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FA" w:rsidRDefault="0059473C"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-724881</wp:posOffset>
            </wp:positionH>
            <wp:positionV relativeFrom="paragraph">
              <wp:posOffset>-893099</wp:posOffset>
            </wp:positionV>
            <wp:extent cx="10340686" cy="7105319"/>
            <wp:effectExtent l="19050" t="0" r="3464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76" t="9161" r="22626" b="4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161" cy="710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41FA" w:rsidSect="00522A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64"/>
    <w:rsid w:val="00106A96"/>
    <w:rsid w:val="002A3FD7"/>
    <w:rsid w:val="00522A64"/>
    <w:rsid w:val="0059473C"/>
    <w:rsid w:val="008906FD"/>
    <w:rsid w:val="009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EB75C-B952-4D94-8F25-02C9EF2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Municipal</dc:creator>
  <cp:keywords/>
  <dc:description/>
  <cp:lastModifiedBy>Gabriela Rivera Sanchez</cp:lastModifiedBy>
  <cp:revision>2</cp:revision>
  <dcterms:created xsi:type="dcterms:W3CDTF">2016-10-28T15:18:00Z</dcterms:created>
  <dcterms:modified xsi:type="dcterms:W3CDTF">2016-10-28T15:18:00Z</dcterms:modified>
</cp:coreProperties>
</file>