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42" w:rsidRDefault="00655642" w:rsidP="00655642">
      <w:pPr>
        <w:jc w:val="center"/>
        <w:rPr>
          <w:rFonts w:cs="Arial"/>
          <w:b/>
          <w:bCs/>
          <w:sz w:val="22"/>
          <w:szCs w:val="22"/>
        </w:rPr>
      </w:pPr>
      <w:bookmarkStart w:id="0" w:name="_GoBack"/>
      <w:bookmarkEnd w:id="0"/>
      <w:r w:rsidRPr="00676FE2">
        <w:rPr>
          <w:rFonts w:cs="Arial"/>
          <w:b/>
          <w:bCs/>
          <w:sz w:val="22"/>
          <w:szCs w:val="22"/>
        </w:rPr>
        <w:t>LEY DE INGRESOSDEL MUNICIPIO DE SALTILLO, COAHUILA DE ZARAGOZA,</w:t>
      </w:r>
      <w:r>
        <w:rPr>
          <w:rFonts w:cs="Arial"/>
          <w:b/>
          <w:bCs/>
          <w:sz w:val="22"/>
          <w:szCs w:val="22"/>
        </w:rPr>
        <w:t xml:space="preserve"> </w:t>
      </w:r>
    </w:p>
    <w:p w:rsidR="00655642" w:rsidRPr="00676FE2" w:rsidRDefault="00655642" w:rsidP="00655642">
      <w:pPr>
        <w:jc w:val="center"/>
        <w:rPr>
          <w:rFonts w:cs="Arial"/>
          <w:b/>
          <w:bCs/>
        </w:rPr>
      </w:pPr>
      <w:r w:rsidRPr="00676FE2">
        <w:rPr>
          <w:rFonts w:cs="Arial"/>
          <w:b/>
          <w:bCs/>
          <w:sz w:val="22"/>
          <w:szCs w:val="22"/>
        </w:rPr>
        <w:t>PARA EL EJERCICIO FISCAL 2015</w:t>
      </w:r>
    </w:p>
    <w:p w:rsidR="00655642" w:rsidRPr="00676FE2" w:rsidRDefault="00655642" w:rsidP="00655642">
      <w:pPr>
        <w:jc w:val="center"/>
        <w:rPr>
          <w:rFonts w:cs="Arial"/>
          <w:b/>
          <w:bCs/>
        </w:rPr>
      </w:pPr>
    </w:p>
    <w:p w:rsidR="00655642" w:rsidRPr="00676FE2" w:rsidRDefault="00655642" w:rsidP="00655642">
      <w:pPr>
        <w:jc w:val="center"/>
        <w:rPr>
          <w:rFonts w:cs="Arial"/>
          <w:b/>
          <w:bCs/>
        </w:rPr>
      </w:pPr>
      <w:r w:rsidRPr="00676FE2">
        <w:rPr>
          <w:rFonts w:cs="Arial"/>
          <w:b/>
          <w:bCs/>
          <w:sz w:val="22"/>
          <w:szCs w:val="22"/>
        </w:rPr>
        <w:t>TITULO PRIMERO</w:t>
      </w:r>
    </w:p>
    <w:p w:rsidR="00655642" w:rsidRPr="00676FE2" w:rsidRDefault="00655642" w:rsidP="00655642">
      <w:pPr>
        <w:jc w:val="center"/>
        <w:rPr>
          <w:rFonts w:cs="Arial"/>
          <w:b/>
          <w:bCs/>
        </w:rPr>
      </w:pPr>
      <w:r w:rsidRPr="00676FE2">
        <w:rPr>
          <w:rFonts w:cs="Arial"/>
          <w:b/>
          <w:bCs/>
          <w:sz w:val="22"/>
          <w:szCs w:val="22"/>
        </w:rPr>
        <w:t>DISPOSICIONES GENERALES</w:t>
      </w:r>
    </w:p>
    <w:p w:rsidR="00655642" w:rsidRPr="00676FE2" w:rsidRDefault="00655642" w:rsidP="00655642">
      <w:pPr>
        <w:rPr>
          <w:rFonts w:cs="Arial"/>
          <w:b/>
          <w:bCs/>
        </w:rPr>
      </w:pPr>
    </w:p>
    <w:p w:rsidR="00655642" w:rsidRPr="00676FE2" w:rsidRDefault="00655642" w:rsidP="00655642">
      <w:pPr>
        <w:rPr>
          <w:rFonts w:cs="Arial"/>
        </w:rPr>
      </w:pPr>
      <w:r w:rsidRPr="00676FE2">
        <w:rPr>
          <w:rFonts w:cs="Arial"/>
          <w:b/>
          <w:sz w:val="22"/>
          <w:szCs w:val="22"/>
        </w:rPr>
        <w:t xml:space="preserve">ARTÍCULO 1.- </w:t>
      </w:r>
      <w:r w:rsidRPr="00676FE2">
        <w:rPr>
          <w:rFonts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Saltillo, Coahuila de Zaragoza.</w:t>
      </w:r>
    </w:p>
    <w:p w:rsidR="00655642" w:rsidRPr="00676FE2" w:rsidRDefault="00655642" w:rsidP="00655642">
      <w:pPr>
        <w:rPr>
          <w:rFonts w:cs="Arial"/>
        </w:rPr>
      </w:pPr>
    </w:p>
    <w:p w:rsidR="00655642" w:rsidRDefault="00655642" w:rsidP="00655642">
      <w:pPr>
        <w:rPr>
          <w:rFonts w:cs="Arial"/>
          <w:sz w:val="22"/>
          <w:szCs w:val="22"/>
        </w:rPr>
      </w:pPr>
      <w:r w:rsidRPr="002F15A6">
        <w:rPr>
          <w:rFonts w:cs="Arial"/>
          <w:sz w:val="22"/>
          <w:szCs w:val="22"/>
        </w:rPr>
        <w:t>Forman parte de los ingresos las contribuciones, productos y aprovechamientos causados en ejercicios anteriores, pendientes de liquidación o pago.</w:t>
      </w:r>
    </w:p>
    <w:p w:rsidR="00655642" w:rsidRDefault="00655642" w:rsidP="00655642">
      <w:pPr>
        <w:rPr>
          <w:rFonts w:cs="Arial"/>
          <w:sz w:val="22"/>
          <w:szCs w:val="22"/>
        </w:rPr>
      </w:pPr>
    </w:p>
    <w:p w:rsidR="00655642" w:rsidRDefault="00655642" w:rsidP="00655642">
      <w:pPr>
        <w:rPr>
          <w:rFonts w:cs="Arial"/>
        </w:rPr>
      </w:pPr>
      <w:r w:rsidRPr="00676FE2">
        <w:rPr>
          <w:rFonts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655642" w:rsidRDefault="00655642" w:rsidP="00655642">
      <w:pPr>
        <w:rPr>
          <w:rFonts w:cs="Arial"/>
        </w:rPr>
      </w:pPr>
    </w:p>
    <w:p w:rsidR="00655642" w:rsidRDefault="00655642" w:rsidP="00655642">
      <w:pPr>
        <w:rPr>
          <w:rFonts w:cs="Arial"/>
        </w:rPr>
      </w:pPr>
    </w:p>
    <w:tbl>
      <w:tblPr>
        <w:tblW w:w="0" w:type="auto"/>
        <w:jc w:val="center"/>
        <w:tblLayout w:type="fixed"/>
        <w:tblCellMar>
          <w:left w:w="30" w:type="dxa"/>
          <w:right w:w="30" w:type="dxa"/>
        </w:tblCellMar>
        <w:tblLook w:val="0000" w:firstRow="0" w:lastRow="0" w:firstColumn="0" w:lastColumn="0" w:noHBand="0" w:noVBand="0"/>
      </w:tblPr>
      <w:tblGrid>
        <w:gridCol w:w="216"/>
        <w:gridCol w:w="226"/>
        <w:gridCol w:w="439"/>
        <w:gridCol w:w="7473"/>
        <w:gridCol w:w="2126"/>
      </w:tblGrid>
      <w:tr w:rsidR="00D464C5" w:rsidRPr="00D464C5" w:rsidTr="00D464C5">
        <w:trPr>
          <w:trHeight w:val="161"/>
          <w:jc w:val="center"/>
        </w:trPr>
        <w:tc>
          <w:tcPr>
            <w:tcW w:w="8354" w:type="dxa"/>
            <w:gridSpan w:val="4"/>
            <w:tcBorders>
              <w:top w:val="single" w:sz="6" w:space="0" w:color="auto"/>
              <w:left w:val="single" w:sz="6" w:space="0" w:color="auto"/>
              <w:bottom w:val="single" w:sz="6" w:space="0" w:color="auto"/>
              <w:right w:val="single" w:sz="6" w:space="0" w:color="auto"/>
            </w:tcBorders>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Presupuesto de Ingresos Contenido en la Ley de Ingresos 2015</w:t>
            </w:r>
          </w:p>
        </w:tc>
        <w:tc>
          <w:tcPr>
            <w:tcW w:w="2126" w:type="dxa"/>
            <w:tcBorders>
              <w:top w:val="single" w:sz="6" w:space="0" w:color="auto"/>
              <w:left w:val="single" w:sz="6" w:space="0" w:color="auto"/>
              <w:bottom w:val="single" w:sz="6" w:space="0" w:color="auto"/>
              <w:right w:val="single" w:sz="6" w:space="0" w:color="auto"/>
            </w:tcBorders>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Saltillo</w:t>
            </w:r>
          </w:p>
        </w:tc>
      </w:tr>
      <w:tr w:rsidR="00D464C5" w:rsidRPr="00D464C5" w:rsidTr="00D464C5">
        <w:trPr>
          <w:trHeight w:val="187"/>
          <w:jc w:val="center"/>
        </w:trPr>
        <w:tc>
          <w:tcPr>
            <w:tcW w:w="8354" w:type="dxa"/>
            <w:gridSpan w:val="4"/>
            <w:tcBorders>
              <w:top w:val="single" w:sz="6" w:space="0" w:color="auto"/>
              <w:left w:val="single" w:sz="2" w:space="0" w:color="000000"/>
              <w:bottom w:val="single" w:sz="2" w:space="0" w:color="000000"/>
              <w:right w:val="single" w:sz="2" w:space="0" w:color="000000"/>
            </w:tcBorders>
            <w:shd w:val="solid" w:color="000000" w:fill="auto"/>
          </w:tcPr>
          <w:p w:rsidR="00D464C5" w:rsidRPr="00D464C5" w:rsidRDefault="00D464C5" w:rsidP="00D464C5">
            <w:pPr>
              <w:autoSpaceDE w:val="0"/>
              <w:autoSpaceDN w:val="0"/>
              <w:adjustRightInd w:val="0"/>
              <w:jc w:val="center"/>
              <w:rPr>
                <w:rFonts w:cs="Arial"/>
                <w:b/>
                <w:bCs/>
                <w:color w:val="FFFFFF"/>
                <w:sz w:val="22"/>
                <w:szCs w:val="22"/>
                <w:lang w:eastAsia="es-MX"/>
              </w:rPr>
            </w:pPr>
            <w:r w:rsidRPr="00D464C5">
              <w:rPr>
                <w:rFonts w:cs="Arial"/>
                <w:b/>
                <w:bCs/>
                <w:color w:val="FFFFFF"/>
                <w:sz w:val="22"/>
                <w:szCs w:val="22"/>
                <w:lang w:eastAsia="es-MX"/>
              </w:rPr>
              <w:t>TOTAL DE INGRESOS</w:t>
            </w:r>
          </w:p>
        </w:tc>
        <w:tc>
          <w:tcPr>
            <w:tcW w:w="2126" w:type="dxa"/>
            <w:tcBorders>
              <w:top w:val="single" w:sz="6" w:space="0" w:color="auto"/>
              <w:left w:val="single" w:sz="2" w:space="0" w:color="000000"/>
              <w:bottom w:val="single" w:sz="2" w:space="0" w:color="000000"/>
              <w:right w:val="single" w:sz="2" w:space="0" w:color="000000"/>
            </w:tcBorders>
            <w:shd w:val="solid" w:color="000000" w:fill="auto"/>
          </w:tcPr>
          <w:p w:rsidR="00D464C5" w:rsidRPr="00D464C5" w:rsidRDefault="00D464C5" w:rsidP="00D464C5">
            <w:pPr>
              <w:autoSpaceDE w:val="0"/>
              <w:autoSpaceDN w:val="0"/>
              <w:adjustRightInd w:val="0"/>
              <w:jc w:val="center"/>
              <w:rPr>
                <w:rFonts w:cs="Arial"/>
                <w:b/>
                <w:bCs/>
                <w:color w:val="FFFFFF"/>
                <w:sz w:val="22"/>
                <w:szCs w:val="22"/>
                <w:lang w:eastAsia="es-MX"/>
              </w:rPr>
            </w:pPr>
            <w:r w:rsidRPr="00D464C5">
              <w:rPr>
                <w:rFonts w:cs="Arial"/>
                <w:b/>
                <w:bCs/>
                <w:color w:val="FFFFFF"/>
                <w:sz w:val="22"/>
                <w:szCs w:val="22"/>
                <w:lang w:eastAsia="es-MX"/>
              </w:rPr>
              <w:t xml:space="preserve">2,230,237,992.55 </w:t>
            </w:r>
          </w:p>
        </w:tc>
      </w:tr>
      <w:tr w:rsidR="00D464C5" w:rsidRPr="00D464C5" w:rsidTr="00D464C5">
        <w:trPr>
          <w:trHeight w:val="187"/>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1</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Impuestos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487,175,000.00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Sobre el Patrimonio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480,472,000.00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Predial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211,508,000.00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Adquisición de Inmuebles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268,964,000.00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Plusvalía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sobre la producción, el consumo y las transacciones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sobre la producción, el consumo y las transacciones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al comercio exterior</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al comercio exterior</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sobre Nóminas y Asimilables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sobre Nóminas y Asimilables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6</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Ecológicos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Impuestos Ecológicos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7</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Accesorios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Accesorios de Impuestos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8</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Otros Impuestos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6,703,000.00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el Ejercicio de Actividades Mercantiles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5,115,000.00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Prestación de Servicios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Espectáculos y Diversiones Públicas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1,588,000.00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Enajenación de Bienes Muebles Usados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Loterías, Rifas y Sorteos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9</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Impuestos no comprendidos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Predial de ejercicios anteriores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Impuesto sobre Adquisición de Inmuebles de ejercicios anteriores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2</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Cuotas y Aportaciones de seguridad social</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Aportaciones para Fondos de Vivienda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Aportaciones para Fondos de Vivienda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Cuotas para el Seguro Social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Cuotas para el Seguro Social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Cuotas de Ahorro para el Retiro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Cuotas de Ahorro para el Retiro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Otras Cuotas y Aportaciones para la seguridad social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Otras Cuotas y Aportaciones para la seguridad social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Accesorios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Accesorios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3</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Contribuciones de Mejoras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23,289,000.00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de Mejoras por Obras Públicas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23,289,000.00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por Gasto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por Obra Pública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167,000.00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por Responsabilidad Objetiva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1,971,000.00 </w:t>
            </w:r>
          </w:p>
        </w:tc>
      </w:tr>
      <w:tr w:rsidR="00D464C5" w:rsidRPr="00D464C5" w:rsidTr="00D464C5">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por Mantenimiento, Mejoramiento y Equipamiento del Cuerpo de Bomberos de los Municipios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2,115,000.00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por Mantenimiento y Conservación del Centro Histórico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14,806,000.00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6</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Contribución por Otros Servicios Municipales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4,230,000.00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9</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Contribuciones de Mejoras no comprendidas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Contribuciones de Mejoras no comprendidas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4</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Derechos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169,300,000.00 </w:t>
            </w:r>
          </w:p>
        </w:tc>
      </w:tr>
      <w:tr w:rsidR="00D464C5" w:rsidRPr="00D464C5" w:rsidTr="00D464C5">
        <w:trPr>
          <w:trHeight w:val="338"/>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Derechos por el Uso, Goce, Aprovechamiento o Explotación de Bienes de Dominio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5,956,000.00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Arrastre y Almacenaje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1,000,000.00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Provenientes de la Ocupación de las Vías Públicas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3,550,000.00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Provenientes del Uso de las Pensiones Municipales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1,406,000.00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Provenientes del Uso de Otros Bienes de Dominio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Derechos a los hidrocarburos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Derechos a los hidrocarburos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Derechos por Prestación de Servicios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83,263,000.00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Agua Potable y Alcantarillado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Rastros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Alumbrado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en Mercados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Aseo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12,389,000.00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6</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Seguridad Pública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415,000.00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7</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en Panteones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199,000.00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8</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Tránsito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13,524,000.00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9</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Previsión Social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1,136,000.00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10</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Protección Civil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de Saneamiento y Aguas Residuales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55,600,000.00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en Materia de Educación y Cultura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Otros Servicios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Otros Derechos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80,081,000.00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Expedición de Licencias para Construcción</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14,282,000.00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por Alineación de Predios y Asignación de Números Oficiales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1,516,000.00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Expedición de Licencias para Fraccionamientos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5,715,000.00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Licencias para Establecimientos que Expendan Bebidas Alcohólicas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24,735,000.00 </w:t>
            </w:r>
          </w:p>
        </w:tc>
      </w:tr>
      <w:tr w:rsidR="00D464C5" w:rsidRPr="00D464C5" w:rsidTr="00D464C5">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Expedición de Licencias para la Colocación y Uso de Anuncios y Carteles Publicitarios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4,636,000.00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6</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Catastrales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26,679,000.00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7</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Servicios por Certificaciones y Legalizaciones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2,470,000.00 </w:t>
            </w:r>
          </w:p>
        </w:tc>
      </w:tr>
      <w:tr w:rsidR="00D464C5" w:rsidRPr="00D464C5" w:rsidTr="00D464C5">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8</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Expedición de Licencias, Permisos, Autorizaciones y Servicios de Control Ambiental</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48,000.00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Accesorios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Recargos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9</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Derechos no comprendidos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Derechos causados en ejercicios fiscales anteriores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5</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Productos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12,694,000.00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Productos de Tipo Corriente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12,694,000.00 </w:t>
            </w:r>
          </w:p>
        </w:tc>
      </w:tr>
      <w:tr w:rsidR="00D464C5" w:rsidRPr="00D464C5" w:rsidTr="00D464C5">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Provenientes de la Venta o Arrendamiento de Lotes y Gavetas de los Panteones Municipales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170,000.00 </w:t>
            </w:r>
          </w:p>
        </w:tc>
      </w:tr>
      <w:tr w:rsidR="00D464C5" w:rsidRPr="00D464C5" w:rsidTr="00D464C5">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Provenientes del Arrendamiento de Locales Ubicados en los Mercados Municipales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250,000.00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Otros Productos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12,274,000.00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Productos de capital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Productos de capital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9</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Productos no comprendidos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Productos no comprendidos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6</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Aprovechamientos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66,196,000.00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Aprovechamientos de Tipo Corriente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66,196,000.00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Ingresos por Transferencia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650,000.00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Ingresos Derivados de Sanciones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51,434,000.00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Otros Aprovechamientos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Aprovechamientos por Retenciones no Aplicadas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14,112,000.00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Devoluciones de impuestos estatales y/o federales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Aprovechamientos de capital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Aprovechamientos de capital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9</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Aprovechamientos no comprendidos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Aprovechamientos no comprendidos en las fracciones de la Ley de Ingresos causadas en ejercicios fiscales anteriores pendientes de liquidación o pago</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7</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Ingresos por Ventas de Bienes y Servicios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Ingresos por Ventas de Bienes y Servicios de Organismos Descentralizados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Ingresos por Ventas de Bienes y Servicios de Organismos Descentralizados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Ingresos de operación de entidades paraestatales empresariales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Ingresos de operación de entidades paraestatales empresariales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Ingresos por ventas de bienes y servicios producidos en establecimientos del Gobierno Central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rPr>
                <w:rFonts w:cs="Arial"/>
                <w:color w:val="000000"/>
                <w:sz w:val="22"/>
                <w:szCs w:val="22"/>
                <w:lang w:eastAsia="es-MX"/>
              </w:rPr>
            </w:pPr>
            <w:r w:rsidRPr="00D464C5">
              <w:rPr>
                <w:rFonts w:cs="Arial"/>
                <w:color w:val="000000"/>
                <w:sz w:val="22"/>
                <w:szCs w:val="22"/>
                <w:lang w:eastAsia="es-MX"/>
              </w:rPr>
              <w:t>Ingresos por ventas de bienes y servicios producidos en establecimientos del Gobierno Central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8</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Participaciones y Aportaciones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1,296,826,992.55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Participaciones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832,314,300.08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ISR Participable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115,009,300.08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Otras Participaciones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717,305,000.00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Aportaciones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464,403,692.47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FISM</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86,664,000.00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FORTAMUN</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377,739,692.47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Convenios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109,000.00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Convenios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109,000.00 </w:t>
            </w:r>
          </w:p>
        </w:tc>
      </w:tr>
      <w:tr w:rsidR="00D464C5" w:rsidRPr="00D464C5" w:rsidTr="00D464C5">
        <w:trPr>
          <w:trHeight w:val="156"/>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9</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Transferencias, Asignaciones, Subsidios y Otras Ayudas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174,757,000.00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Transferencias Internas y Asignaciones al Sector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Transferencias Internas y Asignaciones al Sector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Transferencias al Resto del Sector Público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Transferencias Otorgadas al Municipio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3</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Subsidios y Subvenciones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174,757,000.00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Otros Subsidios Federales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124,622,000.00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SUBSEMUN</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50,135,000.00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4</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Ayudas sociales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Donativos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5</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Pensiones y Jubilaciones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Pensiones y Jubilaciones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6</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Transferencias a Fideicomisos, mandatos y análogos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Transferencias a Fideicomisos, mandatos y análogos</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color w:val="000000"/>
                <w:sz w:val="22"/>
                <w:szCs w:val="22"/>
                <w:lang w:eastAsia="es-MX"/>
              </w:rPr>
            </w:pP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0</w:t>
            </w:r>
          </w:p>
        </w:tc>
        <w:tc>
          <w:tcPr>
            <w:tcW w:w="8138" w:type="dxa"/>
            <w:gridSpan w:val="3"/>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left"/>
              <w:rPr>
                <w:rFonts w:cs="Arial"/>
                <w:b/>
                <w:bCs/>
                <w:color w:val="000000"/>
                <w:sz w:val="22"/>
                <w:szCs w:val="22"/>
                <w:lang w:eastAsia="es-MX"/>
              </w:rPr>
            </w:pPr>
            <w:r w:rsidRPr="00D464C5">
              <w:rPr>
                <w:rFonts w:cs="Arial"/>
                <w:b/>
                <w:bCs/>
                <w:color w:val="000000"/>
                <w:sz w:val="22"/>
                <w:szCs w:val="22"/>
                <w:lang w:eastAsia="es-MX"/>
              </w:rPr>
              <w:t>Ingresos Derivados de Financiamientos</w:t>
            </w:r>
          </w:p>
        </w:tc>
        <w:tc>
          <w:tcPr>
            <w:tcW w:w="2126" w:type="dxa"/>
            <w:tcBorders>
              <w:top w:val="single" w:sz="2" w:space="0" w:color="000000"/>
              <w:left w:val="single" w:sz="2" w:space="0" w:color="000000"/>
              <w:bottom w:val="single" w:sz="2" w:space="0" w:color="000000"/>
              <w:right w:val="single" w:sz="2" w:space="0" w:color="000000"/>
            </w:tcBorders>
            <w:shd w:val="solid" w:color="C0C0C0" w:fill="auto"/>
          </w:tcPr>
          <w:p w:rsidR="00D464C5" w:rsidRPr="00D464C5" w:rsidRDefault="00D464C5" w:rsidP="00D464C5">
            <w:pPr>
              <w:autoSpaceDE w:val="0"/>
              <w:autoSpaceDN w:val="0"/>
              <w:adjustRightInd w:val="0"/>
              <w:jc w:val="center"/>
              <w:rPr>
                <w:rFonts w:cs="Arial"/>
                <w:b/>
                <w:bCs/>
                <w:color w:val="000000"/>
                <w:sz w:val="22"/>
                <w:szCs w:val="22"/>
                <w:lang w:eastAsia="es-MX"/>
              </w:rPr>
            </w:pPr>
            <w:r w:rsidRPr="00D464C5">
              <w:rPr>
                <w:rFonts w:cs="Arial"/>
                <w:b/>
                <w:bCs/>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Endeudamiento Interno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Deuda Pública Municipal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2</w:t>
            </w:r>
          </w:p>
        </w:tc>
        <w:tc>
          <w:tcPr>
            <w:tcW w:w="7912" w:type="dxa"/>
            <w:gridSpan w:val="2"/>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Endeudamiento externo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r w:rsidR="00D464C5" w:rsidRPr="00D464C5" w:rsidTr="00D464C5">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right"/>
              <w:rPr>
                <w:rFonts w:cs="Arial"/>
                <w:b/>
                <w:bCs/>
                <w:color w:val="000000"/>
                <w:sz w:val="22"/>
                <w:szCs w:val="22"/>
                <w:lang w:eastAsia="es-MX"/>
              </w:rPr>
            </w:pPr>
          </w:p>
        </w:tc>
        <w:tc>
          <w:tcPr>
            <w:tcW w:w="2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p>
        </w:tc>
        <w:tc>
          <w:tcPr>
            <w:tcW w:w="439"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1</w:t>
            </w:r>
          </w:p>
        </w:tc>
        <w:tc>
          <w:tcPr>
            <w:tcW w:w="7473"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left"/>
              <w:rPr>
                <w:rFonts w:cs="Arial"/>
                <w:color w:val="000000"/>
                <w:sz w:val="22"/>
                <w:szCs w:val="22"/>
                <w:lang w:eastAsia="es-MX"/>
              </w:rPr>
            </w:pPr>
            <w:r w:rsidRPr="00D464C5">
              <w:rPr>
                <w:rFonts w:cs="Arial"/>
                <w:color w:val="000000"/>
                <w:sz w:val="22"/>
                <w:szCs w:val="22"/>
                <w:lang w:eastAsia="es-MX"/>
              </w:rPr>
              <w:t>Endeudamiento externo</w:t>
            </w:r>
          </w:p>
        </w:tc>
        <w:tc>
          <w:tcPr>
            <w:tcW w:w="2126" w:type="dxa"/>
            <w:tcBorders>
              <w:top w:val="single" w:sz="2" w:space="0" w:color="000000"/>
              <w:left w:val="single" w:sz="2" w:space="0" w:color="000000"/>
              <w:bottom w:val="single" w:sz="2" w:space="0" w:color="000000"/>
              <w:right w:val="single" w:sz="2" w:space="0" w:color="000000"/>
            </w:tcBorders>
          </w:tcPr>
          <w:p w:rsidR="00D464C5" w:rsidRPr="00D464C5" w:rsidRDefault="00D464C5" w:rsidP="00D464C5">
            <w:pPr>
              <w:autoSpaceDE w:val="0"/>
              <w:autoSpaceDN w:val="0"/>
              <w:adjustRightInd w:val="0"/>
              <w:jc w:val="center"/>
              <w:rPr>
                <w:rFonts w:cs="Arial"/>
                <w:color w:val="000000"/>
                <w:sz w:val="22"/>
                <w:szCs w:val="22"/>
                <w:lang w:eastAsia="es-MX"/>
              </w:rPr>
            </w:pPr>
            <w:r w:rsidRPr="00D464C5">
              <w:rPr>
                <w:rFonts w:cs="Arial"/>
                <w:color w:val="000000"/>
                <w:sz w:val="22"/>
                <w:szCs w:val="22"/>
                <w:lang w:eastAsia="es-MX"/>
              </w:rPr>
              <w:t xml:space="preserve">0.00 </w:t>
            </w:r>
          </w:p>
        </w:tc>
      </w:tr>
    </w:tbl>
    <w:p w:rsidR="00655642" w:rsidRDefault="00655642" w:rsidP="00655642">
      <w:pPr>
        <w:rPr>
          <w:rFonts w:cs="Arial"/>
        </w:rPr>
      </w:pPr>
    </w:p>
    <w:p w:rsidR="00655642" w:rsidRDefault="00655642" w:rsidP="00655642">
      <w:pPr>
        <w:rPr>
          <w:rFonts w:cs="Arial"/>
        </w:rPr>
      </w:pPr>
    </w:p>
    <w:p w:rsidR="00655642" w:rsidRPr="00676FE2" w:rsidRDefault="00655642" w:rsidP="00655642">
      <w:pPr>
        <w:jc w:val="center"/>
        <w:rPr>
          <w:rFonts w:cs="Arial"/>
          <w:b/>
          <w:bCs/>
        </w:rPr>
      </w:pPr>
      <w:r w:rsidRPr="00676FE2">
        <w:rPr>
          <w:rFonts w:cs="Arial"/>
          <w:b/>
          <w:bCs/>
          <w:sz w:val="22"/>
          <w:szCs w:val="22"/>
        </w:rPr>
        <w:t>TÍTULO SEGUNDO</w:t>
      </w:r>
    </w:p>
    <w:p w:rsidR="00655642" w:rsidRPr="00676FE2" w:rsidRDefault="00655642" w:rsidP="00655642">
      <w:pPr>
        <w:jc w:val="center"/>
        <w:rPr>
          <w:rFonts w:cs="Arial"/>
          <w:b/>
          <w:bCs/>
        </w:rPr>
      </w:pPr>
      <w:r w:rsidRPr="00676FE2">
        <w:rPr>
          <w:rFonts w:cs="Arial"/>
          <w:b/>
          <w:bCs/>
          <w:sz w:val="22"/>
          <w:szCs w:val="22"/>
        </w:rPr>
        <w:lastRenderedPageBreak/>
        <w:t>DE LAS CONTRIBUCIONES</w:t>
      </w:r>
    </w:p>
    <w:p w:rsidR="00655642" w:rsidRPr="00676FE2" w:rsidRDefault="00655642" w:rsidP="00655642">
      <w:pPr>
        <w:jc w:val="center"/>
        <w:rPr>
          <w:rFonts w:cs="Arial"/>
          <w:b/>
          <w:bCs/>
        </w:rPr>
      </w:pPr>
    </w:p>
    <w:p w:rsidR="00655642" w:rsidRPr="00676FE2" w:rsidRDefault="00655642" w:rsidP="00655642">
      <w:pPr>
        <w:jc w:val="center"/>
        <w:rPr>
          <w:rFonts w:cs="Arial"/>
          <w:b/>
          <w:bCs/>
        </w:rPr>
      </w:pPr>
      <w:r w:rsidRPr="00676FE2">
        <w:rPr>
          <w:rFonts w:cs="Arial"/>
          <w:b/>
          <w:bCs/>
          <w:sz w:val="22"/>
          <w:szCs w:val="22"/>
        </w:rPr>
        <w:t>CAPÍTULO PRIMERO</w:t>
      </w:r>
    </w:p>
    <w:p w:rsidR="00655642" w:rsidRPr="00676FE2" w:rsidRDefault="00655642" w:rsidP="00655642">
      <w:pPr>
        <w:jc w:val="center"/>
        <w:rPr>
          <w:rFonts w:cs="Arial"/>
          <w:b/>
          <w:bCs/>
        </w:rPr>
      </w:pPr>
      <w:r w:rsidRPr="00676FE2">
        <w:rPr>
          <w:rFonts w:cs="Arial"/>
          <w:b/>
          <w:bCs/>
          <w:sz w:val="22"/>
          <w:szCs w:val="22"/>
        </w:rPr>
        <w:t>DEL IMPUESTO PREDIAL</w:t>
      </w:r>
    </w:p>
    <w:p w:rsidR="00655642" w:rsidRPr="00676FE2" w:rsidRDefault="00655642" w:rsidP="00655642">
      <w:pPr>
        <w:ind w:right="50"/>
        <w:rPr>
          <w:rFonts w:cs="Arial"/>
          <w:b/>
          <w:bCs/>
        </w:rPr>
      </w:pPr>
    </w:p>
    <w:p w:rsidR="00655642" w:rsidRDefault="00655642" w:rsidP="00655642">
      <w:pPr>
        <w:ind w:right="50"/>
        <w:rPr>
          <w:rFonts w:cs="Arial"/>
          <w:sz w:val="22"/>
          <w:szCs w:val="22"/>
        </w:rPr>
      </w:pPr>
      <w:r w:rsidRPr="00676FE2">
        <w:rPr>
          <w:rFonts w:cs="Arial"/>
          <w:b/>
          <w:bCs/>
          <w:sz w:val="22"/>
          <w:szCs w:val="22"/>
        </w:rPr>
        <w:t>ARTÍCULO 2.-</w:t>
      </w:r>
      <w:r w:rsidRPr="00676FE2">
        <w:rPr>
          <w:rFonts w:cs="Arial"/>
          <w:sz w:val="22"/>
          <w:szCs w:val="22"/>
        </w:rPr>
        <w:t xml:space="preserve"> El impuesto predial se pagará con las tasas siguientes:</w:t>
      </w:r>
    </w:p>
    <w:p w:rsidR="00655642" w:rsidRPr="00676FE2" w:rsidRDefault="00655642" w:rsidP="00655642">
      <w:pPr>
        <w:ind w:right="50"/>
        <w:rPr>
          <w:rFonts w:cs="Arial"/>
        </w:rPr>
      </w:pPr>
    </w:p>
    <w:p w:rsidR="00655642" w:rsidRDefault="00655642" w:rsidP="00655642">
      <w:pPr>
        <w:rPr>
          <w:rFonts w:cs="Arial"/>
          <w:sz w:val="22"/>
          <w:szCs w:val="22"/>
        </w:rPr>
      </w:pPr>
      <w:r w:rsidRPr="00676FE2">
        <w:rPr>
          <w:rFonts w:cs="Arial"/>
          <w:sz w:val="22"/>
          <w:szCs w:val="22"/>
        </w:rPr>
        <w:t>La base para el cálculo del Impuesto Predial será el valor catastral de los inmuebles y el impuesto se  pagará con las tasas siguientes:</w:t>
      </w:r>
    </w:p>
    <w:p w:rsidR="00655642" w:rsidRPr="00676FE2" w:rsidRDefault="00655642" w:rsidP="00655642">
      <w:pPr>
        <w:rPr>
          <w:rFonts w:cs="Arial"/>
        </w:rPr>
      </w:pPr>
    </w:p>
    <w:p w:rsidR="00655642" w:rsidRPr="00676FE2" w:rsidRDefault="00655642" w:rsidP="00655642">
      <w:pPr>
        <w:tabs>
          <w:tab w:val="left" w:pos="0"/>
        </w:tabs>
        <w:rPr>
          <w:rFonts w:cs="Arial"/>
        </w:rPr>
      </w:pPr>
      <w:r w:rsidRPr="00676FE2">
        <w:rPr>
          <w:rFonts w:cs="Arial"/>
          <w:sz w:val="22"/>
          <w:szCs w:val="22"/>
        </w:rPr>
        <w:t>I.-  Sobre los predios urbanos con edificación (no se considera edificación las bardas, cercas o casetas) la tasa del 1.5 al  millar.</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 xml:space="preserve">II.- Sobre predios urbanos sin edificaciones (no se considera edificación las bardas, cercas o casetas) la tasa del 1.8 al millar. </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III.-Sobre predios urbanos sin edificaciones (no se considera edificación las bardas, cercas o casetas) contiguos a los bulevares, avenidas principales, fuera de uso habitacional la tasa del 2.1 al millar.</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IV.-Sobre  predios rústicos y predios de extracción ejidal ya titulados, la tasa será del 5 al millar.</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V.- Sobre los predios industriales con edificación (no se considera edificación las bardas, cercas o casetas) la tasa del 1.5 al  millar.</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 xml:space="preserve">VI.- Sobre predios industriales sin edificaciones (no se considera edificación las bardas, cercas o casetas) la tasa del 1.8 al millar. </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VII.- Sobre predios comerciales con edificación (no se considera edificación las bardas, cercas o casetas) la tasa del 1.5 al millar</w:t>
      </w:r>
    </w:p>
    <w:p w:rsidR="00655642" w:rsidRPr="00676FE2" w:rsidRDefault="00655642" w:rsidP="00655642">
      <w:pPr>
        <w:tabs>
          <w:tab w:val="left" w:pos="0"/>
        </w:tabs>
        <w:rPr>
          <w:rFonts w:cs="Arial"/>
        </w:rPr>
      </w:pPr>
    </w:p>
    <w:p w:rsidR="00655642" w:rsidRPr="00676FE2" w:rsidRDefault="00655642" w:rsidP="00655642">
      <w:pPr>
        <w:tabs>
          <w:tab w:val="left" w:pos="0"/>
        </w:tabs>
        <w:rPr>
          <w:rFonts w:cs="Arial"/>
        </w:rPr>
      </w:pPr>
      <w:r w:rsidRPr="00676FE2">
        <w:rPr>
          <w:rFonts w:cs="Arial"/>
          <w:sz w:val="22"/>
          <w:szCs w:val="22"/>
        </w:rPr>
        <w:t xml:space="preserve">VIII.- Sobre predios comerciales sin edificaciones (no se considera edificación las bardas, cercas o casetas) la tasa del 1.8 al millar. </w:t>
      </w:r>
    </w:p>
    <w:p w:rsidR="00655642" w:rsidRPr="00676FE2" w:rsidRDefault="00655642" w:rsidP="00655642">
      <w:pPr>
        <w:tabs>
          <w:tab w:val="left" w:pos="284"/>
        </w:tabs>
        <w:rPr>
          <w:rFonts w:cs="Arial"/>
        </w:rPr>
      </w:pPr>
    </w:p>
    <w:p w:rsidR="00655642" w:rsidRPr="00676FE2" w:rsidRDefault="00655642" w:rsidP="00655642">
      <w:pPr>
        <w:tabs>
          <w:tab w:val="left" w:pos="284"/>
        </w:tabs>
        <w:rPr>
          <w:rFonts w:cs="Arial"/>
        </w:rPr>
      </w:pPr>
      <w:r w:rsidRPr="00676FE2">
        <w:rPr>
          <w:rFonts w:cs="Arial"/>
          <w:sz w:val="22"/>
          <w:szCs w:val="22"/>
        </w:rPr>
        <w:t>IX.-  En ningún caso el monto del impuesto predial será inferior a $ 24.00 por bimestre ($ 144.00 anual).</w:t>
      </w:r>
    </w:p>
    <w:p w:rsidR="00655642" w:rsidRPr="00676FE2" w:rsidRDefault="00655642" w:rsidP="00655642">
      <w:pPr>
        <w:tabs>
          <w:tab w:val="left" w:pos="0"/>
        </w:tabs>
        <w:spacing w:before="240"/>
        <w:rPr>
          <w:rFonts w:cs="Arial"/>
        </w:rPr>
      </w:pPr>
      <w:r w:rsidRPr="00676FE2">
        <w:rPr>
          <w:rFonts w:cs="Arial"/>
          <w:sz w:val="22"/>
          <w:szCs w:val="22"/>
        </w:rPr>
        <w:t>X.- Cuando la cuota anual se cubra en una sola emisión del impuesto a que se refiere este capítulo y se pague antes de concluir el mes de Enero, se incentivará al contribuyente con un 15% del monto total por concepto de pago anticipado. Durante el mes de Febrero se incentivará con el 10% y durante el mes de Marzo se incentivará con el 5% del monto total por concepto del pago anticipado. En los casos de pagos por bimestre este beneficio no aplica.</w:t>
      </w:r>
    </w:p>
    <w:p w:rsidR="00655642" w:rsidRPr="00676FE2" w:rsidRDefault="00655642" w:rsidP="00655642">
      <w:pPr>
        <w:rPr>
          <w:rFonts w:cs="Arial"/>
        </w:rPr>
      </w:pPr>
    </w:p>
    <w:p w:rsidR="00655642" w:rsidRDefault="00655642" w:rsidP="00655642">
      <w:pPr>
        <w:rPr>
          <w:rFonts w:cs="Arial"/>
        </w:rPr>
      </w:pPr>
      <w:r w:rsidRPr="00676FE2">
        <w:rPr>
          <w:rFonts w:cs="Arial"/>
          <w:sz w:val="22"/>
          <w:szCs w:val="22"/>
        </w:rPr>
        <w:t xml:space="preserve">XI.- Los propietarios de predios urbanos, que sean pensionados, jubilados, adultos mayores y personas con </w:t>
      </w:r>
      <w:r w:rsidRPr="00676FE2">
        <w:rPr>
          <w:rFonts w:eastAsia="Calibri" w:cs="Arial"/>
          <w:sz w:val="22"/>
          <w:szCs w:val="22"/>
        </w:rPr>
        <w:t>discapacidad permanente</w:t>
      </w:r>
      <w:r w:rsidRPr="00676FE2">
        <w:rPr>
          <w:rFonts w:cs="Arial"/>
          <w:sz w:val="22"/>
          <w:szCs w:val="22"/>
        </w:rPr>
        <w:t xml:space="preserve">, recibirán un estímulo equivalente al 50% de la cuota del año actual que les corresponda, única y </w:t>
      </w:r>
      <w:r w:rsidRPr="002F15A6">
        <w:rPr>
          <w:rFonts w:cs="Arial"/>
          <w:sz w:val="22"/>
          <w:szCs w:val="22"/>
        </w:rPr>
        <w:t xml:space="preserve">exclusivamente </w:t>
      </w:r>
      <w:r w:rsidRPr="002F15A6">
        <w:rPr>
          <w:rFonts w:eastAsia="Calibri" w:cs="Arial"/>
          <w:sz w:val="22"/>
          <w:szCs w:val="22"/>
        </w:rPr>
        <w:t>respecto a un predio casa habitación que este registrado a su nombre y con valor catastral de hasta $ 3,000,000.00</w:t>
      </w:r>
      <w:r w:rsidRPr="002F15A6">
        <w:rPr>
          <w:rFonts w:cs="Arial"/>
          <w:sz w:val="22"/>
          <w:szCs w:val="22"/>
        </w:rPr>
        <w:t xml:space="preserve">. Este beneficio no aplica con otros incentivos ni cuando el  pago se efectúe por bimestres. </w:t>
      </w:r>
    </w:p>
    <w:p w:rsidR="00655642" w:rsidRPr="00676FE2" w:rsidRDefault="00655642" w:rsidP="00655642">
      <w:pPr>
        <w:rPr>
          <w:rFonts w:cs="Arial"/>
        </w:rPr>
      </w:pPr>
      <w:r w:rsidRPr="002F15A6">
        <w:rPr>
          <w:rFonts w:cs="Arial"/>
          <w:sz w:val="22"/>
          <w:szCs w:val="22"/>
        </w:rPr>
        <w:t>En ningún caso el monto del impuesto predial será inferior a $ 24</w:t>
      </w:r>
      <w:r w:rsidRPr="00676FE2">
        <w:rPr>
          <w:rFonts w:cs="Arial"/>
          <w:sz w:val="22"/>
          <w:szCs w:val="22"/>
        </w:rPr>
        <w:t xml:space="preserve">.00 por bimestre. </w:t>
      </w:r>
    </w:p>
    <w:p w:rsidR="00655642" w:rsidRPr="00676FE2" w:rsidRDefault="00655642" w:rsidP="00655642">
      <w:pPr>
        <w:tabs>
          <w:tab w:val="left" w:pos="0"/>
        </w:tabs>
        <w:rPr>
          <w:rFonts w:cs="Arial"/>
        </w:rPr>
      </w:pPr>
      <w:r w:rsidRPr="00676FE2">
        <w:rPr>
          <w:rFonts w:cs="Arial"/>
          <w:sz w:val="22"/>
          <w:szCs w:val="22"/>
        </w:rPr>
        <w:t xml:space="preserve">XII.- Se otorgará un incentivo del 50% del impuesto a los predios propiedad de instituciones de beneficencia e instituciones educativas no públicas que acrediten ante la Tesorería Municipal que cuentan con autorización </w:t>
      </w:r>
      <w:r w:rsidRPr="00676FE2">
        <w:rPr>
          <w:rFonts w:cs="Arial"/>
          <w:sz w:val="22"/>
          <w:szCs w:val="22"/>
        </w:rPr>
        <w:lastRenderedPageBreak/>
        <w:t>o reconocimiento de validez en los términos de  Ley de la materia;  en el caso de éstas últimas, será a través de reembolso una vez realizado el pago del impuesto a que se refiere este Artículo.</w:t>
      </w:r>
    </w:p>
    <w:p w:rsidR="00F80D07" w:rsidRDefault="00F80D07" w:rsidP="00655642">
      <w:pPr>
        <w:tabs>
          <w:tab w:val="left" w:pos="0"/>
        </w:tabs>
        <w:rPr>
          <w:rFonts w:cs="Arial"/>
          <w:sz w:val="22"/>
          <w:szCs w:val="22"/>
        </w:rPr>
      </w:pPr>
    </w:p>
    <w:p w:rsidR="00655642" w:rsidRPr="00676FE2" w:rsidRDefault="00655642" w:rsidP="00655642">
      <w:pPr>
        <w:tabs>
          <w:tab w:val="left" w:pos="0"/>
        </w:tabs>
        <w:rPr>
          <w:rFonts w:cs="Arial"/>
        </w:rPr>
      </w:pPr>
      <w:r w:rsidRPr="00676FE2">
        <w:rPr>
          <w:rFonts w:cs="Arial"/>
          <w:sz w:val="22"/>
          <w:szCs w:val="22"/>
        </w:rPr>
        <w:t xml:space="preserve">XIII.- </w:t>
      </w:r>
      <w:r w:rsidRPr="00676FE2">
        <w:rPr>
          <w:rFonts w:cs="Arial"/>
          <w:sz w:val="22"/>
          <w:szCs w:val="22"/>
          <w:lang w:eastAsia="es-MX"/>
        </w:rPr>
        <w:t>Se otorgará un incentivo a los predios con licencia de fraccionamiento autorizada por este municipio que se encuentre en vías de desarrollo pagando el 30% del impuesto predial correspondiente al valor considerado como un predio ya fraccionado y desarrollado. (Entendiendo que el incentivo es por el año en curso)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XIV.- Las empresas de nueva creación o ya existentes en el Municipio, respecto al predio donde ésta se localice, que generen nuevos empleos directos, obtendrán un estímulo fiscal  del impuesto a que se refiere este Artículo, de acuerdo a la siguiente tabla:</w:t>
      </w:r>
    </w:p>
    <w:p w:rsidR="00655642" w:rsidRPr="00676FE2" w:rsidRDefault="00655642" w:rsidP="00655642">
      <w:pPr>
        <w:rPr>
          <w:rFonts w:cs="Arial"/>
        </w:rPr>
      </w:pPr>
    </w:p>
    <w:p w:rsidR="00655642" w:rsidRPr="00676FE2" w:rsidRDefault="00655642" w:rsidP="00655642">
      <w:pPr>
        <w:rPr>
          <w:rFonts w:cs="Arial"/>
        </w:rPr>
      </w:pPr>
    </w:p>
    <w:tbl>
      <w:tblPr>
        <w:tblpPr w:leftFromText="141" w:rightFromText="141" w:vertAnchor="text" w:horzAnchor="margin" w:tblpXSpec="center"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455"/>
        <w:gridCol w:w="1475"/>
      </w:tblGrid>
      <w:tr w:rsidR="00655642" w:rsidRPr="00676FE2" w:rsidTr="00F80D07">
        <w:trPr>
          <w:trHeight w:val="722"/>
        </w:trPr>
        <w:tc>
          <w:tcPr>
            <w:tcW w:w="3898" w:type="dxa"/>
          </w:tcPr>
          <w:p w:rsidR="00655642" w:rsidRPr="00676FE2" w:rsidRDefault="00655642" w:rsidP="00461D5B">
            <w:pPr>
              <w:jc w:val="center"/>
              <w:rPr>
                <w:rFonts w:cs="Arial"/>
                <w:bCs/>
              </w:rPr>
            </w:pPr>
            <w:r w:rsidRPr="00676FE2">
              <w:rPr>
                <w:rFonts w:cs="Arial"/>
                <w:bCs/>
                <w:sz w:val="22"/>
                <w:szCs w:val="22"/>
              </w:rPr>
              <w:t>Número de empleos directos generados por empresas</w:t>
            </w:r>
          </w:p>
        </w:tc>
        <w:tc>
          <w:tcPr>
            <w:tcW w:w="1455" w:type="dxa"/>
            <w:vAlign w:val="center"/>
          </w:tcPr>
          <w:p w:rsidR="00655642" w:rsidRPr="00676FE2" w:rsidRDefault="00655642" w:rsidP="00461D5B">
            <w:pPr>
              <w:rPr>
                <w:rFonts w:cs="Arial"/>
                <w:bCs/>
              </w:rPr>
            </w:pPr>
            <w:r w:rsidRPr="00676FE2">
              <w:rPr>
                <w:rFonts w:cs="Arial"/>
                <w:bCs/>
                <w:sz w:val="22"/>
                <w:szCs w:val="22"/>
              </w:rPr>
              <w:t xml:space="preserve">    % de      Estímulo</w:t>
            </w:r>
          </w:p>
        </w:tc>
        <w:tc>
          <w:tcPr>
            <w:tcW w:w="1475" w:type="dxa"/>
            <w:vAlign w:val="center"/>
          </w:tcPr>
          <w:p w:rsidR="00655642" w:rsidRPr="00676FE2" w:rsidRDefault="00655642" w:rsidP="00461D5B">
            <w:pPr>
              <w:jc w:val="center"/>
              <w:rPr>
                <w:rFonts w:cs="Arial"/>
                <w:bCs/>
              </w:rPr>
            </w:pPr>
            <w:r w:rsidRPr="00676FE2">
              <w:rPr>
                <w:rFonts w:cs="Arial"/>
                <w:bCs/>
                <w:sz w:val="22"/>
                <w:szCs w:val="22"/>
              </w:rPr>
              <w:t>Período al que aplica</w:t>
            </w:r>
          </w:p>
        </w:tc>
      </w:tr>
      <w:tr w:rsidR="00655642" w:rsidRPr="00676FE2" w:rsidTr="00F80D07">
        <w:trPr>
          <w:trHeight w:val="243"/>
        </w:trPr>
        <w:tc>
          <w:tcPr>
            <w:tcW w:w="3898" w:type="dxa"/>
            <w:vAlign w:val="center"/>
          </w:tcPr>
          <w:p w:rsidR="00655642" w:rsidRPr="00676FE2" w:rsidRDefault="00655642" w:rsidP="00461D5B">
            <w:pPr>
              <w:jc w:val="center"/>
              <w:rPr>
                <w:rFonts w:cs="Arial"/>
              </w:rPr>
            </w:pP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50</w:t>
            </w:r>
          </w:p>
        </w:tc>
        <w:tc>
          <w:tcPr>
            <w:tcW w:w="1455" w:type="dxa"/>
            <w:vAlign w:val="center"/>
          </w:tcPr>
          <w:p w:rsidR="00655642" w:rsidRPr="00676FE2" w:rsidRDefault="00655642" w:rsidP="00461D5B">
            <w:pPr>
              <w:jc w:val="center"/>
              <w:rPr>
                <w:rFonts w:cs="Arial"/>
              </w:rPr>
            </w:pPr>
            <w:r w:rsidRPr="00676FE2">
              <w:rPr>
                <w:rFonts w:cs="Arial"/>
                <w:sz w:val="22"/>
                <w:szCs w:val="22"/>
              </w:rPr>
              <w:t>15</w:t>
            </w:r>
          </w:p>
        </w:tc>
        <w:tc>
          <w:tcPr>
            <w:tcW w:w="1475"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F80D07">
        <w:trPr>
          <w:trHeight w:val="187"/>
        </w:trPr>
        <w:tc>
          <w:tcPr>
            <w:tcW w:w="3898" w:type="dxa"/>
            <w:vAlign w:val="center"/>
          </w:tcPr>
          <w:p w:rsidR="00655642" w:rsidRPr="00676FE2" w:rsidRDefault="00655642" w:rsidP="00461D5B">
            <w:pPr>
              <w:jc w:val="center"/>
              <w:rPr>
                <w:rFonts w:cs="Arial"/>
              </w:rPr>
            </w:pPr>
            <w:smartTag w:uri="urn:schemas-microsoft-com:office:smarttags" w:element="metricconverter">
              <w:smartTagPr>
                <w:attr w:name="ProductID" w:val="51 a"/>
              </w:smartTagPr>
              <w:r w:rsidRPr="00676FE2">
                <w:rPr>
                  <w:rFonts w:cs="Arial"/>
                  <w:sz w:val="22"/>
                  <w:szCs w:val="22"/>
                </w:rPr>
                <w:t>51 a</w:t>
              </w:r>
            </w:smartTag>
            <w:r w:rsidRPr="00676FE2">
              <w:rPr>
                <w:rFonts w:cs="Arial"/>
                <w:sz w:val="22"/>
                <w:szCs w:val="22"/>
              </w:rPr>
              <w:t xml:space="preserve"> 150</w:t>
            </w:r>
          </w:p>
        </w:tc>
        <w:tc>
          <w:tcPr>
            <w:tcW w:w="1455" w:type="dxa"/>
            <w:vAlign w:val="center"/>
          </w:tcPr>
          <w:p w:rsidR="00655642" w:rsidRPr="00676FE2" w:rsidRDefault="00655642" w:rsidP="00461D5B">
            <w:pPr>
              <w:jc w:val="center"/>
              <w:rPr>
                <w:rFonts w:cs="Arial"/>
              </w:rPr>
            </w:pPr>
            <w:r w:rsidRPr="00676FE2">
              <w:rPr>
                <w:rFonts w:cs="Arial"/>
                <w:sz w:val="22"/>
                <w:szCs w:val="22"/>
              </w:rPr>
              <w:t>25</w:t>
            </w:r>
          </w:p>
        </w:tc>
        <w:tc>
          <w:tcPr>
            <w:tcW w:w="1475"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F80D07">
        <w:trPr>
          <w:trHeight w:val="187"/>
        </w:trPr>
        <w:tc>
          <w:tcPr>
            <w:tcW w:w="3898" w:type="dxa"/>
            <w:vAlign w:val="center"/>
          </w:tcPr>
          <w:p w:rsidR="00655642" w:rsidRPr="00676FE2" w:rsidRDefault="00655642" w:rsidP="00461D5B">
            <w:pPr>
              <w:jc w:val="center"/>
              <w:rPr>
                <w:rFonts w:cs="Arial"/>
              </w:rPr>
            </w:pPr>
            <w:smartTag w:uri="urn:schemas-microsoft-com:office:smarttags" w:element="metricconverter">
              <w:smartTagPr>
                <w:attr w:name="ProductID" w:val="151 a"/>
              </w:smartTagPr>
              <w:r w:rsidRPr="00676FE2">
                <w:rPr>
                  <w:rFonts w:cs="Arial"/>
                  <w:sz w:val="22"/>
                  <w:szCs w:val="22"/>
                </w:rPr>
                <w:t>151 a</w:t>
              </w:r>
            </w:smartTag>
            <w:r w:rsidRPr="00676FE2">
              <w:rPr>
                <w:rFonts w:cs="Arial"/>
                <w:sz w:val="22"/>
                <w:szCs w:val="22"/>
              </w:rPr>
              <w:t xml:space="preserve"> 250</w:t>
            </w:r>
          </w:p>
        </w:tc>
        <w:tc>
          <w:tcPr>
            <w:tcW w:w="1455" w:type="dxa"/>
            <w:vAlign w:val="center"/>
          </w:tcPr>
          <w:p w:rsidR="00655642" w:rsidRPr="00676FE2" w:rsidRDefault="00655642" w:rsidP="00461D5B">
            <w:pPr>
              <w:jc w:val="center"/>
              <w:rPr>
                <w:rFonts w:cs="Arial"/>
              </w:rPr>
            </w:pPr>
            <w:r w:rsidRPr="00676FE2">
              <w:rPr>
                <w:rFonts w:cs="Arial"/>
                <w:sz w:val="22"/>
                <w:szCs w:val="22"/>
              </w:rPr>
              <w:t>35</w:t>
            </w:r>
          </w:p>
        </w:tc>
        <w:tc>
          <w:tcPr>
            <w:tcW w:w="1475"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F80D07">
        <w:trPr>
          <w:trHeight w:val="187"/>
        </w:trPr>
        <w:tc>
          <w:tcPr>
            <w:tcW w:w="3898" w:type="dxa"/>
            <w:vAlign w:val="center"/>
          </w:tcPr>
          <w:p w:rsidR="00655642" w:rsidRPr="00676FE2" w:rsidRDefault="00655642" w:rsidP="00461D5B">
            <w:pPr>
              <w:jc w:val="center"/>
              <w:rPr>
                <w:rFonts w:cs="Arial"/>
              </w:rPr>
            </w:pPr>
            <w:smartTag w:uri="urn:schemas-microsoft-com:office:smarttags" w:element="metricconverter">
              <w:smartTagPr>
                <w:attr w:name="ProductID" w:val="251 a"/>
              </w:smartTagPr>
              <w:r w:rsidRPr="00676FE2">
                <w:rPr>
                  <w:rFonts w:cs="Arial"/>
                  <w:sz w:val="22"/>
                  <w:szCs w:val="22"/>
                </w:rPr>
                <w:t>251 a</w:t>
              </w:r>
            </w:smartTag>
            <w:r w:rsidRPr="00676FE2">
              <w:rPr>
                <w:rFonts w:cs="Arial"/>
                <w:sz w:val="22"/>
                <w:szCs w:val="22"/>
              </w:rPr>
              <w:t xml:space="preserve"> 500</w:t>
            </w:r>
          </w:p>
        </w:tc>
        <w:tc>
          <w:tcPr>
            <w:tcW w:w="1455" w:type="dxa"/>
            <w:vAlign w:val="center"/>
          </w:tcPr>
          <w:p w:rsidR="00655642" w:rsidRPr="00676FE2" w:rsidRDefault="00655642" w:rsidP="00461D5B">
            <w:pPr>
              <w:jc w:val="center"/>
              <w:rPr>
                <w:rFonts w:cs="Arial"/>
              </w:rPr>
            </w:pPr>
            <w:r w:rsidRPr="00676FE2">
              <w:rPr>
                <w:rFonts w:cs="Arial"/>
                <w:sz w:val="22"/>
                <w:szCs w:val="22"/>
              </w:rPr>
              <w:t>50</w:t>
            </w:r>
          </w:p>
        </w:tc>
        <w:tc>
          <w:tcPr>
            <w:tcW w:w="1475"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F80D07">
        <w:trPr>
          <w:trHeight w:val="181"/>
        </w:trPr>
        <w:tc>
          <w:tcPr>
            <w:tcW w:w="3898" w:type="dxa"/>
            <w:vAlign w:val="center"/>
          </w:tcPr>
          <w:p w:rsidR="00655642" w:rsidRPr="00676FE2" w:rsidRDefault="00655642" w:rsidP="00461D5B">
            <w:pPr>
              <w:jc w:val="center"/>
              <w:rPr>
                <w:rFonts w:cs="Arial"/>
              </w:rPr>
            </w:pPr>
            <w:smartTag w:uri="urn:schemas-microsoft-com:office:smarttags" w:element="metricconverter">
              <w:smartTagPr>
                <w:attr w:name="ProductID" w:val="501 a"/>
              </w:smartTagPr>
              <w:r w:rsidRPr="00676FE2">
                <w:rPr>
                  <w:rFonts w:cs="Arial"/>
                  <w:sz w:val="22"/>
                  <w:szCs w:val="22"/>
                </w:rPr>
                <w:t>501 a</w:t>
              </w:r>
            </w:smartTag>
            <w:r w:rsidRPr="00676FE2">
              <w:rPr>
                <w:rFonts w:cs="Arial"/>
                <w:sz w:val="22"/>
                <w:szCs w:val="22"/>
              </w:rPr>
              <w:t xml:space="preserve"> 1000</w:t>
            </w:r>
          </w:p>
        </w:tc>
        <w:tc>
          <w:tcPr>
            <w:tcW w:w="1455" w:type="dxa"/>
            <w:vAlign w:val="center"/>
          </w:tcPr>
          <w:p w:rsidR="00655642" w:rsidRPr="00676FE2" w:rsidRDefault="00655642" w:rsidP="00461D5B">
            <w:pPr>
              <w:jc w:val="center"/>
              <w:rPr>
                <w:rFonts w:cs="Arial"/>
              </w:rPr>
            </w:pPr>
            <w:r w:rsidRPr="00676FE2">
              <w:rPr>
                <w:rFonts w:cs="Arial"/>
                <w:sz w:val="22"/>
                <w:szCs w:val="22"/>
              </w:rPr>
              <w:t>75</w:t>
            </w:r>
          </w:p>
        </w:tc>
        <w:tc>
          <w:tcPr>
            <w:tcW w:w="1475"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F80D07">
        <w:trPr>
          <w:trHeight w:val="166"/>
        </w:trPr>
        <w:tc>
          <w:tcPr>
            <w:tcW w:w="3898" w:type="dxa"/>
            <w:vAlign w:val="center"/>
          </w:tcPr>
          <w:p w:rsidR="00655642" w:rsidRPr="00676FE2" w:rsidRDefault="00655642" w:rsidP="00461D5B">
            <w:pPr>
              <w:jc w:val="center"/>
              <w:rPr>
                <w:rFonts w:cs="Arial"/>
              </w:rPr>
            </w:pPr>
            <w:r w:rsidRPr="00676FE2">
              <w:rPr>
                <w:rFonts w:cs="Arial"/>
                <w:sz w:val="22"/>
                <w:szCs w:val="22"/>
              </w:rPr>
              <w:t>1001 en adelante</w:t>
            </w:r>
          </w:p>
        </w:tc>
        <w:tc>
          <w:tcPr>
            <w:tcW w:w="1455" w:type="dxa"/>
            <w:vAlign w:val="center"/>
          </w:tcPr>
          <w:p w:rsidR="00655642" w:rsidRPr="00676FE2" w:rsidRDefault="00655642" w:rsidP="00461D5B">
            <w:pPr>
              <w:jc w:val="center"/>
              <w:rPr>
                <w:rFonts w:cs="Arial"/>
              </w:rPr>
            </w:pPr>
            <w:r w:rsidRPr="00676FE2">
              <w:rPr>
                <w:rFonts w:cs="Arial"/>
                <w:sz w:val="22"/>
                <w:szCs w:val="22"/>
              </w:rPr>
              <w:t>100</w:t>
            </w:r>
          </w:p>
        </w:tc>
        <w:tc>
          <w:tcPr>
            <w:tcW w:w="1475" w:type="dxa"/>
            <w:vAlign w:val="center"/>
          </w:tcPr>
          <w:p w:rsidR="00655642" w:rsidRPr="00676FE2" w:rsidRDefault="00655642" w:rsidP="00461D5B">
            <w:pPr>
              <w:jc w:val="center"/>
              <w:rPr>
                <w:rFonts w:cs="Arial"/>
              </w:rPr>
            </w:pPr>
            <w:r w:rsidRPr="00676FE2">
              <w:rPr>
                <w:rFonts w:cs="Arial"/>
                <w:sz w:val="22"/>
                <w:szCs w:val="22"/>
              </w:rPr>
              <w:t>2015</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Default="00655642" w:rsidP="00655642">
      <w:pPr>
        <w:rPr>
          <w:rFonts w:cs="Arial"/>
          <w:sz w:val="22"/>
          <w:szCs w:val="22"/>
        </w:rPr>
      </w:pP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Para obtener este estímulo la Empresa debe celebrar convenio por escrito con el Municipio de Saltillo. Así mismo, el estímulo sólo podrá otorgarse cuando sea comprobada la creación de empleos directos mediante las liquidaciones correspondientes de la Empresa al I.M.S.S. y se hará efectivo para los bimestres del año que falten por liquidar.</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Este estímulo no es acumulable con otros beneficios contemplados en este Artículo.</w:t>
      </w:r>
    </w:p>
    <w:p w:rsidR="00655642" w:rsidRPr="00676FE2" w:rsidRDefault="00655642" w:rsidP="00655642">
      <w:pPr>
        <w:rPr>
          <w:rFonts w:cs="Arial"/>
          <w:b/>
        </w:rPr>
      </w:pPr>
    </w:p>
    <w:p w:rsidR="00655642" w:rsidRPr="00676FE2" w:rsidRDefault="00655642" w:rsidP="00655642">
      <w:pPr>
        <w:jc w:val="center"/>
        <w:rPr>
          <w:rFonts w:cs="Arial"/>
          <w:b/>
          <w:bCs/>
        </w:rPr>
      </w:pPr>
      <w:r w:rsidRPr="00676FE2">
        <w:rPr>
          <w:rFonts w:cs="Arial"/>
          <w:b/>
          <w:bCs/>
          <w:sz w:val="22"/>
          <w:szCs w:val="22"/>
        </w:rPr>
        <w:t>CAPÍTULO SEGUNDO</w:t>
      </w:r>
    </w:p>
    <w:p w:rsidR="00655642" w:rsidRPr="00676FE2" w:rsidRDefault="00655642" w:rsidP="00655642">
      <w:pPr>
        <w:jc w:val="center"/>
        <w:rPr>
          <w:rFonts w:cs="Arial"/>
          <w:b/>
          <w:bCs/>
        </w:rPr>
      </w:pPr>
      <w:r w:rsidRPr="00676FE2">
        <w:rPr>
          <w:rFonts w:cs="Arial"/>
          <w:b/>
          <w:bCs/>
          <w:sz w:val="22"/>
          <w:szCs w:val="22"/>
        </w:rPr>
        <w:t>DEL IMPUESTO SOBRE ADQUISICIÓN DE INMUEBLES</w:t>
      </w:r>
    </w:p>
    <w:p w:rsidR="00655642" w:rsidRPr="00676FE2" w:rsidRDefault="00655642" w:rsidP="00655642">
      <w:pPr>
        <w:rPr>
          <w:rFonts w:cs="Arial"/>
          <w:b/>
          <w:bCs/>
        </w:rPr>
      </w:pPr>
    </w:p>
    <w:p w:rsidR="00655642" w:rsidRPr="00676FE2" w:rsidRDefault="00655642" w:rsidP="00655642">
      <w:pPr>
        <w:rPr>
          <w:rFonts w:cs="Arial"/>
        </w:rPr>
      </w:pPr>
      <w:r w:rsidRPr="00676FE2">
        <w:rPr>
          <w:rFonts w:cs="Arial"/>
          <w:b/>
          <w:bCs/>
          <w:sz w:val="22"/>
          <w:szCs w:val="22"/>
        </w:rPr>
        <w:t>ARTÍCULO 3.-</w:t>
      </w:r>
      <w:r w:rsidRPr="00676FE2">
        <w:rPr>
          <w:rFonts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lastRenderedPageBreak/>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otorgará incentivo por el 100% del impuesto causado.</w:t>
      </w:r>
    </w:p>
    <w:p w:rsidR="00655642" w:rsidRPr="00676FE2" w:rsidRDefault="00655642" w:rsidP="00655642">
      <w:pPr>
        <w:rPr>
          <w:rFonts w:cs="Arial"/>
        </w:rPr>
      </w:pPr>
    </w:p>
    <w:p w:rsidR="00655642" w:rsidRPr="00313B67" w:rsidRDefault="00655642" w:rsidP="00655642">
      <w:pPr>
        <w:rPr>
          <w:rFonts w:cs="Arial"/>
        </w:rPr>
      </w:pPr>
      <w:r w:rsidRPr="00313B67">
        <w:rPr>
          <w:rFonts w:cs="Arial"/>
          <w:sz w:val="22"/>
          <w:szCs w:val="22"/>
        </w:rPr>
        <w:t>En el caso de que la adquisición de inmuebles se dé a través de herencias o legados, se otorgará un incentivo del 100% del impuesto causado</w:t>
      </w:r>
      <w:r w:rsidR="00AC77FF" w:rsidRPr="00313B67">
        <w:rPr>
          <w:rFonts w:cs="Arial"/>
          <w:sz w:val="22"/>
          <w:szCs w:val="22"/>
        </w:rPr>
        <w:t>,</w:t>
      </w:r>
      <w:r w:rsidRPr="00313B67">
        <w:rPr>
          <w:rFonts w:cs="Arial"/>
          <w:sz w:val="22"/>
          <w:szCs w:val="22"/>
        </w:rPr>
        <w:t xml:space="preserve"> siempre que se realice en línea recta hasta segundo grado ascendente o descendente y al cónyuge.</w:t>
      </w:r>
    </w:p>
    <w:p w:rsidR="00655642" w:rsidRPr="00313B67" w:rsidRDefault="00655642" w:rsidP="00655642">
      <w:pPr>
        <w:rPr>
          <w:rFonts w:cs="Arial"/>
        </w:rPr>
      </w:pPr>
    </w:p>
    <w:p w:rsidR="00655642" w:rsidRDefault="00655642" w:rsidP="00655642">
      <w:pPr>
        <w:rPr>
          <w:rFonts w:eastAsia="Calibri" w:cs="Arial"/>
          <w:sz w:val="22"/>
          <w:szCs w:val="22"/>
        </w:rPr>
      </w:pPr>
      <w:r w:rsidRPr="00313B67">
        <w:rPr>
          <w:rFonts w:cs="Arial"/>
          <w:sz w:val="22"/>
          <w:szCs w:val="22"/>
        </w:rPr>
        <w:t xml:space="preserve">Cuando la adquisición de inmuebles derive de una donación en línea recta hasta segundo grado de ascendientes o descendientes, se aplicará un incentivo del 66% del impuesto causado, </w:t>
      </w:r>
      <w:r w:rsidRPr="00313B67">
        <w:rPr>
          <w:rFonts w:eastAsia="Calibri" w:cs="Arial"/>
          <w:sz w:val="22"/>
          <w:szCs w:val="22"/>
        </w:rPr>
        <w:t>este beneficio no aplica con otros estímulos</w:t>
      </w:r>
      <w:r w:rsidR="00AC77FF" w:rsidRPr="00313B67">
        <w:rPr>
          <w:rFonts w:eastAsia="Calibri" w:cs="Arial"/>
          <w:sz w:val="22"/>
          <w:szCs w:val="22"/>
        </w:rPr>
        <w:t>.</w:t>
      </w:r>
      <w:r w:rsidR="00AC77FF">
        <w:rPr>
          <w:rFonts w:eastAsia="Calibri" w:cs="Arial"/>
          <w:sz w:val="22"/>
          <w:szCs w:val="22"/>
        </w:rPr>
        <w:t xml:space="preserve"> </w:t>
      </w:r>
    </w:p>
    <w:p w:rsidR="00AC77FF" w:rsidRPr="00676FE2" w:rsidRDefault="00AC77FF" w:rsidP="00655642">
      <w:pPr>
        <w:rPr>
          <w:rFonts w:cs="Arial"/>
        </w:rPr>
      </w:pPr>
    </w:p>
    <w:p w:rsidR="00655642" w:rsidRPr="00676FE2" w:rsidRDefault="00655642" w:rsidP="00655642">
      <w:pPr>
        <w:rPr>
          <w:rFonts w:cs="Arial"/>
          <w:color w:val="FF0000"/>
        </w:rPr>
      </w:pPr>
      <w:r w:rsidRPr="00676FE2">
        <w:rPr>
          <w:rFonts w:cs="Arial"/>
          <w:sz w:val="22"/>
          <w:szCs w:val="22"/>
        </w:rPr>
        <w:t xml:space="preserve">En la adquisición de inmuebles que realicen los adquirientes, tratándose de vivienda de interés social o popular  nueva o usada, o terrenos de tipo popular se otorgará un incentivo del 100% del impuesto causado, siempre que se realice a través de un crédito en apoyo a la vivienda a través de créditos de INFONAVIT, SIF, FOVISSSTE, IMSS o de instituciones y dependencias que tengan como objeto el promover la adquisición de vivienda de interés social o popular así como también terrenos populares; debiendo ser utilizados en una sola ocasión y no deberá contar con otra propiedad.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Para los efectos de este Artículo se considerará como vivienda de interés social o popular nueva o usada:</w:t>
      </w:r>
    </w:p>
    <w:p w:rsidR="00655642" w:rsidRPr="00676FE2" w:rsidRDefault="00655642" w:rsidP="00655642">
      <w:pPr>
        <w:ind w:left="560"/>
        <w:rPr>
          <w:rFonts w:cs="Arial"/>
        </w:rPr>
      </w:pPr>
      <w:r w:rsidRPr="00676FE2">
        <w:rPr>
          <w:rFonts w:cs="Arial"/>
          <w:sz w:val="22"/>
          <w:szCs w:val="22"/>
        </w:rPr>
        <w:t xml:space="preserve">a)  Aquella cuya superficie no exceda de </w:t>
      </w:r>
      <w:smartTag w:uri="urn:schemas-microsoft-com:office:smarttags" w:element="metricconverter">
        <w:smartTagPr>
          <w:attr w:name="ProductID" w:val="200 m2"/>
        </w:smartTagPr>
        <w:r w:rsidRPr="00676FE2">
          <w:rPr>
            <w:rFonts w:cs="Arial"/>
            <w:sz w:val="22"/>
            <w:szCs w:val="22"/>
          </w:rPr>
          <w:t>200 m2</w:t>
        </w:r>
      </w:smartTag>
      <w:r w:rsidRPr="00676FE2">
        <w:rPr>
          <w:rFonts w:cs="Arial"/>
          <w:sz w:val="22"/>
          <w:szCs w:val="22"/>
        </w:rPr>
        <w:t xml:space="preserve"> de terreno y de </w:t>
      </w:r>
      <w:smartTag w:uri="urn:schemas-microsoft-com:office:smarttags" w:element="metricconverter">
        <w:smartTagPr>
          <w:attr w:name="ProductID" w:val="105 m2"/>
        </w:smartTagPr>
        <w:r w:rsidRPr="00676FE2">
          <w:rPr>
            <w:rFonts w:cs="Arial"/>
            <w:sz w:val="22"/>
            <w:szCs w:val="22"/>
          </w:rPr>
          <w:t>105 m2</w:t>
        </w:r>
      </w:smartTag>
      <w:r w:rsidRPr="00676FE2">
        <w:rPr>
          <w:rFonts w:cs="Arial"/>
          <w:sz w:val="22"/>
          <w:szCs w:val="22"/>
        </w:rPr>
        <w:t xml:space="preserve"> de construcción.</w:t>
      </w:r>
    </w:p>
    <w:p w:rsidR="00655642" w:rsidRDefault="00655642" w:rsidP="00655642">
      <w:pPr>
        <w:ind w:left="560"/>
        <w:jc w:val="left"/>
        <w:rPr>
          <w:rFonts w:cs="Arial"/>
          <w:sz w:val="22"/>
          <w:szCs w:val="22"/>
        </w:rPr>
      </w:pPr>
      <w:r w:rsidRPr="00676FE2">
        <w:rPr>
          <w:rFonts w:cs="Arial"/>
          <w:sz w:val="22"/>
          <w:szCs w:val="22"/>
        </w:rPr>
        <w:t>b)  Aquellas cuyo valor al término no exceda el crédito máximo</w:t>
      </w:r>
      <w:r>
        <w:rPr>
          <w:rFonts w:cs="Arial"/>
          <w:sz w:val="22"/>
          <w:szCs w:val="22"/>
        </w:rPr>
        <w:t xml:space="preserve"> </w:t>
      </w:r>
      <w:r w:rsidRPr="00676FE2">
        <w:rPr>
          <w:rFonts w:cs="Arial"/>
          <w:sz w:val="22"/>
          <w:szCs w:val="22"/>
        </w:rPr>
        <w:t>directo de su edificación del INFONAVIT, que en todo caso será de 300 veces el salario mínimo mensual del Distrito Federal.</w:t>
      </w:r>
    </w:p>
    <w:p w:rsidR="00655642" w:rsidRPr="00676FE2" w:rsidRDefault="00655642" w:rsidP="00655642">
      <w:pPr>
        <w:ind w:left="560"/>
        <w:jc w:val="left"/>
        <w:rPr>
          <w:rFonts w:cs="Arial"/>
        </w:rPr>
      </w:pPr>
    </w:p>
    <w:p w:rsidR="00655642" w:rsidRPr="00676FE2" w:rsidRDefault="00655642" w:rsidP="00655642">
      <w:pPr>
        <w:rPr>
          <w:rFonts w:cs="Arial"/>
        </w:rPr>
      </w:pPr>
      <w:r w:rsidRPr="00676FE2">
        <w:rPr>
          <w:rFonts w:cs="Arial"/>
          <w:sz w:val="22"/>
          <w:szCs w:val="22"/>
        </w:rPr>
        <w:t>II.-  Se considera enajenación y adquisición de bienes inmuebles, además de lo señalado en el Código Financiero para  los  Municipios  del Estado de Coahuila de Zaragoza, la constitución de  usufructo,  en  los  términos  de  las  disposiciones aplicables, transmisión de éste o de la nuda  propiedad,  así  como  la  extinción del usufructo temporal y/o vitalicio.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III.- Los pensionados, jubilados, adultos mayores y personas con discapacidad, se les otorgará incentivo del 50% del impuesto correspondiente siempre y cuando la superficie no exceda de </w:t>
      </w:r>
      <w:smartTag w:uri="urn:schemas-microsoft-com:office:smarttags" w:element="metricconverter">
        <w:smartTagPr>
          <w:attr w:name="ProductID" w:val="200 m2"/>
        </w:smartTagPr>
        <w:r w:rsidRPr="00676FE2">
          <w:rPr>
            <w:rFonts w:cs="Arial"/>
            <w:sz w:val="22"/>
            <w:szCs w:val="22"/>
          </w:rPr>
          <w:t>200 m2</w:t>
        </w:r>
      </w:smartTag>
      <w:r w:rsidRPr="00676FE2">
        <w:rPr>
          <w:rFonts w:cs="Arial"/>
          <w:sz w:val="22"/>
          <w:szCs w:val="22"/>
        </w:rPr>
        <w:t xml:space="preserve"> de terreno y de </w:t>
      </w:r>
      <w:smartTag w:uri="urn:schemas-microsoft-com:office:smarttags" w:element="metricconverter">
        <w:smartTagPr>
          <w:attr w:name="ProductID" w:val="105 m2"/>
        </w:smartTagPr>
        <w:r w:rsidRPr="00676FE2">
          <w:rPr>
            <w:rFonts w:cs="Arial"/>
            <w:sz w:val="22"/>
            <w:szCs w:val="22"/>
          </w:rPr>
          <w:t>105 m2</w:t>
        </w:r>
      </w:smartTag>
      <w:r w:rsidRPr="00676FE2">
        <w:rPr>
          <w:rFonts w:cs="Arial"/>
          <w:sz w:val="22"/>
          <w:szCs w:val="22"/>
        </w:rPr>
        <w:t xml:space="preserve"> de construcción única y exclusivamente respecto de la casa habitación en que tenga señalado su domicilio, su valor catastral no exceda de $ 900,000.00, que no cuente con otra propiedad y el inmueble se escriture a su nombre. Este beneficio no aplica con otros incentivos.</w:t>
      </w: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IV.- Las empresas de nueva creación o ya existentes en el Municipio, que adquieran predios para su instalación o ampliación, que generen nuevos empleos directos, obtendrán un estímulo fiscal  del impuesto a que se refiere este Artículo, de acuerdo a la siguiente tabla:</w:t>
      </w:r>
    </w:p>
    <w:p w:rsidR="00F80D07" w:rsidRPr="00676FE2" w:rsidRDefault="00F80D07" w:rsidP="00655642">
      <w:pPr>
        <w:rPr>
          <w:rFonts w:cs="Arial"/>
        </w:rPr>
      </w:pPr>
    </w:p>
    <w:p w:rsidR="00655642" w:rsidRPr="00676FE2" w:rsidRDefault="00655642" w:rsidP="00655642">
      <w:pPr>
        <w:rPr>
          <w:rFonts w:cs="Arial"/>
        </w:rPr>
      </w:pPr>
    </w:p>
    <w:tbl>
      <w:tblPr>
        <w:tblpPr w:leftFromText="141" w:rightFromText="141" w:vertAnchor="text" w:horzAnchor="margin" w:tblpXSpec="center" w:tblpY="-1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1"/>
        <w:gridCol w:w="1161"/>
        <w:gridCol w:w="1381"/>
      </w:tblGrid>
      <w:tr w:rsidR="00655642" w:rsidRPr="00676FE2" w:rsidTr="00461D5B">
        <w:trPr>
          <w:trHeight w:val="414"/>
        </w:trPr>
        <w:tc>
          <w:tcPr>
            <w:tcW w:w="2611" w:type="dxa"/>
          </w:tcPr>
          <w:p w:rsidR="00655642" w:rsidRPr="00676FE2" w:rsidRDefault="00655642" w:rsidP="00461D5B">
            <w:pPr>
              <w:jc w:val="center"/>
              <w:rPr>
                <w:rFonts w:cs="Arial"/>
                <w:bCs/>
              </w:rPr>
            </w:pPr>
            <w:r w:rsidRPr="00676FE2">
              <w:rPr>
                <w:rFonts w:cs="Arial"/>
                <w:bCs/>
                <w:sz w:val="22"/>
                <w:szCs w:val="22"/>
              </w:rPr>
              <w:lastRenderedPageBreak/>
              <w:t>Número de empleos directos generados por empresas</w:t>
            </w:r>
          </w:p>
        </w:tc>
        <w:tc>
          <w:tcPr>
            <w:tcW w:w="1161" w:type="dxa"/>
            <w:vAlign w:val="center"/>
          </w:tcPr>
          <w:p w:rsidR="00655642" w:rsidRPr="00676FE2" w:rsidRDefault="00655642" w:rsidP="00461D5B">
            <w:pPr>
              <w:jc w:val="center"/>
              <w:rPr>
                <w:rFonts w:cs="Arial"/>
                <w:bCs/>
              </w:rPr>
            </w:pPr>
            <w:r w:rsidRPr="00676FE2">
              <w:rPr>
                <w:rFonts w:cs="Arial"/>
                <w:bCs/>
                <w:sz w:val="22"/>
                <w:szCs w:val="22"/>
              </w:rPr>
              <w:t>% de Estímulo</w:t>
            </w:r>
          </w:p>
        </w:tc>
        <w:tc>
          <w:tcPr>
            <w:tcW w:w="1381" w:type="dxa"/>
            <w:vAlign w:val="center"/>
          </w:tcPr>
          <w:p w:rsidR="00655642" w:rsidRPr="00676FE2" w:rsidRDefault="00655642" w:rsidP="00461D5B">
            <w:pPr>
              <w:jc w:val="center"/>
              <w:rPr>
                <w:rFonts w:cs="Arial"/>
                <w:bCs/>
              </w:rPr>
            </w:pPr>
            <w:r w:rsidRPr="00676FE2">
              <w:rPr>
                <w:rFonts w:cs="Arial"/>
                <w:bCs/>
                <w:sz w:val="22"/>
                <w:szCs w:val="22"/>
              </w:rPr>
              <w:t>Período al que aplica</w:t>
            </w:r>
          </w:p>
        </w:tc>
      </w:tr>
      <w:tr w:rsidR="00655642" w:rsidRPr="00676FE2" w:rsidTr="00461D5B">
        <w:trPr>
          <w:trHeight w:val="255"/>
        </w:trPr>
        <w:tc>
          <w:tcPr>
            <w:tcW w:w="2611" w:type="dxa"/>
            <w:vAlign w:val="center"/>
          </w:tcPr>
          <w:p w:rsidR="00655642" w:rsidRPr="00676FE2" w:rsidRDefault="00655642" w:rsidP="00461D5B">
            <w:pPr>
              <w:jc w:val="center"/>
              <w:rPr>
                <w:rFonts w:cs="Arial"/>
              </w:rPr>
            </w:pP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50</w:t>
            </w:r>
          </w:p>
        </w:tc>
        <w:tc>
          <w:tcPr>
            <w:tcW w:w="1161" w:type="dxa"/>
            <w:vAlign w:val="center"/>
          </w:tcPr>
          <w:p w:rsidR="00655642" w:rsidRPr="00676FE2" w:rsidRDefault="00655642" w:rsidP="00461D5B">
            <w:pPr>
              <w:jc w:val="center"/>
              <w:rPr>
                <w:rFonts w:cs="Arial"/>
              </w:rPr>
            </w:pPr>
            <w:r w:rsidRPr="00676FE2">
              <w:rPr>
                <w:rFonts w:cs="Arial"/>
                <w:sz w:val="22"/>
                <w:szCs w:val="22"/>
              </w:rPr>
              <w:t>15</w:t>
            </w:r>
          </w:p>
        </w:tc>
        <w:tc>
          <w:tcPr>
            <w:tcW w:w="1381"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461D5B">
        <w:trPr>
          <w:trHeight w:val="255"/>
        </w:trPr>
        <w:tc>
          <w:tcPr>
            <w:tcW w:w="2611" w:type="dxa"/>
            <w:vAlign w:val="center"/>
          </w:tcPr>
          <w:p w:rsidR="00655642" w:rsidRPr="00676FE2" w:rsidRDefault="00655642" w:rsidP="00461D5B">
            <w:pPr>
              <w:jc w:val="center"/>
              <w:rPr>
                <w:rFonts w:cs="Arial"/>
              </w:rPr>
            </w:pPr>
            <w:smartTag w:uri="urn:schemas-microsoft-com:office:smarttags" w:element="metricconverter">
              <w:smartTagPr>
                <w:attr w:name="ProductID" w:val="51 a"/>
              </w:smartTagPr>
              <w:r w:rsidRPr="00676FE2">
                <w:rPr>
                  <w:rFonts w:cs="Arial"/>
                  <w:sz w:val="22"/>
                  <w:szCs w:val="22"/>
                </w:rPr>
                <w:t>51 a</w:t>
              </w:r>
            </w:smartTag>
            <w:r w:rsidRPr="00676FE2">
              <w:rPr>
                <w:rFonts w:cs="Arial"/>
                <w:sz w:val="22"/>
                <w:szCs w:val="22"/>
              </w:rPr>
              <w:t xml:space="preserve"> 150</w:t>
            </w:r>
          </w:p>
        </w:tc>
        <w:tc>
          <w:tcPr>
            <w:tcW w:w="1161" w:type="dxa"/>
            <w:vAlign w:val="center"/>
          </w:tcPr>
          <w:p w:rsidR="00655642" w:rsidRPr="00676FE2" w:rsidRDefault="00655642" w:rsidP="00461D5B">
            <w:pPr>
              <w:jc w:val="center"/>
              <w:rPr>
                <w:rFonts w:cs="Arial"/>
              </w:rPr>
            </w:pPr>
            <w:r w:rsidRPr="00676FE2">
              <w:rPr>
                <w:rFonts w:cs="Arial"/>
                <w:sz w:val="22"/>
                <w:szCs w:val="22"/>
              </w:rPr>
              <w:t>25</w:t>
            </w:r>
          </w:p>
        </w:tc>
        <w:tc>
          <w:tcPr>
            <w:tcW w:w="1381"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461D5B">
        <w:trPr>
          <w:trHeight w:val="255"/>
        </w:trPr>
        <w:tc>
          <w:tcPr>
            <w:tcW w:w="2611" w:type="dxa"/>
            <w:vAlign w:val="center"/>
          </w:tcPr>
          <w:p w:rsidR="00655642" w:rsidRPr="00676FE2" w:rsidRDefault="00655642" w:rsidP="00461D5B">
            <w:pPr>
              <w:jc w:val="center"/>
              <w:rPr>
                <w:rFonts w:cs="Arial"/>
              </w:rPr>
            </w:pPr>
            <w:smartTag w:uri="urn:schemas-microsoft-com:office:smarttags" w:element="metricconverter">
              <w:smartTagPr>
                <w:attr w:name="ProductID" w:val="151 a"/>
              </w:smartTagPr>
              <w:r w:rsidRPr="00676FE2">
                <w:rPr>
                  <w:rFonts w:cs="Arial"/>
                  <w:sz w:val="22"/>
                  <w:szCs w:val="22"/>
                </w:rPr>
                <w:t>151 a</w:t>
              </w:r>
            </w:smartTag>
            <w:r w:rsidRPr="00676FE2">
              <w:rPr>
                <w:rFonts w:cs="Arial"/>
                <w:sz w:val="22"/>
                <w:szCs w:val="22"/>
              </w:rPr>
              <w:t xml:space="preserve"> 250</w:t>
            </w:r>
          </w:p>
        </w:tc>
        <w:tc>
          <w:tcPr>
            <w:tcW w:w="1161" w:type="dxa"/>
            <w:vAlign w:val="center"/>
          </w:tcPr>
          <w:p w:rsidR="00655642" w:rsidRPr="00676FE2" w:rsidRDefault="00655642" w:rsidP="00461D5B">
            <w:pPr>
              <w:jc w:val="center"/>
              <w:rPr>
                <w:rFonts w:cs="Arial"/>
              </w:rPr>
            </w:pPr>
            <w:r w:rsidRPr="00676FE2">
              <w:rPr>
                <w:rFonts w:cs="Arial"/>
                <w:sz w:val="22"/>
                <w:szCs w:val="22"/>
              </w:rPr>
              <w:t>35</w:t>
            </w:r>
          </w:p>
        </w:tc>
        <w:tc>
          <w:tcPr>
            <w:tcW w:w="1381"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461D5B">
        <w:trPr>
          <w:trHeight w:val="255"/>
        </w:trPr>
        <w:tc>
          <w:tcPr>
            <w:tcW w:w="2611" w:type="dxa"/>
            <w:vAlign w:val="center"/>
          </w:tcPr>
          <w:p w:rsidR="00655642" w:rsidRPr="00676FE2" w:rsidRDefault="00655642" w:rsidP="00461D5B">
            <w:pPr>
              <w:jc w:val="center"/>
              <w:rPr>
                <w:rFonts w:cs="Arial"/>
              </w:rPr>
            </w:pPr>
            <w:smartTag w:uri="urn:schemas-microsoft-com:office:smarttags" w:element="metricconverter">
              <w:smartTagPr>
                <w:attr w:name="ProductID" w:val="251 a"/>
              </w:smartTagPr>
              <w:r w:rsidRPr="00676FE2">
                <w:rPr>
                  <w:rFonts w:cs="Arial"/>
                  <w:sz w:val="22"/>
                  <w:szCs w:val="22"/>
                </w:rPr>
                <w:t>251 a</w:t>
              </w:r>
            </w:smartTag>
            <w:r w:rsidRPr="00676FE2">
              <w:rPr>
                <w:rFonts w:cs="Arial"/>
                <w:sz w:val="22"/>
                <w:szCs w:val="22"/>
              </w:rPr>
              <w:t xml:space="preserve"> 500</w:t>
            </w:r>
          </w:p>
        </w:tc>
        <w:tc>
          <w:tcPr>
            <w:tcW w:w="1161" w:type="dxa"/>
            <w:vAlign w:val="center"/>
          </w:tcPr>
          <w:p w:rsidR="00655642" w:rsidRPr="00676FE2" w:rsidRDefault="00655642" w:rsidP="00461D5B">
            <w:pPr>
              <w:jc w:val="center"/>
              <w:rPr>
                <w:rFonts w:cs="Arial"/>
              </w:rPr>
            </w:pPr>
            <w:r w:rsidRPr="00676FE2">
              <w:rPr>
                <w:rFonts w:cs="Arial"/>
                <w:sz w:val="22"/>
                <w:szCs w:val="22"/>
              </w:rPr>
              <w:t>50</w:t>
            </w:r>
          </w:p>
        </w:tc>
        <w:tc>
          <w:tcPr>
            <w:tcW w:w="1381"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461D5B">
        <w:trPr>
          <w:trHeight w:val="255"/>
        </w:trPr>
        <w:tc>
          <w:tcPr>
            <w:tcW w:w="2611" w:type="dxa"/>
            <w:vAlign w:val="center"/>
          </w:tcPr>
          <w:p w:rsidR="00655642" w:rsidRPr="00676FE2" w:rsidRDefault="00655642" w:rsidP="00461D5B">
            <w:pPr>
              <w:jc w:val="center"/>
              <w:rPr>
                <w:rFonts w:cs="Arial"/>
              </w:rPr>
            </w:pPr>
            <w:smartTag w:uri="urn:schemas-microsoft-com:office:smarttags" w:element="metricconverter">
              <w:smartTagPr>
                <w:attr w:name="ProductID" w:val="501 a"/>
              </w:smartTagPr>
              <w:r w:rsidRPr="00676FE2">
                <w:rPr>
                  <w:rFonts w:cs="Arial"/>
                  <w:sz w:val="22"/>
                  <w:szCs w:val="22"/>
                </w:rPr>
                <w:t>501 a</w:t>
              </w:r>
            </w:smartTag>
            <w:r w:rsidRPr="00676FE2">
              <w:rPr>
                <w:rFonts w:cs="Arial"/>
                <w:sz w:val="22"/>
                <w:szCs w:val="22"/>
              </w:rPr>
              <w:t xml:space="preserve"> 1000</w:t>
            </w:r>
          </w:p>
        </w:tc>
        <w:tc>
          <w:tcPr>
            <w:tcW w:w="1161" w:type="dxa"/>
            <w:vAlign w:val="center"/>
          </w:tcPr>
          <w:p w:rsidR="00655642" w:rsidRPr="00676FE2" w:rsidRDefault="00655642" w:rsidP="00461D5B">
            <w:pPr>
              <w:jc w:val="center"/>
              <w:rPr>
                <w:rFonts w:cs="Arial"/>
              </w:rPr>
            </w:pPr>
            <w:r w:rsidRPr="00676FE2">
              <w:rPr>
                <w:rFonts w:cs="Arial"/>
                <w:sz w:val="22"/>
                <w:szCs w:val="22"/>
              </w:rPr>
              <w:t>75</w:t>
            </w:r>
          </w:p>
        </w:tc>
        <w:tc>
          <w:tcPr>
            <w:tcW w:w="1381" w:type="dxa"/>
            <w:vAlign w:val="center"/>
          </w:tcPr>
          <w:p w:rsidR="00655642" w:rsidRPr="00676FE2" w:rsidRDefault="00655642" w:rsidP="00461D5B">
            <w:pPr>
              <w:jc w:val="center"/>
              <w:rPr>
                <w:rFonts w:cs="Arial"/>
              </w:rPr>
            </w:pPr>
            <w:r w:rsidRPr="00676FE2">
              <w:rPr>
                <w:rFonts w:cs="Arial"/>
                <w:sz w:val="22"/>
                <w:szCs w:val="22"/>
              </w:rPr>
              <w:t>2015</w:t>
            </w:r>
          </w:p>
        </w:tc>
      </w:tr>
      <w:tr w:rsidR="00655642" w:rsidRPr="00676FE2" w:rsidTr="00461D5B">
        <w:trPr>
          <w:trHeight w:val="255"/>
        </w:trPr>
        <w:tc>
          <w:tcPr>
            <w:tcW w:w="2611" w:type="dxa"/>
            <w:vAlign w:val="center"/>
          </w:tcPr>
          <w:p w:rsidR="00655642" w:rsidRPr="00676FE2" w:rsidRDefault="00655642" w:rsidP="00461D5B">
            <w:pPr>
              <w:jc w:val="center"/>
              <w:rPr>
                <w:rFonts w:cs="Arial"/>
              </w:rPr>
            </w:pPr>
            <w:r w:rsidRPr="00676FE2">
              <w:rPr>
                <w:rFonts w:cs="Arial"/>
                <w:sz w:val="22"/>
                <w:szCs w:val="22"/>
              </w:rPr>
              <w:t>1001 en adelante</w:t>
            </w:r>
          </w:p>
        </w:tc>
        <w:tc>
          <w:tcPr>
            <w:tcW w:w="1161" w:type="dxa"/>
            <w:vAlign w:val="center"/>
          </w:tcPr>
          <w:p w:rsidR="00655642" w:rsidRPr="00676FE2" w:rsidRDefault="00655642" w:rsidP="00461D5B">
            <w:pPr>
              <w:jc w:val="center"/>
              <w:rPr>
                <w:rFonts w:cs="Arial"/>
              </w:rPr>
            </w:pPr>
            <w:r w:rsidRPr="00676FE2">
              <w:rPr>
                <w:rFonts w:cs="Arial"/>
                <w:sz w:val="22"/>
                <w:szCs w:val="22"/>
              </w:rPr>
              <w:t>100</w:t>
            </w:r>
          </w:p>
        </w:tc>
        <w:tc>
          <w:tcPr>
            <w:tcW w:w="1381" w:type="dxa"/>
            <w:vAlign w:val="center"/>
          </w:tcPr>
          <w:p w:rsidR="00655642" w:rsidRPr="00676FE2" w:rsidRDefault="00655642" w:rsidP="00461D5B">
            <w:pPr>
              <w:jc w:val="center"/>
              <w:rPr>
                <w:rFonts w:cs="Arial"/>
              </w:rPr>
            </w:pPr>
            <w:r w:rsidRPr="00676FE2">
              <w:rPr>
                <w:rFonts w:cs="Arial"/>
                <w:sz w:val="22"/>
                <w:szCs w:val="22"/>
              </w:rPr>
              <w:t>2015</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Para obtener este estímulo la Empresa debe celebrar convenio por escrito con el Municipio de Saltillo, y cumplir con los siguientes requisitos:</w:t>
      </w:r>
    </w:p>
    <w:p w:rsidR="00655642" w:rsidRPr="00676FE2" w:rsidRDefault="00655642" w:rsidP="00655642">
      <w:pPr>
        <w:rPr>
          <w:rFonts w:cs="Arial"/>
          <w:color w:val="FF0000"/>
        </w:rPr>
      </w:pPr>
    </w:p>
    <w:p w:rsidR="00655642" w:rsidRPr="00676FE2" w:rsidRDefault="00655642" w:rsidP="00655642">
      <w:pPr>
        <w:rPr>
          <w:rFonts w:cs="Arial"/>
        </w:rPr>
      </w:pPr>
      <w:r w:rsidRPr="00676FE2">
        <w:rPr>
          <w:rFonts w:cs="Arial"/>
          <w:sz w:val="22"/>
          <w:szCs w:val="22"/>
        </w:rPr>
        <w:t>1-.Acreditar ante la Tesorería Municipal, ser una empresa, legalmente constituida y debidamente registrada ante la Secretaria de Hacienda y Crédito Público.</w:t>
      </w:r>
    </w:p>
    <w:p w:rsidR="00655642" w:rsidRPr="00676FE2" w:rsidRDefault="00655642" w:rsidP="00655642">
      <w:pPr>
        <w:rPr>
          <w:rFonts w:cs="Arial"/>
        </w:rPr>
      </w:pPr>
      <w:r w:rsidRPr="00676FE2">
        <w:rPr>
          <w:rFonts w:cs="Arial"/>
          <w:sz w:val="22"/>
          <w:szCs w:val="22"/>
        </w:rPr>
        <w:t>2.- Acreditar ante la Tesorería Municipal, mediante copia simple de las altas debidamente presentadas ante el Instituto Mexicano de Seguro Social, el número de empleos directos permanentes generados.</w:t>
      </w:r>
    </w:p>
    <w:p w:rsidR="00655642" w:rsidRPr="00676FE2" w:rsidRDefault="00655642" w:rsidP="00655642">
      <w:pPr>
        <w:spacing w:line="360" w:lineRule="auto"/>
        <w:jc w:val="center"/>
        <w:rPr>
          <w:rFonts w:cs="Arial"/>
          <w:b/>
          <w:bCs/>
        </w:rPr>
      </w:pPr>
    </w:p>
    <w:p w:rsidR="00655642" w:rsidRPr="00676FE2" w:rsidRDefault="00655642" w:rsidP="00655642">
      <w:pPr>
        <w:jc w:val="center"/>
        <w:rPr>
          <w:rFonts w:cs="Arial"/>
          <w:b/>
          <w:bCs/>
        </w:rPr>
      </w:pPr>
      <w:r w:rsidRPr="00676FE2">
        <w:rPr>
          <w:rFonts w:cs="Arial"/>
          <w:b/>
          <w:bCs/>
          <w:sz w:val="22"/>
          <w:szCs w:val="22"/>
        </w:rPr>
        <w:t>CAPÍTULO TERCERO</w:t>
      </w:r>
    </w:p>
    <w:p w:rsidR="00655642" w:rsidRPr="00676FE2" w:rsidRDefault="00655642" w:rsidP="00655642">
      <w:pPr>
        <w:jc w:val="center"/>
        <w:rPr>
          <w:rFonts w:cs="Arial"/>
          <w:b/>
          <w:bCs/>
        </w:rPr>
      </w:pPr>
      <w:r w:rsidRPr="00676FE2">
        <w:rPr>
          <w:rFonts w:cs="Arial"/>
          <w:b/>
          <w:bCs/>
          <w:sz w:val="22"/>
          <w:szCs w:val="22"/>
        </w:rPr>
        <w:t>DEL IMPUESTO SOBRE EL EJERCICIO DE ACTIVIDADES MERCANTILES</w:t>
      </w:r>
    </w:p>
    <w:p w:rsidR="00655642" w:rsidRPr="00676FE2" w:rsidRDefault="00655642" w:rsidP="00655642">
      <w:pPr>
        <w:ind w:right="50"/>
        <w:rPr>
          <w:rFonts w:cs="Arial"/>
          <w:b/>
        </w:rPr>
      </w:pPr>
    </w:p>
    <w:p w:rsidR="00655642" w:rsidRPr="00676FE2" w:rsidRDefault="00655642" w:rsidP="00655642">
      <w:pPr>
        <w:ind w:right="50"/>
        <w:rPr>
          <w:rFonts w:cs="Arial"/>
          <w:bCs/>
        </w:rPr>
      </w:pPr>
      <w:r w:rsidRPr="00676FE2">
        <w:rPr>
          <w:rFonts w:cs="Arial"/>
          <w:b/>
          <w:sz w:val="22"/>
          <w:szCs w:val="22"/>
        </w:rPr>
        <w:t>ARTÍCULO 4.-</w:t>
      </w:r>
      <w:r w:rsidRPr="00676FE2">
        <w:rPr>
          <w:rFonts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Por el uso de la vía pública, en forma eventual o temporal, por comerciante, se pagará una cuota diaria, de acuerdo a lo siguiente: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1.- Área en periferia, plazas y parques para las siguientes categorías:  </w:t>
      </w:r>
    </w:p>
    <w:p w:rsidR="00655642" w:rsidRPr="00676FE2" w:rsidRDefault="00655642" w:rsidP="00655642">
      <w:pPr>
        <w:ind w:firstLine="708"/>
        <w:rPr>
          <w:rFonts w:cs="Arial"/>
        </w:rPr>
      </w:pPr>
    </w:p>
    <w:p w:rsidR="00655642" w:rsidRPr="00676FE2" w:rsidRDefault="00655642" w:rsidP="00655642">
      <w:pPr>
        <w:ind w:firstLine="708"/>
        <w:rPr>
          <w:rFonts w:cs="Arial"/>
        </w:rPr>
      </w:pPr>
      <w:r w:rsidRPr="00676FE2">
        <w:rPr>
          <w:rFonts w:cs="Arial"/>
          <w:sz w:val="22"/>
          <w:szCs w:val="22"/>
        </w:rPr>
        <w:t>a)  Fijos, semifijos, ambulantes de:</w:t>
      </w:r>
    </w:p>
    <w:p w:rsidR="00655642" w:rsidRPr="00676FE2" w:rsidRDefault="00655642" w:rsidP="00655642">
      <w:pPr>
        <w:ind w:firstLine="708"/>
        <w:rPr>
          <w:rFonts w:eastAsia="Calibri" w:cs="Arial"/>
        </w:rPr>
      </w:pPr>
    </w:p>
    <w:p w:rsidR="00655642" w:rsidRPr="00676FE2" w:rsidRDefault="00655642" w:rsidP="00655642">
      <w:pPr>
        <w:ind w:firstLine="923"/>
        <w:rPr>
          <w:rFonts w:eastAsia="Calibri" w:cs="Arial"/>
        </w:rPr>
      </w:pPr>
      <w:r w:rsidRPr="00676FE2">
        <w:rPr>
          <w:rFonts w:eastAsia="Calibri" w:cs="Arial"/>
          <w:sz w:val="22"/>
          <w:szCs w:val="22"/>
        </w:rPr>
        <w:t xml:space="preserve">1.- Venta en canasta, charola, aparador, mesa, tarima en    </w:t>
      </w:r>
    </w:p>
    <w:p w:rsidR="00655642" w:rsidRPr="00676FE2" w:rsidRDefault="00655642" w:rsidP="00655642">
      <w:pPr>
        <w:ind w:firstLine="708"/>
        <w:rPr>
          <w:rFonts w:eastAsia="Calibri" w:cs="Arial"/>
        </w:rPr>
      </w:pPr>
      <w:r w:rsidRPr="00676FE2">
        <w:rPr>
          <w:rFonts w:eastAsia="Calibri" w:cs="Arial"/>
          <w:sz w:val="22"/>
          <w:szCs w:val="22"/>
        </w:rPr>
        <w:t xml:space="preserve">         la mano       </w:t>
      </w:r>
      <w:r w:rsidRPr="00676FE2">
        <w:rPr>
          <w:rFonts w:eastAsia="Calibri" w:cs="Arial"/>
          <w:sz w:val="22"/>
          <w:szCs w:val="22"/>
        </w:rPr>
        <w:tab/>
        <w:t xml:space="preserve">                       $   6.00 </w:t>
      </w:r>
    </w:p>
    <w:p w:rsidR="00655642" w:rsidRPr="00676FE2" w:rsidRDefault="00655642" w:rsidP="00655642">
      <w:pPr>
        <w:ind w:firstLine="708"/>
        <w:rPr>
          <w:rFonts w:cs="Arial"/>
        </w:rPr>
      </w:pPr>
      <w:r w:rsidRPr="00676FE2">
        <w:rPr>
          <w:rFonts w:cs="Arial"/>
          <w:sz w:val="22"/>
          <w:szCs w:val="22"/>
        </w:rPr>
        <w:t xml:space="preserve">    2.- De </w:t>
      </w:r>
      <w:smartTag w:uri="urn:schemas-microsoft-com:office:smarttags" w:element="metricconverter">
        <w:smartTagPr>
          <w:attr w:name="ProductID" w:val="1.51 m2"/>
        </w:smartTagPr>
        <w:r w:rsidRPr="00676FE2">
          <w:rPr>
            <w:rFonts w:cs="Arial"/>
            <w:sz w:val="22"/>
            <w:szCs w:val="22"/>
          </w:rPr>
          <w:t>1.51 m2</w:t>
        </w:r>
      </w:smartTag>
      <w:r w:rsidRPr="00676FE2">
        <w:rPr>
          <w:rFonts w:cs="Arial"/>
          <w:sz w:val="22"/>
          <w:szCs w:val="22"/>
        </w:rPr>
        <w:t xml:space="preserve"> a </w:t>
      </w:r>
      <w:smartTag w:uri="urn:schemas-microsoft-com:office:smarttags" w:element="metricconverter">
        <w:smartTagPr>
          <w:attr w:name="ProductID" w:val="6.00 m2"/>
        </w:smartTagPr>
        <w:r w:rsidRPr="00676FE2">
          <w:rPr>
            <w:rFonts w:cs="Arial"/>
            <w:sz w:val="22"/>
            <w:szCs w:val="22"/>
          </w:rPr>
          <w:t>6.00 m2</w:t>
        </w:r>
      </w:smartTag>
      <w:r w:rsidRPr="00676FE2">
        <w:rPr>
          <w:rFonts w:cs="Arial"/>
          <w:sz w:val="22"/>
          <w:szCs w:val="22"/>
        </w:rPr>
        <w:tab/>
      </w:r>
      <w:r w:rsidRPr="00676FE2">
        <w:rPr>
          <w:rFonts w:cs="Arial"/>
          <w:sz w:val="22"/>
          <w:szCs w:val="22"/>
        </w:rPr>
        <w:tab/>
        <w:t>$ 27.00</w:t>
      </w:r>
    </w:p>
    <w:p w:rsidR="00655642" w:rsidRPr="00676FE2" w:rsidRDefault="00655642" w:rsidP="00655642">
      <w:pPr>
        <w:ind w:left="708" w:firstLine="1"/>
        <w:rPr>
          <w:rFonts w:cs="Arial"/>
        </w:rPr>
      </w:pPr>
      <w:r w:rsidRPr="00676FE2">
        <w:rPr>
          <w:rFonts w:cs="Arial"/>
          <w:sz w:val="22"/>
          <w:szCs w:val="22"/>
        </w:rPr>
        <w:t xml:space="preserve">    3.- Foráneos </w:t>
      </w:r>
      <w:r w:rsidRPr="00676FE2">
        <w:rPr>
          <w:rFonts w:cs="Arial"/>
          <w:sz w:val="22"/>
          <w:szCs w:val="22"/>
        </w:rPr>
        <w:tab/>
      </w:r>
      <w:r w:rsidRPr="00676FE2">
        <w:rPr>
          <w:rFonts w:cs="Arial"/>
          <w:sz w:val="22"/>
          <w:szCs w:val="22"/>
        </w:rPr>
        <w:tab/>
      </w:r>
      <w:r w:rsidRPr="00676FE2">
        <w:rPr>
          <w:rFonts w:cs="Arial"/>
          <w:sz w:val="22"/>
          <w:szCs w:val="22"/>
        </w:rPr>
        <w:tab/>
        <w:t>$ 54.00</w:t>
      </w:r>
    </w:p>
    <w:p w:rsidR="00655642" w:rsidRPr="00676FE2" w:rsidRDefault="00655642" w:rsidP="00655642">
      <w:pPr>
        <w:ind w:left="708"/>
        <w:rPr>
          <w:rFonts w:cs="Arial"/>
        </w:rPr>
      </w:pPr>
    </w:p>
    <w:p w:rsidR="00655642" w:rsidRPr="00676FE2" w:rsidRDefault="00655642" w:rsidP="00655642">
      <w:pPr>
        <w:ind w:left="708"/>
        <w:rPr>
          <w:rFonts w:cs="Arial"/>
        </w:rPr>
      </w:pPr>
      <w:r w:rsidRPr="00676FE2">
        <w:rPr>
          <w:rFonts w:cs="Arial"/>
          <w:sz w:val="22"/>
          <w:szCs w:val="22"/>
        </w:rPr>
        <w:t>b)  Vehículos de tracción manual</w:t>
      </w:r>
      <w:r w:rsidRPr="00676FE2">
        <w:rPr>
          <w:rFonts w:cs="Arial"/>
          <w:sz w:val="22"/>
          <w:szCs w:val="22"/>
        </w:rPr>
        <w:tab/>
        <w:t>$  6.00</w:t>
      </w:r>
    </w:p>
    <w:p w:rsidR="00655642" w:rsidRPr="00676FE2" w:rsidRDefault="00655642" w:rsidP="00655642">
      <w:pPr>
        <w:ind w:left="708"/>
        <w:rPr>
          <w:rFonts w:cs="Arial"/>
        </w:rPr>
      </w:pPr>
      <w:r w:rsidRPr="00676FE2">
        <w:rPr>
          <w:rFonts w:cs="Arial"/>
          <w:sz w:val="22"/>
          <w:szCs w:val="22"/>
        </w:rPr>
        <w:t>c)  Vehículos de tracción mecánica de 2 y 3 ruedas $ 19.50</w:t>
      </w:r>
    </w:p>
    <w:p w:rsidR="00655642" w:rsidRPr="00676FE2" w:rsidRDefault="00655642" w:rsidP="00655642">
      <w:pPr>
        <w:ind w:left="708"/>
        <w:rPr>
          <w:rFonts w:cs="Arial"/>
        </w:rPr>
      </w:pPr>
      <w:r w:rsidRPr="00676FE2">
        <w:rPr>
          <w:rFonts w:cs="Arial"/>
          <w:sz w:val="22"/>
          <w:szCs w:val="22"/>
        </w:rPr>
        <w:t xml:space="preserve">d)  Vehículos de 4 o más ruedas </w:t>
      </w:r>
      <w:r w:rsidRPr="00676FE2">
        <w:rPr>
          <w:rFonts w:cs="Arial"/>
          <w:sz w:val="22"/>
          <w:szCs w:val="22"/>
        </w:rPr>
        <w:tab/>
        <w:t>$ 27.00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2.- Mercados  sobre ruedas:</w:t>
      </w:r>
    </w:p>
    <w:p w:rsidR="00655642" w:rsidRPr="00676FE2" w:rsidRDefault="00655642" w:rsidP="00655642">
      <w:pPr>
        <w:tabs>
          <w:tab w:val="left" w:pos="900"/>
        </w:tabs>
        <w:ind w:left="720"/>
        <w:rPr>
          <w:rFonts w:cs="Arial"/>
        </w:rPr>
      </w:pPr>
    </w:p>
    <w:p w:rsidR="00655642" w:rsidRPr="00461D5B" w:rsidRDefault="00655642" w:rsidP="00655642">
      <w:pPr>
        <w:tabs>
          <w:tab w:val="left" w:pos="900"/>
        </w:tabs>
        <w:ind w:left="720"/>
        <w:rPr>
          <w:rFonts w:cs="Arial"/>
        </w:rPr>
      </w:pPr>
      <w:r w:rsidRPr="00461D5B">
        <w:rPr>
          <w:rFonts w:cs="Arial"/>
          <w:sz w:val="22"/>
          <w:szCs w:val="22"/>
        </w:rPr>
        <w:t>a)  En  los  mercados  sobre  ruedas en que los comerciantes semifijos que sumen más de cien, se aplicará una cuota anual de $ 1,255.00  por permiso</w:t>
      </w:r>
    </w:p>
    <w:p w:rsidR="00655642" w:rsidRPr="00461D5B" w:rsidRDefault="00655642" w:rsidP="00655642">
      <w:pPr>
        <w:tabs>
          <w:tab w:val="left" w:pos="900"/>
        </w:tabs>
        <w:ind w:left="720"/>
        <w:rPr>
          <w:rFonts w:cs="Arial"/>
        </w:rPr>
      </w:pPr>
    </w:p>
    <w:p w:rsidR="00655642" w:rsidRPr="009C446C" w:rsidRDefault="009C446C" w:rsidP="009C446C">
      <w:pPr>
        <w:tabs>
          <w:tab w:val="left" w:pos="900"/>
        </w:tabs>
        <w:ind w:left="709"/>
        <w:rPr>
          <w:rFonts w:cs="Arial"/>
          <w:sz w:val="22"/>
          <w:szCs w:val="22"/>
        </w:rPr>
      </w:pPr>
      <w:r w:rsidRPr="00461D5B">
        <w:rPr>
          <w:rFonts w:cs="Arial"/>
          <w:sz w:val="22"/>
          <w:szCs w:val="22"/>
        </w:rPr>
        <w:t xml:space="preserve">b) </w:t>
      </w:r>
      <w:r w:rsidR="00655642" w:rsidRPr="00461D5B">
        <w:rPr>
          <w:rFonts w:cs="Arial"/>
          <w:sz w:val="22"/>
          <w:szCs w:val="22"/>
        </w:rPr>
        <w:t>En  los  mercados  sobre  ruedas en que los comerciantes semifijos que sumen más de treinta y menos de cien, se aplicará una cuota anual d</w:t>
      </w:r>
      <w:r w:rsidR="00655642" w:rsidRPr="009C446C">
        <w:rPr>
          <w:rFonts w:cs="Arial"/>
          <w:sz w:val="22"/>
          <w:szCs w:val="22"/>
        </w:rPr>
        <w:t>e $ 1,406.00  por permiso.</w:t>
      </w:r>
    </w:p>
    <w:p w:rsidR="00655642" w:rsidRPr="00676FE2" w:rsidRDefault="00655642" w:rsidP="00655642">
      <w:pPr>
        <w:pStyle w:val="Prrafodelista"/>
        <w:tabs>
          <w:tab w:val="left" w:pos="900"/>
        </w:tabs>
        <w:rPr>
          <w:rFonts w:cs="Arial"/>
          <w:sz w:val="22"/>
          <w:szCs w:val="22"/>
        </w:rPr>
      </w:pPr>
    </w:p>
    <w:p w:rsidR="00655642" w:rsidRPr="00676FE2" w:rsidRDefault="009C446C" w:rsidP="009C446C">
      <w:pPr>
        <w:pStyle w:val="Prrafodelista"/>
        <w:tabs>
          <w:tab w:val="left" w:pos="900"/>
        </w:tabs>
        <w:rPr>
          <w:rFonts w:cs="Arial"/>
        </w:rPr>
      </w:pPr>
      <w:r>
        <w:rPr>
          <w:rFonts w:cs="Arial"/>
          <w:sz w:val="22"/>
          <w:szCs w:val="22"/>
        </w:rPr>
        <w:t xml:space="preserve">c) </w:t>
      </w:r>
      <w:r w:rsidR="00655642" w:rsidRPr="00676FE2">
        <w:rPr>
          <w:rFonts w:cs="Arial"/>
          <w:sz w:val="22"/>
          <w:szCs w:val="22"/>
        </w:rPr>
        <w:t>Comerciantes semifijos ocasionales en las áreas de los mercados sobre ruedas, pagarán la cuota diaria de $250.00 y en fechas especiales (días festivos, fiestas patronales, temporada navideña) la cuota diaria será de $500.00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lastRenderedPageBreak/>
        <w:t>Cuando la cuota por los anteriores conceptos de este Artículo se cubra en forma anual y antes de concluir el mes de Marzo, se otorgará al contribuyente un incentivo del 30% por pago anticipado.</w:t>
      </w:r>
    </w:p>
    <w:p w:rsidR="00655642" w:rsidRPr="00676FE2" w:rsidRDefault="00655642" w:rsidP="00655642">
      <w:pPr>
        <w:rPr>
          <w:rFonts w:cs="Arial"/>
        </w:rPr>
      </w:pPr>
    </w:p>
    <w:p w:rsidR="00655642" w:rsidRPr="00676FE2" w:rsidRDefault="00655642" w:rsidP="00655642">
      <w:pPr>
        <w:rPr>
          <w:rFonts w:cs="Arial"/>
          <w:color w:val="000000"/>
        </w:rPr>
      </w:pPr>
      <w:r w:rsidRPr="00676FE2">
        <w:rPr>
          <w:rFonts w:cs="Arial"/>
          <w:sz w:val="22"/>
          <w:szCs w:val="22"/>
        </w:rPr>
        <w:t xml:space="preserve">Los pensionados, jubilados, adultos mayores y personas con discapacidad, se otorgará estímulo por el 50% del impuesto correspondiente de los cobros que establece este Artículo, </w:t>
      </w:r>
      <w:r w:rsidRPr="00676FE2">
        <w:rPr>
          <w:rFonts w:cs="Arial"/>
          <w:color w:val="000000"/>
          <w:sz w:val="22"/>
          <w:szCs w:val="22"/>
        </w:rPr>
        <w:t>este estímulo no aplica con otros incentivos.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3.- Fiestas tradicionales:</w:t>
      </w:r>
    </w:p>
    <w:p w:rsidR="00655642" w:rsidRPr="00676FE2" w:rsidRDefault="00655642" w:rsidP="00655642">
      <w:pPr>
        <w:ind w:firstLine="708"/>
        <w:rPr>
          <w:rFonts w:cs="Arial"/>
          <w:b/>
        </w:rPr>
      </w:pPr>
      <w:r w:rsidRPr="00676FE2">
        <w:rPr>
          <w:rFonts w:cs="Arial"/>
          <w:sz w:val="22"/>
          <w:szCs w:val="22"/>
        </w:rPr>
        <w:t xml:space="preserve">a)  Semifijos, ambulantes por puesto  </w:t>
      </w:r>
      <w:r w:rsidRPr="00676FE2">
        <w:rPr>
          <w:rFonts w:cs="Arial"/>
          <w:sz w:val="22"/>
          <w:szCs w:val="22"/>
        </w:rPr>
        <w:tab/>
        <w:t xml:space="preserve">             $   97.00</w:t>
      </w:r>
    </w:p>
    <w:p w:rsidR="00655642" w:rsidRDefault="00655642" w:rsidP="00655642">
      <w:pPr>
        <w:ind w:firstLine="708"/>
        <w:rPr>
          <w:rFonts w:cs="Arial"/>
          <w:sz w:val="22"/>
          <w:szCs w:val="22"/>
        </w:rPr>
      </w:pPr>
      <w:r w:rsidRPr="00676FE2">
        <w:rPr>
          <w:rFonts w:cs="Arial"/>
          <w:sz w:val="22"/>
          <w:szCs w:val="22"/>
        </w:rPr>
        <w:t>b)  Vehículos de tracción mecánica por cada un      $   97.00</w:t>
      </w:r>
      <w:r w:rsidRPr="00676FE2">
        <w:rPr>
          <w:rFonts w:cs="Arial"/>
          <w:sz w:val="22"/>
          <w:szCs w:val="22"/>
        </w:rPr>
        <w:tab/>
      </w:r>
    </w:p>
    <w:p w:rsidR="00655642" w:rsidRPr="00676FE2" w:rsidRDefault="00655642" w:rsidP="00655642">
      <w:pPr>
        <w:ind w:firstLine="708"/>
        <w:rPr>
          <w:rFonts w:cs="Arial"/>
        </w:rPr>
      </w:pPr>
      <w:r w:rsidRPr="00676FE2">
        <w:rPr>
          <w:rFonts w:cs="Arial"/>
          <w:sz w:val="22"/>
          <w:szCs w:val="22"/>
        </w:rPr>
        <w:t>c)  Por juego mecánico</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xml:space="preserve"> $ 248.00</w:t>
      </w:r>
    </w:p>
    <w:p w:rsidR="00655642" w:rsidRPr="00676FE2" w:rsidRDefault="00655642" w:rsidP="00655642">
      <w:pPr>
        <w:ind w:left="1080" w:hanging="372"/>
        <w:rPr>
          <w:rFonts w:cs="Arial"/>
          <w:b/>
        </w:rPr>
      </w:pPr>
      <w:r w:rsidRPr="00676FE2">
        <w:rPr>
          <w:rFonts w:cs="Arial"/>
          <w:sz w:val="22"/>
          <w:szCs w:val="22"/>
        </w:rPr>
        <w:t xml:space="preserve">d)  Electromecánico y electrónico por juego  </w:t>
      </w:r>
      <w:r w:rsidRPr="00676FE2">
        <w:rPr>
          <w:rFonts w:cs="Arial"/>
          <w:sz w:val="22"/>
          <w:szCs w:val="22"/>
        </w:rPr>
        <w:tab/>
        <w:t xml:space="preserve"> $ </w:t>
      </w:r>
      <w:r w:rsidRPr="00676FE2">
        <w:rPr>
          <w:rFonts w:cs="Arial"/>
          <w:bCs/>
          <w:sz w:val="22"/>
          <w:szCs w:val="22"/>
        </w:rPr>
        <w:t>413.00</w:t>
      </w:r>
    </w:p>
    <w:p w:rsidR="00655642" w:rsidRPr="00676FE2" w:rsidRDefault="00655642" w:rsidP="00655642">
      <w:pPr>
        <w:jc w:val="center"/>
        <w:rPr>
          <w:rFonts w:cs="Arial"/>
          <w:b/>
          <w:bCs/>
        </w:rPr>
      </w:pPr>
    </w:p>
    <w:p w:rsidR="00655642" w:rsidRPr="00676FE2" w:rsidRDefault="00655642" w:rsidP="00655642">
      <w:pPr>
        <w:jc w:val="center"/>
        <w:rPr>
          <w:rFonts w:cs="Arial"/>
          <w:b/>
          <w:bCs/>
        </w:rPr>
      </w:pPr>
      <w:r w:rsidRPr="00676FE2">
        <w:rPr>
          <w:rFonts w:cs="Arial"/>
          <w:b/>
          <w:bCs/>
          <w:sz w:val="22"/>
          <w:szCs w:val="22"/>
        </w:rPr>
        <w:t>CAPÍTULO CUARTO</w:t>
      </w:r>
    </w:p>
    <w:p w:rsidR="00655642" w:rsidRPr="00676FE2" w:rsidRDefault="00655642" w:rsidP="00655642">
      <w:pPr>
        <w:jc w:val="center"/>
        <w:rPr>
          <w:rFonts w:cs="Arial"/>
          <w:b/>
          <w:bCs/>
        </w:rPr>
      </w:pPr>
      <w:r w:rsidRPr="00676FE2">
        <w:rPr>
          <w:rFonts w:cs="Arial"/>
          <w:b/>
          <w:bCs/>
          <w:sz w:val="22"/>
          <w:szCs w:val="22"/>
        </w:rPr>
        <w:t>DEL IMPUESTO SOBRE ESPECTÁCULOS Y DIVERSIONES PÚBLICAS</w:t>
      </w:r>
    </w:p>
    <w:p w:rsidR="00655642" w:rsidRPr="00676FE2" w:rsidRDefault="00655642" w:rsidP="00655642">
      <w:pPr>
        <w:rPr>
          <w:rFonts w:cs="Arial"/>
          <w:b/>
        </w:rPr>
      </w:pPr>
    </w:p>
    <w:p w:rsidR="00655642" w:rsidRPr="00676FE2" w:rsidRDefault="00655642" w:rsidP="00655642">
      <w:pPr>
        <w:rPr>
          <w:rFonts w:cs="Arial"/>
        </w:rPr>
      </w:pPr>
      <w:r w:rsidRPr="00676FE2">
        <w:rPr>
          <w:rFonts w:cs="Arial"/>
          <w:b/>
          <w:sz w:val="22"/>
          <w:szCs w:val="22"/>
        </w:rPr>
        <w:t>ARTÍCULO 5.-</w:t>
      </w:r>
      <w:r w:rsidRPr="00676FE2">
        <w:rPr>
          <w:rFonts w:cs="Arial"/>
          <w:bCs/>
          <w:sz w:val="22"/>
          <w:szCs w:val="22"/>
        </w:rPr>
        <w:t xml:space="preserve"> Es objeto de este impuesto la realización de espectáculos y diversiones públicas no gravadas por el Impuesto al Valor Agregado, </w:t>
      </w:r>
      <w:r w:rsidRPr="00676FE2">
        <w:rPr>
          <w:rFonts w:cs="Arial"/>
          <w:sz w:val="22"/>
          <w:szCs w:val="22"/>
        </w:rPr>
        <w:t>se pagará de conformidad a los conceptos, tasas y cuotas siguientes:</w:t>
      </w:r>
    </w:p>
    <w:p w:rsidR="00655642" w:rsidRPr="00676FE2" w:rsidRDefault="00655642" w:rsidP="00655642">
      <w:pPr>
        <w:tabs>
          <w:tab w:val="center" w:pos="142"/>
        </w:tabs>
        <w:rPr>
          <w:rFonts w:cs="Arial"/>
        </w:rPr>
      </w:pPr>
    </w:p>
    <w:p w:rsidR="00655642" w:rsidRPr="00676FE2" w:rsidRDefault="00655642" w:rsidP="00655642">
      <w:pPr>
        <w:tabs>
          <w:tab w:val="center" w:pos="142"/>
        </w:tabs>
        <w:rPr>
          <w:rFonts w:cs="Arial"/>
        </w:rPr>
      </w:pPr>
      <w:r w:rsidRPr="00676FE2">
        <w:rPr>
          <w:rFonts w:cs="Arial"/>
          <w:sz w:val="22"/>
          <w:szCs w:val="22"/>
        </w:rPr>
        <w:t>I.- Con la tasa del 3% sobre los ingresos que se perciban por los siguientes espectáculos o diversiones:</w:t>
      </w:r>
    </w:p>
    <w:p w:rsidR="00655642" w:rsidRPr="00676FE2" w:rsidRDefault="00655642" w:rsidP="00F60474">
      <w:pPr>
        <w:numPr>
          <w:ilvl w:val="0"/>
          <w:numId w:val="39"/>
        </w:numPr>
        <w:tabs>
          <w:tab w:val="left" w:pos="884"/>
          <w:tab w:val="left" w:pos="1064"/>
        </w:tabs>
        <w:spacing w:line="276" w:lineRule="auto"/>
        <w:ind w:hanging="293"/>
        <w:rPr>
          <w:rFonts w:cs="Arial"/>
        </w:rPr>
      </w:pPr>
      <w:r w:rsidRPr="00676FE2">
        <w:rPr>
          <w:rFonts w:cs="Arial"/>
          <w:sz w:val="22"/>
          <w:szCs w:val="22"/>
        </w:rPr>
        <w:t>Bailes.</w:t>
      </w:r>
    </w:p>
    <w:p w:rsidR="00655642" w:rsidRPr="00676FE2" w:rsidRDefault="00655642" w:rsidP="00F60474">
      <w:pPr>
        <w:numPr>
          <w:ilvl w:val="0"/>
          <w:numId w:val="39"/>
        </w:numPr>
        <w:tabs>
          <w:tab w:val="left" w:pos="884"/>
          <w:tab w:val="left" w:pos="1064"/>
        </w:tabs>
        <w:spacing w:line="276" w:lineRule="auto"/>
        <w:ind w:hanging="293"/>
        <w:rPr>
          <w:rFonts w:cs="Arial"/>
        </w:rPr>
      </w:pPr>
      <w:r w:rsidRPr="00676FE2">
        <w:rPr>
          <w:rFonts w:cs="Arial"/>
          <w:sz w:val="22"/>
          <w:szCs w:val="22"/>
        </w:rPr>
        <w:t>Espectáculos deportivos, taurinos, jaripeos y similares.</w:t>
      </w:r>
    </w:p>
    <w:p w:rsidR="00655642" w:rsidRPr="00676FE2" w:rsidRDefault="00655642" w:rsidP="00F60474">
      <w:pPr>
        <w:numPr>
          <w:ilvl w:val="0"/>
          <w:numId w:val="39"/>
        </w:numPr>
        <w:tabs>
          <w:tab w:val="left" w:pos="884"/>
          <w:tab w:val="left" w:pos="1064"/>
        </w:tabs>
        <w:spacing w:line="276" w:lineRule="auto"/>
        <w:ind w:hanging="293"/>
        <w:rPr>
          <w:rFonts w:cs="Arial"/>
        </w:rPr>
      </w:pPr>
      <w:r w:rsidRPr="00676FE2">
        <w:rPr>
          <w:rFonts w:cs="Arial"/>
          <w:sz w:val="22"/>
          <w:szCs w:val="22"/>
        </w:rPr>
        <w:t>Espectáculos culturales, musicales y artísticos.</w:t>
      </w:r>
    </w:p>
    <w:p w:rsidR="00655642" w:rsidRPr="00676FE2" w:rsidRDefault="00655642" w:rsidP="00F60474">
      <w:pPr>
        <w:numPr>
          <w:ilvl w:val="0"/>
          <w:numId w:val="39"/>
        </w:numPr>
        <w:tabs>
          <w:tab w:val="left" w:pos="884"/>
          <w:tab w:val="left" w:pos="1064"/>
        </w:tabs>
        <w:spacing w:line="276" w:lineRule="auto"/>
        <w:ind w:hanging="293"/>
        <w:rPr>
          <w:rFonts w:cs="Arial"/>
        </w:rPr>
      </w:pPr>
      <w:r w:rsidRPr="00676FE2">
        <w:rPr>
          <w:rFonts w:cs="Arial"/>
          <w:sz w:val="22"/>
          <w:szCs w:val="22"/>
        </w:rPr>
        <w:t>Cualquier otra diversión o espectáculo no gravado con el Impuesto al Valor Agregado.</w:t>
      </w:r>
    </w:p>
    <w:p w:rsidR="00655642" w:rsidRDefault="00655642" w:rsidP="00655642">
      <w:pPr>
        <w:tabs>
          <w:tab w:val="left" w:pos="884"/>
        </w:tabs>
        <w:ind w:left="719"/>
        <w:rPr>
          <w:rFonts w:cs="Arial"/>
        </w:rPr>
      </w:pPr>
    </w:p>
    <w:p w:rsidR="00655642" w:rsidRPr="00676FE2" w:rsidRDefault="00655642" w:rsidP="00655642">
      <w:pPr>
        <w:tabs>
          <w:tab w:val="center" w:pos="284"/>
        </w:tabs>
        <w:rPr>
          <w:rFonts w:cs="Arial"/>
        </w:rPr>
      </w:pPr>
      <w:r w:rsidRPr="00676FE2">
        <w:rPr>
          <w:rFonts w:cs="Arial"/>
          <w:sz w:val="22"/>
          <w:szCs w:val="22"/>
        </w:rPr>
        <w:t>II.-  Con cuota diaria:</w:t>
      </w:r>
      <w:r w:rsidRPr="00676FE2">
        <w:rPr>
          <w:rFonts w:cs="Arial"/>
          <w:sz w:val="22"/>
          <w:szCs w:val="22"/>
        </w:rPr>
        <w:tab/>
      </w:r>
    </w:p>
    <w:p w:rsidR="00655642" w:rsidRPr="00676FE2" w:rsidRDefault="00655642" w:rsidP="00F60474">
      <w:pPr>
        <w:ind w:firstLine="426"/>
        <w:rPr>
          <w:rFonts w:cs="Arial"/>
          <w:b/>
        </w:rPr>
      </w:pPr>
      <w:r w:rsidRPr="00676FE2">
        <w:rPr>
          <w:rFonts w:cs="Arial"/>
          <w:sz w:val="22"/>
          <w:szCs w:val="22"/>
        </w:rPr>
        <w:t xml:space="preserve">1.- Exhibición y concursos.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$ 156.00</w:t>
      </w:r>
    </w:p>
    <w:p w:rsidR="00655642" w:rsidRPr="00676FE2" w:rsidRDefault="00655642" w:rsidP="00F60474">
      <w:pPr>
        <w:ind w:firstLine="426"/>
        <w:rPr>
          <w:rFonts w:cs="Arial"/>
        </w:rPr>
      </w:pPr>
      <w:r w:rsidRPr="00676FE2">
        <w:rPr>
          <w:rFonts w:cs="Arial"/>
          <w:sz w:val="22"/>
          <w:szCs w:val="22"/>
        </w:rPr>
        <w:t>2.- Juegos recreativos, mecánicos, electromecánicos en</w:t>
      </w:r>
    </w:p>
    <w:p w:rsidR="00655642" w:rsidRPr="00676FE2" w:rsidRDefault="00655642" w:rsidP="00F60474">
      <w:pPr>
        <w:ind w:firstLine="426"/>
        <w:rPr>
          <w:rFonts w:cs="Arial"/>
        </w:rPr>
      </w:pPr>
      <w:r w:rsidRPr="00676FE2">
        <w:rPr>
          <w:rFonts w:cs="Arial"/>
          <w:sz w:val="22"/>
          <w:szCs w:val="22"/>
        </w:rPr>
        <w:t xml:space="preserve">      Expo Feria Saltillo o similar por juego.     </w:t>
      </w:r>
      <w:r w:rsidRPr="00676FE2">
        <w:rPr>
          <w:rFonts w:cs="Arial"/>
          <w:sz w:val="22"/>
          <w:szCs w:val="22"/>
        </w:rPr>
        <w:tab/>
      </w:r>
      <w:r w:rsidR="00F60474">
        <w:rPr>
          <w:rFonts w:cs="Arial"/>
          <w:sz w:val="22"/>
          <w:szCs w:val="22"/>
        </w:rPr>
        <w:tab/>
      </w:r>
      <w:r w:rsidRPr="00676FE2">
        <w:rPr>
          <w:rFonts w:cs="Arial"/>
          <w:sz w:val="22"/>
          <w:szCs w:val="22"/>
        </w:rPr>
        <w:t>$ 156.00</w:t>
      </w:r>
    </w:p>
    <w:p w:rsidR="00655642" w:rsidRPr="00676FE2" w:rsidRDefault="00655642" w:rsidP="00655642">
      <w:pPr>
        <w:tabs>
          <w:tab w:val="center" w:pos="284"/>
          <w:tab w:val="center" w:pos="851"/>
        </w:tabs>
        <w:rPr>
          <w:rFonts w:cs="Arial"/>
        </w:rPr>
      </w:pPr>
    </w:p>
    <w:p w:rsidR="00655642" w:rsidRPr="00676FE2" w:rsidRDefault="00655642" w:rsidP="00655642">
      <w:pPr>
        <w:tabs>
          <w:tab w:val="center" w:pos="284"/>
          <w:tab w:val="center" w:pos="851"/>
        </w:tabs>
        <w:rPr>
          <w:rFonts w:cs="Arial"/>
        </w:rPr>
      </w:pPr>
      <w:r w:rsidRPr="00676FE2">
        <w:rPr>
          <w:rFonts w:cs="Arial"/>
          <w:sz w:val="22"/>
          <w:szCs w:val="22"/>
        </w:rPr>
        <w:t>III.- Con cuota mensual:</w:t>
      </w:r>
    </w:p>
    <w:p w:rsidR="00655642" w:rsidRPr="00676FE2" w:rsidRDefault="00655642" w:rsidP="00655642">
      <w:pPr>
        <w:pStyle w:val="Prrafodelista"/>
        <w:numPr>
          <w:ilvl w:val="0"/>
          <w:numId w:val="40"/>
        </w:numPr>
        <w:rPr>
          <w:rFonts w:cs="Arial"/>
          <w:sz w:val="22"/>
          <w:szCs w:val="22"/>
        </w:rPr>
      </w:pPr>
      <w:r w:rsidRPr="00676FE2">
        <w:rPr>
          <w:rFonts w:cs="Arial"/>
          <w:sz w:val="22"/>
          <w:szCs w:val="22"/>
        </w:rPr>
        <w:t xml:space="preserve">Juego electrónico y electromecánico. </w:t>
      </w:r>
      <w:r w:rsidRPr="00676FE2">
        <w:rPr>
          <w:rFonts w:cs="Arial"/>
          <w:sz w:val="22"/>
          <w:szCs w:val="22"/>
        </w:rPr>
        <w:tab/>
      </w:r>
      <w:r w:rsidRPr="00676FE2">
        <w:rPr>
          <w:rFonts w:cs="Arial"/>
          <w:sz w:val="22"/>
          <w:szCs w:val="22"/>
        </w:rPr>
        <w:tab/>
        <w:t xml:space="preserve">$ 488.00 </w:t>
      </w:r>
    </w:p>
    <w:p w:rsidR="00655642" w:rsidRPr="00676FE2" w:rsidRDefault="00655642" w:rsidP="00655642">
      <w:pPr>
        <w:pStyle w:val="Prrafodelista"/>
        <w:numPr>
          <w:ilvl w:val="0"/>
          <w:numId w:val="40"/>
        </w:numPr>
        <w:ind w:left="639" w:hanging="283"/>
        <w:rPr>
          <w:rFonts w:cs="Arial"/>
          <w:sz w:val="22"/>
          <w:szCs w:val="22"/>
        </w:rPr>
      </w:pPr>
      <w:r w:rsidRPr="00676FE2">
        <w:rPr>
          <w:rFonts w:cs="Arial"/>
          <w:sz w:val="22"/>
          <w:szCs w:val="22"/>
        </w:rPr>
        <w:t>El propietario o poseedor de rocola que</w:t>
      </w:r>
    </w:p>
    <w:p w:rsidR="00655642" w:rsidRPr="00676FE2" w:rsidRDefault="00655642" w:rsidP="00655642">
      <w:pPr>
        <w:pStyle w:val="Prrafodelista"/>
        <w:ind w:left="639"/>
        <w:rPr>
          <w:rFonts w:cs="Arial"/>
          <w:sz w:val="22"/>
          <w:szCs w:val="22"/>
        </w:rPr>
      </w:pPr>
      <w:r w:rsidRPr="00676FE2">
        <w:rPr>
          <w:rFonts w:cs="Arial"/>
          <w:sz w:val="22"/>
          <w:szCs w:val="22"/>
        </w:rPr>
        <w:t xml:space="preserve">perciba  ingreso. </w:t>
      </w:r>
      <w:r w:rsidRPr="00676FE2">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xml:space="preserve">$ 488.00  </w:t>
      </w:r>
    </w:p>
    <w:p w:rsidR="00655642" w:rsidRPr="00676FE2" w:rsidRDefault="00655642" w:rsidP="00655642">
      <w:pPr>
        <w:pStyle w:val="Prrafodelista"/>
        <w:numPr>
          <w:ilvl w:val="0"/>
          <w:numId w:val="40"/>
        </w:numPr>
        <w:rPr>
          <w:rFonts w:cs="Arial"/>
          <w:sz w:val="22"/>
          <w:szCs w:val="22"/>
        </w:rPr>
      </w:pPr>
      <w:r w:rsidRPr="00676FE2">
        <w:rPr>
          <w:rFonts w:cs="Arial"/>
          <w:sz w:val="22"/>
          <w:szCs w:val="22"/>
        </w:rPr>
        <w:t xml:space="preserve">Sala de patinaje.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$ 488.00</w:t>
      </w:r>
    </w:p>
    <w:p w:rsidR="00655642" w:rsidRPr="00676FE2" w:rsidRDefault="00655642" w:rsidP="00655642">
      <w:pPr>
        <w:pStyle w:val="Prrafodelista"/>
        <w:numPr>
          <w:ilvl w:val="0"/>
          <w:numId w:val="40"/>
        </w:numPr>
        <w:rPr>
          <w:rFonts w:cs="Arial"/>
          <w:sz w:val="22"/>
          <w:szCs w:val="22"/>
        </w:rPr>
      </w:pPr>
      <w:r w:rsidRPr="00676FE2">
        <w:rPr>
          <w:rFonts w:cs="Arial"/>
          <w:sz w:val="22"/>
          <w:szCs w:val="22"/>
        </w:rPr>
        <w:t>Mesa de boliche.</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xml:space="preserve">$   97.00 </w:t>
      </w:r>
    </w:p>
    <w:p w:rsidR="00655642" w:rsidRPr="00676FE2" w:rsidRDefault="00655642" w:rsidP="00655642">
      <w:pPr>
        <w:pStyle w:val="Prrafodelista"/>
        <w:numPr>
          <w:ilvl w:val="0"/>
          <w:numId w:val="40"/>
        </w:numPr>
        <w:rPr>
          <w:rFonts w:cs="Arial"/>
          <w:sz w:val="22"/>
          <w:szCs w:val="22"/>
        </w:rPr>
      </w:pPr>
      <w:r w:rsidRPr="00676FE2">
        <w:rPr>
          <w:rFonts w:cs="Arial"/>
          <w:sz w:val="22"/>
          <w:szCs w:val="22"/>
        </w:rPr>
        <w:t xml:space="preserve">Mesa de billar.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97.00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IV.- Con la tasa del 2% sobre los ingresos que se perciban por los siguientes espectáculos o diversiones:</w:t>
      </w:r>
    </w:p>
    <w:p w:rsidR="00655642" w:rsidRPr="00676FE2" w:rsidRDefault="00655642" w:rsidP="00655642">
      <w:pPr>
        <w:ind w:firstLine="708"/>
        <w:rPr>
          <w:rFonts w:cs="Arial"/>
        </w:rPr>
      </w:pPr>
    </w:p>
    <w:p w:rsidR="00655642" w:rsidRPr="00676FE2" w:rsidRDefault="00655642" w:rsidP="00655642">
      <w:pPr>
        <w:ind w:firstLine="708"/>
        <w:rPr>
          <w:rFonts w:cs="Arial"/>
        </w:rPr>
      </w:pPr>
      <w:r w:rsidRPr="00676FE2">
        <w:rPr>
          <w:rFonts w:cs="Arial"/>
          <w:sz w:val="22"/>
          <w:szCs w:val="22"/>
        </w:rPr>
        <w:t xml:space="preserve">1.- Espectáculos teatrales. </w:t>
      </w:r>
    </w:p>
    <w:p w:rsidR="00655642" w:rsidRPr="00676FE2" w:rsidRDefault="00655642" w:rsidP="00655642">
      <w:pPr>
        <w:ind w:firstLine="708"/>
        <w:rPr>
          <w:rFonts w:cs="Arial"/>
        </w:rPr>
      </w:pPr>
      <w:r w:rsidRPr="00676FE2">
        <w:rPr>
          <w:rFonts w:cs="Arial"/>
          <w:sz w:val="22"/>
          <w:szCs w:val="22"/>
        </w:rPr>
        <w:t xml:space="preserve">2.- Circos. </w:t>
      </w:r>
    </w:p>
    <w:p w:rsidR="00655642" w:rsidRPr="00676FE2" w:rsidRDefault="00655642" w:rsidP="00655642">
      <w:pPr>
        <w:ind w:left="708"/>
        <w:rPr>
          <w:rFonts w:cs="Arial"/>
        </w:rPr>
      </w:pPr>
      <w:r w:rsidRPr="00676FE2">
        <w:rPr>
          <w:rFonts w:cs="Arial"/>
          <w:sz w:val="22"/>
          <w:szCs w:val="22"/>
        </w:rPr>
        <w:t>3.- Para solicitud de permisos para la instalación de circos se deberá entregar un depósito de garantía equivalente a 50 veces el salario mínimo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Permisos para eventos sociales, bodas, quince años, bautizos, fiestas de cumpleaños, piñatas, colectas, festivales y uso de música viva $ 155.00 por evento.</w:t>
      </w:r>
    </w:p>
    <w:p w:rsidR="00655642" w:rsidRPr="00676FE2" w:rsidRDefault="00655642" w:rsidP="00655642">
      <w:pPr>
        <w:jc w:val="center"/>
        <w:rPr>
          <w:rFonts w:cs="Arial"/>
          <w:b/>
          <w:bCs/>
        </w:rPr>
      </w:pPr>
    </w:p>
    <w:p w:rsidR="00655642" w:rsidRPr="00676FE2" w:rsidRDefault="00655642" w:rsidP="00655642">
      <w:pPr>
        <w:jc w:val="center"/>
        <w:rPr>
          <w:rFonts w:cs="Arial"/>
          <w:b/>
          <w:bCs/>
        </w:rPr>
      </w:pPr>
      <w:r w:rsidRPr="00676FE2">
        <w:rPr>
          <w:rFonts w:cs="Arial"/>
          <w:b/>
          <w:bCs/>
          <w:sz w:val="22"/>
          <w:szCs w:val="22"/>
        </w:rPr>
        <w:lastRenderedPageBreak/>
        <w:t>CAPÍTULO QUINTO</w:t>
      </w:r>
    </w:p>
    <w:p w:rsidR="00655642" w:rsidRPr="00676FE2" w:rsidRDefault="00655642" w:rsidP="00655642">
      <w:pPr>
        <w:jc w:val="center"/>
        <w:rPr>
          <w:rFonts w:cs="Arial"/>
          <w:b/>
          <w:bCs/>
        </w:rPr>
      </w:pPr>
      <w:r w:rsidRPr="00676FE2">
        <w:rPr>
          <w:rFonts w:cs="Arial"/>
          <w:b/>
          <w:bCs/>
          <w:sz w:val="22"/>
          <w:szCs w:val="22"/>
        </w:rPr>
        <w:t>DEL IMPUESTO SOBRE LOTERÍAS, RIFAS Y SORTEOS</w:t>
      </w:r>
    </w:p>
    <w:p w:rsidR="00655642" w:rsidRPr="00676FE2" w:rsidRDefault="00655642" w:rsidP="00655642">
      <w:pPr>
        <w:ind w:right="50"/>
        <w:rPr>
          <w:rFonts w:cs="Arial"/>
          <w:b/>
        </w:rPr>
      </w:pPr>
    </w:p>
    <w:p w:rsidR="00655642" w:rsidRPr="00676FE2" w:rsidRDefault="00655642" w:rsidP="00655642">
      <w:pPr>
        <w:ind w:right="50"/>
        <w:rPr>
          <w:rFonts w:cs="Arial"/>
        </w:rPr>
      </w:pPr>
      <w:r w:rsidRPr="00676FE2">
        <w:rPr>
          <w:rFonts w:cs="Arial"/>
          <w:b/>
          <w:sz w:val="22"/>
          <w:szCs w:val="22"/>
        </w:rPr>
        <w:t>ARTÍCULO 6.-</w:t>
      </w:r>
      <w:r w:rsidRPr="00676FE2">
        <w:rPr>
          <w:rFonts w:cs="Arial"/>
          <w:bCs/>
          <w:sz w:val="22"/>
          <w:szCs w:val="22"/>
        </w:rPr>
        <w:t xml:space="preserve"> Es objeto de este impuesto la realización o explotación de loterías, rifas y sorteos o juegos permitidos y autorizados conforme a la Ley Federal de Juegos y Sorteos</w:t>
      </w:r>
      <w:r w:rsidRPr="00676FE2">
        <w:rPr>
          <w:rFonts w:cs="Arial"/>
          <w:sz w:val="22"/>
          <w:szCs w:val="22"/>
        </w:rPr>
        <w:t>, se pagará con la tasa del 10% sobre el valor de los ingresos que se perciban menos los premios otorgados cuando se trate de eventos con fines de lucro. En el caso de que éstos sean con el propósito para promover ventas, servicios u otros, se pagará el mismo porcentaje, aplicado sobre el valor comercial de los premios. (Previo permiso de la Secretaría de Gobernación).</w:t>
      </w:r>
    </w:p>
    <w:p w:rsidR="00655642" w:rsidRPr="00676FE2" w:rsidRDefault="00655642" w:rsidP="00655642">
      <w:pPr>
        <w:widowControl w:val="0"/>
        <w:tabs>
          <w:tab w:val="left" w:pos="567"/>
        </w:tabs>
        <w:spacing w:line="240" w:lineRule="atLeast"/>
        <w:rPr>
          <w:rFonts w:cs="Arial"/>
          <w:b/>
        </w:rPr>
      </w:pPr>
    </w:p>
    <w:p w:rsidR="00655642" w:rsidRPr="00676FE2" w:rsidRDefault="00655642" w:rsidP="00655642">
      <w:pPr>
        <w:rPr>
          <w:rFonts w:cs="Arial"/>
        </w:rPr>
      </w:pPr>
      <w:r w:rsidRPr="00676FE2">
        <w:rPr>
          <w:rFonts w:cs="Arial"/>
          <w:sz w:val="22"/>
          <w:szCs w:val="22"/>
        </w:rPr>
        <w:t>La Tesorería Municipal, podrá celebrar convenios de pago, en base a las cuotas que la propia Tesorería establezca.</w:t>
      </w:r>
    </w:p>
    <w:p w:rsidR="00655642" w:rsidRPr="00676FE2" w:rsidRDefault="00655642" w:rsidP="00655642">
      <w:pPr>
        <w:pStyle w:val="Sinespaciado"/>
        <w:jc w:val="center"/>
        <w:rPr>
          <w:rFonts w:ascii="Arial" w:hAnsi="Arial" w:cs="Arial"/>
          <w:b/>
        </w:rPr>
      </w:pPr>
    </w:p>
    <w:p w:rsidR="00655642" w:rsidRPr="00676FE2" w:rsidRDefault="00655642" w:rsidP="00655642">
      <w:pPr>
        <w:jc w:val="center"/>
        <w:rPr>
          <w:rFonts w:cs="Arial"/>
          <w:b/>
          <w:bCs/>
        </w:rPr>
      </w:pPr>
      <w:r w:rsidRPr="00676FE2">
        <w:rPr>
          <w:rFonts w:cs="Arial"/>
          <w:b/>
          <w:bCs/>
          <w:sz w:val="22"/>
          <w:szCs w:val="22"/>
        </w:rPr>
        <w:t>CAPÍTULO SEXTO</w:t>
      </w:r>
    </w:p>
    <w:p w:rsidR="00655642" w:rsidRPr="00676FE2" w:rsidRDefault="00655642" w:rsidP="00655642">
      <w:pPr>
        <w:jc w:val="center"/>
        <w:rPr>
          <w:rFonts w:cs="Arial"/>
          <w:b/>
          <w:bCs/>
        </w:rPr>
      </w:pPr>
      <w:r w:rsidRPr="00676FE2">
        <w:rPr>
          <w:rFonts w:cs="Arial"/>
          <w:b/>
          <w:bCs/>
          <w:sz w:val="22"/>
          <w:szCs w:val="22"/>
        </w:rPr>
        <w:t>DE LAS CONTRIBUCIONES ESPECIALES</w:t>
      </w:r>
    </w:p>
    <w:p w:rsidR="00655642" w:rsidRPr="00676FE2" w:rsidRDefault="00655642" w:rsidP="00655642">
      <w:pPr>
        <w:pStyle w:val="Sinespaciado"/>
        <w:jc w:val="center"/>
        <w:rPr>
          <w:rFonts w:ascii="Arial" w:hAnsi="Arial" w:cs="Arial"/>
          <w:b/>
          <w:bCs/>
        </w:rPr>
      </w:pPr>
    </w:p>
    <w:p w:rsidR="00655642" w:rsidRPr="00676FE2" w:rsidRDefault="00655642" w:rsidP="00655642">
      <w:pPr>
        <w:pStyle w:val="Sinespaciado"/>
        <w:jc w:val="center"/>
        <w:rPr>
          <w:rFonts w:ascii="Arial" w:hAnsi="Arial" w:cs="Arial"/>
          <w:b/>
          <w:bCs/>
        </w:rPr>
      </w:pPr>
      <w:r w:rsidRPr="00676FE2">
        <w:rPr>
          <w:rFonts w:ascii="Arial" w:hAnsi="Arial" w:cs="Arial"/>
          <w:b/>
          <w:bCs/>
        </w:rPr>
        <w:t>SECCIÓN  I</w:t>
      </w:r>
    </w:p>
    <w:p w:rsidR="00655642" w:rsidRPr="00676FE2" w:rsidRDefault="00655642" w:rsidP="00655642">
      <w:pPr>
        <w:pStyle w:val="Sinespaciado"/>
        <w:jc w:val="center"/>
        <w:rPr>
          <w:rFonts w:ascii="Arial" w:hAnsi="Arial" w:cs="Arial"/>
          <w:b/>
        </w:rPr>
      </w:pPr>
      <w:r w:rsidRPr="00676FE2">
        <w:rPr>
          <w:rFonts w:ascii="Arial" w:hAnsi="Arial" w:cs="Arial"/>
          <w:b/>
        </w:rPr>
        <w:t>DE LA CONTRIBUCIÓN POR GASTO</w:t>
      </w:r>
    </w:p>
    <w:p w:rsidR="00655642" w:rsidRPr="00676FE2" w:rsidRDefault="00655642" w:rsidP="00655642">
      <w:pPr>
        <w:pStyle w:val="Sinespaciado"/>
        <w:jc w:val="both"/>
        <w:rPr>
          <w:rFonts w:ascii="Arial" w:hAnsi="Arial" w:cs="Arial"/>
          <w:b/>
          <w:bCs/>
        </w:rPr>
      </w:pPr>
    </w:p>
    <w:p w:rsidR="00655642" w:rsidRPr="00676FE2" w:rsidRDefault="00655642" w:rsidP="00655642">
      <w:pPr>
        <w:rPr>
          <w:rFonts w:cs="Arial"/>
        </w:rPr>
      </w:pPr>
      <w:r w:rsidRPr="00676FE2">
        <w:rPr>
          <w:rFonts w:cs="Arial"/>
          <w:b/>
          <w:sz w:val="22"/>
          <w:szCs w:val="22"/>
        </w:rPr>
        <w:t>ARTÍCULO 7.-</w:t>
      </w:r>
      <w:r w:rsidRPr="00676FE2">
        <w:rPr>
          <w:rFonts w:cs="Arial"/>
          <w:sz w:val="22"/>
          <w:szCs w:val="22"/>
        </w:rPr>
        <w:t>Es objeto de esta Contribución por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655642" w:rsidRPr="00676FE2" w:rsidRDefault="00655642" w:rsidP="00655642">
      <w:pPr>
        <w:pStyle w:val="Sinespaciado"/>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II</w:t>
      </w:r>
    </w:p>
    <w:p w:rsidR="00655642" w:rsidRPr="00676FE2" w:rsidRDefault="00655642" w:rsidP="00655642">
      <w:pPr>
        <w:pStyle w:val="Sinespaciado"/>
        <w:jc w:val="center"/>
        <w:rPr>
          <w:rFonts w:ascii="Arial" w:hAnsi="Arial" w:cs="Arial"/>
          <w:b/>
        </w:rPr>
      </w:pPr>
      <w:r w:rsidRPr="00676FE2">
        <w:rPr>
          <w:rFonts w:ascii="Arial" w:hAnsi="Arial" w:cs="Arial"/>
          <w:b/>
        </w:rPr>
        <w:t>POR OBRA PÚBLICA</w:t>
      </w:r>
    </w:p>
    <w:p w:rsidR="00655642" w:rsidRPr="00676FE2" w:rsidRDefault="00655642" w:rsidP="00655642">
      <w:pPr>
        <w:pStyle w:val="Sinespaciado"/>
        <w:jc w:val="both"/>
        <w:rPr>
          <w:rFonts w:ascii="Arial" w:hAnsi="Arial" w:cs="Arial"/>
          <w:b/>
        </w:rPr>
      </w:pPr>
    </w:p>
    <w:p w:rsidR="00655642" w:rsidRPr="00676FE2" w:rsidRDefault="00655642" w:rsidP="00655642">
      <w:pPr>
        <w:rPr>
          <w:rFonts w:cs="Arial"/>
        </w:rPr>
      </w:pPr>
      <w:r w:rsidRPr="00676FE2">
        <w:rPr>
          <w:rFonts w:cs="Arial"/>
          <w:b/>
          <w:sz w:val="22"/>
          <w:szCs w:val="22"/>
        </w:rPr>
        <w:t>ARTÍCULO 8.-</w:t>
      </w:r>
      <w:r w:rsidRPr="00676FE2">
        <w:rPr>
          <w:rFonts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676FE2">
        <w:rPr>
          <w:rFonts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III</w:t>
      </w:r>
    </w:p>
    <w:p w:rsidR="00655642" w:rsidRPr="00676FE2" w:rsidRDefault="00655642" w:rsidP="00655642">
      <w:pPr>
        <w:pStyle w:val="Sinespaciado"/>
        <w:jc w:val="center"/>
        <w:rPr>
          <w:rFonts w:ascii="Arial" w:hAnsi="Arial" w:cs="Arial"/>
          <w:b/>
        </w:rPr>
      </w:pPr>
      <w:r w:rsidRPr="00676FE2">
        <w:rPr>
          <w:rFonts w:ascii="Arial" w:hAnsi="Arial" w:cs="Arial"/>
          <w:b/>
        </w:rPr>
        <w:t xml:space="preserve">POR RESPONSABILIDAD OBJETIVA </w:t>
      </w:r>
    </w:p>
    <w:p w:rsidR="00655642" w:rsidRPr="00676FE2" w:rsidRDefault="00655642" w:rsidP="00655642">
      <w:pPr>
        <w:pStyle w:val="Sinespaciado"/>
        <w:jc w:val="center"/>
        <w:rPr>
          <w:rFonts w:ascii="Arial" w:hAnsi="Arial" w:cs="Arial"/>
          <w:b/>
        </w:rPr>
      </w:pPr>
    </w:p>
    <w:p w:rsidR="00655642" w:rsidRPr="00676FE2" w:rsidRDefault="00655642" w:rsidP="00655642">
      <w:pPr>
        <w:rPr>
          <w:rFonts w:cs="Arial"/>
          <w:bCs/>
        </w:rPr>
      </w:pPr>
      <w:r w:rsidRPr="00676FE2">
        <w:rPr>
          <w:rFonts w:cs="Arial"/>
          <w:b/>
          <w:sz w:val="22"/>
          <w:szCs w:val="22"/>
        </w:rPr>
        <w:t>ARTÍCULO 9.-</w:t>
      </w:r>
      <w:r w:rsidRPr="00676FE2">
        <w:rPr>
          <w:rFonts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676FE2">
        <w:rPr>
          <w:rFonts w:cs="Arial"/>
          <w:sz w:val="22"/>
          <w:szCs w:val="22"/>
        </w:rPr>
        <w:t xml:space="preserve"> y se pagará en la Tesorería Municipal, dentro de los quince días siguientes en que se notifique al contribuyente el resultado de la cuantificación de los daños o deterioros causados </w:t>
      </w:r>
      <w:r w:rsidRPr="00676FE2">
        <w:rPr>
          <w:rFonts w:cs="Arial"/>
          <w:sz w:val="22"/>
          <w:szCs w:val="22"/>
          <w:lang w:val="es-ES_tradnl"/>
        </w:rPr>
        <w:t>considerando para esto el monto del daño conforme al valor del catálogo de conceptos de las diferentes dependencias del Municipio que anualmente se actualizará, además de calcular los recargos conforme lo establece los artículos 49 y 50 de este ordenamiento.</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 xml:space="preserve">SECCION IV </w:t>
      </w:r>
    </w:p>
    <w:p w:rsidR="00655642" w:rsidRDefault="00655642" w:rsidP="00655642">
      <w:pPr>
        <w:pStyle w:val="Sinespaciado"/>
        <w:jc w:val="center"/>
        <w:rPr>
          <w:rFonts w:ascii="Arial" w:hAnsi="Arial" w:cs="Arial"/>
          <w:b/>
        </w:rPr>
      </w:pPr>
      <w:r w:rsidRPr="00676FE2">
        <w:rPr>
          <w:rFonts w:ascii="Arial" w:hAnsi="Arial" w:cs="Arial"/>
          <w:b/>
        </w:rPr>
        <w:t xml:space="preserve">POR MANTENIMIENTO, MEJORAMIENTO Y EQUIPAMIENTO DEL </w:t>
      </w:r>
    </w:p>
    <w:p w:rsidR="00655642" w:rsidRPr="00676FE2" w:rsidRDefault="00655642" w:rsidP="00655642">
      <w:pPr>
        <w:pStyle w:val="Sinespaciado"/>
        <w:jc w:val="center"/>
        <w:rPr>
          <w:rFonts w:ascii="Arial" w:hAnsi="Arial" w:cs="Arial"/>
          <w:b/>
          <w:bCs/>
        </w:rPr>
      </w:pPr>
      <w:r w:rsidRPr="00676FE2">
        <w:rPr>
          <w:rFonts w:ascii="Arial" w:hAnsi="Arial" w:cs="Arial"/>
          <w:b/>
        </w:rPr>
        <w:t>CUERPO DE</w:t>
      </w:r>
      <w:r>
        <w:rPr>
          <w:rFonts w:ascii="Arial" w:hAnsi="Arial" w:cs="Arial"/>
          <w:b/>
        </w:rPr>
        <w:t xml:space="preserve"> </w:t>
      </w:r>
      <w:r w:rsidRPr="00676FE2">
        <w:rPr>
          <w:rFonts w:ascii="Arial" w:hAnsi="Arial" w:cs="Arial"/>
          <w:b/>
          <w:bCs/>
        </w:rPr>
        <w:t>BOMBEROS DE LOS MUNICIPIOS</w:t>
      </w:r>
    </w:p>
    <w:p w:rsidR="00655642" w:rsidRPr="00676FE2" w:rsidRDefault="00655642" w:rsidP="00655642">
      <w:pPr>
        <w:rPr>
          <w:rFonts w:cs="Arial"/>
          <w:b/>
          <w:bCs/>
        </w:rPr>
      </w:pPr>
    </w:p>
    <w:p w:rsidR="00655642" w:rsidRDefault="00655642" w:rsidP="00655642">
      <w:pPr>
        <w:rPr>
          <w:rFonts w:cs="Arial"/>
          <w:sz w:val="22"/>
          <w:szCs w:val="22"/>
        </w:rPr>
      </w:pPr>
      <w:r w:rsidRPr="00676FE2">
        <w:rPr>
          <w:rFonts w:cs="Arial"/>
          <w:b/>
          <w:bCs/>
          <w:sz w:val="22"/>
          <w:szCs w:val="22"/>
        </w:rPr>
        <w:t>ARTÍCULO 10.-</w:t>
      </w:r>
      <w:r w:rsidRPr="00676FE2">
        <w:rPr>
          <w:rFonts w:cs="Arial"/>
          <w:sz w:val="22"/>
          <w:szCs w:val="22"/>
        </w:rPr>
        <w:t xml:space="preserve"> Es objeto de esta contribución la realización de pagos por concepto de impuestos, derechos y cualquier otra contribución que se cause conforme al presente código y demás disposiciones fiscales del Municipio, así como los accesorios que se paguen.</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Para el mantenimiento, mejoramiento y equipamiento del Cuerpo de Bomberos, se pagará aplicando sobre el impuesto predial del año, una tasa de 1%. En el caso del pago mínimo de predial  ($144.00 al año) será de $ 2.00 por el año. </w:t>
      </w:r>
    </w:p>
    <w:p w:rsidR="00655642" w:rsidRPr="00676FE2" w:rsidRDefault="00655642" w:rsidP="00655642">
      <w:pPr>
        <w:rPr>
          <w:rFonts w:cs="Arial"/>
        </w:rPr>
      </w:pPr>
    </w:p>
    <w:p w:rsidR="00655642" w:rsidRPr="00676FE2" w:rsidRDefault="00655642" w:rsidP="00655642">
      <w:pPr>
        <w:pStyle w:val="Sinespaciado"/>
        <w:jc w:val="center"/>
        <w:rPr>
          <w:rFonts w:ascii="Arial" w:hAnsi="Arial" w:cs="Arial"/>
          <w:b/>
        </w:rPr>
      </w:pPr>
      <w:r w:rsidRPr="00676FE2">
        <w:rPr>
          <w:rFonts w:ascii="Arial" w:hAnsi="Arial" w:cs="Arial"/>
          <w:b/>
        </w:rPr>
        <w:t>SECCION V</w:t>
      </w:r>
    </w:p>
    <w:p w:rsidR="00655642" w:rsidRPr="00676FE2" w:rsidRDefault="00655642" w:rsidP="00655642">
      <w:pPr>
        <w:pStyle w:val="Sinespaciado"/>
        <w:jc w:val="center"/>
        <w:rPr>
          <w:rFonts w:ascii="Arial" w:hAnsi="Arial" w:cs="Arial"/>
          <w:b/>
        </w:rPr>
      </w:pPr>
      <w:r w:rsidRPr="00676FE2">
        <w:rPr>
          <w:rFonts w:ascii="Arial" w:hAnsi="Arial" w:cs="Arial"/>
          <w:b/>
        </w:rPr>
        <w:t>POR MANTENIMIENTO Y CONSERVACIÓN DEL CENTRO HISTÓRICO</w:t>
      </w:r>
    </w:p>
    <w:p w:rsidR="00655642" w:rsidRPr="00676FE2" w:rsidRDefault="00655642" w:rsidP="00655642">
      <w:pPr>
        <w:pStyle w:val="Sinespaciado"/>
        <w:jc w:val="center"/>
        <w:rPr>
          <w:rFonts w:ascii="Arial" w:hAnsi="Arial" w:cs="Arial"/>
          <w:b/>
        </w:rPr>
      </w:pPr>
    </w:p>
    <w:p w:rsidR="00655642" w:rsidRPr="00676FE2" w:rsidRDefault="00655642" w:rsidP="00655642">
      <w:pPr>
        <w:rPr>
          <w:rFonts w:cs="Arial"/>
        </w:rPr>
      </w:pPr>
      <w:r w:rsidRPr="00676FE2">
        <w:rPr>
          <w:rFonts w:cs="Arial"/>
          <w:b/>
          <w:bCs/>
          <w:sz w:val="22"/>
          <w:szCs w:val="22"/>
        </w:rPr>
        <w:t>ARTÍCULO 11.-</w:t>
      </w:r>
      <w:r w:rsidRPr="00676FE2">
        <w:rPr>
          <w:rFonts w:cs="Arial"/>
          <w:sz w:val="22"/>
          <w:szCs w:val="22"/>
        </w:rPr>
        <w:t xml:space="preserve"> Es objeto de esta contribución para el mantenimiento y conservación del Centro Histórico de los municipios del Estado de Coahuila de Zaragoza, la realización de pagos por concepto del impuesto predial que se cause.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Los ingresos que se obtengan por esta contribución, serán destinados al mantenimiento y conservación del Centro Histórico de los Municipios del Estado a través del Patronato que para tal efecto se constituya en cada uno de ellos.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Se pagará aplicando sobre el impuesto predial del año, una tasa de 7%. </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SECCION VI</w:t>
      </w:r>
    </w:p>
    <w:p w:rsidR="00655642" w:rsidRDefault="00655642" w:rsidP="00655642">
      <w:pPr>
        <w:pStyle w:val="Sinespaciado"/>
        <w:jc w:val="center"/>
        <w:rPr>
          <w:rFonts w:ascii="Arial" w:hAnsi="Arial" w:cs="Arial"/>
          <w:b/>
        </w:rPr>
      </w:pPr>
      <w:r w:rsidRPr="00676FE2">
        <w:rPr>
          <w:rFonts w:ascii="Arial" w:hAnsi="Arial" w:cs="Arial"/>
          <w:b/>
        </w:rPr>
        <w:t xml:space="preserve">POR OTROS SERVICIOS </w:t>
      </w:r>
    </w:p>
    <w:p w:rsidR="00655642" w:rsidRPr="00676FE2" w:rsidRDefault="00655642" w:rsidP="00655642">
      <w:pPr>
        <w:pStyle w:val="Sinespaciado"/>
        <w:jc w:val="center"/>
        <w:rPr>
          <w:rFonts w:ascii="Arial" w:hAnsi="Arial" w:cs="Arial"/>
          <w:b/>
        </w:rPr>
      </w:pPr>
    </w:p>
    <w:p w:rsidR="00655642" w:rsidRPr="00676FE2" w:rsidRDefault="00655642" w:rsidP="00655642">
      <w:pPr>
        <w:rPr>
          <w:rFonts w:cs="Arial"/>
        </w:rPr>
      </w:pPr>
      <w:r w:rsidRPr="00676FE2">
        <w:rPr>
          <w:rFonts w:cs="Arial"/>
          <w:b/>
          <w:bCs/>
          <w:sz w:val="22"/>
          <w:szCs w:val="22"/>
        </w:rPr>
        <w:t>ARTÍCULO 12.-</w:t>
      </w:r>
      <w:r w:rsidRPr="00676FE2">
        <w:rPr>
          <w:rFonts w:cs="Arial"/>
          <w:sz w:val="22"/>
          <w:szCs w:val="22"/>
        </w:rPr>
        <w:t xml:space="preserve"> Es objeto de esta contribución la realización de pagos por concepto de impuesto predial que se cause conforme al Código Financiero y demás disposiciones fiscales del Municipio.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El rendimiento de esta contribución será destinado exclusivamente a lo siguiente:</w:t>
      </w: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 xml:space="preserve">I.- Fortalecimiento del sistema de protección civil municipal. Se pagará aplicando sobre el impuesto predial del año, una tasa de 1%.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II.- Desarrollo Integral de la Familia. Se pagará aplicando sobre el impuesto predial del año, una tasa de 1%. </w:t>
      </w:r>
    </w:p>
    <w:p w:rsidR="00655642" w:rsidRPr="00676FE2" w:rsidRDefault="00655642" w:rsidP="00655642">
      <w:pPr>
        <w:rPr>
          <w:rFonts w:cs="Arial"/>
          <w:b/>
        </w:rPr>
      </w:pPr>
      <w:r w:rsidRPr="00676FE2">
        <w:rPr>
          <w:rFonts w:cs="Arial"/>
          <w:sz w:val="22"/>
          <w:szCs w:val="22"/>
        </w:rPr>
        <w:t>Los ingresos que se obtengan por esta contribución, serán destinados exclusivamente a los fines que se establezcan en las leyes y reglamentos Municipales, y de acuerdo a los requerimientos del mismo.</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CAPÍTULO SÉPTIMO</w:t>
      </w:r>
    </w:p>
    <w:p w:rsidR="00655642" w:rsidRPr="00676FE2" w:rsidRDefault="00655642" w:rsidP="00655642">
      <w:pPr>
        <w:pStyle w:val="Sinespaciado"/>
        <w:jc w:val="center"/>
        <w:rPr>
          <w:rFonts w:ascii="Arial" w:hAnsi="Arial" w:cs="Arial"/>
          <w:b/>
        </w:rPr>
      </w:pPr>
      <w:r w:rsidRPr="00676FE2">
        <w:rPr>
          <w:rFonts w:ascii="Arial" w:hAnsi="Arial" w:cs="Arial"/>
          <w:b/>
        </w:rPr>
        <w:t>DE LOS DERECHOS POR LA PRESTACIÓN DE SERVICIOS PÚBLICOS</w:t>
      </w:r>
    </w:p>
    <w:p w:rsidR="00655642" w:rsidRPr="00676FE2" w:rsidRDefault="00655642" w:rsidP="00655642">
      <w:pPr>
        <w:rPr>
          <w:rFonts w:cs="Arial"/>
          <w:b/>
          <w:bCs/>
        </w:rPr>
      </w:pPr>
    </w:p>
    <w:p w:rsidR="00F60474" w:rsidRDefault="00F60474"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RASTROS</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both"/>
        <w:rPr>
          <w:rFonts w:ascii="Arial" w:hAnsi="Arial" w:cs="Arial"/>
        </w:rPr>
      </w:pPr>
      <w:r w:rsidRPr="00676FE2">
        <w:rPr>
          <w:rFonts w:ascii="Arial" w:hAnsi="Arial" w:cs="Arial"/>
          <w:b/>
        </w:rPr>
        <w:t>ARTÍCULO 13.-</w:t>
      </w:r>
      <w:r w:rsidRPr="00676FE2">
        <w:rPr>
          <w:rFonts w:ascii="Arial" w:hAnsi="Arial" w:cs="Arial"/>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655642" w:rsidRPr="00676FE2" w:rsidRDefault="00655642" w:rsidP="00655642">
      <w:pPr>
        <w:pStyle w:val="Sinespaciado"/>
        <w:jc w:val="both"/>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lastRenderedPageBreak/>
        <w:t>No se causará el derecho por uso de corrales, cuando los animales que se introduzcan sean sacrificados, el mismo día.</w:t>
      </w:r>
    </w:p>
    <w:p w:rsidR="00655642" w:rsidRPr="00676FE2" w:rsidRDefault="00655642" w:rsidP="00655642">
      <w:pPr>
        <w:pStyle w:val="Sinespaciado"/>
        <w:jc w:val="both"/>
        <w:rPr>
          <w:rFonts w:ascii="Arial" w:hAnsi="Arial" w:cs="Arial"/>
        </w:rPr>
      </w:pPr>
    </w:p>
    <w:p w:rsidR="00655642" w:rsidRPr="00676FE2" w:rsidRDefault="00655642" w:rsidP="00655642">
      <w:pPr>
        <w:rPr>
          <w:rFonts w:cs="Arial"/>
        </w:rPr>
      </w:pPr>
      <w:r w:rsidRPr="00676FE2">
        <w:rPr>
          <w:rFonts w:cs="Arial"/>
          <w:sz w:val="22"/>
          <w:szCs w:val="22"/>
        </w:rPr>
        <w:t>Los servicios a que se refiere esta sección se causarán y cobrarán conforme a los conceptos y tarifas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 Por servicios de matanza, cuota por cabeza: </w:t>
      </w:r>
    </w:p>
    <w:p w:rsidR="00655642" w:rsidRPr="00676FE2" w:rsidRDefault="00655642" w:rsidP="00655642">
      <w:pPr>
        <w:rPr>
          <w:rFonts w:cs="Arial"/>
        </w:rPr>
      </w:pPr>
    </w:p>
    <w:tbl>
      <w:tblPr>
        <w:tblW w:w="2317"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0"/>
        <w:gridCol w:w="1829"/>
      </w:tblGrid>
      <w:tr w:rsidR="00655642" w:rsidRPr="00676FE2" w:rsidTr="00461D5B">
        <w:tc>
          <w:tcPr>
            <w:tcW w:w="3126" w:type="pct"/>
            <w:vAlign w:val="center"/>
          </w:tcPr>
          <w:p w:rsidR="00655642" w:rsidRPr="00676FE2" w:rsidRDefault="00655642" w:rsidP="00461D5B">
            <w:pPr>
              <w:pStyle w:val="Sinespaciado"/>
              <w:rPr>
                <w:rFonts w:ascii="Arial" w:hAnsi="Arial" w:cs="Arial"/>
              </w:rPr>
            </w:pPr>
            <w:r w:rsidRPr="00676FE2">
              <w:rPr>
                <w:rFonts w:ascii="Arial" w:hAnsi="Arial" w:cs="Arial"/>
              </w:rPr>
              <w:t>1. Vacuno res</w:t>
            </w:r>
          </w:p>
        </w:tc>
        <w:tc>
          <w:tcPr>
            <w:tcW w:w="1874" w:type="pct"/>
            <w:vAlign w:val="center"/>
          </w:tcPr>
          <w:p w:rsidR="00655642" w:rsidRPr="00676FE2" w:rsidRDefault="00655642" w:rsidP="00461D5B">
            <w:pPr>
              <w:pStyle w:val="Sinespaciado"/>
              <w:jc w:val="center"/>
              <w:rPr>
                <w:rFonts w:ascii="Arial" w:hAnsi="Arial" w:cs="Arial"/>
              </w:rPr>
            </w:pPr>
            <w:r w:rsidRPr="00676FE2">
              <w:rPr>
                <w:rFonts w:ascii="Arial" w:hAnsi="Arial" w:cs="Arial"/>
              </w:rPr>
              <w:t>$ 228.00</w:t>
            </w:r>
          </w:p>
        </w:tc>
      </w:tr>
      <w:tr w:rsidR="00655642" w:rsidRPr="00676FE2" w:rsidTr="00461D5B">
        <w:tc>
          <w:tcPr>
            <w:tcW w:w="3126" w:type="pct"/>
            <w:vAlign w:val="center"/>
          </w:tcPr>
          <w:p w:rsidR="00655642" w:rsidRPr="00676FE2" w:rsidRDefault="00655642" w:rsidP="00461D5B">
            <w:pPr>
              <w:pStyle w:val="Sinespaciado"/>
              <w:rPr>
                <w:rFonts w:ascii="Arial" w:hAnsi="Arial" w:cs="Arial"/>
              </w:rPr>
            </w:pPr>
            <w:r w:rsidRPr="00676FE2">
              <w:rPr>
                <w:rFonts w:ascii="Arial" w:hAnsi="Arial" w:cs="Arial"/>
              </w:rPr>
              <w:t>2. Porcino</w:t>
            </w:r>
          </w:p>
        </w:tc>
        <w:tc>
          <w:tcPr>
            <w:tcW w:w="1874" w:type="pct"/>
            <w:vAlign w:val="center"/>
          </w:tcPr>
          <w:p w:rsidR="00655642" w:rsidRPr="00676FE2" w:rsidRDefault="00655642" w:rsidP="00461D5B">
            <w:pPr>
              <w:pStyle w:val="Sinespaciado"/>
              <w:jc w:val="center"/>
              <w:rPr>
                <w:rFonts w:ascii="Arial" w:hAnsi="Arial" w:cs="Arial"/>
              </w:rPr>
            </w:pPr>
            <w:r w:rsidRPr="00676FE2">
              <w:rPr>
                <w:rFonts w:ascii="Arial" w:hAnsi="Arial" w:cs="Arial"/>
              </w:rPr>
              <w:t>$   82.00</w:t>
            </w:r>
          </w:p>
        </w:tc>
      </w:tr>
      <w:tr w:rsidR="00655642" w:rsidRPr="00676FE2" w:rsidTr="00461D5B">
        <w:tc>
          <w:tcPr>
            <w:tcW w:w="3126" w:type="pct"/>
            <w:vAlign w:val="center"/>
          </w:tcPr>
          <w:p w:rsidR="00655642" w:rsidRPr="00676FE2" w:rsidRDefault="00655642" w:rsidP="00461D5B">
            <w:pPr>
              <w:pStyle w:val="Sinespaciado"/>
              <w:rPr>
                <w:rFonts w:ascii="Arial" w:hAnsi="Arial" w:cs="Arial"/>
              </w:rPr>
            </w:pPr>
            <w:r w:rsidRPr="00676FE2">
              <w:rPr>
                <w:rFonts w:ascii="Arial" w:hAnsi="Arial" w:cs="Arial"/>
              </w:rPr>
              <w:t>3. Lanar y cabrío</w:t>
            </w:r>
          </w:p>
        </w:tc>
        <w:tc>
          <w:tcPr>
            <w:tcW w:w="1874" w:type="pct"/>
            <w:vAlign w:val="center"/>
          </w:tcPr>
          <w:p w:rsidR="00655642" w:rsidRPr="00676FE2" w:rsidRDefault="00655642" w:rsidP="00461D5B">
            <w:pPr>
              <w:pStyle w:val="Sinespaciado"/>
              <w:jc w:val="center"/>
              <w:rPr>
                <w:rFonts w:ascii="Arial" w:hAnsi="Arial" w:cs="Arial"/>
              </w:rPr>
            </w:pPr>
            <w:r w:rsidRPr="00676FE2">
              <w:rPr>
                <w:rFonts w:ascii="Arial" w:hAnsi="Arial" w:cs="Arial"/>
              </w:rPr>
              <w:t>$   54.00</w:t>
            </w:r>
          </w:p>
        </w:tc>
      </w:tr>
      <w:tr w:rsidR="00655642" w:rsidRPr="00676FE2" w:rsidTr="00461D5B">
        <w:tc>
          <w:tcPr>
            <w:tcW w:w="3126" w:type="pct"/>
            <w:vAlign w:val="center"/>
          </w:tcPr>
          <w:p w:rsidR="00655642" w:rsidRPr="00676FE2" w:rsidRDefault="00655642" w:rsidP="00461D5B">
            <w:pPr>
              <w:pStyle w:val="Sinespaciado"/>
              <w:rPr>
                <w:rFonts w:ascii="Arial" w:hAnsi="Arial" w:cs="Arial"/>
              </w:rPr>
            </w:pPr>
            <w:r w:rsidRPr="00676FE2">
              <w:rPr>
                <w:rFonts w:ascii="Arial" w:hAnsi="Arial" w:cs="Arial"/>
              </w:rPr>
              <w:t>4. Becerro leche</w:t>
            </w:r>
          </w:p>
        </w:tc>
        <w:tc>
          <w:tcPr>
            <w:tcW w:w="1874" w:type="pct"/>
            <w:vAlign w:val="center"/>
          </w:tcPr>
          <w:p w:rsidR="00655642" w:rsidRPr="00676FE2" w:rsidRDefault="00655642" w:rsidP="00461D5B">
            <w:pPr>
              <w:pStyle w:val="Sinespaciado"/>
              <w:jc w:val="center"/>
              <w:rPr>
                <w:rFonts w:ascii="Arial" w:hAnsi="Arial" w:cs="Arial"/>
              </w:rPr>
            </w:pPr>
            <w:r w:rsidRPr="00676FE2">
              <w:rPr>
                <w:rFonts w:ascii="Arial" w:hAnsi="Arial" w:cs="Arial"/>
              </w:rPr>
              <w:t>$   97.00</w:t>
            </w:r>
          </w:p>
        </w:tc>
      </w:tr>
      <w:tr w:rsidR="00655642" w:rsidRPr="00676FE2" w:rsidTr="00461D5B">
        <w:tc>
          <w:tcPr>
            <w:tcW w:w="3126" w:type="pct"/>
            <w:vAlign w:val="center"/>
          </w:tcPr>
          <w:p w:rsidR="00655642" w:rsidRPr="00676FE2" w:rsidRDefault="00655642" w:rsidP="00461D5B">
            <w:pPr>
              <w:pStyle w:val="Sinespaciado"/>
              <w:rPr>
                <w:rFonts w:ascii="Arial" w:hAnsi="Arial" w:cs="Arial"/>
              </w:rPr>
            </w:pPr>
            <w:r w:rsidRPr="00676FE2">
              <w:rPr>
                <w:rFonts w:ascii="Arial" w:hAnsi="Arial" w:cs="Arial"/>
              </w:rPr>
              <w:t>5. Aves</w:t>
            </w:r>
          </w:p>
        </w:tc>
        <w:tc>
          <w:tcPr>
            <w:tcW w:w="1874" w:type="pct"/>
            <w:vAlign w:val="center"/>
          </w:tcPr>
          <w:p w:rsidR="00655642" w:rsidRPr="00676FE2" w:rsidRDefault="00655642" w:rsidP="00461D5B">
            <w:pPr>
              <w:pStyle w:val="Sinespaciado"/>
              <w:jc w:val="center"/>
              <w:rPr>
                <w:rFonts w:ascii="Arial" w:hAnsi="Arial" w:cs="Arial"/>
              </w:rPr>
            </w:pPr>
            <w:r w:rsidRPr="00676FE2">
              <w:rPr>
                <w:rFonts w:ascii="Arial" w:hAnsi="Arial" w:cs="Arial"/>
              </w:rPr>
              <w:t>$   24.00</w:t>
            </w:r>
          </w:p>
        </w:tc>
      </w:tr>
      <w:tr w:rsidR="00655642" w:rsidRPr="00676FE2" w:rsidTr="00461D5B">
        <w:tc>
          <w:tcPr>
            <w:tcW w:w="3126" w:type="pct"/>
            <w:vAlign w:val="center"/>
          </w:tcPr>
          <w:p w:rsidR="00655642" w:rsidRPr="00676FE2" w:rsidRDefault="00655642" w:rsidP="00461D5B">
            <w:pPr>
              <w:pStyle w:val="Sinespaciado"/>
              <w:rPr>
                <w:rFonts w:ascii="Arial" w:hAnsi="Arial" w:cs="Arial"/>
              </w:rPr>
            </w:pPr>
            <w:r w:rsidRPr="00676FE2">
              <w:rPr>
                <w:rFonts w:ascii="Arial" w:hAnsi="Arial" w:cs="Arial"/>
              </w:rPr>
              <w:t>6. Equino</w:t>
            </w:r>
          </w:p>
        </w:tc>
        <w:tc>
          <w:tcPr>
            <w:tcW w:w="1874" w:type="pct"/>
            <w:vAlign w:val="center"/>
          </w:tcPr>
          <w:p w:rsidR="00655642" w:rsidRPr="00676FE2" w:rsidRDefault="00655642" w:rsidP="00461D5B">
            <w:pPr>
              <w:pStyle w:val="Sinespaciado"/>
              <w:jc w:val="center"/>
              <w:rPr>
                <w:rFonts w:ascii="Arial" w:hAnsi="Arial" w:cs="Arial"/>
              </w:rPr>
            </w:pPr>
            <w:r w:rsidRPr="00676FE2">
              <w:rPr>
                <w:rFonts w:ascii="Arial" w:hAnsi="Arial" w:cs="Arial"/>
              </w:rPr>
              <w:t>$   63.00</w:t>
            </w:r>
          </w:p>
        </w:tc>
      </w:tr>
    </w:tbl>
    <w:p w:rsidR="00655642" w:rsidRPr="00676FE2" w:rsidRDefault="00655642" w:rsidP="00655642">
      <w:pPr>
        <w:ind w:firstLine="708"/>
        <w:rPr>
          <w:rFonts w:cs="Arial"/>
        </w:rPr>
      </w:pPr>
    </w:p>
    <w:p w:rsidR="00655642" w:rsidRPr="00676FE2" w:rsidRDefault="00655642" w:rsidP="00655642">
      <w:pPr>
        <w:rPr>
          <w:rFonts w:cs="Arial"/>
        </w:rPr>
      </w:pPr>
      <w:r w:rsidRPr="00676FE2">
        <w:rPr>
          <w:rFonts w:cs="Arial"/>
          <w:sz w:val="22"/>
          <w:szCs w:val="22"/>
        </w:rPr>
        <w:t>II.- Por refrigeración se cobrarán por canal y por cada día extra o fracción, las cuotas siguientes:</w:t>
      </w:r>
    </w:p>
    <w:p w:rsidR="00655642" w:rsidRPr="00676FE2" w:rsidRDefault="00655642" w:rsidP="00655642">
      <w:pPr>
        <w:rPr>
          <w:rFonts w:cs="Arial"/>
        </w:rPr>
      </w:pPr>
    </w:p>
    <w:p w:rsidR="00655642" w:rsidRPr="00676FE2" w:rsidRDefault="00655642" w:rsidP="00655642">
      <w:pPr>
        <w:rPr>
          <w:rFonts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843"/>
      </w:tblGrid>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1. Vacuno de res</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$ 124.00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2. Porcino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3. Lanar y cabrío</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4. Becerro leche</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5. Equino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$ 124.00</w:t>
            </w:r>
          </w:p>
        </w:tc>
      </w:tr>
    </w:tbl>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III.- Los servicios a que se refiere esta sección que se presten en instalaciones que cuenten con certificación Tipo Inspección Federal se causarán y cobrarán conforme a los siguientes conceptos: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1.- Por servicios de matanza, cuota por cabeza: </w:t>
      </w:r>
    </w:p>
    <w:p w:rsidR="00655642" w:rsidRPr="00676FE2" w:rsidRDefault="00655642" w:rsidP="00655642">
      <w:pPr>
        <w:rPr>
          <w:rFonts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843"/>
      </w:tblGrid>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a) Vacuno res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$ 350.00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b) Porcino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$ 118.00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c) Lanar y cabrío</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54.00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d) Becerro leche</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$ 104.00</w:t>
            </w:r>
          </w:p>
        </w:tc>
      </w:tr>
    </w:tbl>
    <w:p w:rsidR="00655642" w:rsidRPr="00676FE2" w:rsidRDefault="00655642" w:rsidP="00655642">
      <w:pPr>
        <w:pStyle w:val="Sinespaciado"/>
        <w:rPr>
          <w:rFonts w:ascii="Arial" w:hAnsi="Arial" w:cs="Arial"/>
        </w:rPr>
      </w:pPr>
    </w:p>
    <w:p w:rsidR="00655642" w:rsidRPr="00676FE2" w:rsidRDefault="00655642" w:rsidP="00655642">
      <w:pPr>
        <w:rPr>
          <w:rFonts w:cs="Arial"/>
        </w:rPr>
      </w:pPr>
      <w:r w:rsidRPr="00676FE2">
        <w:rPr>
          <w:rFonts w:cs="Arial"/>
          <w:sz w:val="22"/>
          <w:szCs w:val="22"/>
        </w:rPr>
        <w:t>Este cobro unitario incluye los servicios de inspección sanitaria de cada una de las canales, proceso de sacrificio, corte a la mitad y limpieza de las canales y vísceras, etiquetado y proceso de enfriamiento de las canales por un día. Cuando la estancia del canal exceda de este tiempo se cobrará cada uno de los días que permanezca almacenada de conformidad a la siguiente tarifa:</w:t>
      </w:r>
    </w:p>
    <w:p w:rsidR="00655642" w:rsidRPr="00676FE2" w:rsidRDefault="00655642" w:rsidP="00655642">
      <w:pPr>
        <w:ind w:left="305" w:hanging="305"/>
        <w:rPr>
          <w:rFonts w:cs="Arial"/>
        </w:rPr>
      </w:pPr>
    </w:p>
    <w:p w:rsidR="00655642" w:rsidRPr="00676FE2" w:rsidRDefault="00655642" w:rsidP="00655642">
      <w:pPr>
        <w:ind w:left="305" w:hanging="305"/>
        <w:rPr>
          <w:rFonts w:cs="Arial"/>
        </w:rPr>
      </w:pPr>
      <w:r w:rsidRPr="00676FE2">
        <w:rPr>
          <w:rFonts w:cs="Arial"/>
          <w:sz w:val="22"/>
          <w:szCs w:val="22"/>
        </w:rPr>
        <w:t>2.- Por refrigeración se cobrarán por canal y por cada día extra o fracción, la cuota siguiente:</w:t>
      </w:r>
    </w:p>
    <w:p w:rsidR="00655642" w:rsidRPr="00676FE2" w:rsidRDefault="00655642" w:rsidP="00655642">
      <w:pPr>
        <w:ind w:left="305" w:hanging="305"/>
        <w:rPr>
          <w:rFonts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843"/>
      </w:tblGrid>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a) Vacuno de res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$ 175.00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b) Porcino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79.00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c) Lanar y cabrío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79.00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d) Becerro de leche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79.00</w:t>
            </w:r>
          </w:p>
        </w:tc>
      </w:tr>
    </w:tbl>
    <w:p w:rsidR="00655642" w:rsidRPr="00676FE2" w:rsidRDefault="00655642" w:rsidP="00655642">
      <w:pPr>
        <w:pStyle w:val="Sinespaciado"/>
        <w:rPr>
          <w:rFonts w:ascii="Arial" w:hAnsi="Arial" w:cs="Arial"/>
        </w:rPr>
      </w:pPr>
    </w:p>
    <w:p w:rsidR="00655642" w:rsidRPr="00676FE2" w:rsidRDefault="00655642" w:rsidP="00655642">
      <w:pPr>
        <w:pStyle w:val="Sinespaciado"/>
        <w:rPr>
          <w:rFonts w:ascii="Arial" w:hAnsi="Arial" w:cs="Arial"/>
        </w:rPr>
      </w:pPr>
      <w:r w:rsidRPr="00676FE2">
        <w:rPr>
          <w:rFonts w:ascii="Arial" w:hAnsi="Arial" w:cs="Arial"/>
        </w:rPr>
        <w:t>3.- Por cuarteo de canales se cobrará, por cada una, la cuota siguiente:</w:t>
      </w:r>
    </w:p>
    <w:p w:rsidR="00655642" w:rsidRPr="00676FE2" w:rsidRDefault="00655642" w:rsidP="00655642">
      <w:pPr>
        <w:pStyle w:val="Sinespaciado"/>
        <w:rPr>
          <w:rFonts w:ascii="Arial" w:hAnsi="Arial" w:cs="Arial"/>
        </w:rPr>
      </w:pPr>
    </w:p>
    <w:p w:rsidR="00655642" w:rsidRPr="00676FE2" w:rsidRDefault="00655642" w:rsidP="00655642">
      <w:pPr>
        <w:pStyle w:val="Sinespaciado"/>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843"/>
      </w:tblGrid>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a) Vacuno de res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21.00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b) Porcino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c) Lanar y cabrío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19.00</w:t>
            </w:r>
          </w:p>
        </w:tc>
      </w:tr>
      <w:tr w:rsidR="00655642" w:rsidRPr="00676FE2" w:rsidTr="00461D5B">
        <w:tc>
          <w:tcPr>
            <w:tcW w:w="3118"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d) Becerro de leche </w:t>
            </w:r>
          </w:p>
        </w:tc>
        <w:tc>
          <w:tcPr>
            <w:tcW w:w="1843"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19.00</w:t>
            </w:r>
          </w:p>
        </w:tc>
      </w:tr>
    </w:tbl>
    <w:p w:rsidR="00655642" w:rsidRPr="00676FE2" w:rsidRDefault="00655642" w:rsidP="00655642">
      <w:pPr>
        <w:pStyle w:val="Sinespaciado"/>
        <w:rPr>
          <w:rFonts w:ascii="Arial" w:hAnsi="Arial" w:cs="Arial"/>
        </w:rPr>
      </w:pPr>
    </w:p>
    <w:p w:rsidR="00655642" w:rsidRPr="00676FE2" w:rsidRDefault="00655642" w:rsidP="00655642">
      <w:pPr>
        <w:pStyle w:val="Sinespaciado"/>
        <w:rPr>
          <w:rFonts w:ascii="Arial" w:hAnsi="Arial" w:cs="Arial"/>
        </w:rPr>
      </w:pPr>
      <w:r w:rsidRPr="00676FE2">
        <w:rPr>
          <w:rFonts w:ascii="Arial" w:hAnsi="Arial" w:cs="Arial"/>
        </w:rPr>
        <w:t>4.- Por carga de canales se cobrará, por cada una, la cuota siguiente:</w:t>
      </w:r>
    </w:p>
    <w:p w:rsidR="00655642" w:rsidRPr="00676FE2" w:rsidRDefault="00655642" w:rsidP="00655642">
      <w:pPr>
        <w:pStyle w:val="Sinespaciado"/>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2"/>
      </w:tblGrid>
      <w:tr w:rsidR="00655642" w:rsidRPr="00676FE2" w:rsidTr="00461D5B">
        <w:tc>
          <w:tcPr>
            <w:tcW w:w="2977"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a) Vacuno de res </w:t>
            </w:r>
          </w:p>
        </w:tc>
        <w:tc>
          <w:tcPr>
            <w:tcW w:w="1842"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21.00</w:t>
            </w:r>
          </w:p>
        </w:tc>
      </w:tr>
      <w:tr w:rsidR="00655642" w:rsidRPr="00676FE2" w:rsidTr="00461D5B">
        <w:tc>
          <w:tcPr>
            <w:tcW w:w="2977"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b) Porcino </w:t>
            </w:r>
          </w:p>
        </w:tc>
        <w:tc>
          <w:tcPr>
            <w:tcW w:w="1842"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19.00</w:t>
            </w:r>
          </w:p>
        </w:tc>
      </w:tr>
      <w:tr w:rsidR="00655642" w:rsidRPr="00676FE2" w:rsidTr="00461D5B">
        <w:tc>
          <w:tcPr>
            <w:tcW w:w="2977" w:type="dxa"/>
            <w:vAlign w:val="center"/>
          </w:tcPr>
          <w:p w:rsidR="00655642" w:rsidRPr="00676FE2" w:rsidRDefault="00655642" w:rsidP="00461D5B">
            <w:pPr>
              <w:pStyle w:val="Sinespaciado"/>
              <w:rPr>
                <w:rFonts w:ascii="Arial" w:hAnsi="Arial" w:cs="Arial"/>
              </w:rPr>
            </w:pPr>
            <w:r w:rsidRPr="00676FE2">
              <w:rPr>
                <w:rFonts w:ascii="Arial" w:hAnsi="Arial" w:cs="Arial"/>
              </w:rPr>
              <w:t>c) Lanar y cabrío</w:t>
            </w:r>
          </w:p>
        </w:tc>
        <w:tc>
          <w:tcPr>
            <w:tcW w:w="1842"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19.00</w:t>
            </w:r>
          </w:p>
        </w:tc>
      </w:tr>
      <w:tr w:rsidR="00655642" w:rsidRPr="00676FE2" w:rsidTr="00461D5B">
        <w:tc>
          <w:tcPr>
            <w:tcW w:w="2977" w:type="dxa"/>
            <w:vAlign w:val="center"/>
          </w:tcPr>
          <w:p w:rsidR="00655642" w:rsidRPr="00676FE2" w:rsidRDefault="00655642" w:rsidP="00461D5B">
            <w:pPr>
              <w:pStyle w:val="Sinespaciado"/>
              <w:rPr>
                <w:rFonts w:ascii="Arial" w:hAnsi="Arial" w:cs="Arial"/>
              </w:rPr>
            </w:pPr>
            <w:r w:rsidRPr="00676FE2">
              <w:rPr>
                <w:rFonts w:ascii="Arial" w:hAnsi="Arial" w:cs="Arial"/>
              </w:rPr>
              <w:t>d) Becerro de leche</w:t>
            </w:r>
          </w:p>
        </w:tc>
        <w:tc>
          <w:tcPr>
            <w:tcW w:w="1842"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19.00</w:t>
            </w:r>
          </w:p>
        </w:tc>
      </w:tr>
    </w:tbl>
    <w:p w:rsidR="00655642" w:rsidRPr="00676FE2" w:rsidRDefault="00655642" w:rsidP="00655642">
      <w:pPr>
        <w:pStyle w:val="Sinespaciado"/>
        <w:spacing w:line="360" w:lineRule="auto"/>
        <w:rPr>
          <w:rFonts w:ascii="Arial" w:hAnsi="Arial" w:cs="Arial"/>
          <w:b/>
        </w:rPr>
      </w:pPr>
    </w:p>
    <w:p w:rsidR="00655642" w:rsidRPr="00676FE2" w:rsidRDefault="00655642" w:rsidP="00655642">
      <w:pPr>
        <w:rPr>
          <w:rFonts w:cs="Arial"/>
          <w:b/>
        </w:rPr>
      </w:pPr>
      <w:r w:rsidRPr="00676FE2">
        <w:rPr>
          <w:rFonts w:cs="Arial"/>
          <w:b/>
          <w:sz w:val="22"/>
          <w:szCs w:val="22"/>
        </w:rPr>
        <w:t>ARTÍCULO 14.-</w:t>
      </w:r>
      <w:r w:rsidRPr="00676FE2">
        <w:rPr>
          <w:rFonts w:cs="Arial"/>
          <w:sz w:val="22"/>
          <w:szCs w:val="22"/>
        </w:rPr>
        <w:t xml:space="preserve"> Los rastros, mataderos y empacadoras particulares autorizados por el Ayuntamiento, cubrirán a la Tesorería Municipal  el 50% de la tarifa señalada en el Artículo anterior según corresponda.</w:t>
      </w:r>
    </w:p>
    <w:p w:rsidR="00655642" w:rsidRPr="00676FE2" w:rsidRDefault="00655642" w:rsidP="00655642">
      <w:pPr>
        <w:rPr>
          <w:rFonts w:cs="Arial"/>
          <w:b/>
        </w:rPr>
      </w:pPr>
    </w:p>
    <w:p w:rsidR="00655642" w:rsidRDefault="00655642" w:rsidP="00655642">
      <w:pPr>
        <w:rPr>
          <w:rFonts w:cs="Arial"/>
          <w:sz w:val="22"/>
          <w:szCs w:val="22"/>
        </w:rPr>
      </w:pPr>
      <w:r w:rsidRPr="00676FE2">
        <w:rPr>
          <w:rFonts w:cs="Arial"/>
          <w:b/>
          <w:sz w:val="22"/>
          <w:szCs w:val="22"/>
        </w:rPr>
        <w:t>ARTÍCULO 15.-</w:t>
      </w:r>
      <w:r w:rsidRPr="00676FE2">
        <w:rPr>
          <w:rFonts w:cs="Arial"/>
          <w:sz w:val="22"/>
          <w:szCs w:val="22"/>
        </w:rPr>
        <w:t xml:space="preserve"> Por la introducción de animales a los corralones del rastro municipal:</w:t>
      </w:r>
    </w:p>
    <w:p w:rsidR="00655642" w:rsidRPr="00676FE2" w:rsidRDefault="00655642" w:rsidP="00655642">
      <w:pPr>
        <w:rPr>
          <w:rFonts w:cs="Arial"/>
        </w:rPr>
      </w:pPr>
    </w:p>
    <w:p w:rsidR="00655642" w:rsidRPr="00676FE2" w:rsidRDefault="00655642" w:rsidP="00655642">
      <w:pPr>
        <w:pStyle w:val="Sinespaciado"/>
        <w:ind w:left="284" w:hanging="284"/>
        <w:jc w:val="both"/>
        <w:rPr>
          <w:rFonts w:ascii="Arial" w:hAnsi="Arial" w:cs="Arial"/>
        </w:rPr>
      </w:pPr>
      <w:r>
        <w:rPr>
          <w:rFonts w:ascii="Arial" w:hAnsi="Arial" w:cs="Arial"/>
        </w:rPr>
        <w:t xml:space="preserve">I.- </w:t>
      </w:r>
      <w:r w:rsidRPr="00676FE2">
        <w:rPr>
          <w:rFonts w:ascii="Arial" w:hAnsi="Arial" w:cs="Arial"/>
        </w:rPr>
        <w:t>Que no sean sacrificados el mismo día de su entrada, se pagará una cuota diaria por cabeza de $ 7.50</w:t>
      </w:r>
    </w:p>
    <w:p w:rsidR="00655642" w:rsidRPr="00676FE2" w:rsidRDefault="00655642" w:rsidP="00655642">
      <w:pPr>
        <w:pStyle w:val="Sinespaciado"/>
        <w:ind w:left="284" w:hanging="284"/>
        <w:jc w:val="both"/>
        <w:rPr>
          <w:rFonts w:ascii="Arial" w:hAnsi="Arial" w:cs="Arial"/>
        </w:rPr>
      </w:pPr>
    </w:p>
    <w:p w:rsidR="00655642" w:rsidRPr="00676FE2" w:rsidRDefault="00655642" w:rsidP="00655642">
      <w:pPr>
        <w:pStyle w:val="Sinespaciado"/>
        <w:ind w:left="284" w:hanging="284"/>
        <w:jc w:val="both"/>
        <w:rPr>
          <w:rFonts w:ascii="Arial" w:hAnsi="Arial" w:cs="Arial"/>
        </w:rPr>
      </w:pPr>
      <w:r>
        <w:rPr>
          <w:rFonts w:ascii="Arial" w:hAnsi="Arial" w:cs="Arial"/>
        </w:rPr>
        <w:t xml:space="preserve">II.- </w:t>
      </w:r>
      <w:r w:rsidRPr="00676FE2">
        <w:rPr>
          <w:rFonts w:ascii="Arial" w:hAnsi="Arial" w:cs="Arial"/>
        </w:rPr>
        <w:t>Por el uso de báscula municipal se cobrará una cuota por cabeza de $ 8.50</w:t>
      </w:r>
    </w:p>
    <w:p w:rsidR="00655642" w:rsidRPr="00676FE2" w:rsidRDefault="00655642" w:rsidP="00655642">
      <w:pPr>
        <w:pStyle w:val="Prrafodelista"/>
        <w:ind w:left="284" w:hanging="284"/>
        <w:rPr>
          <w:rFonts w:cs="Arial"/>
          <w:sz w:val="22"/>
          <w:szCs w:val="22"/>
        </w:rPr>
      </w:pPr>
    </w:p>
    <w:p w:rsidR="00655642" w:rsidRPr="00676FE2" w:rsidRDefault="00655642" w:rsidP="00655642">
      <w:pPr>
        <w:pStyle w:val="Prrafodelista"/>
        <w:tabs>
          <w:tab w:val="left" w:pos="284"/>
        </w:tabs>
        <w:ind w:left="284" w:hanging="284"/>
        <w:rPr>
          <w:rFonts w:cs="Arial"/>
          <w:sz w:val="22"/>
          <w:szCs w:val="22"/>
        </w:rPr>
      </w:pPr>
      <w:r>
        <w:rPr>
          <w:rFonts w:cs="Arial"/>
          <w:sz w:val="22"/>
          <w:szCs w:val="22"/>
        </w:rPr>
        <w:t>III.-</w:t>
      </w:r>
      <w:r w:rsidRPr="00676FE2">
        <w:rPr>
          <w:rFonts w:cs="Arial"/>
          <w:sz w:val="22"/>
          <w:szCs w:val="22"/>
        </w:rPr>
        <w:t>Por el empadronamiento de personas físicas o morales que se dediquen a sacrificio de ganado, comercio de carnes y derivados por única vez  $ 152.00</w:t>
      </w:r>
      <w:r>
        <w:rPr>
          <w:rFonts w:cs="Arial"/>
          <w:sz w:val="22"/>
          <w:szCs w:val="22"/>
        </w:rPr>
        <w:t>.</w:t>
      </w:r>
      <w:r w:rsidRPr="00676FE2">
        <w:rPr>
          <w:rFonts w:cs="Arial"/>
          <w:sz w:val="22"/>
          <w:szCs w:val="22"/>
        </w:rPr>
        <w:t xml:space="preserve">    </w:t>
      </w:r>
    </w:p>
    <w:p w:rsidR="00655642" w:rsidRPr="00676FE2" w:rsidRDefault="00655642" w:rsidP="00655642">
      <w:pPr>
        <w:tabs>
          <w:tab w:val="left" w:pos="284"/>
        </w:tabs>
        <w:spacing w:line="480" w:lineRule="auto"/>
        <w:ind w:left="284" w:hanging="284"/>
        <w:rPr>
          <w:rFonts w:cs="Arial"/>
        </w:rPr>
      </w:pPr>
    </w:p>
    <w:p w:rsidR="00655642" w:rsidRPr="00676FE2" w:rsidRDefault="00655642" w:rsidP="00655642">
      <w:pPr>
        <w:pStyle w:val="Sinespaciado"/>
        <w:jc w:val="center"/>
        <w:rPr>
          <w:rFonts w:ascii="Arial" w:hAnsi="Arial" w:cs="Arial"/>
          <w:b/>
        </w:rPr>
      </w:pPr>
      <w:r w:rsidRPr="00676FE2">
        <w:rPr>
          <w:rFonts w:ascii="Arial" w:hAnsi="Arial" w:cs="Arial"/>
          <w:b/>
        </w:rPr>
        <w:t>SECCIÓN II</w:t>
      </w:r>
    </w:p>
    <w:p w:rsidR="00655642" w:rsidRPr="00676FE2" w:rsidRDefault="00655642" w:rsidP="00655642">
      <w:pPr>
        <w:pStyle w:val="Sinespaciado"/>
        <w:jc w:val="center"/>
        <w:rPr>
          <w:rFonts w:ascii="Arial" w:hAnsi="Arial" w:cs="Arial"/>
          <w:b/>
        </w:rPr>
      </w:pPr>
      <w:r w:rsidRPr="00676FE2">
        <w:rPr>
          <w:rFonts w:ascii="Arial" w:hAnsi="Arial" w:cs="Arial"/>
          <w:b/>
        </w:rPr>
        <w:t>DE LOS SERVICIOS EN MERCADOS</w:t>
      </w:r>
    </w:p>
    <w:p w:rsidR="00655642" w:rsidRPr="00676FE2" w:rsidRDefault="00655642" w:rsidP="00655642">
      <w:pPr>
        <w:pStyle w:val="Sinespaciado"/>
        <w:jc w:val="center"/>
        <w:rPr>
          <w:rFonts w:ascii="Arial" w:hAnsi="Arial" w:cs="Arial"/>
          <w:b/>
        </w:rPr>
      </w:pPr>
    </w:p>
    <w:p w:rsidR="00655642" w:rsidRPr="00676FE2" w:rsidRDefault="00655642" w:rsidP="00655642">
      <w:pPr>
        <w:ind w:right="50"/>
        <w:rPr>
          <w:rFonts w:cs="Arial"/>
          <w:bCs/>
        </w:rPr>
      </w:pPr>
      <w:r w:rsidRPr="00676FE2">
        <w:rPr>
          <w:rFonts w:cs="Arial"/>
          <w:b/>
          <w:sz w:val="22"/>
          <w:szCs w:val="22"/>
        </w:rPr>
        <w:t>ARTÍCULO 16.-</w:t>
      </w:r>
      <w:r w:rsidRPr="00676FE2">
        <w:rPr>
          <w:rFonts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655642" w:rsidRPr="00676FE2" w:rsidRDefault="00655642" w:rsidP="00655642">
      <w:pPr>
        <w:ind w:right="50"/>
        <w:rPr>
          <w:rFonts w:cs="Arial"/>
          <w:bCs/>
        </w:rPr>
      </w:pPr>
    </w:p>
    <w:p w:rsidR="00655642" w:rsidRPr="00676FE2" w:rsidRDefault="00655642" w:rsidP="00655642">
      <w:pPr>
        <w:ind w:right="50"/>
        <w:rPr>
          <w:rFonts w:cs="Arial"/>
          <w:bCs/>
        </w:rPr>
      </w:pPr>
      <w:r w:rsidRPr="00676FE2">
        <w:rPr>
          <w:rFonts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En mercados propiedad Municipal:</w:t>
      </w:r>
    </w:p>
    <w:p w:rsidR="00655642" w:rsidRPr="00676FE2" w:rsidRDefault="00655642" w:rsidP="00655642">
      <w:pPr>
        <w:pStyle w:val="Sinespaciado"/>
        <w:rPr>
          <w:rFonts w:ascii="Arial" w:hAnsi="Arial" w:cs="Arial"/>
          <w:lang w:val="es-ES"/>
        </w:rPr>
      </w:pPr>
    </w:p>
    <w:p w:rsidR="00655642" w:rsidRPr="00676FE2" w:rsidRDefault="00655642" w:rsidP="00655642">
      <w:pPr>
        <w:pStyle w:val="Sinespaciado"/>
        <w:rPr>
          <w:rFonts w:ascii="Arial" w:hAnsi="Arial" w:cs="Arial"/>
        </w:rPr>
      </w:pPr>
      <w:r w:rsidRPr="00676FE2">
        <w:rPr>
          <w:rFonts w:ascii="Arial" w:hAnsi="Arial" w:cs="Arial"/>
        </w:rPr>
        <w:t xml:space="preserve">1.- Al interior planta baja por m²        </w:t>
      </w:r>
      <w:r w:rsidRPr="00676FE2">
        <w:rPr>
          <w:rFonts w:ascii="Arial" w:hAnsi="Arial" w:cs="Arial"/>
        </w:rPr>
        <w:tab/>
        <w:t xml:space="preserve">$ 33.00 </w:t>
      </w:r>
    </w:p>
    <w:p w:rsidR="00655642" w:rsidRPr="00676FE2" w:rsidRDefault="00655642" w:rsidP="00655642">
      <w:pPr>
        <w:pStyle w:val="Sinespaciado"/>
        <w:rPr>
          <w:rFonts w:ascii="Arial" w:hAnsi="Arial" w:cs="Arial"/>
        </w:rPr>
      </w:pPr>
      <w:r w:rsidRPr="00676FE2">
        <w:rPr>
          <w:rFonts w:ascii="Arial" w:hAnsi="Arial" w:cs="Arial"/>
        </w:rPr>
        <w:t xml:space="preserve">2. -Al interior planta alta por m² </w:t>
      </w:r>
      <w:r w:rsidRPr="00676FE2">
        <w:rPr>
          <w:rFonts w:ascii="Arial" w:hAnsi="Arial" w:cs="Arial"/>
        </w:rPr>
        <w:tab/>
      </w:r>
      <w:r w:rsidRPr="00676FE2">
        <w:rPr>
          <w:rFonts w:ascii="Arial" w:hAnsi="Arial" w:cs="Arial"/>
        </w:rPr>
        <w:tab/>
        <w:t>$ 22.00</w:t>
      </w:r>
    </w:p>
    <w:p w:rsidR="00655642" w:rsidRPr="00676FE2" w:rsidRDefault="00655642" w:rsidP="00655642">
      <w:pPr>
        <w:pStyle w:val="Sinespaciado"/>
        <w:rPr>
          <w:rFonts w:ascii="Arial" w:hAnsi="Arial" w:cs="Arial"/>
        </w:rPr>
      </w:pPr>
      <w:r w:rsidRPr="00676FE2">
        <w:rPr>
          <w:rFonts w:ascii="Arial" w:hAnsi="Arial" w:cs="Arial"/>
        </w:rPr>
        <w:t xml:space="preserve">3.- Al exterior por m² </w:t>
      </w:r>
      <w:r w:rsidRPr="00676FE2">
        <w:rPr>
          <w:rFonts w:ascii="Arial" w:hAnsi="Arial" w:cs="Arial"/>
        </w:rPr>
        <w:tab/>
      </w:r>
      <w:r w:rsidRPr="00676FE2">
        <w:rPr>
          <w:rFonts w:ascii="Arial" w:hAnsi="Arial" w:cs="Arial"/>
        </w:rPr>
        <w:tab/>
      </w:r>
      <w:r w:rsidRPr="00676FE2">
        <w:rPr>
          <w:rFonts w:ascii="Arial" w:hAnsi="Arial" w:cs="Arial"/>
        </w:rPr>
        <w:tab/>
      </w:r>
      <w:r w:rsidRPr="00676FE2">
        <w:rPr>
          <w:rFonts w:ascii="Arial" w:hAnsi="Arial" w:cs="Arial"/>
        </w:rPr>
        <w:tab/>
        <w:t>$ 54.00</w:t>
      </w:r>
    </w:p>
    <w:p w:rsidR="00655642" w:rsidRPr="00676FE2" w:rsidRDefault="00655642" w:rsidP="00655642">
      <w:pPr>
        <w:pStyle w:val="Sinespaciado"/>
        <w:rPr>
          <w:rFonts w:ascii="Arial" w:hAnsi="Arial" w:cs="Arial"/>
        </w:rPr>
      </w:pPr>
      <w:r w:rsidRPr="00676FE2">
        <w:rPr>
          <w:rFonts w:ascii="Arial" w:hAnsi="Arial" w:cs="Arial"/>
        </w:rPr>
        <w:t>4.- En esquina exterior por m²</w:t>
      </w:r>
      <w:r w:rsidRPr="00676FE2">
        <w:rPr>
          <w:rFonts w:ascii="Arial" w:hAnsi="Arial" w:cs="Arial"/>
        </w:rPr>
        <w:tab/>
      </w:r>
      <w:r w:rsidRPr="00676FE2">
        <w:rPr>
          <w:rFonts w:ascii="Arial" w:hAnsi="Arial" w:cs="Arial"/>
        </w:rPr>
        <w:tab/>
        <w:t>$ 64.00</w:t>
      </w:r>
    </w:p>
    <w:p w:rsidR="00655642" w:rsidRPr="00676FE2" w:rsidRDefault="00655642" w:rsidP="00655642">
      <w:pPr>
        <w:jc w:val="center"/>
        <w:rPr>
          <w:rFonts w:cs="Arial"/>
          <w:b/>
        </w:rPr>
      </w:pPr>
    </w:p>
    <w:p w:rsidR="00655642" w:rsidRPr="00676FE2" w:rsidRDefault="00655642" w:rsidP="00655642">
      <w:pPr>
        <w:rPr>
          <w:rFonts w:cs="Arial"/>
        </w:rPr>
      </w:pPr>
      <w:r w:rsidRPr="00676FE2">
        <w:rPr>
          <w:rFonts w:cs="Arial"/>
          <w:sz w:val="22"/>
          <w:szCs w:val="22"/>
        </w:rPr>
        <w:t>II.- En lugares asignados en plazas, calles o terrenos para efectos de comercialización de productos o prestación de servicios en locales fijos o semifijos por m2 $ 6.00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rPr>
        <w:t>El derecho por servicios de mercados se pagará mensualmente conforme a las cuotas anteriores, atendiendo a las bases previstas en el Código Financiero para los Municipios del Estado de Coahuila de Zaragoza.</w:t>
      </w:r>
    </w:p>
    <w:p w:rsidR="00655642" w:rsidRPr="00676FE2" w:rsidRDefault="00655642" w:rsidP="00655642">
      <w:pPr>
        <w:spacing w:line="360" w:lineRule="auto"/>
        <w:rPr>
          <w:rFonts w:cs="Arial"/>
        </w:rPr>
      </w:pPr>
    </w:p>
    <w:p w:rsidR="00655642" w:rsidRPr="00676FE2" w:rsidRDefault="00655642" w:rsidP="00655642">
      <w:pPr>
        <w:pStyle w:val="Sinespaciado"/>
        <w:jc w:val="center"/>
        <w:rPr>
          <w:rFonts w:ascii="Arial" w:hAnsi="Arial" w:cs="Arial"/>
          <w:b/>
        </w:rPr>
      </w:pPr>
      <w:r w:rsidRPr="00676FE2">
        <w:rPr>
          <w:rFonts w:ascii="Arial" w:hAnsi="Arial" w:cs="Arial"/>
          <w:b/>
        </w:rPr>
        <w:t>SECCIÓN III</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ASEO PÚBLICO</w:t>
      </w:r>
    </w:p>
    <w:p w:rsidR="00655642" w:rsidRPr="00676FE2" w:rsidRDefault="00655642" w:rsidP="00655642">
      <w:pPr>
        <w:pStyle w:val="Sinespaciado"/>
        <w:rPr>
          <w:rFonts w:ascii="Arial" w:hAnsi="Arial" w:cs="Arial"/>
        </w:rPr>
      </w:pPr>
    </w:p>
    <w:p w:rsidR="00655642" w:rsidRPr="00676FE2" w:rsidRDefault="00655642" w:rsidP="00655642">
      <w:pPr>
        <w:ind w:right="50"/>
        <w:rPr>
          <w:rFonts w:cs="Arial"/>
          <w:bCs/>
        </w:rPr>
      </w:pPr>
      <w:r w:rsidRPr="00676FE2">
        <w:rPr>
          <w:rFonts w:cs="Arial"/>
          <w:b/>
          <w:sz w:val="22"/>
          <w:szCs w:val="22"/>
        </w:rPr>
        <w:t>ARTÍCULO 17.-</w:t>
      </w:r>
      <w:r w:rsidRPr="00676FE2">
        <w:rPr>
          <w:rFonts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676FE2">
        <w:rPr>
          <w:rFonts w:cs="Arial"/>
          <w:sz w:val="22"/>
          <w:szCs w:val="22"/>
        </w:rPr>
        <w:t>se pagara conforme a las siguientes tarifas: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Las personas físicas y morales con actividades comerciales, industriales o de servicios, asociaciones civiles, tales como: restaurantes, variedad en zona de tolerancia, clínicas, hospitales, cines, gasolineras, cantinas, fruterías, teatros, boticas, farmacias, droguerías, supermercados, central  camionera, industrias, fábricas,  talleres, escuelas   privadas, Tecnológicos, Universidades, consultorios, despachos,  parques  recreativos, clubes sociales, representaciones de oficinas federales, estatales o paramunicipales, sindicatos y/u organizaciones sindicales, organizaciones, partidos políticos, etcétera, pagarán  mensualmente  por el servicio de recolección de basura  de acuerdo a la siguiente tabla:</w:t>
      </w:r>
    </w:p>
    <w:p w:rsidR="00655642" w:rsidRPr="00676FE2" w:rsidRDefault="00655642" w:rsidP="00655642">
      <w:pPr>
        <w:rPr>
          <w:rFonts w:cs="Arial"/>
        </w:rPr>
      </w:pPr>
    </w:p>
    <w:p w:rsidR="00655642" w:rsidRPr="00676FE2" w:rsidRDefault="00655642" w:rsidP="00655642">
      <w:pPr>
        <w:rPr>
          <w:rFonts w:cs="Arial"/>
        </w:rPr>
      </w:pP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820"/>
      </w:tblGrid>
      <w:tr w:rsidR="00655642" w:rsidRPr="00676FE2" w:rsidTr="00461D5B">
        <w:trPr>
          <w:cantSplit/>
          <w:trHeight w:val="245"/>
        </w:trPr>
        <w:tc>
          <w:tcPr>
            <w:tcW w:w="2551" w:type="dxa"/>
          </w:tcPr>
          <w:p w:rsidR="00655642" w:rsidRPr="00676FE2" w:rsidRDefault="00655642" w:rsidP="00461D5B">
            <w:pPr>
              <w:pStyle w:val="Sinespaciado"/>
              <w:rPr>
                <w:rFonts w:ascii="Arial" w:hAnsi="Arial" w:cs="Arial"/>
              </w:rPr>
            </w:pPr>
            <w:r w:rsidRPr="00676FE2">
              <w:rPr>
                <w:rFonts w:ascii="Arial" w:hAnsi="Arial" w:cs="Arial"/>
              </w:rPr>
              <w:t>VOLUMEN/SEMANAL   Kgs./Lts.</w:t>
            </w:r>
          </w:p>
        </w:tc>
        <w:tc>
          <w:tcPr>
            <w:tcW w:w="482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Cuota Mensual</w:t>
            </w:r>
          </w:p>
        </w:tc>
      </w:tr>
      <w:tr w:rsidR="00655642" w:rsidRPr="00676FE2" w:rsidTr="00461D5B">
        <w:trPr>
          <w:trHeight w:val="290"/>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Menos de </w:t>
            </w:r>
            <w:smartTag w:uri="urn:schemas-microsoft-com:office:smarttags" w:element="metricconverter">
              <w:smartTagPr>
                <w:attr w:name="ProductID" w:val="1 Kg"/>
              </w:smartTagPr>
              <w:r w:rsidRPr="00676FE2">
                <w:rPr>
                  <w:rFonts w:ascii="Arial" w:hAnsi="Arial" w:cs="Arial"/>
                </w:rPr>
                <w:t>1 Kg</w:t>
              </w:r>
            </w:smartTag>
          </w:p>
        </w:tc>
        <w:tc>
          <w:tcPr>
            <w:tcW w:w="482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41.00</w:t>
            </w:r>
          </w:p>
        </w:tc>
      </w:tr>
      <w:tr w:rsidR="00655642" w:rsidRPr="00676FE2" w:rsidTr="00461D5B">
        <w:trPr>
          <w:trHeight w:val="301"/>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1-25</w:t>
            </w:r>
          </w:p>
        </w:tc>
        <w:tc>
          <w:tcPr>
            <w:tcW w:w="482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72.00</w:t>
            </w:r>
          </w:p>
        </w:tc>
      </w:tr>
      <w:tr w:rsidR="00655642" w:rsidRPr="00676FE2" w:rsidTr="00461D5B">
        <w:trPr>
          <w:trHeight w:val="301"/>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26-50</w:t>
            </w:r>
          </w:p>
        </w:tc>
        <w:tc>
          <w:tcPr>
            <w:tcW w:w="482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$ 175.00</w:t>
            </w:r>
          </w:p>
        </w:tc>
      </w:tr>
      <w:tr w:rsidR="00655642" w:rsidRPr="00676FE2" w:rsidTr="00461D5B">
        <w:trPr>
          <w:trHeight w:val="301"/>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51-100</w:t>
            </w:r>
          </w:p>
        </w:tc>
        <w:tc>
          <w:tcPr>
            <w:tcW w:w="482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$ 349.00</w:t>
            </w:r>
          </w:p>
        </w:tc>
      </w:tr>
      <w:tr w:rsidR="00655642" w:rsidRPr="00676FE2" w:rsidTr="00461D5B">
        <w:trPr>
          <w:trHeight w:val="301"/>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101-200</w:t>
            </w:r>
          </w:p>
        </w:tc>
        <w:tc>
          <w:tcPr>
            <w:tcW w:w="482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$ 697.00</w:t>
            </w:r>
          </w:p>
        </w:tc>
      </w:tr>
      <w:tr w:rsidR="00655642" w:rsidRPr="00676FE2" w:rsidTr="00461D5B">
        <w:trPr>
          <w:trHeight w:val="301"/>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201- 1,000</w:t>
            </w:r>
          </w:p>
        </w:tc>
        <w:tc>
          <w:tcPr>
            <w:tcW w:w="4820" w:type="dxa"/>
            <w:vAlign w:val="center"/>
          </w:tcPr>
          <w:p w:rsidR="00655642" w:rsidRPr="00676FE2" w:rsidRDefault="00655642" w:rsidP="00461D5B">
            <w:pPr>
              <w:pStyle w:val="Sinespaciado"/>
              <w:rPr>
                <w:rFonts w:ascii="Arial" w:hAnsi="Arial" w:cs="Arial"/>
              </w:rPr>
            </w:pPr>
            <w:r w:rsidRPr="00676FE2">
              <w:rPr>
                <w:rFonts w:ascii="Arial" w:hAnsi="Arial" w:cs="Arial"/>
              </w:rPr>
              <w:t>$ 697.00 (+)  $ 82.00 por tambo adicional.</w:t>
            </w:r>
          </w:p>
        </w:tc>
      </w:tr>
      <w:tr w:rsidR="00655642" w:rsidRPr="00676FE2" w:rsidTr="00461D5B">
        <w:trPr>
          <w:trHeight w:val="301"/>
        </w:trPr>
        <w:tc>
          <w:tcPr>
            <w:tcW w:w="2551" w:type="dxa"/>
            <w:vAlign w:val="center"/>
          </w:tcPr>
          <w:p w:rsidR="00655642" w:rsidRPr="00676FE2" w:rsidRDefault="00655642" w:rsidP="00461D5B">
            <w:pPr>
              <w:pStyle w:val="Sinespaciado"/>
              <w:rPr>
                <w:rFonts w:ascii="Arial" w:hAnsi="Arial" w:cs="Arial"/>
              </w:rPr>
            </w:pPr>
            <w:r w:rsidRPr="00676FE2">
              <w:rPr>
                <w:rFonts w:ascii="Arial" w:hAnsi="Arial" w:cs="Arial"/>
              </w:rPr>
              <w:t>1,001 o más</w:t>
            </w:r>
          </w:p>
        </w:tc>
        <w:tc>
          <w:tcPr>
            <w:tcW w:w="4820" w:type="dxa"/>
            <w:vAlign w:val="center"/>
          </w:tcPr>
          <w:p w:rsidR="00655642" w:rsidRPr="00676FE2" w:rsidRDefault="00655642" w:rsidP="00461D5B">
            <w:pPr>
              <w:pStyle w:val="Sinespaciado"/>
              <w:rPr>
                <w:rFonts w:ascii="Arial" w:hAnsi="Arial" w:cs="Arial"/>
              </w:rPr>
            </w:pPr>
            <w:r w:rsidRPr="00676FE2">
              <w:rPr>
                <w:rFonts w:ascii="Arial" w:hAnsi="Arial" w:cs="Arial"/>
              </w:rPr>
              <w:t>Según se establezca en contrato</w:t>
            </w:r>
          </w:p>
        </w:tc>
      </w:tr>
    </w:tbl>
    <w:p w:rsidR="00655642" w:rsidRPr="00676FE2" w:rsidRDefault="00655642" w:rsidP="00655642">
      <w:pPr>
        <w:pStyle w:val="Sinespaciado"/>
        <w:ind w:left="720"/>
        <w:rPr>
          <w:rFonts w:ascii="Arial" w:hAnsi="Arial" w:cs="Arial"/>
        </w:rPr>
      </w:pPr>
    </w:p>
    <w:p w:rsidR="00655642" w:rsidRPr="00676FE2" w:rsidRDefault="00655642" w:rsidP="00655642">
      <w:pPr>
        <w:pStyle w:val="Sinespaciado"/>
        <w:ind w:left="142" w:firstLine="566"/>
        <w:rPr>
          <w:rFonts w:ascii="Arial" w:hAnsi="Arial" w:cs="Arial"/>
        </w:rPr>
      </w:pPr>
      <w:r w:rsidRPr="00676FE2">
        <w:rPr>
          <w:rFonts w:ascii="Arial" w:hAnsi="Arial" w:cs="Arial"/>
        </w:rPr>
        <w:t>*KGS. CAPACIDAD DE LA BOLSA.</w:t>
      </w:r>
    </w:p>
    <w:p w:rsidR="00655642" w:rsidRPr="00676FE2" w:rsidRDefault="00655642" w:rsidP="00655642">
      <w:pPr>
        <w:pStyle w:val="Sinespaciado"/>
        <w:tabs>
          <w:tab w:val="left" w:pos="142"/>
        </w:tabs>
        <w:rPr>
          <w:rFonts w:ascii="Arial" w:hAnsi="Arial" w:cs="Arial"/>
        </w:rPr>
      </w:pPr>
      <w:r w:rsidRPr="00676FE2">
        <w:rPr>
          <w:rFonts w:ascii="Arial" w:hAnsi="Arial" w:cs="Arial"/>
        </w:rPr>
        <w:tab/>
      </w:r>
      <w:r w:rsidRPr="00676FE2">
        <w:rPr>
          <w:rFonts w:ascii="Arial" w:hAnsi="Arial" w:cs="Arial"/>
        </w:rPr>
        <w:tab/>
        <w:t>*LTS. CAPACIDAD DEL DEPÓSITO</w:t>
      </w:r>
    </w:p>
    <w:p w:rsidR="00655642" w:rsidRDefault="00655642" w:rsidP="00655642">
      <w:pPr>
        <w:pStyle w:val="Sinespaciado"/>
        <w:jc w:val="both"/>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t>Los residuos sólidos domiciliarios o industriales no peligrosos, que autoriza la Procuraduría Federal de Protección al Ambiente, el servicio de recolección de basura no incluye, aceites, estopas con aceite, productos químicos, desechos hospitalarios y demás de naturaleza análoga.</w:t>
      </w:r>
    </w:p>
    <w:p w:rsidR="00655642" w:rsidRPr="00676FE2" w:rsidRDefault="00655642" w:rsidP="00655642">
      <w:pPr>
        <w:pStyle w:val="Sinespaciado"/>
        <w:jc w:val="both"/>
        <w:rPr>
          <w:rFonts w:ascii="Arial" w:hAnsi="Arial" w:cs="Arial"/>
        </w:rPr>
      </w:pPr>
    </w:p>
    <w:p w:rsidR="00655642" w:rsidRPr="00676FE2" w:rsidRDefault="00655642" w:rsidP="00655642">
      <w:pPr>
        <w:rPr>
          <w:rFonts w:cs="Arial"/>
        </w:rPr>
      </w:pPr>
      <w:r w:rsidRPr="00676FE2">
        <w:rPr>
          <w:rFonts w:cs="Arial"/>
          <w:sz w:val="22"/>
          <w:szCs w:val="22"/>
        </w:rPr>
        <w:t>El Ayuntamiento se reserva el derecho de celebrar convenios o acuerdos, con los usuarios o quienes representen sus derechos.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lastRenderedPageBreak/>
        <w:t>II.- Por el uso de los servicios de relleno sanitario se cobrará de conformidad con lo que se estipule en el contrato correspondiente, el que a criterio de las autoridades, podrá ser  obligatorio,  por  así  requerirlo la  actividad del  contribuyente.</w:t>
      </w:r>
    </w:p>
    <w:p w:rsidR="00655642" w:rsidRPr="00676FE2" w:rsidRDefault="00655642" w:rsidP="00655642">
      <w:pPr>
        <w:pStyle w:val="Sinespaciado"/>
        <w:rPr>
          <w:rFonts w:ascii="Arial" w:hAnsi="Arial" w:cs="Arial"/>
        </w:rPr>
      </w:pPr>
    </w:p>
    <w:p w:rsidR="00655642" w:rsidRPr="00676FE2" w:rsidRDefault="00655642" w:rsidP="00655642">
      <w:pPr>
        <w:pStyle w:val="Sinespaciado"/>
        <w:spacing w:line="276" w:lineRule="auto"/>
        <w:rPr>
          <w:rFonts w:ascii="Arial" w:hAnsi="Arial" w:cs="Arial"/>
        </w:rPr>
      </w:pPr>
      <w:r w:rsidRPr="00676FE2">
        <w:rPr>
          <w:rFonts w:ascii="Arial" w:hAnsi="Arial" w:cs="Arial"/>
        </w:rPr>
        <w:t>Cuando no exista contrato, se cobrará:</w:t>
      </w:r>
    </w:p>
    <w:p w:rsidR="00655642" w:rsidRPr="00676FE2" w:rsidRDefault="00655642" w:rsidP="00655642">
      <w:pPr>
        <w:pStyle w:val="Sinespaciado"/>
        <w:spacing w:line="276" w:lineRule="auto"/>
        <w:rPr>
          <w:rFonts w:ascii="Arial" w:hAnsi="Arial" w:cs="Arial"/>
        </w:rPr>
      </w:pPr>
    </w:p>
    <w:p w:rsidR="00655642" w:rsidRPr="00676FE2" w:rsidRDefault="00655642" w:rsidP="00655642">
      <w:pPr>
        <w:numPr>
          <w:ilvl w:val="0"/>
          <w:numId w:val="41"/>
        </w:numPr>
        <w:tabs>
          <w:tab w:val="left" w:pos="426"/>
        </w:tabs>
        <w:ind w:left="142" w:firstLine="0"/>
        <w:rPr>
          <w:rFonts w:cs="Arial"/>
        </w:rPr>
      </w:pPr>
      <w:r w:rsidRPr="00676FE2">
        <w:rPr>
          <w:rFonts w:cs="Arial"/>
          <w:sz w:val="22"/>
          <w:szCs w:val="22"/>
        </w:rPr>
        <w:t xml:space="preserve"> Basura por tonelada</w:t>
      </w:r>
      <w:r w:rsidRPr="00676FE2">
        <w:rPr>
          <w:rFonts w:cs="Arial"/>
          <w:sz w:val="22"/>
          <w:szCs w:val="22"/>
        </w:rPr>
        <w:tab/>
      </w:r>
      <w:r w:rsidRPr="00676FE2">
        <w:rPr>
          <w:rFonts w:cs="Arial"/>
          <w:sz w:val="22"/>
          <w:szCs w:val="22"/>
        </w:rPr>
        <w:tab/>
      </w:r>
      <w:r w:rsidRPr="00676FE2">
        <w:rPr>
          <w:rFonts w:cs="Arial"/>
          <w:sz w:val="22"/>
          <w:szCs w:val="22"/>
        </w:rPr>
        <w:tab/>
        <w:t>$ 153.00</w:t>
      </w:r>
    </w:p>
    <w:p w:rsidR="00655642" w:rsidRPr="00676FE2" w:rsidRDefault="00655642" w:rsidP="00655642">
      <w:pPr>
        <w:numPr>
          <w:ilvl w:val="0"/>
          <w:numId w:val="41"/>
        </w:numPr>
        <w:tabs>
          <w:tab w:val="left" w:pos="426"/>
        </w:tabs>
        <w:ind w:left="567" w:hanging="425"/>
        <w:rPr>
          <w:rFonts w:cs="Arial"/>
        </w:rPr>
      </w:pPr>
      <w:r w:rsidRPr="00676FE2">
        <w:rPr>
          <w:rFonts w:cs="Arial"/>
          <w:sz w:val="22"/>
          <w:szCs w:val="22"/>
        </w:rPr>
        <w:t xml:space="preserve"> Por cada animal muerto</w:t>
      </w:r>
      <w:r w:rsidRPr="00676FE2">
        <w:rPr>
          <w:rFonts w:cs="Arial"/>
          <w:sz w:val="22"/>
          <w:szCs w:val="22"/>
        </w:rPr>
        <w:tab/>
      </w:r>
      <w:r w:rsidRPr="00676FE2">
        <w:rPr>
          <w:rFonts w:cs="Arial"/>
          <w:sz w:val="22"/>
          <w:szCs w:val="22"/>
        </w:rPr>
        <w:tab/>
      </w:r>
      <w:r w:rsidRPr="00676FE2">
        <w:rPr>
          <w:rFonts w:cs="Arial"/>
          <w:sz w:val="22"/>
          <w:szCs w:val="22"/>
        </w:rPr>
        <w:tab/>
        <w:t xml:space="preserve">$   35.00 </w:t>
      </w:r>
    </w:p>
    <w:p w:rsidR="00655642" w:rsidRPr="00676FE2" w:rsidRDefault="00655642" w:rsidP="00655642">
      <w:pPr>
        <w:numPr>
          <w:ilvl w:val="0"/>
          <w:numId w:val="41"/>
        </w:numPr>
        <w:tabs>
          <w:tab w:val="left" w:pos="426"/>
        </w:tabs>
        <w:ind w:left="567" w:hanging="425"/>
        <w:rPr>
          <w:rFonts w:cs="Arial"/>
        </w:rPr>
      </w:pPr>
      <w:r w:rsidRPr="00676FE2">
        <w:rPr>
          <w:rFonts w:cs="Arial"/>
          <w:sz w:val="22"/>
          <w:szCs w:val="22"/>
        </w:rPr>
        <w:t xml:space="preserve"> Grasa vegetal por m3</w:t>
      </w:r>
      <w:r w:rsidRPr="00676FE2">
        <w:rPr>
          <w:rFonts w:cs="Arial"/>
          <w:sz w:val="22"/>
          <w:szCs w:val="22"/>
        </w:rPr>
        <w:tab/>
      </w:r>
      <w:r w:rsidRPr="00676FE2">
        <w:rPr>
          <w:rFonts w:cs="Arial"/>
          <w:sz w:val="22"/>
          <w:szCs w:val="22"/>
        </w:rPr>
        <w:tab/>
      </w:r>
      <w:r w:rsidRPr="00676FE2">
        <w:rPr>
          <w:rFonts w:cs="Arial"/>
          <w:sz w:val="22"/>
          <w:szCs w:val="22"/>
        </w:rPr>
        <w:tab/>
        <w:t>$ 395.00</w:t>
      </w:r>
    </w:p>
    <w:p w:rsidR="00655642" w:rsidRPr="00676FE2" w:rsidRDefault="00655642" w:rsidP="00655642">
      <w:pPr>
        <w:numPr>
          <w:ilvl w:val="0"/>
          <w:numId w:val="41"/>
        </w:numPr>
        <w:tabs>
          <w:tab w:val="left" w:pos="426"/>
        </w:tabs>
        <w:ind w:left="567" w:hanging="425"/>
        <w:rPr>
          <w:rFonts w:cs="Arial"/>
        </w:rPr>
      </w:pPr>
      <w:r w:rsidRPr="00676FE2">
        <w:rPr>
          <w:rFonts w:cs="Arial"/>
          <w:sz w:val="22"/>
          <w:szCs w:val="22"/>
        </w:rPr>
        <w:t xml:space="preserve"> Escombro por m3 </w:t>
      </w:r>
      <w:r w:rsidRPr="00676FE2">
        <w:rPr>
          <w:rFonts w:cs="Arial"/>
          <w:sz w:val="22"/>
          <w:szCs w:val="22"/>
        </w:rPr>
        <w:tab/>
      </w:r>
      <w:r w:rsidRPr="00676FE2">
        <w:rPr>
          <w:rFonts w:cs="Arial"/>
          <w:sz w:val="22"/>
          <w:szCs w:val="22"/>
        </w:rPr>
        <w:tab/>
      </w:r>
      <w:r w:rsidRPr="00676FE2">
        <w:rPr>
          <w:rFonts w:cs="Arial"/>
          <w:sz w:val="22"/>
          <w:szCs w:val="22"/>
        </w:rPr>
        <w:tab/>
        <w:t>$   20.00</w:t>
      </w:r>
    </w:p>
    <w:p w:rsidR="00655642" w:rsidRPr="00676FE2" w:rsidRDefault="00655642" w:rsidP="00655642">
      <w:pPr>
        <w:rPr>
          <w:rFonts w:cs="Arial"/>
        </w:rPr>
      </w:pPr>
    </w:p>
    <w:p w:rsidR="00655642" w:rsidRPr="00676FE2" w:rsidRDefault="00655642" w:rsidP="00655642">
      <w:pPr>
        <w:pStyle w:val="Sinespaciado"/>
        <w:jc w:val="both"/>
        <w:rPr>
          <w:rFonts w:ascii="Arial" w:hAnsi="Arial" w:cs="Arial"/>
        </w:rPr>
      </w:pPr>
      <w:r w:rsidRPr="00676FE2">
        <w:rPr>
          <w:rFonts w:ascii="Arial" w:hAnsi="Arial" w:cs="Arial"/>
        </w:rPr>
        <w:t xml:space="preserve">III.- Por  la  recolección de basura en calles, plazas o parques, con motivo de la celebración de un evento, </w:t>
      </w:r>
      <w:r>
        <w:rPr>
          <w:rFonts w:ascii="Arial" w:hAnsi="Arial" w:cs="Arial"/>
        </w:rPr>
        <w:t xml:space="preserve">  </w:t>
      </w:r>
      <w:r w:rsidRPr="00676FE2">
        <w:rPr>
          <w:rFonts w:ascii="Arial" w:hAnsi="Arial" w:cs="Arial"/>
        </w:rPr>
        <w:t xml:space="preserve">$ 63.00 por cada tambo de </w:t>
      </w:r>
      <w:smartTag w:uri="urn:schemas-microsoft-com:office:smarttags" w:element="metricconverter">
        <w:smartTagPr>
          <w:attr w:name="ProductID" w:val="200 litros"/>
        </w:smartTagPr>
        <w:r w:rsidRPr="00676FE2">
          <w:rPr>
            <w:rFonts w:ascii="Arial" w:hAnsi="Arial" w:cs="Arial"/>
          </w:rPr>
          <w:t>200 litros</w:t>
        </w:r>
      </w:smartTag>
      <w:r w:rsidRPr="00676FE2">
        <w:rPr>
          <w:rFonts w:ascii="Arial" w:hAnsi="Arial" w:cs="Arial"/>
        </w:rPr>
        <w:t>.</w:t>
      </w:r>
    </w:p>
    <w:p w:rsidR="00655642" w:rsidRPr="00676FE2" w:rsidRDefault="00655642" w:rsidP="00655642">
      <w:pPr>
        <w:pStyle w:val="Sinespaciado"/>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t xml:space="preserve">IV.- Por la recolección de residuos sólidos domiciliarios por medio de contenedor de 1m3 $ 125.00, de </w:t>
      </w:r>
      <w:smartTag w:uri="urn:schemas-microsoft-com:office:smarttags" w:element="metricconverter">
        <w:smartTagPr>
          <w:attr w:name="ProductID" w:val="2.5 m3"/>
        </w:smartTagPr>
        <w:r w:rsidRPr="00676FE2">
          <w:rPr>
            <w:rFonts w:ascii="Arial" w:hAnsi="Arial" w:cs="Arial"/>
          </w:rPr>
          <w:t>2.5 m3</w:t>
        </w:r>
      </w:smartTag>
      <w:r w:rsidRPr="00676FE2">
        <w:rPr>
          <w:rFonts w:ascii="Arial" w:hAnsi="Arial" w:cs="Arial"/>
        </w:rPr>
        <w:t xml:space="preserve"> $ 225.00 y de 5m3  $ 450.00 por viaje.</w:t>
      </w:r>
    </w:p>
    <w:p w:rsidR="00655642" w:rsidRPr="00676FE2" w:rsidRDefault="00655642" w:rsidP="00655642">
      <w:pPr>
        <w:pStyle w:val="Sinespaciado"/>
        <w:spacing w:line="276" w:lineRule="auto"/>
        <w:jc w:val="both"/>
        <w:rPr>
          <w:rFonts w:ascii="Arial" w:hAnsi="Arial" w:cs="Arial"/>
        </w:rPr>
      </w:pPr>
    </w:p>
    <w:p w:rsidR="00655642" w:rsidRPr="00676FE2" w:rsidRDefault="00655642" w:rsidP="00655642">
      <w:pPr>
        <w:pStyle w:val="Sinespaciado"/>
        <w:spacing w:line="276" w:lineRule="auto"/>
        <w:jc w:val="both"/>
        <w:rPr>
          <w:rFonts w:ascii="Arial" w:hAnsi="Arial" w:cs="Arial"/>
        </w:rPr>
      </w:pPr>
      <w:r w:rsidRPr="00676FE2">
        <w:rPr>
          <w:rFonts w:ascii="Arial" w:hAnsi="Arial" w:cs="Arial"/>
        </w:rPr>
        <w:t>V.- El  servicio municipal de  recolección  de  basura  no  recogerá desechos biológicos infecciosos en instituciones en el que por el  contenido de  la basura  requiera una celda especial en el relleno sanitario, para lo cual se cumplirá con lo que marque en el contrato respectivo.</w:t>
      </w:r>
    </w:p>
    <w:p w:rsidR="00655642" w:rsidRPr="00676FE2" w:rsidRDefault="00655642" w:rsidP="00655642">
      <w:pPr>
        <w:pStyle w:val="Sinespaciado"/>
        <w:jc w:val="both"/>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t>VI.- Cuando  por la cantidad de desecho sólido domiciliario o industrial no  contaminante requiera una celda  especial en el  relleno sanitario, el costo de la misma será cubierto por el  usuario.</w:t>
      </w:r>
    </w:p>
    <w:p w:rsidR="00655642" w:rsidRPr="00676FE2" w:rsidRDefault="00655642" w:rsidP="00655642">
      <w:pPr>
        <w:pStyle w:val="Sinespaciado"/>
        <w:jc w:val="both"/>
        <w:rPr>
          <w:rFonts w:ascii="Arial" w:hAnsi="Arial" w:cs="Arial"/>
        </w:rPr>
      </w:pPr>
    </w:p>
    <w:p w:rsidR="00655642" w:rsidRPr="00676FE2" w:rsidRDefault="00655642" w:rsidP="00655642">
      <w:pPr>
        <w:rPr>
          <w:rFonts w:cs="Arial"/>
        </w:rPr>
      </w:pPr>
      <w:r w:rsidRPr="00676FE2">
        <w:rPr>
          <w:rFonts w:cs="Arial"/>
          <w:sz w:val="22"/>
          <w:szCs w:val="22"/>
        </w:rPr>
        <w:t>VII.-Cuando la cuota anual de aseo público se cubra antes de concluir el mes de Marzo, se otorgará estímulo al contribuyente de un 35% del monto total por  concepto de pago anticipado.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VIII.- Apoyo de casos de contingencias ambientales tales como: seccionamiento  y/o tala de árboles, limpieza de derrame de materiales, residuos peligrosos y no peligrosos; el importe de los  derechos no podrá ser inferior a $1,160.00 requiriéndose la valuación de los apoyos según el caso para la determinación del importe total.</w:t>
      </w:r>
      <w:r>
        <w:rPr>
          <w:rFonts w:cs="Arial"/>
          <w:sz w:val="22"/>
          <w:szCs w:val="22"/>
        </w:rPr>
        <w:t xml:space="preserve"> Cuando </w:t>
      </w:r>
      <w:r w:rsidRPr="00C2679A">
        <w:rPr>
          <w:rFonts w:cs="Arial"/>
          <w:sz w:val="22"/>
          <w:szCs w:val="22"/>
        </w:rPr>
        <w:t>el crecimiento de un árbol afecte la construcción del inmueble, se otorgará un incentivo del 70%, previa revisión del departamento de ecología.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IX.-</w:t>
      </w:r>
      <w:r>
        <w:rPr>
          <w:rFonts w:cs="Arial"/>
          <w:sz w:val="22"/>
          <w:szCs w:val="22"/>
        </w:rPr>
        <w:t xml:space="preserve"> </w:t>
      </w:r>
      <w:r w:rsidRPr="00676FE2">
        <w:rPr>
          <w:rFonts w:cs="Arial"/>
          <w:sz w:val="22"/>
          <w:szCs w:val="22"/>
        </w:rPr>
        <w:t>Para proveer de agua a circos, plazas de toros, espectáculos, hospitales, hoteles, restaurantes,  empresas de $ 200.00 por  m3.</w:t>
      </w:r>
    </w:p>
    <w:p w:rsidR="00655642" w:rsidRPr="00676FE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r w:rsidRPr="00676FE2">
        <w:rPr>
          <w:rFonts w:ascii="Arial" w:hAnsi="Arial" w:cs="Arial"/>
        </w:rPr>
        <w:t>X.-  Por limpieza de lotes baldíos, previo requerimiento al propietario  por la autoridad municipal, se cobrará el pago del servicio a razón de la siguiente tabla:</w:t>
      </w:r>
    </w:p>
    <w:p w:rsidR="00F80D07" w:rsidRPr="00676FE2" w:rsidRDefault="00F80D07" w:rsidP="00655642">
      <w:pPr>
        <w:pStyle w:val="Sinespaciado"/>
        <w:jc w:val="both"/>
        <w:rPr>
          <w:rFonts w:ascii="Arial" w:hAnsi="Arial" w:cs="Arial"/>
        </w:rPr>
      </w:pPr>
    </w:p>
    <w:p w:rsidR="00655642" w:rsidRPr="00676FE2" w:rsidRDefault="00655642" w:rsidP="00655642">
      <w:pPr>
        <w:pStyle w:val="Sinespaciado"/>
        <w:jc w:val="both"/>
        <w:rPr>
          <w:rFonts w:ascii="Arial" w:hAnsi="Arial" w:cs="Arial"/>
        </w:rPr>
      </w:pPr>
    </w:p>
    <w:tbl>
      <w:tblPr>
        <w:tblpPr w:leftFromText="141" w:rightFromText="141" w:vertAnchor="text" w:horzAnchor="margin" w:tblpXSpec="center" w:tblpY="-10"/>
        <w:tblOverlap w:val="never"/>
        <w:tblW w:w="7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2166"/>
      </w:tblGrid>
      <w:tr w:rsidR="00655642" w:rsidRPr="00676FE2" w:rsidTr="00461D5B">
        <w:trPr>
          <w:trHeight w:val="300"/>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lastRenderedPageBreak/>
              <w:t xml:space="preserve"> SUPERFICIE M2</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IMPORTE</w:t>
            </w:r>
          </w:p>
        </w:tc>
      </w:tr>
      <w:tr w:rsidR="00655642" w:rsidRPr="00676FE2" w:rsidTr="00461D5B">
        <w:trPr>
          <w:trHeight w:val="300"/>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De </w:t>
            </w:r>
            <w:smartTag w:uri="urn:schemas-microsoft-com:office:smarttags" w:element="metricconverter">
              <w:smartTagPr>
                <w:attr w:name="ProductID" w:val="1 m2"/>
              </w:smartTagPr>
              <w:r w:rsidRPr="00676FE2">
                <w:rPr>
                  <w:rFonts w:ascii="Arial" w:hAnsi="Arial" w:cs="Arial"/>
                </w:rPr>
                <w:t>1 m2</w:t>
              </w:r>
            </w:smartTag>
            <w:r w:rsidRPr="00676FE2">
              <w:rPr>
                <w:rFonts w:ascii="Arial" w:hAnsi="Arial" w:cs="Arial"/>
              </w:rPr>
              <w:t xml:space="preserve"> a </w:t>
            </w:r>
            <w:smartTag w:uri="urn:schemas-microsoft-com:office:smarttags" w:element="metricconverter">
              <w:smartTagPr>
                <w:attr w:name="ProductID" w:val="200 m2"/>
              </w:smartTagPr>
              <w:r w:rsidRPr="00676FE2">
                <w:rPr>
                  <w:rFonts w:ascii="Arial" w:hAnsi="Arial" w:cs="Arial"/>
                </w:rPr>
                <w:t>200 m2</w:t>
              </w:r>
            </w:smartTag>
            <w:r w:rsidRPr="00676FE2">
              <w:rPr>
                <w:rFonts w:ascii="Arial" w:hAnsi="Arial" w:cs="Arial"/>
              </w:rPr>
              <w:t xml:space="preserve"> de superficie</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566.00</w:t>
            </w:r>
          </w:p>
        </w:tc>
      </w:tr>
      <w:tr w:rsidR="00655642" w:rsidRPr="00676FE2" w:rsidTr="00461D5B">
        <w:trPr>
          <w:trHeight w:val="313"/>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De </w:t>
            </w:r>
            <w:smartTag w:uri="urn:schemas-microsoft-com:office:smarttags" w:element="metricconverter">
              <w:smartTagPr>
                <w:attr w:name="ProductID" w:val="201 m2"/>
              </w:smartTagPr>
              <w:r w:rsidRPr="00676FE2">
                <w:rPr>
                  <w:rFonts w:ascii="Arial" w:hAnsi="Arial" w:cs="Arial"/>
                </w:rPr>
                <w:t>201 m2</w:t>
              </w:r>
            </w:smartTag>
            <w:r w:rsidRPr="00676FE2">
              <w:rPr>
                <w:rFonts w:ascii="Arial" w:hAnsi="Arial" w:cs="Arial"/>
              </w:rPr>
              <w:t xml:space="preserve"> a </w:t>
            </w:r>
            <w:smartTag w:uri="urn:schemas-microsoft-com:office:smarttags" w:element="metricconverter">
              <w:smartTagPr>
                <w:attr w:name="ProductID" w:val="500 m2"/>
              </w:smartTagPr>
              <w:r w:rsidRPr="00676FE2">
                <w:rPr>
                  <w:rFonts w:ascii="Arial" w:hAnsi="Arial" w:cs="Arial"/>
                </w:rPr>
                <w:t>500 m2</w:t>
              </w:r>
            </w:smartTag>
            <w:r w:rsidRPr="00676FE2">
              <w:rPr>
                <w:rFonts w:ascii="Arial" w:hAnsi="Arial" w:cs="Arial"/>
              </w:rPr>
              <w:t xml:space="preserve"> de superficie</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$ 1,020.00</w:t>
            </w:r>
          </w:p>
        </w:tc>
      </w:tr>
      <w:tr w:rsidR="00655642" w:rsidRPr="00676FE2" w:rsidTr="00461D5B">
        <w:trPr>
          <w:trHeight w:val="288"/>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De </w:t>
            </w:r>
            <w:smartTag w:uri="urn:schemas-microsoft-com:office:smarttags" w:element="metricconverter">
              <w:smartTagPr>
                <w:attr w:name="ProductID" w:val="501 m2"/>
              </w:smartTagPr>
              <w:r w:rsidRPr="00676FE2">
                <w:rPr>
                  <w:rFonts w:ascii="Arial" w:hAnsi="Arial" w:cs="Arial"/>
                </w:rPr>
                <w:t>501 m2</w:t>
              </w:r>
            </w:smartTag>
            <w:r w:rsidRPr="00676FE2">
              <w:rPr>
                <w:rFonts w:ascii="Arial" w:hAnsi="Arial" w:cs="Arial"/>
              </w:rPr>
              <w:t xml:space="preserve"> a </w:t>
            </w:r>
            <w:smartTag w:uri="urn:schemas-microsoft-com:office:smarttags" w:element="metricconverter">
              <w:smartTagPr>
                <w:attr w:name="ProductID" w:val="1,000 m2"/>
              </w:smartTagPr>
              <w:r w:rsidRPr="00676FE2">
                <w:rPr>
                  <w:rFonts w:ascii="Arial" w:hAnsi="Arial" w:cs="Arial"/>
                </w:rPr>
                <w:t>1,000 m2</w:t>
              </w:r>
            </w:smartTag>
            <w:r w:rsidRPr="00676FE2">
              <w:rPr>
                <w:rFonts w:ascii="Arial" w:hAnsi="Arial" w:cs="Arial"/>
              </w:rPr>
              <w:t xml:space="preserve"> de superficie por m2</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4.60</w:t>
            </w:r>
          </w:p>
        </w:tc>
      </w:tr>
      <w:tr w:rsidR="00655642" w:rsidRPr="00676FE2" w:rsidTr="00461D5B">
        <w:trPr>
          <w:trHeight w:val="307"/>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De </w:t>
            </w:r>
            <w:smartTag w:uri="urn:schemas-microsoft-com:office:smarttags" w:element="metricconverter">
              <w:smartTagPr>
                <w:attr w:name="ProductID" w:val="1,001 m2"/>
              </w:smartTagPr>
              <w:r w:rsidRPr="00676FE2">
                <w:rPr>
                  <w:rFonts w:ascii="Arial" w:hAnsi="Arial" w:cs="Arial"/>
                </w:rPr>
                <w:t>1,001 m2</w:t>
              </w:r>
            </w:smartTag>
            <w:r w:rsidRPr="00676FE2">
              <w:rPr>
                <w:rFonts w:ascii="Arial" w:hAnsi="Arial" w:cs="Arial"/>
              </w:rPr>
              <w:t xml:space="preserve"> a </w:t>
            </w:r>
            <w:smartTag w:uri="urn:schemas-microsoft-com:office:smarttags" w:element="metricconverter">
              <w:smartTagPr>
                <w:attr w:name="ProductID" w:val="5,000 m2"/>
              </w:smartTagPr>
              <w:r w:rsidRPr="00676FE2">
                <w:rPr>
                  <w:rFonts w:ascii="Arial" w:hAnsi="Arial" w:cs="Arial"/>
                </w:rPr>
                <w:t>5,000 m2</w:t>
              </w:r>
            </w:smartTag>
            <w:r w:rsidRPr="00676FE2">
              <w:rPr>
                <w:rFonts w:ascii="Arial" w:hAnsi="Arial" w:cs="Arial"/>
              </w:rPr>
              <w:t xml:space="preserve"> de superficie por m2</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4.20</w:t>
            </w:r>
          </w:p>
        </w:tc>
      </w:tr>
      <w:tr w:rsidR="00655642" w:rsidRPr="00676FE2" w:rsidTr="00461D5B">
        <w:trPr>
          <w:trHeight w:val="281"/>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t xml:space="preserve">Más de </w:t>
            </w:r>
            <w:smartTag w:uri="urn:schemas-microsoft-com:office:smarttags" w:element="metricconverter">
              <w:smartTagPr>
                <w:attr w:name="ProductID" w:val="5,000 m2"/>
              </w:smartTagPr>
              <w:r w:rsidRPr="00676FE2">
                <w:rPr>
                  <w:rFonts w:ascii="Arial" w:hAnsi="Arial" w:cs="Arial"/>
                </w:rPr>
                <w:t>5,000 m2</w:t>
              </w:r>
            </w:smartTag>
            <w:r w:rsidRPr="00676FE2">
              <w:rPr>
                <w:rFonts w:ascii="Arial" w:hAnsi="Arial" w:cs="Arial"/>
              </w:rPr>
              <w:t xml:space="preserve"> de superficie por m2</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3.56</w:t>
            </w:r>
          </w:p>
        </w:tc>
      </w:tr>
      <w:tr w:rsidR="00655642" w:rsidRPr="00676FE2" w:rsidTr="00461D5B">
        <w:trPr>
          <w:trHeight w:val="460"/>
        </w:trPr>
        <w:tc>
          <w:tcPr>
            <w:tcW w:w="5353" w:type="dxa"/>
            <w:vAlign w:val="center"/>
          </w:tcPr>
          <w:p w:rsidR="00655642" w:rsidRPr="00676FE2" w:rsidRDefault="00655642" w:rsidP="00461D5B">
            <w:pPr>
              <w:pStyle w:val="Sinespaciado"/>
              <w:rPr>
                <w:rFonts w:ascii="Arial" w:hAnsi="Arial" w:cs="Arial"/>
              </w:rPr>
            </w:pPr>
            <w:r w:rsidRPr="00676FE2">
              <w:rPr>
                <w:rFonts w:ascii="Arial" w:hAnsi="Arial" w:cs="Arial"/>
              </w:rPr>
              <w:t>Por limpieza de terrenos accidentados según topografía, de acuerdo al grado de dificultad</w:t>
            </w:r>
          </w:p>
        </w:tc>
        <w:tc>
          <w:tcPr>
            <w:tcW w:w="2166"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Se incrementa de un 20% a un 50%</w:t>
            </w:r>
          </w:p>
        </w:tc>
      </w:tr>
    </w:tbl>
    <w:p w:rsidR="00655642" w:rsidRPr="00676FE2" w:rsidRDefault="00655642" w:rsidP="00655642">
      <w:pPr>
        <w:pStyle w:val="Sinespaciado"/>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Default="00655642" w:rsidP="00655642">
      <w:pPr>
        <w:pStyle w:val="Sinespaciado"/>
        <w:jc w:val="both"/>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t xml:space="preserve">XI.- Retiro de escombro, maleza, residuos sólidos, basura vegetal, tierra u otros $ 750.00 por camión de </w:t>
      </w:r>
      <w:smartTag w:uri="urn:schemas-microsoft-com:office:smarttags" w:element="metricconverter">
        <w:smartTagPr>
          <w:attr w:name="ProductID" w:val="6 m3"/>
        </w:smartTagPr>
        <w:r w:rsidRPr="00676FE2">
          <w:rPr>
            <w:rFonts w:ascii="Arial" w:hAnsi="Arial" w:cs="Arial"/>
          </w:rPr>
          <w:t>6 m3</w:t>
        </w:r>
      </w:smartTag>
      <w:r w:rsidRPr="00676FE2">
        <w:rPr>
          <w:rFonts w:ascii="Arial" w:hAnsi="Arial" w:cs="Arial"/>
        </w:rPr>
        <w:t xml:space="preserve"> o fracción.</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XII.- Se otorgará un estímulo  del 50% en el pago de la cuota anual para los pensionados, jubilados, adultos mayores y personas con discapacidad, siempre y cuando los contribuyentes lo acrediten y sean propietarios del negocio, respecto a la fracción I de este Artículo. Este beneficio no aplica con otros incentivos. Este incentivo </w:t>
      </w:r>
      <w:r>
        <w:rPr>
          <w:rFonts w:cs="Arial"/>
          <w:sz w:val="22"/>
          <w:szCs w:val="22"/>
        </w:rPr>
        <w:t>s</w:t>
      </w:r>
      <w:r w:rsidRPr="00676FE2">
        <w:rPr>
          <w:rFonts w:cs="Arial"/>
          <w:sz w:val="22"/>
          <w:szCs w:val="22"/>
        </w:rPr>
        <w:t>olo aplica a personas físicas, en el año en curso y solamente un predio o lote de un mismo propietario.</w:t>
      </w:r>
    </w:p>
    <w:p w:rsidR="0065564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IV</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SEGURIDAD PÚBLICA</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both"/>
        <w:rPr>
          <w:rFonts w:ascii="Arial" w:hAnsi="Arial" w:cs="Arial"/>
        </w:rPr>
      </w:pPr>
      <w:r w:rsidRPr="00676FE2">
        <w:rPr>
          <w:rFonts w:ascii="Arial" w:hAnsi="Arial" w:cs="Arial"/>
          <w:b/>
        </w:rPr>
        <w:t>ARTÍCULO 18.-</w:t>
      </w:r>
      <w:r w:rsidRPr="00676FE2">
        <w:rPr>
          <w:rFonts w:ascii="Arial" w:hAnsi="Arial" w:cs="Arial"/>
          <w:bCs/>
        </w:rPr>
        <w:t xml:space="preserve"> Son objeto de este derecho los servicios prestados por las autoridades municipales en materia de seguridad pública, conforme a las disposiciones reglamentarias que rijan en el Municipio. </w:t>
      </w:r>
      <w:r w:rsidRPr="00676FE2">
        <w:rPr>
          <w:rFonts w:ascii="Arial" w:hAnsi="Arial" w:cs="Arial"/>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El pago de este derecho se efectuará en la Tesorería Municipal conforme a la cantidad de pesos que corresponda a un día de</w:t>
      </w:r>
      <w:r>
        <w:rPr>
          <w:rFonts w:cs="Arial"/>
          <w:sz w:val="22"/>
          <w:szCs w:val="22"/>
        </w:rPr>
        <w:t xml:space="preserve"> </w:t>
      </w:r>
      <w:r w:rsidRPr="00676FE2">
        <w:rPr>
          <w:rFonts w:cs="Arial"/>
          <w:sz w:val="22"/>
          <w:szCs w:val="22"/>
        </w:rPr>
        <w:t>salario mínimo general vigente en la zona geográfica de Saltillo, Coahuila de Zaragoza, multiplicado por el número de días que se señale en cada uno de los servicios que se detallan.</w:t>
      </w: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I.- Vigilancia especial:</w:t>
      </w:r>
    </w:p>
    <w:p w:rsidR="00655642" w:rsidRPr="00676FE2" w:rsidRDefault="00655642" w:rsidP="00655642">
      <w:pPr>
        <w:rPr>
          <w:rFonts w:cs="Arial"/>
        </w:rPr>
      </w:pPr>
    </w:p>
    <w:p w:rsidR="00655642" w:rsidRPr="00676FE2" w:rsidRDefault="00655642" w:rsidP="00655642">
      <w:pPr>
        <w:pStyle w:val="Sinespaciado"/>
        <w:jc w:val="both"/>
        <w:rPr>
          <w:rFonts w:ascii="Arial" w:hAnsi="Arial" w:cs="Arial"/>
        </w:rPr>
      </w:pPr>
      <w:r w:rsidRPr="00676FE2">
        <w:rPr>
          <w:rFonts w:ascii="Arial" w:hAnsi="Arial" w:cs="Arial"/>
        </w:rPr>
        <w:t xml:space="preserve">    1. En fiestas con carácter social en general 15 días por vigilante asignado por turno de 6 horas.</w:t>
      </w:r>
    </w:p>
    <w:p w:rsidR="00655642" w:rsidRPr="00676FE2" w:rsidRDefault="00655642" w:rsidP="00655642">
      <w:pPr>
        <w:pStyle w:val="Sinespaciado"/>
        <w:rPr>
          <w:rFonts w:ascii="Arial" w:hAnsi="Arial" w:cs="Arial"/>
        </w:rPr>
      </w:pPr>
      <w:r w:rsidRPr="00676FE2">
        <w:rPr>
          <w:rFonts w:ascii="Arial" w:hAnsi="Arial" w:cs="Arial"/>
        </w:rPr>
        <w:t xml:space="preserve">    2. En terminal de autobuses cuota equivalente de </w:t>
      </w:r>
      <w:smartTag w:uri="urn:schemas-microsoft-com:office:smarttags" w:element="metricconverter">
        <w:smartTagPr>
          <w:attr w:name="ProductID" w:val="21 a"/>
        </w:smartTagPr>
        <w:r w:rsidRPr="00676FE2">
          <w:rPr>
            <w:rFonts w:ascii="Arial" w:hAnsi="Arial" w:cs="Arial"/>
          </w:rPr>
          <w:t>21 a</w:t>
        </w:r>
      </w:smartTag>
      <w:r w:rsidRPr="00676FE2">
        <w:rPr>
          <w:rFonts w:ascii="Arial" w:hAnsi="Arial" w:cs="Arial"/>
        </w:rPr>
        <w:t xml:space="preserve"> 30 días, por comisionado, por turno de 8 horas.</w:t>
      </w:r>
    </w:p>
    <w:p w:rsidR="00655642" w:rsidRPr="00676FE2" w:rsidRDefault="00655642" w:rsidP="00655642">
      <w:pPr>
        <w:pStyle w:val="Sinespaciado"/>
        <w:jc w:val="both"/>
        <w:rPr>
          <w:rFonts w:ascii="Arial" w:hAnsi="Arial" w:cs="Arial"/>
        </w:rPr>
      </w:pPr>
      <w:r w:rsidRPr="00676FE2">
        <w:rPr>
          <w:rFonts w:ascii="Arial" w:hAnsi="Arial" w:cs="Arial"/>
        </w:rPr>
        <w:t xml:space="preserve">    3. En centros deportivos cuota equivalente de </w:t>
      </w:r>
      <w:smartTag w:uri="urn:schemas-microsoft-com:office:smarttags" w:element="metricconverter">
        <w:smartTagPr>
          <w:attr w:name="ProductID" w:val="15 a"/>
        </w:smartTagPr>
        <w:r w:rsidRPr="00676FE2">
          <w:rPr>
            <w:rFonts w:ascii="Arial" w:hAnsi="Arial" w:cs="Arial"/>
          </w:rPr>
          <w:t>15 a</w:t>
        </w:r>
      </w:smartTag>
      <w:r w:rsidRPr="00676FE2">
        <w:rPr>
          <w:rFonts w:ascii="Arial" w:hAnsi="Arial" w:cs="Arial"/>
        </w:rPr>
        <w:t xml:space="preserve"> 21 días, por comisionado, por turno de 8 horas.</w:t>
      </w:r>
    </w:p>
    <w:p w:rsidR="00655642" w:rsidRPr="00676FE2" w:rsidRDefault="00655642" w:rsidP="00655642">
      <w:pPr>
        <w:pStyle w:val="Sinespaciado"/>
        <w:jc w:val="both"/>
        <w:rPr>
          <w:rFonts w:ascii="Arial" w:hAnsi="Arial" w:cs="Arial"/>
        </w:rPr>
      </w:pPr>
      <w:r w:rsidRPr="00676FE2">
        <w:rPr>
          <w:rFonts w:ascii="Arial" w:hAnsi="Arial" w:cs="Arial"/>
        </w:rPr>
        <w:t xml:space="preserve">    4. Empresas o instituciones cuota equivalente de </w:t>
      </w:r>
      <w:smartTag w:uri="urn:schemas-microsoft-com:office:smarttags" w:element="metricconverter">
        <w:smartTagPr>
          <w:attr w:name="ProductID" w:val="15 a"/>
        </w:smartTagPr>
        <w:r w:rsidRPr="00676FE2">
          <w:rPr>
            <w:rFonts w:ascii="Arial" w:hAnsi="Arial" w:cs="Arial"/>
          </w:rPr>
          <w:t>15 a</w:t>
        </w:r>
      </w:smartTag>
      <w:r w:rsidRPr="00676FE2">
        <w:rPr>
          <w:rFonts w:ascii="Arial" w:hAnsi="Arial" w:cs="Arial"/>
        </w:rPr>
        <w:t xml:space="preserve"> 21 días, por comisionado, por turno de 8 horas</w:t>
      </w:r>
    </w:p>
    <w:p w:rsidR="00655642" w:rsidRPr="00676FE2" w:rsidRDefault="00655642" w:rsidP="00655642">
      <w:pPr>
        <w:pStyle w:val="Sinespaciado"/>
        <w:jc w:val="both"/>
        <w:rPr>
          <w:rFonts w:ascii="Arial" w:hAnsi="Arial" w:cs="Arial"/>
        </w:rPr>
      </w:pPr>
      <w:r w:rsidRPr="00676FE2">
        <w:rPr>
          <w:rFonts w:ascii="Arial" w:hAnsi="Arial" w:cs="Arial"/>
        </w:rPr>
        <w:t xml:space="preserve">    5. Por el cierre de calles para la celebración de eventos, 15 días.</w:t>
      </w:r>
    </w:p>
    <w:p w:rsidR="00655642" w:rsidRPr="00676FE2" w:rsidRDefault="00655642" w:rsidP="00655642">
      <w:pPr>
        <w:pStyle w:val="Sinespaciado"/>
        <w:jc w:val="both"/>
        <w:rPr>
          <w:rFonts w:ascii="Arial" w:hAnsi="Arial" w:cs="Arial"/>
        </w:rPr>
      </w:pPr>
      <w:r w:rsidRPr="00676FE2">
        <w:rPr>
          <w:rFonts w:ascii="Arial" w:hAnsi="Arial" w:cs="Arial"/>
        </w:rPr>
        <w:t xml:space="preserve">    6. Por rondines de vigilancia eventual, individualizada 15 días por comisionado por turno de 8 horas</w:t>
      </w:r>
    </w:p>
    <w:p w:rsidR="00655642" w:rsidRPr="00676FE2" w:rsidRDefault="00655642" w:rsidP="00655642">
      <w:pPr>
        <w:pStyle w:val="Sinespaciado"/>
        <w:jc w:val="both"/>
        <w:rPr>
          <w:rFonts w:ascii="Arial" w:hAnsi="Arial" w:cs="Arial"/>
        </w:rPr>
      </w:pPr>
    </w:p>
    <w:p w:rsidR="00655642" w:rsidRPr="00676FE2" w:rsidRDefault="00655642" w:rsidP="00655642">
      <w:pPr>
        <w:rPr>
          <w:rFonts w:cs="Arial"/>
        </w:rPr>
      </w:pPr>
      <w:r w:rsidRPr="00676FE2">
        <w:rPr>
          <w:rFonts w:cs="Arial"/>
          <w:sz w:val="22"/>
          <w:szCs w:val="22"/>
        </w:rPr>
        <w:t>II.- Vigilancia pedestre especial:</w:t>
      </w:r>
    </w:p>
    <w:p w:rsidR="00655642" w:rsidRPr="00676FE2" w:rsidRDefault="00655642" w:rsidP="00655642">
      <w:pPr>
        <w:tabs>
          <w:tab w:val="num" w:pos="601"/>
          <w:tab w:val="left" w:pos="993"/>
        </w:tabs>
        <w:ind w:left="175"/>
        <w:rPr>
          <w:rFonts w:cs="Arial"/>
        </w:rPr>
      </w:pPr>
    </w:p>
    <w:p w:rsidR="00655642" w:rsidRPr="00676FE2" w:rsidRDefault="00655642" w:rsidP="00655642">
      <w:pPr>
        <w:tabs>
          <w:tab w:val="num" w:pos="601"/>
          <w:tab w:val="left" w:pos="993"/>
        </w:tabs>
        <w:ind w:left="175"/>
        <w:rPr>
          <w:rFonts w:cs="Arial"/>
        </w:rPr>
      </w:pPr>
      <w:r w:rsidRPr="00676FE2">
        <w:rPr>
          <w:rFonts w:cs="Arial"/>
          <w:sz w:val="22"/>
          <w:szCs w:val="22"/>
        </w:rPr>
        <w:t>1.  En áreas habitacionales a solicitud del comité de vigilancia por servicios prestados por elementos policíacos, cuota de 8 días, por turno de 8 horas por elemento.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En caso de no ser cubierta en los  primeros 10 días del mes siguiente se cobrarán los recargos como indica el Artículo 49 de esta Ley. </w:t>
      </w:r>
    </w:p>
    <w:p w:rsidR="00655642" w:rsidRPr="00676FE2" w:rsidRDefault="00655642" w:rsidP="00655642">
      <w:pPr>
        <w:rPr>
          <w:rFonts w:cs="Arial"/>
        </w:rPr>
      </w:pPr>
      <w:r w:rsidRPr="00676FE2">
        <w:rPr>
          <w:rFonts w:cs="Arial"/>
          <w:b/>
          <w:sz w:val="22"/>
          <w:szCs w:val="22"/>
        </w:rPr>
        <w:t>ARTÍCULO 19.-</w:t>
      </w:r>
      <w:r w:rsidRPr="00676FE2">
        <w:rPr>
          <w:rFonts w:cs="Arial"/>
          <w:sz w:val="22"/>
          <w:szCs w:val="22"/>
        </w:rPr>
        <w:t xml:space="preserve"> Las cuotas correspondientes a los servicios que soliciten los particulares, para prevención de siniestros, serán las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lastRenderedPageBreak/>
        <w:t>I.- Por servicios de prevención en eventos públicos, tales como:  rodeos, charreadas, corridas de toros,  novilladas, carreras de  autos, carreras de motocicletas, carreras atléticas, eventos  artísticos, actividades cívicas, religiosas,  eventos tradicionales, etcétera se cobrará de acuerdo a la siguiente tarifa:</w:t>
      </w:r>
    </w:p>
    <w:p w:rsidR="00655642" w:rsidRPr="00676FE2" w:rsidRDefault="00655642" w:rsidP="00655642">
      <w:pPr>
        <w:ind w:firstLine="708"/>
        <w:rPr>
          <w:rFonts w:cs="Arial"/>
        </w:rPr>
      </w:pPr>
    </w:p>
    <w:p w:rsidR="00655642" w:rsidRPr="00676FE2" w:rsidRDefault="00655642" w:rsidP="00655642">
      <w:pPr>
        <w:tabs>
          <w:tab w:val="left" w:pos="459"/>
        </w:tabs>
        <w:ind w:left="284" w:hanging="284"/>
        <w:rPr>
          <w:rFonts w:cs="Arial"/>
        </w:rPr>
      </w:pPr>
      <w:r>
        <w:rPr>
          <w:rFonts w:cs="Arial"/>
          <w:sz w:val="22"/>
          <w:szCs w:val="22"/>
        </w:rPr>
        <w:t xml:space="preserve">1.- </w:t>
      </w:r>
      <w:r w:rsidRPr="00676FE2">
        <w:rPr>
          <w:rFonts w:cs="Arial"/>
          <w:sz w:val="22"/>
          <w:szCs w:val="22"/>
        </w:rPr>
        <w:t>Por servicios de prevención y traslado con una ambulancia, que incluye un operador, paramédico y equipo de trauma $ 1,650.00 por cada 2 horas de servicio.</w:t>
      </w:r>
    </w:p>
    <w:p w:rsidR="00655642" w:rsidRPr="00676FE2" w:rsidRDefault="00655642" w:rsidP="00655642">
      <w:pPr>
        <w:tabs>
          <w:tab w:val="left" w:pos="459"/>
        </w:tabs>
        <w:ind w:left="284" w:hanging="284"/>
        <w:rPr>
          <w:rFonts w:cs="Arial"/>
        </w:rPr>
      </w:pPr>
      <w:r>
        <w:rPr>
          <w:rFonts w:cs="Arial"/>
          <w:sz w:val="22"/>
          <w:szCs w:val="22"/>
        </w:rPr>
        <w:t xml:space="preserve">2.- </w:t>
      </w:r>
      <w:r w:rsidRPr="00676FE2">
        <w:rPr>
          <w:rFonts w:cs="Arial"/>
          <w:sz w:val="22"/>
          <w:szCs w:val="22"/>
        </w:rPr>
        <w:t>Por servicios de prevención con un carro bomba en la que incluye operador, teniente, bombero y equipo contra incendio $ 2,600.00 por cada 2 horas de servicio.</w:t>
      </w:r>
    </w:p>
    <w:p w:rsidR="00655642" w:rsidRPr="00676FE2" w:rsidRDefault="00655642" w:rsidP="00655642">
      <w:pPr>
        <w:tabs>
          <w:tab w:val="left" w:pos="317"/>
          <w:tab w:val="left" w:pos="459"/>
        </w:tabs>
        <w:ind w:left="284" w:hanging="284"/>
        <w:rPr>
          <w:rFonts w:cs="Arial"/>
        </w:rPr>
      </w:pPr>
      <w:r>
        <w:rPr>
          <w:rFonts w:cs="Arial"/>
          <w:sz w:val="22"/>
          <w:szCs w:val="22"/>
        </w:rPr>
        <w:t xml:space="preserve">3.- </w:t>
      </w:r>
      <w:r w:rsidRPr="00676FE2">
        <w:rPr>
          <w:rFonts w:cs="Arial"/>
          <w:sz w:val="22"/>
          <w:szCs w:val="22"/>
        </w:rPr>
        <w:t>Por servicios de prevención en revisión de instalaciones, de acuerdo a la siguiente tabla:</w:t>
      </w:r>
    </w:p>
    <w:tbl>
      <w:tblPr>
        <w:tblpPr w:leftFromText="141" w:rightFromText="141" w:vertAnchor="text" w:horzAnchor="margin" w:tblpXSpec="center" w:tblpY="1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tblGrid>
      <w:tr w:rsidR="00655642" w:rsidRPr="00676FE2" w:rsidTr="00461D5B">
        <w:tc>
          <w:tcPr>
            <w:tcW w:w="2547" w:type="dxa"/>
          </w:tcPr>
          <w:p w:rsidR="00655642" w:rsidRPr="00BE04C0" w:rsidRDefault="00655642" w:rsidP="00461D5B">
            <w:pPr>
              <w:pStyle w:val="Sinespaciado"/>
              <w:ind w:left="284" w:hanging="284"/>
              <w:rPr>
                <w:rFonts w:ascii="Arial" w:hAnsi="Arial" w:cs="Arial"/>
                <w:b/>
              </w:rPr>
            </w:pPr>
            <w:r w:rsidRPr="00BE04C0">
              <w:rPr>
                <w:rFonts w:ascii="Arial" w:hAnsi="Arial" w:cs="Arial"/>
                <w:b/>
              </w:rPr>
              <w:t>GRADO DE RIESGO</w:t>
            </w:r>
          </w:p>
        </w:tc>
        <w:tc>
          <w:tcPr>
            <w:tcW w:w="1701" w:type="dxa"/>
          </w:tcPr>
          <w:p w:rsidR="00655642" w:rsidRPr="00BE04C0" w:rsidRDefault="00655642" w:rsidP="00461D5B">
            <w:pPr>
              <w:pStyle w:val="Sinespaciado"/>
              <w:ind w:left="284" w:hanging="284"/>
              <w:rPr>
                <w:rFonts w:ascii="Arial" w:hAnsi="Arial" w:cs="Arial"/>
                <w:b/>
              </w:rPr>
            </w:pPr>
            <w:r w:rsidRPr="00BE04C0">
              <w:rPr>
                <w:rFonts w:ascii="Arial" w:hAnsi="Arial" w:cs="Arial"/>
                <w:b/>
              </w:rPr>
              <w:t>IMPORTE</w:t>
            </w:r>
          </w:p>
        </w:tc>
      </w:tr>
      <w:tr w:rsidR="00655642" w:rsidRPr="00676FE2" w:rsidTr="00461D5B">
        <w:tc>
          <w:tcPr>
            <w:tcW w:w="2547" w:type="dxa"/>
          </w:tcPr>
          <w:p w:rsidR="00655642" w:rsidRPr="00676FE2" w:rsidRDefault="00655642" w:rsidP="00461D5B">
            <w:pPr>
              <w:pStyle w:val="Sinespaciado"/>
              <w:ind w:left="284" w:hanging="284"/>
              <w:rPr>
                <w:rFonts w:ascii="Arial" w:hAnsi="Arial" w:cs="Arial"/>
              </w:rPr>
            </w:pPr>
            <w:r w:rsidRPr="00676FE2">
              <w:rPr>
                <w:rFonts w:ascii="Arial" w:hAnsi="Arial" w:cs="Arial"/>
              </w:rPr>
              <w:t>a) Ordinario</w:t>
            </w:r>
          </w:p>
        </w:tc>
        <w:tc>
          <w:tcPr>
            <w:tcW w:w="1701" w:type="dxa"/>
          </w:tcPr>
          <w:p w:rsidR="00655642" w:rsidRPr="00676FE2" w:rsidRDefault="00655642" w:rsidP="00461D5B">
            <w:pPr>
              <w:pStyle w:val="Sinespaciado"/>
              <w:ind w:left="284" w:hanging="284"/>
              <w:rPr>
                <w:rFonts w:ascii="Arial" w:hAnsi="Arial" w:cs="Arial"/>
              </w:rPr>
            </w:pPr>
            <w:r w:rsidRPr="00676FE2">
              <w:rPr>
                <w:rFonts w:ascii="Arial" w:hAnsi="Arial" w:cs="Arial"/>
              </w:rPr>
              <w:t>$ 2,700.00</w:t>
            </w:r>
          </w:p>
        </w:tc>
      </w:tr>
      <w:tr w:rsidR="00655642" w:rsidRPr="00676FE2" w:rsidTr="00461D5B">
        <w:tc>
          <w:tcPr>
            <w:tcW w:w="2547" w:type="dxa"/>
          </w:tcPr>
          <w:p w:rsidR="00655642" w:rsidRPr="00676FE2" w:rsidRDefault="00655642" w:rsidP="00461D5B">
            <w:pPr>
              <w:pStyle w:val="Sinespaciado"/>
              <w:ind w:left="284" w:hanging="284"/>
              <w:rPr>
                <w:rFonts w:ascii="Arial" w:hAnsi="Arial" w:cs="Arial"/>
              </w:rPr>
            </w:pPr>
            <w:r w:rsidRPr="00676FE2">
              <w:rPr>
                <w:rFonts w:ascii="Arial" w:hAnsi="Arial" w:cs="Arial"/>
              </w:rPr>
              <w:t>b) Alto</w:t>
            </w:r>
          </w:p>
        </w:tc>
        <w:tc>
          <w:tcPr>
            <w:tcW w:w="1701" w:type="dxa"/>
          </w:tcPr>
          <w:p w:rsidR="00655642" w:rsidRPr="00676FE2" w:rsidRDefault="00655642" w:rsidP="00461D5B">
            <w:pPr>
              <w:pStyle w:val="Sinespaciado"/>
              <w:ind w:left="284" w:hanging="284"/>
              <w:rPr>
                <w:rFonts w:ascii="Arial" w:hAnsi="Arial" w:cs="Arial"/>
              </w:rPr>
            </w:pPr>
            <w:r w:rsidRPr="00676FE2">
              <w:rPr>
                <w:rFonts w:ascii="Arial" w:hAnsi="Arial" w:cs="Arial"/>
              </w:rPr>
              <w:t>$ 8,120.00</w:t>
            </w:r>
          </w:p>
        </w:tc>
      </w:tr>
    </w:tbl>
    <w:p w:rsidR="00655642" w:rsidRPr="00676FE2" w:rsidRDefault="00655642" w:rsidP="00655642">
      <w:pPr>
        <w:tabs>
          <w:tab w:val="left" w:pos="317"/>
          <w:tab w:val="left" w:pos="459"/>
        </w:tabs>
        <w:ind w:left="284" w:hanging="284"/>
        <w:rPr>
          <w:rFonts w:cs="Arial"/>
        </w:rPr>
      </w:pPr>
    </w:p>
    <w:p w:rsidR="00655642" w:rsidRPr="00676FE2" w:rsidRDefault="00655642" w:rsidP="00655642">
      <w:pPr>
        <w:tabs>
          <w:tab w:val="left" w:pos="317"/>
          <w:tab w:val="left" w:pos="459"/>
        </w:tabs>
        <w:ind w:left="284" w:hanging="284"/>
        <w:rPr>
          <w:rFonts w:cs="Arial"/>
        </w:rPr>
      </w:pPr>
    </w:p>
    <w:p w:rsidR="00655642" w:rsidRPr="00676FE2" w:rsidRDefault="00655642" w:rsidP="00655642">
      <w:pPr>
        <w:tabs>
          <w:tab w:val="left" w:pos="317"/>
          <w:tab w:val="left" w:pos="459"/>
        </w:tabs>
        <w:ind w:left="284" w:hanging="284"/>
        <w:rPr>
          <w:rFonts w:cs="Arial"/>
        </w:rPr>
      </w:pPr>
    </w:p>
    <w:p w:rsidR="00655642" w:rsidRPr="00676FE2" w:rsidRDefault="00655642" w:rsidP="00655642">
      <w:pPr>
        <w:tabs>
          <w:tab w:val="left" w:pos="459"/>
        </w:tabs>
        <w:spacing w:after="200" w:line="276" w:lineRule="auto"/>
        <w:ind w:left="284" w:hanging="284"/>
        <w:rPr>
          <w:rFonts w:cs="Arial"/>
        </w:rPr>
      </w:pPr>
    </w:p>
    <w:p w:rsidR="00655642" w:rsidRPr="00676FE2" w:rsidRDefault="00655642" w:rsidP="00655642">
      <w:pPr>
        <w:tabs>
          <w:tab w:val="left" w:pos="459"/>
        </w:tabs>
        <w:spacing w:line="276" w:lineRule="auto"/>
        <w:ind w:left="284" w:hanging="284"/>
        <w:rPr>
          <w:rFonts w:cs="Arial"/>
        </w:rPr>
      </w:pPr>
      <w:r>
        <w:rPr>
          <w:rFonts w:eastAsia="Calibri" w:cs="Arial"/>
          <w:sz w:val="22"/>
          <w:szCs w:val="22"/>
        </w:rPr>
        <w:t xml:space="preserve">4.- </w:t>
      </w:r>
      <w:r w:rsidRPr="00676FE2">
        <w:rPr>
          <w:rFonts w:eastAsia="Calibri" w:cs="Arial"/>
          <w:sz w:val="22"/>
          <w:szCs w:val="22"/>
        </w:rPr>
        <w:t>Por servicio de prevención en revisión de planos de acuerdo a la siguiente tabla:</w:t>
      </w:r>
    </w:p>
    <w:p w:rsidR="00655642" w:rsidRPr="00676FE2" w:rsidRDefault="00655642" w:rsidP="00655642">
      <w:pPr>
        <w:tabs>
          <w:tab w:val="left" w:pos="459"/>
        </w:tabs>
        <w:spacing w:line="276" w:lineRule="auto"/>
        <w:ind w:left="720"/>
        <w:rPr>
          <w:rFonts w:cs="Arial"/>
        </w:rPr>
      </w:pPr>
    </w:p>
    <w:tbl>
      <w:tblPr>
        <w:tblpPr w:leftFromText="141" w:rightFromText="141"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701"/>
      </w:tblGrid>
      <w:tr w:rsidR="00655642" w:rsidRPr="00676FE2" w:rsidTr="00461D5B">
        <w:trPr>
          <w:trHeight w:val="244"/>
        </w:trPr>
        <w:tc>
          <w:tcPr>
            <w:tcW w:w="3794" w:type="dxa"/>
          </w:tcPr>
          <w:p w:rsidR="00655642" w:rsidRPr="00676FE2" w:rsidRDefault="00655642" w:rsidP="00461D5B">
            <w:pPr>
              <w:pStyle w:val="Sinespaciado"/>
              <w:rPr>
                <w:rFonts w:ascii="Arial" w:hAnsi="Arial" w:cs="Arial"/>
              </w:rPr>
            </w:pPr>
            <w:r w:rsidRPr="00676FE2">
              <w:rPr>
                <w:rFonts w:ascii="Arial" w:hAnsi="Arial" w:cs="Arial"/>
              </w:rPr>
              <w:t>Mts. Cuadrados de Construcción</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IMPORTE</w:t>
            </w:r>
          </w:p>
        </w:tc>
      </w:tr>
      <w:tr w:rsidR="00655642" w:rsidRPr="00676FE2" w:rsidTr="00461D5B">
        <w:trPr>
          <w:trHeight w:val="294"/>
        </w:trPr>
        <w:tc>
          <w:tcPr>
            <w:tcW w:w="3794" w:type="dxa"/>
          </w:tcPr>
          <w:p w:rsidR="00655642" w:rsidRPr="00676FE2" w:rsidRDefault="00655642" w:rsidP="00461D5B">
            <w:pPr>
              <w:pStyle w:val="Sinespaciado"/>
              <w:rPr>
                <w:rFonts w:ascii="Arial" w:hAnsi="Arial" w:cs="Arial"/>
              </w:rPr>
            </w:pPr>
            <w:r w:rsidRPr="00676FE2">
              <w:rPr>
                <w:rFonts w:ascii="Arial" w:hAnsi="Arial" w:cs="Arial"/>
              </w:rPr>
              <w:t>a)       0 –    200</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320.00</w:t>
            </w:r>
          </w:p>
        </w:tc>
      </w:tr>
      <w:tr w:rsidR="00655642" w:rsidRPr="00676FE2" w:rsidTr="00461D5B">
        <w:trPr>
          <w:trHeight w:val="284"/>
        </w:trPr>
        <w:tc>
          <w:tcPr>
            <w:tcW w:w="3794" w:type="dxa"/>
          </w:tcPr>
          <w:p w:rsidR="00655642" w:rsidRPr="00676FE2" w:rsidRDefault="00655642" w:rsidP="00461D5B">
            <w:pPr>
              <w:pStyle w:val="Sinespaciado"/>
              <w:rPr>
                <w:rFonts w:ascii="Arial" w:hAnsi="Arial" w:cs="Arial"/>
              </w:rPr>
            </w:pPr>
            <w:r w:rsidRPr="00676FE2">
              <w:rPr>
                <w:rFonts w:ascii="Arial" w:hAnsi="Arial" w:cs="Arial"/>
              </w:rPr>
              <w:t>b)   201 –    400</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625.00</w:t>
            </w:r>
          </w:p>
        </w:tc>
      </w:tr>
      <w:tr w:rsidR="00655642" w:rsidRPr="00676FE2" w:rsidTr="00461D5B">
        <w:trPr>
          <w:trHeight w:val="288"/>
        </w:trPr>
        <w:tc>
          <w:tcPr>
            <w:tcW w:w="3794" w:type="dxa"/>
          </w:tcPr>
          <w:p w:rsidR="00655642" w:rsidRPr="00676FE2" w:rsidRDefault="00655642" w:rsidP="00461D5B">
            <w:pPr>
              <w:pStyle w:val="Sinespaciado"/>
              <w:rPr>
                <w:rFonts w:ascii="Arial" w:hAnsi="Arial" w:cs="Arial"/>
              </w:rPr>
            </w:pPr>
            <w:r w:rsidRPr="00676FE2">
              <w:rPr>
                <w:rFonts w:ascii="Arial" w:hAnsi="Arial" w:cs="Arial"/>
              </w:rPr>
              <w:t>c)   401 –    600</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940.00</w:t>
            </w:r>
          </w:p>
        </w:tc>
      </w:tr>
      <w:tr w:rsidR="00655642" w:rsidRPr="00676FE2" w:rsidTr="00461D5B">
        <w:trPr>
          <w:trHeight w:val="292"/>
        </w:trPr>
        <w:tc>
          <w:tcPr>
            <w:tcW w:w="3794" w:type="dxa"/>
          </w:tcPr>
          <w:p w:rsidR="00655642" w:rsidRPr="00676FE2" w:rsidRDefault="00655642" w:rsidP="00461D5B">
            <w:pPr>
              <w:pStyle w:val="Sinespaciado"/>
              <w:rPr>
                <w:rFonts w:ascii="Arial" w:hAnsi="Arial" w:cs="Arial"/>
              </w:rPr>
            </w:pPr>
            <w:r w:rsidRPr="00676FE2">
              <w:rPr>
                <w:rFonts w:ascii="Arial" w:hAnsi="Arial" w:cs="Arial"/>
              </w:rPr>
              <w:t xml:space="preserve">d)   601 -     800 </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$ 1,250.00</w:t>
            </w:r>
          </w:p>
        </w:tc>
      </w:tr>
      <w:tr w:rsidR="00655642" w:rsidRPr="00676FE2" w:rsidTr="00461D5B">
        <w:trPr>
          <w:trHeight w:val="267"/>
        </w:trPr>
        <w:tc>
          <w:tcPr>
            <w:tcW w:w="3794" w:type="dxa"/>
          </w:tcPr>
          <w:p w:rsidR="00655642" w:rsidRPr="00676FE2" w:rsidRDefault="00655642" w:rsidP="00461D5B">
            <w:pPr>
              <w:pStyle w:val="Sinespaciado"/>
              <w:rPr>
                <w:rFonts w:ascii="Arial" w:hAnsi="Arial" w:cs="Arial"/>
              </w:rPr>
            </w:pPr>
            <w:r w:rsidRPr="00676FE2">
              <w:rPr>
                <w:rFonts w:ascii="Arial" w:hAnsi="Arial" w:cs="Arial"/>
              </w:rPr>
              <w:t>e)   801 – 1,000</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$ 1,560.00</w:t>
            </w:r>
          </w:p>
        </w:tc>
      </w:tr>
      <w:tr w:rsidR="00655642" w:rsidRPr="00676FE2" w:rsidTr="00461D5B">
        <w:trPr>
          <w:trHeight w:val="301"/>
        </w:trPr>
        <w:tc>
          <w:tcPr>
            <w:tcW w:w="3794" w:type="dxa"/>
          </w:tcPr>
          <w:p w:rsidR="00655642" w:rsidRPr="00676FE2" w:rsidRDefault="00655642" w:rsidP="00461D5B">
            <w:pPr>
              <w:pStyle w:val="Sinespaciado"/>
              <w:rPr>
                <w:rFonts w:ascii="Arial" w:hAnsi="Arial" w:cs="Arial"/>
              </w:rPr>
            </w:pPr>
            <w:r w:rsidRPr="00676FE2">
              <w:rPr>
                <w:rFonts w:ascii="Arial" w:hAnsi="Arial" w:cs="Arial"/>
              </w:rPr>
              <w:t xml:space="preserve">f) 1,001 – 2,000 </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$ 1,880.00</w:t>
            </w:r>
          </w:p>
        </w:tc>
      </w:tr>
      <w:tr w:rsidR="00655642" w:rsidRPr="00676FE2" w:rsidTr="00461D5B">
        <w:trPr>
          <w:trHeight w:val="276"/>
        </w:trPr>
        <w:tc>
          <w:tcPr>
            <w:tcW w:w="3794" w:type="dxa"/>
          </w:tcPr>
          <w:p w:rsidR="00655642" w:rsidRPr="00676FE2" w:rsidRDefault="00655642" w:rsidP="00461D5B">
            <w:pPr>
              <w:pStyle w:val="Sinespaciado"/>
              <w:rPr>
                <w:rFonts w:ascii="Arial" w:hAnsi="Arial" w:cs="Arial"/>
              </w:rPr>
            </w:pPr>
            <w:r w:rsidRPr="00676FE2">
              <w:rPr>
                <w:rFonts w:ascii="Arial" w:hAnsi="Arial" w:cs="Arial"/>
              </w:rPr>
              <w:t xml:space="preserve">g) 2,001 – 3,000 </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$ 2,600.00</w:t>
            </w:r>
          </w:p>
        </w:tc>
      </w:tr>
      <w:tr w:rsidR="00655642" w:rsidRPr="00676FE2" w:rsidTr="00461D5B">
        <w:trPr>
          <w:trHeight w:val="280"/>
        </w:trPr>
        <w:tc>
          <w:tcPr>
            <w:tcW w:w="3794" w:type="dxa"/>
          </w:tcPr>
          <w:p w:rsidR="00655642" w:rsidRPr="00676FE2" w:rsidRDefault="00655642" w:rsidP="00461D5B">
            <w:pPr>
              <w:pStyle w:val="Sinespaciado"/>
              <w:rPr>
                <w:rFonts w:ascii="Arial" w:hAnsi="Arial" w:cs="Arial"/>
              </w:rPr>
            </w:pPr>
            <w:r w:rsidRPr="00676FE2">
              <w:rPr>
                <w:rFonts w:ascii="Arial" w:hAnsi="Arial" w:cs="Arial"/>
              </w:rPr>
              <w:t>h) 3,001 en adelante</w:t>
            </w:r>
          </w:p>
        </w:tc>
        <w:tc>
          <w:tcPr>
            <w:tcW w:w="1701" w:type="dxa"/>
          </w:tcPr>
          <w:p w:rsidR="00655642" w:rsidRPr="00676FE2" w:rsidRDefault="00655642" w:rsidP="00461D5B">
            <w:pPr>
              <w:pStyle w:val="Sinespaciado"/>
              <w:rPr>
                <w:rFonts w:ascii="Arial" w:hAnsi="Arial" w:cs="Arial"/>
              </w:rPr>
            </w:pPr>
            <w:r w:rsidRPr="00676FE2">
              <w:rPr>
                <w:rFonts w:ascii="Arial" w:hAnsi="Arial" w:cs="Arial"/>
              </w:rPr>
              <w:t>$ 7,800.00</w:t>
            </w:r>
          </w:p>
        </w:tc>
      </w:tr>
    </w:tbl>
    <w:p w:rsidR="00655642" w:rsidRPr="00676FE2" w:rsidRDefault="00655642" w:rsidP="00655642">
      <w:pPr>
        <w:tabs>
          <w:tab w:val="left" w:pos="459"/>
        </w:tabs>
        <w:ind w:left="459"/>
        <w:rPr>
          <w:rFonts w:cs="Arial"/>
        </w:rPr>
      </w:pPr>
    </w:p>
    <w:p w:rsidR="00655642" w:rsidRPr="00676FE2" w:rsidRDefault="00655642" w:rsidP="00655642">
      <w:pPr>
        <w:tabs>
          <w:tab w:val="left" w:pos="459"/>
        </w:tabs>
        <w:ind w:left="459"/>
        <w:rPr>
          <w:rFonts w:cs="Arial"/>
        </w:rPr>
      </w:pPr>
    </w:p>
    <w:p w:rsidR="00655642" w:rsidRPr="00676FE2" w:rsidRDefault="00655642" w:rsidP="00655642">
      <w:pPr>
        <w:tabs>
          <w:tab w:val="left" w:pos="459"/>
        </w:tabs>
        <w:rPr>
          <w:rFonts w:cs="Arial"/>
        </w:rPr>
      </w:pPr>
    </w:p>
    <w:p w:rsidR="00655642" w:rsidRPr="00676FE2" w:rsidRDefault="00655642" w:rsidP="00655642">
      <w:pPr>
        <w:tabs>
          <w:tab w:val="left" w:pos="459"/>
        </w:tabs>
        <w:rPr>
          <w:rFonts w:cs="Arial"/>
        </w:rPr>
      </w:pPr>
    </w:p>
    <w:p w:rsidR="00655642" w:rsidRPr="00676FE2" w:rsidRDefault="00655642" w:rsidP="00655642">
      <w:pPr>
        <w:pStyle w:val="Sinespaciado"/>
        <w:ind w:left="720"/>
        <w:rPr>
          <w:rFonts w:ascii="Arial" w:hAnsi="Arial" w:cs="Arial"/>
        </w:rPr>
      </w:pPr>
    </w:p>
    <w:p w:rsidR="00655642" w:rsidRPr="00676FE2" w:rsidRDefault="00655642" w:rsidP="00655642">
      <w:pPr>
        <w:pStyle w:val="Sinespaciado"/>
        <w:ind w:left="426"/>
        <w:jc w:val="both"/>
        <w:rPr>
          <w:rFonts w:ascii="Arial" w:hAnsi="Arial" w:cs="Arial"/>
        </w:rPr>
      </w:pPr>
    </w:p>
    <w:p w:rsidR="00655642" w:rsidRPr="00676FE2" w:rsidRDefault="00655642" w:rsidP="00655642">
      <w:pPr>
        <w:pStyle w:val="Sinespaciado"/>
        <w:ind w:left="426"/>
        <w:jc w:val="both"/>
        <w:rPr>
          <w:rFonts w:ascii="Arial" w:hAnsi="Arial" w:cs="Arial"/>
        </w:rPr>
      </w:pPr>
    </w:p>
    <w:p w:rsidR="00655642" w:rsidRPr="00676FE2" w:rsidRDefault="00655642" w:rsidP="00655642">
      <w:pPr>
        <w:pStyle w:val="Sinespaciado"/>
        <w:ind w:left="426"/>
        <w:jc w:val="both"/>
        <w:rPr>
          <w:rFonts w:ascii="Arial" w:hAnsi="Arial" w:cs="Arial"/>
        </w:rPr>
      </w:pPr>
    </w:p>
    <w:p w:rsidR="00655642" w:rsidRPr="00676FE2" w:rsidRDefault="00655642" w:rsidP="00655642">
      <w:pPr>
        <w:pStyle w:val="Sinespaciado"/>
        <w:ind w:left="426"/>
        <w:jc w:val="both"/>
        <w:rPr>
          <w:rFonts w:ascii="Arial" w:hAnsi="Arial" w:cs="Arial"/>
        </w:rPr>
      </w:pPr>
    </w:p>
    <w:p w:rsidR="00655642" w:rsidRPr="00676FE2" w:rsidRDefault="00655642" w:rsidP="00655642">
      <w:pPr>
        <w:pStyle w:val="Sinespaciado"/>
        <w:ind w:left="426"/>
        <w:jc w:val="both"/>
        <w:rPr>
          <w:rFonts w:ascii="Arial" w:hAnsi="Arial" w:cs="Arial"/>
        </w:rPr>
      </w:pPr>
    </w:p>
    <w:p w:rsidR="00655642" w:rsidRPr="00676FE2" w:rsidRDefault="00655642" w:rsidP="00655642">
      <w:pPr>
        <w:pStyle w:val="Sinespaciado"/>
        <w:jc w:val="both"/>
        <w:rPr>
          <w:rFonts w:ascii="Arial" w:hAnsi="Arial" w:cs="Arial"/>
        </w:rPr>
      </w:pPr>
    </w:p>
    <w:p w:rsidR="00655642" w:rsidRPr="00676FE2" w:rsidRDefault="00655642" w:rsidP="00655642">
      <w:pPr>
        <w:pStyle w:val="Sinespaciado"/>
        <w:ind w:left="426"/>
        <w:jc w:val="both"/>
        <w:rPr>
          <w:rFonts w:ascii="Arial" w:hAnsi="Arial" w:cs="Arial"/>
        </w:rPr>
      </w:pPr>
    </w:p>
    <w:p w:rsidR="00655642" w:rsidRPr="00676FE2" w:rsidRDefault="00655642" w:rsidP="00F60474">
      <w:pPr>
        <w:pStyle w:val="Sinespaciado"/>
        <w:ind w:left="426" w:hanging="426"/>
        <w:jc w:val="both"/>
        <w:rPr>
          <w:rFonts w:ascii="Arial" w:hAnsi="Arial" w:cs="Arial"/>
        </w:rPr>
      </w:pPr>
      <w:r>
        <w:rPr>
          <w:rFonts w:ascii="Arial" w:hAnsi="Arial" w:cs="Arial"/>
        </w:rPr>
        <w:t xml:space="preserve">5.- </w:t>
      </w:r>
      <w:r w:rsidRPr="00676FE2">
        <w:rPr>
          <w:rFonts w:ascii="Arial" w:hAnsi="Arial" w:cs="Arial"/>
        </w:rPr>
        <w:t xml:space="preserve">Por servicios de prevención, revisión de lugares donde se pretende utilizar  fuegos y artificios </w:t>
      </w:r>
      <w:r w:rsidR="00F80D07">
        <w:rPr>
          <w:rFonts w:ascii="Arial" w:hAnsi="Arial" w:cs="Arial"/>
        </w:rPr>
        <w:t xml:space="preserve">  </w:t>
      </w:r>
      <w:r w:rsidRPr="00676FE2">
        <w:rPr>
          <w:rFonts w:ascii="Arial" w:hAnsi="Arial" w:cs="Arial"/>
        </w:rPr>
        <w:t>pirotécnicos. $ 1,160.00</w:t>
      </w:r>
    </w:p>
    <w:p w:rsidR="00655642" w:rsidRPr="00676FE2" w:rsidRDefault="00655642" w:rsidP="00F80D07">
      <w:pPr>
        <w:tabs>
          <w:tab w:val="left" w:pos="426"/>
        </w:tabs>
        <w:ind w:left="426" w:hanging="426"/>
        <w:rPr>
          <w:rFonts w:cs="Arial"/>
        </w:rPr>
      </w:pPr>
      <w:r>
        <w:rPr>
          <w:rFonts w:cs="Arial"/>
          <w:sz w:val="22"/>
          <w:szCs w:val="22"/>
        </w:rPr>
        <w:t xml:space="preserve">6.- </w:t>
      </w:r>
      <w:r w:rsidRPr="00676FE2">
        <w:rPr>
          <w:rFonts w:cs="Arial"/>
          <w:sz w:val="22"/>
          <w:szCs w:val="22"/>
        </w:rPr>
        <w:t xml:space="preserve">Por servicio de prevención y control de accidentes en donde se involucren materiales peligrosos </w:t>
      </w:r>
      <w:r>
        <w:rPr>
          <w:rFonts w:cs="Arial"/>
          <w:sz w:val="22"/>
          <w:szCs w:val="22"/>
        </w:rPr>
        <w:t xml:space="preserve">            </w:t>
      </w:r>
      <w:r w:rsidR="00F80D07">
        <w:rPr>
          <w:rFonts w:cs="Arial"/>
          <w:sz w:val="22"/>
          <w:szCs w:val="22"/>
        </w:rPr>
        <w:t xml:space="preserve">  </w:t>
      </w:r>
      <w:r w:rsidRPr="00676FE2">
        <w:rPr>
          <w:rFonts w:cs="Arial"/>
          <w:sz w:val="22"/>
          <w:szCs w:val="22"/>
        </w:rPr>
        <w:t>$ 3,050.00</w:t>
      </w:r>
    </w:p>
    <w:p w:rsidR="00655642" w:rsidRPr="00676FE2" w:rsidRDefault="00655642" w:rsidP="00F80D07">
      <w:pPr>
        <w:tabs>
          <w:tab w:val="left" w:pos="284"/>
        </w:tabs>
        <w:ind w:left="426" w:hanging="426"/>
        <w:rPr>
          <w:rFonts w:cs="Arial"/>
        </w:rPr>
      </w:pPr>
      <w:r>
        <w:rPr>
          <w:rFonts w:cs="Arial"/>
          <w:sz w:val="22"/>
          <w:szCs w:val="22"/>
        </w:rPr>
        <w:t xml:space="preserve">7.- </w:t>
      </w:r>
      <w:r w:rsidRPr="00676FE2">
        <w:rPr>
          <w:rFonts w:cs="Arial"/>
          <w:sz w:val="22"/>
          <w:szCs w:val="22"/>
        </w:rPr>
        <w:t>Por servicio de tiempo de respuesta a un simulacro con unidad de bomberos sin efectuar maniobras</w:t>
      </w:r>
      <w:r>
        <w:rPr>
          <w:rFonts w:cs="Arial"/>
          <w:sz w:val="22"/>
          <w:szCs w:val="22"/>
        </w:rPr>
        <w:t xml:space="preserve"> $</w:t>
      </w:r>
      <w:r w:rsidRPr="00676FE2">
        <w:rPr>
          <w:rFonts w:cs="Arial"/>
          <w:sz w:val="22"/>
          <w:szCs w:val="22"/>
        </w:rPr>
        <w:t>870.00</w:t>
      </w:r>
    </w:p>
    <w:p w:rsidR="00655642" w:rsidRPr="00676FE2" w:rsidRDefault="00655642" w:rsidP="00F80D07">
      <w:pPr>
        <w:tabs>
          <w:tab w:val="left" w:pos="284"/>
        </w:tabs>
        <w:ind w:left="142" w:hanging="142"/>
        <w:rPr>
          <w:rFonts w:cs="Arial"/>
        </w:rPr>
      </w:pPr>
      <w:r>
        <w:rPr>
          <w:rFonts w:cs="Arial"/>
          <w:sz w:val="22"/>
          <w:szCs w:val="22"/>
        </w:rPr>
        <w:t xml:space="preserve">8.- </w:t>
      </w:r>
      <w:r w:rsidR="00F80D07">
        <w:rPr>
          <w:rFonts w:cs="Arial"/>
          <w:sz w:val="22"/>
          <w:szCs w:val="22"/>
        </w:rPr>
        <w:t xml:space="preserve"> </w:t>
      </w:r>
      <w:r w:rsidRPr="00676FE2">
        <w:rPr>
          <w:rFonts w:cs="Arial"/>
          <w:sz w:val="22"/>
          <w:szCs w:val="22"/>
        </w:rPr>
        <w:t>Por servicio de tiempo de respuesta a un simulacro con ambulancia sin efectuar maniobras $ 450.00</w:t>
      </w:r>
    </w:p>
    <w:p w:rsidR="00655642" w:rsidRPr="00676FE2" w:rsidRDefault="00655642" w:rsidP="00F80D07">
      <w:pPr>
        <w:tabs>
          <w:tab w:val="left" w:pos="284"/>
        </w:tabs>
        <w:ind w:left="426" w:hanging="426"/>
        <w:rPr>
          <w:rFonts w:cs="Arial"/>
        </w:rPr>
      </w:pPr>
      <w:r>
        <w:rPr>
          <w:rFonts w:cs="Arial"/>
          <w:sz w:val="22"/>
          <w:szCs w:val="22"/>
        </w:rPr>
        <w:t xml:space="preserve">9.- </w:t>
      </w:r>
      <w:r w:rsidRPr="00676FE2">
        <w:rPr>
          <w:rFonts w:cs="Arial"/>
          <w:sz w:val="22"/>
          <w:szCs w:val="22"/>
        </w:rPr>
        <w:t>Por los servicios de respuesta a fugas de gas L.P. y gas natural en las que se sustituya a las funciones de la brigada obligatoria de las compañías $ 550.00</w:t>
      </w:r>
    </w:p>
    <w:p w:rsidR="00655642" w:rsidRPr="00676FE2" w:rsidRDefault="00655642" w:rsidP="00F80D07">
      <w:pPr>
        <w:tabs>
          <w:tab w:val="left" w:pos="142"/>
          <w:tab w:val="left" w:pos="284"/>
        </w:tabs>
        <w:ind w:left="142" w:hanging="142"/>
        <w:rPr>
          <w:rFonts w:cs="Arial"/>
        </w:rPr>
      </w:pPr>
      <w:r>
        <w:rPr>
          <w:rFonts w:cs="Arial"/>
          <w:sz w:val="22"/>
          <w:szCs w:val="22"/>
        </w:rPr>
        <w:t xml:space="preserve">10.- </w:t>
      </w:r>
      <w:r w:rsidRPr="00676FE2">
        <w:rPr>
          <w:rFonts w:cs="Arial"/>
          <w:sz w:val="22"/>
          <w:szCs w:val="22"/>
        </w:rPr>
        <w:t xml:space="preserve">Por las operaciones y maniobras posteriores a la eliminación de riesgos a la población por hora de servicio $ 1,250.00                                             </w:t>
      </w:r>
    </w:p>
    <w:p w:rsidR="00F80D07" w:rsidRDefault="00F80D07" w:rsidP="00655642">
      <w:pPr>
        <w:rPr>
          <w:rFonts w:cs="Arial"/>
          <w:sz w:val="22"/>
          <w:szCs w:val="22"/>
        </w:rPr>
      </w:pPr>
    </w:p>
    <w:p w:rsidR="00655642" w:rsidRPr="00676FE2" w:rsidRDefault="00655642" w:rsidP="00655642">
      <w:pPr>
        <w:rPr>
          <w:rFonts w:cs="Arial"/>
        </w:rPr>
      </w:pPr>
      <w:r w:rsidRPr="00676FE2">
        <w:rPr>
          <w:rFonts w:cs="Arial"/>
          <w:sz w:val="22"/>
          <w:szCs w:val="22"/>
        </w:rPr>
        <w:t>II.- Por servicios de capacitación:</w:t>
      </w:r>
    </w:p>
    <w:p w:rsidR="00655642" w:rsidRPr="00676FE2" w:rsidRDefault="00655642" w:rsidP="00655642">
      <w:pPr>
        <w:rPr>
          <w:rFonts w:cs="Arial"/>
        </w:rPr>
      </w:pPr>
    </w:p>
    <w:p w:rsidR="00655642" w:rsidRPr="00676FE2" w:rsidRDefault="00655642" w:rsidP="00655642">
      <w:pPr>
        <w:numPr>
          <w:ilvl w:val="0"/>
          <w:numId w:val="42"/>
        </w:numPr>
        <w:tabs>
          <w:tab w:val="left" w:pos="459"/>
        </w:tabs>
        <w:ind w:left="497"/>
        <w:rPr>
          <w:rFonts w:cs="Arial"/>
        </w:rPr>
      </w:pPr>
      <w:r w:rsidRPr="00676FE2">
        <w:rPr>
          <w:rFonts w:cs="Arial"/>
          <w:sz w:val="22"/>
          <w:szCs w:val="22"/>
        </w:rPr>
        <w:t>Primeros Auxilios por persona</w:t>
      </w:r>
    </w:p>
    <w:p w:rsidR="00655642" w:rsidRPr="00676FE2" w:rsidRDefault="00655642" w:rsidP="00655642">
      <w:pPr>
        <w:numPr>
          <w:ilvl w:val="0"/>
          <w:numId w:val="43"/>
        </w:numPr>
        <w:tabs>
          <w:tab w:val="left" w:pos="459"/>
          <w:tab w:val="left" w:pos="601"/>
        </w:tabs>
        <w:rPr>
          <w:rFonts w:cs="Arial"/>
        </w:rPr>
      </w:pPr>
      <w:r w:rsidRPr="00676FE2">
        <w:rPr>
          <w:rFonts w:cs="Arial"/>
          <w:sz w:val="22"/>
          <w:szCs w:val="22"/>
        </w:rPr>
        <w:t>Básico</w:t>
      </w:r>
      <w:r w:rsidRPr="00676FE2">
        <w:rPr>
          <w:rFonts w:cs="Arial"/>
          <w:sz w:val="22"/>
          <w:szCs w:val="22"/>
        </w:rPr>
        <w:tab/>
      </w:r>
      <w:r w:rsidRPr="00676FE2">
        <w:rPr>
          <w:rFonts w:cs="Arial"/>
          <w:sz w:val="22"/>
          <w:szCs w:val="22"/>
        </w:rPr>
        <w:tab/>
      </w:r>
      <w:r w:rsidRPr="00676FE2">
        <w:rPr>
          <w:rFonts w:cs="Arial"/>
          <w:sz w:val="22"/>
          <w:szCs w:val="22"/>
        </w:rPr>
        <w:tab/>
        <w:t xml:space="preserve">$   165.00 </w:t>
      </w:r>
    </w:p>
    <w:p w:rsidR="00655642" w:rsidRPr="00676FE2" w:rsidRDefault="00655642" w:rsidP="00655642">
      <w:pPr>
        <w:numPr>
          <w:ilvl w:val="0"/>
          <w:numId w:val="43"/>
        </w:numPr>
        <w:tabs>
          <w:tab w:val="left" w:pos="459"/>
          <w:tab w:val="left" w:pos="601"/>
        </w:tabs>
        <w:rPr>
          <w:rFonts w:cs="Arial"/>
        </w:rPr>
      </w:pPr>
      <w:r w:rsidRPr="00676FE2">
        <w:rPr>
          <w:rFonts w:cs="Arial"/>
          <w:sz w:val="22"/>
          <w:szCs w:val="22"/>
        </w:rPr>
        <w:t>Medio</w:t>
      </w:r>
      <w:r w:rsidRPr="00676FE2">
        <w:rPr>
          <w:rFonts w:cs="Arial"/>
          <w:sz w:val="22"/>
          <w:szCs w:val="22"/>
        </w:rPr>
        <w:tab/>
      </w:r>
      <w:r w:rsidRPr="00676FE2">
        <w:rPr>
          <w:rFonts w:cs="Arial"/>
          <w:sz w:val="22"/>
          <w:szCs w:val="22"/>
        </w:rPr>
        <w:tab/>
      </w:r>
      <w:r w:rsidRPr="00676FE2">
        <w:rPr>
          <w:rFonts w:cs="Arial"/>
          <w:sz w:val="22"/>
          <w:szCs w:val="22"/>
        </w:rPr>
        <w:tab/>
        <w:t>$   270.00</w:t>
      </w:r>
    </w:p>
    <w:p w:rsidR="00655642" w:rsidRPr="00676FE2" w:rsidRDefault="00655642" w:rsidP="00655642">
      <w:pPr>
        <w:numPr>
          <w:ilvl w:val="0"/>
          <w:numId w:val="43"/>
        </w:numPr>
        <w:tabs>
          <w:tab w:val="left" w:pos="459"/>
          <w:tab w:val="left" w:pos="601"/>
        </w:tabs>
        <w:rPr>
          <w:rFonts w:cs="Arial"/>
        </w:rPr>
      </w:pPr>
      <w:r w:rsidRPr="00676FE2">
        <w:rPr>
          <w:rFonts w:cs="Arial"/>
          <w:sz w:val="22"/>
          <w:szCs w:val="22"/>
        </w:rPr>
        <w:t>Avanzados</w:t>
      </w:r>
      <w:r w:rsidRPr="00676FE2">
        <w:rPr>
          <w:rFonts w:cs="Arial"/>
          <w:sz w:val="22"/>
          <w:szCs w:val="22"/>
        </w:rPr>
        <w:tab/>
      </w:r>
      <w:r w:rsidRPr="00676FE2">
        <w:rPr>
          <w:rFonts w:cs="Arial"/>
          <w:sz w:val="22"/>
          <w:szCs w:val="22"/>
        </w:rPr>
        <w:tab/>
        <w:t>$   380.00</w:t>
      </w:r>
    </w:p>
    <w:p w:rsidR="00655642" w:rsidRPr="00676FE2" w:rsidRDefault="00655642" w:rsidP="00655642">
      <w:pPr>
        <w:numPr>
          <w:ilvl w:val="0"/>
          <w:numId w:val="42"/>
        </w:numPr>
        <w:tabs>
          <w:tab w:val="left" w:pos="459"/>
        </w:tabs>
        <w:ind w:left="601" w:hanging="426"/>
        <w:rPr>
          <w:rFonts w:cs="Arial"/>
        </w:rPr>
      </w:pPr>
      <w:r w:rsidRPr="00676FE2">
        <w:rPr>
          <w:rFonts w:cs="Arial"/>
          <w:sz w:val="22"/>
          <w:szCs w:val="22"/>
        </w:rPr>
        <w:t>Curso de RCP (Resucitación cardiopulmonar) con maniquí</w:t>
      </w:r>
      <w:r>
        <w:rPr>
          <w:rFonts w:cs="Arial"/>
          <w:sz w:val="22"/>
          <w:szCs w:val="22"/>
        </w:rPr>
        <w:t xml:space="preserve"> </w:t>
      </w:r>
      <w:r>
        <w:rPr>
          <w:rFonts w:cs="Arial"/>
          <w:sz w:val="22"/>
          <w:szCs w:val="22"/>
        </w:rPr>
        <w:tab/>
      </w:r>
      <w:r>
        <w:rPr>
          <w:rFonts w:cs="Arial"/>
          <w:sz w:val="22"/>
          <w:szCs w:val="22"/>
        </w:rPr>
        <w:tab/>
      </w:r>
      <w:r w:rsidRPr="00676FE2">
        <w:rPr>
          <w:rFonts w:cs="Arial"/>
          <w:sz w:val="22"/>
          <w:szCs w:val="22"/>
        </w:rPr>
        <w:t>$ 330.00</w:t>
      </w:r>
    </w:p>
    <w:p w:rsidR="00655642" w:rsidRPr="00676FE2" w:rsidRDefault="00655642" w:rsidP="00655642">
      <w:pPr>
        <w:numPr>
          <w:ilvl w:val="0"/>
          <w:numId w:val="42"/>
        </w:numPr>
        <w:tabs>
          <w:tab w:val="left" w:pos="459"/>
        </w:tabs>
        <w:ind w:left="601" w:hanging="426"/>
        <w:rPr>
          <w:rFonts w:cs="Arial"/>
        </w:rPr>
      </w:pPr>
      <w:r w:rsidRPr="00676FE2">
        <w:rPr>
          <w:rFonts w:cs="Arial"/>
          <w:sz w:val="22"/>
          <w:szCs w:val="22"/>
        </w:rPr>
        <w:t>Movilización y traslado de lesionados (básico)</w:t>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$ 165.00</w:t>
      </w:r>
    </w:p>
    <w:p w:rsidR="00655642" w:rsidRPr="00676FE2" w:rsidRDefault="00655642" w:rsidP="00655642">
      <w:pPr>
        <w:numPr>
          <w:ilvl w:val="0"/>
          <w:numId w:val="42"/>
        </w:numPr>
        <w:tabs>
          <w:tab w:val="left" w:pos="459"/>
        </w:tabs>
        <w:ind w:left="241" w:hanging="66"/>
        <w:rPr>
          <w:rFonts w:cs="Arial"/>
        </w:rPr>
      </w:pPr>
      <w:r w:rsidRPr="00676FE2">
        <w:rPr>
          <w:rFonts w:cs="Arial"/>
          <w:sz w:val="22"/>
          <w:szCs w:val="22"/>
        </w:rPr>
        <w:lastRenderedPageBreak/>
        <w:t xml:space="preserve">Comportamiento del fuego (básico)  </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165.00</w:t>
      </w:r>
    </w:p>
    <w:p w:rsidR="00655642" w:rsidRPr="00676FE2" w:rsidRDefault="00655642" w:rsidP="00655642">
      <w:pPr>
        <w:numPr>
          <w:ilvl w:val="0"/>
          <w:numId w:val="42"/>
        </w:numPr>
        <w:tabs>
          <w:tab w:val="left" w:pos="459"/>
        </w:tabs>
        <w:ind w:left="284" w:hanging="109"/>
        <w:jc w:val="left"/>
        <w:rPr>
          <w:rFonts w:cs="Arial"/>
        </w:rPr>
      </w:pPr>
      <w:r w:rsidRPr="00676FE2">
        <w:rPr>
          <w:rFonts w:cs="Arial"/>
          <w:sz w:val="22"/>
          <w:szCs w:val="22"/>
        </w:rPr>
        <w:t xml:space="preserve">Uso y manejo de extintores teórico-práctico(no incluye material)  </w:t>
      </w:r>
      <w:r w:rsidRPr="00676FE2">
        <w:rPr>
          <w:rFonts w:cs="Arial"/>
          <w:sz w:val="22"/>
          <w:szCs w:val="22"/>
        </w:rPr>
        <w:tab/>
        <w:t>$  165.00</w:t>
      </w:r>
    </w:p>
    <w:p w:rsidR="00655642" w:rsidRPr="00676FE2" w:rsidRDefault="00655642" w:rsidP="00655642">
      <w:pPr>
        <w:numPr>
          <w:ilvl w:val="0"/>
          <w:numId w:val="42"/>
        </w:numPr>
        <w:tabs>
          <w:tab w:val="left" w:pos="459"/>
        </w:tabs>
        <w:ind w:left="241" w:hanging="66"/>
        <w:rPr>
          <w:rFonts w:cs="Arial"/>
        </w:rPr>
      </w:pPr>
      <w:r w:rsidRPr="00676FE2">
        <w:rPr>
          <w:rFonts w:cs="Arial"/>
          <w:sz w:val="22"/>
          <w:szCs w:val="22"/>
        </w:rPr>
        <w:t xml:space="preserve">Operación con mangueras contra incendio  </w:t>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220.00</w:t>
      </w:r>
    </w:p>
    <w:p w:rsidR="00655642" w:rsidRPr="00676FE2" w:rsidRDefault="00655642" w:rsidP="00655642">
      <w:pPr>
        <w:numPr>
          <w:ilvl w:val="0"/>
          <w:numId w:val="42"/>
        </w:numPr>
        <w:tabs>
          <w:tab w:val="left" w:pos="459"/>
        </w:tabs>
        <w:ind w:left="241" w:hanging="66"/>
        <w:rPr>
          <w:rFonts w:cs="Arial"/>
        </w:rPr>
      </w:pPr>
      <w:r w:rsidRPr="00676FE2">
        <w:rPr>
          <w:rFonts w:cs="Arial"/>
          <w:sz w:val="22"/>
          <w:szCs w:val="22"/>
        </w:rPr>
        <w:t xml:space="preserve">Manejo de equipo de protección personal de bomberos </w:t>
      </w:r>
      <w:r w:rsidRPr="00676FE2">
        <w:rPr>
          <w:rFonts w:cs="Arial"/>
          <w:sz w:val="22"/>
          <w:szCs w:val="22"/>
        </w:rPr>
        <w:tab/>
      </w:r>
      <w:r w:rsidRPr="00676FE2">
        <w:rPr>
          <w:rFonts w:cs="Arial"/>
          <w:sz w:val="22"/>
          <w:szCs w:val="22"/>
        </w:rPr>
        <w:tab/>
        <w:t>$  220.00</w:t>
      </w:r>
    </w:p>
    <w:p w:rsidR="00655642" w:rsidRPr="00676FE2" w:rsidRDefault="00655642" w:rsidP="00655642">
      <w:pPr>
        <w:numPr>
          <w:ilvl w:val="0"/>
          <w:numId w:val="42"/>
        </w:numPr>
        <w:tabs>
          <w:tab w:val="left" w:pos="459"/>
        </w:tabs>
        <w:ind w:left="241" w:hanging="66"/>
        <w:rPr>
          <w:rFonts w:cs="Arial"/>
        </w:rPr>
      </w:pPr>
      <w:r w:rsidRPr="00676FE2">
        <w:rPr>
          <w:rFonts w:cs="Arial"/>
          <w:sz w:val="22"/>
          <w:szCs w:val="22"/>
        </w:rPr>
        <w:t>Ejercicio de evacuación</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165.00</w:t>
      </w:r>
    </w:p>
    <w:p w:rsidR="00655642" w:rsidRPr="00676FE2" w:rsidRDefault="00655642" w:rsidP="00655642">
      <w:pPr>
        <w:numPr>
          <w:ilvl w:val="0"/>
          <w:numId w:val="42"/>
        </w:numPr>
        <w:tabs>
          <w:tab w:val="left" w:pos="459"/>
        </w:tabs>
        <w:ind w:left="241" w:hanging="66"/>
        <w:rPr>
          <w:rFonts w:cs="Arial"/>
        </w:rPr>
      </w:pPr>
      <w:r w:rsidRPr="00676FE2">
        <w:rPr>
          <w:rFonts w:cs="Arial"/>
          <w:sz w:val="22"/>
          <w:szCs w:val="22"/>
        </w:rPr>
        <w:t xml:space="preserve">Rescate de espacios confinados </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165.00</w:t>
      </w:r>
    </w:p>
    <w:p w:rsidR="00655642" w:rsidRPr="00676FE2" w:rsidRDefault="00655642" w:rsidP="00655642">
      <w:pPr>
        <w:numPr>
          <w:ilvl w:val="0"/>
          <w:numId w:val="42"/>
        </w:numPr>
        <w:tabs>
          <w:tab w:val="left" w:pos="459"/>
          <w:tab w:val="left" w:pos="601"/>
        </w:tabs>
        <w:ind w:left="241" w:hanging="99"/>
        <w:rPr>
          <w:rFonts w:cs="Arial"/>
        </w:rPr>
      </w:pPr>
      <w:r w:rsidRPr="00676FE2">
        <w:rPr>
          <w:rFonts w:cs="Arial"/>
          <w:sz w:val="22"/>
          <w:szCs w:val="22"/>
        </w:rPr>
        <w:t>Respuesta inicial de emergencias con gas L.P.</w:t>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165.00</w:t>
      </w:r>
    </w:p>
    <w:p w:rsidR="00655642" w:rsidRPr="00676FE2" w:rsidRDefault="00655642" w:rsidP="00655642">
      <w:pPr>
        <w:numPr>
          <w:ilvl w:val="0"/>
          <w:numId w:val="42"/>
        </w:numPr>
        <w:tabs>
          <w:tab w:val="left" w:pos="459"/>
          <w:tab w:val="left" w:pos="601"/>
        </w:tabs>
        <w:ind w:left="241" w:hanging="99"/>
        <w:rPr>
          <w:rFonts w:cs="Arial"/>
        </w:rPr>
      </w:pPr>
      <w:r w:rsidRPr="00676FE2">
        <w:rPr>
          <w:rFonts w:cs="Arial"/>
          <w:sz w:val="22"/>
          <w:szCs w:val="22"/>
        </w:rPr>
        <w:t xml:space="preserve">Por curso de rescate básico con cuerdas </w:t>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330.00</w:t>
      </w:r>
    </w:p>
    <w:p w:rsidR="00655642" w:rsidRPr="00676FE2" w:rsidRDefault="00655642" w:rsidP="00655642">
      <w:pPr>
        <w:numPr>
          <w:ilvl w:val="0"/>
          <w:numId w:val="42"/>
        </w:numPr>
        <w:tabs>
          <w:tab w:val="left" w:pos="459"/>
          <w:tab w:val="left" w:pos="601"/>
        </w:tabs>
        <w:ind w:left="284" w:hanging="142"/>
        <w:jc w:val="left"/>
        <w:rPr>
          <w:rFonts w:cs="Arial"/>
        </w:rPr>
      </w:pPr>
      <w:r w:rsidRPr="00676FE2">
        <w:rPr>
          <w:rFonts w:cs="Arial"/>
          <w:sz w:val="22"/>
          <w:szCs w:val="22"/>
        </w:rPr>
        <w:t>Por curso de manejo inicial de emergencias de materiales peligrosos  $  330.00</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V</w:t>
      </w:r>
    </w:p>
    <w:p w:rsidR="00655642" w:rsidRPr="00676FE2" w:rsidRDefault="00655642" w:rsidP="00655642">
      <w:pPr>
        <w:pStyle w:val="Sinespaciado"/>
        <w:jc w:val="center"/>
        <w:rPr>
          <w:rFonts w:ascii="Arial" w:hAnsi="Arial" w:cs="Arial"/>
          <w:b/>
        </w:rPr>
      </w:pPr>
      <w:r w:rsidRPr="00676FE2">
        <w:rPr>
          <w:rFonts w:ascii="Arial" w:hAnsi="Arial" w:cs="Arial"/>
          <w:b/>
        </w:rPr>
        <w:t>DE LOS SERVICIOS EN PANTEONES</w:t>
      </w:r>
    </w:p>
    <w:p w:rsidR="00655642" w:rsidRPr="00676FE2" w:rsidRDefault="00655642" w:rsidP="00655642">
      <w:pPr>
        <w:pStyle w:val="Sinespaciado"/>
        <w:jc w:val="center"/>
        <w:rPr>
          <w:rFonts w:ascii="Arial" w:hAnsi="Arial" w:cs="Arial"/>
          <w:b/>
        </w:rPr>
      </w:pPr>
    </w:p>
    <w:p w:rsidR="00655642" w:rsidRPr="00676FE2" w:rsidRDefault="00655642" w:rsidP="00655642">
      <w:pPr>
        <w:ind w:right="50"/>
        <w:rPr>
          <w:rFonts w:cs="Arial"/>
          <w:bCs/>
        </w:rPr>
      </w:pPr>
      <w:r w:rsidRPr="00676FE2">
        <w:rPr>
          <w:rFonts w:cs="Arial"/>
          <w:b/>
          <w:sz w:val="22"/>
          <w:szCs w:val="22"/>
        </w:rPr>
        <w:t>ARTÍCULO 20.-</w:t>
      </w:r>
      <w:r w:rsidRPr="00676FE2">
        <w:rPr>
          <w:rFonts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El pago de este derecho se causará conforme a los conceptos y tarifas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    Por  servicio  de inhumación </w:t>
      </w:r>
      <w:r w:rsidRPr="00676FE2">
        <w:rPr>
          <w:rFonts w:cs="Arial"/>
          <w:sz w:val="22"/>
          <w:szCs w:val="22"/>
        </w:rPr>
        <w:tab/>
      </w:r>
      <w:r w:rsidRPr="00676FE2">
        <w:rPr>
          <w:rFonts w:cs="Arial"/>
          <w:sz w:val="22"/>
          <w:szCs w:val="22"/>
        </w:rPr>
        <w:tab/>
      </w:r>
      <w:r w:rsidRPr="00676FE2">
        <w:rPr>
          <w:rFonts w:cs="Arial"/>
          <w:sz w:val="22"/>
          <w:szCs w:val="22"/>
        </w:rPr>
        <w:tab/>
        <w:t xml:space="preserve">$     184.00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   Por  servicio de exhumación</w:t>
      </w:r>
      <w:r w:rsidRPr="00676FE2">
        <w:rPr>
          <w:rFonts w:cs="Arial"/>
          <w:sz w:val="22"/>
          <w:szCs w:val="22"/>
        </w:rPr>
        <w:tab/>
      </w:r>
      <w:r w:rsidRPr="00676FE2">
        <w:rPr>
          <w:rFonts w:cs="Arial"/>
          <w:sz w:val="22"/>
          <w:szCs w:val="22"/>
        </w:rPr>
        <w:tab/>
      </w:r>
      <w:r w:rsidRPr="00676FE2">
        <w:rPr>
          <w:rFonts w:cs="Arial"/>
          <w:sz w:val="22"/>
          <w:szCs w:val="22"/>
        </w:rPr>
        <w:tab/>
        <w:t xml:space="preserve">$     230.00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III.- Autorización de traslado de cadáveres fuera del Municipio y de panteón a panteón dentro del Municipio                  $     263.00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IV.-  Construcción de gaveta </w:t>
      </w:r>
      <w:r w:rsidRPr="00676FE2">
        <w:rPr>
          <w:rFonts w:cs="Arial"/>
          <w:sz w:val="22"/>
          <w:szCs w:val="22"/>
        </w:rPr>
        <w:tab/>
      </w:r>
      <w:r w:rsidRPr="00676FE2">
        <w:rPr>
          <w:rFonts w:cs="Arial"/>
          <w:sz w:val="22"/>
          <w:szCs w:val="22"/>
        </w:rPr>
        <w:tab/>
      </w:r>
      <w:r w:rsidRPr="00676FE2">
        <w:rPr>
          <w:rFonts w:cs="Arial"/>
          <w:sz w:val="22"/>
          <w:szCs w:val="22"/>
        </w:rPr>
        <w:tab/>
        <w:t xml:space="preserve">$  </w:t>
      </w:r>
      <w:r w:rsidR="00072904">
        <w:rPr>
          <w:rFonts w:cs="Arial"/>
          <w:sz w:val="22"/>
          <w:szCs w:val="22"/>
        </w:rPr>
        <w:t>2,74</w:t>
      </w:r>
      <w:r w:rsidR="004124CC">
        <w:rPr>
          <w:rFonts w:cs="Arial"/>
          <w:sz w:val="22"/>
          <w:szCs w:val="22"/>
        </w:rPr>
        <w:t>0</w:t>
      </w:r>
      <w:r w:rsidRPr="00676FE2">
        <w:rPr>
          <w:rFonts w:cs="Arial"/>
          <w:sz w:val="22"/>
          <w:szCs w:val="22"/>
        </w:rPr>
        <w:t>.00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V.-   Desmonte y monte de monumentos </w:t>
      </w:r>
      <w:r w:rsidRPr="00676FE2">
        <w:rPr>
          <w:rFonts w:cs="Arial"/>
          <w:sz w:val="22"/>
          <w:szCs w:val="22"/>
        </w:rPr>
        <w:tab/>
      </w:r>
      <w:r w:rsidRPr="00676FE2">
        <w:rPr>
          <w:rFonts w:cs="Arial"/>
          <w:sz w:val="22"/>
          <w:szCs w:val="22"/>
        </w:rPr>
        <w:tab/>
        <w:t>$     300.00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VI.-   Por constancias de propiedad </w:t>
      </w:r>
      <w:r w:rsidRPr="00676FE2">
        <w:rPr>
          <w:rFonts w:cs="Arial"/>
          <w:sz w:val="22"/>
          <w:szCs w:val="22"/>
        </w:rPr>
        <w:tab/>
      </w:r>
      <w:r w:rsidRPr="00676FE2">
        <w:rPr>
          <w:rFonts w:cs="Arial"/>
          <w:sz w:val="22"/>
          <w:szCs w:val="22"/>
        </w:rPr>
        <w:tab/>
      </w:r>
      <w:r w:rsidRPr="00676FE2">
        <w:rPr>
          <w:rFonts w:cs="Arial"/>
          <w:sz w:val="22"/>
          <w:szCs w:val="22"/>
        </w:rPr>
        <w:tab/>
        <w:t>$     100.00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VII.-  Por constancias de inhumación  </w:t>
      </w:r>
      <w:r w:rsidRPr="00676FE2">
        <w:rPr>
          <w:rFonts w:cs="Arial"/>
          <w:sz w:val="22"/>
          <w:szCs w:val="22"/>
        </w:rPr>
        <w:tab/>
      </w:r>
      <w:r w:rsidRPr="00676FE2">
        <w:rPr>
          <w:rFonts w:cs="Arial"/>
          <w:sz w:val="22"/>
          <w:szCs w:val="22"/>
        </w:rPr>
        <w:tab/>
        <w:t>$     100.00</w:t>
      </w: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 xml:space="preserve">VIII.- Convenios de propiedad  </w:t>
      </w:r>
      <w:r w:rsidRPr="00676FE2">
        <w:rPr>
          <w:rFonts w:cs="Arial"/>
          <w:sz w:val="22"/>
          <w:szCs w:val="22"/>
        </w:rPr>
        <w:tab/>
      </w:r>
      <w:r w:rsidRPr="00676FE2">
        <w:rPr>
          <w:rFonts w:cs="Arial"/>
          <w:sz w:val="22"/>
          <w:szCs w:val="22"/>
        </w:rPr>
        <w:tab/>
      </w:r>
      <w:r w:rsidRPr="00676FE2">
        <w:rPr>
          <w:rFonts w:cs="Arial"/>
          <w:sz w:val="22"/>
          <w:szCs w:val="22"/>
        </w:rPr>
        <w:tab/>
        <w:t>$     500.00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XI.-   Construcción de banquetas  </w:t>
      </w:r>
      <w:r w:rsidRPr="00676FE2">
        <w:rPr>
          <w:rFonts w:cs="Arial"/>
          <w:sz w:val="22"/>
          <w:szCs w:val="22"/>
        </w:rPr>
        <w:tab/>
      </w:r>
      <w:r w:rsidRPr="00676FE2">
        <w:rPr>
          <w:rFonts w:cs="Arial"/>
          <w:sz w:val="22"/>
          <w:szCs w:val="22"/>
        </w:rPr>
        <w:tab/>
      </w:r>
      <w:r w:rsidRPr="00676FE2">
        <w:rPr>
          <w:rFonts w:cs="Arial"/>
          <w:sz w:val="22"/>
          <w:szCs w:val="22"/>
        </w:rPr>
        <w:tab/>
        <w:t>$     600.00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    Juegos de lozas chicas </w:t>
      </w:r>
      <w:r w:rsidRPr="00676FE2">
        <w:rPr>
          <w:rFonts w:cs="Arial"/>
          <w:sz w:val="22"/>
          <w:szCs w:val="22"/>
        </w:rPr>
        <w:tab/>
      </w:r>
      <w:r w:rsidRPr="00676FE2">
        <w:rPr>
          <w:rFonts w:cs="Arial"/>
          <w:sz w:val="22"/>
          <w:szCs w:val="22"/>
        </w:rPr>
        <w:tab/>
      </w:r>
      <w:r w:rsidRPr="00676FE2">
        <w:rPr>
          <w:rFonts w:cs="Arial"/>
          <w:sz w:val="22"/>
          <w:szCs w:val="22"/>
        </w:rPr>
        <w:tab/>
        <w:t>$     600.00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XI.-   Juegos de lozas grandes  </w:t>
      </w:r>
      <w:r w:rsidRPr="00676FE2">
        <w:rPr>
          <w:rFonts w:cs="Arial"/>
          <w:sz w:val="22"/>
          <w:szCs w:val="22"/>
        </w:rPr>
        <w:tab/>
      </w:r>
      <w:r w:rsidRPr="00676FE2">
        <w:rPr>
          <w:rFonts w:cs="Arial"/>
          <w:sz w:val="22"/>
          <w:szCs w:val="22"/>
        </w:rPr>
        <w:tab/>
      </w:r>
      <w:r w:rsidRPr="00676FE2">
        <w:rPr>
          <w:rFonts w:cs="Arial"/>
          <w:sz w:val="22"/>
          <w:szCs w:val="22"/>
        </w:rPr>
        <w:tab/>
        <w:t>$     800.00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XII.-  Reducción de restos de adulto </w:t>
      </w:r>
      <w:r w:rsidRPr="00676FE2">
        <w:rPr>
          <w:rFonts w:cs="Arial"/>
          <w:sz w:val="22"/>
          <w:szCs w:val="22"/>
        </w:rPr>
        <w:tab/>
      </w:r>
      <w:r w:rsidRPr="00676FE2">
        <w:rPr>
          <w:rFonts w:cs="Arial"/>
          <w:sz w:val="22"/>
          <w:szCs w:val="22"/>
        </w:rPr>
        <w:tab/>
        <w:t>$     400.00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XIII.- Reducción de restos infantiles  </w:t>
      </w:r>
      <w:r w:rsidRPr="00676FE2">
        <w:rPr>
          <w:rFonts w:cs="Arial"/>
          <w:sz w:val="22"/>
          <w:szCs w:val="22"/>
        </w:rPr>
        <w:tab/>
      </w:r>
      <w:r w:rsidRPr="00676FE2">
        <w:rPr>
          <w:rFonts w:cs="Arial"/>
          <w:sz w:val="22"/>
          <w:szCs w:val="22"/>
        </w:rPr>
        <w:tab/>
        <w:t>$     300.00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XIV.- Permisos por remodelación de bóveda </w:t>
      </w:r>
      <w:r w:rsidRPr="00676FE2">
        <w:rPr>
          <w:rFonts w:cs="Arial"/>
          <w:sz w:val="22"/>
          <w:szCs w:val="22"/>
        </w:rPr>
        <w:tab/>
        <w:t>$     200.00</w:t>
      </w:r>
    </w:p>
    <w:p w:rsidR="00655642" w:rsidRPr="00676FE2" w:rsidRDefault="00655642" w:rsidP="00655642">
      <w:pPr>
        <w:spacing w:line="360" w:lineRule="auto"/>
        <w:rPr>
          <w:rFonts w:cs="Arial"/>
        </w:rPr>
      </w:pPr>
    </w:p>
    <w:p w:rsidR="00655642" w:rsidRPr="00676FE2" w:rsidRDefault="00655642" w:rsidP="00655642">
      <w:pPr>
        <w:rPr>
          <w:rFonts w:cs="Arial"/>
        </w:rPr>
      </w:pPr>
      <w:r w:rsidRPr="00676FE2">
        <w:rPr>
          <w:rFonts w:cs="Arial"/>
          <w:sz w:val="22"/>
          <w:szCs w:val="22"/>
        </w:rPr>
        <w:lastRenderedPageBreak/>
        <w:t>Los pensionados, jubilados, adultos mayores y personas con discapacidad, que requieran de alguno de los servicios señalados en los incisos anteriores de este Artículo, recibirán un estímulo del 50% de la cuota actual que corresponda. Este beneficio no aplica con otros incentivos.</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VI</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TRÁNSITO</w:t>
      </w:r>
    </w:p>
    <w:p w:rsidR="00655642" w:rsidRPr="00676FE2" w:rsidRDefault="00655642" w:rsidP="00655642">
      <w:pPr>
        <w:pStyle w:val="Sinespaciado"/>
        <w:jc w:val="center"/>
        <w:rPr>
          <w:rFonts w:ascii="Arial" w:hAnsi="Arial" w:cs="Arial"/>
          <w:b/>
        </w:rPr>
      </w:pPr>
    </w:p>
    <w:p w:rsidR="00655642" w:rsidRPr="00676FE2" w:rsidRDefault="00655642" w:rsidP="00655642">
      <w:pPr>
        <w:ind w:right="50"/>
        <w:rPr>
          <w:rFonts w:cs="Arial"/>
          <w:bCs/>
        </w:rPr>
      </w:pPr>
      <w:r w:rsidRPr="00676FE2">
        <w:rPr>
          <w:rFonts w:cs="Arial"/>
          <w:b/>
          <w:sz w:val="22"/>
          <w:szCs w:val="22"/>
        </w:rPr>
        <w:t>ARTÍCULO 21.-</w:t>
      </w:r>
      <w:r w:rsidRPr="00676FE2">
        <w:rPr>
          <w:rFonts w:cs="Arial"/>
          <w:bCs/>
          <w:sz w:val="22"/>
          <w:szCs w:val="22"/>
        </w:rPr>
        <w:t xml:space="preserve"> Son objeto de estos derechos, los servicios que presten las autoridades en materia de tránsito municipal por los siguientes conceptos: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Expedición de permisos, concesiones y explotación del servicio público de transporte de personas u objetos en carreteras bajo  control  del  Municipio,  pagarán  por  única  vez, por cada vehículo, de acuerdo a la siguiente tabla:</w:t>
      </w:r>
    </w:p>
    <w:p w:rsidR="00655642" w:rsidRPr="00676FE2" w:rsidRDefault="00655642" w:rsidP="00655642">
      <w:pPr>
        <w:rPr>
          <w:rFonts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507"/>
        <w:gridCol w:w="1560"/>
      </w:tblGrid>
      <w:tr w:rsidR="00655642" w:rsidRPr="00676FE2" w:rsidTr="00461D5B">
        <w:trPr>
          <w:trHeight w:val="372"/>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TIPO</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DESCRIPCIÓN</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IMPORTE</w:t>
            </w:r>
          </w:p>
        </w:tc>
      </w:tr>
      <w:tr w:rsidR="00655642" w:rsidRPr="00676FE2" w:rsidTr="00461D5B">
        <w:trPr>
          <w:trHeight w:val="372"/>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Taxi</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$ 18,292.00</w:t>
            </w:r>
          </w:p>
        </w:tc>
      </w:tr>
      <w:tr w:rsidR="00655642" w:rsidRPr="00676FE2" w:rsidTr="00461D5B">
        <w:trPr>
          <w:trHeight w:val="372"/>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B</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Vehículos de Carga</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$ 20,550.00</w:t>
            </w:r>
          </w:p>
        </w:tc>
      </w:tr>
      <w:tr w:rsidR="00655642" w:rsidRPr="00676FE2" w:rsidTr="00461D5B">
        <w:trPr>
          <w:trHeight w:val="417"/>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C</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Autobuses Urbanos y Microbuses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$ 20,550.00</w:t>
            </w:r>
          </w:p>
        </w:tc>
      </w:tr>
    </w:tbl>
    <w:p w:rsidR="00655642" w:rsidRPr="00676FE2" w:rsidRDefault="00655642" w:rsidP="00655642">
      <w:pPr>
        <w:pStyle w:val="Sinespaciado"/>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t xml:space="preserve">II.- Renovación de permisos, concesiones y explotación del servicio público de transporte de personas u objetos en carretera bajo control del Municipio, independientemente  del costo de  las placas respectivas, </w:t>
      </w:r>
      <w:r w:rsidRPr="00676FE2">
        <w:rPr>
          <w:rFonts w:ascii="Arial" w:eastAsia="Times New Roman" w:hAnsi="Arial" w:cs="Arial"/>
          <w:lang w:eastAsia="es-ES"/>
        </w:rPr>
        <w:t xml:space="preserve">, </w:t>
      </w:r>
      <w:r w:rsidRPr="00676FE2">
        <w:rPr>
          <w:rFonts w:ascii="Arial" w:eastAsia="Times New Roman" w:hAnsi="Arial" w:cs="Arial"/>
          <w:lang w:val="es-ES_tradnl" w:eastAsia="es-ES"/>
        </w:rPr>
        <w:t>y la presentación de una constancia de no infracción de tránsito,</w:t>
      </w:r>
      <w:r w:rsidRPr="00676FE2">
        <w:rPr>
          <w:rFonts w:ascii="Arial" w:hAnsi="Arial" w:cs="Arial"/>
        </w:rPr>
        <w:t xml:space="preserve">pagarán un derecho anual por cada vehículo de acuerdo a la siguiente tabla: </w:t>
      </w:r>
    </w:p>
    <w:p w:rsidR="00655642" w:rsidRPr="00676FE2" w:rsidRDefault="00655642" w:rsidP="00655642">
      <w:pPr>
        <w:pStyle w:val="Sinespaciado"/>
        <w:jc w:val="both"/>
        <w:rPr>
          <w:rFonts w:ascii="Arial" w:hAnsi="Arial" w:cs="Arial"/>
        </w:rPr>
      </w:pPr>
    </w:p>
    <w:p w:rsidR="00655642" w:rsidRPr="00676FE2" w:rsidRDefault="00655642" w:rsidP="00655642">
      <w:pPr>
        <w:rPr>
          <w:rFonts w:cs="Arial"/>
        </w:rPr>
      </w:pPr>
    </w:p>
    <w:tbl>
      <w:tblPr>
        <w:tblpPr w:leftFromText="141" w:rightFromText="141" w:bottomFromText="200" w:vertAnchor="text" w:horzAnchor="margin" w:tblpX="250"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3645"/>
        <w:gridCol w:w="1286"/>
      </w:tblGrid>
      <w:tr w:rsidR="00655642" w:rsidRPr="00676FE2" w:rsidTr="00461D5B">
        <w:trPr>
          <w:trHeight w:val="361"/>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TIPO</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DESCRIPCIÓN</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IMPORTE</w:t>
            </w:r>
          </w:p>
        </w:tc>
      </w:tr>
      <w:tr w:rsidR="00655642" w:rsidRPr="00676FE2" w:rsidTr="00461D5B">
        <w:trPr>
          <w:trHeight w:val="195"/>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Taxi</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$ 1,750.00</w:t>
            </w:r>
          </w:p>
        </w:tc>
      </w:tr>
      <w:tr w:rsidR="00655642" w:rsidRPr="00676FE2" w:rsidTr="00461D5B">
        <w:trPr>
          <w:trHeight w:val="212"/>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B</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Vehículos de Carga</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$ 1,750.00</w:t>
            </w:r>
          </w:p>
        </w:tc>
      </w:tr>
      <w:tr w:rsidR="00655642" w:rsidRPr="00676FE2" w:rsidTr="00461D5B">
        <w:trPr>
          <w:trHeight w:val="77"/>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C</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Autobuses Urbanos y Microbuses</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$ 2,588.00</w:t>
            </w:r>
          </w:p>
        </w:tc>
      </w:tr>
    </w:tbl>
    <w:p w:rsidR="00655642" w:rsidRPr="00676FE2" w:rsidRDefault="00655642" w:rsidP="00655642">
      <w:pPr>
        <w:rPr>
          <w:rFonts w:cs="Arial"/>
          <w:b/>
        </w:rPr>
      </w:pPr>
    </w:p>
    <w:p w:rsidR="00655642" w:rsidRPr="00676FE2" w:rsidRDefault="00655642" w:rsidP="00655642">
      <w:pPr>
        <w:rPr>
          <w:rFonts w:cs="Arial"/>
          <w:b/>
        </w:rPr>
      </w:pPr>
    </w:p>
    <w:p w:rsidR="00655642" w:rsidRPr="00676FE2" w:rsidRDefault="00655642" w:rsidP="00655642">
      <w:pPr>
        <w:rPr>
          <w:rFonts w:cs="Arial"/>
          <w:b/>
        </w:rPr>
      </w:pPr>
    </w:p>
    <w:p w:rsidR="00655642" w:rsidRPr="00676FE2" w:rsidRDefault="00655642" w:rsidP="00655642">
      <w:pPr>
        <w:rPr>
          <w:rFonts w:cs="Arial"/>
        </w:rPr>
      </w:pPr>
    </w:p>
    <w:p w:rsidR="00655642" w:rsidRPr="00676FE2" w:rsidRDefault="00655642" w:rsidP="00655642">
      <w:pPr>
        <w:spacing w:line="276" w:lineRule="auto"/>
        <w:rPr>
          <w:rFonts w:cs="Arial"/>
        </w:rPr>
      </w:pPr>
    </w:p>
    <w:p w:rsidR="00655642" w:rsidRPr="00676FE2" w:rsidRDefault="00655642" w:rsidP="00655642">
      <w:pPr>
        <w:spacing w:line="276" w:lineRule="auto"/>
        <w:rPr>
          <w:rFonts w:cs="Arial"/>
        </w:rPr>
      </w:pPr>
    </w:p>
    <w:p w:rsidR="00655642" w:rsidRPr="00676FE2" w:rsidRDefault="00655642" w:rsidP="00655642">
      <w:pPr>
        <w:spacing w:line="276" w:lineRule="auto"/>
        <w:rPr>
          <w:rFonts w:cs="Arial"/>
        </w:rPr>
      </w:pPr>
      <w:r w:rsidRPr="00676FE2">
        <w:rPr>
          <w:rFonts w:cs="Arial"/>
          <w:sz w:val="22"/>
          <w:szCs w:val="22"/>
        </w:rPr>
        <w:t>Cuando la renovación anual se cubra antes de concluir el mes de Marzo, se  otorgará un estímulo del 40% por concepto del pago anticipado.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III.- En las cesiones de derechos de una concesión autorizada por el Ayuntamiento, se cobrará de acuerdo a la siguiente tabla:</w:t>
      </w:r>
    </w:p>
    <w:p w:rsidR="00655642" w:rsidRPr="00676FE2" w:rsidRDefault="00655642" w:rsidP="00655642">
      <w:pPr>
        <w:rPr>
          <w:rFonts w:cs="Arial"/>
        </w:rPr>
      </w:pPr>
    </w:p>
    <w:p w:rsidR="00655642" w:rsidRPr="00676FE2" w:rsidRDefault="00655642" w:rsidP="00655642">
      <w:pPr>
        <w:rPr>
          <w:rFonts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3625"/>
        <w:gridCol w:w="1276"/>
      </w:tblGrid>
      <w:tr w:rsidR="00655642" w:rsidRPr="00676FE2" w:rsidTr="00461D5B">
        <w:trPr>
          <w:trHeight w:val="398"/>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TIPO</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DESCRIPCIÓN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IMPORTE</w:t>
            </w:r>
          </w:p>
        </w:tc>
      </w:tr>
      <w:tr w:rsidR="00655642" w:rsidRPr="00676FE2" w:rsidTr="00461D5B">
        <w:trPr>
          <w:trHeight w:val="179"/>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Taxi</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$ 2,464.00</w:t>
            </w:r>
          </w:p>
        </w:tc>
      </w:tr>
      <w:tr w:rsidR="00655642" w:rsidRPr="00676FE2" w:rsidTr="00461D5B">
        <w:trPr>
          <w:trHeight w:val="269"/>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B</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Vehículos de Carga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$ 2,464.00</w:t>
            </w:r>
          </w:p>
        </w:tc>
      </w:tr>
      <w:tr w:rsidR="00655642" w:rsidRPr="00676FE2" w:rsidTr="00461D5B">
        <w:trPr>
          <w:trHeight w:val="295"/>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C</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Autobuses  Urbanos y Microbuses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$ 2,464.00</w:t>
            </w:r>
          </w:p>
        </w:tc>
      </w:tr>
    </w:tbl>
    <w:p w:rsidR="00655642" w:rsidRPr="00676FE2" w:rsidRDefault="00655642" w:rsidP="00655642">
      <w:pPr>
        <w:pStyle w:val="Sinespaciado"/>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lastRenderedPageBreak/>
        <w:t>En los casos en que los traspasos se efectúen entre cónyuges, padre e hijo o viceversa se otorgará un incentivo del 100%. En los casos en que los traspasos se efectúen entre hermanos el incentivo será del 50% de la tabla anterior, debiendo presentar documentos que lo acrediten.</w:t>
      </w:r>
    </w:p>
    <w:p w:rsidR="00655642" w:rsidRPr="00676FE2" w:rsidRDefault="00655642" w:rsidP="00655642">
      <w:pPr>
        <w:pStyle w:val="Sinespaciado"/>
        <w:jc w:val="both"/>
        <w:rPr>
          <w:rFonts w:ascii="Arial" w:hAnsi="Arial" w:cs="Arial"/>
        </w:rPr>
      </w:pPr>
      <w:r w:rsidRPr="00676FE2">
        <w:rPr>
          <w:rFonts w:ascii="Arial" w:hAnsi="Arial" w:cs="Arial"/>
        </w:rPr>
        <w:t>Este estímulo aplicará exclusivamente en la cesión de los derechos de una sola concesión, cuando el titular de la misma ceda los derechos de más de una, se cobrará el importe correspondiente.</w:t>
      </w:r>
    </w:p>
    <w:p w:rsidR="00655642" w:rsidRPr="00676FE2" w:rsidRDefault="00655642" w:rsidP="00655642">
      <w:pPr>
        <w:pStyle w:val="Sinespaciado"/>
        <w:jc w:val="both"/>
        <w:rPr>
          <w:rFonts w:ascii="Arial" w:hAnsi="Arial" w:cs="Arial"/>
        </w:rPr>
      </w:pPr>
    </w:p>
    <w:p w:rsidR="00655642" w:rsidRPr="00676FE2" w:rsidRDefault="00655642" w:rsidP="00655642">
      <w:pPr>
        <w:pStyle w:val="Sinespaciado"/>
        <w:jc w:val="both"/>
        <w:rPr>
          <w:rFonts w:ascii="Arial" w:hAnsi="Arial" w:cs="Arial"/>
        </w:rPr>
      </w:pPr>
      <w:r w:rsidRPr="00676FE2">
        <w:rPr>
          <w:rFonts w:ascii="Arial" w:hAnsi="Arial" w:cs="Arial"/>
        </w:rPr>
        <w:t>En el caso de cesión de derechos entre particulares el cesionario deberá efectuar los trámites de cesión de derechos ante la autoridad municipal dentro de los 90 días siguientes a la fecha de la operación, en caso de exceder el plazo establecido causará  un recargo del 2% mensual sobre el valor del trámite.</w:t>
      </w:r>
    </w:p>
    <w:p w:rsidR="00655642" w:rsidRPr="00676FE2" w:rsidRDefault="00655642" w:rsidP="00655642">
      <w:pPr>
        <w:pStyle w:val="Sinespaciado"/>
        <w:jc w:val="both"/>
        <w:rPr>
          <w:rFonts w:ascii="Arial" w:hAnsi="Arial" w:cs="Arial"/>
        </w:rPr>
      </w:pPr>
    </w:p>
    <w:p w:rsidR="00655642" w:rsidRPr="00676FE2" w:rsidRDefault="00655642" w:rsidP="00655642">
      <w:pPr>
        <w:rPr>
          <w:rFonts w:cs="Arial"/>
        </w:rPr>
      </w:pPr>
      <w:r w:rsidRPr="00676FE2">
        <w:rPr>
          <w:rFonts w:cs="Arial"/>
          <w:sz w:val="22"/>
          <w:szCs w:val="22"/>
        </w:rPr>
        <w:t>IV.- Rotulación de número económico y número de ruta por una sola  vez  $ 129.00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Por trámite y expedición de permiso para circular a unidades de servicio público, locales y foráneas, el equivalente a 3 salarios mínimos.</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 xml:space="preserve">ARTÍCULO 22.- </w:t>
      </w:r>
      <w:r w:rsidRPr="00676FE2">
        <w:rPr>
          <w:rFonts w:cs="Arial"/>
          <w:sz w:val="22"/>
          <w:szCs w:val="22"/>
        </w:rPr>
        <w:t>Las cuotas correspondientes por servicio de revisión mecánica y verificación vehicular anualmente, serán las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Automóviles $ 81.00 para aquellos que lleven a cabo la verificación vehicular durante los meses de Enero, Febrero y Marzo, se otorgará un estímulo del 100%.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 Transporte urbano y servicio público $ 70.00</w:t>
      </w:r>
      <w:r>
        <w:rPr>
          <w:rFonts w:cs="Arial"/>
          <w:sz w:val="22"/>
          <w:szCs w:val="22"/>
        </w:rPr>
        <w:t>.</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VII</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PREVISIÓN SOCIAL</w:t>
      </w:r>
    </w:p>
    <w:p w:rsidR="00655642" w:rsidRPr="00676FE2" w:rsidRDefault="00655642" w:rsidP="00655642">
      <w:pPr>
        <w:ind w:right="50"/>
        <w:rPr>
          <w:rFonts w:cs="Arial"/>
          <w:bCs/>
        </w:rPr>
      </w:pPr>
    </w:p>
    <w:p w:rsidR="00655642" w:rsidRPr="00676FE2" w:rsidRDefault="00655642" w:rsidP="00655642">
      <w:pPr>
        <w:ind w:right="50"/>
        <w:rPr>
          <w:rFonts w:cs="Arial"/>
          <w:bCs/>
        </w:rPr>
      </w:pPr>
      <w:r w:rsidRPr="00676FE2">
        <w:rPr>
          <w:rFonts w:cs="Arial"/>
          <w:b/>
          <w:sz w:val="22"/>
          <w:szCs w:val="22"/>
        </w:rPr>
        <w:t>ARTÍCULO 23.-</w:t>
      </w:r>
      <w:r w:rsidRPr="00676FE2">
        <w:rPr>
          <w:rFonts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655642" w:rsidRPr="00676FE2" w:rsidRDefault="00655642" w:rsidP="00655642">
      <w:pPr>
        <w:ind w:right="50"/>
        <w:rPr>
          <w:rFonts w:cs="Arial"/>
          <w:bCs/>
        </w:rPr>
      </w:pPr>
    </w:p>
    <w:p w:rsidR="00655642" w:rsidRPr="00676FE2" w:rsidRDefault="00655642" w:rsidP="00655642">
      <w:pPr>
        <w:rPr>
          <w:rFonts w:cs="Arial"/>
        </w:rPr>
      </w:pPr>
      <w:r w:rsidRPr="00676FE2">
        <w:rPr>
          <w:rFonts w:cs="Arial"/>
          <w:sz w:val="22"/>
          <w:szCs w:val="22"/>
        </w:rPr>
        <w:t>Las cuotas correspondientes a los servicios prestados por el departamento de salud pública, serán las siguientes:</w:t>
      </w:r>
    </w:p>
    <w:p w:rsidR="00655642" w:rsidRPr="00676FE2" w:rsidRDefault="00655642" w:rsidP="00655642">
      <w:pPr>
        <w:rPr>
          <w:rFonts w:cs="Arial"/>
        </w:rPr>
      </w:pPr>
    </w:p>
    <w:p w:rsidR="00655642" w:rsidRPr="00676FE2" w:rsidRDefault="00655642" w:rsidP="00655642">
      <w:pPr>
        <w:numPr>
          <w:ilvl w:val="0"/>
          <w:numId w:val="8"/>
        </w:numPr>
        <w:spacing w:after="200" w:line="276" w:lineRule="auto"/>
        <w:ind w:left="284" w:hanging="284"/>
        <w:rPr>
          <w:rFonts w:cs="Arial"/>
        </w:rPr>
      </w:pPr>
      <w:r w:rsidRPr="00676FE2">
        <w:rPr>
          <w:rFonts w:cs="Arial"/>
          <w:sz w:val="22"/>
          <w:szCs w:val="22"/>
        </w:rPr>
        <w:t xml:space="preserve"> Servicios médicos prestados en la ciudad sanitaria $40.00 por consulta más el costo del material desechable en caso de que se  requiera.</w:t>
      </w:r>
    </w:p>
    <w:p w:rsidR="00655642" w:rsidRPr="00676FE2" w:rsidRDefault="00655642" w:rsidP="00655642">
      <w:pPr>
        <w:rPr>
          <w:rFonts w:cs="Arial"/>
        </w:rPr>
      </w:pPr>
      <w:r w:rsidRPr="00676FE2">
        <w:rPr>
          <w:rFonts w:cs="Arial"/>
          <w:sz w:val="22"/>
          <w:szCs w:val="22"/>
        </w:rPr>
        <w:t>II.- Certificado médico (expedido por consultorio municipal)  $ 75.00; se otorgará un estímulo  del 50% para  pensionados, jubilados, adultos mayores y personas con discapacidad; siempre y cuando la constancia expedida sea a su nombre.</w:t>
      </w:r>
    </w:p>
    <w:p w:rsidR="00655642" w:rsidRPr="00676FE2" w:rsidRDefault="00655642" w:rsidP="00655642">
      <w:pPr>
        <w:rPr>
          <w:rFonts w:cs="Arial"/>
        </w:rPr>
      </w:pPr>
    </w:p>
    <w:p w:rsidR="00655642" w:rsidRPr="00676FE2" w:rsidRDefault="00655642" w:rsidP="00655642">
      <w:pPr>
        <w:ind w:left="284" w:hanging="284"/>
        <w:rPr>
          <w:rFonts w:cs="Arial"/>
        </w:rPr>
      </w:pPr>
      <w:r w:rsidRPr="00676FE2">
        <w:rPr>
          <w:rFonts w:cs="Arial"/>
          <w:sz w:val="22"/>
          <w:szCs w:val="22"/>
        </w:rPr>
        <w:t>III.- Cuotas por concepto de atención médica y dental.</w:t>
      </w:r>
    </w:p>
    <w:p w:rsidR="00655642" w:rsidRPr="00676FE2" w:rsidRDefault="00655642" w:rsidP="00655642">
      <w:pPr>
        <w:ind w:left="284" w:hanging="142"/>
        <w:rPr>
          <w:rFonts w:cs="Arial"/>
        </w:rPr>
      </w:pPr>
      <w:r w:rsidRPr="00676FE2">
        <w:rPr>
          <w:rFonts w:cs="Arial"/>
          <w:sz w:val="22"/>
          <w:szCs w:val="22"/>
        </w:rPr>
        <w:t xml:space="preserve">  1.- Consultorios periféricos:</w:t>
      </w:r>
    </w:p>
    <w:p w:rsidR="00655642" w:rsidRPr="00676FE2" w:rsidRDefault="00655642" w:rsidP="00655642">
      <w:pPr>
        <w:pStyle w:val="Sinespaciado"/>
        <w:ind w:firstLine="708"/>
        <w:rPr>
          <w:rFonts w:ascii="Arial" w:hAnsi="Arial" w:cs="Arial"/>
        </w:rPr>
      </w:pPr>
      <w:r w:rsidRPr="00676FE2">
        <w:rPr>
          <w:rFonts w:ascii="Arial" w:hAnsi="Arial" w:cs="Arial"/>
        </w:rPr>
        <w:t xml:space="preserve">a)  Consulta General                    </w:t>
      </w:r>
      <w:r w:rsidRPr="00676FE2">
        <w:rPr>
          <w:rFonts w:ascii="Arial" w:hAnsi="Arial" w:cs="Arial"/>
        </w:rPr>
        <w:tab/>
        <w:t>$    22.00</w:t>
      </w:r>
    </w:p>
    <w:p w:rsidR="00655642" w:rsidRPr="00676FE2" w:rsidRDefault="00655642" w:rsidP="00655642">
      <w:pPr>
        <w:pStyle w:val="Sinespaciado"/>
        <w:ind w:left="708"/>
        <w:rPr>
          <w:rFonts w:ascii="Arial" w:hAnsi="Arial" w:cs="Arial"/>
        </w:rPr>
      </w:pPr>
      <w:r w:rsidRPr="00676FE2">
        <w:rPr>
          <w:rFonts w:ascii="Arial" w:hAnsi="Arial" w:cs="Arial"/>
        </w:rPr>
        <w:t xml:space="preserve">b)  Curación                                 </w:t>
      </w:r>
      <w:r w:rsidRPr="00676FE2">
        <w:rPr>
          <w:rFonts w:ascii="Arial" w:hAnsi="Arial" w:cs="Arial"/>
        </w:rPr>
        <w:tab/>
        <w:t>$    44.00</w:t>
      </w:r>
    </w:p>
    <w:p w:rsidR="00655642" w:rsidRPr="00676FE2" w:rsidRDefault="00655642" w:rsidP="00655642">
      <w:pPr>
        <w:pStyle w:val="Sinespaciado"/>
        <w:ind w:firstLine="708"/>
        <w:rPr>
          <w:rFonts w:ascii="Arial" w:hAnsi="Arial" w:cs="Arial"/>
        </w:rPr>
      </w:pPr>
      <w:r w:rsidRPr="00676FE2">
        <w:rPr>
          <w:rFonts w:ascii="Arial" w:hAnsi="Arial" w:cs="Arial"/>
        </w:rPr>
        <w:t xml:space="preserve">c)  Glicemia capilar                       </w:t>
      </w:r>
      <w:r w:rsidRPr="00676FE2">
        <w:rPr>
          <w:rFonts w:ascii="Arial" w:hAnsi="Arial" w:cs="Arial"/>
        </w:rPr>
        <w:tab/>
        <w:t xml:space="preserve">$    17.00 </w:t>
      </w:r>
    </w:p>
    <w:p w:rsidR="00655642" w:rsidRPr="00676FE2" w:rsidRDefault="00655642" w:rsidP="00655642">
      <w:pPr>
        <w:pStyle w:val="Sinespaciado"/>
        <w:rPr>
          <w:rFonts w:ascii="Arial" w:hAnsi="Arial" w:cs="Arial"/>
        </w:rPr>
      </w:pPr>
    </w:p>
    <w:p w:rsidR="00655642" w:rsidRPr="00676FE2" w:rsidRDefault="00655642" w:rsidP="00655642">
      <w:pPr>
        <w:ind w:left="284" w:hanging="142"/>
        <w:rPr>
          <w:rFonts w:cs="Arial"/>
        </w:rPr>
      </w:pPr>
      <w:r w:rsidRPr="00676FE2">
        <w:rPr>
          <w:rFonts w:cs="Arial"/>
          <w:sz w:val="22"/>
          <w:szCs w:val="22"/>
        </w:rPr>
        <w:t>2.- Consultorios dentales:</w:t>
      </w:r>
    </w:p>
    <w:p w:rsidR="00655642" w:rsidRPr="00676FE2" w:rsidRDefault="00655642" w:rsidP="00655642">
      <w:pPr>
        <w:ind w:left="284" w:firstLine="425"/>
        <w:rPr>
          <w:rFonts w:cs="Arial"/>
        </w:rPr>
      </w:pPr>
      <w:r w:rsidRPr="00676FE2">
        <w:rPr>
          <w:rFonts w:cs="Arial"/>
          <w:sz w:val="22"/>
          <w:szCs w:val="22"/>
        </w:rPr>
        <w:lastRenderedPageBreak/>
        <w:t>a) Sonrisas Sanas Adultos</w:t>
      </w:r>
    </w:p>
    <w:p w:rsidR="00655642" w:rsidRPr="00676FE2" w:rsidRDefault="00655642" w:rsidP="00655642">
      <w:pPr>
        <w:ind w:left="284" w:firstLine="425"/>
        <w:rPr>
          <w:rFonts w:cs="Arial"/>
        </w:rPr>
      </w:pPr>
    </w:p>
    <w:tbl>
      <w:tblPr>
        <w:tblW w:w="5103" w:type="dxa"/>
        <w:tblInd w:w="534" w:type="dxa"/>
        <w:tblLayout w:type="fixed"/>
        <w:tblLook w:val="04A0" w:firstRow="1" w:lastRow="0" w:firstColumn="1" w:lastColumn="0" w:noHBand="0" w:noVBand="1"/>
      </w:tblPr>
      <w:tblGrid>
        <w:gridCol w:w="3785"/>
        <w:gridCol w:w="1318"/>
      </w:tblGrid>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Consulta dental</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11.00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Extracción</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54.00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Amalgama</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54.00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Resina</w:t>
            </w:r>
          </w:p>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Curación</w:t>
            </w:r>
          </w:p>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Cementación</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$ 162.00</w:t>
            </w:r>
          </w:p>
          <w:p w:rsidR="00655642" w:rsidRPr="00676FE2" w:rsidRDefault="00655642" w:rsidP="00461D5B">
            <w:pPr>
              <w:pStyle w:val="Sinespaciado"/>
              <w:spacing w:line="276" w:lineRule="auto"/>
              <w:jc w:val="right"/>
              <w:rPr>
                <w:rFonts w:ascii="Arial" w:hAnsi="Arial" w:cs="Arial"/>
              </w:rPr>
            </w:pPr>
            <w:r w:rsidRPr="00676FE2">
              <w:rPr>
                <w:rFonts w:ascii="Arial" w:hAnsi="Arial" w:cs="Arial"/>
              </w:rPr>
              <w:t>$   44.00</w:t>
            </w:r>
          </w:p>
          <w:p w:rsidR="00655642" w:rsidRPr="00676FE2" w:rsidRDefault="00655642" w:rsidP="00461D5B">
            <w:pPr>
              <w:pStyle w:val="Sinespaciado"/>
              <w:spacing w:line="276" w:lineRule="auto"/>
              <w:jc w:val="right"/>
              <w:rPr>
                <w:rFonts w:ascii="Arial" w:hAnsi="Arial" w:cs="Arial"/>
              </w:rPr>
            </w:pPr>
            <w:r w:rsidRPr="00676FE2">
              <w:rPr>
                <w:rFonts w:ascii="Arial" w:hAnsi="Arial" w:cs="Arial"/>
              </w:rPr>
              <w:t>$   44.00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Limpieza</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54.00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Poste</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$ 433.00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Corona de metal</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$ 411.00</w:t>
            </w:r>
          </w:p>
        </w:tc>
      </w:tr>
      <w:tr w:rsidR="00655642" w:rsidRPr="00676FE2" w:rsidTr="00461D5B">
        <w:tc>
          <w:tcPr>
            <w:tcW w:w="3785" w:type="dxa"/>
            <w:hideMark/>
          </w:tcPr>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Corona de metal acrílico</w:t>
            </w:r>
          </w:p>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Prótesis parcia</w:t>
            </w:r>
          </w:p>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Prótesis total</w:t>
            </w:r>
          </w:p>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Lonomero de vidrio</w:t>
            </w:r>
          </w:p>
          <w:p w:rsidR="00655642" w:rsidRPr="00676FE2" w:rsidRDefault="00655642" w:rsidP="00461D5B">
            <w:pPr>
              <w:pStyle w:val="Sinespaciado"/>
              <w:numPr>
                <w:ilvl w:val="0"/>
                <w:numId w:val="9"/>
              </w:numPr>
              <w:spacing w:line="276" w:lineRule="auto"/>
              <w:rPr>
                <w:rFonts w:ascii="Arial" w:hAnsi="Arial" w:cs="Arial"/>
              </w:rPr>
            </w:pPr>
            <w:r w:rsidRPr="00676FE2">
              <w:rPr>
                <w:rFonts w:ascii="Arial" w:hAnsi="Arial" w:cs="Arial"/>
              </w:rPr>
              <w:t>Radiografía periapical</w:t>
            </w:r>
          </w:p>
        </w:tc>
        <w:tc>
          <w:tcPr>
            <w:tcW w:w="1318" w:type="dxa"/>
            <w:hideMark/>
          </w:tcPr>
          <w:p w:rsidR="00655642" w:rsidRPr="00676FE2" w:rsidRDefault="00655642" w:rsidP="00461D5B">
            <w:pPr>
              <w:pStyle w:val="Sinespaciado"/>
              <w:spacing w:line="276" w:lineRule="auto"/>
              <w:jc w:val="right"/>
              <w:rPr>
                <w:rFonts w:ascii="Arial" w:hAnsi="Arial" w:cs="Arial"/>
              </w:rPr>
            </w:pPr>
            <w:r w:rsidRPr="00676FE2">
              <w:rPr>
                <w:rFonts w:ascii="Arial" w:hAnsi="Arial" w:cs="Arial"/>
              </w:rPr>
              <w:t>$ 411.00</w:t>
            </w:r>
          </w:p>
          <w:p w:rsidR="00655642" w:rsidRPr="00676FE2" w:rsidRDefault="00655642" w:rsidP="00461D5B">
            <w:pPr>
              <w:pStyle w:val="Sinespaciado"/>
              <w:spacing w:line="276" w:lineRule="auto"/>
              <w:jc w:val="right"/>
              <w:rPr>
                <w:rFonts w:ascii="Arial" w:hAnsi="Arial" w:cs="Arial"/>
              </w:rPr>
            </w:pPr>
            <w:r w:rsidRPr="00676FE2">
              <w:rPr>
                <w:rFonts w:ascii="Arial" w:hAnsi="Arial" w:cs="Arial"/>
              </w:rPr>
              <w:t>$ 811.00</w:t>
            </w:r>
          </w:p>
          <w:p w:rsidR="00655642" w:rsidRPr="00676FE2" w:rsidRDefault="00655642" w:rsidP="00461D5B">
            <w:pPr>
              <w:pStyle w:val="Sinespaciado"/>
              <w:spacing w:line="276" w:lineRule="auto"/>
              <w:jc w:val="right"/>
              <w:rPr>
                <w:rFonts w:ascii="Arial" w:hAnsi="Arial" w:cs="Arial"/>
              </w:rPr>
            </w:pPr>
            <w:r w:rsidRPr="00676FE2">
              <w:rPr>
                <w:rFonts w:ascii="Arial" w:hAnsi="Arial" w:cs="Arial"/>
              </w:rPr>
              <w:t>$ 1,028.00</w:t>
            </w:r>
          </w:p>
          <w:p w:rsidR="00655642" w:rsidRPr="00676FE2" w:rsidRDefault="00655642" w:rsidP="00461D5B">
            <w:pPr>
              <w:pStyle w:val="Sinespaciado"/>
              <w:spacing w:line="276" w:lineRule="auto"/>
              <w:jc w:val="right"/>
              <w:rPr>
                <w:rFonts w:ascii="Arial" w:hAnsi="Arial" w:cs="Arial"/>
              </w:rPr>
            </w:pPr>
            <w:r w:rsidRPr="00676FE2">
              <w:rPr>
                <w:rFonts w:ascii="Arial" w:hAnsi="Arial" w:cs="Arial"/>
              </w:rPr>
              <w:t>$ 140.00</w:t>
            </w:r>
          </w:p>
          <w:p w:rsidR="00655642" w:rsidRPr="00676FE2" w:rsidRDefault="00655642" w:rsidP="00461D5B">
            <w:pPr>
              <w:pStyle w:val="Sinespaciado"/>
              <w:spacing w:line="276" w:lineRule="auto"/>
              <w:jc w:val="right"/>
              <w:rPr>
                <w:rFonts w:ascii="Arial" w:hAnsi="Arial" w:cs="Arial"/>
              </w:rPr>
            </w:pPr>
            <w:r w:rsidRPr="00676FE2">
              <w:rPr>
                <w:rFonts w:ascii="Arial" w:hAnsi="Arial" w:cs="Arial"/>
              </w:rPr>
              <w:t>$   54.00</w:t>
            </w:r>
          </w:p>
        </w:tc>
      </w:tr>
    </w:tbl>
    <w:p w:rsidR="00655642" w:rsidRPr="00676FE2" w:rsidRDefault="00655642" w:rsidP="00655642">
      <w:pPr>
        <w:ind w:left="284" w:firstLine="425"/>
        <w:rPr>
          <w:rFonts w:cs="Arial"/>
        </w:rPr>
      </w:pPr>
    </w:p>
    <w:p w:rsidR="00655642" w:rsidRPr="00676FE2" w:rsidRDefault="00655642" w:rsidP="00655642">
      <w:pPr>
        <w:tabs>
          <w:tab w:val="left" w:pos="283"/>
          <w:tab w:val="left" w:pos="508"/>
        </w:tabs>
        <w:ind w:left="720"/>
        <w:rPr>
          <w:rFonts w:cs="Arial"/>
        </w:rPr>
      </w:pPr>
      <w:r w:rsidRPr="00676FE2">
        <w:rPr>
          <w:rFonts w:cs="Arial"/>
          <w:sz w:val="22"/>
          <w:szCs w:val="22"/>
        </w:rPr>
        <w:t>b) Sonrisas Sanas Odontopediatría</w:t>
      </w:r>
    </w:p>
    <w:p w:rsidR="00655642" w:rsidRPr="00676FE2" w:rsidRDefault="00655642" w:rsidP="00655642">
      <w:pPr>
        <w:tabs>
          <w:tab w:val="left" w:pos="283"/>
          <w:tab w:val="left" w:pos="508"/>
        </w:tabs>
        <w:ind w:left="720"/>
        <w:rPr>
          <w:rFonts w:cs="Arial"/>
        </w:rPr>
      </w:pPr>
    </w:p>
    <w:tbl>
      <w:tblPr>
        <w:tblW w:w="5745" w:type="dxa"/>
        <w:tblInd w:w="1069" w:type="dxa"/>
        <w:tblLayout w:type="fixed"/>
        <w:tblLook w:val="04A0" w:firstRow="1" w:lastRow="0" w:firstColumn="1" w:lastColumn="0" w:noHBand="0" w:noVBand="1"/>
      </w:tblPr>
      <w:tblGrid>
        <w:gridCol w:w="4142"/>
        <w:gridCol w:w="1603"/>
      </w:tblGrid>
      <w:tr w:rsidR="00655642" w:rsidRPr="00676FE2" w:rsidTr="00461D5B">
        <w:trPr>
          <w:trHeight w:val="130"/>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1. Consulta dental</w:t>
            </w:r>
          </w:p>
        </w:tc>
        <w:tc>
          <w:tcPr>
            <w:tcW w:w="1603"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11.00</w:t>
            </w:r>
          </w:p>
        </w:tc>
      </w:tr>
      <w:tr w:rsidR="00655642" w:rsidRPr="00676FE2" w:rsidTr="00461D5B">
        <w:trPr>
          <w:trHeight w:val="130"/>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2. Pulpotomias</w:t>
            </w:r>
          </w:p>
        </w:tc>
        <w:tc>
          <w:tcPr>
            <w:tcW w:w="1603"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$ 194.00</w:t>
            </w:r>
          </w:p>
        </w:tc>
      </w:tr>
      <w:tr w:rsidR="00655642" w:rsidRPr="00676FE2" w:rsidTr="00461D5B">
        <w:trPr>
          <w:trHeight w:val="130"/>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3. Selladores</w:t>
            </w:r>
          </w:p>
        </w:tc>
        <w:tc>
          <w:tcPr>
            <w:tcW w:w="1603"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$ 130.00</w:t>
            </w:r>
          </w:p>
        </w:tc>
      </w:tr>
      <w:tr w:rsidR="00655642" w:rsidRPr="00676FE2" w:rsidTr="00461D5B">
        <w:trPr>
          <w:trHeight w:val="510"/>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4. Aplicación de flour</w:t>
            </w:r>
          </w:p>
          <w:p w:rsidR="00655642" w:rsidRPr="00676FE2" w:rsidRDefault="00655642" w:rsidP="00461D5B">
            <w:pPr>
              <w:pStyle w:val="Sinespaciado"/>
              <w:spacing w:line="276" w:lineRule="auto"/>
              <w:rPr>
                <w:rFonts w:ascii="Arial" w:hAnsi="Arial" w:cs="Arial"/>
              </w:rPr>
            </w:pPr>
            <w:r w:rsidRPr="00676FE2">
              <w:rPr>
                <w:rFonts w:ascii="Arial" w:hAnsi="Arial" w:cs="Arial"/>
              </w:rPr>
              <w:t>5. Mantenedor de espacio superior</w:t>
            </w:r>
          </w:p>
          <w:p w:rsidR="00655642" w:rsidRPr="00676FE2" w:rsidRDefault="00655642" w:rsidP="00461D5B">
            <w:pPr>
              <w:pStyle w:val="Sinespaciado"/>
              <w:spacing w:line="276" w:lineRule="auto"/>
              <w:rPr>
                <w:rFonts w:ascii="Arial" w:hAnsi="Arial" w:cs="Arial"/>
              </w:rPr>
            </w:pPr>
            <w:r w:rsidRPr="00676FE2">
              <w:rPr>
                <w:rFonts w:ascii="Arial" w:hAnsi="Arial" w:cs="Arial"/>
              </w:rPr>
              <w:t>6. Mantenedor de espacio con frente estético 1 Pieza</w:t>
            </w:r>
          </w:p>
        </w:tc>
        <w:tc>
          <w:tcPr>
            <w:tcW w:w="1603"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54.00</w:t>
            </w:r>
          </w:p>
          <w:p w:rsidR="00655642" w:rsidRPr="00676FE2" w:rsidRDefault="00655642" w:rsidP="00461D5B">
            <w:pPr>
              <w:pStyle w:val="Sinespaciado"/>
              <w:spacing w:line="276" w:lineRule="auto"/>
              <w:rPr>
                <w:rFonts w:ascii="Arial" w:hAnsi="Arial" w:cs="Arial"/>
              </w:rPr>
            </w:pPr>
            <w:r w:rsidRPr="00676FE2">
              <w:rPr>
                <w:rFonts w:ascii="Arial" w:hAnsi="Arial" w:cs="Arial"/>
              </w:rPr>
              <w:t>$ 379.00</w:t>
            </w:r>
          </w:p>
          <w:p w:rsidR="00655642" w:rsidRPr="00676FE2" w:rsidRDefault="00655642" w:rsidP="00461D5B">
            <w:pPr>
              <w:pStyle w:val="Sinespaciado"/>
              <w:spacing w:line="276" w:lineRule="auto"/>
              <w:rPr>
                <w:rFonts w:ascii="Arial" w:hAnsi="Arial" w:cs="Arial"/>
              </w:rPr>
            </w:pPr>
          </w:p>
          <w:p w:rsidR="00655642" w:rsidRPr="00676FE2" w:rsidRDefault="00655642" w:rsidP="00461D5B">
            <w:pPr>
              <w:pStyle w:val="Sinespaciado"/>
              <w:spacing w:line="276" w:lineRule="auto"/>
              <w:rPr>
                <w:rFonts w:ascii="Arial" w:hAnsi="Arial" w:cs="Arial"/>
              </w:rPr>
            </w:pPr>
            <w:r w:rsidRPr="00676FE2">
              <w:rPr>
                <w:rFonts w:ascii="Arial" w:hAnsi="Arial" w:cs="Arial"/>
              </w:rPr>
              <w:t>$ 389.00</w:t>
            </w:r>
          </w:p>
        </w:tc>
      </w:tr>
      <w:tr w:rsidR="00655642" w:rsidRPr="00676FE2" w:rsidTr="00461D5B">
        <w:trPr>
          <w:trHeight w:val="260"/>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xml:space="preserve">7. Mantenedor de espacio con frente estético 2 ó más Piezas                        </w:t>
            </w:r>
          </w:p>
        </w:tc>
        <w:tc>
          <w:tcPr>
            <w:tcW w:w="1603" w:type="dxa"/>
            <w:hideMark/>
          </w:tcPr>
          <w:p w:rsidR="00655642" w:rsidRPr="00676FE2" w:rsidRDefault="00655642" w:rsidP="00461D5B">
            <w:pPr>
              <w:pStyle w:val="Sinespaciado"/>
              <w:spacing w:line="276" w:lineRule="auto"/>
              <w:rPr>
                <w:rFonts w:ascii="Arial" w:hAnsi="Arial" w:cs="Arial"/>
              </w:rPr>
            </w:pPr>
          </w:p>
          <w:p w:rsidR="00655642" w:rsidRPr="00676FE2" w:rsidRDefault="00655642" w:rsidP="00461D5B">
            <w:pPr>
              <w:pStyle w:val="Sinespaciado"/>
              <w:spacing w:line="276" w:lineRule="auto"/>
              <w:rPr>
                <w:rFonts w:ascii="Arial" w:hAnsi="Arial" w:cs="Arial"/>
              </w:rPr>
            </w:pPr>
            <w:r w:rsidRPr="00676FE2">
              <w:rPr>
                <w:rFonts w:ascii="Arial" w:hAnsi="Arial" w:cs="Arial"/>
              </w:rPr>
              <w:t>$ 595.00</w:t>
            </w:r>
          </w:p>
        </w:tc>
      </w:tr>
      <w:tr w:rsidR="00655642" w:rsidRPr="00676FE2" w:rsidTr="00461D5B">
        <w:trPr>
          <w:trHeight w:val="251"/>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8. Mantenedor de espacio tipo botón de nance</w:t>
            </w:r>
          </w:p>
        </w:tc>
        <w:tc>
          <w:tcPr>
            <w:tcW w:w="1603" w:type="dxa"/>
            <w:hideMark/>
          </w:tcPr>
          <w:p w:rsidR="00655642" w:rsidRPr="00676FE2" w:rsidRDefault="00655642" w:rsidP="00461D5B">
            <w:pPr>
              <w:pStyle w:val="Sinespaciado"/>
              <w:spacing w:line="276" w:lineRule="auto"/>
              <w:rPr>
                <w:rFonts w:ascii="Arial" w:hAnsi="Arial" w:cs="Arial"/>
              </w:rPr>
            </w:pPr>
          </w:p>
          <w:p w:rsidR="00655642" w:rsidRPr="00676FE2" w:rsidRDefault="00655642" w:rsidP="00461D5B">
            <w:pPr>
              <w:pStyle w:val="Sinespaciado"/>
              <w:spacing w:line="276" w:lineRule="auto"/>
              <w:rPr>
                <w:rFonts w:ascii="Arial" w:hAnsi="Arial" w:cs="Arial"/>
              </w:rPr>
            </w:pPr>
            <w:r w:rsidRPr="00676FE2">
              <w:rPr>
                <w:rFonts w:ascii="Arial" w:hAnsi="Arial" w:cs="Arial"/>
              </w:rPr>
              <w:t>$ 379.00</w:t>
            </w:r>
          </w:p>
        </w:tc>
      </w:tr>
      <w:tr w:rsidR="00655642" w:rsidRPr="00676FE2" w:rsidTr="00461D5B">
        <w:trPr>
          <w:trHeight w:val="130"/>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9. Arco lingual</w:t>
            </w:r>
          </w:p>
          <w:p w:rsidR="00655642" w:rsidRPr="00676FE2" w:rsidRDefault="00655642" w:rsidP="00461D5B">
            <w:pPr>
              <w:pStyle w:val="Sinespaciado"/>
              <w:spacing w:line="276" w:lineRule="auto"/>
              <w:rPr>
                <w:rFonts w:ascii="Arial" w:hAnsi="Arial" w:cs="Arial"/>
              </w:rPr>
            </w:pPr>
            <w:r w:rsidRPr="00676FE2">
              <w:rPr>
                <w:rFonts w:ascii="Arial" w:hAnsi="Arial" w:cs="Arial"/>
              </w:rPr>
              <w:t>10. Coronas de acero cromo</w:t>
            </w:r>
          </w:p>
        </w:tc>
        <w:tc>
          <w:tcPr>
            <w:tcW w:w="1603"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$ 487.00</w:t>
            </w:r>
          </w:p>
          <w:p w:rsidR="00655642" w:rsidRPr="00676FE2" w:rsidRDefault="00655642" w:rsidP="00461D5B">
            <w:pPr>
              <w:pStyle w:val="Sinespaciado"/>
              <w:spacing w:line="276" w:lineRule="auto"/>
              <w:rPr>
                <w:rFonts w:ascii="Arial" w:hAnsi="Arial" w:cs="Arial"/>
              </w:rPr>
            </w:pPr>
            <w:r w:rsidRPr="00676FE2">
              <w:rPr>
                <w:rFonts w:ascii="Arial" w:hAnsi="Arial" w:cs="Arial"/>
              </w:rPr>
              <w:t>$ 350.00</w:t>
            </w:r>
          </w:p>
        </w:tc>
      </w:tr>
      <w:tr w:rsidR="00655642" w:rsidRPr="00676FE2" w:rsidTr="00461D5B">
        <w:trPr>
          <w:trHeight w:val="89"/>
        </w:trPr>
        <w:tc>
          <w:tcPr>
            <w:tcW w:w="4142"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11. Radiografiaperiapical</w:t>
            </w:r>
          </w:p>
          <w:p w:rsidR="00655642" w:rsidRPr="00676FE2" w:rsidRDefault="00655642" w:rsidP="00461D5B">
            <w:pPr>
              <w:pStyle w:val="Sinespaciado"/>
              <w:spacing w:line="276" w:lineRule="auto"/>
              <w:rPr>
                <w:rFonts w:ascii="Arial" w:hAnsi="Arial" w:cs="Arial"/>
              </w:rPr>
            </w:pPr>
            <w:r w:rsidRPr="00676FE2">
              <w:rPr>
                <w:rFonts w:ascii="Arial" w:hAnsi="Arial" w:cs="Arial"/>
              </w:rPr>
              <w:t>12. Lonomero de vidrio</w:t>
            </w:r>
          </w:p>
        </w:tc>
        <w:tc>
          <w:tcPr>
            <w:tcW w:w="1603" w:type="dxa"/>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54.00</w:t>
            </w:r>
          </w:p>
          <w:p w:rsidR="00655642" w:rsidRPr="00676FE2" w:rsidRDefault="00655642" w:rsidP="00461D5B">
            <w:pPr>
              <w:pStyle w:val="Sinespaciado"/>
              <w:spacing w:line="276" w:lineRule="auto"/>
              <w:rPr>
                <w:rFonts w:ascii="Arial" w:hAnsi="Arial" w:cs="Arial"/>
              </w:rPr>
            </w:pPr>
            <w:r w:rsidRPr="00676FE2">
              <w:rPr>
                <w:rFonts w:ascii="Arial" w:hAnsi="Arial" w:cs="Arial"/>
              </w:rPr>
              <w:t>$ 140.00</w:t>
            </w:r>
          </w:p>
          <w:p w:rsidR="00655642" w:rsidRPr="00676FE2" w:rsidRDefault="00655642" w:rsidP="00461D5B">
            <w:pPr>
              <w:pStyle w:val="Sinespaciado"/>
              <w:spacing w:line="276" w:lineRule="auto"/>
              <w:rPr>
                <w:rFonts w:ascii="Arial" w:hAnsi="Arial" w:cs="Arial"/>
              </w:rPr>
            </w:pPr>
          </w:p>
        </w:tc>
      </w:tr>
    </w:tbl>
    <w:p w:rsidR="00655642" w:rsidRDefault="00655642" w:rsidP="00655642">
      <w:pPr>
        <w:ind w:left="142"/>
        <w:rPr>
          <w:rFonts w:cs="Arial"/>
          <w:sz w:val="22"/>
          <w:szCs w:val="22"/>
        </w:rPr>
      </w:pPr>
    </w:p>
    <w:p w:rsidR="00655642" w:rsidRPr="00676FE2" w:rsidRDefault="00655642" w:rsidP="00655642">
      <w:pPr>
        <w:ind w:left="142"/>
        <w:rPr>
          <w:rFonts w:cs="Arial"/>
        </w:rPr>
      </w:pPr>
      <w:r w:rsidRPr="00676FE2">
        <w:rPr>
          <w:rFonts w:cs="Arial"/>
          <w:sz w:val="22"/>
          <w:szCs w:val="22"/>
        </w:rPr>
        <w:t>IV.- Cuotas correspondientes a control canino:</w:t>
      </w:r>
    </w:p>
    <w:p w:rsidR="00655642" w:rsidRPr="00676FE2" w:rsidRDefault="00655642" w:rsidP="00655642">
      <w:pPr>
        <w:numPr>
          <w:ilvl w:val="0"/>
          <w:numId w:val="10"/>
        </w:numPr>
        <w:tabs>
          <w:tab w:val="left" w:pos="283"/>
          <w:tab w:val="left" w:pos="567"/>
          <w:tab w:val="left" w:pos="709"/>
          <w:tab w:val="left" w:pos="993"/>
          <w:tab w:val="left" w:pos="1134"/>
        </w:tabs>
        <w:ind w:left="1068"/>
        <w:rPr>
          <w:rFonts w:cs="Arial"/>
        </w:rPr>
      </w:pPr>
      <w:r w:rsidRPr="00676FE2">
        <w:rPr>
          <w:rFonts w:cs="Arial"/>
          <w:sz w:val="22"/>
          <w:szCs w:val="22"/>
        </w:rPr>
        <w:t>Notificación por Captura</w:t>
      </w:r>
      <w:r w:rsidRPr="00676FE2">
        <w:rPr>
          <w:rFonts w:cs="Arial"/>
          <w:sz w:val="22"/>
          <w:szCs w:val="22"/>
        </w:rPr>
        <w:tab/>
        <w:t xml:space="preserve">$    76.00  </w:t>
      </w:r>
    </w:p>
    <w:p w:rsidR="00655642" w:rsidRPr="00676FE2" w:rsidRDefault="00655642" w:rsidP="00655642">
      <w:pPr>
        <w:numPr>
          <w:ilvl w:val="0"/>
          <w:numId w:val="10"/>
        </w:numPr>
        <w:tabs>
          <w:tab w:val="left" w:pos="283"/>
          <w:tab w:val="left" w:pos="567"/>
          <w:tab w:val="left" w:pos="709"/>
        </w:tabs>
        <w:ind w:left="1068"/>
        <w:rPr>
          <w:rFonts w:cs="Arial"/>
        </w:rPr>
      </w:pPr>
      <w:r w:rsidRPr="00676FE2">
        <w:rPr>
          <w:rFonts w:cs="Arial"/>
          <w:sz w:val="22"/>
          <w:szCs w:val="22"/>
        </w:rPr>
        <w:t>Día de estancia en la perrera municipal</w:t>
      </w:r>
      <w:r w:rsidRPr="00676FE2">
        <w:rPr>
          <w:rFonts w:cs="Arial"/>
          <w:sz w:val="22"/>
          <w:szCs w:val="22"/>
        </w:rPr>
        <w:tab/>
      </w:r>
      <w:r w:rsidRPr="00676FE2">
        <w:rPr>
          <w:rFonts w:cs="Arial"/>
          <w:sz w:val="22"/>
          <w:szCs w:val="22"/>
        </w:rPr>
        <w:tab/>
        <w:t>$    61.00</w:t>
      </w:r>
    </w:p>
    <w:p w:rsidR="00655642" w:rsidRPr="00676FE2" w:rsidRDefault="00655642" w:rsidP="00655642">
      <w:pPr>
        <w:numPr>
          <w:ilvl w:val="0"/>
          <w:numId w:val="10"/>
        </w:numPr>
        <w:tabs>
          <w:tab w:val="left" w:pos="283"/>
          <w:tab w:val="left" w:pos="508"/>
        </w:tabs>
        <w:ind w:left="1068"/>
        <w:rPr>
          <w:rFonts w:cs="Arial"/>
        </w:rPr>
      </w:pPr>
      <w:r w:rsidRPr="00676FE2">
        <w:rPr>
          <w:rFonts w:cs="Arial"/>
          <w:sz w:val="22"/>
          <w:szCs w:val="22"/>
        </w:rPr>
        <w:t xml:space="preserve">Esterilización                                         </w:t>
      </w:r>
      <w:r w:rsidRPr="00676FE2">
        <w:rPr>
          <w:rFonts w:cs="Arial"/>
          <w:sz w:val="22"/>
          <w:szCs w:val="22"/>
        </w:rPr>
        <w:tab/>
      </w:r>
      <w:r w:rsidRPr="00676FE2">
        <w:rPr>
          <w:rFonts w:cs="Arial"/>
          <w:sz w:val="22"/>
          <w:szCs w:val="22"/>
        </w:rPr>
        <w:tab/>
        <w:t>$   250.00</w:t>
      </w:r>
    </w:p>
    <w:p w:rsidR="00655642" w:rsidRPr="00676FE2" w:rsidRDefault="00655642" w:rsidP="00655642">
      <w:pPr>
        <w:numPr>
          <w:ilvl w:val="0"/>
          <w:numId w:val="10"/>
        </w:numPr>
        <w:ind w:left="1068"/>
        <w:jc w:val="left"/>
        <w:rPr>
          <w:rFonts w:cs="Arial"/>
        </w:rPr>
      </w:pPr>
      <w:r w:rsidRPr="00676FE2">
        <w:rPr>
          <w:rFonts w:cs="Arial"/>
          <w:sz w:val="22"/>
          <w:szCs w:val="22"/>
        </w:rPr>
        <w:t xml:space="preserve">Hospedaje (pensión)                                   </w:t>
      </w:r>
      <w:r w:rsidRPr="00676FE2">
        <w:rPr>
          <w:rFonts w:cs="Arial"/>
          <w:sz w:val="22"/>
          <w:szCs w:val="22"/>
        </w:rPr>
        <w:tab/>
        <w:t>$     73.00</w:t>
      </w:r>
    </w:p>
    <w:p w:rsidR="00655642" w:rsidRPr="00676FE2" w:rsidRDefault="00655642" w:rsidP="00655642">
      <w:pPr>
        <w:numPr>
          <w:ilvl w:val="0"/>
          <w:numId w:val="10"/>
        </w:numPr>
        <w:ind w:left="1068"/>
        <w:jc w:val="left"/>
        <w:rPr>
          <w:rFonts w:cs="Arial"/>
        </w:rPr>
      </w:pPr>
      <w:r w:rsidRPr="00676FE2">
        <w:rPr>
          <w:rFonts w:cs="Arial"/>
          <w:sz w:val="22"/>
          <w:szCs w:val="22"/>
        </w:rPr>
        <w:t xml:space="preserve">Sacrificio (petición)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104.00</w:t>
      </w:r>
    </w:p>
    <w:p w:rsidR="00655642" w:rsidRPr="00676FE2" w:rsidRDefault="00655642" w:rsidP="00655642">
      <w:pPr>
        <w:spacing w:line="360" w:lineRule="auto"/>
        <w:jc w:val="center"/>
        <w:rPr>
          <w:rFonts w:cs="Arial"/>
          <w:b/>
          <w:bCs/>
        </w:rPr>
      </w:pPr>
    </w:p>
    <w:p w:rsidR="00655642" w:rsidRPr="00676FE2" w:rsidRDefault="00655642" w:rsidP="00655642">
      <w:pPr>
        <w:pStyle w:val="Sinespaciado"/>
        <w:jc w:val="center"/>
        <w:rPr>
          <w:rFonts w:ascii="Arial" w:hAnsi="Arial" w:cs="Arial"/>
          <w:b/>
        </w:rPr>
      </w:pPr>
      <w:r w:rsidRPr="00676FE2">
        <w:rPr>
          <w:rFonts w:ascii="Arial" w:hAnsi="Arial" w:cs="Arial"/>
          <w:b/>
        </w:rPr>
        <w:lastRenderedPageBreak/>
        <w:t>SECCIÓN VIII</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SANEAMIENTO DE AGUAS RESIDUALES</w:t>
      </w:r>
    </w:p>
    <w:p w:rsidR="00655642" w:rsidRPr="00676FE2" w:rsidRDefault="00655642" w:rsidP="00655642">
      <w:pPr>
        <w:jc w:val="center"/>
        <w:rPr>
          <w:rFonts w:cs="Arial"/>
          <w:b/>
        </w:rPr>
      </w:pPr>
    </w:p>
    <w:p w:rsidR="00655642" w:rsidRPr="00676FE2" w:rsidRDefault="00655642" w:rsidP="00655642">
      <w:pPr>
        <w:rPr>
          <w:rFonts w:cs="Arial"/>
        </w:rPr>
      </w:pPr>
      <w:r w:rsidRPr="00676FE2">
        <w:rPr>
          <w:rFonts w:cs="Arial"/>
          <w:b/>
          <w:sz w:val="22"/>
          <w:szCs w:val="22"/>
        </w:rPr>
        <w:t>ARTÍCULO 24.-</w:t>
      </w:r>
      <w:r w:rsidRPr="00676FE2">
        <w:rPr>
          <w:rFonts w:cs="Arial"/>
          <w:sz w:val="22"/>
          <w:szCs w:val="22"/>
        </w:rPr>
        <w:t xml:space="preserve"> El costo de la inversión y operación de las Plantas Tratadoras de Aguas Residuales del Municipio de Saltillo, será cubierto con los subsidios que se obtengan y/o con la comercialización del agua tratada así como de la recaudación que por concepto de saneamiento se cobre.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Una vez cubiertos los costos referidos en el párrafo anterior el Municipio podrá reasignar los recursos excedentes a los diferentes programas, proyectos o inversión pública que se realicen en el Municipio</w:t>
      </w:r>
      <w:r>
        <w:rPr>
          <w:rFonts w:cs="Arial"/>
          <w:sz w:val="22"/>
          <w:szCs w:val="22"/>
        </w:rPr>
        <w:t>.</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ARTÍCULO 25.-</w:t>
      </w:r>
      <w:r w:rsidRPr="00676FE2">
        <w:rPr>
          <w:rFonts w:cs="Arial"/>
          <w:sz w:val="22"/>
          <w:szCs w:val="22"/>
        </w:rPr>
        <w:t xml:space="preserve"> Serán sujetos de este derecho los usuarios de los servicios de agua y/o drenaje del Municipio de Saltillo y servirán de base las tarifas que progresivamente diferenciadas cobra la Empresa Paramunicipal de Servicios Aguas de Saltillo, S.A. de C.V. de conformidad a lo siguiente: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Para los usuarios de los servicios de agua y/o drenaje, se aplicarán los porcentajes de acuerdo a lo facturado en  la siguiente tabla:</w:t>
      </w:r>
    </w:p>
    <w:p w:rsidR="00655642" w:rsidRPr="00676FE2" w:rsidRDefault="00655642" w:rsidP="00655642">
      <w:pPr>
        <w:rPr>
          <w:rFonts w:cs="Arial"/>
        </w:rPr>
      </w:pPr>
    </w:p>
    <w:tbl>
      <w:tblPr>
        <w:tblpPr w:leftFromText="141" w:rightFromText="141" w:vertAnchor="text" w:horzAnchor="page" w:tblpXSpec="center"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2455"/>
        <w:gridCol w:w="2442"/>
      </w:tblGrid>
      <w:tr w:rsidR="00655642" w:rsidRPr="00676FE2" w:rsidTr="00461D5B">
        <w:trPr>
          <w:trHeight w:val="478"/>
        </w:trPr>
        <w:tc>
          <w:tcPr>
            <w:tcW w:w="0" w:type="auto"/>
            <w:shd w:val="clear" w:color="auto" w:fill="auto"/>
            <w:vAlign w:val="center"/>
          </w:tcPr>
          <w:p w:rsidR="00655642" w:rsidRPr="00676FE2" w:rsidRDefault="00655642" w:rsidP="00461D5B">
            <w:pPr>
              <w:ind w:left="142" w:hanging="142"/>
              <w:jc w:val="center"/>
              <w:rPr>
                <w:rFonts w:cs="Arial"/>
              </w:rPr>
            </w:pPr>
            <w:r w:rsidRPr="00676FE2">
              <w:rPr>
                <w:rFonts w:cs="Arial"/>
                <w:sz w:val="22"/>
                <w:szCs w:val="22"/>
              </w:rPr>
              <w:t>Tarifas</w:t>
            </w:r>
          </w:p>
        </w:tc>
        <w:tc>
          <w:tcPr>
            <w:tcW w:w="0" w:type="auto"/>
            <w:shd w:val="clear" w:color="auto" w:fill="auto"/>
            <w:vAlign w:val="center"/>
          </w:tcPr>
          <w:p w:rsidR="00655642" w:rsidRPr="00676FE2" w:rsidRDefault="00655642" w:rsidP="00461D5B">
            <w:pPr>
              <w:jc w:val="center"/>
              <w:rPr>
                <w:rFonts w:cs="Arial"/>
              </w:rPr>
            </w:pPr>
            <w:r w:rsidRPr="00676FE2">
              <w:rPr>
                <w:rFonts w:cs="Arial"/>
                <w:sz w:val="22"/>
                <w:szCs w:val="22"/>
              </w:rPr>
              <w:t>m3 de Agua Facturado</w:t>
            </w:r>
          </w:p>
        </w:tc>
        <w:tc>
          <w:tcPr>
            <w:tcW w:w="0" w:type="auto"/>
            <w:shd w:val="clear" w:color="auto" w:fill="auto"/>
            <w:vAlign w:val="center"/>
          </w:tcPr>
          <w:p w:rsidR="00655642" w:rsidRPr="00676FE2" w:rsidRDefault="00655642" w:rsidP="00461D5B">
            <w:pPr>
              <w:jc w:val="center"/>
              <w:rPr>
                <w:rFonts w:cs="Arial"/>
              </w:rPr>
            </w:pPr>
            <w:r w:rsidRPr="00676FE2">
              <w:rPr>
                <w:rFonts w:cs="Arial"/>
                <w:sz w:val="22"/>
                <w:szCs w:val="22"/>
              </w:rPr>
              <w:t>Tarifa de Saneamiento</w:t>
            </w:r>
          </w:p>
        </w:tc>
      </w:tr>
      <w:tr w:rsidR="00655642" w:rsidRPr="00676FE2" w:rsidTr="00461D5B">
        <w:trPr>
          <w:trHeight w:val="344"/>
        </w:trPr>
        <w:tc>
          <w:tcPr>
            <w:tcW w:w="0" w:type="auto"/>
            <w:shd w:val="clear" w:color="auto" w:fill="auto"/>
          </w:tcPr>
          <w:p w:rsidR="00655642" w:rsidRPr="00676FE2" w:rsidRDefault="00655642" w:rsidP="00461D5B">
            <w:pPr>
              <w:numPr>
                <w:ilvl w:val="0"/>
                <w:numId w:val="45"/>
              </w:numPr>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tabs>
                <w:tab w:val="left" w:pos="1452"/>
              </w:tabs>
              <w:jc w:val="center"/>
              <w:rPr>
                <w:rFonts w:cs="Arial"/>
              </w:rPr>
            </w:pPr>
            <w:r w:rsidRPr="00676FE2">
              <w:rPr>
                <w:rFonts w:cs="Arial"/>
                <w:sz w:val="22"/>
                <w:szCs w:val="22"/>
              </w:rPr>
              <w:t>10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10%</w:t>
            </w:r>
          </w:p>
        </w:tc>
      </w:tr>
      <w:tr w:rsidR="00655642" w:rsidRPr="00676FE2" w:rsidTr="00461D5B">
        <w:trPr>
          <w:trHeight w:val="239"/>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11 a 15</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15%</w:t>
            </w:r>
          </w:p>
        </w:tc>
      </w:tr>
      <w:tr w:rsidR="00655642" w:rsidRPr="00676FE2" w:rsidTr="00461D5B">
        <w:trPr>
          <w:trHeight w:val="222"/>
        </w:trPr>
        <w:tc>
          <w:tcPr>
            <w:tcW w:w="0" w:type="auto"/>
            <w:shd w:val="clear" w:color="auto" w:fill="auto"/>
            <w:vAlign w:val="center"/>
          </w:tcPr>
          <w:p w:rsidR="00655642" w:rsidRPr="00676FE2" w:rsidRDefault="00655642" w:rsidP="00461D5B">
            <w:pPr>
              <w:numPr>
                <w:ilvl w:val="0"/>
                <w:numId w:val="45"/>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16 a 30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20%</w:t>
            </w:r>
          </w:p>
        </w:tc>
      </w:tr>
      <w:tr w:rsidR="00655642" w:rsidRPr="00676FE2" w:rsidTr="00461D5B">
        <w:trPr>
          <w:trHeight w:val="222"/>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31 a 100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30%</w:t>
            </w:r>
          </w:p>
        </w:tc>
      </w:tr>
      <w:tr w:rsidR="00655642" w:rsidRPr="00676FE2" w:rsidTr="00461D5B">
        <w:trPr>
          <w:trHeight w:val="239"/>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101  o más</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35%</w:t>
            </w:r>
          </w:p>
        </w:tc>
      </w:tr>
      <w:tr w:rsidR="00655642" w:rsidRPr="00676FE2" w:rsidTr="00461D5B">
        <w:trPr>
          <w:trHeight w:val="222"/>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Comercial e industrial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 a 50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30%</w:t>
            </w:r>
          </w:p>
        </w:tc>
      </w:tr>
      <w:tr w:rsidR="00655642" w:rsidRPr="00676FE2" w:rsidTr="00461D5B">
        <w:trPr>
          <w:trHeight w:val="239"/>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Comercial e industrial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51  o más</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35%</w:t>
            </w:r>
          </w:p>
        </w:tc>
      </w:tr>
      <w:tr w:rsidR="00655642" w:rsidRPr="00676FE2" w:rsidTr="00461D5B">
        <w:trPr>
          <w:trHeight w:val="222"/>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Federal, estatal y municipal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 a 50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30%</w:t>
            </w:r>
          </w:p>
        </w:tc>
      </w:tr>
      <w:tr w:rsidR="00655642" w:rsidRPr="00676FE2" w:rsidTr="00461D5B">
        <w:trPr>
          <w:trHeight w:val="239"/>
        </w:trPr>
        <w:tc>
          <w:tcPr>
            <w:tcW w:w="0" w:type="auto"/>
            <w:shd w:val="clear" w:color="auto" w:fill="auto"/>
          </w:tcPr>
          <w:p w:rsidR="00655642" w:rsidRPr="00676FE2" w:rsidRDefault="00655642" w:rsidP="00461D5B">
            <w:pPr>
              <w:numPr>
                <w:ilvl w:val="0"/>
                <w:numId w:val="45"/>
              </w:numPr>
              <w:ind w:left="313" w:hanging="284"/>
              <w:jc w:val="left"/>
              <w:rPr>
                <w:rFonts w:cs="Arial"/>
              </w:rPr>
            </w:pPr>
            <w:r w:rsidRPr="00676FE2">
              <w:rPr>
                <w:rFonts w:cs="Arial"/>
                <w:sz w:val="22"/>
                <w:szCs w:val="22"/>
              </w:rPr>
              <w:t>Federal, estatal y municipal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51  o más</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35%</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 Para los usuarios del servicio de drenaje, y a quienes no se les factura el servicio de agua por contar con fuentes propias de abastecimiento, se aplicaran los porcentajes sobre el equivalente al servicio de agua de acuerdo a la facturación del servicio de drenaje, de acuerdo a la siguiente tabla:</w:t>
      </w:r>
    </w:p>
    <w:tbl>
      <w:tblPr>
        <w:tblpPr w:leftFromText="141" w:rightFromText="141" w:vertAnchor="text" w:horzAnchor="margin" w:tblpXSpec="center"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103"/>
        <w:gridCol w:w="2442"/>
      </w:tblGrid>
      <w:tr w:rsidR="00655642" w:rsidRPr="00676FE2" w:rsidTr="00461D5B">
        <w:trPr>
          <w:trHeight w:val="683"/>
        </w:trPr>
        <w:tc>
          <w:tcPr>
            <w:tcW w:w="0" w:type="auto"/>
            <w:shd w:val="clear" w:color="auto" w:fill="auto"/>
            <w:vAlign w:val="center"/>
          </w:tcPr>
          <w:p w:rsidR="00655642" w:rsidRPr="008A1889" w:rsidRDefault="00655642" w:rsidP="00461D5B">
            <w:pPr>
              <w:jc w:val="center"/>
              <w:rPr>
                <w:rFonts w:cs="Arial"/>
                <w:sz w:val="22"/>
                <w:szCs w:val="22"/>
              </w:rPr>
            </w:pPr>
            <w:r w:rsidRPr="008A1889">
              <w:rPr>
                <w:rFonts w:cs="Arial"/>
                <w:sz w:val="22"/>
                <w:szCs w:val="22"/>
              </w:rPr>
              <w:t>Tarifas</w:t>
            </w:r>
          </w:p>
        </w:tc>
        <w:tc>
          <w:tcPr>
            <w:tcW w:w="0" w:type="auto"/>
            <w:shd w:val="clear" w:color="auto" w:fill="auto"/>
            <w:vAlign w:val="center"/>
          </w:tcPr>
          <w:p w:rsidR="00655642" w:rsidRPr="008A1889" w:rsidRDefault="00655642" w:rsidP="00461D5B">
            <w:pPr>
              <w:jc w:val="center"/>
              <w:rPr>
                <w:rFonts w:cs="Arial"/>
                <w:sz w:val="22"/>
                <w:szCs w:val="22"/>
              </w:rPr>
            </w:pPr>
            <w:r w:rsidRPr="008A1889">
              <w:rPr>
                <w:rFonts w:cs="Arial"/>
                <w:sz w:val="22"/>
                <w:szCs w:val="22"/>
              </w:rPr>
              <w:t>M3 de agua equivalente</w:t>
            </w:r>
          </w:p>
          <w:p w:rsidR="00655642" w:rsidRPr="008A1889" w:rsidRDefault="00655642" w:rsidP="00461D5B">
            <w:pPr>
              <w:jc w:val="center"/>
              <w:rPr>
                <w:rFonts w:cs="Arial"/>
                <w:sz w:val="22"/>
                <w:szCs w:val="22"/>
              </w:rPr>
            </w:pPr>
            <w:r w:rsidRPr="008A1889">
              <w:rPr>
                <w:rFonts w:cs="Arial"/>
                <w:sz w:val="22"/>
                <w:szCs w:val="22"/>
              </w:rPr>
              <w:t>estimado a la fact. de drenaje</w:t>
            </w:r>
          </w:p>
        </w:tc>
        <w:tc>
          <w:tcPr>
            <w:tcW w:w="0" w:type="auto"/>
            <w:shd w:val="clear" w:color="auto" w:fill="auto"/>
            <w:vAlign w:val="center"/>
          </w:tcPr>
          <w:p w:rsidR="00655642" w:rsidRPr="008A1889" w:rsidRDefault="00655642" w:rsidP="00461D5B">
            <w:pPr>
              <w:jc w:val="center"/>
              <w:rPr>
                <w:rFonts w:cs="Arial"/>
                <w:sz w:val="22"/>
                <w:szCs w:val="22"/>
              </w:rPr>
            </w:pPr>
            <w:r w:rsidRPr="008A1889">
              <w:rPr>
                <w:rFonts w:cs="Arial"/>
                <w:sz w:val="22"/>
                <w:szCs w:val="22"/>
              </w:rPr>
              <w:t>Tarifa de Saneamiento</w:t>
            </w:r>
          </w:p>
        </w:tc>
      </w:tr>
      <w:tr w:rsidR="00655642" w:rsidRPr="00676FE2" w:rsidTr="00461D5B">
        <w:trPr>
          <w:trHeight w:val="233"/>
        </w:trPr>
        <w:tc>
          <w:tcPr>
            <w:tcW w:w="0" w:type="auto"/>
            <w:shd w:val="clear" w:color="auto" w:fill="auto"/>
          </w:tcPr>
          <w:p w:rsidR="00655642" w:rsidRPr="00676FE2" w:rsidRDefault="00655642" w:rsidP="00461D5B">
            <w:pPr>
              <w:numPr>
                <w:ilvl w:val="0"/>
                <w:numId w:val="44"/>
              </w:numPr>
              <w:tabs>
                <w:tab w:val="left" w:pos="313"/>
              </w:tabs>
              <w:ind w:left="171" w:hanging="142"/>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10%</w:t>
            </w:r>
          </w:p>
        </w:tc>
      </w:tr>
      <w:tr w:rsidR="00655642" w:rsidRPr="00676FE2" w:rsidTr="00461D5B">
        <w:trPr>
          <w:trHeight w:val="217"/>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11 a 15</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15%</w:t>
            </w:r>
          </w:p>
        </w:tc>
      </w:tr>
      <w:tr w:rsidR="00655642" w:rsidRPr="00676FE2" w:rsidTr="00461D5B">
        <w:trPr>
          <w:trHeight w:val="233"/>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16 a 30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20%</w:t>
            </w:r>
          </w:p>
        </w:tc>
      </w:tr>
      <w:tr w:rsidR="00655642" w:rsidRPr="00676FE2" w:rsidTr="00461D5B">
        <w:trPr>
          <w:trHeight w:val="217"/>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31 a 100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30%</w:t>
            </w:r>
          </w:p>
        </w:tc>
      </w:tr>
      <w:tr w:rsidR="00655642" w:rsidRPr="00676FE2" w:rsidTr="00461D5B">
        <w:trPr>
          <w:trHeight w:val="233"/>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Popular, interés social y residencial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101  o más</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35%</w:t>
            </w:r>
          </w:p>
        </w:tc>
      </w:tr>
      <w:tr w:rsidR="00655642" w:rsidRPr="00676FE2" w:rsidTr="00461D5B">
        <w:trPr>
          <w:trHeight w:val="217"/>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Comercial e industrial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 a 50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30%</w:t>
            </w:r>
          </w:p>
        </w:tc>
      </w:tr>
      <w:tr w:rsidR="00655642" w:rsidRPr="00676FE2" w:rsidTr="00461D5B">
        <w:trPr>
          <w:trHeight w:val="233"/>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Comercial e industrial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51  o más</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35%</w:t>
            </w:r>
          </w:p>
        </w:tc>
      </w:tr>
      <w:tr w:rsidR="00655642" w:rsidRPr="00676FE2" w:rsidTr="00461D5B">
        <w:trPr>
          <w:trHeight w:val="217"/>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Federal, estatal y municipal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1 a 50</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30%</w:t>
            </w:r>
          </w:p>
        </w:tc>
      </w:tr>
      <w:tr w:rsidR="00655642" w:rsidRPr="00676FE2" w:rsidTr="00461D5B">
        <w:trPr>
          <w:trHeight w:val="233"/>
        </w:trPr>
        <w:tc>
          <w:tcPr>
            <w:tcW w:w="0" w:type="auto"/>
            <w:shd w:val="clear" w:color="auto" w:fill="auto"/>
          </w:tcPr>
          <w:p w:rsidR="00655642" w:rsidRPr="00676FE2" w:rsidRDefault="00655642" w:rsidP="00461D5B">
            <w:pPr>
              <w:numPr>
                <w:ilvl w:val="0"/>
                <w:numId w:val="44"/>
              </w:numPr>
              <w:ind w:left="313" w:hanging="284"/>
              <w:jc w:val="left"/>
              <w:rPr>
                <w:rFonts w:cs="Arial"/>
              </w:rPr>
            </w:pPr>
            <w:r w:rsidRPr="00676FE2">
              <w:rPr>
                <w:rFonts w:cs="Arial"/>
                <w:sz w:val="22"/>
                <w:szCs w:val="22"/>
              </w:rPr>
              <w:t>Federal, estatal y municipal</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51  o más</w:t>
            </w:r>
          </w:p>
        </w:tc>
        <w:tc>
          <w:tcPr>
            <w:tcW w:w="0" w:type="auto"/>
            <w:shd w:val="clear" w:color="auto" w:fill="auto"/>
          </w:tcPr>
          <w:p w:rsidR="00655642" w:rsidRPr="00676FE2" w:rsidRDefault="00655642" w:rsidP="00461D5B">
            <w:pPr>
              <w:jc w:val="center"/>
              <w:rPr>
                <w:rFonts w:cs="Arial"/>
              </w:rPr>
            </w:pPr>
            <w:r w:rsidRPr="00676FE2">
              <w:rPr>
                <w:rFonts w:cs="Arial"/>
                <w:sz w:val="22"/>
                <w:szCs w:val="22"/>
              </w:rPr>
              <w:t>35%</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En caso de que existiera un porcentaje a cobrar por el servicio de saneamiento, este se aplicará individualmente en los recibos  que para tal efecto expida la Empresa Paramunicipal de Servicios Aguas de Saltillo, S.A. de C.V., por  los servicios de agua y/o drenaje. </w:t>
      </w:r>
    </w:p>
    <w:p w:rsidR="00655642" w:rsidRPr="00676FE2" w:rsidRDefault="00655642" w:rsidP="00655642">
      <w:pPr>
        <w:rPr>
          <w:rFonts w:cs="Arial"/>
          <w:b/>
        </w:rPr>
      </w:pPr>
    </w:p>
    <w:p w:rsidR="00655642" w:rsidRPr="00676FE2" w:rsidRDefault="00655642" w:rsidP="00655642">
      <w:pPr>
        <w:rPr>
          <w:rFonts w:cs="Arial"/>
        </w:rPr>
      </w:pPr>
      <w:r w:rsidRPr="00676FE2">
        <w:rPr>
          <w:rFonts w:cs="Arial"/>
          <w:b/>
          <w:sz w:val="22"/>
          <w:szCs w:val="22"/>
        </w:rPr>
        <w:t>ARTÍCULO 26.-</w:t>
      </w:r>
      <w:r w:rsidRPr="00676FE2">
        <w:rPr>
          <w:rFonts w:cs="Arial"/>
          <w:sz w:val="22"/>
          <w:szCs w:val="22"/>
        </w:rPr>
        <w:t xml:space="preserve"> Los pensionados, jubilados, adultos mayores y personas con discapacidad, recibirán un estímulo del 50% de las tarifas de saneamiento que les corresponda, única y exclusivamente respecto de la casa habitación en que tenga señalado su domicilio siempre que el consumo mensual no exceda </w:t>
      </w:r>
      <w:smartTag w:uri="urn:schemas-microsoft-com:office:smarttags" w:element="metricconverter">
        <w:smartTagPr>
          <w:attr w:name="ProductID" w:val="30 m3"/>
        </w:smartTagPr>
        <w:r w:rsidRPr="00676FE2">
          <w:rPr>
            <w:rFonts w:cs="Arial"/>
            <w:sz w:val="22"/>
            <w:szCs w:val="22"/>
          </w:rPr>
          <w:t>30 m3</w:t>
        </w:r>
      </w:smartTag>
      <w:r w:rsidRPr="00676FE2">
        <w:rPr>
          <w:rFonts w:cs="Arial"/>
          <w:sz w:val="22"/>
          <w:szCs w:val="22"/>
        </w:rPr>
        <w:t>.</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CAPÍTULO OCTAVO</w:t>
      </w:r>
    </w:p>
    <w:p w:rsidR="00655642" w:rsidRDefault="00655642" w:rsidP="00655642">
      <w:pPr>
        <w:pStyle w:val="Sinespaciado"/>
        <w:jc w:val="center"/>
        <w:rPr>
          <w:rFonts w:ascii="Arial" w:hAnsi="Arial" w:cs="Arial"/>
          <w:b/>
        </w:rPr>
      </w:pPr>
      <w:r w:rsidRPr="00676FE2">
        <w:rPr>
          <w:rFonts w:ascii="Arial" w:hAnsi="Arial" w:cs="Arial"/>
          <w:b/>
        </w:rPr>
        <w:t xml:space="preserve">DE LOS DERECHOS POR EXPEDICIÓN DE LICENCIAS, </w:t>
      </w:r>
    </w:p>
    <w:p w:rsidR="00655642" w:rsidRPr="00676FE2" w:rsidRDefault="00655642" w:rsidP="00655642">
      <w:pPr>
        <w:pStyle w:val="Sinespaciado"/>
        <w:jc w:val="center"/>
        <w:rPr>
          <w:rFonts w:ascii="Arial" w:hAnsi="Arial" w:cs="Arial"/>
          <w:b/>
        </w:rPr>
      </w:pPr>
      <w:r w:rsidRPr="00676FE2">
        <w:rPr>
          <w:rFonts w:ascii="Arial" w:hAnsi="Arial" w:cs="Arial"/>
          <w:b/>
        </w:rPr>
        <w:t>PERMISOS,</w:t>
      </w:r>
      <w:r>
        <w:rPr>
          <w:rFonts w:ascii="Arial" w:hAnsi="Arial" w:cs="Arial"/>
          <w:b/>
        </w:rPr>
        <w:t xml:space="preserve"> </w:t>
      </w:r>
      <w:r w:rsidRPr="00676FE2">
        <w:rPr>
          <w:rFonts w:ascii="Arial" w:hAnsi="Arial" w:cs="Arial"/>
          <w:b/>
        </w:rPr>
        <w:t>AUTORIZACIONES Y CONCESIONES</w:t>
      </w:r>
    </w:p>
    <w:p w:rsidR="00655642" w:rsidRPr="00676FE2" w:rsidRDefault="00655642" w:rsidP="00655642">
      <w:pPr>
        <w:jc w:val="center"/>
        <w:rPr>
          <w:rFonts w:cs="Arial"/>
          <w:b/>
          <w:bCs/>
        </w:rPr>
      </w:pPr>
    </w:p>
    <w:p w:rsidR="00655642" w:rsidRPr="00676FE2" w:rsidRDefault="00655642" w:rsidP="00655642">
      <w:pPr>
        <w:pStyle w:val="Sinespaciado"/>
        <w:jc w:val="center"/>
        <w:rPr>
          <w:rFonts w:ascii="Arial" w:hAnsi="Arial" w:cs="Arial"/>
          <w:b/>
        </w:rPr>
      </w:pPr>
      <w:r w:rsidRPr="00676FE2">
        <w:rPr>
          <w:rFonts w:ascii="Arial" w:hAnsi="Arial" w:cs="Arial"/>
          <w:b/>
        </w:rPr>
        <w:t>SECCIÓN I</w:t>
      </w:r>
    </w:p>
    <w:p w:rsidR="00655642" w:rsidRPr="00676FE2" w:rsidRDefault="00655642" w:rsidP="00655642">
      <w:pPr>
        <w:pStyle w:val="Sinespaciado"/>
        <w:jc w:val="center"/>
        <w:rPr>
          <w:rFonts w:ascii="Arial" w:hAnsi="Arial" w:cs="Arial"/>
          <w:b/>
        </w:rPr>
      </w:pPr>
      <w:r w:rsidRPr="00676FE2">
        <w:rPr>
          <w:rFonts w:ascii="Arial" w:hAnsi="Arial" w:cs="Arial"/>
          <w:b/>
        </w:rPr>
        <w:t>POR LA EXPEDICION DE LICENCIAS PARA CONSTRUCCIÓN</w:t>
      </w:r>
    </w:p>
    <w:p w:rsidR="00655642" w:rsidRPr="00676FE2" w:rsidRDefault="00655642" w:rsidP="00655642">
      <w:pPr>
        <w:ind w:right="50"/>
        <w:rPr>
          <w:rFonts w:cs="Arial"/>
          <w:bCs/>
        </w:rPr>
      </w:pPr>
    </w:p>
    <w:p w:rsidR="00655642" w:rsidRPr="00676FE2" w:rsidRDefault="00655642" w:rsidP="00655642">
      <w:pPr>
        <w:ind w:right="50"/>
        <w:rPr>
          <w:rFonts w:cs="Arial"/>
        </w:rPr>
      </w:pPr>
      <w:r w:rsidRPr="00676FE2">
        <w:rPr>
          <w:rFonts w:cs="Arial"/>
          <w:b/>
          <w:sz w:val="22"/>
          <w:szCs w:val="22"/>
        </w:rPr>
        <w:t xml:space="preserve">ARTÍCULO 27.- </w:t>
      </w:r>
      <w:r w:rsidRPr="00676FE2">
        <w:rPr>
          <w:rFonts w:cs="Arial"/>
          <w:bCs/>
          <w:sz w:val="22"/>
          <w:szCs w:val="22"/>
        </w:rPr>
        <w:t>Son objeto de estos derechos, la expedición de licencias por los conceptos siguientes</w:t>
      </w:r>
      <w:r w:rsidRPr="00676FE2">
        <w:rPr>
          <w:rFonts w:cs="Arial"/>
          <w:sz w:val="22"/>
          <w:szCs w:val="22"/>
        </w:rPr>
        <w:t xml:space="preserve"> y que se cubrirán conforme a la tarifa en cada uno de ellos señalada:</w:t>
      </w:r>
    </w:p>
    <w:p w:rsidR="00655642" w:rsidRPr="00676FE2" w:rsidRDefault="00655642" w:rsidP="00655642">
      <w:pPr>
        <w:ind w:right="50"/>
        <w:rPr>
          <w:rFonts w:cs="Arial"/>
        </w:rPr>
      </w:pPr>
    </w:p>
    <w:p w:rsidR="00655642" w:rsidRPr="00676FE2" w:rsidRDefault="00655642" w:rsidP="00655642">
      <w:pPr>
        <w:rPr>
          <w:rFonts w:cs="Arial"/>
        </w:rPr>
      </w:pPr>
      <w:r w:rsidRPr="00676FE2">
        <w:rPr>
          <w:rFonts w:cs="Arial"/>
          <w:sz w:val="22"/>
          <w:szCs w:val="22"/>
        </w:rPr>
        <w:t>I.- Por la  licencia de ampliaciones y construcciones de vivienda, se cobrará por m2 de superficie de construcción (área cubierta), conforme a lo siguiente:</w:t>
      </w:r>
    </w:p>
    <w:p w:rsidR="00655642" w:rsidRPr="00676FE2" w:rsidRDefault="00655642" w:rsidP="00655642">
      <w:pPr>
        <w:rPr>
          <w:rFonts w:cs="Arial"/>
        </w:rPr>
      </w:pPr>
    </w:p>
    <w:p w:rsidR="00655642" w:rsidRPr="00676FE2" w:rsidRDefault="00655642" w:rsidP="00655642">
      <w:pPr>
        <w:tabs>
          <w:tab w:val="left" w:pos="993"/>
        </w:tabs>
        <w:ind w:left="284" w:hanging="284"/>
        <w:jc w:val="left"/>
        <w:rPr>
          <w:rFonts w:cs="Arial"/>
        </w:rPr>
      </w:pPr>
      <w:r w:rsidRPr="00676FE2">
        <w:rPr>
          <w:rFonts w:cs="Arial"/>
          <w:sz w:val="22"/>
          <w:szCs w:val="22"/>
        </w:rPr>
        <w:t>1.- En fraccionamiento habitacional de densidades muy baja (H1), baja (H2) y fraccionamiento campestre (H0.5) $ 23.10.</w:t>
      </w:r>
    </w:p>
    <w:p w:rsidR="00655642" w:rsidRPr="00676FE2" w:rsidRDefault="00655642" w:rsidP="00655642">
      <w:pPr>
        <w:tabs>
          <w:tab w:val="left" w:pos="993"/>
        </w:tabs>
        <w:ind w:left="284" w:hanging="284"/>
        <w:jc w:val="left"/>
        <w:rPr>
          <w:rFonts w:cs="Arial"/>
        </w:rPr>
      </w:pPr>
      <w:r w:rsidRPr="00676FE2">
        <w:rPr>
          <w:rFonts w:cs="Arial"/>
          <w:sz w:val="22"/>
          <w:szCs w:val="22"/>
        </w:rPr>
        <w:t>2.- En fraccionamiento habitacional de densidades media (H3), media-baja (H3.3) e intermedia (H3.7) $13.65.</w:t>
      </w:r>
    </w:p>
    <w:p w:rsidR="00655642" w:rsidRPr="00676FE2" w:rsidRDefault="00655642" w:rsidP="00655642">
      <w:pPr>
        <w:ind w:left="284" w:hanging="284"/>
        <w:jc w:val="left"/>
        <w:rPr>
          <w:rFonts w:cs="Arial"/>
        </w:rPr>
      </w:pPr>
      <w:r w:rsidRPr="00676FE2">
        <w:rPr>
          <w:rFonts w:cs="Arial"/>
          <w:sz w:val="22"/>
          <w:szCs w:val="22"/>
        </w:rPr>
        <w:t xml:space="preserve">3.- En fraccionamiento habitacional de densidades media alta (H4) y alta (H5), poblado típico (H2.4)  y  rural  $ 5.78.                                                                 </w:t>
      </w:r>
    </w:p>
    <w:p w:rsidR="00655642" w:rsidRPr="00676FE2" w:rsidRDefault="00655642" w:rsidP="00655642">
      <w:pPr>
        <w:ind w:left="426" w:hanging="426"/>
        <w:jc w:val="left"/>
        <w:rPr>
          <w:rFonts w:cs="Arial"/>
        </w:rPr>
      </w:pPr>
      <w:r w:rsidRPr="00676FE2">
        <w:rPr>
          <w:rFonts w:cs="Arial"/>
          <w:sz w:val="22"/>
          <w:szCs w:val="22"/>
        </w:rPr>
        <w:t>4.- En colonias que sean atendidas por organismos encargados de  la regularización de la tenencia de la tierra  $ 2.42.</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  Por  la  licencia  de  ampliaciones,  construcciones  de  obras  de  tipo comercial y de servicios, se cobrará $ 22.58 por cada m2 de superficie de construcción (área cubierta).</w:t>
      </w: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r w:rsidRPr="00676FE2">
        <w:rPr>
          <w:rFonts w:cs="Arial"/>
          <w:sz w:val="22"/>
          <w:szCs w:val="22"/>
        </w:rPr>
        <w:t>III.- Por la licencia de ampliaciones, construcciones de obra tipo industrial, se cobrará por m2 de superficie de construcción (área cubierta) según la siguiente tabla:</w:t>
      </w:r>
    </w:p>
    <w:p w:rsidR="00655642" w:rsidRPr="00676FE2" w:rsidRDefault="00655642" w:rsidP="00655642">
      <w:pPr>
        <w:overflowPunct w:val="0"/>
        <w:autoSpaceDE w:val="0"/>
        <w:autoSpaceDN w:val="0"/>
        <w:adjustRightInd w:val="0"/>
        <w:textAlignment w:val="baseline"/>
        <w:rPr>
          <w:rFonts w:cs="Arial"/>
        </w:rPr>
      </w:pPr>
    </w:p>
    <w:tbl>
      <w:tblPr>
        <w:tblpPr w:leftFromText="141" w:rightFromText="141" w:vertAnchor="text" w:horzAnchor="margin" w:tblpX="392"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tblGrid>
      <w:tr w:rsidR="00655642" w:rsidRPr="00676FE2" w:rsidTr="00461D5B">
        <w:tc>
          <w:tcPr>
            <w:tcW w:w="3085" w:type="dxa"/>
          </w:tcPr>
          <w:p w:rsidR="00655642" w:rsidRPr="00676FE2" w:rsidRDefault="00655642" w:rsidP="00461D5B">
            <w:pPr>
              <w:pStyle w:val="Sinespaciado"/>
              <w:jc w:val="both"/>
              <w:rPr>
                <w:rFonts w:ascii="Arial" w:hAnsi="Arial" w:cs="Arial"/>
                <w:b/>
              </w:rPr>
            </w:pPr>
            <w:r w:rsidRPr="00676FE2">
              <w:rPr>
                <w:rFonts w:ascii="Arial" w:hAnsi="Arial" w:cs="Arial"/>
                <w:b/>
              </w:rPr>
              <w:t>SUPERFICE M2</w:t>
            </w:r>
          </w:p>
        </w:tc>
        <w:tc>
          <w:tcPr>
            <w:tcW w:w="1276" w:type="dxa"/>
          </w:tcPr>
          <w:p w:rsidR="00655642" w:rsidRPr="00676FE2" w:rsidRDefault="00655642" w:rsidP="00461D5B">
            <w:pPr>
              <w:pStyle w:val="Sinespaciado"/>
              <w:jc w:val="both"/>
              <w:rPr>
                <w:rFonts w:ascii="Arial" w:hAnsi="Arial" w:cs="Arial"/>
                <w:b/>
              </w:rPr>
            </w:pPr>
            <w:r w:rsidRPr="00676FE2">
              <w:rPr>
                <w:rFonts w:ascii="Arial" w:hAnsi="Arial" w:cs="Arial"/>
                <w:b/>
              </w:rPr>
              <w:t>IMPORTE</w:t>
            </w:r>
          </w:p>
        </w:tc>
      </w:tr>
      <w:tr w:rsidR="00655642" w:rsidRPr="00676FE2" w:rsidTr="00461D5B">
        <w:tc>
          <w:tcPr>
            <w:tcW w:w="3085" w:type="dxa"/>
          </w:tcPr>
          <w:p w:rsidR="00655642" w:rsidRPr="00676FE2" w:rsidRDefault="00655642" w:rsidP="00461D5B">
            <w:pPr>
              <w:pStyle w:val="Sinespaciado"/>
              <w:jc w:val="both"/>
              <w:rPr>
                <w:rFonts w:ascii="Arial" w:hAnsi="Arial" w:cs="Arial"/>
              </w:rPr>
            </w:pPr>
            <w:r w:rsidRPr="00676FE2">
              <w:rPr>
                <w:rFonts w:ascii="Arial" w:hAnsi="Arial" w:cs="Arial"/>
              </w:rPr>
              <w:t>De 1 a 500</w:t>
            </w:r>
          </w:p>
        </w:tc>
        <w:tc>
          <w:tcPr>
            <w:tcW w:w="1276" w:type="dxa"/>
          </w:tcPr>
          <w:p w:rsidR="00655642" w:rsidRPr="00676FE2" w:rsidRDefault="00655642" w:rsidP="00461D5B">
            <w:pPr>
              <w:pStyle w:val="Sinespaciado"/>
              <w:jc w:val="both"/>
              <w:rPr>
                <w:rFonts w:ascii="Arial" w:hAnsi="Arial" w:cs="Arial"/>
              </w:rPr>
            </w:pPr>
            <w:r w:rsidRPr="00676FE2">
              <w:rPr>
                <w:rFonts w:ascii="Arial" w:hAnsi="Arial" w:cs="Arial"/>
              </w:rPr>
              <w:t>$ 12.92</w:t>
            </w:r>
          </w:p>
        </w:tc>
      </w:tr>
      <w:tr w:rsidR="00655642" w:rsidRPr="00676FE2" w:rsidTr="00461D5B">
        <w:tc>
          <w:tcPr>
            <w:tcW w:w="3085" w:type="dxa"/>
          </w:tcPr>
          <w:p w:rsidR="00655642" w:rsidRPr="00676FE2" w:rsidRDefault="00655642" w:rsidP="00461D5B">
            <w:pPr>
              <w:pStyle w:val="Sinespaciado"/>
              <w:jc w:val="both"/>
              <w:rPr>
                <w:rFonts w:ascii="Arial" w:hAnsi="Arial" w:cs="Arial"/>
              </w:rPr>
            </w:pPr>
            <w:r w:rsidRPr="00676FE2">
              <w:rPr>
                <w:rFonts w:ascii="Arial" w:hAnsi="Arial" w:cs="Arial"/>
              </w:rPr>
              <w:t>De 501 a 2,000</w:t>
            </w:r>
          </w:p>
        </w:tc>
        <w:tc>
          <w:tcPr>
            <w:tcW w:w="1276" w:type="dxa"/>
          </w:tcPr>
          <w:p w:rsidR="00655642" w:rsidRPr="00676FE2" w:rsidRDefault="00655642" w:rsidP="00461D5B">
            <w:pPr>
              <w:pStyle w:val="Sinespaciado"/>
              <w:jc w:val="both"/>
              <w:rPr>
                <w:rFonts w:ascii="Arial" w:hAnsi="Arial" w:cs="Arial"/>
              </w:rPr>
            </w:pPr>
            <w:r w:rsidRPr="00676FE2">
              <w:rPr>
                <w:rFonts w:ascii="Arial" w:hAnsi="Arial" w:cs="Arial"/>
              </w:rPr>
              <w:t>$ 10.92</w:t>
            </w:r>
          </w:p>
        </w:tc>
      </w:tr>
      <w:tr w:rsidR="00655642" w:rsidRPr="00676FE2" w:rsidTr="00461D5B">
        <w:tc>
          <w:tcPr>
            <w:tcW w:w="3085" w:type="dxa"/>
          </w:tcPr>
          <w:p w:rsidR="00655642" w:rsidRPr="00676FE2" w:rsidRDefault="00655642" w:rsidP="00461D5B">
            <w:pPr>
              <w:pStyle w:val="Sinespaciado"/>
              <w:jc w:val="both"/>
              <w:rPr>
                <w:rFonts w:ascii="Arial" w:hAnsi="Arial" w:cs="Arial"/>
              </w:rPr>
            </w:pPr>
            <w:r w:rsidRPr="00676FE2">
              <w:rPr>
                <w:rFonts w:ascii="Arial" w:hAnsi="Arial" w:cs="Arial"/>
              </w:rPr>
              <w:t>de  2,001 o mas</w:t>
            </w:r>
          </w:p>
        </w:tc>
        <w:tc>
          <w:tcPr>
            <w:tcW w:w="1276" w:type="dxa"/>
          </w:tcPr>
          <w:p w:rsidR="00655642" w:rsidRPr="00676FE2" w:rsidRDefault="00655642" w:rsidP="00461D5B">
            <w:pPr>
              <w:pStyle w:val="Sinespaciado"/>
              <w:jc w:val="both"/>
              <w:rPr>
                <w:rFonts w:ascii="Arial" w:hAnsi="Arial" w:cs="Arial"/>
              </w:rPr>
            </w:pPr>
            <w:r w:rsidRPr="00676FE2">
              <w:rPr>
                <w:rFonts w:ascii="Arial" w:hAnsi="Arial" w:cs="Arial"/>
              </w:rPr>
              <w:t>$ 10.08</w:t>
            </w:r>
          </w:p>
        </w:tc>
      </w:tr>
    </w:tbl>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Default="00655642" w:rsidP="00655642">
      <w:pPr>
        <w:rPr>
          <w:rFonts w:cs="Arial"/>
          <w:sz w:val="22"/>
          <w:szCs w:val="22"/>
        </w:rPr>
      </w:pP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IV.-</w:t>
      </w:r>
      <w:r>
        <w:rPr>
          <w:rFonts w:cs="Arial"/>
          <w:sz w:val="22"/>
          <w:szCs w:val="22"/>
        </w:rPr>
        <w:t xml:space="preserve"> </w:t>
      </w:r>
      <w:r w:rsidRPr="00676FE2">
        <w:rPr>
          <w:rFonts w:cs="Arial"/>
          <w:sz w:val="22"/>
          <w:szCs w:val="22"/>
        </w:rPr>
        <w:t>Por obras complementarias exteriores consideradas en la superficie del predio, como estacionamientos, plazoletas, patios de maniobras, obras de ornato; se cobrará un 25% del costo según las tarifas de las fracciones II y III  de este Artículo.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Será sin costo la expedición de licencias para el mejoramiento de fachadas, acabados en general exteriores e interiores, impermeabilizaciones, limpieza de predios, construcción de banquetas, andador, bardas y colocación de malla ciclónica, que contribuyan a mejorar la imagen urbana.</w:t>
      </w:r>
    </w:p>
    <w:p w:rsidR="00655642" w:rsidRPr="00676FE2" w:rsidRDefault="00655642" w:rsidP="00655642">
      <w:pPr>
        <w:spacing w:line="276" w:lineRule="auto"/>
        <w:rPr>
          <w:rFonts w:cs="Arial"/>
        </w:rPr>
      </w:pPr>
    </w:p>
    <w:p w:rsidR="00655642" w:rsidRPr="00676FE2" w:rsidRDefault="00655642" w:rsidP="00655642">
      <w:pPr>
        <w:rPr>
          <w:rFonts w:cs="Arial"/>
        </w:rPr>
      </w:pPr>
      <w:r w:rsidRPr="00676FE2">
        <w:rPr>
          <w:rFonts w:cs="Arial"/>
          <w:sz w:val="22"/>
          <w:szCs w:val="22"/>
        </w:rPr>
        <w:t>VI.- Por prórroga de vigencia de licencia de construcción se cobrará el 25% del costo original de la licencia.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VII.- Por licencia para demoler: </w:t>
      </w:r>
    </w:p>
    <w:p w:rsidR="00655642" w:rsidRPr="00676FE2" w:rsidRDefault="00655642" w:rsidP="00655642">
      <w:pPr>
        <w:rPr>
          <w:rFonts w:cs="Arial"/>
        </w:rPr>
      </w:pPr>
    </w:p>
    <w:p w:rsidR="00655642" w:rsidRPr="00676FE2" w:rsidRDefault="00655642" w:rsidP="00655642">
      <w:pPr>
        <w:numPr>
          <w:ilvl w:val="0"/>
          <w:numId w:val="46"/>
        </w:numPr>
        <w:ind w:left="284" w:hanging="284"/>
        <w:rPr>
          <w:rFonts w:cs="Arial"/>
        </w:rPr>
      </w:pPr>
      <w:r w:rsidRPr="00676FE2">
        <w:rPr>
          <w:rFonts w:cs="Arial"/>
          <w:sz w:val="22"/>
          <w:szCs w:val="22"/>
        </w:rPr>
        <w:t xml:space="preserve">En cualquier construcción se cobrará por m2 de superficie cubierta, un 25% de acuerdo a la tarifa de las fracciones  I, II,  III de este Artículo. </w:t>
      </w:r>
    </w:p>
    <w:p w:rsidR="00655642" w:rsidRPr="00676FE2" w:rsidRDefault="00655642" w:rsidP="00655642">
      <w:pPr>
        <w:ind w:left="284" w:hanging="284"/>
        <w:rPr>
          <w:rFonts w:cs="Arial"/>
        </w:rPr>
      </w:pPr>
    </w:p>
    <w:p w:rsidR="00655642" w:rsidRPr="00676FE2" w:rsidRDefault="00655642" w:rsidP="00655642">
      <w:pPr>
        <w:numPr>
          <w:ilvl w:val="0"/>
          <w:numId w:val="46"/>
        </w:numPr>
        <w:ind w:left="284" w:hanging="284"/>
        <w:rPr>
          <w:rFonts w:cs="Arial"/>
        </w:rPr>
      </w:pPr>
      <w:r w:rsidRPr="00676FE2">
        <w:rPr>
          <w:rFonts w:cs="Arial"/>
          <w:sz w:val="22"/>
          <w:szCs w:val="22"/>
        </w:rPr>
        <w:t>En cualquier construcción incluyendo las destinadas a obras complementarias exteriores, (banquetas, andadores, estacionamiento y jardines) en cualquiera de las zonas protegidas y el perímetro del Centro Histórico del Municipio de Saltillo, se cobrará por m2 de superficie, el equivalente a las tarifas de las fracciones I, II y III  de este Artículo.</w:t>
      </w:r>
    </w:p>
    <w:p w:rsidR="00655642" w:rsidRPr="00676FE2" w:rsidRDefault="00655642" w:rsidP="00655642">
      <w:pPr>
        <w:ind w:left="720"/>
        <w:rPr>
          <w:rFonts w:cs="Arial"/>
        </w:rPr>
      </w:pPr>
    </w:p>
    <w:p w:rsidR="00655642" w:rsidRPr="00676FE2" w:rsidRDefault="00655642" w:rsidP="00655642">
      <w:pPr>
        <w:rPr>
          <w:rFonts w:cs="Arial"/>
        </w:rPr>
      </w:pPr>
      <w:r w:rsidRPr="00676FE2">
        <w:rPr>
          <w:rFonts w:cs="Arial"/>
          <w:sz w:val="22"/>
          <w:szCs w:val="22"/>
        </w:rPr>
        <w:t>VIII.- Por la licencia de remodelación de obras:</w:t>
      </w:r>
    </w:p>
    <w:p w:rsidR="00655642" w:rsidRPr="00676FE2" w:rsidRDefault="00655642" w:rsidP="00655642">
      <w:pPr>
        <w:ind w:left="601" w:hanging="284"/>
        <w:rPr>
          <w:rFonts w:cs="Arial"/>
        </w:rPr>
      </w:pPr>
    </w:p>
    <w:p w:rsidR="00655642" w:rsidRPr="00676FE2" w:rsidRDefault="00655642" w:rsidP="00655642">
      <w:pPr>
        <w:ind w:left="426" w:hanging="426"/>
        <w:rPr>
          <w:rFonts w:cs="Arial"/>
        </w:rPr>
      </w:pPr>
      <w:r w:rsidRPr="00676FE2">
        <w:rPr>
          <w:rFonts w:cs="Arial"/>
          <w:sz w:val="22"/>
          <w:szCs w:val="22"/>
        </w:rPr>
        <w:t xml:space="preserve"> 1.- De tipo habitacional, será sin costo</w:t>
      </w:r>
    </w:p>
    <w:p w:rsidR="00655642" w:rsidRPr="00676FE2" w:rsidRDefault="00655642" w:rsidP="00655642">
      <w:pPr>
        <w:ind w:left="426" w:hanging="426"/>
        <w:rPr>
          <w:rFonts w:cs="Arial"/>
        </w:rPr>
      </w:pPr>
    </w:p>
    <w:p w:rsidR="00655642" w:rsidRPr="00676FE2" w:rsidRDefault="00655642" w:rsidP="00655642">
      <w:pPr>
        <w:ind w:left="426" w:hanging="426"/>
        <w:rPr>
          <w:rFonts w:cs="Arial"/>
        </w:rPr>
      </w:pPr>
      <w:r w:rsidRPr="00676FE2">
        <w:rPr>
          <w:rFonts w:cs="Arial"/>
          <w:sz w:val="22"/>
          <w:szCs w:val="22"/>
        </w:rPr>
        <w:t xml:space="preserve"> 2.- De tipo comercial, industrial y de servicios se cobrará de acuerdo a la siguiente</w:t>
      </w:r>
      <w:r>
        <w:rPr>
          <w:rFonts w:cs="Arial"/>
          <w:sz w:val="22"/>
          <w:szCs w:val="22"/>
        </w:rPr>
        <w:t xml:space="preserve"> </w:t>
      </w:r>
      <w:r w:rsidRPr="00676FE2">
        <w:rPr>
          <w:rFonts w:cs="Arial"/>
          <w:sz w:val="22"/>
          <w:szCs w:val="22"/>
        </w:rPr>
        <w:t>tabla:</w:t>
      </w:r>
    </w:p>
    <w:p w:rsidR="00655642" w:rsidRDefault="00655642" w:rsidP="00655642">
      <w:pPr>
        <w:ind w:left="601" w:hanging="284"/>
        <w:rPr>
          <w:rFonts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3126"/>
        <w:gridCol w:w="1701"/>
      </w:tblGrid>
      <w:tr w:rsidR="00655642" w:rsidRPr="00676FE2" w:rsidTr="00F80D07">
        <w:trPr>
          <w:trHeight w:val="326"/>
        </w:trPr>
        <w:tc>
          <w:tcPr>
            <w:tcW w:w="0" w:type="auto"/>
            <w:shd w:val="clear" w:color="auto" w:fill="auto"/>
            <w:vAlign w:val="center"/>
          </w:tcPr>
          <w:p w:rsidR="00655642" w:rsidRPr="00676FE2" w:rsidRDefault="00655642" w:rsidP="00461D5B">
            <w:pPr>
              <w:pStyle w:val="Sinespaciado"/>
              <w:rPr>
                <w:rFonts w:ascii="Arial" w:hAnsi="Arial" w:cs="Arial"/>
              </w:rPr>
            </w:pPr>
            <w:r w:rsidRPr="00676FE2">
              <w:rPr>
                <w:rFonts w:ascii="Arial" w:hAnsi="Arial" w:cs="Arial"/>
              </w:rPr>
              <w:t>TIPO</w:t>
            </w:r>
          </w:p>
        </w:tc>
        <w:tc>
          <w:tcPr>
            <w:tcW w:w="3126" w:type="dxa"/>
            <w:shd w:val="clear" w:color="auto" w:fill="auto"/>
            <w:vAlign w:val="center"/>
          </w:tcPr>
          <w:p w:rsidR="00655642" w:rsidRPr="00676FE2" w:rsidRDefault="00655642" w:rsidP="00461D5B">
            <w:pPr>
              <w:pStyle w:val="Sinespaciado"/>
              <w:rPr>
                <w:rFonts w:ascii="Arial" w:hAnsi="Arial" w:cs="Arial"/>
              </w:rPr>
            </w:pPr>
            <w:r w:rsidRPr="00676FE2">
              <w:rPr>
                <w:rFonts w:ascii="Arial" w:hAnsi="Arial" w:cs="Arial"/>
              </w:rPr>
              <w:t>SUPERFICIE M2</w:t>
            </w:r>
          </w:p>
        </w:tc>
        <w:tc>
          <w:tcPr>
            <w:tcW w:w="1701" w:type="dxa"/>
            <w:shd w:val="clear" w:color="auto" w:fill="auto"/>
            <w:vAlign w:val="center"/>
          </w:tcPr>
          <w:p w:rsidR="00655642" w:rsidRPr="00676FE2" w:rsidRDefault="00655642" w:rsidP="00F80D07">
            <w:pPr>
              <w:pStyle w:val="Sinespaciado"/>
              <w:jc w:val="center"/>
              <w:rPr>
                <w:rFonts w:ascii="Arial" w:hAnsi="Arial" w:cs="Arial"/>
              </w:rPr>
            </w:pPr>
            <w:r w:rsidRPr="00676FE2">
              <w:rPr>
                <w:rFonts w:ascii="Arial" w:hAnsi="Arial" w:cs="Arial"/>
              </w:rPr>
              <w:t>IMPORTE</w:t>
            </w:r>
          </w:p>
        </w:tc>
      </w:tr>
      <w:tr w:rsidR="00655642" w:rsidRPr="00676FE2" w:rsidTr="00F80D07">
        <w:trPr>
          <w:trHeight w:val="702"/>
        </w:trPr>
        <w:tc>
          <w:tcPr>
            <w:tcW w:w="0" w:type="auto"/>
            <w:shd w:val="clear" w:color="auto" w:fill="auto"/>
          </w:tcPr>
          <w:p w:rsidR="00655642" w:rsidRPr="00676FE2" w:rsidRDefault="00655642" w:rsidP="00461D5B">
            <w:pPr>
              <w:pStyle w:val="Sinespaciado"/>
              <w:jc w:val="both"/>
              <w:rPr>
                <w:rFonts w:ascii="Arial" w:hAnsi="Arial" w:cs="Arial"/>
              </w:rPr>
            </w:pPr>
            <w:r w:rsidRPr="00676FE2">
              <w:rPr>
                <w:rFonts w:ascii="Arial" w:hAnsi="Arial" w:cs="Arial"/>
              </w:rPr>
              <w:t>Industria Pesada, Mediana y Ligera</w:t>
            </w:r>
          </w:p>
        </w:tc>
        <w:tc>
          <w:tcPr>
            <w:tcW w:w="3126"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De 1 a 500 m2</w:t>
            </w:r>
          </w:p>
          <w:p w:rsidR="00655642" w:rsidRPr="00676FE2" w:rsidRDefault="00655642" w:rsidP="00461D5B">
            <w:pPr>
              <w:pStyle w:val="Sinespaciado"/>
              <w:rPr>
                <w:rFonts w:ascii="Arial" w:hAnsi="Arial" w:cs="Arial"/>
              </w:rPr>
            </w:pPr>
            <w:r w:rsidRPr="00676FE2">
              <w:rPr>
                <w:rFonts w:ascii="Arial" w:hAnsi="Arial" w:cs="Arial"/>
              </w:rPr>
              <w:t>De 501 a 2,000 m2</w:t>
            </w:r>
          </w:p>
          <w:p w:rsidR="00655642" w:rsidRPr="00676FE2" w:rsidRDefault="00655642" w:rsidP="00461D5B">
            <w:pPr>
              <w:pStyle w:val="Sinespaciado"/>
              <w:rPr>
                <w:rFonts w:ascii="Arial" w:hAnsi="Arial" w:cs="Arial"/>
              </w:rPr>
            </w:pPr>
            <w:r w:rsidRPr="00676FE2">
              <w:rPr>
                <w:rFonts w:ascii="Arial" w:hAnsi="Arial" w:cs="Arial"/>
              </w:rPr>
              <w:t>De 2,001 m2 en adelante</w:t>
            </w:r>
          </w:p>
        </w:tc>
        <w:tc>
          <w:tcPr>
            <w:tcW w:w="1701" w:type="dxa"/>
            <w:shd w:val="clear" w:color="auto" w:fill="auto"/>
          </w:tcPr>
          <w:p w:rsidR="00655642" w:rsidRPr="00676FE2" w:rsidRDefault="00655642" w:rsidP="00F80D07">
            <w:pPr>
              <w:pStyle w:val="Sinespaciado"/>
              <w:jc w:val="center"/>
              <w:rPr>
                <w:rFonts w:ascii="Arial" w:hAnsi="Arial" w:cs="Arial"/>
              </w:rPr>
            </w:pPr>
            <w:r w:rsidRPr="00676FE2">
              <w:rPr>
                <w:rFonts w:ascii="Arial" w:hAnsi="Arial" w:cs="Arial"/>
              </w:rPr>
              <w:t>$   9.05</w:t>
            </w:r>
          </w:p>
          <w:p w:rsidR="00655642" w:rsidRPr="00676FE2" w:rsidRDefault="00655642" w:rsidP="00F80D07">
            <w:pPr>
              <w:pStyle w:val="Sinespaciado"/>
              <w:jc w:val="center"/>
              <w:rPr>
                <w:rFonts w:ascii="Arial" w:hAnsi="Arial" w:cs="Arial"/>
              </w:rPr>
            </w:pPr>
            <w:r w:rsidRPr="00676FE2">
              <w:rPr>
                <w:rFonts w:ascii="Arial" w:hAnsi="Arial" w:cs="Arial"/>
              </w:rPr>
              <w:t>$ 10.60</w:t>
            </w:r>
          </w:p>
          <w:p w:rsidR="00655642" w:rsidRPr="00676FE2" w:rsidRDefault="00655642" w:rsidP="00F80D07">
            <w:pPr>
              <w:pStyle w:val="Sinespaciado"/>
              <w:jc w:val="center"/>
              <w:rPr>
                <w:rFonts w:ascii="Arial" w:hAnsi="Arial" w:cs="Arial"/>
              </w:rPr>
            </w:pPr>
            <w:r w:rsidRPr="00676FE2">
              <w:rPr>
                <w:rFonts w:ascii="Arial" w:hAnsi="Arial" w:cs="Arial"/>
              </w:rPr>
              <w:t>$ 12.80</w:t>
            </w:r>
          </w:p>
        </w:tc>
      </w:tr>
      <w:tr w:rsidR="00655642" w:rsidRPr="00676FE2" w:rsidTr="00F80D07">
        <w:trPr>
          <w:trHeight w:val="719"/>
        </w:trPr>
        <w:tc>
          <w:tcPr>
            <w:tcW w:w="0" w:type="auto"/>
            <w:shd w:val="clear" w:color="auto" w:fill="auto"/>
          </w:tcPr>
          <w:p w:rsidR="00655642" w:rsidRPr="00676FE2" w:rsidRDefault="00655642" w:rsidP="00461D5B">
            <w:pPr>
              <w:pStyle w:val="Sinespaciado"/>
              <w:rPr>
                <w:rFonts w:ascii="Arial" w:hAnsi="Arial" w:cs="Arial"/>
              </w:rPr>
            </w:pPr>
            <w:r w:rsidRPr="00676FE2">
              <w:rPr>
                <w:rFonts w:ascii="Arial" w:hAnsi="Arial" w:cs="Arial"/>
              </w:rPr>
              <w:t>Comercio y Servicio</w:t>
            </w:r>
          </w:p>
        </w:tc>
        <w:tc>
          <w:tcPr>
            <w:tcW w:w="3126"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Hasta 60 m2</w:t>
            </w:r>
          </w:p>
          <w:p w:rsidR="00655642" w:rsidRPr="00676FE2" w:rsidRDefault="00655642" w:rsidP="00461D5B">
            <w:pPr>
              <w:pStyle w:val="Sinespaciado"/>
              <w:rPr>
                <w:rFonts w:ascii="Arial" w:hAnsi="Arial" w:cs="Arial"/>
              </w:rPr>
            </w:pPr>
            <w:r w:rsidRPr="00676FE2">
              <w:rPr>
                <w:rFonts w:ascii="Arial" w:hAnsi="Arial" w:cs="Arial"/>
              </w:rPr>
              <w:t>De 61 a 1,000 m2</w:t>
            </w:r>
          </w:p>
          <w:p w:rsidR="00655642" w:rsidRPr="00676FE2" w:rsidRDefault="00655642" w:rsidP="00461D5B">
            <w:pPr>
              <w:pStyle w:val="Sinespaciado"/>
              <w:rPr>
                <w:rFonts w:ascii="Arial" w:hAnsi="Arial" w:cs="Arial"/>
              </w:rPr>
            </w:pPr>
            <w:r w:rsidRPr="00676FE2">
              <w:rPr>
                <w:rFonts w:ascii="Arial" w:hAnsi="Arial" w:cs="Arial"/>
              </w:rPr>
              <w:t>De 1,001 m2 en adelante</w:t>
            </w:r>
          </w:p>
        </w:tc>
        <w:tc>
          <w:tcPr>
            <w:tcW w:w="1701" w:type="dxa"/>
            <w:shd w:val="clear" w:color="auto" w:fill="auto"/>
          </w:tcPr>
          <w:p w:rsidR="00655642" w:rsidRPr="00676FE2" w:rsidRDefault="00655642" w:rsidP="00F80D07">
            <w:pPr>
              <w:pStyle w:val="Sinespaciado"/>
              <w:jc w:val="center"/>
              <w:rPr>
                <w:rFonts w:ascii="Arial" w:hAnsi="Arial" w:cs="Arial"/>
              </w:rPr>
            </w:pPr>
            <w:r w:rsidRPr="00676FE2">
              <w:rPr>
                <w:rFonts w:ascii="Arial" w:hAnsi="Arial" w:cs="Arial"/>
              </w:rPr>
              <w:t>$ 10.60</w:t>
            </w:r>
          </w:p>
          <w:p w:rsidR="00655642" w:rsidRPr="00676FE2" w:rsidRDefault="00655642" w:rsidP="00F80D07">
            <w:pPr>
              <w:pStyle w:val="Sinespaciado"/>
              <w:jc w:val="center"/>
              <w:rPr>
                <w:rFonts w:ascii="Arial" w:hAnsi="Arial" w:cs="Arial"/>
              </w:rPr>
            </w:pPr>
            <w:r w:rsidRPr="00676FE2">
              <w:rPr>
                <w:rFonts w:ascii="Arial" w:hAnsi="Arial" w:cs="Arial"/>
              </w:rPr>
              <w:t>$   6.35</w:t>
            </w:r>
          </w:p>
          <w:p w:rsidR="00655642" w:rsidRPr="00676FE2" w:rsidRDefault="00655642" w:rsidP="00F80D07">
            <w:pPr>
              <w:pStyle w:val="Sinespaciado"/>
              <w:jc w:val="center"/>
              <w:rPr>
                <w:rFonts w:ascii="Arial" w:hAnsi="Arial" w:cs="Arial"/>
              </w:rPr>
            </w:pPr>
            <w:r w:rsidRPr="00676FE2">
              <w:rPr>
                <w:rFonts w:ascii="Arial" w:hAnsi="Arial" w:cs="Arial"/>
              </w:rPr>
              <w:t>$   5.30</w:t>
            </w:r>
          </w:p>
        </w:tc>
      </w:tr>
    </w:tbl>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IX.- Las personas físicas o morales que ejecuten alguna obra y por ello  se destruya la banqueta, pavimento o camellón estarán obligadas a  efectuar su reparación la cual se realizará utilizando el mismo acabado y tipo de material con el que estaba construido. En caso de que no se haga o que no cumpla con las especificaciones técnicas del Municipio, éste lo hará por cuenta del contribuyente quien estará obligado al pago del costo de la reparación y una cantidad adicional según la siguiente tabla:</w:t>
      </w:r>
    </w:p>
    <w:p w:rsidR="00655642" w:rsidRPr="00676FE2" w:rsidRDefault="00655642" w:rsidP="00655642">
      <w:pPr>
        <w:rPr>
          <w:rFonts w:cs="Arial"/>
        </w:rPr>
      </w:pPr>
    </w:p>
    <w:tbl>
      <w:tblPr>
        <w:tblpPr w:leftFromText="141" w:rightFromText="141" w:vertAnchor="text" w:horzAnchor="margin" w:tblpX="250"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261"/>
      </w:tblGrid>
      <w:tr w:rsidR="00655642" w:rsidRPr="00676FE2" w:rsidTr="00F80D07">
        <w:tc>
          <w:tcPr>
            <w:tcW w:w="4644" w:type="dxa"/>
          </w:tcPr>
          <w:p w:rsidR="00655642" w:rsidRPr="00676FE2" w:rsidRDefault="00655642" w:rsidP="00461D5B">
            <w:pPr>
              <w:pStyle w:val="Sinespaciado"/>
              <w:rPr>
                <w:rFonts w:ascii="Arial" w:hAnsi="Arial" w:cs="Arial"/>
              </w:rPr>
            </w:pPr>
            <w:r w:rsidRPr="00676FE2">
              <w:rPr>
                <w:rFonts w:ascii="Arial" w:hAnsi="Arial" w:cs="Arial"/>
              </w:rPr>
              <w:t>TIPO</w:t>
            </w:r>
          </w:p>
        </w:tc>
        <w:tc>
          <w:tcPr>
            <w:tcW w:w="3261" w:type="dxa"/>
          </w:tcPr>
          <w:p w:rsidR="00655642" w:rsidRPr="00676FE2" w:rsidRDefault="00655642" w:rsidP="00F80D07">
            <w:pPr>
              <w:pStyle w:val="Sinespaciado"/>
              <w:jc w:val="center"/>
              <w:rPr>
                <w:rFonts w:ascii="Arial" w:hAnsi="Arial" w:cs="Arial"/>
              </w:rPr>
            </w:pPr>
            <w:r w:rsidRPr="00676FE2">
              <w:rPr>
                <w:rFonts w:ascii="Arial" w:hAnsi="Arial" w:cs="Arial"/>
              </w:rPr>
              <w:t>IMPORTE POR m2</w:t>
            </w:r>
          </w:p>
        </w:tc>
      </w:tr>
      <w:tr w:rsidR="00655642" w:rsidRPr="00676FE2" w:rsidTr="00F80D07">
        <w:tc>
          <w:tcPr>
            <w:tcW w:w="4644" w:type="dxa"/>
          </w:tcPr>
          <w:p w:rsidR="00655642" w:rsidRPr="00676FE2" w:rsidRDefault="00655642" w:rsidP="00461D5B">
            <w:pPr>
              <w:pStyle w:val="Sinespaciado"/>
              <w:rPr>
                <w:rFonts w:ascii="Arial" w:hAnsi="Arial" w:cs="Arial"/>
              </w:rPr>
            </w:pPr>
            <w:r w:rsidRPr="00676FE2">
              <w:rPr>
                <w:rFonts w:ascii="Arial" w:hAnsi="Arial" w:cs="Arial"/>
              </w:rPr>
              <w:t>Por banqueta</w:t>
            </w:r>
          </w:p>
        </w:tc>
        <w:tc>
          <w:tcPr>
            <w:tcW w:w="3261" w:type="dxa"/>
          </w:tcPr>
          <w:p w:rsidR="00655642" w:rsidRPr="00676FE2" w:rsidRDefault="00655642" w:rsidP="00F80D07">
            <w:pPr>
              <w:pStyle w:val="Sinespaciado"/>
              <w:jc w:val="center"/>
              <w:rPr>
                <w:rFonts w:ascii="Arial" w:hAnsi="Arial" w:cs="Arial"/>
              </w:rPr>
            </w:pPr>
            <w:r w:rsidRPr="00676FE2">
              <w:rPr>
                <w:rFonts w:ascii="Arial" w:hAnsi="Arial" w:cs="Arial"/>
              </w:rPr>
              <w:t>$ 985.00</w:t>
            </w:r>
          </w:p>
        </w:tc>
      </w:tr>
      <w:tr w:rsidR="00655642" w:rsidRPr="00676FE2" w:rsidTr="00F80D07">
        <w:tc>
          <w:tcPr>
            <w:tcW w:w="4644" w:type="dxa"/>
          </w:tcPr>
          <w:p w:rsidR="00655642" w:rsidRPr="00676FE2" w:rsidRDefault="00655642" w:rsidP="00461D5B">
            <w:pPr>
              <w:pStyle w:val="Sinespaciado"/>
              <w:rPr>
                <w:rFonts w:ascii="Arial" w:hAnsi="Arial" w:cs="Arial"/>
              </w:rPr>
            </w:pPr>
            <w:r w:rsidRPr="00676FE2">
              <w:rPr>
                <w:rFonts w:ascii="Arial" w:hAnsi="Arial" w:cs="Arial"/>
              </w:rPr>
              <w:t>Por pavimento asfáltico</w:t>
            </w:r>
          </w:p>
        </w:tc>
        <w:tc>
          <w:tcPr>
            <w:tcW w:w="3261" w:type="dxa"/>
          </w:tcPr>
          <w:p w:rsidR="00655642" w:rsidRPr="00676FE2" w:rsidRDefault="00655642" w:rsidP="00F80D07">
            <w:pPr>
              <w:pStyle w:val="Sinespaciado"/>
              <w:jc w:val="center"/>
              <w:rPr>
                <w:rFonts w:ascii="Arial" w:hAnsi="Arial" w:cs="Arial"/>
              </w:rPr>
            </w:pPr>
            <w:r w:rsidRPr="00676FE2">
              <w:rPr>
                <w:rFonts w:ascii="Arial" w:hAnsi="Arial" w:cs="Arial"/>
              </w:rPr>
              <w:t>$ 610.00</w:t>
            </w:r>
          </w:p>
        </w:tc>
      </w:tr>
      <w:tr w:rsidR="00655642" w:rsidRPr="00676FE2" w:rsidTr="00F80D07">
        <w:tc>
          <w:tcPr>
            <w:tcW w:w="4644" w:type="dxa"/>
          </w:tcPr>
          <w:p w:rsidR="00655642" w:rsidRPr="00676FE2" w:rsidRDefault="00655642" w:rsidP="00461D5B">
            <w:pPr>
              <w:pStyle w:val="Sinespaciado"/>
              <w:rPr>
                <w:rFonts w:ascii="Arial" w:hAnsi="Arial" w:cs="Arial"/>
              </w:rPr>
            </w:pPr>
            <w:r w:rsidRPr="00676FE2">
              <w:rPr>
                <w:rFonts w:ascii="Arial" w:hAnsi="Arial" w:cs="Arial"/>
              </w:rPr>
              <w:t>Por pavimento de concreto hidráulico</w:t>
            </w:r>
          </w:p>
        </w:tc>
        <w:tc>
          <w:tcPr>
            <w:tcW w:w="3261" w:type="dxa"/>
          </w:tcPr>
          <w:p w:rsidR="00655642" w:rsidRPr="00676FE2" w:rsidRDefault="00655642" w:rsidP="00F80D07">
            <w:pPr>
              <w:pStyle w:val="Sinespaciado"/>
              <w:jc w:val="center"/>
              <w:rPr>
                <w:rFonts w:ascii="Arial" w:hAnsi="Arial" w:cs="Arial"/>
              </w:rPr>
            </w:pPr>
            <w:r w:rsidRPr="00676FE2">
              <w:rPr>
                <w:rFonts w:ascii="Arial" w:hAnsi="Arial" w:cs="Arial"/>
              </w:rPr>
              <w:t>$ 995.00</w:t>
            </w:r>
          </w:p>
        </w:tc>
      </w:tr>
      <w:tr w:rsidR="00655642" w:rsidRPr="00676FE2" w:rsidTr="00F80D07">
        <w:tc>
          <w:tcPr>
            <w:tcW w:w="4644" w:type="dxa"/>
          </w:tcPr>
          <w:p w:rsidR="00655642" w:rsidRPr="00676FE2" w:rsidRDefault="00655642" w:rsidP="00461D5B">
            <w:pPr>
              <w:pStyle w:val="Sinespaciado"/>
              <w:rPr>
                <w:rFonts w:ascii="Arial" w:hAnsi="Arial" w:cs="Arial"/>
              </w:rPr>
            </w:pPr>
            <w:r w:rsidRPr="00676FE2">
              <w:rPr>
                <w:rFonts w:ascii="Arial" w:hAnsi="Arial" w:cs="Arial"/>
              </w:rPr>
              <w:t>Por camellón</w:t>
            </w:r>
          </w:p>
        </w:tc>
        <w:tc>
          <w:tcPr>
            <w:tcW w:w="3261" w:type="dxa"/>
          </w:tcPr>
          <w:p w:rsidR="00655642" w:rsidRPr="00676FE2" w:rsidRDefault="00655642" w:rsidP="00F80D07">
            <w:pPr>
              <w:pStyle w:val="Sinespaciado"/>
              <w:jc w:val="center"/>
              <w:rPr>
                <w:rFonts w:ascii="Arial" w:hAnsi="Arial" w:cs="Arial"/>
              </w:rPr>
            </w:pPr>
            <w:r w:rsidRPr="00676FE2">
              <w:rPr>
                <w:rFonts w:ascii="Arial" w:hAnsi="Arial" w:cs="Arial"/>
              </w:rPr>
              <w:t>$ 216.00</w:t>
            </w:r>
          </w:p>
        </w:tc>
      </w:tr>
    </w:tbl>
    <w:p w:rsidR="00655642" w:rsidRPr="00676FE2" w:rsidRDefault="00655642" w:rsidP="00655642">
      <w:pPr>
        <w:rPr>
          <w:rFonts w:cs="Arial"/>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Cuando el área de la ruptura del pavimento exceda el 15% del total del tramo de la vialidad (cuadra), donde se ejecutarán los trabajos o en un período de 12 meses el solicitante acumula el mencionado porcentaje, estará obligado a realizar los trabajos de recarpeteo del total de la vialidad del tramo respectivo. En ningún caso se aceptará como pago la ejecución o reparación de una obra distinta de la afectada.</w:t>
      </w: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r w:rsidRPr="00676FE2">
        <w:rPr>
          <w:rFonts w:cs="Arial"/>
          <w:sz w:val="22"/>
          <w:szCs w:val="22"/>
        </w:rPr>
        <w:t>En caso de que se ejecute alguna obra y por ello se dañe la pavimentación con antigüedad menor a tres años, están obligados al pago de $ 16,435.00 por m2. En este caso  las obras de reparación quedarán a cargo del Municipio. En ningún caso se aceptará como pago la ejecución o reparación de una obra distinta de la afectada.</w:t>
      </w: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r w:rsidRPr="00676FE2">
        <w:rPr>
          <w:rFonts w:cs="Arial"/>
          <w:sz w:val="22"/>
          <w:szCs w:val="22"/>
        </w:rPr>
        <w:lastRenderedPageBreak/>
        <w:t>Por concepto de instalación de reductores de velocidad, previa autorización de la Dirección de Obras Públicas Municipales y según el material que se requiera, será:</w:t>
      </w: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numPr>
          <w:ilvl w:val="0"/>
          <w:numId w:val="47"/>
        </w:numPr>
        <w:ind w:left="284" w:hanging="284"/>
        <w:rPr>
          <w:rFonts w:cs="Arial"/>
        </w:rPr>
      </w:pPr>
      <w:r w:rsidRPr="00676FE2">
        <w:rPr>
          <w:rFonts w:cs="Arial"/>
          <w:sz w:val="22"/>
          <w:szCs w:val="22"/>
        </w:rPr>
        <w:t xml:space="preserve">Reductor (asfalto) por m3        </w:t>
      </w:r>
      <w:r w:rsidRPr="00676FE2">
        <w:rPr>
          <w:rFonts w:cs="Arial"/>
          <w:sz w:val="22"/>
          <w:szCs w:val="22"/>
        </w:rPr>
        <w:tab/>
      </w:r>
      <w:r w:rsidRPr="00676FE2">
        <w:rPr>
          <w:rFonts w:cs="Arial"/>
          <w:sz w:val="22"/>
          <w:szCs w:val="22"/>
        </w:rPr>
        <w:tab/>
      </w:r>
      <w:r w:rsidRPr="00676FE2">
        <w:rPr>
          <w:rFonts w:cs="Arial"/>
          <w:sz w:val="22"/>
          <w:szCs w:val="22"/>
        </w:rPr>
        <w:tab/>
        <w:t xml:space="preserve">$ 2,658.00 </w:t>
      </w:r>
    </w:p>
    <w:p w:rsidR="00655642" w:rsidRPr="00676FE2" w:rsidRDefault="00655642" w:rsidP="00655642">
      <w:pPr>
        <w:numPr>
          <w:ilvl w:val="0"/>
          <w:numId w:val="47"/>
        </w:numPr>
        <w:ind w:left="284" w:hanging="284"/>
        <w:rPr>
          <w:rFonts w:cs="Arial"/>
        </w:rPr>
      </w:pPr>
      <w:r w:rsidRPr="00676FE2">
        <w:rPr>
          <w:rFonts w:cs="Arial"/>
          <w:sz w:val="22"/>
          <w:szCs w:val="22"/>
        </w:rPr>
        <w:t>Reductor (concreto hidráulico) por m3</w:t>
      </w:r>
      <w:r w:rsidRPr="00676FE2">
        <w:rPr>
          <w:rFonts w:cs="Arial"/>
          <w:sz w:val="22"/>
          <w:szCs w:val="22"/>
        </w:rPr>
        <w:tab/>
      </w:r>
      <w:r w:rsidRPr="00676FE2">
        <w:rPr>
          <w:rFonts w:cs="Arial"/>
          <w:sz w:val="22"/>
          <w:szCs w:val="22"/>
        </w:rPr>
        <w:tab/>
        <w:t xml:space="preserve">$ 1,715.00 </w:t>
      </w:r>
    </w:p>
    <w:p w:rsidR="00655642" w:rsidRPr="00676FE2" w:rsidRDefault="00655642" w:rsidP="00655642">
      <w:pPr>
        <w:ind w:left="720"/>
        <w:rPr>
          <w:rFonts w:cs="Arial"/>
        </w:rPr>
      </w:pPr>
    </w:p>
    <w:p w:rsidR="00655642" w:rsidRPr="00676FE2" w:rsidRDefault="00655642" w:rsidP="00655642">
      <w:pPr>
        <w:rPr>
          <w:rFonts w:cs="Arial"/>
        </w:rPr>
      </w:pPr>
      <w:r w:rsidRPr="00676FE2">
        <w:rPr>
          <w:rFonts w:cs="Arial"/>
          <w:sz w:val="22"/>
          <w:szCs w:val="22"/>
        </w:rPr>
        <w:t xml:space="preserve">X.- Por permiso para introducción de líneas de infraestructura aéreas y subterráneas aprovechando la vía pública por metro lineal se cobrará en razón a  lo siguiente: </w:t>
      </w:r>
    </w:p>
    <w:p w:rsidR="00655642" w:rsidRPr="00676FE2" w:rsidRDefault="00655642" w:rsidP="00655642">
      <w:pPr>
        <w:rPr>
          <w:rFonts w:cs="Arial"/>
        </w:rPr>
      </w:pPr>
    </w:p>
    <w:p w:rsidR="00655642" w:rsidRPr="00676FE2" w:rsidRDefault="00655642" w:rsidP="00655642">
      <w:pPr>
        <w:numPr>
          <w:ilvl w:val="0"/>
          <w:numId w:val="48"/>
        </w:numPr>
        <w:tabs>
          <w:tab w:val="left" w:pos="459"/>
        </w:tabs>
        <w:spacing w:line="276" w:lineRule="auto"/>
        <w:ind w:left="426" w:hanging="426"/>
        <w:rPr>
          <w:rFonts w:cs="Arial"/>
        </w:rPr>
      </w:pPr>
      <w:r w:rsidRPr="00676FE2">
        <w:rPr>
          <w:rFonts w:cs="Arial"/>
          <w:sz w:val="22"/>
          <w:szCs w:val="22"/>
        </w:rPr>
        <w:t>En fraccionamientos habitacionales de densidades muy baja (H1), baja (H2),</w:t>
      </w:r>
      <w:r w:rsidR="00F80D07">
        <w:rPr>
          <w:rFonts w:cs="Arial"/>
          <w:sz w:val="22"/>
          <w:szCs w:val="22"/>
        </w:rPr>
        <w:t xml:space="preserve"> </w:t>
      </w:r>
      <w:r w:rsidRPr="00676FE2">
        <w:rPr>
          <w:rFonts w:cs="Arial"/>
          <w:sz w:val="22"/>
          <w:szCs w:val="22"/>
        </w:rPr>
        <w:t>fraccionamiento campestre (H0.5), industria, servicios y comercio; aérea $17.96 y subterránea $29.07</w:t>
      </w:r>
    </w:p>
    <w:p w:rsidR="00655642" w:rsidRPr="00676FE2" w:rsidRDefault="00655642" w:rsidP="00655642">
      <w:pPr>
        <w:numPr>
          <w:ilvl w:val="0"/>
          <w:numId w:val="48"/>
        </w:numPr>
        <w:tabs>
          <w:tab w:val="left" w:pos="459"/>
        </w:tabs>
        <w:spacing w:line="276" w:lineRule="auto"/>
        <w:ind w:hanging="720"/>
        <w:rPr>
          <w:rFonts w:cs="Arial"/>
        </w:rPr>
      </w:pPr>
      <w:r w:rsidRPr="00676FE2">
        <w:rPr>
          <w:rFonts w:cs="Arial"/>
          <w:sz w:val="22"/>
          <w:szCs w:val="22"/>
        </w:rPr>
        <w:t>En fraccionamientos habitacionales de densidad media (H3), densidad media-baja (H3.3) e intermedia (H3.7);  aérea $ 11.87 y subterránea $ 19.21</w:t>
      </w:r>
    </w:p>
    <w:p w:rsidR="00655642" w:rsidRPr="00676FE2" w:rsidRDefault="00655642" w:rsidP="00655642">
      <w:pPr>
        <w:numPr>
          <w:ilvl w:val="0"/>
          <w:numId w:val="48"/>
        </w:numPr>
        <w:tabs>
          <w:tab w:val="left" w:pos="459"/>
        </w:tabs>
        <w:spacing w:line="276" w:lineRule="auto"/>
        <w:ind w:hanging="720"/>
        <w:rPr>
          <w:rFonts w:cs="Arial"/>
        </w:rPr>
      </w:pPr>
      <w:r w:rsidRPr="00676FE2">
        <w:rPr>
          <w:rFonts w:cs="Arial"/>
          <w:sz w:val="22"/>
          <w:szCs w:val="22"/>
        </w:rPr>
        <w:t>En fraccionamientos habitacionales de densidades media alta (H4), alta (H5), poblado típico (H2.4) y  rural; aérea $ 2.63 y subterránea $4.25</w:t>
      </w:r>
    </w:p>
    <w:p w:rsidR="00655642" w:rsidRPr="00676FE2" w:rsidRDefault="00655642" w:rsidP="00655642">
      <w:pPr>
        <w:tabs>
          <w:tab w:val="left" w:pos="459"/>
        </w:tabs>
        <w:ind w:left="720"/>
        <w:rPr>
          <w:rFonts w:cs="Arial"/>
        </w:rPr>
      </w:pPr>
    </w:p>
    <w:p w:rsidR="00655642" w:rsidRPr="00676FE2" w:rsidRDefault="00655642" w:rsidP="00655642">
      <w:pPr>
        <w:rPr>
          <w:rFonts w:cs="Arial"/>
        </w:rPr>
      </w:pPr>
      <w:r w:rsidRPr="00676FE2">
        <w:rPr>
          <w:rFonts w:cs="Arial"/>
          <w:sz w:val="22"/>
          <w:szCs w:val="22"/>
        </w:rPr>
        <w:t>Debiendo cubrir un derecho anual por la ocupación y aprovechamiento de la vía pública con motivo de uso por líneas de infraestructura, se pagará a razón de $ 0.85 por metro lineal.</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XI.- Por autorización de constitución de régimen de propiedad en condominio $ 8.35 por m2 de superficie privativa incluyendo áreas comunes tales como andadores, pasillos, jardines, estacionamiento y áreas de esparcimiento.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XII.- Por registro de Directores Responsables y Corresponsales de Obra:</w:t>
      </w:r>
    </w:p>
    <w:p w:rsidR="00655642" w:rsidRPr="00676FE2" w:rsidRDefault="00655642" w:rsidP="00655642">
      <w:pPr>
        <w:numPr>
          <w:ilvl w:val="0"/>
          <w:numId w:val="49"/>
        </w:numPr>
        <w:spacing w:line="276" w:lineRule="auto"/>
        <w:ind w:hanging="895"/>
        <w:rPr>
          <w:rFonts w:cs="Arial"/>
        </w:rPr>
      </w:pPr>
      <w:r w:rsidRPr="00676FE2">
        <w:rPr>
          <w:rFonts w:cs="Arial"/>
          <w:sz w:val="22"/>
          <w:szCs w:val="22"/>
        </w:rPr>
        <w:t xml:space="preserve">Registro  </w:t>
      </w:r>
      <w:r w:rsidRPr="00676FE2">
        <w:rPr>
          <w:rFonts w:cs="Arial"/>
          <w:sz w:val="22"/>
          <w:szCs w:val="22"/>
        </w:rPr>
        <w:tab/>
      </w:r>
      <w:r w:rsidRPr="00676FE2">
        <w:rPr>
          <w:rFonts w:cs="Arial"/>
          <w:sz w:val="22"/>
          <w:szCs w:val="22"/>
        </w:rPr>
        <w:tab/>
        <w:t xml:space="preserve">$ 1,900.00        </w:t>
      </w:r>
    </w:p>
    <w:p w:rsidR="00655642" w:rsidRPr="00676FE2" w:rsidRDefault="00655642" w:rsidP="00655642">
      <w:pPr>
        <w:numPr>
          <w:ilvl w:val="0"/>
          <w:numId w:val="49"/>
        </w:numPr>
        <w:ind w:hanging="895"/>
        <w:rPr>
          <w:rFonts w:cs="Arial"/>
        </w:rPr>
      </w:pPr>
      <w:r w:rsidRPr="00676FE2">
        <w:rPr>
          <w:rFonts w:cs="Arial"/>
          <w:sz w:val="22"/>
          <w:szCs w:val="22"/>
        </w:rPr>
        <w:t xml:space="preserve">Anualidad </w:t>
      </w:r>
      <w:r w:rsidRPr="00676FE2">
        <w:rPr>
          <w:rFonts w:cs="Arial"/>
          <w:sz w:val="22"/>
          <w:szCs w:val="22"/>
        </w:rPr>
        <w:tab/>
      </w:r>
      <w:r w:rsidRPr="00676FE2">
        <w:rPr>
          <w:rFonts w:cs="Arial"/>
          <w:sz w:val="22"/>
          <w:szCs w:val="22"/>
        </w:rPr>
        <w:tab/>
        <w:t xml:space="preserve">$    610.00      </w:t>
      </w:r>
    </w:p>
    <w:p w:rsidR="00655642" w:rsidRPr="00676FE2" w:rsidRDefault="00655642" w:rsidP="00655642">
      <w:pPr>
        <w:ind w:left="1037"/>
        <w:rPr>
          <w:rFonts w:cs="Arial"/>
        </w:rPr>
      </w:pPr>
    </w:p>
    <w:p w:rsidR="00655642" w:rsidRPr="00676FE2" w:rsidRDefault="00655642" w:rsidP="00655642">
      <w:pPr>
        <w:rPr>
          <w:rFonts w:cs="Arial"/>
        </w:rPr>
      </w:pPr>
      <w:r w:rsidRPr="00676FE2">
        <w:rPr>
          <w:rFonts w:cs="Arial"/>
          <w:sz w:val="22"/>
          <w:szCs w:val="22"/>
        </w:rPr>
        <w:t>XIII.- Se otorgará estímulo para las personas físicas o morales desarrolladores de vivienda, consistentes en el 50% de la cuota en este Artículo, fracción I incisos 2 y 3, siempre que al término de su construcción cuyo valor de la vivienda al término de su edificación no exceda el valor de 300 salarios mínimos mensuales vigentes en el Distrito Federal.</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XIV.- Licencias para la instalación de antenas, mástiles y bases de telefonía $ 26,900.00 por instalación y única ocasión.</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XV.- Por modificaciones y adecuaciones de proyecto de construcción $ 435.00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XVI.- Las Empresas de nueva creación o ya existentes en el Municipio, que generen nuevos empleos directos obtendrán un estímulo fiscal  del derecho a que se refiere este Artículo en las fracciones I, II, III, de acuerdo a la siguiente tabla:</w:t>
      </w:r>
    </w:p>
    <w:p w:rsidR="00655642" w:rsidRPr="00676FE2" w:rsidRDefault="00655642" w:rsidP="00655642">
      <w:pPr>
        <w:rPr>
          <w:rFonts w:cs="Arial"/>
        </w:rPr>
      </w:pPr>
    </w:p>
    <w:tbl>
      <w:tblPr>
        <w:tblpPr w:leftFromText="141" w:rightFromText="141" w:vertAnchor="text" w:horzAnchor="margin" w:tblpX="354"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2"/>
        <w:gridCol w:w="1394"/>
        <w:gridCol w:w="1985"/>
      </w:tblGrid>
      <w:tr w:rsidR="00655642" w:rsidRPr="00676FE2" w:rsidTr="00461D5B">
        <w:trPr>
          <w:trHeight w:val="460"/>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lastRenderedPageBreak/>
              <w:t>Número de empleos directos generados por empresas</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de Estímulo</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Período al que aplica</w:t>
            </w:r>
          </w:p>
        </w:tc>
      </w:tr>
      <w:tr w:rsidR="00655642" w:rsidRPr="00676FE2" w:rsidTr="00461D5B">
        <w:trPr>
          <w:trHeight w:val="289"/>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t>10 a 50</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15</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2015</w:t>
            </w:r>
          </w:p>
        </w:tc>
      </w:tr>
      <w:tr w:rsidR="00655642" w:rsidRPr="00676FE2" w:rsidTr="00461D5B">
        <w:trPr>
          <w:trHeight w:val="289"/>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t>51 a 150</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25</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2015</w:t>
            </w:r>
          </w:p>
        </w:tc>
      </w:tr>
      <w:tr w:rsidR="00655642" w:rsidRPr="00676FE2" w:rsidTr="00461D5B">
        <w:trPr>
          <w:trHeight w:val="289"/>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t>151 a 250</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35</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2015</w:t>
            </w:r>
          </w:p>
        </w:tc>
      </w:tr>
      <w:tr w:rsidR="00655642" w:rsidRPr="00676FE2" w:rsidTr="00461D5B">
        <w:trPr>
          <w:trHeight w:val="289"/>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t>251 a 500</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50</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2015</w:t>
            </w:r>
          </w:p>
        </w:tc>
      </w:tr>
      <w:tr w:rsidR="00655642" w:rsidRPr="00676FE2" w:rsidTr="00461D5B">
        <w:trPr>
          <w:trHeight w:val="289"/>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t>501 a 1000</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75</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2015</w:t>
            </w:r>
          </w:p>
        </w:tc>
      </w:tr>
      <w:tr w:rsidR="00655642" w:rsidRPr="00676FE2" w:rsidTr="00461D5B">
        <w:trPr>
          <w:trHeight w:val="289"/>
        </w:trPr>
        <w:tc>
          <w:tcPr>
            <w:tcW w:w="3212" w:type="dxa"/>
            <w:vAlign w:val="center"/>
          </w:tcPr>
          <w:p w:rsidR="00655642" w:rsidRPr="00676FE2" w:rsidRDefault="00655642" w:rsidP="00461D5B">
            <w:pPr>
              <w:pStyle w:val="Sinespaciado"/>
              <w:rPr>
                <w:rFonts w:ascii="Arial" w:hAnsi="Arial" w:cs="Arial"/>
              </w:rPr>
            </w:pPr>
            <w:r w:rsidRPr="00676FE2">
              <w:rPr>
                <w:rFonts w:ascii="Arial" w:hAnsi="Arial" w:cs="Arial"/>
              </w:rPr>
              <w:t>1001 en adelante</w:t>
            </w:r>
          </w:p>
        </w:tc>
        <w:tc>
          <w:tcPr>
            <w:tcW w:w="1394"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100</w:t>
            </w:r>
          </w:p>
        </w:tc>
        <w:tc>
          <w:tcPr>
            <w:tcW w:w="198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2015</w:t>
            </w:r>
          </w:p>
        </w:tc>
      </w:tr>
    </w:tbl>
    <w:p w:rsidR="00655642" w:rsidRPr="00676FE2" w:rsidRDefault="00655642" w:rsidP="00655642">
      <w:pPr>
        <w:rPr>
          <w:rFonts w:cs="Arial"/>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Pr="00676FE2" w:rsidRDefault="00655642" w:rsidP="00655642">
      <w:pPr>
        <w:rPr>
          <w:rFonts w:cs="Arial"/>
          <w:b/>
        </w:rPr>
      </w:pPr>
      <w:r w:rsidRPr="00676FE2">
        <w:rPr>
          <w:rFonts w:cs="Arial"/>
          <w:sz w:val="22"/>
          <w:szCs w:val="22"/>
        </w:rPr>
        <w:t xml:space="preserve">Para obtener este estímulo la Empresa debe celebrar convenio por escrito con el Municipio de Saltillo. </w:t>
      </w:r>
    </w:p>
    <w:p w:rsidR="00655642" w:rsidRPr="00676FE2" w:rsidRDefault="00655642" w:rsidP="00655642">
      <w:pPr>
        <w:ind w:left="360" w:hanging="360"/>
        <w:rPr>
          <w:rFonts w:cs="Arial"/>
        </w:rPr>
      </w:pPr>
    </w:p>
    <w:p w:rsidR="00655642" w:rsidRPr="00676FE2" w:rsidRDefault="00655642" w:rsidP="00655642">
      <w:pPr>
        <w:ind w:left="360" w:hanging="360"/>
        <w:rPr>
          <w:rFonts w:cs="Arial"/>
        </w:rPr>
      </w:pPr>
      <w:r w:rsidRPr="00676FE2">
        <w:rPr>
          <w:rFonts w:cs="Arial"/>
          <w:sz w:val="22"/>
          <w:szCs w:val="22"/>
        </w:rPr>
        <w:t xml:space="preserve">XVII.- Por  permiso  de  instalación  fija  o  provisional  de mobiliario  urbano en vía pública para caseta </w:t>
      </w:r>
      <w:r w:rsidR="00F80D07">
        <w:rPr>
          <w:rFonts w:cs="Arial"/>
          <w:sz w:val="22"/>
          <w:szCs w:val="22"/>
        </w:rPr>
        <w:t>te</w:t>
      </w:r>
      <w:r w:rsidRPr="00676FE2">
        <w:rPr>
          <w:rFonts w:cs="Arial"/>
          <w:sz w:val="22"/>
          <w:szCs w:val="22"/>
        </w:rPr>
        <w:t xml:space="preserve">lefónica,  se cobrará por caseta o unidad a razón de  $ 230.00 anuales.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XVIII.- Por licencia  de  limpieza,  trazo  y  nivelación  de  terreno  para  construcción  se  cobrará  a razón de  $ 5,910.00.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XIX.- Por certificación de planos de vivienda construida $ 435.00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XX.- Por constancia de terminación de obra o por constancia de habitabilidad, por vivienda o unidad de edificación   $ 435.00</w:t>
      </w:r>
    </w:p>
    <w:p w:rsidR="00655642" w:rsidRPr="00676FE2" w:rsidRDefault="00655642" w:rsidP="00655642">
      <w:pPr>
        <w:tabs>
          <w:tab w:val="left" w:pos="567"/>
          <w:tab w:val="left" w:pos="709"/>
        </w:tabs>
        <w:rPr>
          <w:rFonts w:cs="Arial"/>
        </w:rPr>
      </w:pPr>
    </w:p>
    <w:p w:rsidR="00655642" w:rsidRPr="00676FE2" w:rsidRDefault="00655642" w:rsidP="00655642">
      <w:pPr>
        <w:tabs>
          <w:tab w:val="left" w:pos="567"/>
          <w:tab w:val="left" w:pos="709"/>
        </w:tabs>
        <w:rPr>
          <w:rFonts w:cs="Arial"/>
        </w:rPr>
      </w:pPr>
      <w:r w:rsidRPr="00676FE2">
        <w:rPr>
          <w:rFonts w:cs="Arial"/>
          <w:sz w:val="22"/>
          <w:szCs w:val="22"/>
        </w:rPr>
        <w:t>XXI.- Por la expedición de licencia para la apertura de comercios temporales $ 3,956.00.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XXII.- Los pensionados, jubilados, adultos mayores y personas con discapacidad, se les otorgará un estímulo del 50% en los derechos correspondientes a las fracciones I, VI, XVIII y XIX de este Artículo, siempre y cuando la superficie no exceda de 349 m2 de terreno y de 200 m2 de construcción, única y exclusivamente respecto de la casa habitación en que tenga señalado su domicilio, este beneficio no aplica con otros incentivos.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XXIII.- Cuando por la situación física del predio en el área urbana sea necesario realizar una inspección de campo se cobrará $ 57.00 y fuera del área urbana de Saltillo $ 204.00.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XXIV.- Por integración del expediente $ 60.00</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II</w:t>
      </w:r>
    </w:p>
    <w:p w:rsidR="00655642" w:rsidRDefault="00655642" w:rsidP="00655642">
      <w:pPr>
        <w:pStyle w:val="Sinespaciado"/>
        <w:jc w:val="center"/>
        <w:rPr>
          <w:rFonts w:ascii="Arial" w:hAnsi="Arial" w:cs="Arial"/>
          <w:b/>
        </w:rPr>
      </w:pPr>
      <w:r w:rsidRPr="00676FE2">
        <w:rPr>
          <w:rFonts w:ascii="Arial" w:hAnsi="Arial" w:cs="Arial"/>
          <w:b/>
        </w:rPr>
        <w:t xml:space="preserve">DE LOS SERVICIOS POR </w:t>
      </w:r>
      <w:r>
        <w:rPr>
          <w:rFonts w:ascii="Arial" w:hAnsi="Arial" w:cs="Arial"/>
          <w:b/>
        </w:rPr>
        <w:t>ALINEACIÓN</w:t>
      </w:r>
      <w:r w:rsidRPr="00676FE2">
        <w:rPr>
          <w:rFonts w:ascii="Arial" w:hAnsi="Arial" w:cs="Arial"/>
          <w:b/>
        </w:rPr>
        <w:t xml:space="preserve"> DE PREDIOS </w:t>
      </w:r>
    </w:p>
    <w:p w:rsidR="00655642" w:rsidRPr="00676FE2" w:rsidRDefault="00655642" w:rsidP="00655642">
      <w:pPr>
        <w:pStyle w:val="Sinespaciado"/>
        <w:jc w:val="center"/>
        <w:rPr>
          <w:rFonts w:ascii="Arial" w:hAnsi="Arial" w:cs="Arial"/>
          <w:b/>
        </w:rPr>
      </w:pPr>
      <w:r w:rsidRPr="00676FE2">
        <w:rPr>
          <w:rFonts w:ascii="Arial" w:hAnsi="Arial" w:cs="Arial"/>
          <w:b/>
        </w:rPr>
        <w:t>Y ASIGNACIÓN DE NÚMEROS OFICIALES</w:t>
      </w:r>
    </w:p>
    <w:p w:rsidR="00655642" w:rsidRPr="00676FE2" w:rsidRDefault="00655642" w:rsidP="00655642">
      <w:pPr>
        <w:rPr>
          <w:rFonts w:cs="Arial"/>
          <w:bCs/>
        </w:rPr>
      </w:pPr>
    </w:p>
    <w:p w:rsidR="00655642" w:rsidRPr="00676FE2" w:rsidRDefault="00655642" w:rsidP="00655642">
      <w:pPr>
        <w:ind w:right="50"/>
        <w:rPr>
          <w:rFonts w:cs="Arial"/>
          <w:bCs/>
        </w:rPr>
      </w:pPr>
      <w:r w:rsidRPr="00676FE2">
        <w:rPr>
          <w:rFonts w:cs="Arial"/>
          <w:b/>
          <w:sz w:val="22"/>
          <w:szCs w:val="22"/>
        </w:rPr>
        <w:t>ARTÍCULO 28.-</w:t>
      </w:r>
      <w:r w:rsidRPr="00676FE2">
        <w:rPr>
          <w:rFonts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655642" w:rsidRPr="00676FE2" w:rsidRDefault="00655642" w:rsidP="00655642">
      <w:pPr>
        <w:rPr>
          <w:rFonts w:cs="Arial"/>
        </w:rPr>
      </w:pPr>
    </w:p>
    <w:p w:rsidR="00655642" w:rsidRPr="00676FE2" w:rsidRDefault="00655642" w:rsidP="00655642">
      <w:pPr>
        <w:rPr>
          <w:rFonts w:cs="Arial"/>
          <w:b/>
        </w:rPr>
      </w:pPr>
      <w:r w:rsidRPr="00676FE2">
        <w:rPr>
          <w:rFonts w:cs="Arial"/>
          <w:sz w:val="22"/>
          <w:szCs w:val="22"/>
        </w:rPr>
        <w:t>Los interesados deberán solicitar el alineamiento objeto de este derecho y adquirir el número oficial asignado por el Municipio a los predios, correspondientes, en los que no podrá ejecutarse alguna obra material si no se cumple previamente con la obligación que señalan las disposiciones aplicables.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Los derechos correspondientes a estos servicios se cubrirán conforme a lo siguiente: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lastRenderedPageBreak/>
        <w:t>I.- Por la expedición de constancias de alineamiento se cobrará según las categorías de las densidades que indica el Plan Director de Desarrollo Urbano vigente:</w:t>
      </w:r>
    </w:p>
    <w:p w:rsidR="00655642" w:rsidRPr="00676FE2" w:rsidRDefault="00655642" w:rsidP="00655642">
      <w:pPr>
        <w:rPr>
          <w:rFonts w:cs="Arial"/>
        </w:rPr>
      </w:pPr>
    </w:p>
    <w:p w:rsidR="00655642" w:rsidRPr="00676FE2" w:rsidRDefault="00655642" w:rsidP="00655642">
      <w:pPr>
        <w:numPr>
          <w:ilvl w:val="0"/>
          <w:numId w:val="50"/>
        </w:numPr>
        <w:rPr>
          <w:rFonts w:cs="Arial"/>
        </w:rPr>
      </w:pPr>
      <w:r w:rsidRPr="00676FE2">
        <w:rPr>
          <w:rFonts w:cs="Arial"/>
          <w:sz w:val="22"/>
          <w:szCs w:val="22"/>
        </w:rPr>
        <w:t>En fraccionamiento habitacional de densidades muy baja (H1), baja (H2), fraccionamiento campestre (H0.5), industrial, servicios y comercio $ 175.00.</w:t>
      </w:r>
    </w:p>
    <w:p w:rsidR="00655642" w:rsidRPr="00676FE2" w:rsidRDefault="00655642" w:rsidP="00655642">
      <w:pPr>
        <w:numPr>
          <w:ilvl w:val="0"/>
          <w:numId w:val="50"/>
        </w:numPr>
        <w:tabs>
          <w:tab w:val="left" w:pos="34"/>
        </w:tabs>
        <w:rPr>
          <w:rFonts w:cs="Arial"/>
        </w:rPr>
      </w:pPr>
      <w:r w:rsidRPr="00676FE2">
        <w:rPr>
          <w:rFonts w:cs="Arial"/>
          <w:sz w:val="22"/>
          <w:szCs w:val="22"/>
        </w:rPr>
        <w:t xml:space="preserve">En fraccionamiento habitacional de densidad media (H3), media-baja (H3.3) e intermedia (H3.7) </w:t>
      </w:r>
      <w:r>
        <w:rPr>
          <w:rFonts w:cs="Arial"/>
          <w:sz w:val="22"/>
          <w:szCs w:val="22"/>
        </w:rPr>
        <w:t xml:space="preserve">             </w:t>
      </w:r>
      <w:r w:rsidRPr="00676FE2">
        <w:rPr>
          <w:rFonts w:cs="Arial"/>
          <w:sz w:val="22"/>
          <w:szCs w:val="22"/>
        </w:rPr>
        <w:t xml:space="preserve">$ 126.00.                                                          </w:t>
      </w:r>
    </w:p>
    <w:p w:rsidR="00655642" w:rsidRPr="00676FE2" w:rsidRDefault="00655642" w:rsidP="00655642">
      <w:pPr>
        <w:numPr>
          <w:ilvl w:val="0"/>
          <w:numId w:val="50"/>
        </w:numPr>
        <w:rPr>
          <w:rFonts w:cs="Arial"/>
        </w:rPr>
      </w:pPr>
      <w:r w:rsidRPr="00676FE2">
        <w:rPr>
          <w:rFonts w:cs="Arial"/>
          <w:sz w:val="22"/>
          <w:szCs w:val="22"/>
        </w:rPr>
        <w:t xml:space="preserve">En fraccionamiento habitacional de densidades media alta (H4), alta (H5), poblado típico (H2.4) y rural $ 78.00.                                                                                                             </w:t>
      </w:r>
    </w:p>
    <w:p w:rsidR="00655642" w:rsidRPr="00676FE2" w:rsidRDefault="00655642" w:rsidP="00655642">
      <w:pPr>
        <w:numPr>
          <w:ilvl w:val="0"/>
          <w:numId w:val="50"/>
        </w:numPr>
        <w:tabs>
          <w:tab w:val="left" w:pos="-8756"/>
          <w:tab w:val="center" w:pos="459"/>
        </w:tabs>
        <w:rPr>
          <w:rFonts w:cs="Arial"/>
        </w:rPr>
      </w:pPr>
      <w:r w:rsidRPr="00676FE2">
        <w:rPr>
          <w:rFonts w:cs="Arial"/>
          <w:sz w:val="22"/>
          <w:szCs w:val="22"/>
        </w:rPr>
        <w:t xml:space="preserve">Colonias que sean atendidas por organismos encargados de la regularización de la tenencia de la tierra $ 48.00. </w:t>
      </w:r>
    </w:p>
    <w:p w:rsidR="00655642" w:rsidRPr="00676FE2" w:rsidRDefault="00655642" w:rsidP="00655642">
      <w:pPr>
        <w:tabs>
          <w:tab w:val="left" w:pos="-8756"/>
          <w:tab w:val="center" w:pos="459"/>
        </w:tabs>
        <w:ind w:left="720"/>
        <w:rPr>
          <w:rFonts w:cs="Arial"/>
        </w:rPr>
      </w:pPr>
    </w:p>
    <w:p w:rsidR="00655642" w:rsidRPr="00676FE2" w:rsidRDefault="00655642" w:rsidP="00655642">
      <w:pPr>
        <w:rPr>
          <w:rFonts w:cs="Arial"/>
        </w:rPr>
      </w:pPr>
      <w:r w:rsidRPr="00676FE2">
        <w:rPr>
          <w:rFonts w:cs="Arial"/>
          <w:sz w:val="22"/>
          <w:szCs w:val="22"/>
        </w:rPr>
        <w:t>II.- Por la expedición de número oficial se cobrará según las siguientes categorías de acuerdo a la cartografía de los fraccionamientos registrados y autorizados oficialmente</w:t>
      </w:r>
    </w:p>
    <w:p w:rsidR="00655642" w:rsidRPr="00676FE2" w:rsidRDefault="00655642" w:rsidP="00655642">
      <w:pPr>
        <w:tabs>
          <w:tab w:val="left" w:pos="317"/>
        </w:tabs>
        <w:ind w:left="720"/>
        <w:rPr>
          <w:rFonts w:cs="Arial"/>
        </w:rPr>
      </w:pPr>
    </w:p>
    <w:p w:rsidR="00655642" w:rsidRPr="00676FE2" w:rsidRDefault="00655642" w:rsidP="00655642">
      <w:pPr>
        <w:numPr>
          <w:ilvl w:val="0"/>
          <w:numId w:val="51"/>
        </w:numPr>
        <w:tabs>
          <w:tab w:val="left" w:pos="317"/>
        </w:tabs>
        <w:rPr>
          <w:rFonts w:cs="Arial"/>
        </w:rPr>
      </w:pPr>
      <w:r w:rsidRPr="00676FE2">
        <w:rPr>
          <w:rFonts w:cs="Arial"/>
          <w:sz w:val="22"/>
          <w:szCs w:val="22"/>
        </w:rPr>
        <w:t>En fraccionamiento habitacional de densidades muy baja (H1), baja (H2), fraccionamiento campestre (H0.5), industrial, servicios y comercio $ 205.00.</w:t>
      </w:r>
    </w:p>
    <w:p w:rsidR="00655642" w:rsidRPr="00676FE2" w:rsidRDefault="00655642" w:rsidP="00655642">
      <w:pPr>
        <w:tabs>
          <w:tab w:val="left" w:pos="317"/>
        </w:tabs>
        <w:ind w:left="720"/>
        <w:rPr>
          <w:rFonts w:cs="Arial"/>
        </w:rPr>
      </w:pPr>
    </w:p>
    <w:p w:rsidR="00655642" w:rsidRPr="00676FE2" w:rsidRDefault="00655642" w:rsidP="00655642">
      <w:pPr>
        <w:numPr>
          <w:ilvl w:val="0"/>
          <w:numId w:val="51"/>
        </w:numPr>
        <w:tabs>
          <w:tab w:val="left" w:pos="317"/>
        </w:tabs>
        <w:rPr>
          <w:rFonts w:cs="Arial"/>
        </w:rPr>
      </w:pPr>
      <w:r w:rsidRPr="00676FE2">
        <w:rPr>
          <w:rFonts w:cs="Arial"/>
          <w:sz w:val="22"/>
          <w:szCs w:val="22"/>
        </w:rPr>
        <w:t xml:space="preserve">En fraccionamiento habitacional de densidad media (H3), media-baja (H3.3) e intermedia (H3.7) </w:t>
      </w:r>
      <w:r>
        <w:rPr>
          <w:rFonts w:cs="Arial"/>
          <w:sz w:val="22"/>
          <w:szCs w:val="22"/>
        </w:rPr>
        <w:t xml:space="preserve">             </w:t>
      </w:r>
      <w:r w:rsidRPr="00676FE2">
        <w:rPr>
          <w:rFonts w:cs="Arial"/>
          <w:sz w:val="22"/>
          <w:szCs w:val="22"/>
        </w:rPr>
        <w:t xml:space="preserve">$ 135.00. </w:t>
      </w:r>
    </w:p>
    <w:p w:rsidR="00655642" w:rsidRPr="00676FE2" w:rsidRDefault="00655642" w:rsidP="00655642">
      <w:pPr>
        <w:numPr>
          <w:ilvl w:val="0"/>
          <w:numId w:val="51"/>
        </w:numPr>
        <w:rPr>
          <w:rFonts w:cs="Arial"/>
        </w:rPr>
      </w:pPr>
      <w:r w:rsidRPr="00676FE2">
        <w:rPr>
          <w:rFonts w:cs="Arial"/>
          <w:sz w:val="22"/>
          <w:szCs w:val="22"/>
        </w:rPr>
        <w:t>En fraccionamiento habitacional de densidades media alta (H4), alta (H5), poblado típico (H2.4) y  rural $ 58.00.</w:t>
      </w:r>
    </w:p>
    <w:p w:rsidR="00655642" w:rsidRPr="00676FE2" w:rsidRDefault="00655642" w:rsidP="00655642">
      <w:pPr>
        <w:numPr>
          <w:ilvl w:val="0"/>
          <w:numId w:val="51"/>
        </w:numPr>
        <w:tabs>
          <w:tab w:val="left" w:pos="-8756"/>
          <w:tab w:val="center" w:pos="459"/>
        </w:tabs>
        <w:rPr>
          <w:rFonts w:cs="Arial"/>
        </w:rPr>
      </w:pPr>
      <w:r w:rsidRPr="00676FE2">
        <w:rPr>
          <w:rFonts w:cs="Arial"/>
          <w:sz w:val="22"/>
          <w:szCs w:val="22"/>
        </w:rPr>
        <w:t xml:space="preserve">Colonias que sean atendidas por organismos encargados de la regularización de la tenencia de la tierra $ 52.00. </w:t>
      </w:r>
    </w:p>
    <w:p w:rsidR="00655642" w:rsidRPr="00676FE2" w:rsidRDefault="00655642" w:rsidP="00655642">
      <w:pPr>
        <w:tabs>
          <w:tab w:val="left" w:pos="-8756"/>
          <w:tab w:val="center" w:pos="459"/>
        </w:tabs>
        <w:ind w:left="720"/>
        <w:rPr>
          <w:rFonts w:cs="Arial"/>
        </w:rPr>
      </w:pPr>
    </w:p>
    <w:p w:rsidR="00655642" w:rsidRPr="00676FE2" w:rsidRDefault="00655642" w:rsidP="00655642">
      <w:pPr>
        <w:rPr>
          <w:rFonts w:cs="Arial"/>
        </w:rPr>
      </w:pPr>
      <w:r w:rsidRPr="00676FE2">
        <w:rPr>
          <w:rFonts w:cs="Arial"/>
          <w:sz w:val="22"/>
          <w:szCs w:val="22"/>
        </w:rPr>
        <w:t>III.- Cuando los propietarios objeto de los derechos correspondientes a este Artículo sean pensionados, jubilados, adultos mayores y personas con discapacidad, recibirán un estímulo del 50% de las tarifas que les corresponda, única y exclusivamente respecto de la casa habitación en que tenga señalado su domicilio. Este beneficio no aplica con otros incentivos.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IV.- Cuando por la situación física del predio en el área urbana sea necesario realizar una inspección de campo se cobrará $ 57.00 y fuera del área urbana de Saltillo $ 204.00.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Por integración del expediente $ 60.00.</w:t>
      </w:r>
    </w:p>
    <w:p w:rsidR="00655642" w:rsidRPr="00676FE2" w:rsidRDefault="00655642" w:rsidP="00655642">
      <w:pPr>
        <w:rPr>
          <w:rFonts w:cs="Arial"/>
          <w:bCs/>
        </w:rPr>
      </w:pPr>
    </w:p>
    <w:p w:rsidR="00655642" w:rsidRPr="00676FE2" w:rsidRDefault="00655642" w:rsidP="00655642">
      <w:pPr>
        <w:pStyle w:val="Sinespaciado"/>
        <w:jc w:val="center"/>
        <w:rPr>
          <w:rFonts w:ascii="Arial" w:hAnsi="Arial" w:cs="Arial"/>
          <w:b/>
        </w:rPr>
      </w:pPr>
      <w:r w:rsidRPr="00676FE2">
        <w:rPr>
          <w:rFonts w:ascii="Arial" w:hAnsi="Arial" w:cs="Arial"/>
          <w:b/>
        </w:rPr>
        <w:t>SECCIÓN III</w:t>
      </w:r>
    </w:p>
    <w:p w:rsidR="00655642" w:rsidRDefault="00655642" w:rsidP="00655642">
      <w:pPr>
        <w:pStyle w:val="Sinespaciado"/>
        <w:jc w:val="center"/>
        <w:rPr>
          <w:rFonts w:ascii="Arial" w:hAnsi="Arial" w:cs="Arial"/>
          <w:b/>
        </w:rPr>
      </w:pPr>
      <w:r w:rsidRPr="00676FE2">
        <w:rPr>
          <w:rFonts w:ascii="Arial" w:hAnsi="Arial" w:cs="Arial"/>
          <w:b/>
        </w:rPr>
        <w:t xml:space="preserve">POR LA EXPEDICIÓN DE LICENCIAS PARA FRACCIONAMIENTOS </w:t>
      </w:r>
    </w:p>
    <w:p w:rsidR="00655642" w:rsidRPr="00676FE2" w:rsidRDefault="00655642" w:rsidP="00655642">
      <w:pPr>
        <w:rPr>
          <w:rFonts w:cs="Arial"/>
          <w:bCs/>
        </w:rPr>
      </w:pPr>
    </w:p>
    <w:p w:rsidR="00655642" w:rsidRPr="00676FE2" w:rsidRDefault="00655642" w:rsidP="00655642">
      <w:pPr>
        <w:ind w:right="50"/>
        <w:rPr>
          <w:rFonts w:cs="Arial"/>
        </w:rPr>
      </w:pPr>
      <w:r w:rsidRPr="00676FE2">
        <w:rPr>
          <w:rFonts w:cs="Arial"/>
          <w:b/>
          <w:sz w:val="22"/>
          <w:szCs w:val="22"/>
        </w:rPr>
        <w:t>ARTÍCULO 29.-</w:t>
      </w:r>
      <w:r w:rsidRPr="00676FE2">
        <w:rPr>
          <w:rFonts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w:t>
      </w:r>
      <w:r w:rsidRPr="00676FE2">
        <w:rPr>
          <w:rFonts w:cs="Arial"/>
          <w:sz w:val="22"/>
          <w:szCs w:val="22"/>
        </w:rPr>
        <w:t>fraccionamientos y se causarán conforme a las siguientes tarifas:</w:t>
      </w:r>
    </w:p>
    <w:p w:rsidR="00655642" w:rsidRPr="00676FE2" w:rsidRDefault="00655642" w:rsidP="00655642">
      <w:pPr>
        <w:rPr>
          <w:rFonts w:cs="Arial"/>
        </w:rPr>
      </w:pPr>
      <w:r w:rsidRPr="00676FE2">
        <w:rPr>
          <w:rFonts w:cs="Arial"/>
          <w:sz w:val="22"/>
          <w:szCs w:val="22"/>
        </w:rPr>
        <w:t>I.- Por la aprobación de proyectos de lotificación y  re-lotificación $ 6,410.00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 Por revisión y aprobación  de los planos, expedición de licencias para fraccionamientos, licencias de re-lotificaciones o licencias de urbanización de predios con superficie menor a 1 hectárea (subdivisiones) conforme a la densidad correspondiente, se cubrirán los derechos por m2 de área vendible, de acuerdo a lo siguiente:</w:t>
      </w:r>
    </w:p>
    <w:p w:rsidR="00655642" w:rsidRPr="00676FE2" w:rsidRDefault="00655642" w:rsidP="00655642">
      <w:pPr>
        <w:ind w:firstLine="175"/>
        <w:rPr>
          <w:rFonts w:cs="Arial"/>
        </w:rPr>
      </w:pPr>
    </w:p>
    <w:p w:rsidR="00655642" w:rsidRPr="00676FE2" w:rsidRDefault="00655642" w:rsidP="00655642">
      <w:pPr>
        <w:rPr>
          <w:rFonts w:cs="Arial"/>
        </w:rPr>
      </w:pPr>
      <w:r w:rsidRPr="00676FE2">
        <w:rPr>
          <w:rFonts w:cs="Arial"/>
          <w:sz w:val="22"/>
          <w:szCs w:val="22"/>
        </w:rPr>
        <w:t>1.- Fraccionamiento habitacional densidades muy baja (H1)  y baja  (H2) $ 6.05</w:t>
      </w:r>
    </w:p>
    <w:p w:rsidR="00655642" w:rsidRPr="00676FE2" w:rsidRDefault="00655642" w:rsidP="00655642">
      <w:pPr>
        <w:rPr>
          <w:rFonts w:cs="Arial"/>
        </w:rPr>
      </w:pPr>
      <w:r w:rsidRPr="00676FE2">
        <w:rPr>
          <w:rFonts w:cs="Arial"/>
          <w:sz w:val="22"/>
          <w:szCs w:val="22"/>
        </w:rPr>
        <w:t>2.- Fraccionamiento habitacional densidad poblado típico (H2.4)</w:t>
      </w:r>
      <w:r w:rsidRPr="00676FE2">
        <w:rPr>
          <w:rFonts w:cs="Arial"/>
          <w:sz w:val="22"/>
          <w:szCs w:val="22"/>
        </w:rPr>
        <w:tab/>
      </w:r>
      <w:r>
        <w:rPr>
          <w:rFonts w:cs="Arial"/>
          <w:sz w:val="22"/>
          <w:szCs w:val="22"/>
        </w:rPr>
        <w:tab/>
        <w:t>$</w:t>
      </w:r>
      <w:r w:rsidRPr="00676FE2">
        <w:rPr>
          <w:rFonts w:cs="Arial"/>
          <w:sz w:val="22"/>
          <w:szCs w:val="22"/>
        </w:rPr>
        <w:t xml:space="preserve"> 5.41</w:t>
      </w:r>
    </w:p>
    <w:p w:rsidR="00655642" w:rsidRPr="00676FE2" w:rsidRDefault="00655642" w:rsidP="00655642">
      <w:pPr>
        <w:rPr>
          <w:rFonts w:cs="Arial"/>
        </w:rPr>
      </w:pPr>
      <w:r w:rsidRPr="00676FE2">
        <w:rPr>
          <w:rFonts w:cs="Arial"/>
          <w:sz w:val="22"/>
          <w:szCs w:val="22"/>
        </w:rPr>
        <w:t>3.- Fraccionamiento habitacional densidad media  (H3)</w:t>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$ 4.70</w:t>
      </w:r>
    </w:p>
    <w:p w:rsidR="00655642" w:rsidRPr="00676FE2" w:rsidRDefault="00655642" w:rsidP="00655642">
      <w:pPr>
        <w:rPr>
          <w:rFonts w:cs="Arial"/>
        </w:rPr>
      </w:pPr>
      <w:r w:rsidRPr="00676FE2">
        <w:rPr>
          <w:rFonts w:cs="Arial"/>
          <w:sz w:val="22"/>
          <w:szCs w:val="22"/>
        </w:rPr>
        <w:t>4.- Fraccionamiento habitacional densidad media baja (H3.3)</w:t>
      </w:r>
      <w:r>
        <w:rPr>
          <w:rFonts w:cs="Arial"/>
          <w:sz w:val="22"/>
          <w:szCs w:val="22"/>
        </w:rPr>
        <w:tab/>
      </w:r>
      <w:r>
        <w:rPr>
          <w:rFonts w:cs="Arial"/>
          <w:sz w:val="22"/>
          <w:szCs w:val="22"/>
        </w:rPr>
        <w:tab/>
      </w:r>
      <w:r w:rsidRPr="00676FE2">
        <w:rPr>
          <w:rFonts w:cs="Arial"/>
          <w:sz w:val="22"/>
          <w:szCs w:val="22"/>
        </w:rPr>
        <w:t>$4.21</w:t>
      </w:r>
    </w:p>
    <w:p w:rsidR="00655642" w:rsidRPr="00676FE2" w:rsidRDefault="00655642" w:rsidP="00655642">
      <w:pPr>
        <w:rPr>
          <w:rFonts w:cs="Arial"/>
        </w:rPr>
      </w:pPr>
      <w:r w:rsidRPr="00676FE2">
        <w:rPr>
          <w:rFonts w:cs="Arial"/>
          <w:sz w:val="22"/>
          <w:szCs w:val="22"/>
        </w:rPr>
        <w:t>5.- Fraccionamiento habitacional densidad intermedia (H3.7)</w:t>
      </w:r>
      <w:r>
        <w:rPr>
          <w:rFonts w:cs="Arial"/>
          <w:sz w:val="22"/>
          <w:szCs w:val="22"/>
        </w:rPr>
        <w:tab/>
      </w:r>
      <w:r>
        <w:rPr>
          <w:rFonts w:cs="Arial"/>
          <w:sz w:val="22"/>
          <w:szCs w:val="22"/>
        </w:rPr>
        <w:tab/>
      </w:r>
      <w:r w:rsidRPr="00676FE2">
        <w:rPr>
          <w:rFonts w:cs="Arial"/>
          <w:sz w:val="22"/>
          <w:szCs w:val="22"/>
        </w:rPr>
        <w:t>$3.69</w:t>
      </w:r>
    </w:p>
    <w:p w:rsidR="00655642" w:rsidRPr="00676FE2" w:rsidRDefault="00655642" w:rsidP="00655642">
      <w:pPr>
        <w:rPr>
          <w:rFonts w:cs="Arial"/>
        </w:rPr>
      </w:pPr>
      <w:r w:rsidRPr="00676FE2">
        <w:rPr>
          <w:rFonts w:cs="Arial"/>
          <w:sz w:val="22"/>
          <w:szCs w:val="22"/>
        </w:rPr>
        <w:t>6.- Fraccionamiento habitacional densidad media alta  (H4)</w:t>
      </w:r>
      <w:r>
        <w:rPr>
          <w:rFonts w:cs="Arial"/>
          <w:sz w:val="22"/>
          <w:szCs w:val="22"/>
        </w:rPr>
        <w:tab/>
      </w:r>
      <w:r>
        <w:rPr>
          <w:rFonts w:cs="Arial"/>
          <w:sz w:val="22"/>
          <w:szCs w:val="22"/>
        </w:rPr>
        <w:tab/>
      </w:r>
      <w:r w:rsidRPr="00676FE2">
        <w:rPr>
          <w:rFonts w:cs="Arial"/>
          <w:sz w:val="22"/>
          <w:szCs w:val="22"/>
        </w:rPr>
        <w:t>$ 3.17</w:t>
      </w:r>
    </w:p>
    <w:p w:rsidR="00655642" w:rsidRPr="00676FE2" w:rsidRDefault="00655642" w:rsidP="00655642">
      <w:pPr>
        <w:rPr>
          <w:rFonts w:cs="Arial"/>
        </w:rPr>
      </w:pPr>
      <w:r w:rsidRPr="00676FE2">
        <w:rPr>
          <w:rFonts w:cs="Arial"/>
          <w:sz w:val="22"/>
          <w:szCs w:val="22"/>
        </w:rPr>
        <w:t xml:space="preserve">7.- Fraccionamiento habitacional densidad alta  (H5) </w:t>
      </w:r>
      <w:r>
        <w:rPr>
          <w:rFonts w:cs="Arial"/>
          <w:sz w:val="22"/>
          <w:szCs w:val="22"/>
        </w:rPr>
        <w:tab/>
      </w:r>
      <w:r>
        <w:rPr>
          <w:rFonts w:cs="Arial"/>
          <w:sz w:val="22"/>
          <w:szCs w:val="22"/>
        </w:rPr>
        <w:tab/>
      </w:r>
      <w:r>
        <w:rPr>
          <w:rFonts w:cs="Arial"/>
          <w:sz w:val="22"/>
          <w:szCs w:val="22"/>
        </w:rPr>
        <w:tab/>
      </w:r>
      <w:r w:rsidRPr="00676FE2">
        <w:rPr>
          <w:rFonts w:cs="Arial"/>
          <w:sz w:val="22"/>
          <w:szCs w:val="22"/>
        </w:rPr>
        <w:t>$ 1.25</w:t>
      </w:r>
    </w:p>
    <w:p w:rsidR="00655642" w:rsidRPr="00676FE2" w:rsidRDefault="00655642" w:rsidP="00655642">
      <w:pPr>
        <w:rPr>
          <w:rFonts w:cs="Arial"/>
        </w:rPr>
      </w:pPr>
      <w:r w:rsidRPr="00676FE2">
        <w:rPr>
          <w:rFonts w:cs="Arial"/>
          <w:sz w:val="22"/>
          <w:szCs w:val="22"/>
        </w:rPr>
        <w:t>8.- Fraccionamiento campestre (H0.5)</w:t>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$ 3.28</w:t>
      </w:r>
    </w:p>
    <w:p w:rsidR="00655642" w:rsidRPr="00676FE2" w:rsidRDefault="00655642" w:rsidP="00655642">
      <w:pPr>
        <w:rPr>
          <w:rFonts w:cs="Arial"/>
        </w:rPr>
      </w:pPr>
      <w:r w:rsidRPr="00676FE2">
        <w:rPr>
          <w:rFonts w:cs="Arial"/>
          <w:sz w:val="22"/>
          <w:szCs w:val="22"/>
        </w:rPr>
        <w:t xml:space="preserve">9.- Fraccionamiento comercial  </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$ 2.70</w:t>
      </w:r>
    </w:p>
    <w:p w:rsidR="00655642" w:rsidRPr="00676FE2" w:rsidRDefault="00655642" w:rsidP="00655642">
      <w:pPr>
        <w:rPr>
          <w:rFonts w:cs="Arial"/>
        </w:rPr>
      </w:pPr>
      <w:r w:rsidRPr="00676FE2">
        <w:rPr>
          <w:rFonts w:cs="Arial"/>
          <w:sz w:val="22"/>
          <w:szCs w:val="22"/>
        </w:rPr>
        <w:t xml:space="preserve">10.- Fraccionamiento industrial  </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$ 2.50</w:t>
      </w:r>
    </w:p>
    <w:p w:rsidR="00655642" w:rsidRPr="00676FE2" w:rsidRDefault="00655642" w:rsidP="00655642">
      <w:pPr>
        <w:rPr>
          <w:rFonts w:cs="Arial"/>
        </w:rPr>
      </w:pPr>
      <w:r w:rsidRPr="00676FE2">
        <w:rPr>
          <w:rFonts w:cs="Arial"/>
          <w:sz w:val="22"/>
          <w:szCs w:val="22"/>
        </w:rPr>
        <w:t xml:space="preserve">11.- Cementerio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$ 2.60</w:t>
      </w:r>
    </w:p>
    <w:p w:rsidR="00655642" w:rsidRPr="00676FE2" w:rsidRDefault="00655642" w:rsidP="00655642">
      <w:pPr>
        <w:spacing w:line="276" w:lineRule="auto"/>
        <w:rPr>
          <w:rFonts w:cs="Arial"/>
        </w:rPr>
      </w:pPr>
    </w:p>
    <w:p w:rsidR="00655642" w:rsidRPr="00676FE2" w:rsidRDefault="00655642" w:rsidP="00655642">
      <w:pPr>
        <w:rPr>
          <w:rFonts w:cs="Arial"/>
        </w:rPr>
      </w:pPr>
      <w:r w:rsidRPr="00676FE2">
        <w:rPr>
          <w:rFonts w:cs="Arial"/>
          <w:sz w:val="22"/>
          <w:szCs w:val="22"/>
        </w:rPr>
        <w:t>El costo mencionado en la tabla anterior obedece al primer año de licencia, en caso de que el desarrollo de la urbanización requiera un plazo mayor se le sumará al costo lo establecido por la fracción III equivalente al plazo requerido en función del calendario de obra presentado.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En caso de re-lotificación se cobrará solamente por la superficie vendible afectada por nuevos trazos de manzanas o vialidades.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III.- Por prórroga de licencia de fraccionamiento o licencia de re-lotificación con plazo máximo de 365 días naturales, se cubrirán los derechos por m2 de área vendible  conforme a la siguiente tabla:</w:t>
      </w:r>
    </w:p>
    <w:p w:rsidR="00655642" w:rsidRPr="00676FE2" w:rsidRDefault="00655642" w:rsidP="00655642">
      <w:pPr>
        <w:rPr>
          <w:rFonts w:cs="Arial"/>
        </w:rPr>
      </w:pPr>
    </w:p>
    <w:tbl>
      <w:tblPr>
        <w:tblpPr w:leftFromText="141" w:rightFromText="141" w:vertAnchor="text" w:horzAnchor="margin" w:tblpX="250"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tblGrid>
      <w:tr w:rsidR="00655642" w:rsidRPr="00676FE2" w:rsidTr="00F80D07">
        <w:trPr>
          <w:trHeight w:val="189"/>
        </w:trPr>
        <w:tc>
          <w:tcPr>
            <w:tcW w:w="3369" w:type="dxa"/>
          </w:tcPr>
          <w:p w:rsidR="00655642" w:rsidRPr="00676FE2" w:rsidRDefault="00655642" w:rsidP="00461D5B">
            <w:pPr>
              <w:pStyle w:val="Sinespaciado"/>
              <w:rPr>
                <w:rFonts w:ascii="Arial" w:hAnsi="Arial" w:cs="Arial"/>
                <w:b/>
              </w:rPr>
            </w:pPr>
            <w:r w:rsidRPr="00676FE2">
              <w:rPr>
                <w:rFonts w:ascii="Arial" w:hAnsi="Arial" w:cs="Arial"/>
                <w:b/>
              </w:rPr>
              <w:t>DIAS</w:t>
            </w:r>
          </w:p>
        </w:tc>
        <w:tc>
          <w:tcPr>
            <w:tcW w:w="2835" w:type="dxa"/>
          </w:tcPr>
          <w:p w:rsidR="00655642" w:rsidRPr="00676FE2" w:rsidRDefault="00655642" w:rsidP="00461D5B">
            <w:pPr>
              <w:pStyle w:val="Sinespaciado"/>
              <w:jc w:val="center"/>
              <w:rPr>
                <w:rFonts w:ascii="Arial" w:hAnsi="Arial" w:cs="Arial"/>
                <w:b/>
              </w:rPr>
            </w:pPr>
            <w:r w:rsidRPr="00676FE2">
              <w:rPr>
                <w:rFonts w:ascii="Arial" w:hAnsi="Arial" w:cs="Arial"/>
                <w:b/>
              </w:rPr>
              <w:t>IMPORTE</w:t>
            </w:r>
          </w:p>
        </w:tc>
      </w:tr>
      <w:tr w:rsidR="00655642" w:rsidRPr="00676FE2" w:rsidTr="00F80D07">
        <w:trPr>
          <w:trHeight w:val="189"/>
        </w:trPr>
        <w:tc>
          <w:tcPr>
            <w:tcW w:w="3369" w:type="dxa"/>
          </w:tcPr>
          <w:p w:rsidR="00655642" w:rsidRPr="00676FE2" w:rsidRDefault="00655642" w:rsidP="00461D5B">
            <w:pPr>
              <w:pStyle w:val="Sinespaciado"/>
              <w:rPr>
                <w:rFonts w:ascii="Arial" w:hAnsi="Arial" w:cs="Arial"/>
              </w:rPr>
            </w:pPr>
            <w:r w:rsidRPr="00676FE2">
              <w:rPr>
                <w:rFonts w:ascii="Arial" w:hAnsi="Arial" w:cs="Arial"/>
              </w:rPr>
              <w:t>1.- Hasta 30</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$ 0.14</w:t>
            </w:r>
          </w:p>
        </w:tc>
      </w:tr>
      <w:tr w:rsidR="00655642" w:rsidRPr="00676FE2" w:rsidTr="00F80D07">
        <w:trPr>
          <w:trHeight w:val="177"/>
        </w:trPr>
        <w:tc>
          <w:tcPr>
            <w:tcW w:w="3369" w:type="dxa"/>
          </w:tcPr>
          <w:p w:rsidR="00655642" w:rsidRPr="00676FE2" w:rsidRDefault="00655642" w:rsidP="00461D5B">
            <w:pPr>
              <w:pStyle w:val="Sinespaciado"/>
              <w:rPr>
                <w:rFonts w:ascii="Arial" w:hAnsi="Arial" w:cs="Arial"/>
              </w:rPr>
            </w:pPr>
            <w:r w:rsidRPr="00676FE2">
              <w:rPr>
                <w:rFonts w:ascii="Arial" w:hAnsi="Arial" w:cs="Arial"/>
              </w:rPr>
              <w:t>2.- Hasta 90</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$ 0.37</w:t>
            </w:r>
          </w:p>
        </w:tc>
      </w:tr>
      <w:tr w:rsidR="00655642" w:rsidRPr="00676FE2" w:rsidTr="00F80D07">
        <w:trPr>
          <w:trHeight w:val="189"/>
        </w:trPr>
        <w:tc>
          <w:tcPr>
            <w:tcW w:w="3369" w:type="dxa"/>
          </w:tcPr>
          <w:p w:rsidR="00655642" w:rsidRPr="00676FE2" w:rsidRDefault="00655642" w:rsidP="00461D5B">
            <w:pPr>
              <w:pStyle w:val="Sinespaciado"/>
              <w:rPr>
                <w:rFonts w:ascii="Arial" w:hAnsi="Arial" w:cs="Arial"/>
              </w:rPr>
            </w:pPr>
            <w:r w:rsidRPr="00676FE2">
              <w:rPr>
                <w:rFonts w:ascii="Arial" w:hAnsi="Arial" w:cs="Arial"/>
              </w:rPr>
              <w:t>3.- Hasta 180</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$ 0.77</w:t>
            </w:r>
          </w:p>
        </w:tc>
      </w:tr>
      <w:tr w:rsidR="00655642" w:rsidRPr="00676FE2" w:rsidTr="00F80D07">
        <w:trPr>
          <w:trHeight w:val="189"/>
        </w:trPr>
        <w:tc>
          <w:tcPr>
            <w:tcW w:w="3369" w:type="dxa"/>
          </w:tcPr>
          <w:p w:rsidR="00655642" w:rsidRPr="00676FE2" w:rsidRDefault="00655642" w:rsidP="00461D5B">
            <w:pPr>
              <w:pStyle w:val="Sinespaciado"/>
              <w:rPr>
                <w:rFonts w:ascii="Arial" w:hAnsi="Arial" w:cs="Arial"/>
              </w:rPr>
            </w:pPr>
            <w:r w:rsidRPr="00676FE2">
              <w:rPr>
                <w:rFonts w:ascii="Arial" w:hAnsi="Arial" w:cs="Arial"/>
              </w:rPr>
              <w:t>4.- Hasta 270</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$ 1.13</w:t>
            </w:r>
          </w:p>
        </w:tc>
      </w:tr>
      <w:tr w:rsidR="00655642" w:rsidRPr="00676FE2" w:rsidTr="00F80D07">
        <w:trPr>
          <w:trHeight w:val="365"/>
        </w:trPr>
        <w:tc>
          <w:tcPr>
            <w:tcW w:w="3369" w:type="dxa"/>
          </w:tcPr>
          <w:p w:rsidR="00655642" w:rsidRPr="00676FE2" w:rsidRDefault="00655642" w:rsidP="00461D5B">
            <w:pPr>
              <w:pStyle w:val="Sinespaciado"/>
              <w:rPr>
                <w:rFonts w:ascii="Arial" w:hAnsi="Arial" w:cs="Arial"/>
              </w:rPr>
            </w:pPr>
            <w:r w:rsidRPr="00676FE2">
              <w:rPr>
                <w:rFonts w:ascii="Arial" w:hAnsi="Arial" w:cs="Arial"/>
              </w:rPr>
              <w:t>5.- Hasta 365</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$ 1.52</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p>
    <w:p w:rsidR="00655642" w:rsidRDefault="00655642" w:rsidP="00655642">
      <w:pPr>
        <w:overflowPunct w:val="0"/>
        <w:autoSpaceDE w:val="0"/>
        <w:autoSpaceDN w:val="0"/>
        <w:adjustRightInd w:val="0"/>
        <w:textAlignment w:val="baseline"/>
        <w:rPr>
          <w:rFonts w:cs="Arial"/>
          <w:sz w:val="22"/>
          <w:szCs w:val="22"/>
        </w:rPr>
      </w:pPr>
    </w:p>
    <w:p w:rsidR="00655642" w:rsidRDefault="00655642" w:rsidP="00655642">
      <w:pPr>
        <w:overflowPunct w:val="0"/>
        <w:autoSpaceDE w:val="0"/>
        <w:autoSpaceDN w:val="0"/>
        <w:adjustRightInd w:val="0"/>
        <w:textAlignment w:val="baseline"/>
        <w:rPr>
          <w:rFonts w:cs="Arial"/>
          <w:sz w:val="22"/>
          <w:szCs w:val="22"/>
        </w:rPr>
      </w:pPr>
      <w:r w:rsidRPr="00676FE2">
        <w:rPr>
          <w:rFonts w:cs="Arial"/>
          <w:sz w:val="22"/>
          <w:szCs w:val="22"/>
        </w:rPr>
        <w:t>IV.- Por supervisión general y parcial de obras de urbanización se cobrará la superficie de área vendible de acuerdo al tabulador de la siguiente tabla:</w:t>
      </w:r>
    </w:p>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overflowPunct w:val="0"/>
        <w:autoSpaceDE w:val="0"/>
        <w:autoSpaceDN w:val="0"/>
        <w:adjustRightInd w:val="0"/>
        <w:textAlignment w:val="baseline"/>
        <w:rPr>
          <w:rFonts w:cs="Arial"/>
        </w:rPr>
      </w:pPr>
    </w:p>
    <w:tbl>
      <w:tblPr>
        <w:tblpPr w:leftFromText="141" w:rightFromText="141" w:vertAnchor="text" w:horzAnchor="margin" w:tblpX="250" w:tblpY="-1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tblGrid>
      <w:tr w:rsidR="00655642" w:rsidRPr="00676FE2" w:rsidTr="00F80D07">
        <w:trPr>
          <w:trHeight w:val="208"/>
        </w:trPr>
        <w:tc>
          <w:tcPr>
            <w:tcW w:w="3369" w:type="dxa"/>
          </w:tcPr>
          <w:p w:rsidR="00655642" w:rsidRPr="00676FE2" w:rsidRDefault="00655642" w:rsidP="00461D5B">
            <w:pPr>
              <w:pStyle w:val="Sinespaciado"/>
              <w:rPr>
                <w:rFonts w:ascii="Arial" w:hAnsi="Arial" w:cs="Arial"/>
                <w:b/>
              </w:rPr>
            </w:pPr>
            <w:r w:rsidRPr="00676FE2">
              <w:rPr>
                <w:rFonts w:ascii="Arial" w:hAnsi="Arial" w:cs="Arial"/>
                <w:b/>
              </w:rPr>
              <w:t>SUPERFICIE</w:t>
            </w:r>
          </w:p>
        </w:tc>
        <w:tc>
          <w:tcPr>
            <w:tcW w:w="2835" w:type="dxa"/>
          </w:tcPr>
          <w:p w:rsidR="00655642" w:rsidRPr="00676FE2" w:rsidRDefault="00655642" w:rsidP="00461D5B">
            <w:pPr>
              <w:pStyle w:val="Sinespaciado"/>
              <w:jc w:val="center"/>
              <w:rPr>
                <w:rFonts w:ascii="Arial" w:hAnsi="Arial" w:cs="Arial"/>
                <w:b/>
              </w:rPr>
            </w:pPr>
            <w:r w:rsidRPr="00676FE2">
              <w:rPr>
                <w:rFonts w:ascii="Arial" w:hAnsi="Arial" w:cs="Arial"/>
                <w:b/>
              </w:rPr>
              <w:t>IMPORTE</w:t>
            </w:r>
          </w:p>
        </w:tc>
      </w:tr>
      <w:tr w:rsidR="00655642" w:rsidRPr="00676FE2" w:rsidTr="00F80D07">
        <w:trPr>
          <w:trHeight w:val="208"/>
        </w:trPr>
        <w:tc>
          <w:tcPr>
            <w:tcW w:w="3369" w:type="dxa"/>
          </w:tcPr>
          <w:p w:rsidR="00655642" w:rsidRPr="00676FE2" w:rsidRDefault="00655642" w:rsidP="00461D5B">
            <w:pPr>
              <w:pStyle w:val="Sinespaciado"/>
              <w:rPr>
                <w:rFonts w:ascii="Arial" w:hAnsi="Arial" w:cs="Arial"/>
              </w:rPr>
            </w:pPr>
            <w:r w:rsidRPr="00676FE2">
              <w:rPr>
                <w:rFonts w:ascii="Arial" w:hAnsi="Arial" w:cs="Arial"/>
              </w:rPr>
              <w:t>1.- Menores a 0.5 has.</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3,625.00</w:t>
            </w:r>
          </w:p>
        </w:tc>
      </w:tr>
      <w:tr w:rsidR="00655642" w:rsidRPr="00676FE2" w:rsidTr="00F80D07">
        <w:trPr>
          <w:trHeight w:val="208"/>
        </w:trPr>
        <w:tc>
          <w:tcPr>
            <w:tcW w:w="3369" w:type="dxa"/>
          </w:tcPr>
          <w:p w:rsidR="00655642" w:rsidRPr="00676FE2" w:rsidRDefault="00655642" w:rsidP="00461D5B">
            <w:pPr>
              <w:pStyle w:val="Sinespaciado"/>
              <w:rPr>
                <w:rFonts w:ascii="Arial" w:hAnsi="Arial" w:cs="Arial"/>
              </w:rPr>
            </w:pPr>
            <w:r w:rsidRPr="00676FE2">
              <w:rPr>
                <w:rFonts w:ascii="Arial" w:hAnsi="Arial" w:cs="Arial"/>
              </w:rPr>
              <w:t>2.- De 0.51 a 1 has.</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7,610.00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3.- De 1.01 a 2 has.</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$ 15,830.00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4.- De 2.01 a 5 has.</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$ 31,655.00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5.- De 5.01 a 10 has.</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$ 48,665.00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6.- Mayores a 10 has.</w:t>
            </w:r>
          </w:p>
        </w:tc>
        <w:tc>
          <w:tcPr>
            <w:tcW w:w="2835" w:type="dxa"/>
          </w:tcPr>
          <w:p w:rsidR="00655642" w:rsidRPr="00676FE2" w:rsidRDefault="00655642" w:rsidP="00461D5B">
            <w:pPr>
              <w:pStyle w:val="Sinespaciado"/>
              <w:jc w:val="center"/>
              <w:rPr>
                <w:rFonts w:ascii="Arial" w:hAnsi="Arial" w:cs="Arial"/>
              </w:rPr>
            </w:pPr>
            <w:r w:rsidRPr="00676FE2">
              <w:rPr>
                <w:rFonts w:ascii="Arial" w:hAnsi="Arial" w:cs="Arial"/>
              </w:rPr>
              <w:t>$ 63,310.00</w:t>
            </w:r>
          </w:p>
        </w:tc>
      </w:tr>
    </w:tbl>
    <w:p w:rsidR="00655642" w:rsidRPr="00676FE2" w:rsidRDefault="00655642" w:rsidP="00655642">
      <w:pPr>
        <w:overflowPunct w:val="0"/>
        <w:autoSpaceDE w:val="0"/>
        <w:autoSpaceDN w:val="0"/>
        <w:adjustRightInd w:val="0"/>
        <w:textAlignment w:val="baseline"/>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Default="00655642" w:rsidP="00655642">
      <w:pPr>
        <w:rPr>
          <w:rFonts w:cs="Arial"/>
        </w:rPr>
      </w:pPr>
    </w:p>
    <w:p w:rsidR="00655642" w:rsidRDefault="00655642" w:rsidP="00655642">
      <w:pPr>
        <w:rPr>
          <w:rFonts w:cs="Arial"/>
        </w:rPr>
      </w:pPr>
    </w:p>
    <w:p w:rsidR="0065564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Por  recepción total o parcial de obras de urbanización se cobrará por superficie de área vendible de acuerdo al tabulador de la siguiente tabla:</w:t>
      </w:r>
    </w:p>
    <w:p w:rsidR="00655642" w:rsidRPr="00676FE2" w:rsidRDefault="00655642" w:rsidP="00655642">
      <w:pPr>
        <w:rPr>
          <w:rFonts w:cs="Arial"/>
        </w:rPr>
      </w:pPr>
    </w:p>
    <w:tbl>
      <w:tblPr>
        <w:tblpPr w:leftFromText="141" w:rightFromText="141" w:vertAnchor="text" w:horzAnchor="page" w:tblpX="1101"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tblGrid>
      <w:tr w:rsidR="00655642" w:rsidRPr="00676FE2" w:rsidTr="00F80D07">
        <w:tc>
          <w:tcPr>
            <w:tcW w:w="3369" w:type="dxa"/>
          </w:tcPr>
          <w:p w:rsidR="00655642" w:rsidRPr="00676FE2" w:rsidRDefault="00655642" w:rsidP="00461D5B">
            <w:pPr>
              <w:pStyle w:val="Sinespaciado"/>
              <w:rPr>
                <w:rFonts w:ascii="Arial" w:hAnsi="Arial" w:cs="Arial"/>
                <w:b/>
              </w:rPr>
            </w:pPr>
            <w:r w:rsidRPr="00676FE2">
              <w:rPr>
                <w:rFonts w:ascii="Arial" w:hAnsi="Arial" w:cs="Arial"/>
                <w:b/>
              </w:rPr>
              <w:t>SUPERFICIE</w:t>
            </w:r>
          </w:p>
        </w:tc>
        <w:tc>
          <w:tcPr>
            <w:tcW w:w="2693" w:type="dxa"/>
          </w:tcPr>
          <w:p w:rsidR="00655642" w:rsidRPr="00676FE2" w:rsidRDefault="00655642" w:rsidP="00461D5B">
            <w:pPr>
              <w:pStyle w:val="Sinespaciado"/>
              <w:jc w:val="center"/>
              <w:rPr>
                <w:rFonts w:ascii="Arial" w:hAnsi="Arial" w:cs="Arial"/>
                <w:b/>
              </w:rPr>
            </w:pPr>
            <w:r w:rsidRPr="00676FE2">
              <w:rPr>
                <w:rFonts w:ascii="Arial" w:hAnsi="Arial" w:cs="Arial"/>
                <w:b/>
              </w:rPr>
              <w:t>IMPORTE</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lastRenderedPageBreak/>
              <w:t>1.- Menores a 0.5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3,770.00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2.- De 0.51 a 1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7,920.00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3.- De 1.01 a 2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$ 15,830.00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4.- De 2.01 a 5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$ 23,740.00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5.- De 5.01 a 10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$ 28,460.00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6.- De 10.01 a 35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$ 39,570.00</w:t>
            </w:r>
          </w:p>
        </w:tc>
      </w:tr>
      <w:tr w:rsidR="00655642" w:rsidRPr="00676FE2" w:rsidTr="00F80D07">
        <w:tc>
          <w:tcPr>
            <w:tcW w:w="3369" w:type="dxa"/>
          </w:tcPr>
          <w:p w:rsidR="00655642" w:rsidRPr="00676FE2" w:rsidRDefault="00655642" w:rsidP="00461D5B">
            <w:pPr>
              <w:pStyle w:val="Sinespaciado"/>
              <w:rPr>
                <w:rFonts w:ascii="Arial" w:hAnsi="Arial" w:cs="Arial"/>
              </w:rPr>
            </w:pPr>
            <w:r w:rsidRPr="00676FE2">
              <w:rPr>
                <w:rFonts w:ascii="Arial" w:hAnsi="Arial" w:cs="Arial"/>
              </w:rPr>
              <w:t>7.- Mayores a 35 ha.</w:t>
            </w:r>
          </w:p>
        </w:tc>
        <w:tc>
          <w:tcPr>
            <w:tcW w:w="2693" w:type="dxa"/>
          </w:tcPr>
          <w:p w:rsidR="00655642" w:rsidRPr="00676FE2" w:rsidRDefault="00655642" w:rsidP="00461D5B">
            <w:pPr>
              <w:pStyle w:val="Sinespaciado"/>
              <w:jc w:val="center"/>
              <w:rPr>
                <w:rFonts w:ascii="Arial" w:hAnsi="Arial" w:cs="Arial"/>
              </w:rPr>
            </w:pPr>
            <w:r w:rsidRPr="00676FE2">
              <w:rPr>
                <w:rFonts w:ascii="Arial" w:hAnsi="Arial" w:cs="Arial"/>
              </w:rPr>
              <w:t>$ 63,310.00</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ind w:right="-65"/>
        <w:rPr>
          <w:rFonts w:cs="Arial"/>
        </w:rPr>
      </w:pPr>
    </w:p>
    <w:p w:rsidR="00655642" w:rsidRPr="00676FE2" w:rsidRDefault="00655642" w:rsidP="00655642">
      <w:pPr>
        <w:ind w:right="-65"/>
        <w:rPr>
          <w:rFonts w:cs="Arial"/>
        </w:rPr>
      </w:pPr>
    </w:p>
    <w:p w:rsidR="00655642" w:rsidRPr="00676FE2" w:rsidRDefault="00655642" w:rsidP="00655642">
      <w:pPr>
        <w:ind w:right="-65"/>
        <w:rPr>
          <w:rFonts w:cs="Arial"/>
        </w:rPr>
      </w:pPr>
    </w:p>
    <w:p w:rsidR="00655642" w:rsidRPr="00676FE2" w:rsidRDefault="00655642" w:rsidP="00655642">
      <w:pPr>
        <w:ind w:right="-65"/>
        <w:rPr>
          <w:rFonts w:cs="Arial"/>
        </w:rPr>
      </w:pPr>
    </w:p>
    <w:p w:rsidR="00655642" w:rsidRDefault="00655642" w:rsidP="00655642">
      <w:pPr>
        <w:spacing w:line="360" w:lineRule="auto"/>
        <w:ind w:right="-65"/>
        <w:rPr>
          <w:rFonts w:cs="Arial"/>
        </w:rPr>
      </w:pPr>
    </w:p>
    <w:p w:rsidR="00655642" w:rsidRDefault="00655642" w:rsidP="00655642">
      <w:pPr>
        <w:spacing w:line="360" w:lineRule="auto"/>
        <w:ind w:right="-65"/>
        <w:rPr>
          <w:rFonts w:cs="Arial"/>
        </w:rPr>
      </w:pPr>
    </w:p>
    <w:p w:rsidR="00655642" w:rsidRDefault="00655642" w:rsidP="00655642">
      <w:pPr>
        <w:spacing w:line="360" w:lineRule="auto"/>
        <w:ind w:right="-65"/>
        <w:rPr>
          <w:rFonts w:cs="Arial"/>
        </w:rPr>
      </w:pPr>
    </w:p>
    <w:p w:rsidR="00655642" w:rsidRPr="00676FE2" w:rsidRDefault="00655642" w:rsidP="00655642">
      <w:pPr>
        <w:ind w:right="-65"/>
        <w:rPr>
          <w:rFonts w:cs="Arial"/>
        </w:rPr>
      </w:pPr>
      <w:r w:rsidRPr="00676FE2">
        <w:rPr>
          <w:rFonts w:cs="Arial"/>
          <w:sz w:val="22"/>
          <w:szCs w:val="22"/>
        </w:rPr>
        <w:t xml:space="preserve">VI.- Por constancias de uso del suelo, subdivisiones, fusiones de predios y licencias de funcionamiento y autorización de ocupación, son objetos de este derecho, la expedición de constancias de uso del suelo, la aprobación de subdivisiones y fusiones de predios y la expedición de licencias de funcionamiento y autorización de ocupación. </w:t>
      </w:r>
    </w:p>
    <w:p w:rsidR="00655642" w:rsidRPr="00676FE2" w:rsidRDefault="00655642" w:rsidP="00655642">
      <w:pPr>
        <w:ind w:right="-65"/>
        <w:rPr>
          <w:rFonts w:cs="Arial"/>
        </w:rPr>
      </w:pPr>
    </w:p>
    <w:p w:rsidR="00655642" w:rsidRPr="00676FE2" w:rsidRDefault="00655642" w:rsidP="00655642">
      <w:pPr>
        <w:ind w:right="-65"/>
        <w:rPr>
          <w:rFonts w:cs="Arial"/>
        </w:rPr>
      </w:pPr>
      <w:r w:rsidRPr="00676FE2">
        <w:rPr>
          <w:rFonts w:cs="Arial"/>
          <w:sz w:val="22"/>
          <w:szCs w:val="22"/>
        </w:rPr>
        <w:t>1.- Por expedición de constancia de uso del suelo del predio, para edificaciones tanto nuevas como ya  existentes se cubrirán conforme a la siguiente tabla:</w:t>
      </w:r>
    </w:p>
    <w:p w:rsidR="00655642" w:rsidRPr="00676FE2" w:rsidRDefault="00655642" w:rsidP="00655642">
      <w:pPr>
        <w:ind w:right="-65"/>
        <w:rPr>
          <w:rFonts w:cs="Arial"/>
        </w:rPr>
      </w:pPr>
    </w:p>
    <w:p w:rsidR="00655642" w:rsidRPr="00676FE2" w:rsidRDefault="00655642" w:rsidP="00655642">
      <w:pPr>
        <w:ind w:right="-65"/>
        <w:rPr>
          <w:rFonts w:cs="Arial"/>
        </w:rPr>
      </w:pPr>
    </w:p>
    <w:tbl>
      <w:tblPr>
        <w:tblW w:w="59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692"/>
      </w:tblGrid>
      <w:tr w:rsidR="00655642" w:rsidRPr="00676FE2" w:rsidTr="00F80D07">
        <w:trPr>
          <w:trHeight w:val="252"/>
        </w:trPr>
        <w:tc>
          <w:tcPr>
            <w:tcW w:w="2739" w:type="pct"/>
            <w:vAlign w:val="center"/>
          </w:tcPr>
          <w:p w:rsidR="00655642" w:rsidRPr="00676FE2" w:rsidRDefault="00655642" w:rsidP="00461D5B">
            <w:pPr>
              <w:pStyle w:val="Sinespaciado"/>
              <w:rPr>
                <w:rFonts w:ascii="Arial" w:hAnsi="Arial" w:cs="Arial"/>
                <w:b/>
              </w:rPr>
            </w:pPr>
            <w:r w:rsidRPr="00676FE2">
              <w:rPr>
                <w:rFonts w:ascii="Arial" w:hAnsi="Arial" w:cs="Arial"/>
                <w:b/>
              </w:rPr>
              <w:t>SUPERFICIE M2</w:t>
            </w:r>
          </w:p>
        </w:tc>
        <w:tc>
          <w:tcPr>
            <w:tcW w:w="2261" w:type="pct"/>
            <w:vAlign w:val="center"/>
          </w:tcPr>
          <w:p w:rsidR="00655642" w:rsidRPr="00676FE2" w:rsidRDefault="00655642" w:rsidP="00F80D07">
            <w:pPr>
              <w:pStyle w:val="Sinespaciado"/>
              <w:jc w:val="center"/>
              <w:rPr>
                <w:rFonts w:ascii="Arial" w:hAnsi="Arial" w:cs="Arial"/>
                <w:b/>
              </w:rPr>
            </w:pPr>
            <w:r w:rsidRPr="00676FE2">
              <w:rPr>
                <w:rFonts w:ascii="Arial" w:hAnsi="Arial" w:cs="Arial"/>
                <w:b/>
              </w:rPr>
              <w:t>IMPORTE</w:t>
            </w:r>
          </w:p>
        </w:tc>
      </w:tr>
      <w:tr w:rsidR="00655642" w:rsidRPr="00676FE2" w:rsidTr="00F80D07">
        <w:trPr>
          <w:trHeight w:val="252"/>
        </w:trPr>
        <w:tc>
          <w:tcPr>
            <w:tcW w:w="2739" w:type="pct"/>
            <w:vAlign w:val="center"/>
          </w:tcPr>
          <w:p w:rsidR="00655642" w:rsidRPr="00676FE2" w:rsidRDefault="00655642" w:rsidP="00461D5B">
            <w:pPr>
              <w:pStyle w:val="Sinespaciado"/>
              <w:rPr>
                <w:rFonts w:ascii="Arial" w:hAnsi="Arial" w:cs="Arial"/>
              </w:rPr>
            </w:pPr>
            <w:r w:rsidRPr="00676FE2">
              <w:rPr>
                <w:rFonts w:ascii="Arial" w:hAnsi="Arial" w:cs="Arial"/>
              </w:rPr>
              <w:t xml:space="preserve">a) De 1 a 200 </w:t>
            </w:r>
          </w:p>
        </w:tc>
        <w:tc>
          <w:tcPr>
            <w:tcW w:w="2261" w:type="pct"/>
            <w:vAlign w:val="center"/>
          </w:tcPr>
          <w:p w:rsidR="00655642" w:rsidRPr="00676FE2" w:rsidRDefault="00655642" w:rsidP="00F80D07">
            <w:pPr>
              <w:pStyle w:val="Sinespaciado"/>
              <w:jc w:val="center"/>
              <w:rPr>
                <w:rFonts w:ascii="Arial" w:hAnsi="Arial" w:cs="Arial"/>
              </w:rPr>
            </w:pPr>
            <w:r w:rsidRPr="00676FE2">
              <w:rPr>
                <w:rFonts w:ascii="Arial" w:hAnsi="Arial" w:cs="Arial"/>
              </w:rPr>
              <w:t>$    505.00</w:t>
            </w:r>
          </w:p>
        </w:tc>
      </w:tr>
      <w:tr w:rsidR="00655642" w:rsidRPr="00676FE2" w:rsidTr="00F80D07">
        <w:trPr>
          <w:trHeight w:val="252"/>
        </w:trPr>
        <w:tc>
          <w:tcPr>
            <w:tcW w:w="2739" w:type="pct"/>
            <w:vAlign w:val="center"/>
          </w:tcPr>
          <w:p w:rsidR="00655642" w:rsidRPr="00676FE2" w:rsidRDefault="00655642" w:rsidP="00461D5B">
            <w:pPr>
              <w:pStyle w:val="Sinespaciado"/>
              <w:rPr>
                <w:rFonts w:ascii="Arial" w:hAnsi="Arial" w:cs="Arial"/>
              </w:rPr>
            </w:pPr>
            <w:r w:rsidRPr="00676FE2">
              <w:rPr>
                <w:rFonts w:ascii="Arial" w:hAnsi="Arial" w:cs="Arial"/>
              </w:rPr>
              <w:t xml:space="preserve">b) De 201 a 500 </w:t>
            </w:r>
          </w:p>
        </w:tc>
        <w:tc>
          <w:tcPr>
            <w:tcW w:w="2261" w:type="pct"/>
            <w:vAlign w:val="center"/>
          </w:tcPr>
          <w:p w:rsidR="00655642" w:rsidRPr="00676FE2" w:rsidRDefault="00655642" w:rsidP="00F80D07">
            <w:pPr>
              <w:pStyle w:val="Sinespaciado"/>
              <w:jc w:val="center"/>
              <w:rPr>
                <w:rFonts w:ascii="Arial" w:hAnsi="Arial" w:cs="Arial"/>
              </w:rPr>
            </w:pPr>
            <w:r w:rsidRPr="00676FE2">
              <w:rPr>
                <w:rFonts w:ascii="Arial" w:hAnsi="Arial" w:cs="Arial"/>
              </w:rPr>
              <w:t>$ 1,365.00</w:t>
            </w:r>
          </w:p>
        </w:tc>
      </w:tr>
      <w:tr w:rsidR="00655642" w:rsidRPr="00676FE2" w:rsidTr="00F80D07">
        <w:trPr>
          <w:trHeight w:val="252"/>
        </w:trPr>
        <w:tc>
          <w:tcPr>
            <w:tcW w:w="2739" w:type="pct"/>
            <w:vAlign w:val="center"/>
          </w:tcPr>
          <w:p w:rsidR="00655642" w:rsidRPr="00676FE2" w:rsidRDefault="00655642" w:rsidP="00461D5B">
            <w:pPr>
              <w:pStyle w:val="Sinespaciado"/>
              <w:rPr>
                <w:rFonts w:ascii="Arial" w:hAnsi="Arial" w:cs="Arial"/>
              </w:rPr>
            </w:pPr>
            <w:r w:rsidRPr="00676FE2">
              <w:rPr>
                <w:rFonts w:ascii="Arial" w:hAnsi="Arial" w:cs="Arial"/>
              </w:rPr>
              <w:t xml:space="preserve">c) De 501 a 1,000 </w:t>
            </w:r>
          </w:p>
        </w:tc>
        <w:tc>
          <w:tcPr>
            <w:tcW w:w="2261" w:type="pct"/>
            <w:vAlign w:val="center"/>
          </w:tcPr>
          <w:p w:rsidR="00655642" w:rsidRPr="00676FE2" w:rsidRDefault="00655642" w:rsidP="00F80D07">
            <w:pPr>
              <w:pStyle w:val="Sinespaciado"/>
              <w:jc w:val="center"/>
              <w:rPr>
                <w:rFonts w:ascii="Arial" w:hAnsi="Arial" w:cs="Arial"/>
              </w:rPr>
            </w:pPr>
            <w:r w:rsidRPr="00676FE2">
              <w:rPr>
                <w:rFonts w:ascii="Arial" w:hAnsi="Arial" w:cs="Arial"/>
              </w:rPr>
              <w:t>$ 2,710.00</w:t>
            </w:r>
          </w:p>
        </w:tc>
      </w:tr>
      <w:tr w:rsidR="00655642" w:rsidRPr="00676FE2" w:rsidTr="00F80D07">
        <w:trPr>
          <w:trHeight w:val="252"/>
        </w:trPr>
        <w:tc>
          <w:tcPr>
            <w:tcW w:w="2739" w:type="pct"/>
            <w:vAlign w:val="center"/>
          </w:tcPr>
          <w:p w:rsidR="00655642" w:rsidRPr="00676FE2" w:rsidRDefault="00655642" w:rsidP="00461D5B">
            <w:pPr>
              <w:pStyle w:val="Sinespaciado"/>
              <w:rPr>
                <w:rFonts w:ascii="Arial" w:hAnsi="Arial" w:cs="Arial"/>
              </w:rPr>
            </w:pPr>
            <w:r w:rsidRPr="00676FE2">
              <w:rPr>
                <w:rFonts w:ascii="Arial" w:hAnsi="Arial" w:cs="Arial"/>
              </w:rPr>
              <w:t xml:space="preserve">d) De 1,001 a 2,000 </w:t>
            </w:r>
          </w:p>
        </w:tc>
        <w:tc>
          <w:tcPr>
            <w:tcW w:w="2261" w:type="pct"/>
            <w:vAlign w:val="center"/>
          </w:tcPr>
          <w:p w:rsidR="00655642" w:rsidRPr="00676FE2" w:rsidRDefault="00655642" w:rsidP="00F80D07">
            <w:pPr>
              <w:pStyle w:val="Sinespaciado"/>
              <w:jc w:val="center"/>
              <w:rPr>
                <w:rFonts w:ascii="Arial" w:hAnsi="Arial" w:cs="Arial"/>
              </w:rPr>
            </w:pPr>
            <w:r w:rsidRPr="00676FE2">
              <w:rPr>
                <w:rFonts w:ascii="Arial" w:hAnsi="Arial" w:cs="Arial"/>
              </w:rPr>
              <w:t>$ 3,510.00</w:t>
            </w:r>
          </w:p>
        </w:tc>
      </w:tr>
      <w:tr w:rsidR="00655642" w:rsidRPr="00676FE2" w:rsidTr="00F80D07">
        <w:trPr>
          <w:trHeight w:val="252"/>
        </w:trPr>
        <w:tc>
          <w:tcPr>
            <w:tcW w:w="2739" w:type="pct"/>
            <w:vAlign w:val="center"/>
          </w:tcPr>
          <w:p w:rsidR="00655642" w:rsidRPr="00676FE2" w:rsidRDefault="00655642" w:rsidP="00461D5B">
            <w:pPr>
              <w:pStyle w:val="Sinespaciado"/>
              <w:rPr>
                <w:rFonts w:ascii="Arial" w:hAnsi="Arial" w:cs="Arial"/>
              </w:rPr>
            </w:pPr>
            <w:r w:rsidRPr="00676FE2">
              <w:rPr>
                <w:rFonts w:ascii="Arial" w:hAnsi="Arial" w:cs="Arial"/>
              </w:rPr>
              <w:t>e) Más de 2,000</w:t>
            </w:r>
          </w:p>
        </w:tc>
        <w:tc>
          <w:tcPr>
            <w:tcW w:w="2261" w:type="pct"/>
            <w:vAlign w:val="center"/>
          </w:tcPr>
          <w:p w:rsidR="00655642" w:rsidRPr="00676FE2" w:rsidRDefault="00655642" w:rsidP="00F80D07">
            <w:pPr>
              <w:pStyle w:val="Sinespaciado"/>
              <w:jc w:val="center"/>
              <w:rPr>
                <w:rFonts w:ascii="Arial" w:hAnsi="Arial" w:cs="Arial"/>
              </w:rPr>
            </w:pPr>
            <w:r w:rsidRPr="00676FE2">
              <w:rPr>
                <w:rFonts w:ascii="Arial" w:hAnsi="Arial" w:cs="Arial"/>
              </w:rPr>
              <w:t>$ 4,310.00</w:t>
            </w:r>
          </w:p>
        </w:tc>
      </w:tr>
    </w:tbl>
    <w:p w:rsidR="00655642" w:rsidRPr="00676FE2" w:rsidRDefault="00655642" w:rsidP="00655642">
      <w:pPr>
        <w:ind w:right="-65"/>
        <w:rPr>
          <w:rFonts w:cs="Arial"/>
        </w:rPr>
      </w:pPr>
    </w:p>
    <w:p w:rsidR="00655642" w:rsidRPr="00676FE2" w:rsidRDefault="00655642" w:rsidP="00655642">
      <w:pPr>
        <w:ind w:right="-65"/>
        <w:rPr>
          <w:rFonts w:cs="Arial"/>
        </w:rPr>
      </w:pPr>
      <w:r w:rsidRPr="00676FE2">
        <w:rPr>
          <w:rFonts w:cs="Arial"/>
          <w:sz w:val="22"/>
          <w:szCs w:val="22"/>
        </w:rPr>
        <w:t>2.- Las licencias de funcionamiento, de autorización de ocupación, se expedirán para toda aquella edificación distinta de la habitacional como: establecimiento comercial, industrial y de servicio en base a la tabla anterior.</w:t>
      </w:r>
    </w:p>
    <w:p w:rsidR="00655642" w:rsidRPr="00676FE2" w:rsidRDefault="00655642" w:rsidP="00655642">
      <w:pPr>
        <w:ind w:left="34" w:right="-65" w:hanging="284"/>
        <w:rPr>
          <w:rFonts w:cs="Arial"/>
        </w:rPr>
      </w:pPr>
      <w:r w:rsidRPr="00676FE2">
        <w:rPr>
          <w:rFonts w:cs="Arial"/>
          <w:sz w:val="22"/>
          <w:szCs w:val="22"/>
        </w:rPr>
        <w:t xml:space="preserve">     3.- Como refrendo anual de la licencia de funcionamiento se cobrará en razón de 10% del costo de la licencia original.</w:t>
      </w:r>
    </w:p>
    <w:p w:rsidR="00655642" w:rsidRPr="00676FE2" w:rsidRDefault="00655642" w:rsidP="00655642">
      <w:pPr>
        <w:ind w:left="34" w:hanging="284"/>
        <w:rPr>
          <w:rFonts w:cs="Arial"/>
        </w:rPr>
      </w:pPr>
      <w:r w:rsidRPr="00676FE2">
        <w:rPr>
          <w:rFonts w:cs="Arial"/>
          <w:sz w:val="22"/>
          <w:szCs w:val="22"/>
        </w:rPr>
        <w:t xml:space="preserve">     4.- Por aprobación de adecuaciones de medidas de colindancias y  superficies de predios $ 480.00.</w:t>
      </w:r>
    </w:p>
    <w:p w:rsidR="00655642" w:rsidRPr="00676FE2" w:rsidRDefault="00655642" w:rsidP="00655642">
      <w:pPr>
        <w:ind w:left="34" w:hanging="34"/>
        <w:rPr>
          <w:rFonts w:cs="Arial"/>
        </w:rPr>
      </w:pPr>
      <w:r w:rsidRPr="00676FE2">
        <w:rPr>
          <w:rFonts w:cs="Arial"/>
          <w:sz w:val="22"/>
          <w:szCs w:val="22"/>
        </w:rPr>
        <w:tab/>
        <w:t>5.- Por aprobación de fusiones de predios $ 560.00.</w:t>
      </w:r>
    </w:p>
    <w:p w:rsidR="00655642" w:rsidRDefault="00655642" w:rsidP="00655642">
      <w:pPr>
        <w:ind w:firstLine="34"/>
        <w:rPr>
          <w:rFonts w:cs="Arial"/>
          <w:sz w:val="22"/>
          <w:szCs w:val="22"/>
        </w:rPr>
      </w:pPr>
      <w:r w:rsidRPr="00676FE2">
        <w:rPr>
          <w:rFonts w:cs="Arial"/>
          <w:sz w:val="22"/>
          <w:szCs w:val="22"/>
        </w:rPr>
        <w:t>6.- Para la aprobación de subdivisiones de predios, se cobrará por m2 de superficie del predio, de  acuerdo a la siguiente  tabla:</w:t>
      </w:r>
    </w:p>
    <w:p w:rsidR="00D464C5" w:rsidRPr="00676FE2" w:rsidRDefault="00D464C5" w:rsidP="00655642">
      <w:pPr>
        <w:ind w:firstLine="34"/>
        <w:rPr>
          <w:rFonts w:cs="Arial"/>
        </w:rPr>
      </w:pPr>
    </w:p>
    <w:p w:rsidR="00655642" w:rsidRPr="00676FE2" w:rsidRDefault="00655642" w:rsidP="00655642">
      <w:pPr>
        <w:ind w:firstLine="34"/>
        <w:rPr>
          <w:rFonts w:cs="Arial"/>
        </w:rPr>
      </w:pPr>
    </w:p>
    <w:tbl>
      <w:tblPr>
        <w:tblpPr w:leftFromText="141" w:rightFromText="141" w:vertAnchor="text" w:horzAnchor="margin" w:tblpX="392"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7776"/>
        <w:gridCol w:w="1843"/>
      </w:tblGrid>
      <w:tr w:rsidR="00655642" w:rsidRPr="00676FE2" w:rsidTr="00461D5B">
        <w:trPr>
          <w:trHeight w:val="324"/>
        </w:trPr>
        <w:tc>
          <w:tcPr>
            <w:tcW w:w="0" w:type="auto"/>
          </w:tcPr>
          <w:p w:rsidR="00655642" w:rsidRPr="00676FE2" w:rsidRDefault="00655642" w:rsidP="00461D5B">
            <w:pPr>
              <w:rPr>
                <w:rFonts w:cs="Arial"/>
              </w:rPr>
            </w:pPr>
          </w:p>
        </w:tc>
        <w:tc>
          <w:tcPr>
            <w:tcW w:w="7776" w:type="dxa"/>
          </w:tcPr>
          <w:p w:rsidR="00655642" w:rsidRPr="00676FE2" w:rsidRDefault="00655642" w:rsidP="00461D5B">
            <w:pPr>
              <w:pStyle w:val="Sinespaciado"/>
              <w:rPr>
                <w:rFonts w:ascii="Arial" w:hAnsi="Arial" w:cs="Arial"/>
                <w:b/>
              </w:rPr>
            </w:pPr>
            <w:r w:rsidRPr="00676FE2">
              <w:rPr>
                <w:rFonts w:ascii="Arial" w:hAnsi="Arial" w:cs="Arial"/>
                <w:b/>
              </w:rPr>
              <w:t>TIPO</w:t>
            </w:r>
          </w:p>
        </w:tc>
        <w:tc>
          <w:tcPr>
            <w:tcW w:w="1843" w:type="dxa"/>
          </w:tcPr>
          <w:p w:rsidR="00655642" w:rsidRPr="00676FE2" w:rsidRDefault="00655642" w:rsidP="00F80D07">
            <w:pPr>
              <w:pStyle w:val="Sinespaciado"/>
              <w:jc w:val="center"/>
              <w:rPr>
                <w:rFonts w:ascii="Arial" w:hAnsi="Arial" w:cs="Arial"/>
                <w:b/>
              </w:rPr>
            </w:pPr>
            <w:r w:rsidRPr="00676FE2">
              <w:rPr>
                <w:rFonts w:ascii="Arial" w:hAnsi="Arial" w:cs="Arial"/>
                <w:b/>
              </w:rPr>
              <w:t>IMPORTE</w:t>
            </w:r>
          </w:p>
        </w:tc>
      </w:tr>
      <w:tr w:rsidR="00655642" w:rsidRPr="00676FE2" w:rsidTr="00461D5B">
        <w:trPr>
          <w:trHeight w:val="451"/>
        </w:trPr>
        <w:tc>
          <w:tcPr>
            <w:tcW w:w="0" w:type="auto"/>
          </w:tcPr>
          <w:p w:rsidR="00655642" w:rsidRPr="00676FE2" w:rsidRDefault="00655642" w:rsidP="00461D5B">
            <w:pPr>
              <w:rPr>
                <w:rFonts w:cs="Arial"/>
              </w:rPr>
            </w:pPr>
            <w:r w:rsidRPr="00676FE2">
              <w:rPr>
                <w:rFonts w:cs="Arial"/>
                <w:sz w:val="22"/>
                <w:szCs w:val="22"/>
              </w:rPr>
              <w:t>a)</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Zona habitacional densidades muy baja (H1) y baja (H2), fraccionamiento campestre (H0.5)</w:t>
            </w:r>
          </w:p>
        </w:tc>
        <w:tc>
          <w:tcPr>
            <w:tcW w:w="1843" w:type="dxa"/>
          </w:tcPr>
          <w:p w:rsidR="00655642" w:rsidRPr="00676FE2" w:rsidRDefault="00655642" w:rsidP="00F80D07">
            <w:pPr>
              <w:pStyle w:val="Sinespaciado"/>
              <w:jc w:val="center"/>
              <w:rPr>
                <w:rFonts w:ascii="Arial" w:hAnsi="Arial" w:cs="Arial"/>
              </w:rPr>
            </w:pPr>
            <w:r w:rsidRPr="00676FE2">
              <w:rPr>
                <w:rFonts w:ascii="Arial" w:hAnsi="Arial" w:cs="Arial"/>
              </w:rPr>
              <w:t>$ 4.00</w:t>
            </w:r>
          </w:p>
        </w:tc>
      </w:tr>
      <w:tr w:rsidR="00655642" w:rsidRPr="00676FE2" w:rsidTr="00461D5B">
        <w:trPr>
          <w:trHeight w:val="234"/>
        </w:trPr>
        <w:tc>
          <w:tcPr>
            <w:tcW w:w="0" w:type="auto"/>
          </w:tcPr>
          <w:p w:rsidR="00655642" w:rsidRPr="00676FE2" w:rsidRDefault="00655642" w:rsidP="00461D5B">
            <w:pPr>
              <w:rPr>
                <w:rFonts w:cs="Arial"/>
              </w:rPr>
            </w:pPr>
            <w:r w:rsidRPr="00676FE2">
              <w:rPr>
                <w:rFonts w:cs="Arial"/>
                <w:sz w:val="22"/>
                <w:szCs w:val="22"/>
              </w:rPr>
              <w:t>b)</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Zona habitacional densidad media (H3), media baja (H3.3) e intermedia (H3.7)</w:t>
            </w:r>
          </w:p>
        </w:tc>
        <w:tc>
          <w:tcPr>
            <w:tcW w:w="1843" w:type="dxa"/>
          </w:tcPr>
          <w:p w:rsidR="00655642" w:rsidRPr="00676FE2" w:rsidRDefault="00655642" w:rsidP="00F80D07">
            <w:pPr>
              <w:pStyle w:val="Sinespaciado"/>
              <w:jc w:val="center"/>
              <w:rPr>
                <w:rFonts w:ascii="Arial" w:hAnsi="Arial" w:cs="Arial"/>
              </w:rPr>
            </w:pPr>
            <w:r w:rsidRPr="00676FE2">
              <w:rPr>
                <w:rFonts w:ascii="Arial" w:hAnsi="Arial" w:cs="Arial"/>
              </w:rPr>
              <w:t>$ 3.75</w:t>
            </w:r>
          </w:p>
        </w:tc>
      </w:tr>
      <w:tr w:rsidR="00655642" w:rsidRPr="00676FE2" w:rsidTr="00461D5B">
        <w:trPr>
          <w:trHeight w:val="217"/>
        </w:trPr>
        <w:tc>
          <w:tcPr>
            <w:tcW w:w="0" w:type="auto"/>
          </w:tcPr>
          <w:p w:rsidR="00655642" w:rsidRPr="00676FE2" w:rsidRDefault="00655642" w:rsidP="00461D5B">
            <w:pPr>
              <w:rPr>
                <w:rFonts w:cs="Arial"/>
              </w:rPr>
            </w:pPr>
            <w:r w:rsidRPr="00676FE2">
              <w:rPr>
                <w:rFonts w:cs="Arial"/>
                <w:sz w:val="22"/>
                <w:szCs w:val="22"/>
              </w:rPr>
              <w:t>c)</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Zona habitacional densidad media alta (H4)</w:t>
            </w:r>
          </w:p>
        </w:tc>
        <w:tc>
          <w:tcPr>
            <w:tcW w:w="1843" w:type="dxa"/>
          </w:tcPr>
          <w:p w:rsidR="00655642" w:rsidRPr="00676FE2" w:rsidRDefault="00655642" w:rsidP="00F80D07">
            <w:pPr>
              <w:pStyle w:val="Sinespaciado"/>
              <w:jc w:val="center"/>
              <w:rPr>
                <w:rFonts w:ascii="Arial" w:hAnsi="Arial" w:cs="Arial"/>
              </w:rPr>
            </w:pPr>
            <w:r w:rsidRPr="00676FE2">
              <w:rPr>
                <w:rFonts w:ascii="Arial" w:hAnsi="Arial" w:cs="Arial"/>
              </w:rPr>
              <w:t>$ 2.00</w:t>
            </w:r>
          </w:p>
        </w:tc>
      </w:tr>
      <w:tr w:rsidR="00655642" w:rsidRPr="00676FE2" w:rsidTr="00461D5B">
        <w:trPr>
          <w:trHeight w:val="140"/>
        </w:trPr>
        <w:tc>
          <w:tcPr>
            <w:tcW w:w="0" w:type="auto"/>
          </w:tcPr>
          <w:p w:rsidR="00655642" w:rsidRPr="00676FE2" w:rsidRDefault="00655642" w:rsidP="00461D5B">
            <w:pPr>
              <w:rPr>
                <w:rFonts w:cs="Arial"/>
              </w:rPr>
            </w:pPr>
            <w:r w:rsidRPr="00676FE2">
              <w:rPr>
                <w:rFonts w:cs="Arial"/>
                <w:sz w:val="22"/>
                <w:szCs w:val="22"/>
              </w:rPr>
              <w:t>d)</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Zona habitacional densidad alta (H5)</w:t>
            </w:r>
          </w:p>
        </w:tc>
        <w:tc>
          <w:tcPr>
            <w:tcW w:w="1843" w:type="dxa"/>
          </w:tcPr>
          <w:p w:rsidR="00655642" w:rsidRPr="00676FE2" w:rsidRDefault="00655642" w:rsidP="00F80D07">
            <w:pPr>
              <w:pStyle w:val="Sinespaciado"/>
              <w:jc w:val="center"/>
              <w:rPr>
                <w:rFonts w:ascii="Arial" w:hAnsi="Arial" w:cs="Arial"/>
              </w:rPr>
            </w:pPr>
            <w:r w:rsidRPr="00676FE2">
              <w:rPr>
                <w:rFonts w:ascii="Arial" w:hAnsi="Arial" w:cs="Arial"/>
              </w:rPr>
              <w:t>$ 1.35</w:t>
            </w:r>
          </w:p>
        </w:tc>
      </w:tr>
      <w:tr w:rsidR="00655642" w:rsidRPr="00676FE2" w:rsidTr="00461D5B">
        <w:trPr>
          <w:trHeight w:val="316"/>
        </w:trPr>
        <w:tc>
          <w:tcPr>
            <w:tcW w:w="0" w:type="auto"/>
          </w:tcPr>
          <w:p w:rsidR="00655642" w:rsidRPr="00676FE2" w:rsidRDefault="00655642" w:rsidP="00461D5B">
            <w:pPr>
              <w:rPr>
                <w:rFonts w:cs="Arial"/>
              </w:rPr>
            </w:pPr>
            <w:r w:rsidRPr="00676FE2">
              <w:rPr>
                <w:rFonts w:cs="Arial"/>
                <w:sz w:val="22"/>
                <w:szCs w:val="22"/>
              </w:rPr>
              <w:t>e)</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Zona comercial, industrial y de servicio</w:t>
            </w:r>
          </w:p>
        </w:tc>
        <w:tc>
          <w:tcPr>
            <w:tcW w:w="1843" w:type="dxa"/>
          </w:tcPr>
          <w:p w:rsidR="00655642" w:rsidRPr="00676FE2" w:rsidRDefault="00655642" w:rsidP="00F80D07">
            <w:pPr>
              <w:pStyle w:val="Sinespaciado"/>
              <w:jc w:val="center"/>
              <w:rPr>
                <w:rFonts w:ascii="Arial" w:hAnsi="Arial" w:cs="Arial"/>
              </w:rPr>
            </w:pPr>
            <w:r w:rsidRPr="00676FE2">
              <w:rPr>
                <w:rFonts w:ascii="Arial" w:hAnsi="Arial" w:cs="Arial"/>
              </w:rPr>
              <w:t>$ 2.30</w:t>
            </w:r>
          </w:p>
        </w:tc>
      </w:tr>
      <w:tr w:rsidR="00655642" w:rsidRPr="00676FE2" w:rsidTr="00461D5B">
        <w:trPr>
          <w:trHeight w:val="1020"/>
        </w:trPr>
        <w:tc>
          <w:tcPr>
            <w:tcW w:w="0" w:type="auto"/>
          </w:tcPr>
          <w:p w:rsidR="00655642" w:rsidRPr="00676FE2" w:rsidRDefault="00655642" w:rsidP="00461D5B">
            <w:pPr>
              <w:rPr>
                <w:rFonts w:cs="Arial"/>
              </w:rPr>
            </w:pPr>
            <w:r w:rsidRPr="00676FE2">
              <w:rPr>
                <w:rFonts w:cs="Arial"/>
                <w:sz w:val="22"/>
                <w:szCs w:val="22"/>
              </w:rPr>
              <w:t>f)</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Zona fuera del área de crecimiento urbano, establecida en el plan director de desarrollo urbano vigente, considerando la clasificación del predio que se especifique en el título de propiedad.</w:t>
            </w:r>
          </w:p>
        </w:tc>
        <w:tc>
          <w:tcPr>
            <w:tcW w:w="1843" w:type="dxa"/>
            <w:vAlign w:val="center"/>
          </w:tcPr>
          <w:p w:rsidR="00655642" w:rsidRPr="00447297" w:rsidRDefault="00655642" w:rsidP="00F80D07">
            <w:pPr>
              <w:pStyle w:val="Sinespaciado"/>
              <w:jc w:val="center"/>
              <w:rPr>
                <w:rFonts w:ascii="Arial" w:hAnsi="Arial" w:cs="Arial"/>
                <w:sz w:val="20"/>
                <w:szCs w:val="20"/>
              </w:rPr>
            </w:pPr>
            <w:r w:rsidRPr="00676FE2">
              <w:rPr>
                <w:rFonts w:ascii="Arial" w:hAnsi="Arial" w:cs="Arial"/>
                <w:sz w:val="18"/>
              </w:rPr>
              <w:t>a</w:t>
            </w:r>
            <w:r w:rsidRPr="00447297">
              <w:rPr>
                <w:rFonts w:ascii="Arial" w:hAnsi="Arial" w:cs="Arial"/>
                <w:sz w:val="20"/>
                <w:szCs w:val="20"/>
              </w:rPr>
              <w:t>).-Conservación</w:t>
            </w:r>
          </w:p>
          <w:p w:rsidR="00655642" w:rsidRPr="00447297" w:rsidRDefault="00655642" w:rsidP="00F80D07">
            <w:pPr>
              <w:pStyle w:val="Sinespaciado"/>
              <w:jc w:val="center"/>
              <w:rPr>
                <w:rFonts w:ascii="Arial" w:hAnsi="Arial" w:cs="Arial"/>
                <w:sz w:val="20"/>
                <w:szCs w:val="20"/>
              </w:rPr>
            </w:pPr>
            <w:r w:rsidRPr="00447297">
              <w:rPr>
                <w:rFonts w:ascii="Arial" w:hAnsi="Arial" w:cs="Arial"/>
                <w:sz w:val="20"/>
                <w:szCs w:val="20"/>
              </w:rPr>
              <w:t>ecológica $ 0.18</w:t>
            </w:r>
          </w:p>
          <w:p w:rsidR="00655642" w:rsidRPr="00676FE2" w:rsidRDefault="00655642" w:rsidP="00F80D07">
            <w:pPr>
              <w:pStyle w:val="Sinespaciado"/>
              <w:jc w:val="center"/>
              <w:rPr>
                <w:rFonts w:ascii="Arial" w:hAnsi="Arial" w:cs="Arial"/>
              </w:rPr>
            </w:pPr>
            <w:r w:rsidRPr="00447297">
              <w:rPr>
                <w:rFonts w:ascii="Arial" w:hAnsi="Arial" w:cs="Arial"/>
                <w:sz w:val="20"/>
                <w:szCs w:val="20"/>
              </w:rPr>
              <w:t>b).- Rural</w:t>
            </w:r>
            <w:r w:rsidRPr="00676FE2">
              <w:rPr>
                <w:rFonts w:ascii="Arial" w:hAnsi="Arial" w:cs="Arial"/>
              </w:rPr>
              <w:t xml:space="preserve"> $ 0.18</w:t>
            </w:r>
          </w:p>
        </w:tc>
      </w:tr>
      <w:tr w:rsidR="00655642" w:rsidRPr="00676FE2" w:rsidTr="00461D5B">
        <w:trPr>
          <w:trHeight w:val="491"/>
        </w:trPr>
        <w:tc>
          <w:tcPr>
            <w:tcW w:w="0" w:type="auto"/>
          </w:tcPr>
          <w:p w:rsidR="00655642" w:rsidRPr="00676FE2" w:rsidRDefault="00655642" w:rsidP="00461D5B">
            <w:pPr>
              <w:rPr>
                <w:rFonts w:cs="Arial"/>
              </w:rPr>
            </w:pPr>
            <w:r w:rsidRPr="00676FE2">
              <w:rPr>
                <w:rFonts w:cs="Arial"/>
                <w:sz w:val="22"/>
                <w:szCs w:val="22"/>
              </w:rPr>
              <w:lastRenderedPageBreak/>
              <w:t>g)</w:t>
            </w:r>
          </w:p>
        </w:tc>
        <w:tc>
          <w:tcPr>
            <w:tcW w:w="7776" w:type="dxa"/>
          </w:tcPr>
          <w:p w:rsidR="00655642" w:rsidRPr="00676FE2" w:rsidRDefault="00655642" w:rsidP="00461D5B">
            <w:pPr>
              <w:pStyle w:val="Sinespaciado"/>
              <w:rPr>
                <w:rFonts w:ascii="Arial" w:hAnsi="Arial" w:cs="Arial"/>
              </w:rPr>
            </w:pPr>
            <w:r w:rsidRPr="00676FE2">
              <w:rPr>
                <w:rFonts w:ascii="Arial" w:hAnsi="Arial" w:cs="Arial"/>
              </w:rPr>
              <w:t>Tratándose de predios fuera del área urbana actual conforme al plan director de</w:t>
            </w:r>
            <w:r>
              <w:rPr>
                <w:rFonts w:ascii="Arial" w:hAnsi="Arial" w:cs="Arial"/>
              </w:rPr>
              <w:t xml:space="preserve"> </w:t>
            </w:r>
            <w:r w:rsidRPr="00676FE2">
              <w:rPr>
                <w:rFonts w:ascii="Arial" w:hAnsi="Arial" w:cs="Arial"/>
              </w:rPr>
              <w:t xml:space="preserve">desarrollo urbano </w:t>
            </w:r>
          </w:p>
        </w:tc>
        <w:tc>
          <w:tcPr>
            <w:tcW w:w="1843" w:type="dxa"/>
            <w:vAlign w:val="bottom"/>
          </w:tcPr>
          <w:p w:rsidR="00655642" w:rsidRPr="00676FE2" w:rsidRDefault="00655642" w:rsidP="00F80D07">
            <w:pPr>
              <w:pStyle w:val="Sinespaciado"/>
              <w:jc w:val="center"/>
              <w:rPr>
                <w:rFonts w:ascii="Arial" w:hAnsi="Arial" w:cs="Arial"/>
              </w:rPr>
            </w:pPr>
            <w:r w:rsidRPr="00676FE2">
              <w:rPr>
                <w:rFonts w:ascii="Arial" w:hAnsi="Arial" w:cs="Arial"/>
              </w:rPr>
              <w:t>$ 0.18</w:t>
            </w:r>
          </w:p>
        </w:tc>
      </w:tr>
    </w:tbl>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lastRenderedPageBreak/>
        <w:t xml:space="preserve">Cuando la superficie que ampara la escritura del predio a subdividir registre ventas inscritas en el Registro Público de la Propiedad  y las mismas den como resultado una superficie menor al 30% de la totalidad del predio objeto de la subdivisión, o que tal porcentaje resulte de una partición realizada en juicio sucesorio testamentario o in-testamentario se cobrará por los metros cuadrados de la superficie objeto de la subdivisión. Cuando la superficie del predio a subdividir exceda el 30% del total de predio, se cobrará lo correspondiente al total de la superficie del predio objeto de la subdivisión. Cuando el área que sea segregada sea menor al 30% del total del predio a subdividir, se cobrará únicamente por los metros correspondientes a la superficie segregada.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 Se otorgará un estímulo del 100% de este derecho, en los conceptos de las fracciones I, III y IV a entidades Municipales, Estatales y/o Federales; siempre y cuando sean dentro de los programas de apoyo o beneficio social de su competencia.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VIII.-  Cuando por la situación física del predio en el área urbana sea necesario realizar una inspección de campo se cobrará $ 57.00 y fuera del área urbana de Saltillo $ 204.00.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IX.- Por integración del expediente $ 60.00.</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IV</w:t>
      </w:r>
    </w:p>
    <w:p w:rsidR="00655642" w:rsidRPr="00676FE2" w:rsidRDefault="00655642" w:rsidP="00655642">
      <w:pPr>
        <w:pStyle w:val="Sinespaciado"/>
        <w:jc w:val="center"/>
        <w:rPr>
          <w:rFonts w:ascii="Arial" w:hAnsi="Arial" w:cs="Arial"/>
          <w:b/>
        </w:rPr>
      </w:pPr>
      <w:r w:rsidRPr="00676FE2">
        <w:rPr>
          <w:rFonts w:ascii="Arial" w:hAnsi="Arial" w:cs="Arial"/>
          <w:b/>
        </w:rPr>
        <w:t>POR LICENCIAS PARA ESTABLECIMIENTOS QUE EXPENDAN BEBIDAS ALCOHÓLICAS</w:t>
      </w:r>
    </w:p>
    <w:p w:rsidR="00655642" w:rsidRPr="00676FE2" w:rsidRDefault="00655642" w:rsidP="00655642">
      <w:pPr>
        <w:ind w:right="50"/>
        <w:rPr>
          <w:rFonts w:cs="Arial"/>
          <w:bCs/>
        </w:rPr>
      </w:pPr>
    </w:p>
    <w:p w:rsidR="00655642" w:rsidRPr="00676FE2" w:rsidRDefault="00655642" w:rsidP="00655642">
      <w:pPr>
        <w:ind w:right="50"/>
        <w:rPr>
          <w:rFonts w:cs="Arial"/>
          <w:bCs/>
        </w:rPr>
      </w:pPr>
      <w:r w:rsidRPr="00676FE2">
        <w:rPr>
          <w:rFonts w:cs="Arial"/>
          <w:b/>
          <w:sz w:val="22"/>
          <w:szCs w:val="22"/>
        </w:rPr>
        <w:t>ARTÍCULO 30.-</w:t>
      </w:r>
      <w:r w:rsidRPr="00676FE2">
        <w:rPr>
          <w:rFonts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655642" w:rsidRPr="00676FE2" w:rsidRDefault="00655642" w:rsidP="00655642">
      <w:pPr>
        <w:ind w:right="50"/>
        <w:rPr>
          <w:rFonts w:cs="Arial"/>
          <w:bCs/>
        </w:rPr>
      </w:pPr>
    </w:p>
    <w:p w:rsidR="00655642" w:rsidRPr="00676FE2" w:rsidRDefault="00655642" w:rsidP="00655642">
      <w:pPr>
        <w:rPr>
          <w:rFonts w:cs="Arial"/>
        </w:rPr>
      </w:pPr>
      <w:r w:rsidRPr="00676FE2">
        <w:rPr>
          <w:rFonts w:cs="Arial"/>
          <w:sz w:val="22"/>
          <w:szCs w:val="22"/>
        </w:rPr>
        <w:t>Por la expedición de licencias de funcionamiento, refrendos, así como cambios para la venta y/o consumo de cerveza y bebidas alcohólicas se cubrirán los derechos según las siguientes clasificaciones: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 I.- Por la expedición de licencias de funcionamiento por primera vez:</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   1.- Licencia A Cerveza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      a) En botella abierta:</w:t>
      </w:r>
    </w:p>
    <w:p w:rsidR="00655642" w:rsidRPr="00676FE2" w:rsidRDefault="00655642" w:rsidP="00655642">
      <w:pPr>
        <w:rPr>
          <w:rFonts w:cs="Arial"/>
        </w:rPr>
      </w:pPr>
    </w:p>
    <w:p w:rsidR="00655642" w:rsidRPr="00676FE2" w:rsidRDefault="00655642" w:rsidP="00655642">
      <w:pPr>
        <w:ind w:left="708" w:firstLine="1"/>
        <w:rPr>
          <w:rFonts w:cs="Arial"/>
        </w:rPr>
      </w:pPr>
      <w:r w:rsidRPr="00676FE2">
        <w:rPr>
          <w:rFonts w:cs="Arial"/>
          <w:sz w:val="22"/>
          <w:szCs w:val="22"/>
        </w:rPr>
        <w:t>1.- Hoteles y moteles.</w:t>
      </w:r>
      <w:r w:rsidRPr="00676FE2">
        <w:rPr>
          <w:rFonts w:cs="Arial"/>
          <w:sz w:val="22"/>
          <w:szCs w:val="22"/>
        </w:rPr>
        <w:tab/>
      </w:r>
      <w:r w:rsidRPr="00676FE2">
        <w:rPr>
          <w:rFonts w:cs="Arial"/>
          <w:sz w:val="22"/>
          <w:szCs w:val="22"/>
        </w:rPr>
        <w:tab/>
        <w:t xml:space="preserve">            </w:t>
      </w:r>
      <w:r>
        <w:rPr>
          <w:rFonts w:cs="Arial"/>
          <w:sz w:val="22"/>
          <w:szCs w:val="22"/>
        </w:rPr>
        <w:tab/>
      </w:r>
      <w:r>
        <w:rPr>
          <w:rFonts w:cs="Arial"/>
          <w:sz w:val="22"/>
          <w:szCs w:val="22"/>
        </w:rPr>
        <w:tab/>
      </w:r>
      <w:r w:rsidRPr="00676FE2">
        <w:rPr>
          <w:rFonts w:cs="Arial"/>
          <w:sz w:val="22"/>
          <w:szCs w:val="22"/>
        </w:rPr>
        <w:t>$ 155,750.00</w:t>
      </w:r>
    </w:p>
    <w:p w:rsidR="00655642" w:rsidRPr="00676FE2" w:rsidRDefault="00655642" w:rsidP="00655642">
      <w:pPr>
        <w:ind w:left="708" w:firstLine="1"/>
        <w:rPr>
          <w:rFonts w:cs="Arial"/>
        </w:rPr>
      </w:pPr>
      <w:r w:rsidRPr="00676FE2">
        <w:rPr>
          <w:rFonts w:cs="Arial"/>
          <w:sz w:val="22"/>
          <w:szCs w:val="22"/>
        </w:rPr>
        <w:t xml:space="preserve">2.- Restaurante-bar.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$ 155,750.00</w:t>
      </w:r>
    </w:p>
    <w:p w:rsidR="00655642" w:rsidRPr="00676FE2" w:rsidRDefault="00655642" w:rsidP="00655642">
      <w:pPr>
        <w:ind w:left="708" w:firstLine="1"/>
        <w:rPr>
          <w:rFonts w:cs="Arial"/>
        </w:rPr>
      </w:pPr>
      <w:r w:rsidRPr="00676FE2">
        <w:rPr>
          <w:rFonts w:cs="Arial"/>
          <w:sz w:val="22"/>
          <w:szCs w:val="22"/>
        </w:rPr>
        <w:t xml:space="preserve">3.- Clubes sociales, deportivos y semejantes.  </w:t>
      </w:r>
      <w:r>
        <w:rPr>
          <w:rFonts w:cs="Arial"/>
          <w:sz w:val="22"/>
          <w:szCs w:val="22"/>
        </w:rPr>
        <w:tab/>
      </w:r>
      <w:r>
        <w:rPr>
          <w:rFonts w:cs="Arial"/>
          <w:sz w:val="22"/>
          <w:szCs w:val="22"/>
        </w:rPr>
        <w:tab/>
      </w:r>
      <w:r w:rsidRPr="00676FE2">
        <w:rPr>
          <w:rFonts w:cs="Arial"/>
          <w:sz w:val="22"/>
          <w:szCs w:val="22"/>
        </w:rPr>
        <w:t>$ 194,700.00</w:t>
      </w:r>
    </w:p>
    <w:p w:rsidR="00655642" w:rsidRPr="00676FE2" w:rsidRDefault="00655642" w:rsidP="00655642">
      <w:pPr>
        <w:ind w:left="708" w:firstLine="1"/>
        <w:rPr>
          <w:rFonts w:cs="Arial"/>
        </w:rPr>
      </w:pPr>
      <w:r w:rsidRPr="00676FE2">
        <w:rPr>
          <w:rFonts w:cs="Arial"/>
          <w:sz w:val="22"/>
          <w:szCs w:val="22"/>
        </w:rPr>
        <w:t>4.- Bar.</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$ 217,100.00</w:t>
      </w:r>
    </w:p>
    <w:p w:rsidR="00655642" w:rsidRPr="00676FE2" w:rsidRDefault="00655642" w:rsidP="00655642">
      <w:pPr>
        <w:tabs>
          <w:tab w:val="left" w:pos="709"/>
        </w:tabs>
        <w:ind w:firstLine="567"/>
        <w:rPr>
          <w:rFonts w:cs="Arial"/>
        </w:rPr>
      </w:pPr>
      <w:r w:rsidRPr="00676FE2">
        <w:rPr>
          <w:rFonts w:cs="Arial"/>
          <w:sz w:val="22"/>
          <w:szCs w:val="22"/>
        </w:rPr>
        <w:tab/>
        <w:t>5.- Cabaret.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$ 250,950.00</w:t>
      </w:r>
    </w:p>
    <w:p w:rsidR="00655642" w:rsidRPr="00676FE2" w:rsidRDefault="00655642" w:rsidP="00655642">
      <w:pPr>
        <w:tabs>
          <w:tab w:val="left" w:pos="709"/>
        </w:tabs>
        <w:ind w:firstLine="567"/>
        <w:rPr>
          <w:rFonts w:cs="Arial"/>
        </w:rPr>
      </w:pPr>
      <w:r w:rsidRPr="00676FE2">
        <w:rPr>
          <w:rFonts w:cs="Arial"/>
          <w:sz w:val="22"/>
          <w:szCs w:val="22"/>
        </w:rPr>
        <w:t xml:space="preserve">  6.- Salones, palapas y jardines de eventos.</w:t>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$ 156,000.00</w:t>
      </w:r>
    </w:p>
    <w:p w:rsidR="00655642" w:rsidRPr="00676FE2" w:rsidRDefault="00655642" w:rsidP="00655642">
      <w:pPr>
        <w:ind w:firstLine="317"/>
        <w:rPr>
          <w:rFonts w:cs="Arial"/>
        </w:rPr>
      </w:pPr>
      <w:r w:rsidRPr="00676FE2">
        <w:rPr>
          <w:rFonts w:cs="Arial"/>
          <w:sz w:val="22"/>
          <w:szCs w:val="22"/>
        </w:rPr>
        <w:tab/>
        <w:t xml:space="preserve">7.- Salones, palapas y jardines en la modalidad </w:t>
      </w:r>
    </w:p>
    <w:p w:rsidR="00655642" w:rsidRPr="00676FE2" w:rsidRDefault="00655642" w:rsidP="00655642">
      <w:pPr>
        <w:ind w:firstLine="317"/>
        <w:rPr>
          <w:rFonts w:cs="Arial"/>
        </w:rPr>
      </w:pPr>
      <w:r w:rsidRPr="00676FE2">
        <w:rPr>
          <w:rFonts w:cs="Arial"/>
          <w:sz w:val="22"/>
          <w:szCs w:val="22"/>
        </w:rPr>
        <w:t xml:space="preserve">           de pago por cada evento.                       </w:t>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xml:space="preserve">$     3,250.00  </w:t>
      </w:r>
    </w:p>
    <w:p w:rsidR="00655642" w:rsidRPr="00676FE2" w:rsidRDefault="00655642" w:rsidP="00655642">
      <w:pPr>
        <w:ind w:firstLine="708"/>
        <w:rPr>
          <w:rFonts w:cs="Arial"/>
        </w:rPr>
      </w:pPr>
      <w:r w:rsidRPr="00676FE2">
        <w:rPr>
          <w:rFonts w:cs="Arial"/>
          <w:sz w:val="22"/>
          <w:szCs w:val="22"/>
        </w:rPr>
        <w:t>8.- Restaurant.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$ 113,850.00</w:t>
      </w:r>
    </w:p>
    <w:p w:rsidR="00655642" w:rsidRPr="00676FE2" w:rsidRDefault="00655642" w:rsidP="00655642">
      <w:pPr>
        <w:tabs>
          <w:tab w:val="left" w:pos="6030"/>
        </w:tabs>
        <w:ind w:firstLine="708"/>
        <w:rPr>
          <w:rFonts w:cs="Arial"/>
        </w:rPr>
      </w:pPr>
      <w:r w:rsidRPr="00676FE2">
        <w:rPr>
          <w:rFonts w:cs="Arial"/>
          <w:sz w:val="22"/>
          <w:szCs w:val="22"/>
        </w:rPr>
        <w:t>9.- Discoteca</w:t>
      </w:r>
      <w:r>
        <w:rPr>
          <w:rFonts w:cs="Arial"/>
          <w:sz w:val="22"/>
          <w:szCs w:val="22"/>
        </w:rPr>
        <w:tab/>
      </w:r>
      <w:r>
        <w:rPr>
          <w:rFonts w:cs="Arial"/>
          <w:sz w:val="22"/>
          <w:szCs w:val="22"/>
        </w:rPr>
        <w:tab/>
      </w:r>
      <w:r w:rsidRPr="00676FE2">
        <w:rPr>
          <w:rFonts w:cs="Arial"/>
          <w:sz w:val="22"/>
          <w:szCs w:val="22"/>
        </w:rPr>
        <w:t>$ 155,750.00</w:t>
      </w:r>
    </w:p>
    <w:p w:rsidR="00655642" w:rsidRPr="00676FE2" w:rsidRDefault="00655642" w:rsidP="00655642">
      <w:pPr>
        <w:ind w:firstLine="708"/>
        <w:rPr>
          <w:rFonts w:cs="Arial"/>
        </w:rPr>
      </w:pPr>
      <w:r w:rsidRPr="00676FE2">
        <w:rPr>
          <w:rFonts w:cs="Arial"/>
          <w:sz w:val="22"/>
          <w:szCs w:val="22"/>
        </w:rPr>
        <w:t>10.-Centros de espectáculos deportivos o recreativos.</w:t>
      </w:r>
      <w:r w:rsidRPr="00676FE2">
        <w:rPr>
          <w:rFonts w:cs="Arial"/>
          <w:sz w:val="22"/>
          <w:szCs w:val="22"/>
        </w:rPr>
        <w:tab/>
        <w:t>$ 118,050.00</w:t>
      </w:r>
    </w:p>
    <w:p w:rsidR="00655642" w:rsidRPr="00676FE2" w:rsidRDefault="00655642" w:rsidP="00655642">
      <w:pPr>
        <w:ind w:firstLine="708"/>
        <w:rPr>
          <w:rFonts w:cs="Arial"/>
        </w:rPr>
      </w:pPr>
      <w:r w:rsidRPr="00676FE2">
        <w:rPr>
          <w:rFonts w:cs="Arial"/>
          <w:sz w:val="22"/>
          <w:szCs w:val="22"/>
        </w:rPr>
        <w:lastRenderedPageBreak/>
        <w:t>11.- Cine.</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$ 118,050.00</w:t>
      </w:r>
    </w:p>
    <w:p w:rsidR="00655642" w:rsidRPr="00676FE2" w:rsidRDefault="00655642" w:rsidP="00655642">
      <w:pPr>
        <w:ind w:firstLine="317"/>
        <w:rPr>
          <w:rFonts w:cs="Arial"/>
        </w:rPr>
      </w:pPr>
    </w:p>
    <w:p w:rsidR="00655642" w:rsidRPr="00676FE2" w:rsidRDefault="00655642" w:rsidP="00655642">
      <w:pPr>
        <w:ind w:firstLine="317"/>
        <w:rPr>
          <w:rFonts w:cs="Arial"/>
        </w:rPr>
      </w:pPr>
      <w:r w:rsidRPr="00676FE2">
        <w:rPr>
          <w:rFonts w:cs="Arial"/>
          <w:sz w:val="22"/>
          <w:szCs w:val="22"/>
        </w:rPr>
        <w:t>b) En botella cerrada:</w:t>
      </w:r>
    </w:p>
    <w:p w:rsidR="00655642" w:rsidRPr="00676FE2" w:rsidRDefault="00655642" w:rsidP="00655642">
      <w:pPr>
        <w:ind w:firstLine="317"/>
        <w:rPr>
          <w:rFonts w:cs="Arial"/>
        </w:rPr>
      </w:pPr>
    </w:p>
    <w:p w:rsidR="00655642" w:rsidRPr="00676FE2" w:rsidRDefault="00655642" w:rsidP="00655642">
      <w:pPr>
        <w:ind w:left="567" w:firstLine="141"/>
        <w:rPr>
          <w:rFonts w:cs="Arial"/>
        </w:rPr>
      </w:pPr>
      <w:r w:rsidRPr="00676FE2">
        <w:rPr>
          <w:rFonts w:cs="Arial"/>
          <w:sz w:val="22"/>
          <w:szCs w:val="22"/>
        </w:rPr>
        <w:t xml:space="preserve">1.- Supermercados,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$ 256,900.00</w:t>
      </w:r>
    </w:p>
    <w:p w:rsidR="00655642" w:rsidRPr="00676FE2" w:rsidRDefault="00655642" w:rsidP="00655642">
      <w:pPr>
        <w:ind w:left="708"/>
        <w:rPr>
          <w:rFonts w:cs="Arial"/>
        </w:rPr>
      </w:pPr>
      <w:r w:rsidRPr="00676FE2">
        <w:rPr>
          <w:rFonts w:cs="Arial"/>
          <w:sz w:val="22"/>
          <w:szCs w:val="22"/>
        </w:rPr>
        <w:t>2.- Expendios</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$ 143,320.00</w:t>
      </w:r>
    </w:p>
    <w:p w:rsidR="00655642" w:rsidRPr="00676FE2" w:rsidRDefault="00655642" w:rsidP="00655642">
      <w:pPr>
        <w:ind w:firstLine="34"/>
        <w:rPr>
          <w:rFonts w:cs="Arial"/>
        </w:rPr>
      </w:pPr>
      <w:r w:rsidRPr="00676FE2">
        <w:rPr>
          <w:rFonts w:cs="Arial"/>
          <w:sz w:val="22"/>
          <w:szCs w:val="22"/>
        </w:rPr>
        <w:tab/>
        <w:t>3.- Tiendas de conveniencia</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$ 103,650.00</w:t>
      </w:r>
    </w:p>
    <w:p w:rsidR="00655642" w:rsidRPr="00676FE2" w:rsidRDefault="00655642" w:rsidP="00655642">
      <w:pPr>
        <w:ind w:left="567" w:hanging="141"/>
        <w:rPr>
          <w:rFonts w:cs="Arial"/>
        </w:rPr>
      </w:pPr>
      <w:r w:rsidRPr="00676FE2">
        <w:rPr>
          <w:rFonts w:cs="Arial"/>
          <w:sz w:val="22"/>
          <w:szCs w:val="22"/>
        </w:rPr>
        <w:t xml:space="preserve">     4.-  Mayorista</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$ 362,420.00</w:t>
      </w:r>
    </w:p>
    <w:p w:rsidR="00655642" w:rsidRPr="00676FE2" w:rsidRDefault="00655642" w:rsidP="00655642">
      <w:pPr>
        <w:ind w:left="567" w:hanging="141"/>
        <w:rPr>
          <w:rFonts w:cs="Arial"/>
        </w:rPr>
      </w:pPr>
      <w:r w:rsidRPr="00676FE2">
        <w:rPr>
          <w:rFonts w:cs="Arial"/>
          <w:sz w:val="22"/>
          <w:szCs w:val="22"/>
        </w:rPr>
        <w:t xml:space="preserve">     5.- Tiendas departamentales</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$ 253,650.00</w:t>
      </w:r>
    </w:p>
    <w:p w:rsidR="00655642" w:rsidRPr="00676FE2" w:rsidRDefault="00655642" w:rsidP="00655642">
      <w:pPr>
        <w:ind w:left="567" w:hanging="141"/>
        <w:rPr>
          <w:rFonts w:cs="Arial"/>
        </w:rPr>
      </w:pPr>
    </w:p>
    <w:p w:rsidR="00655642" w:rsidRPr="00676FE2" w:rsidRDefault="00655642" w:rsidP="00655642">
      <w:pPr>
        <w:rPr>
          <w:rFonts w:cs="Arial"/>
        </w:rPr>
      </w:pPr>
      <w:r w:rsidRPr="00676FE2">
        <w:rPr>
          <w:rFonts w:cs="Arial"/>
          <w:sz w:val="22"/>
          <w:szCs w:val="22"/>
        </w:rPr>
        <w:t>2.- Licencia B cualquier tipo de bebidas alcohólicas;</w:t>
      </w:r>
    </w:p>
    <w:p w:rsidR="00655642" w:rsidRPr="00676FE2" w:rsidRDefault="00655642" w:rsidP="00655642">
      <w:pPr>
        <w:rPr>
          <w:rFonts w:cs="Arial"/>
        </w:rPr>
      </w:pPr>
    </w:p>
    <w:p w:rsidR="00655642" w:rsidRPr="00676FE2" w:rsidRDefault="00655642" w:rsidP="00655642">
      <w:pPr>
        <w:ind w:firstLine="317"/>
        <w:rPr>
          <w:rFonts w:cs="Arial"/>
        </w:rPr>
      </w:pPr>
      <w:r w:rsidRPr="00676FE2">
        <w:rPr>
          <w:rFonts w:cs="Arial"/>
          <w:sz w:val="22"/>
          <w:szCs w:val="22"/>
        </w:rPr>
        <w:t>a) En botella abierta:</w:t>
      </w:r>
    </w:p>
    <w:p w:rsidR="00655642" w:rsidRPr="00676FE2" w:rsidRDefault="00655642" w:rsidP="00655642">
      <w:pPr>
        <w:ind w:firstLine="317"/>
        <w:rPr>
          <w:rFonts w:cs="Arial"/>
        </w:rPr>
      </w:pPr>
    </w:p>
    <w:p w:rsidR="00655642" w:rsidRPr="00676FE2" w:rsidRDefault="00655642" w:rsidP="00655642">
      <w:pPr>
        <w:ind w:left="708" w:firstLine="1"/>
        <w:rPr>
          <w:rFonts w:cs="Arial"/>
        </w:rPr>
      </w:pPr>
      <w:r w:rsidRPr="00676FE2">
        <w:rPr>
          <w:rFonts w:cs="Arial"/>
          <w:sz w:val="22"/>
          <w:szCs w:val="22"/>
        </w:rPr>
        <w:t xml:space="preserve">1.- Hoteles y moteles.     </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$ 289,350.00</w:t>
      </w:r>
    </w:p>
    <w:p w:rsidR="00655642" w:rsidRPr="00676FE2" w:rsidRDefault="00655642" w:rsidP="00655642">
      <w:pPr>
        <w:ind w:left="708" w:firstLine="1"/>
        <w:rPr>
          <w:rFonts w:cs="Arial"/>
        </w:rPr>
      </w:pPr>
      <w:r w:rsidRPr="00676FE2">
        <w:rPr>
          <w:rFonts w:cs="Arial"/>
          <w:sz w:val="22"/>
          <w:szCs w:val="22"/>
        </w:rPr>
        <w:t xml:space="preserve">2.- Restaurante-bar.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$ 289,350.00</w:t>
      </w:r>
    </w:p>
    <w:p w:rsidR="00655642" w:rsidRPr="00676FE2" w:rsidRDefault="00655642" w:rsidP="00655642">
      <w:pPr>
        <w:ind w:left="708" w:firstLine="1"/>
        <w:rPr>
          <w:rFonts w:cs="Arial"/>
        </w:rPr>
      </w:pPr>
      <w:r w:rsidRPr="00676FE2">
        <w:rPr>
          <w:rFonts w:cs="Arial"/>
          <w:sz w:val="22"/>
          <w:szCs w:val="22"/>
        </w:rPr>
        <w:t xml:space="preserve">3.- Clubes sociales, deportivos y semejantes. </w:t>
      </w:r>
      <w:r>
        <w:rPr>
          <w:rFonts w:cs="Arial"/>
          <w:sz w:val="22"/>
          <w:szCs w:val="22"/>
        </w:rPr>
        <w:tab/>
      </w:r>
      <w:r>
        <w:rPr>
          <w:rFonts w:cs="Arial"/>
          <w:sz w:val="22"/>
          <w:szCs w:val="22"/>
        </w:rPr>
        <w:tab/>
      </w:r>
      <w:r w:rsidRPr="00676FE2">
        <w:rPr>
          <w:rFonts w:cs="Arial"/>
          <w:sz w:val="22"/>
          <w:szCs w:val="22"/>
        </w:rPr>
        <w:t>$ 289,350.00</w:t>
      </w:r>
    </w:p>
    <w:p w:rsidR="00655642" w:rsidRPr="00676FE2" w:rsidRDefault="00655642" w:rsidP="00655642">
      <w:pPr>
        <w:ind w:left="708" w:firstLine="1"/>
        <w:rPr>
          <w:rFonts w:cs="Arial"/>
        </w:rPr>
      </w:pPr>
      <w:r w:rsidRPr="00676FE2">
        <w:rPr>
          <w:rFonts w:cs="Arial"/>
          <w:sz w:val="22"/>
          <w:szCs w:val="22"/>
        </w:rPr>
        <w:t>4.- Bar.</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$ 324,500.00</w:t>
      </w:r>
    </w:p>
    <w:p w:rsidR="00655642" w:rsidRPr="00676FE2" w:rsidRDefault="00655642" w:rsidP="00655642">
      <w:pPr>
        <w:tabs>
          <w:tab w:val="left" w:pos="709"/>
        </w:tabs>
        <w:ind w:firstLine="567"/>
        <w:rPr>
          <w:rFonts w:cs="Arial"/>
        </w:rPr>
      </w:pPr>
      <w:r w:rsidRPr="00676FE2">
        <w:rPr>
          <w:rFonts w:cs="Arial"/>
          <w:sz w:val="22"/>
          <w:szCs w:val="22"/>
        </w:rPr>
        <w:tab/>
        <w:t>5.- Cabaret.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$ 324,500.00</w:t>
      </w:r>
    </w:p>
    <w:p w:rsidR="00655642" w:rsidRPr="00676FE2" w:rsidRDefault="00655642" w:rsidP="00655642">
      <w:pPr>
        <w:tabs>
          <w:tab w:val="left" w:pos="709"/>
        </w:tabs>
        <w:ind w:firstLine="567"/>
        <w:rPr>
          <w:rFonts w:cs="Arial"/>
        </w:rPr>
      </w:pPr>
      <w:r w:rsidRPr="00676FE2">
        <w:rPr>
          <w:rFonts w:cs="Arial"/>
          <w:sz w:val="22"/>
          <w:szCs w:val="22"/>
        </w:rPr>
        <w:t xml:space="preserve">  6.- Salones, palapas y jardines de eventos.</w:t>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$ 156,000.00</w:t>
      </w:r>
    </w:p>
    <w:p w:rsidR="00655642" w:rsidRPr="00676FE2" w:rsidRDefault="00655642" w:rsidP="00655642">
      <w:pPr>
        <w:ind w:firstLine="317"/>
        <w:rPr>
          <w:rFonts w:cs="Arial"/>
        </w:rPr>
      </w:pPr>
      <w:r w:rsidRPr="00676FE2">
        <w:rPr>
          <w:rFonts w:cs="Arial"/>
          <w:sz w:val="22"/>
          <w:szCs w:val="22"/>
        </w:rPr>
        <w:t xml:space="preserve">      7.- Salones, palapas y jardines en la modalidad </w:t>
      </w:r>
    </w:p>
    <w:p w:rsidR="00655642" w:rsidRPr="00676FE2" w:rsidRDefault="00655642" w:rsidP="00655642">
      <w:pPr>
        <w:ind w:firstLine="317"/>
        <w:rPr>
          <w:rFonts w:cs="Arial"/>
        </w:rPr>
      </w:pPr>
      <w:r w:rsidRPr="00676FE2">
        <w:rPr>
          <w:rFonts w:cs="Arial"/>
          <w:sz w:val="22"/>
          <w:szCs w:val="22"/>
        </w:rPr>
        <w:t xml:space="preserve">           de pago por cada evento.                        </w:t>
      </w:r>
      <w:r>
        <w:rPr>
          <w:rFonts w:cs="Arial"/>
          <w:sz w:val="22"/>
          <w:szCs w:val="22"/>
        </w:rPr>
        <w:tab/>
      </w:r>
      <w:r>
        <w:rPr>
          <w:rFonts w:cs="Arial"/>
          <w:sz w:val="22"/>
          <w:szCs w:val="22"/>
        </w:rPr>
        <w:tab/>
      </w:r>
      <w:r w:rsidRPr="00676FE2">
        <w:rPr>
          <w:rFonts w:cs="Arial"/>
          <w:sz w:val="22"/>
          <w:szCs w:val="22"/>
        </w:rPr>
        <w:tab/>
        <w:t>$     5,410.00</w:t>
      </w:r>
    </w:p>
    <w:p w:rsidR="00655642" w:rsidRPr="00676FE2" w:rsidRDefault="00655642" w:rsidP="00655642">
      <w:pPr>
        <w:ind w:firstLine="317"/>
        <w:rPr>
          <w:rFonts w:cs="Arial"/>
        </w:rPr>
      </w:pPr>
      <w:r w:rsidRPr="00676FE2">
        <w:rPr>
          <w:rFonts w:cs="Arial"/>
          <w:sz w:val="22"/>
          <w:szCs w:val="22"/>
        </w:rPr>
        <w:tab/>
        <w:t>8.- Restaurant.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$ 156,000.00</w:t>
      </w:r>
    </w:p>
    <w:p w:rsidR="00655642" w:rsidRPr="00676FE2" w:rsidRDefault="00655642" w:rsidP="00655642">
      <w:pPr>
        <w:ind w:firstLine="708"/>
        <w:rPr>
          <w:rFonts w:cs="Arial"/>
        </w:rPr>
      </w:pPr>
      <w:r w:rsidRPr="00676FE2">
        <w:rPr>
          <w:rFonts w:cs="Arial"/>
          <w:sz w:val="22"/>
          <w:szCs w:val="22"/>
        </w:rPr>
        <w:t xml:space="preserve">9.- Discoteca.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$ 324,500.00</w:t>
      </w:r>
    </w:p>
    <w:p w:rsidR="00655642" w:rsidRPr="00676FE2" w:rsidRDefault="00655642" w:rsidP="00655642">
      <w:pPr>
        <w:tabs>
          <w:tab w:val="left" w:pos="709"/>
        </w:tabs>
        <w:ind w:firstLine="567"/>
        <w:rPr>
          <w:rFonts w:cs="Arial"/>
        </w:rPr>
      </w:pPr>
      <w:r w:rsidRPr="00676FE2">
        <w:rPr>
          <w:rFonts w:cs="Arial"/>
          <w:sz w:val="22"/>
          <w:szCs w:val="22"/>
        </w:rPr>
        <w:t>10.- Centros de espectáculos deportivos o recreativos.</w:t>
      </w:r>
      <w:r w:rsidRPr="00676FE2">
        <w:rPr>
          <w:rFonts w:cs="Arial"/>
          <w:sz w:val="22"/>
          <w:szCs w:val="22"/>
        </w:rPr>
        <w:tab/>
        <w:t>$ 320,400.00</w:t>
      </w:r>
    </w:p>
    <w:p w:rsidR="00655642" w:rsidRPr="00676FE2" w:rsidRDefault="00655642" w:rsidP="00655642">
      <w:pPr>
        <w:ind w:firstLine="567"/>
        <w:rPr>
          <w:rFonts w:cs="Arial"/>
        </w:rPr>
      </w:pPr>
      <w:r w:rsidRPr="00676FE2">
        <w:rPr>
          <w:rFonts w:cs="Arial"/>
          <w:sz w:val="22"/>
          <w:szCs w:val="22"/>
        </w:rPr>
        <w:t xml:space="preserve">11.- Cine.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$ 118,100.00</w:t>
      </w:r>
    </w:p>
    <w:p w:rsidR="00655642" w:rsidRPr="00676FE2" w:rsidRDefault="00655642" w:rsidP="00655642">
      <w:pPr>
        <w:ind w:firstLine="567"/>
        <w:rPr>
          <w:rFonts w:cs="Arial"/>
        </w:rPr>
      </w:pPr>
    </w:p>
    <w:p w:rsidR="00655642" w:rsidRPr="00676FE2" w:rsidRDefault="00655642" w:rsidP="00655642">
      <w:pPr>
        <w:ind w:firstLine="317"/>
        <w:rPr>
          <w:rFonts w:cs="Arial"/>
        </w:rPr>
      </w:pPr>
      <w:r w:rsidRPr="00676FE2">
        <w:rPr>
          <w:rFonts w:cs="Arial"/>
          <w:sz w:val="22"/>
          <w:szCs w:val="22"/>
        </w:rPr>
        <w:t>b) En botella cerrada:</w:t>
      </w:r>
    </w:p>
    <w:p w:rsidR="00655642" w:rsidRPr="00676FE2" w:rsidRDefault="00655642" w:rsidP="00655642">
      <w:pPr>
        <w:ind w:firstLine="317"/>
        <w:rPr>
          <w:rFonts w:cs="Arial"/>
        </w:rPr>
      </w:pP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p>
    <w:p w:rsidR="00655642" w:rsidRPr="00676FE2" w:rsidRDefault="00655642" w:rsidP="00655642">
      <w:pPr>
        <w:ind w:left="708"/>
        <w:rPr>
          <w:rFonts w:cs="Arial"/>
        </w:rPr>
      </w:pPr>
      <w:r w:rsidRPr="00676FE2">
        <w:rPr>
          <w:rFonts w:cs="Arial"/>
          <w:sz w:val="22"/>
          <w:szCs w:val="22"/>
        </w:rPr>
        <w:t>1.- Supermercados.</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$ 433,000.00</w:t>
      </w:r>
    </w:p>
    <w:p w:rsidR="00655642" w:rsidRPr="00676FE2" w:rsidRDefault="00655642" w:rsidP="00655642">
      <w:pPr>
        <w:ind w:left="708"/>
        <w:rPr>
          <w:rFonts w:cs="Arial"/>
        </w:rPr>
      </w:pPr>
      <w:r w:rsidRPr="00676FE2">
        <w:rPr>
          <w:rFonts w:cs="Arial"/>
          <w:sz w:val="22"/>
          <w:szCs w:val="22"/>
        </w:rPr>
        <w:t>2.- Expendios.</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$ 324,500.00</w:t>
      </w:r>
    </w:p>
    <w:p w:rsidR="00655642" w:rsidRPr="00676FE2" w:rsidRDefault="00655642" w:rsidP="00655642">
      <w:pPr>
        <w:ind w:firstLine="34"/>
        <w:rPr>
          <w:rFonts w:cs="Arial"/>
        </w:rPr>
      </w:pPr>
      <w:r w:rsidRPr="00676FE2">
        <w:rPr>
          <w:rFonts w:cs="Arial"/>
          <w:sz w:val="22"/>
          <w:szCs w:val="22"/>
        </w:rPr>
        <w:tab/>
        <w:t>3.- Tiendas de conveniencia.</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$ 433,000.00</w:t>
      </w:r>
    </w:p>
    <w:p w:rsidR="00655642" w:rsidRPr="00676FE2" w:rsidRDefault="00655642" w:rsidP="00655642">
      <w:pPr>
        <w:ind w:left="567" w:hanging="141"/>
        <w:rPr>
          <w:rFonts w:cs="Arial"/>
        </w:rPr>
      </w:pPr>
      <w:r w:rsidRPr="00676FE2">
        <w:rPr>
          <w:rFonts w:cs="Arial"/>
          <w:sz w:val="22"/>
          <w:szCs w:val="22"/>
        </w:rPr>
        <w:t xml:space="preserve">     4.- Mayorista.</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$ 433,000.00</w:t>
      </w:r>
    </w:p>
    <w:p w:rsidR="00655642" w:rsidRPr="00676FE2" w:rsidRDefault="00655642" w:rsidP="00655642">
      <w:pPr>
        <w:ind w:left="567" w:hanging="141"/>
        <w:rPr>
          <w:rFonts w:cs="Arial"/>
        </w:rPr>
      </w:pPr>
      <w:r w:rsidRPr="00676FE2">
        <w:rPr>
          <w:rFonts w:cs="Arial"/>
          <w:sz w:val="22"/>
          <w:szCs w:val="22"/>
        </w:rPr>
        <w:t xml:space="preserve">     5.- Tiendas departamentales.</w:t>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$ 433,000.00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Por la  solicitud de licencia de nueva creación,  se cubrirá una cuota de $ 1,560.00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II.- Por el refrendo anual de las licencias de funcionamiento: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Licencia A Cerveza</w:t>
      </w:r>
    </w:p>
    <w:p w:rsidR="00655642" w:rsidRPr="00676FE2" w:rsidRDefault="00655642" w:rsidP="00655642">
      <w:pPr>
        <w:ind w:firstLine="317"/>
        <w:rPr>
          <w:rFonts w:cs="Arial"/>
        </w:rPr>
      </w:pPr>
    </w:p>
    <w:p w:rsidR="00655642" w:rsidRPr="00676FE2" w:rsidRDefault="00655642" w:rsidP="00655642">
      <w:pPr>
        <w:ind w:firstLine="317"/>
        <w:rPr>
          <w:rFonts w:cs="Arial"/>
        </w:rPr>
      </w:pPr>
      <w:r w:rsidRPr="00676FE2">
        <w:rPr>
          <w:rFonts w:cs="Arial"/>
          <w:sz w:val="22"/>
          <w:szCs w:val="22"/>
        </w:rPr>
        <w:t>a) En botella abierta:</w:t>
      </w:r>
    </w:p>
    <w:p w:rsidR="00655642" w:rsidRPr="00676FE2" w:rsidRDefault="00655642" w:rsidP="00655642">
      <w:pPr>
        <w:ind w:left="708" w:firstLine="1"/>
        <w:rPr>
          <w:rFonts w:cs="Arial"/>
        </w:rPr>
      </w:pPr>
      <w:r w:rsidRPr="00676FE2">
        <w:rPr>
          <w:rFonts w:cs="Arial"/>
          <w:sz w:val="22"/>
          <w:szCs w:val="22"/>
        </w:rPr>
        <w:t>1.- Hoteles y moteles.</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6,410.00</w:t>
      </w:r>
    </w:p>
    <w:p w:rsidR="00655642" w:rsidRPr="00676FE2" w:rsidRDefault="00655642" w:rsidP="00655642">
      <w:pPr>
        <w:ind w:left="708" w:firstLine="1"/>
        <w:rPr>
          <w:rFonts w:cs="Arial"/>
        </w:rPr>
      </w:pPr>
      <w:r w:rsidRPr="00676FE2">
        <w:rPr>
          <w:rFonts w:cs="Arial"/>
          <w:sz w:val="22"/>
          <w:szCs w:val="22"/>
        </w:rPr>
        <w:t xml:space="preserve">2.- Restaurante-bar.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left="708" w:firstLine="1"/>
        <w:rPr>
          <w:rFonts w:cs="Arial"/>
        </w:rPr>
      </w:pPr>
      <w:r w:rsidRPr="00676FE2">
        <w:rPr>
          <w:rFonts w:cs="Arial"/>
          <w:sz w:val="22"/>
          <w:szCs w:val="22"/>
        </w:rPr>
        <w:t>3.- Clubes sociales, deportivos</w:t>
      </w:r>
      <w:r>
        <w:rPr>
          <w:rFonts w:cs="Arial"/>
          <w:sz w:val="22"/>
          <w:szCs w:val="22"/>
        </w:rPr>
        <w:t xml:space="preserve"> </w:t>
      </w:r>
      <w:r w:rsidRPr="00676FE2">
        <w:rPr>
          <w:rFonts w:cs="Arial"/>
          <w:sz w:val="22"/>
          <w:szCs w:val="22"/>
        </w:rPr>
        <w:t xml:space="preserve">y semejantes.                    </w:t>
      </w:r>
      <w:r>
        <w:rPr>
          <w:rFonts w:cs="Arial"/>
          <w:sz w:val="22"/>
          <w:szCs w:val="22"/>
        </w:rPr>
        <w:tab/>
      </w:r>
      <w:r w:rsidRPr="00676FE2">
        <w:rPr>
          <w:rFonts w:cs="Arial"/>
          <w:sz w:val="22"/>
          <w:szCs w:val="22"/>
        </w:rPr>
        <w:t>$    7,500.00</w:t>
      </w:r>
      <w:r w:rsidRPr="00676FE2">
        <w:rPr>
          <w:rFonts w:cs="Arial"/>
          <w:sz w:val="22"/>
          <w:szCs w:val="22"/>
        </w:rPr>
        <w:tab/>
      </w:r>
    </w:p>
    <w:p w:rsidR="00655642" w:rsidRPr="00676FE2" w:rsidRDefault="00655642" w:rsidP="00655642">
      <w:pPr>
        <w:ind w:left="708" w:firstLine="1"/>
        <w:rPr>
          <w:rFonts w:cs="Arial"/>
        </w:rPr>
      </w:pPr>
      <w:r w:rsidRPr="00676FE2">
        <w:rPr>
          <w:rFonts w:cs="Arial"/>
          <w:sz w:val="22"/>
          <w:szCs w:val="22"/>
        </w:rPr>
        <w:t>4.- Bar.</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tabs>
          <w:tab w:val="left" w:pos="709"/>
        </w:tabs>
        <w:ind w:firstLine="567"/>
        <w:rPr>
          <w:rFonts w:cs="Arial"/>
        </w:rPr>
      </w:pPr>
      <w:r w:rsidRPr="00676FE2">
        <w:rPr>
          <w:rFonts w:cs="Arial"/>
          <w:sz w:val="22"/>
          <w:szCs w:val="22"/>
        </w:rPr>
        <w:tab/>
        <w:t>5.- Cabaret.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xml:space="preserve">$    9,660.00 </w:t>
      </w:r>
    </w:p>
    <w:p w:rsidR="00655642" w:rsidRPr="00676FE2" w:rsidRDefault="00655642" w:rsidP="00655642">
      <w:pPr>
        <w:tabs>
          <w:tab w:val="left" w:pos="709"/>
        </w:tabs>
        <w:ind w:firstLine="567"/>
        <w:rPr>
          <w:rFonts w:cs="Arial"/>
        </w:rPr>
      </w:pPr>
      <w:r w:rsidRPr="00676FE2">
        <w:rPr>
          <w:rFonts w:cs="Arial"/>
          <w:sz w:val="22"/>
          <w:szCs w:val="22"/>
        </w:rPr>
        <w:t xml:space="preserve">  6.- Salones, palapas y jardines de eventos.</w:t>
      </w:r>
      <w:r>
        <w:rPr>
          <w:rFonts w:cs="Arial"/>
          <w:sz w:val="22"/>
          <w:szCs w:val="22"/>
        </w:rPr>
        <w:tab/>
      </w:r>
      <w:r>
        <w:rPr>
          <w:rFonts w:cs="Arial"/>
          <w:sz w:val="22"/>
          <w:szCs w:val="22"/>
        </w:rPr>
        <w:tab/>
      </w:r>
      <w:r>
        <w:rPr>
          <w:rFonts w:cs="Arial"/>
          <w:sz w:val="22"/>
          <w:szCs w:val="22"/>
        </w:rPr>
        <w:tab/>
      </w:r>
      <w:r w:rsidRPr="00676FE2">
        <w:rPr>
          <w:rFonts w:cs="Arial"/>
          <w:sz w:val="22"/>
          <w:szCs w:val="22"/>
        </w:rPr>
        <w:t>$  13,000.00</w:t>
      </w:r>
    </w:p>
    <w:p w:rsidR="00655642" w:rsidRPr="00676FE2" w:rsidRDefault="00655642" w:rsidP="00655642">
      <w:pPr>
        <w:ind w:firstLine="317"/>
        <w:rPr>
          <w:rFonts w:cs="Arial"/>
        </w:rPr>
      </w:pPr>
      <w:r w:rsidRPr="00676FE2">
        <w:rPr>
          <w:rFonts w:cs="Arial"/>
          <w:sz w:val="22"/>
          <w:szCs w:val="22"/>
        </w:rPr>
        <w:lastRenderedPageBreak/>
        <w:tab/>
        <w:t xml:space="preserve">7.- Salones, palapas y jardines en la modalidad </w:t>
      </w:r>
    </w:p>
    <w:p w:rsidR="00655642" w:rsidRPr="00676FE2" w:rsidRDefault="00655642" w:rsidP="00655642">
      <w:pPr>
        <w:ind w:firstLine="317"/>
        <w:rPr>
          <w:rFonts w:cs="Arial"/>
        </w:rPr>
      </w:pPr>
      <w:r w:rsidRPr="00676FE2">
        <w:rPr>
          <w:rFonts w:cs="Arial"/>
          <w:sz w:val="22"/>
          <w:szCs w:val="22"/>
        </w:rPr>
        <w:t xml:space="preserve">           de pago por cada evento.                         </w:t>
      </w:r>
      <w:r>
        <w:rPr>
          <w:rFonts w:cs="Arial"/>
          <w:sz w:val="22"/>
          <w:szCs w:val="22"/>
        </w:rPr>
        <w:tab/>
      </w:r>
      <w:r>
        <w:rPr>
          <w:rFonts w:cs="Arial"/>
          <w:sz w:val="22"/>
          <w:szCs w:val="22"/>
        </w:rPr>
        <w:tab/>
      </w:r>
      <w:r w:rsidRPr="00676FE2">
        <w:rPr>
          <w:rFonts w:cs="Arial"/>
          <w:sz w:val="22"/>
          <w:szCs w:val="22"/>
        </w:rPr>
        <w:t xml:space="preserve">$    1,630.00  </w:t>
      </w:r>
    </w:p>
    <w:p w:rsidR="00655642" w:rsidRPr="00676FE2" w:rsidRDefault="00655642" w:rsidP="00655642">
      <w:pPr>
        <w:ind w:firstLine="708"/>
        <w:rPr>
          <w:rFonts w:cs="Arial"/>
        </w:rPr>
      </w:pPr>
      <w:r w:rsidRPr="00676FE2">
        <w:rPr>
          <w:rFonts w:cs="Arial"/>
          <w:sz w:val="22"/>
          <w:szCs w:val="22"/>
        </w:rPr>
        <w:t>8.- Restaurant.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tabs>
          <w:tab w:val="left" w:pos="6030"/>
        </w:tabs>
        <w:ind w:firstLine="708"/>
        <w:rPr>
          <w:rFonts w:cs="Arial"/>
        </w:rPr>
      </w:pPr>
      <w:r w:rsidRPr="00676FE2">
        <w:rPr>
          <w:rFonts w:cs="Arial"/>
          <w:sz w:val="22"/>
          <w:szCs w:val="22"/>
        </w:rPr>
        <w:t xml:space="preserve">9.- Discoteca.                                                 </w:t>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firstLine="708"/>
        <w:rPr>
          <w:rFonts w:cs="Arial"/>
        </w:rPr>
      </w:pPr>
      <w:r w:rsidRPr="00676FE2">
        <w:rPr>
          <w:rFonts w:cs="Arial"/>
          <w:sz w:val="22"/>
          <w:szCs w:val="22"/>
        </w:rPr>
        <w:t>10.-Centros de espectáculos deportivos o recreativos.</w:t>
      </w:r>
      <w:r w:rsidRPr="00676FE2">
        <w:rPr>
          <w:rFonts w:cs="Arial"/>
          <w:sz w:val="22"/>
          <w:szCs w:val="22"/>
        </w:rPr>
        <w:tab/>
        <w:t>$  13,520.00</w:t>
      </w:r>
    </w:p>
    <w:p w:rsidR="00655642" w:rsidRPr="00676FE2" w:rsidRDefault="00655642" w:rsidP="00655642">
      <w:pPr>
        <w:ind w:firstLine="708"/>
        <w:rPr>
          <w:rFonts w:cs="Arial"/>
        </w:rPr>
      </w:pPr>
      <w:r w:rsidRPr="00676FE2">
        <w:rPr>
          <w:rFonts w:cs="Arial"/>
          <w:sz w:val="22"/>
          <w:szCs w:val="22"/>
        </w:rPr>
        <w:t>11.- Cine.</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6,162.00</w:t>
      </w:r>
    </w:p>
    <w:p w:rsidR="00655642" w:rsidRPr="00676FE2" w:rsidRDefault="00655642" w:rsidP="00655642">
      <w:pPr>
        <w:ind w:firstLine="317"/>
        <w:rPr>
          <w:rFonts w:cs="Arial"/>
        </w:rPr>
      </w:pPr>
    </w:p>
    <w:p w:rsidR="00655642" w:rsidRPr="00676FE2" w:rsidRDefault="00655642" w:rsidP="00655642">
      <w:pPr>
        <w:ind w:firstLine="317"/>
        <w:rPr>
          <w:rFonts w:cs="Arial"/>
        </w:rPr>
      </w:pPr>
      <w:r w:rsidRPr="00676FE2">
        <w:rPr>
          <w:rFonts w:cs="Arial"/>
          <w:sz w:val="22"/>
          <w:szCs w:val="22"/>
        </w:rPr>
        <w:t>b) En botella cerrada:</w:t>
      </w:r>
    </w:p>
    <w:p w:rsidR="00655642" w:rsidRPr="00676FE2" w:rsidRDefault="00655642" w:rsidP="00655642">
      <w:pPr>
        <w:ind w:left="567" w:firstLine="141"/>
        <w:rPr>
          <w:rFonts w:cs="Arial"/>
        </w:rPr>
      </w:pPr>
    </w:p>
    <w:p w:rsidR="00655642" w:rsidRPr="00676FE2" w:rsidRDefault="00655642" w:rsidP="00655642">
      <w:pPr>
        <w:ind w:left="567" w:firstLine="141"/>
        <w:rPr>
          <w:rFonts w:cs="Arial"/>
        </w:rPr>
      </w:pPr>
      <w:r w:rsidRPr="00676FE2">
        <w:rPr>
          <w:rFonts w:cs="Arial"/>
          <w:sz w:val="22"/>
          <w:szCs w:val="22"/>
        </w:rPr>
        <w:t xml:space="preserve">1.- Supermercados.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left="708"/>
        <w:rPr>
          <w:rFonts w:cs="Arial"/>
        </w:rPr>
      </w:pPr>
      <w:r w:rsidRPr="00676FE2">
        <w:rPr>
          <w:rFonts w:cs="Arial"/>
          <w:sz w:val="22"/>
          <w:szCs w:val="22"/>
        </w:rPr>
        <w:t>2.- Expendios.</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firstLine="34"/>
        <w:rPr>
          <w:rFonts w:cs="Arial"/>
        </w:rPr>
      </w:pPr>
      <w:r w:rsidRPr="00676FE2">
        <w:rPr>
          <w:rFonts w:cs="Arial"/>
          <w:sz w:val="22"/>
          <w:szCs w:val="22"/>
        </w:rPr>
        <w:tab/>
        <w:t>3.- Tiendas de conveniencia.</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3,600.00</w:t>
      </w:r>
    </w:p>
    <w:p w:rsidR="00655642" w:rsidRPr="00676FE2" w:rsidRDefault="00655642" w:rsidP="00655642">
      <w:pPr>
        <w:ind w:left="567" w:hanging="141"/>
        <w:rPr>
          <w:rFonts w:cs="Arial"/>
        </w:rPr>
      </w:pPr>
      <w:r w:rsidRPr="00676FE2">
        <w:rPr>
          <w:rFonts w:cs="Arial"/>
          <w:sz w:val="22"/>
          <w:szCs w:val="22"/>
        </w:rPr>
        <w:t xml:space="preserve">     4.-  Mayorista.</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13,000.00</w:t>
      </w:r>
    </w:p>
    <w:p w:rsidR="00655642" w:rsidRPr="00676FE2" w:rsidRDefault="00655642" w:rsidP="00655642">
      <w:pPr>
        <w:ind w:left="567" w:hanging="141"/>
        <w:rPr>
          <w:rFonts w:cs="Arial"/>
        </w:rPr>
      </w:pPr>
      <w:r w:rsidRPr="00676FE2">
        <w:rPr>
          <w:rFonts w:cs="Arial"/>
          <w:sz w:val="22"/>
          <w:szCs w:val="22"/>
        </w:rPr>
        <w:t xml:space="preserve">     5. Tiendas departamentales.</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left="567" w:hanging="141"/>
        <w:rPr>
          <w:rFonts w:cs="Arial"/>
        </w:rPr>
      </w:pPr>
    </w:p>
    <w:p w:rsidR="00655642" w:rsidRPr="00676FE2" w:rsidRDefault="00655642" w:rsidP="00655642">
      <w:pPr>
        <w:rPr>
          <w:rFonts w:cs="Arial"/>
        </w:rPr>
      </w:pPr>
      <w:r w:rsidRPr="00676FE2">
        <w:rPr>
          <w:rFonts w:cs="Arial"/>
          <w:sz w:val="22"/>
          <w:szCs w:val="22"/>
        </w:rPr>
        <w:t xml:space="preserve">   2.- Licencia B cualquier tipo de bebidas alcohólicas;</w:t>
      </w:r>
    </w:p>
    <w:p w:rsidR="00655642" w:rsidRPr="00676FE2" w:rsidRDefault="00655642" w:rsidP="00655642">
      <w:pPr>
        <w:rPr>
          <w:rFonts w:cs="Arial"/>
        </w:rPr>
      </w:pPr>
    </w:p>
    <w:p w:rsidR="00655642" w:rsidRPr="00676FE2" w:rsidRDefault="00655642" w:rsidP="00655642">
      <w:pPr>
        <w:ind w:firstLine="317"/>
        <w:rPr>
          <w:rFonts w:cs="Arial"/>
        </w:rPr>
      </w:pPr>
      <w:r w:rsidRPr="00676FE2">
        <w:rPr>
          <w:rFonts w:cs="Arial"/>
          <w:sz w:val="22"/>
          <w:szCs w:val="22"/>
        </w:rPr>
        <w:t>a) En botella abierta:</w:t>
      </w:r>
    </w:p>
    <w:p w:rsidR="00655642" w:rsidRPr="00676FE2" w:rsidRDefault="00655642" w:rsidP="00655642">
      <w:pPr>
        <w:ind w:left="708" w:firstLine="1"/>
        <w:rPr>
          <w:rFonts w:cs="Arial"/>
        </w:rPr>
      </w:pPr>
      <w:r w:rsidRPr="00676FE2">
        <w:rPr>
          <w:rFonts w:cs="Arial"/>
          <w:sz w:val="22"/>
          <w:szCs w:val="22"/>
        </w:rPr>
        <w:t xml:space="preserve">1.- Hoteles y moteles. </w:t>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Pr>
          <w:rFonts w:cs="Arial"/>
          <w:sz w:val="22"/>
          <w:szCs w:val="22"/>
        </w:rPr>
        <w:tab/>
      </w:r>
      <w:r w:rsidRPr="00676FE2">
        <w:rPr>
          <w:rFonts w:cs="Arial"/>
          <w:sz w:val="22"/>
          <w:szCs w:val="22"/>
        </w:rPr>
        <w:t>$   9,660.00</w:t>
      </w:r>
      <w:r w:rsidRPr="00676FE2">
        <w:rPr>
          <w:rFonts w:cs="Arial"/>
          <w:sz w:val="22"/>
          <w:szCs w:val="22"/>
        </w:rPr>
        <w:tab/>
      </w:r>
    </w:p>
    <w:p w:rsidR="00655642" w:rsidRPr="00676FE2" w:rsidRDefault="00655642" w:rsidP="00655642">
      <w:pPr>
        <w:ind w:left="708" w:firstLine="1"/>
        <w:rPr>
          <w:rFonts w:cs="Arial"/>
        </w:rPr>
      </w:pPr>
      <w:r w:rsidRPr="00676FE2">
        <w:rPr>
          <w:rFonts w:cs="Arial"/>
          <w:sz w:val="22"/>
          <w:szCs w:val="22"/>
        </w:rPr>
        <w:t xml:space="preserve">2.- Restaurante-bar.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left="708" w:firstLine="1"/>
        <w:rPr>
          <w:rFonts w:cs="Arial"/>
        </w:rPr>
      </w:pPr>
      <w:r w:rsidRPr="00676FE2">
        <w:rPr>
          <w:rFonts w:cs="Arial"/>
          <w:sz w:val="22"/>
          <w:szCs w:val="22"/>
        </w:rPr>
        <w:t>3.- Clubes sociales, deportivos y semejantes.                     $   6,410.00</w:t>
      </w:r>
    </w:p>
    <w:p w:rsidR="00655642" w:rsidRPr="00676FE2" w:rsidRDefault="00655642" w:rsidP="00655642">
      <w:pPr>
        <w:ind w:left="708" w:firstLine="1"/>
        <w:rPr>
          <w:rFonts w:cs="Arial"/>
        </w:rPr>
      </w:pPr>
      <w:r w:rsidRPr="00676FE2">
        <w:rPr>
          <w:rFonts w:cs="Arial"/>
          <w:sz w:val="22"/>
          <w:szCs w:val="22"/>
        </w:rPr>
        <w:t>4.- Bar.</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$ 12,850.00</w:t>
      </w:r>
    </w:p>
    <w:p w:rsidR="00655642" w:rsidRPr="00676FE2" w:rsidRDefault="00655642" w:rsidP="00655642">
      <w:pPr>
        <w:tabs>
          <w:tab w:val="left" w:pos="709"/>
        </w:tabs>
        <w:ind w:firstLine="567"/>
        <w:rPr>
          <w:rFonts w:cs="Arial"/>
        </w:rPr>
      </w:pPr>
      <w:r w:rsidRPr="00676FE2">
        <w:rPr>
          <w:rFonts w:cs="Arial"/>
          <w:sz w:val="22"/>
          <w:szCs w:val="22"/>
        </w:rPr>
        <w:tab/>
        <w:t>5.- Cabaret.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$ 15,550.00</w:t>
      </w:r>
    </w:p>
    <w:p w:rsidR="00655642" w:rsidRPr="00676FE2" w:rsidRDefault="00655642" w:rsidP="00655642">
      <w:pPr>
        <w:tabs>
          <w:tab w:val="left" w:pos="709"/>
        </w:tabs>
        <w:ind w:firstLine="567"/>
        <w:rPr>
          <w:rFonts w:cs="Arial"/>
        </w:rPr>
      </w:pPr>
      <w:r w:rsidRPr="00676FE2">
        <w:rPr>
          <w:rFonts w:cs="Arial"/>
          <w:sz w:val="22"/>
          <w:szCs w:val="22"/>
        </w:rPr>
        <w:t xml:space="preserve">  6.- Salones, palapas y jardines de eventos. </w:t>
      </w:r>
      <w:r>
        <w:rPr>
          <w:rFonts w:cs="Arial"/>
          <w:sz w:val="22"/>
          <w:szCs w:val="22"/>
        </w:rPr>
        <w:tab/>
      </w:r>
      <w:r>
        <w:rPr>
          <w:rFonts w:cs="Arial"/>
          <w:sz w:val="22"/>
          <w:szCs w:val="22"/>
        </w:rPr>
        <w:tab/>
      </w:r>
      <w:r w:rsidRPr="00676FE2">
        <w:rPr>
          <w:rFonts w:cs="Arial"/>
          <w:sz w:val="22"/>
          <w:szCs w:val="22"/>
        </w:rPr>
        <w:t>$ 15,550.00</w:t>
      </w:r>
    </w:p>
    <w:p w:rsidR="00655642" w:rsidRPr="00676FE2" w:rsidRDefault="00655642" w:rsidP="00655642">
      <w:pPr>
        <w:ind w:firstLine="317"/>
        <w:rPr>
          <w:rFonts w:cs="Arial"/>
        </w:rPr>
      </w:pPr>
      <w:r w:rsidRPr="00676FE2">
        <w:rPr>
          <w:rFonts w:cs="Arial"/>
          <w:sz w:val="22"/>
          <w:szCs w:val="22"/>
        </w:rPr>
        <w:tab/>
        <w:t xml:space="preserve">7.- Salones, palapas y jardines en la modalidad </w:t>
      </w:r>
    </w:p>
    <w:p w:rsidR="00655642" w:rsidRPr="00676FE2" w:rsidRDefault="00655642" w:rsidP="00655642">
      <w:pPr>
        <w:ind w:firstLine="317"/>
        <w:rPr>
          <w:rFonts w:cs="Arial"/>
        </w:rPr>
      </w:pPr>
      <w:r w:rsidRPr="00676FE2">
        <w:rPr>
          <w:rFonts w:cs="Arial"/>
          <w:sz w:val="22"/>
          <w:szCs w:val="22"/>
        </w:rPr>
        <w:t xml:space="preserve">            de pago por cada evento.                       </w:t>
      </w:r>
      <w:r>
        <w:rPr>
          <w:rFonts w:cs="Arial"/>
          <w:sz w:val="22"/>
          <w:szCs w:val="22"/>
        </w:rPr>
        <w:tab/>
      </w:r>
      <w:r>
        <w:rPr>
          <w:rFonts w:cs="Arial"/>
          <w:sz w:val="22"/>
          <w:szCs w:val="22"/>
        </w:rPr>
        <w:tab/>
      </w:r>
      <w:r>
        <w:rPr>
          <w:rFonts w:cs="Arial"/>
          <w:sz w:val="22"/>
          <w:szCs w:val="22"/>
        </w:rPr>
        <w:tab/>
      </w:r>
      <w:r w:rsidRPr="00676FE2">
        <w:rPr>
          <w:rFonts w:cs="Arial"/>
          <w:sz w:val="22"/>
          <w:szCs w:val="22"/>
        </w:rPr>
        <w:t xml:space="preserve">$   2,170.00       </w:t>
      </w:r>
    </w:p>
    <w:p w:rsidR="00655642" w:rsidRPr="00676FE2" w:rsidRDefault="00655642" w:rsidP="00655642">
      <w:pPr>
        <w:ind w:firstLine="708"/>
        <w:rPr>
          <w:rFonts w:cs="Arial"/>
        </w:rPr>
      </w:pPr>
      <w:r w:rsidRPr="00676FE2">
        <w:rPr>
          <w:rFonts w:cs="Arial"/>
          <w:sz w:val="22"/>
          <w:szCs w:val="22"/>
        </w:rPr>
        <w:t>8.- Restaurant.</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6,410.00</w:t>
      </w:r>
    </w:p>
    <w:p w:rsidR="00655642" w:rsidRPr="00676FE2" w:rsidRDefault="00655642" w:rsidP="00655642">
      <w:pPr>
        <w:ind w:firstLine="708"/>
        <w:rPr>
          <w:rFonts w:cs="Arial"/>
        </w:rPr>
      </w:pPr>
      <w:r w:rsidRPr="00676FE2">
        <w:rPr>
          <w:rFonts w:cs="Arial"/>
          <w:sz w:val="22"/>
          <w:szCs w:val="22"/>
        </w:rPr>
        <w:t xml:space="preserve">9.- Discoteca.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$ 10,450.00</w:t>
      </w:r>
    </w:p>
    <w:p w:rsidR="00655642" w:rsidRPr="00676FE2" w:rsidRDefault="00655642" w:rsidP="00655642">
      <w:pPr>
        <w:tabs>
          <w:tab w:val="left" w:pos="709"/>
        </w:tabs>
        <w:ind w:firstLine="567"/>
        <w:rPr>
          <w:rFonts w:cs="Arial"/>
        </w:rPr>
      </w:pPr>
      <w:r w:rsidRPr="00676FE2">
        <w:rPr>
          <w:rFonts w:cs="Arial"/>
          <w:sz w:val="22"/>
          <w:szCs w:val="22"/>
        </w:rPr>
        <w:t>10.- Centros de espectáculos deportivos o recreativos.</w:t>
      </w:r>
      <w:r w:rsidRPr="00676FE2">
        <w:rPr>
          <w:rFonts w:cs="Arial"/>
          <w:sz w:val="22"/>
          <w:szCs w:val="22"/>
        </w:rPr>
        <w:tab/>
        <w:t>$ 15,550.00</w:t>
      </w:r>
    </w:p>
    <w:p w:rsidR="00655642" w:rsidRPr="00676FE2" w:rsidRDefault="00655642" w:rsidP="00655642">
      <w:pPr>
        <w:ind w:firstLine="567"/>
        <w:rPr>
          <w:rFonts w:cs="Arial"/>
        </w:rPr>
      </w:pPr>
      <w:r w:rsidRPr="00676FE2">
        <w:rPr>
          <w:rFonts w:cs="Arial"/>
          <w:sz w:val="22"/>
          <w:szCs w:val="22"/>
        </w:rPr>
        <w:t xml:space="preserve">11.- Cine.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6,410.00</w:t>
      </w:r>
    </w:p>
    <w:p w:rsidR="00655642" w:rsidRPr="00676FE2" w:rsidRDefault="00655642" w:rsidP="00655642">
      <w:pPr>
        <w:ind w:firstLine="567"/>
        <w:rPr>
          <w:rFonts w:cs="Arial"/>
        </w:rPr>
      </w:pPr>
    </w:p>
    <w:p w:rsidR="00655642" w:rsidRPr="00676FE2" w:rsidRDefault="00655642" w:rsidP="00655642">
      <w:pPr>
        <w:ind w:firstLine="317"/>
        <w:rPr>
          <w:rFonts w:cs="Arial"/>
        </w:rPr>
      </w:pPr>
      <w:r w:rsidRPr="00676FE2">
        <w:rPr>
          <w:rFonts w:cs="Arial"/>
          <w:sz w:val="22"/>
          <w:szCs w:val="22"/>
        </w:rPr>
        <w:t>b) En botella cerrada:</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p>
    <w:p w:rsidR="00655642" w:rsidRPr="00676FE2" w:rsidRDefault="00655642" w:rsidP="00655642">
      <w:pPr>
        <w:ind w:left="708"/>
        <w:rPr>
          <w:rFonts w:cs="Arial"/>
        </w:rPr>
      </w:pPr>
      <w:r w:rsidRPr="00676FE2">
        <w:rPr>
          <w:rFonts w:cs="Arial"/>
          <w:sz w:val="22"/>
          <w:szCs w:val="22"/>
        </w:rPr>
        <w:t xml:space="preserve">1.- Supermercados.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$ 13,120.00</w:t>
      </w:r>
    </w:p>
    <w:p w:rsidR="00655642" w:rsidRPr="00676FE2" w:rsidRDefault="00655642" w:rsidP="00655642">
      <w:pPr>
        <w:ind w:left="708"/>
        <w:rPr>
          <w:rFonts w:cs="Arial"/>
        </w:rPr>
      </w:pPr>
      <w:r w:rsidRPr="00676FE2">
        <w:rPr>
          <w:rFonts w:cs="Arial"/>
          <w:sz w:val="22"/>
          <w:szCs w:val="22"/>
        </w:rPr>
        <w:t>2.- Expendios.</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$ 10,430.00</w:t>
      </w:r>
    </w:p>
    <w:p w:rsidR="00655642" w:rsidRPr="00676FE2" w:rsidRDefault="00655642" w:rsidP="00655642">
      <w:pPr>
        <w:ind w:left="567" w:hanging="141"/>
        <w:rPr>
          <w:rFonts w:cs="Arial"/>
        </w:rPr>
      </w:pPr>
      <w:r w:rsidRPr="00676FE2">
        <w:rPr>
          <w:rFonts w:cs="Arial"/>
          <w:sz w:val="22"/>
          <w:szCs w:val="22"/>
        </w:rPr>
        <w:tab/>
        <w:t xml:space="preserve">  3.- Tiendas de conveniencia.</w:t>
      </w:r>
      <w:r w:rsidRPr="00676FE2">
        <w:rPr>
          <w:rFonts w:cs="Arial"/>
          <w:sz w:val="22"/>
          <w:szCs w:val="22"/>
        </w:rPr>
        <w:tab/>
      </w:r>
      <w:r w:rsidRPr="00676FE2">
        <w:rPr>
          <w:rFonts w:cs="Arial"/>
          <w:sz w:val="22"/>
          <w:szCs w:val="22"/>
        </w:rPr>
        <w:tab/>
        <w:t xml:space="preserve">           </w:t>
      </w:r>
      <w:r>
        <w:rPr>
          <w:rFonts w:cs="Arial"/>
          <w:sz w:val="22"/>
          <w:szCs w:val="22"/>
        </w:rPr>
        <w:tab/>
      </w:r>
      <w:r>
        <w:rPr>
          <w:rFonts w:cs="Arial"/>
          <w:sz w:val="22"/>
          <w:szCs w:val="22"/>
        </w:rPr>
        <w:tab/>
      </w:r>
      <w:r>
        <w:rPr>
          <w:rFonts w:cs="Arial"/>
          <w:sz w:val="22"/>
          <w:szCs w:val="22"/>
        </w:rPr>
        <w:tab/>
      </w:r>
      <w:r w:rsidRPr="00676FE2">
        <w:rPr>
          <w:rFonts w:cs="Arial"/>
          <w:sz w:val="22"/>
          <w:szCs w:val="22"/>
        </w:rPr>
        <w:t>$   9,660.00</w:t>
      </w:r>
    </w:p>
    <w:p w:rsidR="00655642" w:rsidRPr="00676FE2" w:rsidRDefault="00655642" w:rsidP="00655642">
      <w:pPr>
        <w:ind w:left="567" w:hanging="141"/>
        <w:rPr>
          <w:rFonts w:cs="Arial"/>
        </w:rPr>
      </w:pPr>
      <w:r w:rsidRPr="00676FE2">
        <w:rPr>
          <w:rFonts w:cs="Arial"/>
          <w:sz w:val="22"/>
          <w:szCs w:val="22"/>
        </w:rPr>
        <w:t xml:space="preserve">    4.-  Mayorista.</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$ 15,550.00</w:t>
      </w:r>
    </w:p>
    <w:p w:rsidR="00655642" w:rsidRPr="00676FE2" w:rsidRDefault="00655642" w:rsidP="00655642">
      <w:pPr>
        <w:ind w:left="567" w:hanging="141"/>
        <w:rPr>
          <w:rFonts w:cs="Arial"/>
        </w:rPr>
      </w:pPr>
      <w:r w:rsidRPr="00676FE2">
        <w:rPr>
          <w:rFonts w:cs="Arial"/>
          <w:sz w:val="22"/>
          <w:szCs w:val="22"/>
        </w:rPr>
        <w:t xml:space="preserve">    5.- Tiendas departamentales.</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ab/>
      </w:r>
      <w:r>
        <w:rPr>
          <w:rFonts w:cs="Arial"/>
          <w:sz w:val="22"/>
          <w:szCs w:val="22"/>
        </w:rPr>
        <w:tab/>
      </w:r>
      <w:r w:rsidRPr="00676FE2">
        <w:rPr>
          <w:rFonts w:cs="Arial"/>
          <w:sz w:val="22"/>
          <w:szCs w:val="22"/>
        </w:rPr>
        <w:t>$   2,310.00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3.- En el caso de que la licencia corresponda a la sección I, inciso 1 y 2 fracción a), numeral 7, se pagará por  evento $ 220.00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III.- Por el cambio de propietario o razón social 20 % del costo de la licencia.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IV.- Por el cambio de domicilio y/o nombre genérico o de comodatario de las licencias de funcionamiento.</w:t>
      </w:r>
    </w:p>
    <w:p w:rsidR="00655642" w:rsidRPr="00676FE2" w:rsidRDefault="00655642" w:rsidP="00655642">
      <w:pPr>
        <w:ind w:firstLine="708"/>
        <w:rPr>
          <w:rFonts w:cs="Arial"/>
        </w:rPr>
      </w:pPr>
    </w:p>
    <w:p w:rsidR="00655642" w:rsidRPr="00676FE2" w:rsidRDefault="00655642" w:rsidP="00655642">
      <w:pPr>
        <w:rPr>
          <w:rFonts w:cs="Arial"/>
        </w:rPr>
      </w:pPr>
      <w:r w:rsidRPr="00676FE2">
        <w:rPr>
          <w:rFonts w:cs="Arial"/>
          <w:sz w:val="22"/>
          <w:szCs w:val="22"/>
        </w:rPr>
        <w:t xml:space="preserve">1.- Vinos y licores  </w:t>
      </w:r>
      <w:r w:rsidRPr="00676FE2">
        <w:rPr>
          <w:rFonts w:cs="Arial"/>
          <w:sz w:val="22"/>
          <w:szCs w:val="22"/>
        </w:rPr>
        <w:tab/>
      </w:r>
      <w:r w:rsidRPr="00676FE2">
        <w:rPr>
          <w:rFonts w:cs="Arial"/>
          <w:sz w:val="22"/>
          <w:szCs w:val="22"/>
        </w:rPr>
        <w:tab/>
        <w:t>$ 15,350.00</w:t>
      </w:r>
    </w:p>
    <w:p w:rsidR="00655642" w:rsidRPr="00676FE2" w:rsidRDefault="00655642" w:rsidP="00655642">
      <w:pPr>
        <w:rPr>
          <w:rFonts w:cs="Arial"/>
        </w:rPr>
      </w:pPr>
      <w:r w:rsidRPr="00676FE2">
        <w:rPr>
          <w:rFonts w:cs="Arial"/>
          <w:sz w:val="22"/>
          <w:szCs w:val="22"/>
        </w:rPr>
        <w:t xml:space="preserve">2.- Cerveza          </w:t>
      </w:r>
      <w:r w:rsidRPr="00676FE2">
        <w:rPr>
          <w:rFonts w:cs="Arial"/>
          <w:sz w:val="22"/>
          <w:szCs w:val="22"/>
        </w:rPr>
        <w:tab/>
      </w:r>
      <w:r w:rsidRPr="00676FE2">
        <w:rPr>
          <w:rFonts w:cs="Arial"/>
          <w:sz w:val="22"/>
          <w:szCs w:val="22"/>
        </w:rPr>
        <w:tab/>
        <w:t>$   4,520.00</w:t>
      </w:r>
      <w:r w:rsidRPr="00676FE2">
        <w:rPr>
          <w:rFonts w:cs="Arial"/>
          <w:sz w:val="22"/>
          <w:szCs w:val="22"/>
        </w:rPr>
        <w:tab/>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lastRenderedPageBreak/>
        <w:t>V.- Por el cambio de giro se deberá pagar la diferencia del costo entre la licencia existente y  la nueva.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 Derecho para venta de cerveza en eventos y espectáculos públicos de $ 8.00 por cerveza igual o superior a los 940 mililitros y $ 7.00 por cerveza inferior a los 940 mililitros y de $ 100.00 por descorche de botella.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VII.- Por el permiso especial para la venta de vinos, licores y cerveza se pagará el 8% del valor de la licencia, el cual tendrá vigencia de uno a treinta días naturales.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VIII.- Por el trámite de solicitud de cambio de giro, de nombre genérico, de razón social, de domicilio, de propietario y/o comodatario de las licencias de funcionamiento se pagará un 10% adicional de la tarifa correspondiente, como concepto de gasto de inspección respectiva. En caso de que sea cambio de giro con el mismo monto se cubrirán los gastos de supervisión de acuerdo a las tarifas establecidas en la Fracción IV.</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IX.- En los casos en que los traspasos se efectúen entre  padres e</w:t>
      </w:r>
      <w:r>
        <w:rPr>
          <w:rFonts w:cs="Arial"/>
          <w:sz w:val="22"/>
          <w:szCs w:val="22"/>
        </w:rPr>
        <w:t xml:space="preserve"> </w:t>
      </w:r>
      <w:r w:rsidRPr="00676FE2">
        <w:rPr>
          <w:rFonts w:cs="Arial"/>
          <w:sz w:val="22"/>
          <w:szCs w:val="22"/>
        </w:rPr>
        <w:t>hijos y viceversa se otorgará un estímulo del 100% de la tarifa correspondiente.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 En los casos en que los traspasos se efectúen entre hermanos se otorgará un estímulo del 50% de la tarifa correspondiente, debiendo presentar documentos que acrediten el parentesco.  </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V</w:t>
      </w:r>
    </w:p>
    <w:p w:rsidR="00655642" w:rsidRPr="00676FE2" w:rsidRDefault="00655642" w:rsidP="00655642">
      <w:pPr>
        <w:pStyle w:val="Sinespaciado"/>
        <w:jc w:val="center"/>
        <w:rPr>
          <w:rFonts w:ascii="Arial" w:hAnsi="Arial" w:cs="Arial"/>
          <w:b/>
        </w:rPr>
      </w:pPr>
      <w:r w:rsidRPr="00676FE2">
        <w:rPr>
          <w:rFonts w:ascii="Arial" w:hAnsi="Arial" w:cs="Arial"/>
          <w:b/>
        </w:rPr>
        <w:t>POR LA EXPEDICIÓN DE LICENCIAS PARA LA COLOCACIÓN Y</w:t>
      </w:r>
    </w:p>
    <w:p w:rsidR="00655642" w:rsidRPr="00676FE2" w:rsidRDefault="00655642" w:rsidP="00655642">
      <w:pPr>
        <w:pStyle w:val="Sinespaciado"/>
        <w:jc w:val="center"/>
        <w:rPr>
          <w:rFonts w:ascii="Arial" w:hAnsi="Arial" w:cs="Arial"/>
          <w:b/>
        </w:rPr>
      </w:pPr>
      <w:r w:rsidRPr="00676FE2">
        <w:rPr>
          <w:rFonts w:ascii="Arial" w:hAnsi="Arial" w:cs="Arial"/>
          <w:b/>
        </w:rPr>
        <w:t>USO DE ANUNCIOS Y CARTELES PUBLICITARIOS</w:t>
      </w:r>
    </w:p>
    <w:p w:rsidR="00655642" w:rsidRPr="00676FE2" w:rsidRDefault="00655642" w:rsidP="00655642">
      <w:pPr>
        <w:pStyle w:val="Sinespaciado"/>
        <w:spacing w:line="360" w:lineRule="auto"/>
        <w:jc w:val="center"/>
        <w:rPr>
          <w:rFonts w:ascii="Arial" w:hAnsi="Arial" w:cs="Arial"/>
          <w:b/>
        </w:rPr>
      </w:pPr>
    </w:p>
    <w:p w:rsidR="00655642" w:rsidRPr="00676FE2" w:rsidRDefault="00655642" w:rsidP="00655642">
      <w:pPr>
        <w:rPr>
          <w:rFonts w:cs="Arial"/>
          <w:bCs/>
        </w:rPr>
      </w:pPr>
      <w:r w:rsidRPr="00676FE2">
        <w:rPr>
          <w:rFonts w:cs="Arial"/>
          <w:b/>
          <w:sz w:val="22"/>
          <w:szCs w:val="22"/>
        </w:rPr>
        <w:t>ARTÍCULO 31.-</w:t>
      </w:r>
      <w:r w:rsidRPr="00676FE2">
        <w:rPr>
          <w:rFonts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655642" w:rsidRPr="00676FE2" w:rsidRDefault="00655642" w:rsidP="00655642">
      <w:pPr>
        <w:rPr>
          <w:rFonts w:cs="Arial"/>
          <w:bCs/>
        </w:rPr>
      </w:pPr>
    </w:p>
    <w:p w:rsidR="00655642" w:rsidRPr="00676FE2" w:rsidRDefault="00655642" w:rsidP="00655642">
      <w:pPr>
        <w:rPr>
          <w:rFonts w:cs="Arial"/>
        </w:rPr>
      </w:pPr>
      <w:r w:rsidRPr="00676FE2">
        <w:rPr>
          <w:rFonts w:cs="Arial"/>
          <w:sz w:val="22"/>
          <w:szCs w:val="22"/>
        </w:rPr>
        <w:t>I.- Permiso para la emisión de anuncios publicitarios pagarán derechos de acuerdo a lo siguiente:</w:t>
      </w:r>
    </w:p>
    <w:p w:rsidR="00655642" w:rsidRPr="00676FE2" w:rsidRDefault="00655642" w:rsidP="00655642">
      <w:pPr>
        <w:rPr>
          <w:rFonts w:cs="Arial"/>
        </w:rPr>
      </w:pPr>
    </w:p>
    <w:p w:rsidR="00655642" w:rsidRPr="00676FE2" w:rsidRDefault="00655642" w:rsidP="00655642">
      <w:pPr>
        <w:tabs>
          <w:tab w:val="left" w:pos="459"/>
        </w:tabs>
        <w:ind w:left="241" w:hanging="241"/>
        <w:rPr>
          <w:rFonts w:cs="Arial"/>
        </w:rPr>
      </w:pPr>
      <w:r>
        <w:rPr>
          <w:rFonts w:cs="Arial"/>
          <w:sz w:val="22"/>
          <w:szCs w:val="22"/>
        </w:rPr>
        <w:t xml:space="preserve">1.- </w:t>
      </w:r>
      <w:r w:rsidRPr="00676FE2">
        <w:rPr>
          <w:rFonts w:cs="Arial"/>
          <w:sz w:val="22"/>
          <w:szCs w:val="22"/>
        </w:rPr>
        <w:t>Emisión de anuncios comerciales asociados a la música y sonido que se escuche en la vía  pública a razón de $ 116.00 por día.</w:t>
      </w:r>
    </w:p>
    <w:p w:rsidR="00655642" w:rsidRPr="00676FE2" w:rsidRDefault="00655642" w:rsidP="00655642">
      <w:pPr>
        <w:tabs>
          <w:tab w:val="left" w:pos="459"/>
        </w:tabs>
        <w:ind w:left="241"/>
        <w:rPr>
          <w:rFonts w:cs="Arial"/>
        </w:rPr>
      </w:pPr>
    </w:p>
    <w:p w:rsidR="00655642" w:rsidRPr="00676FE2" w:rsidRDefault="00655642" w:rsidP="00655642">
      <w:pPr>
        <w:ind w:left="180" w:hanging="180"/>
        <w:rPr>
          <w:rFonts w:cs="Arial"/>
        </w:rPr>
      </w:pPr>
      <w:r w:rsidRPr="00676FE2">
        <w:rPr>
          <w:rFonts w:cs="Arial"/>
          <w:sz w:val="22"/>
          <w:szCs w:val="22"/>
        </w:rPr>
        <w:t>II.- Permiso anual para anuncios en vehículos de uso público o privado que promuevan  bienes o servicios distintos al objeto de la actividad de su propietario a razón de:</w:t>
      </w:r>
    </w:p>
    <w:p w:rsidR="00655642" w:rsidRPr="00676FE2" w:rsidRDefault="00655642" w:rsidP="00655642">
      <w:pPr>
        <w:ind w:left="180" w:hanging="180"/>
        <w:rPr>
          <w:rFonts w:cs="Arial"/>
        </w:rPr>
      </w:pPr>
    </w:p>
    <w:p w:rsidR="00655642" w:rsidRPr="00676FE2" w:rsidRDefault="00655642" w:rsidP="00655642">
      <w:pPr>
        <w:rPr>
          <w:rFonts w:cs="Arial"/>
        </w:rPr>
      </w:pPr>
      <w:r>
        <w:rPr>
          <w:rFonts w:cs="Arial"/>
          <w:sz w:val="22"/>
          <w:szCs w:val="22"/>
        </w:rPr>
        <w:t xml:space="preserve">1.- </w:t>
      </w:r>
      <w:r w:rsidRPr="00676FE2">
        <w:rPr>
          <w:rFonts w:cs="Arial"/>
          <w:sz w:val="22"/>
          <w:szCs w:val="22"/>
        </w:rPr>
        <w:t xml:space="preserve"> Camión         $ 112.00  m2.</w:t>
      </w:r>
    </w:p>
    <w:p w:rsidR="00655642" w:rsidRPr="00676FE2" w:rsidRDefault="00655642" w:rsidP="00655642">
      <w:pPr>
        <w:rPr>
          <w:rFonts w:cs="Arial"/>
        </w:rPr>
      </w:pPr>
      <w:r>
        <w:rPr>
          <w:rFonts w:cs="Arial"/>
          <w:sz w:val="22"/>
          <w:szCs w:val="22"/>
        </w:rPr>
        <w:t xml:space="preserve">2.- </w:t>
      </w:r>
      <w:r w:rsidRPr="00676FE2">
        <w:rPr>
          <w:rFonts w:cs="Arial"/>
          <w:sz w:val="22"/>
          <w:szCs w:val="22"/>
        </w:rPr>
        <w:t xml:space="preserve">Vehículo       </w:t>
      </w:r>
      <w:r>
        <w:rPr>
          <w:rFonts w:cs="Arial"/>
          <w:sz w:val="22"/>
          <w:szCs w:val="22"/>
        </w:rPr>
        <w:t xml:space="preserve">  </w:t>
      </w:r>
      <w:r w:rsidRPr="00676FE2">
        <w:rPr>
          <w:rFonts w:cs="Arial"/>
          <w:sz w:val="22"/>
          <w:szCs w:val="22"/>
        </w:rPr>
        <w:t>$  54.00  m2.</w:t>
      </w:r>
    </w:p>
    <w:p w:rsidR="00655642" w:rsidRPr="00676FE2" w:rsidRDefault="00655642" w:rsidP="00655642">
      <w:pPr>
        <w:ind w:firstLine="284"/>
        <w:rPr>
          <w:rFonts w:cs="Arial"/>
        </w:rPr>
      </w:pPr>
    </w:p>
    <w:p w:rsidR="00655642" w:rsidRPr="00676FE2" w:rsidRDefault="00655642" w:rsidP="00655642">
      <w:pPr>
        <w:rPr>
          <w:rFonts w:cs="Arial"/>
        </w:rPr>
      </w:pPr>
      <w:r w:rsidRPr="00676FE2">
        <w:rPr>
          <w:rFonts w:cs="Arial"/>
          <w:sz w:val="22"/>
          <w:szCs w:val="22"/>
        </w:rPr>
        <w:t>III.- Por pintar o fijar anuncios, mantas publicitarias y publicidad comercial a través de volanteo en vía pública.</w:t>
      </w:r>
    </w:p>
    <w:p w:rsidR="00655642" w:rsidRPr="00676FE2" w:rsidRDefault="00655642" w:rsidP="00655642">
      <w:pPr>
        <w:rPr>
          <w:rFonts w:cs="Arial"/>
        </w:rPr>
      </w:pPr>
    </w:p>
    <w:p w:rsidR="00655642" w:rsidRPr="00676FE2" w:rsidRDefault="00655642" w:rsidP="00655642">
      <w:pPr>
        <w:tabs>
          <w:tab w:val="left" w:pos="567"/>
          <w:tab w:val="left" w:pos="993"/>
        </w:tabs>
        <w:ind w:left="426" w:hanging="426"/>
        <w:rPr>
          <w:rFonts w:cs="Arial"/>
          <w:bCs/>
        </w:rPr>
      </w:pPr>
      <w:r>
        <w:rPr>
          <w:rFonts w:cs="Arial"/>
          <w:bCs/>
          <w:sz w:val="22"/>
          <w:szCs w:val="22"/>
        </w:rPr>
        <w:t xml:space="preserve">1.- </w:t>
      </w:r>
      <w:r w:rsidRPr="00676FE2">
        <w:rPr>
          <w:rFonts w:cs="Arial"/>
          <w:bCs/>
          <w:sz w:val="22"/>
          <w:szCs w:val="22"/>
        </w:rPr>
        <w:t>En cercas y bardas de predios a razón de  $ 35.00 m2.</w:t>
      </w:r>
    </w:p>
    <w:p w:rsidR="00655642" w:rsidRPr="00676FE2" w:rsidRDefault="00655642" w:rsidP="00655642">
      <w:pPr>
        <w:tabs>
          <w:tab w:val="left" w:pos="426"/>
          <w:tab w:val="left" w:pos="993"/>
        </w:tabs>
        <w:ind w:left="426" w:hanging="426"/>
        <w:rPr>
          <w:rFonts w:cs="Arial"/>
          <w:bCs/>
        </w:rPr>
      </w:pPr>
      <w:r>
        <w:rPr>
          <w:rFonts w:cs="Arial"/>
          <w:bCs/>
          <w:sz w:val="22"/>
          <w:szCs w:val="22"/>
        </w:rPr>
        <w:t>2.-</w:t>
      </w:r>
      <w:r w:rsidRPr="00676FE2">
        <w:rPr>
          <w:rFonts w:cs="Arial"/>
          <w:bCs/>
          <w:sz w:val="22"/>
          <w:szCs w:val="22"/>
        </w:rPr>
        <w:t xml:space="preserve">Temporales (período no mayor a 60 días) en establecimientos ubicados fuera de las zonas </w:t>
      </w:r>
      <w:r w:rsidR="000B392F">
        <w:rPr>
          <w:rFonts w:cs="Arial"/>
          <w:bCs/>
          <w:sz w:val="22"/>
          <w:szCs w:val="22"/>
        </w:rPr>
        <w:t>c</w:t>
      </w:r>
      <w:r w:rsidRPr="00676FE2">
        <w:rPr>
          <w:rFonts w:cs="Arial"/>
          <w:bCs/>
          <w:sz w:val="22"/>
          <w:szCs w:val="22"/>
        </w:rPr>
        <w:t>ompetencia de la Dirección de Ecología protegidas, a razón de  $ 77.00 m2.</w:t>
      </w:r>
    </w:p>
    <w:p w:rsidR="00655642" w:rsidRPr="00676FE2" w:rsidRDefault="00655642" w:rsidP="00655642">
      <w:pPr>
        <w:tabs>
          <w:tab w:val="left" w:pos="567"/>
          <w:tab w:val="left" w:pos="993"/>
        </w:tabs>
        <w:ind w:left="426" w:hanging="426"/>
        <w:jc w:val="left"/>
        <w:rPr>
          <w:rFonts w:cs="Arial"/>
          <w:bCs/>
        </w:rPr>
      </w:pPr>
      <w:r>
        <w:rPr>
          <w:rFonts w:cs="Arial"/>
          <w:bCs/>
          <w:sz w:val="22"/>
          <w:szCs w:val="22"/>
        </w:rPr>
        <w:t xml:space="preserve">3.- </w:t>
      </w:r>
      <w:r w:rsidRPr="00676FE2">
        <w:rPr>
          <w:rFonts w:cs="Arial"/>
          <w:bCs/>
          <w:sz w:val="22"/>
          <w:szCs w:val="22"/>
        </w:rPr>
        <w:t>Mensualmente en establecimientos comerciales, ubicados en zonas protegidas a razón de $ 637.00</w:t>
      </w:r>
      <w:r>
        <w:rPr>
          <w:rFonts w:cs="Arial"/>
          <w:bCs/>
          <w:sz w:val="22"/>
          <w:szCs w:val="22"/>
        </w:rPr>
        <w:t xml:space="preserve"> </w:t>
      </w:r>
      <w:r w:rsidRPr="00676FE2">
        <w:rPr>
          <w:rFonts w:cs="Arial"/>
          <w:bCs/>
          <w:sz w:val="22"/>
          <w:szCs w:val="22"/>
        </w:rPr>
        <w:t>m2.</w:t>
      </w:r>
    </w:p>
    <w:p w:rsidR="00655642" w:rsidRPr="00676FE2" w:rsidRDefault="00655642" w:rsidP="00655642">
      <w:pPr>
        <w:tabs>
          <w:tab w:val="left" w:pos="567"/>
          <w:tab w:val="left" w:pos="993"/>
        </w:tabs>
        <w:ind w:left="426" w:hanging="426"/>
        <w:rPr>
          <w:rFonts w:cs="Arial"/>
          <w:bCs/>
        </w:rPr>
      </w:pPr>
      <w:r>
        <w:rPr>
          <w:rFonts w:cs="Arial"/>
          <w:bCs/>
          <w:sz w:val="22"/>
          <w:szCs w:val="22"/>
        </w:rPr>
        <w:t xml:space="preserve">4.- </w:t>
      </w:r>
      <w:r w:rsidRPr="00676FE2">
        <w:rPr>
          <w:rFonts w:cs="Arial"/>
          <w:bCs/>
          <w:sz w:val="22"/>
          <w:szCs w:val="22"/>
        </w:rPr>
        <w:t xml:space="preserve">Por permiso para volanteo $ 400.00 por 30 días.  </w:t>
      </w:r>
    </w:p>
    <w:p w:rsidR="00655642" w:rsidRPr="00676FE2" w:rsidRDefault="00655642" w:rsidP="00655642">
      <w:pPr>
        <w:tabs>
          <w:tab w:val="left" w:pos="601"/>
          <w:tab w:val="left" w:pos="993"/>
        </w:tabs>
        <w:ind w:left="708"/>
        <w:rPr>
          <w:rFonts w:cs="Arial"/>
          <w:bCs/>
        </w:rPr>
      </w:pPr>
    </w:p>
    <w:p w:rsidR="00655642" w:rsidRPr="00676FE2" w:rsidRDefault="00655642" w:rsidP="00655642">
      <w:pPr>
        <w:ind w:left="180" w:hanging="180"/>
        <w:rPr>
          <w:rFonts w:cs="Arial"/>
        </w:rPr>
      </w:pPr>
      <w:r w:rsidRPr="00676FE2">
        <w:rPr>
          <w:rFonts w:cs="Arial"/>
          <w:sz w:val="22"/>
          <w:szCs w:val="22"/>
        </w:rPr>
        <w:t>IV.-Permiso anual para anuncios en puestos fijos o semifijos (puestos de revistas, taquerías, etc.) instalado por unidad en la vía pública a razón de:</w:t>
      </w:r>
    </w:p>
    <w:p w:rsidR="00655642" w:rsidRPr="00676FE2" w:rsidRDefault="00655642" w:rsidP="00655642">
      <w:pPr>
        <w:ind w:firstLine="284"/>
        <w:rPr>
          <w:rFonts w:cs="Arial"/>
        </w:rPr>
      </w:pPr>
    </w:p>
    <w:p w:rsidR="00655642" w:rsidRPr="00676FE2" w:rsidRDefault="00655642" w:rsidP="00655642">
      <w:pPr>
        <w:rPr>
          <w:rFonts w:cs="Arial"/>
        </w:rPr>
      </w:pPr>
      <w:r w:rsidRPr="00676FE2">
        <w:rPr>
          <w:rFonts w:cs="Arial"/>
          <w:sz w:val="22"/>
          <w:szCs w:val="22"/>
        </w:rPr>
        <w:t>1</w:t>
      </w:r>
      <w:r>
        <w:rPr>
          <w:rFonts w:cs="Arial"/>
          <w:sz w:val="22"/>
          <w:szCs w:val="22"/>
        </w:rPr>
        <w:t>.-</w:t>
      </w:r>
      <w:r w:rsidRPr="00676FE2">
        <w:rPr>
          <w:rFonts w:cs="Arial"/>
          <w:sz w:val="22"/>
          <w:szCs w:val="22"/>
        </w:rPr>
        <w:t xml:space="preserve"> Fijos </w:t>
      </w:r>
      <w:r w:rsidRPr="00676FE2">
        <w:rPr>
          <w:rFonts w:cs="Arial"/>
          <w:sz w:val="22"/>
          <w:szCs w:val="22"/>
        </w:rPr>
        <w:tab/>
        <w:t xml:space="preserve">$ 207.00.  </w:t>
      </w:r>
    </w:p>
    <w:p w:rsidR="00655642" w:rsidRPr="00676FE2" w:rsidRDefault="00655642" w:rsidP="00655642">
      <w:pPr>
        <w:rPr>
          <w:rFonts w:cs="Arial"/>
        </w:rPr>
      </w:pPr>
      <w:r>
        <w:rPr>
          <w:rFonts w:cs="Arial"/>
          <w:sz w:val="22"/>
          <w:szCs w:val="22"/>
        </w:rPr>
        <w:t xml:space="preserve">2.- </w:t>
      </w:r>
      <w:r w:rsidRPr="00676FE2">
        <w:rPr>
          <w:rFonts w:cs="Arial"/>
          <w:sz w:val="22"/>
          <w:szCs w:val="22"/>
        </w:rPr>
        <w:t xml:space="preserve">Semifijos  </w:t>
      </w:r>
      <w:r w:rsidRPr="00676FE2">
        <w:rPr>
          <w:rFonts w:cs="Arial"/>
          <w:sz w:val="22"/>
          <w:szCs w:val="22"/>
        </w:rPr>
        <w:tab/>
        <w:t xml:space="preserve">$   59.00.  </w:t>
      </w:r>
    </w:p>
    <w:p w:rsidR="00655642" w:rsidRPr="00676FE2" w:rsidRDefault="00655642" w:rsidP="00655642">
      <w:pPr>
        <w:rPr>
          <w:rFonts w:cs="Arial"/>
        </w:rPr>
      </w:pPr>
      <w:r>
        <w:rPr>
          <w:rFonts w:cs="Arial"/>
          <w:sz w:val="22"/>
          <w:szCs w:val="22"/>
        </w:rPr>
        <w:t xml:space="preserve">3.- </w:t>
      </w:r>
      <w:r w:rsidRPr="00676FE2">
        <w:rPr>
          <w:rFonts w:cs="Arial"/>
          <w:sz w:val="22"/>
          <w:szCs w:val="22"/>
        </w:rPr>
        <w:t>Anuncios direccionales de equipamiento urbano público, sin costo.</w:t>
      </w:r>
    </w:p>
    <w:p w:rsidR="00655642" w:rsidRDefault="00655642" w:rsidP="00655642">
      <w:pPr>
        <w:ind w:left="708" w:hanging="708"/>
        <w:rPr>
          <w:rFonts w:cs="Arial"/>
          <w:sz w:val="22"/>
          <w:szCs w:val="22"/>
        </w:rPr>
      </w:pPr>
      <w:r>
        <w:rPr>
          <w:rFonts w:cs="Arial"/>
          <w:sz w:val="22"/>
          <w:szCs w:val="22"/>
        </w:rPr>
        <w:t xml:space="preserve">4.- </w:t>
      </w:r>
      <w:r w:rsidRPr="00676FE2">
        <w:rPr>
          <w:rFonts w:cs="Arial"/>
          <w:sz w:val="22"/>
          <w:szCs w:val="22"/>
        </w:rPr>
        <w:t xml:space="preserve">Anuncios direccionales de equipamiento urbano de servicio al turismo pieza única $161.00. </w:t>
      </w:r>
    </w:p>
    <w:p w:rsidR="00655642" w:rsidRPr="00676FE2" w:rsidRDefault="00655642" w:rsidP="00655642">
      <w:pPr>
        <w:ind w:left="708" w:hanging="424"/>
        <w:rPr>
          <w:rFonts w:cs="Arial"/>
        </w:rPr>
      </w:pPr>
    </w:p>
    <w:p w:rsidR="00655642" w:rsidRPr="00676FE2" w:rsidRDefault="00655642" w:rsidP="00655642">
      <w:pPr>
        <w:rPr>
          <w:rFonts w:cs="Arial"/>
        </w:rPr>
      </w:pPr>
      <w:r w:rsidRPr="00676FE2">
        <w:rPr>
          <w:rFonts w:cs="Arial"/>
          <w:sz w:val="22"/>
          <w:szCs w:val="22"/>
        </w:rPr>
        <w:t>V.- Licencias para la instalación de anuncios por m2, pagarán derechos y refrendo</w:t>
      </w:r>
      <w:r>
        <w:rPr>
          <w:rFonts w:cs="Arial"/>
          <w:sz w:val="22"/>
          <w:szCs w:val="22"/>
        </w:rPr>
        <w:t xml:space="preserve"> </w:t>
      </w:r>
      <w:r w:rsidRPr="00676FE2">
        <w:rPr>
          <w:rFonts w:cs="Arial"/>
          <w:sz w:val="22"/>
          <w:szCs w:val="22"/>
        </w:rPr>
        <w:t>de acuerdo a la siguiente tabla:</w:t>
      </w:r>
    </w:p>
    <w:p w:rsidR="00655642" w:rsidRPr="00676FE2" w:rsidRDefault="00655642" w:rsidP="00655642">
      <w:pPr>
        <w:rPr>
          <w:rFonts w:cs="Arial"/>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647"/>
        <w:gridCol w:w="1276"/>
      </w:tblGrid>
      <w:tr w:rsidR="00655642" w:rsidRPr="00676FE2" w:rsidTr="00461D5B">
        <w:trPr>
          <w:trHeight w:val="338"/>
        </w:trPr>
        <w:tc>
          <w:tcPr>
            <w:tcW w:w="567" w:type="dxa"/>
            <w:vAlign w:val="center"/>
          </w:tcPr>
          <w:p w:rsidR="00655642" w:rsidRPr="00676FE2" w:rsidRDefault="00655642" w:rsidP="00461D5B">
            <w:pPr>
              <w:jc w:val="center"/>
              <w:rPr>
                <w:rFonts w:cs="Arial"/>
              </w:rPr>
            </w:pPr>
          </w:p>
        </w:tc>
        <w:tc>
          <w:tcPr>
            <w:tcW w:w="8647" w:type="dxa"/>
            <w:vAlign w:val="center"/>
          </w:tcPr>
          <w:p w:rsidR="00655642" w:rsidRPr="00676FE2" w:rsidRDefault="00655642" w:rsidP="00461D5B">
            <w:pPr>
              <w:pStyle w:val="Sinespaciado"/>
              <w:rPr>
                <w:rFonts w:ascii="Arial" w:hAnsi="Arial" w:cs="Arial"/>
                <w:b/>
              </w:rPr>
            </w:pPr>
            <w:r w:rsidRPr="00676FE2">
              <w:rPr>
                <w:rFonts w:ascii="Arial" w:hAnsi="Arial" w:cs="Arial"/>
                <w:b/>
              </w:rPr>
              <w:t>TIPO</w:t>
            </w:r>
          </w:p>
        </w:tc>
        <w:tc>
          <w:tcPr>
            <w:tcW w:w="1276" w:type="dxa"/>
            <w:vAlign w:val="center"/>
          </w:tcPr>
          <w:p w:rsidR="00655642" w:rsidRPr="00676FE2" w:rsidRDefault="00655642" w:rsidP="00CC299E">
            <w:pPr>
              <w:pStyle w:val="Sinespaciado"/>
              <w:jc w:val="right"/>
              <w:rPr>
                <w:rFonts w:ascii="Arial" w:hAnsi="Arial" w:cs="Arial"/>
                <w:b/>
              </w:rPr>
            </w:pPr>
            <w:r w:rsidRPr="00676FE2">
              <w:rPr>
                <w:rFonts w:ascii="Arial" w:hAnsi="Arial" w:cs="Arial"/>
                <w:b/>
              </w:rPr>
              <w:t xml:space="preserve">IMPORTE </w:t>
            </w:r>
          </w:p>
        </w:tc>
      </w:tr>
      <w:tr w:rsidR="00655642" w:rsidRPr="00676FE2" w:rsidTr="00461D5B">
        <w:trPr>
          <w:trHeight w:val="235"/>
        </w:trPr>
        <w:tc>
          <w:tcPr>
            <w:tcW w:w="567" w:type="dxa"/>
            <w:vAlign w:val="center"/>
          </w:tcPr>
          <w:p w:rsidR="00655642" w:rsidRPr="00676FE2" w:rsidRDefault="00655642" w:rsidP="00461D5B">
            <w:pPr>
              <w:jc w:val="center"/>
              <w:rPr>
                <w:rFonts w:cs="Arial"/>
              </w:rPr>
            </w:pPr>
            <w:r w:rsidRPr="00676FE2">
              <w:rPr>
                <w:rFonts w:cs="Arial"/>
                <w:sz w:val="22"/>
                <w:szCs w:val="22"/>
              </w:rPr>
              <w:t>1.-</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anual para anuncios autorizados bajo convenio con la autoridad municipal  </w:t>
            </w:r>
          </w:p>
        </w:tc>
        <w:tc>
          <w:tcPr>
            <w:tcW w:w="1276" w:type="dxa"/>
            <w:vAlign w:val="bottom"/>
          </w:tcPr>
          <w:p w:rsidR="00655642" w:rsidRPr="00676FE2" w:rsidRDefault="00655642" w:rsidP="00CC299E">
            <w:pPr>
              <w:pStyle w:val="Sinespaciado"/>
              <w:jc w:val="right"/>
              <w:rPr>
                <w:rFonts w:ascii="Arial" w:hAnsi="Arial" w:cs="Arial"/>
              </w:rPr>
            </w:pPr>
            <w:r w:rsidRPr="00676FE2">
              <w:rPr>
                <w:rFonts w:ascii="Arial" w:hAnsi="Arial" w:cs="Arial"/>
              </w:rPr>
              <w:t xml:space="preserve">$  98.00 </w:t>
            </w:r>
          </w:p>
        </w:tc>
      </w:tr>
      <w:tr w:rsidR="00655642" w:rsidRPr="00676FE2" w:rsidTr="00461D5B">
        <w:trPr>
          <w:trHeight w:val="539"/>
        </w:trPr>
        <w:tc>
          <w:tcPr>
            <w:tcW w:w="567" w:type="dxa"/>
            <w:vAlign w:val="center"/>
          </w:tcPr>
          <w:p w:rsidR="00655642" w:rsidRPr="00676FE2" w:rsidRDefault="00655642" w:rsidP="00461D5B">
            <w:pPr>
              <w:jc w:val="center"/>
              <w:rPr>
                <w:rFonts w:cs="Arial"/>
              </w:rPr>
            </w:pPr>
            <w:r w:rsidRPr="00676FE2">
              <w:rPr>
                <w:rFonts w:cs="Arial"/>
                <w:sz w:val="22"/>
                <w:szCs w:val="22"/>
              </w:rPr>
              <w:t>2.-</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anual para  instalación de anuncios publicitarios, sea cual fuere su forma de colocación, excepto vallas </w:t>
            </w:r>
          </w:p>
        </w:tc>
        <w:tc>
          <w:tcPr>
            <w:tcW w:w="1276" w:type="dxa"/>
            <w:vAlign w:val="bottom"/>
          </w:tcPr>
          <w:p w:rsidR="00655642" w:rsidRPr="00676FE2" w:rsidRDefault="00CC299E" w:rsidP="00CC299E">
            <w:pPr>
              <w:pStyle w:val="Sinespaciado"/>
              <w:jc w:val="right"/>
              <w:rPr>
                <w:rFonts w:ascii="Arial" w:hAnsi="Arial" w:cs="Arial"/>
              </w:rPr>
            </w:pPr>
            <w:r>
              <w:rPr>
                <w:rFonts w:ascii="Arial" w:hAnsi="Arial" w:cs="Arial"/>
              </w:rPr>
              <w:t>$ 63</w:t>
            </w:r>
            <w:r w:rsidR="00655642" w:rsidRPr="00676FE2">
              <w:rPr>
                <w:rFonts w:ascii="Arial" w:hAnsi="Arial" w:cs="Arial"/>
              </w:rPr>
              <w:t>.00</w:t>
            </w:r>
          </w:p>
        </w:tc>
      </w:tr>
      <w:tr w:rsidR="00655642" w:rsidRPr="00676FE2" w:rsidTr="00461D5B">
        <w:trPr>
          <w:trHeight w:val="572"/>
        </w:trPr>
        <w:tc>
          <w:tcPr>
            <w:tcW w:w="567" w:type="dxa"/>
            <w:vAlign w:val="center"/>
          </w:tcPr>
          <w:p w:rsidR="00655642" w:rsidRPr="00676FE2" w:rsidRDefault="00655642" w:rsidP="00461D5B">
            <w:pPr>
              <w:jc w:val="center"/>
              <w:rPr>
                <w:rFonts w:cs="Arial"/>
              </w:rPr>
            </w:pPr>
            <w:r w:rsidRPr="00676FE2">
              <w:rPr>
                <w:rFonts w:cs="Arial"/>
                <w:sz w:val="22"/>
                <w:szCs w:val="22"/>
              </w:rPr>
              <w:t>3.-</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Licencia trianual para anuncio denominativo menor a 4.00 m2 ubicado fuera de las zonas protegidas</w:t>
            </w:r>
          </w:p>
        </w:tc>
        <w:tc>
          <w:tcPr>
            <w:tcW w:w="1276" w:type="dxa"/>
            <w:vAlign w:val="bottom"/>
          </w:tcPr>
          <w:p w:rsidR="00655642" w:rsidRPr="00676FE2" w:rsidRDefault="00655642" w:rsidP="00CC299E">
            <w:pPr>
              <w:pStyle w:val="Sinespaciado"/>
              <w:jc w:val="right"/>
              <w:rPr>
                <w:rFonts w:ascii="Arial" w:hAnsi="Arial" w:cs="Arial"/>
              </w:rPr>
            </w:pPr>
            <w:r w:rsidRPr="00676FE2">
              <w:rPr>
                <w:rFonts w:ascii="Arial" w:hAnsi="Arial" w:cs="Arial"/>
              </w:rPr>
              <w:t>$ 145.00 pieza</w:t>
            </w:r>
          </w:p>
        </w:tc>
      </w:tr>
      <w:tr w:rsidR="00655642" w:rsidRPr="00676FE2" w:rsidTr="00461D5B">
        <w:trPr>
          <w:trHeight w:val="257"/>
        </w:trPr>
        <w:tc>
          <w:tcPr>
            <w:tcW w:w="567" w:type="dxa"/>
            <w:vAlign w:val="center"/>
          </w:tcPr>
          <w:p w:rsidR="00655642" w:rsidRPr="00676FE2" w:rsidRDefault="00655642" w:rsidP="00461D5B">
            <w:pPr>
              <w:jc w:val="center"/>
              <w:rPr>
                <w:rFonts w:cs="Arial"/>
              </w:rPr>
            </w:pPr>
            <w:r w:rsidRPr="00676FE2">
              <w:rPr>
                <w:rFonts w:cs="Arial"/>
                <w:sz w:val="22"/>
                <w:szCs w:val="22"/>
              </w:rPr>
              <w:t>4.-</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trianual para anuncio denominativo mayor a 4.01 m2 </w:t>
            </w:r>
          </w:p>
        </w:tc>
        <w:tc>
          <w:tcPr>
            <w:tcW w:w="1276" w:type="dxa"/>
            <w:vAlign w:val="bottom"/>
          </w:tcPr>
          <w:p w:rsidR="00655642" w:rsidRPr="00676FE2" w:rsidRDefault="00CC299E" w:rsidP="00CC299E">
            <w:pPr>
              <w:pStyle w:val="Sinespaciado"/>
              <w:jc w:val="right"/>
              <w:rPr>
                <w:rFonts w:ascii="Arial" w:hAnsi="Arial" w:cs="Arial"/>
              </w:rPr>
            </w:pPr>
            <w:r>
              <w:rPr>
                <w:rFonts w:ascii="Arial" w:hAnsi="Arial" w:cs="Arial"/>
              </w:rPr>
              <w:t>$ 97</w:t>
            </w:r>
            <w:r w:rsidR="00655642" w:rsidRPr="00676FE2">
              <w:rPr>
                <w:rFonts w:ascii="Arial" w:hAnsi="Arial" w:cs="Arial"/>
              </w:rPr>
              <w:t xml:space="preserve">.00 </w:t>
            </w:r>
          </w:p>
        </w:tc>
      </w:tr>
      <w:tr w:rsidR="00655642" w:rsidRPr="00676FE2" w:rsidTr="00461D5B">
        <w:trPr>
          <w:trHeight w:val="190"/>
        </w:trPr>
        <w:tc>
          <w:tcPr>
            <w:tcW w:w="567" w:type="dxa"/>
            <w:vAlign w:val="center"/>
          </w:tcPr>
          <w:p w:rsidR="00655642" w:rsidRPr="00676FE2" w:rsidRDefault="00655642" w:rsidP="00461D5B">
            <w:pPr>
              <w:jc w:val="center"/>
              <w:rPr>
                <w:rFonts w:cs="Arial"/>
              </w:rPr>
            </w:pPr>
            <w:r w:rsidRPr="00676FE2">
              <w:rPr>
                <w:rFonts w:cs="Arial"/>
                <w:sz w:val="22"/>
                <w:szCs w:val="22"/>
              </w:rPr>
              <w:t xml:space="preserve">5.- </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trianual para anuncio mixto denominativo </w:t>
            </w:r>
          </w:p>
        </w:tc>
        <w:tc>
          <w:tcPr>
            <w:tcW w:w="1276" w:type="dxa"/>
            <w:vAlign w:val="bottom"/>
          </w:tcPr>
          <w:p w:rsidR="00655642" w:rsidRPr="00676FE2" w:rsidRDefault="00CC299E" w:rsidP="00CC299E">
            <w:pPr>
              <w:pStyle w:val="Sinespaciado"/>
              <w:jc w:val="right"/>
              <w:rPr>
                <w:rFonts w:ascii="Arial" w:hAnsi="Arial" w:cs="Arial"/>
              </w:rPr>
            </w:pPr>
            <w:r>
              <w:rPr>
                <w:rFonts w:ascii="Arial" w:hAnsi="Arial" w:cs="Arial"/>
              </w:rPr>
              <w:t>$ 115</w:t>
            </w:r>
            <w:r w:rsidR="00655642" w:rsidRPr="00676FE2">
              <w:rPr>
                <w:rFonts w:ascii="Arial" w:hAnsi="Arial" w:cs="Arial"/>
              </w:rPr>
              <w:t xml:space="preserve">.00 </w:t>
            </w:r>
          </w:p>
        </w:tc>
      </w:tr>
      <w:tr w:rsidR="00655642" w:rsidRPr="00676FE2" w:rsidTr="00461D5B">
        <w:trPr>
          <w:trHeight w:val="206"/>
        </w:trPr>
        <w:tc>
          <w:tcPr>
            <w:tcW w:w="567" w:type="dxa"/>
            <w:vAlign w:val="center"/>
          </w:tcPr>
          <w:p w:rsidR="00655642" w:rsidRPr="00676FE2" w:rsidRDefault="00655642" w:rsidP="00461D5B">
            <w:pPr>
              <w:jc w:val="center"/>
              <w:rPr>
                <w:rFonts w:cs="Arial"/>
              </w:rPr>
            </w:pPr>
            <w:r w:rsidRPr="00676FE2">
              <w:rPr>
                <w:rFonts w:cs="Arial"/>
                <w:sz w:val="22"/>
                <w:szCs w:val="22"/>
              </w:rPr>
              <w:t>6.-</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trianual para anuncio mixto publicitario </w:t>
            </w:r>
          </w:p>
        </w:tc>
        <w:tc>
          <w:tcPr>
            <w:tcW w:w="1276" w:type="dxa"/>
            <w:vAlign w:val="bottom"/>
          </w:tcPr>
          <w:p w:rsidR="00655642" w:rsidRPr="00676FE2" w:rsidRDefault="00CC299E" w:rsidP="00CC299E">
            <w:pPr>
              <w:pStyle w:val="Sinespaciado"/>
              <w:jc w:val="right"/>
              <w:rPr>
                <w:rFonts w:ascii="Arial" w:hAnsi="Arial" w:cs="Arial"/>
              </w:rPr>
            </w:pPr>
            <w:r>
              <w:rPr>
                <w:rFonts w:ascii="Arial" w:hAnsi="Arial" w:cs="Arial"/>
              </w:rPr>
              <w:t>$ 138</w:t>
            </w:r>
            <w:r w:rsidR="00655642" w:rsidRPr="00676FE2">
              <w:rPr>
                <w:rFonts w:ascii="Arial" w:hAnsi="Arial" w:cs="Arial"/>
              </w:rPr>
              <w:t xml:space="preserve">.00 </w:t>
            </w:r>
          </w:p>
        </w:tc>
      </w:tr>
      <w:tr w:rsidR="00655642" w:rsidRPr="00676FE2" w:rsidTr="00461D5B">
        <w:trPr>
          <w:trHeight w:val="600"/>
        </w:trPr>
        <w:tc>
          <w:tcPr>
            <w:tcW w:w="567" w:type="dxa"/>
            <w:vAlign w:val="center"/>
          </w:tcPr>
          <w:p w:rsidR="00655642" w:rsidRPr="00676FE2" w:rsidRDefault="00655642" w:rsidP="00461D5B">
            <w:pPr>
              <w:jc w:val="center"/>
              <w:rPr>
                <w:rFonts w:cs="Arial"/>
              </w:rPr>
            </w:pPr>
            <w:r w:rsidRPr="00676FE2">
              <w:rPr>
                <w:rFonts w:cs="Arial"/>
                <w:sz w:val="22"/>
                <w:szCs w:val="22"/>
              </w:rPr>
              <w:t>7.-</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Licencia trianual para anuncio denominativo o mixto de establecimientos ubicados en las zonas protegidas</w:t>
            </w:r>
          </w:p>
        </w:tc>
        <w:tc>
          <w:tcPr>
            <w:tcW w:w="1276" w:type="dxa"/>
            <w:vAlign w:val="bottom"/>
          </w:tcPr>
          <w:p w:rsidR="00655642" w:rsidRPr="00676FE2" w:rsidRDefault="00CC299E" w:rsidP="00CC299E">
            <w:pPr>
              <w:pStyle w:val="Sinespaciado"/>
              <w:jc w:val="right"/>
              <w:rPr>
                <w:rFonts w:ascii="Arial" w:hAnsi="Arial" w:cs="Arial"/>
              </w:rPr>
            </w:pPr>
            <w:r>
              <w:rPr>
                <w:rFonts w:ascii="Arial" w:hAnsi="Arial" w:cs="Arial"/>
              </w:rPr>
              <w:t>$ 415</w:t>
            </w:r>
            <w:r w:rsidR="00655642" w:rsidRPr="00676FE2">
              <w:rPr>
                <w:rFonts w:ascii="Arial" w:hAnsi="Arial" w:cs="Arial"/>
              </w:rPr>
              <w:t xml:space="preserve">.00 </w:t>
            </w:r>
          </w:p>
        </w:tc>
      </w:tr>
      <w:tr w:rsidR="00655642" w:rsidRPr="00676FE2" w:rsidTr="00461D5B">
        <w:trPr>
          <w:trHeight w:val="530"/>
        </w:trPr>
        <w:tc>
          <w:tcPr>
            <w:tcW w:w="567" w:type="dxa"/>
            <w:vAlign w:val="center"/>
          </w:tcPr>
          <w:p w:rsidR="00655642" w:rsidRPr="00676FE2" w:rsidRDefault="00655642" w:rsidP="00461D5B">
            <w:pPr>
              <w:jc w:val="center"/>
              <w:rPr>
                <w:rFonts w:cs="Arial"/>
              </w:rPr>
            </w:pPr>
            <w:r w:rsidRPr="00676FE2">
              <w:rPr>
                <w:rFonts w:cs="Arial"/>
                <w:sz w:val="22"/>
                <w:szCs w:val="22"/>
              </w:rPr>
              <w:t>8.-</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anual para instalación de vallas publicitarias sea cual fuere su forma de colocación </w:t>
            </w:r>
          </w:p>
        </w:tc>
        <w:tc>
          <w:tcPr>
            <w:tcW w:w="1276" w:type="dxa"/>
            <w:vAlign w:val="bottom"/>
          </w:tcPr>
          <w:p w:rsidR="00655642" w:rsidRPr="00676FE2" w:rsidRDefault="00CC299E" w:rsidP="00CC299E">
            <w:pPr>
              <w:pStyle w:val="Sinespaciado"/>
              <w:jc w:val="right"/>
              <w:rPr>
                <w:rFonts w:ascii="Arial" w:hAnsi="Arial" w:cs="Arial"/>
              </w:rPr>
            </w:pPr>
            <w:r>
              <w:rPr>
                <w:rFonts w:ascii="Arial" w:hAnsi="Arial" w:cs="Arial"/>
              </w:rPr>
              <w:t>$ 90</w:t>
            </w:r>
            <w:r w:rsidR="00655642" w:rsidRPr="00676FE2">
              <w:rPr>
                <w:rFonts w:ascii="Arial" w:hAnsi="Arial" w:cs="Arial"/>
              </w:rPr>
              <w:t xml:space="preserve">.00 </w:t>
            </w:r>
          </w:p>
        </w:tc>
      </w:tr>
      <w:tr w:rsidR="00655642" w:rsidRPr="00676FE2" w:rsidTr="00461D5B">
        <w:trPr>
          <w:trHeight w:val="399"/>
        </w:trPr>
        <w:tc>
          <w:tcPr>
            <w:tcW w:w="567" w:type="dxa"/>
            <w:vAlign w:val="center"/>
          </w:tcPr>
          <w:p w:rsidR="00655642" w:rsidRPr="00676FE2" w:rsidRDefault="00655642" w:rsidP="00461D5B">
            <w:pPr>
              <w:rPr>
                <w:rFonts w:cs="Arial"/>
              </w:rPr>
            </w:pPr>
            <w:r w:rsidRPr="00676FE2">
              <w:rPr>
                <w:rFonts w:cs="Arial"/>
                <w:sz w:val="22"/>
                <w:szCs w:val="22"/>
              </w:rPr>
              <w:t>9.-</w:t>
            </w:r>
          </w:p>
        </w:tc>
        <w:tc>
          <w:tcPr>
            <w:tcW w:w="8647" w:type="dxa"/>
          </w:tcPr>
          <w:p w:rsidR="00655642" w:rsidRPr="00676FE2" w:rsidRDefault="00655642" w:rsidP="00461D5B">
            <w:pPr>
              <w:pStyle w:val="Sinespaciado"/>
              <w:rPr>
                <w:rFonts w:ascii="Arial" w:hAnsi="Arial" w:cs="Arial"/>
              </w:rPr>
            </w:pPr>
            <w:r w:rsidRPr="00676FE2">
              <w:rPr>
                <w:rFonts w:ascii="Arial" w:hAnsi="Arial" w:cs="Arial"/>
              </w:rPr>
              <w:t xml:space="preserve">Licencia anual para exhibir anuncios en pantallas electrónicas publicitarias </w:t>
            </w:r>
          </w:p>
        </w:tc>
        <w:tc>
          <w:tcPr>
            <w:tcW w:w="1276" w:type="dxa"/>
            <w:vAlign w:val="bottom"/>
          </w:tcPr>
          <w:p w:rsidR="00655642" w:rsidRPr="00676FE2" w:rsidRDefault="00655642" w:rsidP="00CC299E">
            <w:pPr>
              <w:pStyle w:val="Sinespaciado"/>
              <w:jc w:val="right"/>
              <w:rPr>
                <w:rFonts w:ascii="Arial" w:hAnsi="Arial" w:cs="Arial"/>
              </w:rPr>
            </w:pPr>
            <w:r w:rsidRPr="00676FE2">
              <w:rPr>
                <w:rFonts w:ascii="Arial" w:hAnsi="Arial" w:cs="Arial"/>
              </w:rPr>
              <w:t xml:space="preserve">$450.00 </w:t>
            </w:r>
          </w:p>
        </w:tc>
      </w:tr>
    </w:tbl>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En el caso de las licencias trianual deberán cubrir el pago de refrendo anual correspondiente.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 Por refrendo de licencia antes de 15 días del vencimiento de la misma, se aplicará un estímulo del 25% del costo de la licencia.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 Debiendo cubrir además en los anuncios que se refieran a cigarros, vino y cerveza un 100% adicional a la tarifa que corresponda.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VIII.- Por modificación de anuncio se cobrará el costo generado por el cambio de dimensiones correspondientes a los días que quedan por ejercer la licencia, proporcional al tipo de anuncio de que se trate.</w:t>
      </w:r>
    </w:p>
    <w:p w:rsidR="00655642" w:rsidRPr="00676FE2" w:rsidRDefault="00655642" w:rsidP="00655642">
      <w:pPr>
        <w:rPr>
          <w:rFonts w:eastAsia="Calibri" w:cs="Arial"/>
        </w:rPr>
      </w:pPr>
    </w:p>
    <w:p w:rsidR="00655642" w:rsidRPr="00676FE2" w:rsidRDefault="00655642" w:rsidP="00655642">
      <w:pPr>
        <w:rPr>
          <w:rFonts w:eastAsia="Calibri" w:cs="Arial"/>
        </w:rPr>
      </w:pPr>
      <w:r w:rsidRPr="00676FE2">
        <w:rPr>
          <w:rFonts w:eastAsia="Calibri" w:cs="Arial"/>
          <w:sz w:val="22"/>
          <w:szCs w:val="22"/>
        </w:rPr>
        <w:t xml:space="preserve">IX.- El análisis de  factibilidad  y dictamen técnico en las ubicaciones referentes al perímetro de Centro Histórico y zonas protegidas que deberá pagarse previo a la emisión de la licencia de anuncios,  a razón de  </w:t>
      </w:r>
      <w:r>
        <w:rPr>
          <w:rFonts w:eastAsia="Calibri" w:cs="Arial"/>
          <w:sz w:val="22"/>
          <w:szCs w:val="22"/>
        </w:rPr>
        <w:t xml:space="preserve">   </w:t>
      </w:r>
      <w:r w:rsidRPr="00676FE2">
        <w:rPr>
          <w:rFonts w:eastAsia="Calibri" w:cs="Arial"/>
          <w:sz w:val="22"/>
          <w:szCs w:val="22"/>
        </w:rPr>
        <w:t>$ 425.00  por ubicación inspeccionada.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 Por registro o modificación de arrendadores de publicidad exterior y expediente único $410.00.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XI.- Fianza para garantizar al Municipio, el cumplimiento de la obligación derivada de la instalación de anuncios $ 145,000.00</w:t>
      </w:r>
    </w:p>
    <w:p w:rsidR="00655642" w:rsidRPr="00676FE2" w:rsidRDefault="00655642" w:rsidP="00655642">
      <w:pPr>
        <w:rPr>
          <w:rFonts w:cs="Arial"/>
          <w:bCs/>
        </w:rPr>
      </w:pPr>
    </w:p>
    <w:p w:rsidR="00655642" w:rsidRPr="00676FE2" w:rsidRDefault="00655642" w:rsidP="00655642">
      <w:pPr>
        <w:rPr>
          <w:rFonts w:cs="Arial"/>
          <w:bCs/>
        </w:rPr>
      </w:pPr>
      <w:r w:rsidRPr="00676FE2">
        <w:rPr>
          <w:rFonts w:cs="Arial"/>
          <w:bCs/>
          <w:sz w:val="22"/>
          <w:szCs w:val="22"/>
        </w:rPr>
        <w:lastRenderedPageBreak/>
        <w:t>XII.- Por realización de inspección física, elaboración de ficha</w:t>
      </w:r>
      <w:r>
        <w:rPr>
          <w:rFonts w:cs="Arial"/>
          <w:bCs/>
          <w:sz w:val="22"/>
          <w:szCs w:val="22"/>
        </w:rPr>
        <w:t xml:space="preserve"> </w:t>
      </w:r>
      <w:r w:rsidRPr="00676FE2">
        <w:rPr>
          <w:rFonts w:cs="Arial"/>
          <w:bCs/>
          <w:sz w:val="22"/>
          <w:szCs w:val="22"/>
        </w:rPr>
        <w:t>técnica, de instalación de vallas publicitarias, anuncios denominativos, mixtos o publicitarios a razón $ 155.00</w:t>
      </w:r>
    </w:p>
    <w:p w:rsidR="00655642" w:rsidRPr="00676FE2" w:rsidRDefault="00655642" w:rsidP="00655642">
      <w:pPr>
        <w:rPr>
          <w:rFonts w:cs="Arial"/>
          <w:bCs/>
        </w:rPr>
      </w:pPr>
    </w:p>
    <w:p w:rsidR="00655642" w:rsidRPr="00676FE2" w:rsidRDefault="00655642" w:rsidP="00655642">
      <w:pPr>
        <w:rPr>
          <w:rFonts w:cs="Arial"/>
          <w:bCs/>
        </w:rPr>
      </w:pPr>
      <w:r w:rsidRPr="00676FE2">
        <w:rPr>
          <w:rFonts w:cs="Arial"/>
          <w:bCs/>
          <w:sz w:val="22"/>
          <w:szCs w:val="22"/>
        </w:rPr>
        <w:t>XIII.- Retiro y destrucción de pendones y mantas publicitarias instaladas en postes de alumbrado público, bardas por parte del propietario a razón de $ 36.00 por unidad.</w:t>
      </w:r>
    </w:p>
    <w:p w:rsidR="00655642" w:rsidRPr="00676FE2" w:rsidRDefault="00655642" w:rsidP="00655642">
      <w:pPr>
        <w:rPr>
          <w:rFonts w:cs="Arial"/>
          <w:bCs/>
        </w:rPr>
      </w:pPr>
    </w:p>
    <w:p w:rsidR="00655642" w:rsidRPr="00676FE2" w:rsidRDefault="00655642" w:rsidP="00655642">
      <w:pPr>
        <w:rPr>
          <w:rFonts w:cs="Arial"/>
        </w:rPr>
      </w:pPr>
      <w:r w:rsidRPr="00676FE2">
        <w:rPr>
          <w:rFonts w:cs="Arial"/>
          <w:bCs/>
          <w:sz w:val="22"/>
          <w:szCs w:val="22"/>
        </w:rPr>
        <w:t>XIV.- Permiso para la obra civil de cimentación (zapata) de anuncio auto-soportado ya sea publicitario o denominativo a razón de  $ 558.00.</w:t>
      </w: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 xml:space="preserve">XV.-  Cuando por la situación física del predio en el área urbana sea necesario realizar una inspección de campo se cobrará $ 57.00 y fuera del área urbana de Saltillo $ 204.00,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XVI.- Por integración del expediente y dictamen de factibilidad $ 60.00.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XVII.- Por integración del expediente y dictamen de factibilidad del Artículo 31, Fracción V, incisos 2 y 8  </w:t>
      </w:r>
      <w:r>
        <w:rPr>
          <w:rFonts w:cs="Arial"/>
          <w:sz w:val="22"/>
          <w:szCs w:val="22"/>
        </w:rPr>
        <w:t xml:space="preserve">               </w:t>
      </w:r>
      <w:r w:rsidRPr="00676FE2">
        <w:rPr>
          <w:rFonts w:cs="Arial"/>
          <w:sz w:val="22"/>
          <w:szCs w:val="22"/>
        </w:rPr>
        <w:t xml:space="preserve">$ 200.00. </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VI</w:t>
      </w:r>
    </w:p>
    <w:p w:rsidR="00655642" w:rsidRPr="00676FE2" w:rsidRDefault="00655642" w:rsidP="00655642">
      <w:pPr>
        <w:pStyle w:val="Sinespaciado"/>
        <w:jc w:val="center"/>
        <w:rPr>
          <w:rFonts w:ascii="Arial" w:hAnsi="Arial" w:cs="Arial"/>
          <w:b/>
          <w:bCs/>
        </w:rPr>
      </w:pPr>
      <w:r w:rsidRPr="00676FE2">
        <w:rPr>
          <w:rFonts w:ascii="Arial" w:hAnsi="Arial" w:cs="Arial"/>
          <w:b/>
          <w:bCs/>
        </w:rPr>
        <w:t>DE LOS SERVICIOS CATASTRALES</w:t>
      </w:r>
    </w:p>
    <w:p w:rsidR="00655642" w:rsidRPr="00676FE2" w:rsidRDefault="00655642" w:rsidP="00655642">
      <w:pPr>
        <w:ind w:right="50"/>
        <w:rPr>
          <w:rFonts w:cs="Arial"/>
          <w:b/>
        </w:rPr>
      </w:pPr>
    </w:p>
    <w:p w:rsidR="00655642" w:rsidRPr="00676FE2" w:rsidRDefault="00655642" w:rsidP="00655642">
      <w:pPr>
        <w:ind w:right="50"/>
        <w:rPr>
          <w:rFonts w:cs="Arial"/>
          <w:bCs/>
        </w:rPr>
      </w:pPr>
      <w:r w:rsidRPr="00676FE2">
        <w:rPr>
          <w:rFonts w:cs="Arial"/>
          <w:b/>
          <w:sz w:val="22"/>
          <w:szCs w:val="22"/>
        </w:rPr>
        <w:t>ARTÍCULO 32.-</w:t>
      </w:r>
      <w:r w:rsidRPr="00676FE2">
        <w:rPr>
          <w:rFonts w:cs="Arial"/>
          <w:bCs/>
          <w:sz w:val="22"/>
          <w:szCs w:val="22"/>
        </w:rPr>
        <w:t xml:space="preserve"> Son objeto de estos derechos, los servicios que presten las autoridades municipales por concepto de:</w:t>
      </w:r>
    </w:p>
    <w:p w:rsidR="00655642" w:rsidRPr="00676FE2" w:rsidRDefault="00655642" w:rsidP="00655642">
      <w:pPr>
        <w:ind w:right="50"/>
        <w:rPr>
          <w:rFonts w:cs="Arial"/>
          <w:bCs/>
        </w:rPr>
      </w:pPr>
    </w:p>
    <w:p w:rsidR="00655642" w:rsidRDefault="00655642" w:rsidP="00655642">
      <w:pPr>
        <w:rPr>
          <w:rFonts w:cs="Arial"/>
          <w:sz w:val="22"/>
          <w:szCs w:val="22"/>
        </w:rPr>
      </w:pPr>
      <w:r w:rsidRPr="00676FE2">
        <w:rPr>
          <w:rFonts w:cs="Arial"/>
          <w:sz w:val="22"/>
          <w:szCs w:val="22"/>
        </w:rPr>
        <w:t>I. Registros Catastrales:</w:t>
      </w:r>
    </w:p>
    <w:p w:rsidR="00655642" w:rsidRPr="00676FE2" w:rsidRDefault="00655642" w:rsidP="00655642">
      <w:pPr>
        <w:rPr>
          <w:rFonts w:cs="Arial"/>
        </w:rPr>
      </w:pPr>
    </w:p>
    <w:p w:rsidR="00655642" w:rsidRPr="00676FE2" w:rsidRDefault="00655642" w:rsidP="00655642">
      <w:pPr>
        <w:numPr>
          <w:ilvl w:val="0"/>
          <w:numId w:val="52"/>
        </w:numPr>
        <w:ind w:left="497"/>
        <w:rPr>
          <w:rFonts w:cs="Arial"/>
        </w:rPr>
      </w:pPr>
      <w:r w:rsidRPr="00676FE2">
        <w:rPr>
          <w:rFonts w:cs="Arial"/>
          <w:sz w:val="22"/>
          <w:szCs w:val="22"/>
        </w:rPr>
        <w:t>Revisión, cálculo y registro sobre planos de fraccionamientos, lotificaciones,</w:t>
      </w:r>
      <w:r>
        <w:rPr>
          <w:rFonts w:cs="Arial"/>
          <w:sz w:val="22"/>
          <w:szCs w:val="22"/>
        </w:rPr>
        <w:t xml:space="preserve"> </w:t>
      </w:r>
      <w:r w:rsidRPr="00676FE2">
        <w:rPr>
          <w:rFonts w:cs="Arial"/>
          <w:sz w:val="22"/>
          <w:szCs w:val="22"/>
        </w:rPr>
        <w:t xml:space="preserve">re-lotificaciones y  adecuaciones incluyendo los fideicomisos </w:t>
      </w:r>
      <w:r w:rsidRPr="00676FE2">
        <w:rPr>
          <w:rFonts w:cs="Arial"/>
          <w:bCs/>
          <w:sz w:val="22"/>
          <w:szCs w:val="22"/>
        </w:rPr>
        <w:t>y condominios,</w:t>
      </w:r>
      <w:r w:rsidRPr="00676FE2">
        <w:rPr>
          <w:rFonts w:eastAsia="Calibri" w:cs="Arial"/>
          <w:sz w:val="22"/>
          <w:szCs w:val="22"/>
        </w:rPr>
        <w:t xml:space="preserve"> así como fusiones y subdivisiones</w:t>
      </w:r>
      <w:r w:rsidRPr="00676FE2">
        <w:rPr>
          <w:rFonts w:cs="Arial"/>
          <w:bCs/>
          <w:sz w:val="22"/>
          <w:szCs w:val="22"/>
        </w:rPr>
        <w:t xml:space="preserve"> mayores de </w:t>
      </w:r>
      <w:smartTag w:uri="urn:schemas-microsoft-com:office:smarttags" w:element="metricconverter">
        <w:smartTagPr>
          <w:attr w:name="ProductID" w:val="10,000 m2"/>
        </w:smartTagPr>
        <w:r w:rsidRPr="00676FE2">
          <w:rPr>
            <w:rFonts w:cs="Arial"/>
            <w:bCs/>
            <w:sz w:val="22"/>
            <w:szCs w:val="22"/>
          </w:rPr>
          <w:t>10,000 m2</w:t>
        </w:r>
      </w:smartTag>
      <w:r w:rsidRPr="00676FE2">
        <w:rPr>
          <w:rFonts w:cs="Arial"/>
          <w:bCs/>
          <w:sz w:val="22"/>
          <w:szCs w:val="22"/>
        </w:rPr>
        <w:t>, por m2 vendible:</w:t>
      </w:r>
    </w:p>
    <w:p w:rsidR="00655642" w:rsidRPr="00676FE2" w:rsidRDefault="00655642" w:rsidP="00655642">
      <w:pPr>
        <w:ind w:left="601"/>
        <w:rPr>
          <w:rFonts w:cs="Arial"/>
        </w:rPr>
      </w:pPr>
    </w:p>
    <w:p w:rsidR="00655642" w:rsidRPr="00676FE2" w:rsidRDefault="00655642" w:rsidP="00655642">
      <w:pPr>
        <w:numPr>
          <w:ilvl w:val="0"/>
          <w:numId w:val="53"/>
        </w:numPr>
        <w:tabs>
          <w:tab w:val="left" w:pos="1064"/>
          <w:tab w:val="left" w:pos="1985"/>
        </w:tabs>
        <w:ind w:hanging="659"/>
        <w:rPr>
          <w:rFonts w:cs="Arial"/>
        </w:rPr>
      </w:pPr>
      <w:r w:rsidRPr="00676FE2">
        <w:rPr>
          <w:rFonts w:cs="Arial"/>
          <w:sz w:val="22"/>
          <w:szCs w:val="22"/>
        </w:rPr>
        <w:t xml:space="preserve">Urbano residencial y medio </w:t>
      </w:r>
      <w:r w:rsidRPr="00676FE2">
        <w:rPr>
          <w:rFonts w:cs="Arial"/>
          <w:sz w:val="22"/>
          <w:szCs w:val="22"/>
        </w:rPr>
        <w:tab/>
      </w:r>
      <w:r w:rsidRPr="00676FE2">
        <w:rPr>
          <w:rFonts w:cs="Arial"/>
          <w:sz w:val="22"/>
          <w:szCs w:val="22"/>
        </w:rPr>
        <w:tab/>
        <w:t xml:space="preserve">$ 0.74 </w:t>
      </w:r>
    </w:p>
    <w:p w:rsidR="00655642" w:rsidRPr="00676FE2" w:rsidRDefault="00655642" w:rsidP="00655642">
      <w:pPr>
        <w:numPr>
          <w:ilvl w:val="0"/>
          <w:numId w:val="53"/>
        </w:numPr>
        <w:tabs>
          <w:tab w:val="left" w:pos="1064"/>
        </w:tabs>
        <w:ind w:hanging="659"/>
        <w:rPr>
          <w:rFonts w:cs="Arial"/>
        </w:rPr>
      </w:pPr>
      <w:r w:rsidRPr="00676FE2">
        <w:rPr>
          <w:rFonts w:cs="Arial"/>
          <w:sz w:val="22"/>
          <w:szCs w:val="22"/>
        </w:rPr>
        <w:t xml:space="preserve">Urbanos, interés social   </w:t>
      </w:r>
      <w:r w:rsidRPr="00676FE2">
        <w:rPr>
          <w:rFonts w:cs="Arial"/>
          <w:sz w:val="22"/>
          <w:szCs w:val="22"/>
        </w:rPr>
        <w:tab/>
      </w:r>
      <w:r w:rsidRPr="00676FE2">
        <w:rPr>
          <w:rFonts w:cs="Arial"/>
          <w:sz w:val="22"/>
          <w:szCs w:val="22"/>
        </w:rPr>
        <w:tab/>
      </w:r>
      <w:r w:rsidRPr="00676FE2">
        <w:rPr>
          <w:rFonts w:cs="Arial"/>
          <w:sz w:val="22"/>
          <w:szCs w:val="22"/>
        </w:rPr>
        <w:tab/>
        <w:t xml:space="preserve">$ 0.67 </w:t>
      </w:r>
    </w:p>
    <w:p w:rsidR="00655642" w:rsidRPr="00676FE2" w:rsidRDefault="00655642" w:rsidP="00655642">
      <w:pPr>
        <w:numPr>
          <w:ilvl w:val="0"/>
          <w:numId w:val="53"/>
        </w:numPr>
        <w:tabs>
          <w:tab w:val="left" w:pos="1064"/>
        </w:tabs>
        <w:ind w:hanging="659"/>
        <w:rPr>
          <w:rFonts w:cs="Arial"/>
        </w:rPr>
      </w:pPr>
      <w:r w:rsidRPr="00676FE2">
        <w:rPr>
          <w:rFonts w:cs="Arial"/>
          <w:sz w:val="22"/>
          <w:szCs w:val="22"/>
        </w:rPr>
        <w:t xml:space="preserve">Urbanos, viviendas populares    </w:t>
      </w:r>
      <w:r w:rsidRPr="00676FE2">
        <w:rPr>
          <w:rFonts w:cs="Arial"/>
          <w:sz w:val="22"/>
          <w:szCs w:val="22"/>
        </w:rPr>
        <w:tab/>
      </w:r>
      <w:r w:rsidRPr="00676FE2">
        <w:rPr>
          <w:rFonts w:cs="Arial"/>
          <w:sz w:val="22"/>
          <w:szCs w:val="22"/>
        </w:rPr>
        <w:tab/>
        <w:t xml:space="preserve">$ 0.56 </w:t>
      </w:r>
    </w:p>
    <w:p w:rsidR="00655642" w:rsidRPr="00676FE2" w:rsidRDefault="00655642" w:rsidP="00655642">
      <w:pPr>
        <w:numPr>
          <w:ilvl w:val="0"/>
          <w:numId w:val="53"/>
        </w:numPr>
        <w:tabs>
          <w:tab w:val="left" w:pos="1064"/>
        </w:tabs>
        <w:ind w:hanging="659"/>
        <w:rPr>
          <w:rFonts w:cs="Arial"/>
        </w:rPr>
      </w:pPr>
      <w:r w:rsidRPr="00676FE2">
        <w:rPr>
          <w:rFonts w:cs="Arial"/>
          <w:sz w:val="22"/>
          <w:szCs w:val="22"/>
        </w:rPr>
        <w:t xml:space="preserve">Campestre e industriales                        $ 0.47 </w:t>
      </w:r>
    </w:p>
    <w:p w:rsidR="00655642" w:rsidRPr="00676FE2" w:rsidRDefault="00655642" w:rsidP="00655642">
      <w:pPr>
        <w:numPr>
          <w:ilvl w:val="0"/>
          <w:numId w:val="53"/>
        </w:numPr>
        <w:tabs>
          <w:tab w:val="left" w:pos="1064"/>
        </w:tabs>
        <w:ind w:hanging="659"/>
        <w:rPr>
          <w:rFonts w:cs="Arial"/>
        </w:rPr>
      </w:pPr>
      <w:r w:rsidRPr="00676FE2">
        <w:rPr>
          <w:rFonts w:cs="Arial"/>
          <w:sz w:val="22"/>
          <w:szCs w:val="22"/>
        </w:rPr>
        <w:t xml:space="preserve">Suburbano                                              </w:t>
      </w:r>
      <w:r w:rsidRPr="00676FE2">
        <w:rPr>
          <w:rFonts w:cs="Arial"/>
          <w:sz w:val="22"/>
          <w:szCs w:val="22"/>
        </w:rPr>
        <w:tab/>
        <w:t>$ 0.36</w:t>
      </w:r>
    </w:p>
    <w:p w:rsidR="00655642" w:rsidRPr="00676FE2" w:rsidRDefault="00655642" w:rsidP="00655642">
      <w:pPr>
        <w:numPr>
          <w:ilvl w:val="0"/>
          <w:numId w:val="53"/>
        </w:numPr>
        <w:tabs>
          <w:tab w:val="left" w:pos="1064"/>
        </w:tabs>
        <w:ind w:hanging="659"/>
        <w:rPr>
          <w:rFonts w:cs="Arial"/>
        </w:rPr>
      </w:pPr>
      <w:r w:rsidRPr="00676FE2">
        <w:rPr>
          <w:rFonts w:cs="Arial"/>
          <w:sz w:val="22"/>
          <w:szCs w:val="22"/>
        </w:rPr>
        <w:t>Ejidal o rústico</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$ 0.13</w:t>
      </w:r>
    </w:p>
    <w:p w:rsidR="00655642" w:rsidRPr="00676FE2" w:rsidRDefault="00655642" w:rsidP="00655642">
      <w:pPr>
        <w:tabs>
          <w:tab w:val="left" w:pos="1064"/>
        </w:tabs>
        <w:ind w:left="1440"/>
        <w:rPr>
          <w:rFonts w:cs="Arial"/>
        </w:rPr>
      </w:pPr>
    </w:p>
    <w:p w:rsidR="00655642" w:rsidRPr="00676FE2" w:rsidRDefault="00655642" w:rsidP="00655642">
      <w:pPr>
        <w:numPr>
          <w:ilvl w:val="0"/>
          <w:numId w:val="52"/>
        </w:numPr>
        <w:tabs>
          <w:tab w:val="center" w:pos="317"/>
        </w:tabs>
        <w:ind w:left="497"/>
        <w:rPr>
          <w:rFonts w:cs="Arial"/>
        </w:rPr>
      </w:pPr>
      <w:r w:rsidRPr="00676FE2">
        <w:rPr>
          <w:rFonts w:cs="Arial"/>
          <w:sz w:val="22"/>
          <w:szCs w:val="22"/>
        </w:rPr>
        <w:t>Revisión, cálculo y registro sobre planos de predios  previamente autorizados por la Dirección de Desarrollo Urbano a fusionarse, subdividirse,</w:t>
      </w:r>
      <w:r w:rsidRPr="00676FE2">
        <w:rPr>
          <w:rFonts w:eastAsia="Calibri" w:cs="Arial"/>
          <w:sz w:val="22"/>
          <w:szCs w:val="22"/>
        </w:rPr>
        <w:t xml:space="preserve"> adecuarse, re-lotificación y proyectos de condominios.</w:t>
      </w:r>
      <w:r w:rsidRPr="00676FE2">
        <w:rPr>
          <w:rFonts w:cs="Arial"/>
          <w:bCs/>
          <w:sz w:val="22"/>
          <w:szCs w:val="22"/>
        </w:rPr>
        <w:t xml:space="preserve"> menores  de 10,000 m2</w:t>
      </w:r>
      <w:r w:rsidRPr="00676FE2">
        <w:rPr>
          <w:rFonts w:cs="Arial"/>
          <w:sz w:val="22"/>
          <w:szCs w:val="22"/>
        </w:rPr>
        <w:t>:</w:t>
      </w:r>
    </w:p>
    <w:p w:rsidR="00655642" w:rsidRPr="00676FE2" w:rsidRDefault="00655642" w:rsidP="00655642">
      <w:pPr>
        <w:numPr>
          <w:ilvl w:val="1"/>
          <w:numId w:val="52"/>
        </w:numPr>
        <w:tabs>
          <w:tab w:val="left" w:pos="1064"/>
        </w:tabs>
        <w:ind w:left="923" w:hanging="142"/>
        <w:rPr>
          <w:rFonts w:cs="Arial"/>
        </w:rPr>
      </w:pPr>
      <w:r w:rsidRPr="00676FE2">
        <w:rPr>
          <w:rFonts w:cs="Arial"/>
          <w:sz w:val="22"/>
          <w:szCs w:val="22"/>
        </w:rPr>
        <w:t xml:space="preserve">Sobre predios urbanos y rústicos baldíos 1 al millar del valor catastral. </w:t>
      </w:r>
    </w:p>
    <w:p w:rsidR="00655642" w:rsidRPr="00676FE2" w:rsidRDefault="00655642" w:rsidP="00655642">
      <w:pPr>
        <w:numPr>
          <w:ilvl w:val="1"/>
          <w:numId w:val="52"/>
        </w:numPr>
        <w:ind w:left="1064" w:hanging="283"/>
        <w:rPr>
          <w:rFonts w:cs="Arial"/>
        </w:rPr>
      </w:pPr>
      <w:r w:rsidRPr="00676FE2">
        <w:rPr>
          <w:rFonts w:cs="Arial"/>
          <w:sz w:val="22"/>
          <w:szCs w:val="22"/>
        </w:rPr>
        <w:t>Sobre predios rústicos  con construcción 1 al millar del valor catastral</w:t>
      </w:r>
    </w:p>
    <w:p w:rsidR="00655642" w:rsidRPr="00676FE2" w:rsidRDefault="00655642" w:rsidP="00655642">
      <w:pPr>
        <w:rPr>
          <w:rFonts w:cs="Arial"/>
        </w:rPr>
      </w:pPr>
      <w:r w:rsidRPr="00676FE2">
        <w:rPr>
          <w:rFonts w:cs="Arial"/>
          <w:sz w:val="22"/>
          <w:szCs w:val="22"/>
        </w:rPr>
        <w:t xml:space="preserve">En ningún caso el monto de este derecho será inferior a  $ 216.00 </w:t>
      </w:r>
    </w:p>
    <w:p w:rsidR="00655642" w:rsidRPr="00676FE2" w:rsidRDefault="00655642" w:rsidP="00655642">
      <w:pPr>
        <w:rPr>
          <w:rFonts w:cs="Arial"/>
        </w:rPr>
      </w:pPr>
    </w:p>
    <w:p w:rsidR="00655642" w:rsidRPr="00676FE2" w:rsidRDefault="00655642" w:rsidP="00655642">
      <w:pPr>
        <w:numPr>
          <w:ilvl w:val="0"/>
          <w:numId w:val="52"/>
        </w:numPr>
        <w:ind w:left="426" w:hanging="284"/>
        <w:rPr>
          <w:rFonts w:cs="Arial"/>
          <w:b/>
          <w:i/>
        </w:rPr>
      </w:pPr>
      <w:r w:rsidRPr="00676FE2">
        <w:rPr>
          <w:rFonts w:cs="Arial"/>
          <w:sz w:val="22"/>
          <w:szCs w:val="22"/>
        </w:rPr>
        <w:t>Revisión y cálculo de declaraciones o manifestaciones efectuadas por traslación de dominio de  bienes inmuebles, o cualquiera que implique un movimiento al padrón catastral.</w:t>
      </w:r>
    </w:p>
    <w:p w:rsidR="00655642" w:rsidRPr="00676FE2" w:rsidRDefault="00655642" w:rsidP="00655642">
      <w:pPr>
        <w:ind w:left="720"/>
        <w:rPr>
          <w:rFonts w:cs="Arial"/>
          <w:b/>
          <w:i/>
        </w:rPr>
      </w:pPr>
    </w:p>
    <w:p w:rsidR="00655642" w:rsidRPr="00676FE2" w:rsidRDefault="00655642" w:rsidP="00655642">
      <w:pPr>
        <w:ind w:left="720"/>
        <w:rPr>
          <w:rFonts w:cs="Arial"/>
        </w:rPr>
      </w:pPr>
      <w:r w:rsidRPr="00676FE2">
        <w:rPr>
          <w:rFonts w:cs="Arial"/>
          <w:sz w:val="22"/>
          <w:szCs w:val="22"/>
        </w:rPr>
        <w:t xml:space="preserve">a) Por cada declaración o manifestación de traslación de dominio de propiedad urbana o rústica              $ 763.00 </w:t>
      </w:r>
    </w:p>
    <w:p w:rsidR="00655642" w:rsidRPr="00676FE2" w:rsidRDefault="00655642" w:rsidP="00655642">
      <w:pPr>
        <w:ind w:left="720"/>
        <w:rPr>
          <w:rFonts w:cs="Arial"/>
        </w:rPr>
      </w:pPr>
    </w:p>
    <w:p w:rsidR="00655642" w:rsidRPr="00676FE2" w:rsidRDefault="00655642" w:rsidP="00655642">
      <w:pPr>
        <w:rPr>
          <w:rFonts w:cs="Arial"/>
        </w:rPr>
      </w:pPr>
      <w:r w:rsidRPr="00676FE2">
        <w:rPr>
          <w:rFonts w:cs="Arial"/>
          <w:sz w:val="22"/>
          <w:szCs w:val="22"/>
        </w:rPr>
        <w:t>II.- Certificados catastrales en los casos en que la información no sea reservada o de terceros:</w:t>
      </w:r>
    </w:p>
    <w:p w:rsidR="00655642" w:rsidRPr="00676FE2" w:rsidRDefault="00655642" w:rsidP="00655642">
      <w:pPr>
        <w:rPr>
          <w:rFonts w:cs="Arial"/>
        </w:rPr>
      </w:pPr>
    </w:p>
    <w:p w:rsidR="00655642" w:rsidRPr="00676FE2" w:rsidRDefault="00655642" w:rsidP="00655642">
      <w:pPr>
        <w:numPr>
          <w:ilvl w:val="0"/>
          <w:numId w:val="54"/>
        </w:numPr>
        <w:spacing w:after="200"/>
        <w:rPr>
          <w:rFonts w:cs="Arial"/>
        </w:rPr>
      </w:pPr>
      <w:r w:rsidRPr="00676FE2">
        <w:rPr>
          <w:rFonts w:cs="Arial"/>
          <w:sz w:val="22"/>
          <w:szCs w:val="22"/>
        </w:rPr>
        <w:t>La certificación de superficies, de colindancia y dimensiones, de  inexistencias de registro a nombre del solicitante, aclaraciones y en general del manifestado de datos que figuren en los archivos del departamento $88.00 por cada uno; en caso de homonimia cuando se solicite certificado de inexistencia de registro, se cobrará un servicio de inspección, por cada propiedad a corroborar de acuerdo a las cuotas del numeral 3.</w:t>
      </w:r>
    </w:p>
    <w:p w:rsidR="00655642" w:rsidRPr="00676FE2" w:rsidRDefault="00655642" w:rsidP="00655642">
      <w:pPr>
        <w:numPr>
          <w:ilvl w:val="0"/>
          <w:numId w:val="54"/>
        </w:numPr>
        <w:spacing w:after="200"/>
        <w:rPr>
          <w:rFonts w:cs="Arial"/>
        </w:rPr>
      </w:pPr>
      <w:r w:rsidRPr="00676FE2">
        <w:rPr>
          <w:rFonts w:cs="Arial"/>
          <w:sz w:val="22"/>
          <w:szCs w:val="22"/>
        </w:rPr>
        <w:t>Certificación de predios urbanos y rústicos de los que coinciden con la formación cartográfica catastral para el trámite de adquisición de inmuebles $ 141.00 por cada uno.</w:t>
      </w:r>
    </w:p>
    <w:p w:rsidR="00655642" w:rsidRPr="00676FE2" w:rsidRDefault="00655642" w:rsidP="00655642">
      <w:pPr>
        <w:numPr>
          <w:ilvl w:val="0"/>
          <w:numId w:val="54"/>
        </w:numPr>
        <w:rPr>
          <w:rFonts w:cs="Arial"/>
        </w:rPr>
      </w:pPr>
      <w:r w:rsidRPr="00676FE2">
        <w:rPr>
          <w:rFonts w:cs="Arial"/>
          <w:sz w:val="22"/>
          <w:szCs w:val="22"/>
        </w:rPr>
        <w:t xml:space="preserve">Servicios de inspección, visita al predio: </w:t>
      </w:r>
    </w:p>
    <w:p w:rsidR="00655642" w:rsidRPr="00676FE2" w:rsidRDefault="00655642" w:rsidP="00655642">
      <w:pPr>
        <w:numPr>
          <w:ilvl w:val="0"/>
          <w:numId w:val="55"/>
        </w:numPr>
        <w:rPr>
          <w:rFonts w:cs="Arial"/>
        </w:rPr>
      </w:pPr>
      <w:r w:rsidRPr="00676FE2">
        <w:rPr>
          <w:rFonts w:cs="Arial"/>
          <w:sz w:val="22"/>
          <w:szCs w:val="22"/>
        </w:rPr>
        <w:t xml:space="preserve">De tipo popular             </w:t>
      </w:r>
      <w:r w:rsidRPr="00676FE2">
        <w:rPr>
          <w:rFonts w:cs="Arial"/>
          <w:sz w:val="22"/>
          <w:szCs w:val="22"/>
        </w:rPr>
        <w:tab/>
      </w:r>
      <w:r w:rsidRPr="00676FE2">
        <w:rPr>
          <w:rFonts w:cs="Arial"/>
          <w:sz w:val="22"/>
          <w:szCs w:val="22"/>
        </w:rPr>
        <w:tab/>
        <w:t xml:space="preserve">$      86.00  </w:t>
      </w:r>
    </w:p>
    <w:p w:rsidR="00655642" w:rsidRPr="00676FE2" w:rsidRDefault="00655642" w:rsidP="00655642">
      <w:pPr>
        <w:numPr>
          <w:ilvl w:val="0"/>
          <w:numId w:val="55"/>
        </w:numPr>
        <w:rPr>
          <w:rFonts w:cs="Arial"/>
        </w:rPr>
      </w:pPr>
      <w:r w:rsidRPr="00676FE2">
        <w:rPr>
          <w:rFonts w:cs="Arial"/>
          <w:sz w:val="22"/>
          <w:szCs w:val="22"/>
        </w:rPr>
        <w:t>De tipo interés social y zona típica</w:t>
      </w:r>
      <w:r w:rsidRPr="00676FE2">
        <w:rPr>
          <w:rFonts w:cs="Arial"/>
          <w:sz w:val="22"/>
          <w:szCs w:val="22"/>
        </w:rPr>
        <w:tab/>
        <w:t>$    130.00</w:t>
      </w:r>
    </w:p>
    <w:p w:rsidR="00655642" w:rsidRPr="00676FE2" w:rsidRDefault="00655642" w:rsidP="00655642">
      <w:pPr>
        <w:numPr>
          <w:ilvl w:val="0"/>
          <w:numId w:val="55"/>
        </w:numPr>
        <w:rPr>
          <w:rFonts w:cs="Arial"/>
        </w:rPr>
      </w:pPr>
      <w:r w:rsidRPr="00676FE2">
        <w:rPr>
          <w:rFonts w:cs="Arial"/>
          <w:sz w:val="22"/>
          <w:szCs w:val="22"/>
        </w:rPr>
        <w:t>De tipo medio y residencial</w:t>
      </w:r>
      <w:r w:rsidRPr="00676FE2">
        <w:rPr>
          <w:rFonts w:cs="Arial"/>
          <w:sz w:val="22"/>
          <w:szCs w:val="22"/>
        </w:rPr>
        <w:tab/>
      </w:r>
      <w:r w:rsidRPr="00676FE2">
        <w:rPr>
          <w:rFonts w:cs="Arial"/>
          <w:sz w:val="22"/>
          <w:szCs w:val="22"/>
        </w:rPr>
        <w:tab/>
        <w:t>$    281.00</w:t>
      </w:r>
    </w:p>
    <w:p w:rsidR="00655642" w:rsidRPr="00676FE2" w:rsidRDefault="00655642" w:rsidP="00655642">
      <w:pPr>
        <w:numPr>
          <w:ilvl w:val="0"/>
          <w:numId w:val="55"/>
        </w:numPr>
        <w:rPr>
          <w:rFonts w:cs="Arial"/>
        </w:rPr>
      </w:pPr>
      <w:r w:rsidRPr="00676FE2">
        <w:rPr>
          <w:rFonts w:cs="Arial"/>
          <w:sz w:val="22"/>
          <w:szCs w:val="22"/>
        </w:rPr>
        <w:t xml:space="preserve">Industrial y comercial                      </w:t>
      </w:r>
      <w:r>
        <w:rPr>
          <w:rFonts w:cs="Arial"/>
          <w:sz w:val="22"/>
          <w:szCs w:val="22"/>
        </w:rPr>
        <w:t xml:space="preserve">   </w:t>
      </w:r>
      <w:r w:rsidRPr="00676FE2">
        <w:rPr>
          <w:rFonts w:cs="Arial"/>
          <w:sz w:val="22"/>
          <w:szCs w:val="22"/>
        </w:rPr>
        <w:t>$    433.00</w:t>
      </w:r>
    </w:p>
    <w:p w:rsidR="00655642" w:rsidRPr="00676FE2" w:rsidRDefault="00655642" w:rsidP="00655642">
      <w:pPr>
        <w:numPr>
          <w:ilvl w:val="0"/>
          <w:numId w:val="55"/>
        </w:numPr>
        <w:rPr>
          <w:rFonts w:cs="Arial"/>
        </w:rPr>
      </w:pPr>
      <w:r w:rsidRPr="00676FE2">
        <w:rPr>
          <w:rFonts w:cs="Arial"/>
          <w:sz w:val="22"/>
          <w:szCs w:val="22"/>
        </w:rPr>
        <w:t xml:space="preserve">Sectores 1 al 8 </w:t>
      </w:r>
      <w:r w:rsidRPr="00676FE2">
        <w:rPr>
          <w:rFonts w:cs="Arial"/>
          <w:sz w:val="22"/>
          <w:szCs w:val="22"/>
        </w:rPr>
        <w:tab/>
      </w:r>
      <w:r w:rsidRPr="00676FE2">
        <w:rPr>
          <w:rFonts w:cs="Arial"/>
          <w:sz w:val="22"/>
          <w:szCs w:val="22"/>
        </w:rPr>
        <w:tab/>
        <w:t xml:space="preserve">           </w:t>
      </w:r>
      <w:r>
        <w:rPr>
          <w:rFonts w:cs="Arial"/>
          <w:sz w:val="22"/>
          <w:szCs w:val="22"/>
        </w:rPr>
        <w:t xml:space="preserve"> </w:t>
      </w:r>
      <w:r w:rsidRPr="00676FE2">
        <w:rPr>
          <w:rFonts w:cs="Arial"/>
          <w:sz w:val="22"/>
          <w:szCs w:val="22"/>
        </w:rPr>
        <w:t>$    270.00</w:t>
      </w:r>
    </w:p>
    <w:p w:rsidR="00655642" w:rsidRPr="00676FE2" w:rsidRDefault="00655642" w:rsidP="00655642">
      <w:pPr>
        <w:pStyle w:val="Prrafodelista"/>
        <w:numPr>
          <w:ilvl w:val="0"/>
          <w:numId w:val="55"/>
        </w:numPr>
        <w:rPr>
          <w:rFonts w:cs="Arial"/>
          <w:sz w:val="22"/>
          <w:szCs w:val="22"/>
        </w:rPr>
      </w:pPr>
      <w:r w:rsidRPr="00676FE2">
        <w:rPr>
          <w:rFonts w:eastAsia="Calibri" w:cs="Arial"/>
          <w:sz w:val="22"/>
          <w:szCs w:val="22"/>
        </w:rPr>
        <w:t xml:space="preserve">Sector Derramadero </w:t>
      </w:r>
      <w:r w:rsidRPr="00676FE2">
        <w:rPr>
          <w:rFonts w:eastAsia="Calibri" w:cs="Arial"/>
          <w:sz w:val="22"/>
          <w:szCs w:val="22"/>
        </w:rPr>
        <w:tab/>
      </w:r>
      <w:r w:rsidRPr="00676FE2">
        <w:rPr>
          <w:rFonts w:eastAsia="Calibri" w:cs="Arial"/>
          <w:sz w:val="22"/>
          <w:szCs w:val="22"/>
        </w:rPr>
        <w:tab/>
      </w:r>
      <w:r w:rsidRPr="00676FE2">
        <w:rPr>
          <w:rFonts w:eastAsia="Calibri" w:cs="Arial"/>
          <w:sz w:val="22"/>
          <w:szCs w:val="22"/>
        </w:rPr>
        <w:tab/>
        <w:t>$    416.00</w:t>
      </w:r>
    </w:p>
    <w:p w:rsidR="00655642" w:rsidRPr="00676FE2" w:rsidRDefault="00655642" w:rsidP="00655642">
      <w:pPr>
        <w:ind w:left="1353"/>
        <w:rPr>
          <w:rFonts w:cs="Arial"/>
        </w:rPr>
      </w:pPr>
    </w:p>
    <w:p w:rsidR="00655642" w:rsidRPr="00676FE2" w:rsidRDefault="00655642" w:rsidP="00655642">
      <w:pPr>
        <w:rPr>
          <w:rFonts w:cs="Arial"/>
        </w:rPr>
      </w:pPr>
      <w:r w:rsidRPr="00676FE2">
        <w:rPr>
          <w:rFonts w:cs="Arial"/>
          <w:sz w:val="22"/>
          <w:szCs w:val="22"/>
        </w:rPr>
        <w:t>III.- Servicios Topográficos:</w:t>
      </w:r>
    </w:p>
    <w:p w:rsidR="00655642" w:rsidRPr="00676FE2" w:rsidRDefault="00655642" w:rsidP="00655642">
      <w:pPr>
        <w:rPr>
          <w:rFonts w:cs="Arial"/>
        </w:rPr>
      </w:pPr>
    </w:p>
    <w:p w:rsidR="00655642" w:rsidRPr="00676FE2" w:rsidRDefault="00655642" w:rsidP="00655642">
      <w:pPr>
        <w:numPr>
          <w:ilvl w:val="0"/>
          <w:numId w:val="56"/>
        </w:numPr>
        <w:rPr>
          <w:rFonts w:cs="Arial"/>
        </w:rPr>
      </w:pPr>
      <w:r w:rsidRPr="00676FE2">
        <w:rPr>
          <w:rFonts w:cs="Arial"/>
          <w:sz w:val="22"/>
          <w:szCs w:val="22"/>
        </w:rPr>
        <w:t>Deslinde de predios urbanos lotificados $ 4.50 por m2 y el importe no podrá ser inferior de $1,190.00</w:t>
      </w:r>
    </w:p>
    <w:p w:rsidR="00655642" w:rsidRPr="00676FE2" w:rsidRDefault="00655642" w:rsidP="00655642">
      <w:pPr>
        <w:ind w:left="720"/>
        <w:rPr>
          <w:rFonts w:cs="Arial"/>
        </w:rPr>
      </w:pPr>
    </w:p>
    <w:p w:rsidR="00655642" w:rsidRPr="00676FE2" w:rsidRDefault="00655642" w:rsidP="00655642">
      <w:pPr>
        <w:numPr>
          <w:ilvl w:val="0"/>
          <w:numId w:val="56"/>
        </w:numPr>
        <w:rPr>
          <w:rFonts w:cs="Arial"/>
          <w:bCs/>
        </w:rPr>
      </w:pPr>
      <w:r w:rsidRPr="00676FE2">
        <w:rPr>
          <w:rFonts w:cs="Arial"/>
          <w:bCs/>
          <w:sz w:val="22"/>
          <w:szCs w:val="22"/>
        </w:rPr>
        <w:t>Deslinde de predios urbanos en breña con lotificación autorizada</w:t>
      </w:r>
    </w:p>
    <w:p w:rsidR="00655642" w:rsidRPr="00676FE2" w:rsidRDefault="00655642" w:rsidP="00655642">
      <w:pPr>
        <w:pStyle w:val="Sinespaciado"/>
        <w:rPr>
          <w:rFonts w:ascii="Arial" w:hAnsi="Arial" w:cs="Arial"/>
        </w:rPr>
      </w:pPr>
      <w:r w:rsidRPr="00676FE2">
        <w:rPr>
          <w:rFonts w:ascii="Arial" w:hAnsi="Arial" w:cs="Arial"/>
        </w:rPr>
        <w:t xml:space="preserve">             a) Hasta </w:t>
      </w:r>
      <w:smartTag w:uri="urn:schemas-microsoft-com:office:smarttags" w:element="metricconverter">
        <w:smartTagPr>
          <w:attr w:name="ProductID" w:val="50,000 m2"/>
        </w:smartTagPr>
        <w:r w:rsidRPr="00676FE2">
          <w:rPr>
            <w:rFonts w:ascii="Arial" w:hAnsi="Arial" w:cs="Arial"/>
          </w:rPr>
          <w:t xml:space="preserve">50,000 m2 </w:t>
        </w:r>
      </w:smartTag>
      <w:r w:rsidRPr="00676FE2">
        <w:rPr>
          <w:rFonts w:ascii="Arial" w:hAnsi="Arial" w:cs="Arial"/>
        </w:rPr>
        <w:t xml:space="preserve"> $ 1.30 </w:t>
      </w:r>
    </w:p>
    <w:p w:rsidR="00655642" w:rsidRPr="00676FE2" w:rsidRDefault="00655642" w:rsidP="00655642">
      <w:pPr>
        <w:pStyle w:val="Sinespaciado"/>
        <w:ind w:left="709" w:hanging="709"/>
        <w:rPr>
          <w:rFonts w:ascii="Arial" w:hAnsi="Arial" w:cs="Arial"/>
        </w:rPr>
      </w:pPr>
      <w:r w:rsidRPr="00676FE2">
        <w:rPr>
          <w:rFonts w:ascii="Arial" w:hAnsi="Arial" w:cs="Arial"/>
        </w:rPr>
        <w:t xml:space="preserve">             b) Mas de </w:t>
      </w:r>
      <w:smartTag w:uri="urn:schemas-microsoft-com:office:smarttags" w:element="metricconverter">
        <w:smartTagPr>
          <w:attr w:name="ProductID" w:val="50,000 m2"/>
        </w:smartTagPr>
        <w:r w:rsidRPr="00676FE2">
          <w:rPr>
            <w:rFonts w:ascii="Arial" w:hAnsi="Arial" w:cs="Arial"/>
          </w:rPr>
          <w:t>50,000 m2</w:t>
        </w:r>
      </w:smartTag>
      <w:r w:rsidRPr="00676FE2">
        <w:rPr>
          <w:rFonts w:ascii="Arial" w:hAnsi="Arial" w:cs="Arial"/>
        </w:rPr>
        <w:t xml:space="preserve">, por los primeros </w:t>
      </w:r>
      <w:smartTag w:uri="urn:schemas-microsoft-com:office:smarttags" w:element="metricconverter">
        <w:smartTagPr>
          <w:attr w:name="ProductID" w:val="50,000 m2"/>
        </w:smartTagPr>
        <w:r w:rsidRPr="00676FE2">
          <w:rPr>
            <w:rFonts w:ascii="Arial" w:hAnsi="Arial" w:cs="Arial"/>
          </w:rPr>
          <w:t>50,000 m2</w:t>
        </w:r>
      </w:smartTag>
      <w:r w:rsidRPr="00676FE2">
        <w:rPr>
          <w:rFonts w:ascii="Arial" w:hAnsi="Arial" w:cs="Arial"/>
        </w:rPr>
        <w:t xml:space="preserve"> será la tarifa anterior, la diferencia en m2, a razón de $ 0.65</w:t>
      </w:r>
    </w:p>
    <w:p w:rsidR="00655642" w:rsidRPr="00676FE2" w:rsidRDefault="00655642" w:rsidP="00655642">
      <w:pPr>
        <w:pStyle w:val="Sinespaciado"/>
        <w:rPr>
          <w:rFonts w:ascii="Arial" w:hAnsi="Arial" w:cs="Arial"/>
        </w:rPr>
      </w:pPr>
    </w:p>
    <w:p w:rsidR="00655642" w:rsidRPr="00676FE2" w:rsidRDefault="00655642" w:rsidP="00655642">
      <w:pPr>
        <w:numPr>
          <w:ilvl w:val="0"/>
          <w:numId w:val="56"/>
        </w:numPr>
        <w:spacing w:line="276" w:lineRule="auto"/>
        <w:rPr>
          <w:rFonts w:cs="Arial"/>
          <w:bCs/>
        </w:rPr>
      </w:pPr>
      <w:r w:rsidRPr="00676FE2">
        <w:rPr>
          <w:rFonts w:cs="Arial"/>
          <w:bCs/>
          <w:sz w:val="22"/>
          <w:szCs w:val="22"/>
        </w:rPr>
        <w:t>Deslinde de predios urbanos en breña en proceso de desarrollo por hectárea:</w:t>
      </w:r>
    </w:p>
    <w:p w:rsidR="00655642" w:rsidRPr="00676FE2" w:rsidRDefault="00655642" w:rsidP="00655642">
      <w:pPr>
        <w:spacing w:line="276" w:lineRule="auto"/>
        <w:ind w:left="720"/>
        <w:rPr>
          <w:rFonts w:cs="Arial"/>
          <w:bCs/>
        </w:rPr>
      </w:pPr>
    </w:p>
    <w:p w:rsidR="00655642" w:rsidRPr="00676FE2" w:rsidRDefault="00655642" w:rsidP="00655642">
      <w:pPr>
        <w:tabs>
          <w:tab w:val="center" w:pos="601"/>
          <w:tab w:val="center" w:pos="742"/>
          <w:tab w:val="center" w:pos="1026"/>
        </w:tabs>
        <w:ind w:left="720"/>
        <w:rPr>
          <w:rFonts w:cs="Arial"/>
          <w:bCs/>
        </w:rPr>
      </w:pPr>
      <w:r w:rsidRPr="00676FE2">
        <w:rPr>
          <w:rFonts w:cs="Arial"/>
          <w:bCs/>
          <w:sz w:val="22"/>
          <w:szCs w:val="22"/>
        </w:rPr>
        <w:t>a)  Terrenos planos desmontados</w:t>
      </w:r>
      <w:r w:rsidRPr="00676FE2">
        <w:rPr>
          <w:rFonts w:cs="Arial"/>
          <w:bCs/>
          <w:sz w:val="22"/>
          <w:szCs w:val="22"/>
        </w:rPr>
        <w:tab/>
      </w:r>
      <w:r w:rsidRPr="00676FE2">
        <w:rPr>
          <w:rFonts w:cs="Arial"/>
          <w:bCs/>
          <w:sz w:val="22"/>
          <w:szCs w:val="22"/>
        </w:rPr>
        <w:tab/>
        <w:t xml:space="preserve">$  406.00  </w:t>
      </w:r>
    </w:p>
    <w:p w:rsidR="00655642" w:rsidRPr="00676FE2" w:rsidRDefault="00655642" w:rsidP="00655642">
      <w:pPr>
        <w:tabs>
          <w:tab w:val="center" w:pos="601"/>
          <w:tab w:val="center" w:pos="742"/>
          <w:tab w:val="center" w:pos="1026"/>
        </w:tabs>
        <w:ind w:left="720"/>
        <w:rPr>
          <w:rFonts w:cs="Arial"/>
          <w:bCs/>
        </w:rPr>
      </w:pPr>
      <w:r w:rsidRPr="00676FE2">
        <w:rPr>
          <w:rFonts w:cs="Arial"/>
          <w:bCs/>
          <w:sz w:val="22"/>
          <w:szCs w:val="22"/>
        </w:rPr>
        <w:t xml:space="preserve">b)  Terrenos planos con monte </w:t>
      </w:r>
      <w:r w:rsidRPr="00676FE2">
        <w:rPr>
          <w:rFonts w:cs="Arial"/>
          <w:bCs/>
          <w:sz w:val="22"/>
          <w:szCs w:val="22"/>
        </w:rPr>
        <w:tab/>
      </w:r>
      <w:r w:rsidRPr="00676FE2">
        <w:rPr>
          <w:rFonts w:cs="Arial"/>
          <w:bCs/>
          <w:sz w:val="22"/>
          <w:szCs w:val="22"/>
        </w:rPr>
        <w:tab/>
        <w:t xml:space="preserve">$  566.00  </w:t>
      </w:r>
    </w:p>
    <w:p w:rsidR="00655642" w:rsidRPr="00676FE2" w:rsidRDefault="00655642" w:rsidP="00655642">
      <w:pPr>
        <w:tabs>
          <w:tab w:val="center" w:pos="601"/>
          <w:tab w:val="center" w:pos="742"/>
          <w:tab w:val="center" w:pos="1026"/>
        </w:tabs>
        <w:ind w:left="720"/>
        <w:rPr>
          <w:rFonts w:cs="Arial"/>
          <w:bCs/>
        </w:rPr>
      </w:pPr>
      <w:r w:rsidRPr="00676FE2">
        <w:rPr>
          <w:rFonts w:cs="Arial"/>
          <w:bCs/>
          <w:sz w:val="22"/>
          <w:szCs w:val="22"/>
        </w:rPr>
        <w:t>c)  Terrenos con accidentes topográficos con monte</w:t>
      </w:r>
      <w:r>
        <w:rPr>
          <w:rFonts w:cs="Arial"/>
          <w:bCs/>
          <w:sz w:val="22"/>
          <w:szCs w:val="22"/>
        </w:rPr>
        <w:t xml:space="preserve">     </w:t>
      </w:r>
      <w:r w:rsidRPr="00676FE2">
        <w:rPr>
          <w:rFonts w:cs="Arial"/>
          <w:bCs/>
          <w:sz w:val="22"/>
          <w:szCs w:val="22"/>
        </w:rPr>
        <w:t xml:space="preserve">$  850.00 </w:t>
      </w:r>
    </w:p>
    <w:p w:rsidR="00655642" w:rsidRPr="00676FE2" w:rsidRDefault="00655642" w:rsidP="00655642">
      <w:pPr>
        <w:ind w:left="720"/>
        <w:rPr>
          <w:rFonts w:cs="Arial"/>
          <w:b/>
          <w:bCs/>
        </w:rPr>
      </w:pPr>
      <w:r w:rsidRPr="00676FE2">
        <w:rPr>
          <w:rFonts w:cs="Arial"/>
          <w:bCs/>
          <w:sz w:val="22"/>
          <w:szCs w:val="22"/>
        </w:rPr>
        <w:t>d)  Terrenos con accidentes topográficos desmontados</w:t>
      </w:r>
      <w:r>
        <w:rPr>
          <w:rFonts w:cs="Arial"/>
          <w:bCs/>
          <w:sz w:val="22"/>
          <w:szCs w:val="22"/>
        </w:rPr>
        <w:t xml:space="preserve"> </w:t>
      </w:r>
      <w:r w:rsidRPr="00676FE2">
        <w:rPr>
          <w:rFonts w:cs="Arial"/>
          <w:bCs/>
          <w:sz w:val="22"/>
          <w:szCs w:val="22"/>
        </w:rPr>
        <w:t xml:space="preserve">$ 651.00 </w:t>
      </w:r>
    </w:p>
    <w:p w:rsidR="00655642" w:rsidRPr="00676FE2" w:rsidRDefault="00655642" w:rsidP="00655642">
      <w:pPr>
        <w:ind w:left="720"/>
        <w:rPr>
          <w:rFonts w:cs="Arial"/>
          <w:bCs/>
        </w:rPr>
      </w:pPr>
      <w:r w:rsidRPr="00676FE2">
        <w:rPr>
          <w:rFonts w:cs="Arial"/>
          <w:bCs/>
          <w:sz w:val="22"/>
          <w:szCs w:val="22"/>
        </w:rPr>
        <w:t>e)  Terrenos accidentados</w:t>
      </w:r>
      <w:r w:rsidRPr="00676FE2">
        <w:rPr>
          <w:rFonts w:cs="Arial"/>
          <w:bCs/>
          <w:sz w:val="22"/>
          <w:szCs w:val="22"/>
        </w:rPr>
        <w:tab/>
      </w:r>
      <w:r w:rsidRPr="00676FE2">
        <w:rPr>
          <w:rFonts w:cs="Arial"/>
          <w:bCs/>
          <w:sz w:val="22"/>
          <w:szCs w:val="22"/>
        </w:rPr>
        <w:tab/>
      </w:r>
      <w:r w:rsidRPr="00676FE2">
        <w:rPr>
          <w:rFonts w:cs="Arial"/>
          <w:bCs/>
          <w:sz w:val="22"/>
          <w:szCs w:val="22"/>
        </w:rPr>
        <w:tab/>
        <w:t>$  1,129.00</w:t>
      </w:r>
    </w:p>
    <w:p w:rsidR="00655642" w:rsidRPr="00676FE2" w:rsidRDefault="00655642" w:rsidP="00655642">
      <w:pPr>
        <w:ind w:left="720"/>
        <w:rPr>
          <w:rFonts w:cs="Arial"/>
          <w:bCs/>
        </w:rPr>
      </w:pPr>
    </w:p>
    <w:p w:rsidR="00655642" w:rsidRPr="00676FE2" w:rsidRDefault="00655642" w:rsidP="00655642">
      <w:pPr>
        <w:numPr>
          <w:ilvl w:val="0"/>
          <w:numId w:val="56"/>
        </w:numPr>
        <w:ind w:left="708" w:hanging="424"/>
        <w:rPr>
          <w:rFonts w:cs="Arial"/>
          <w:bCs/>
        </w:rPr>
      </w:pPr>
      <w:r w:rsidRPr="00676FE2">
        <w:rPr>
          <w:rFonts w:cs="Arial"/>
          <w:bCs/>
          <w:sz w:val="22"/>
          <w:szCs w:val="22"/>
        </w:rPr>
        <w:t>Para los dos incisos anteriores, cualquiera que sea la superficie del predio, el importe de los derechos no podrá ser inferior a $ 1,249.00</w:t>
      </w:r>
    </w:p>
    <w:p w:rsidR="00655642" w:rsidRPr="00676FE2" w:rsidRDefault="00655642" w:rsidP="00655642">
      <w:pPr>
        <w:ind w:left="708"/>
        <w:rPr>
          <w:rFonts w:cs="Arial"/>
          <w:bCs/>
        </w:rPr>
      </w:pPr>
    </w:p>
    <w:p w:rsidR="00655642" w:rsidRPr="00676FE2" w:rsidRDefault="00655642" w:rsidP="00655642">
      <w:pPr>
        <w:rPr>
          <w:rFonts w:cs="Arial"/>
        </w:rPr>
      </w:pPr>
      <w:r w:rsidRPr="00676FE2">
        <w:rPr>
          <w:rFonts w:cs="Arial"/>
          <w:sz w:val="22"/>
          <w:szCs w:val="22"/>
        </w:rPr>
        <w:t>IV.- Servicios fotogramétricos consistentes en:</w:t>
      </w:r>
    </w:p>
    <w:p w:rsidR="00655642" w:rsidRPr="00676FE2" w:rsidRDefault="00655642" w:rsidP="00655642">
      <w:pPr>
        <w:rPr>
          <w:rFonts w:cs="Arial"/>
        </w:rPr>
      </w:pPr>
    </w:p>
    <w:p w:rsidR="00655642" w:rsidRPr="00676FE2" w:rsidRDefault="00655642" w:rsidP="00655642">
      <w:pPr>
        <w:ind w:firstLine="426"/>
        <w:rPr>
          <w:rFonts w:cs="Arial"/>
        </w:rPr>
      </w:pPr>
      <w:r w:rsidRPr="00676FE2">
        <w:rPr>
          <w:rFonts w:cs="Arial"/>
          <w:sz w:val="22"/>
          <w:szCs w:val="22"/>
        </w:rPr>
        <w:t>1.- Copia de la información existente del proyecto de modernización catastral.</w:t>
      </w:r>
    </w:p>
    <w:p w:rsidR="00655642" w:rsidRPr="00676FE2" w:rsidRDefault="00655642" w:rsidP="00655642">
      <w:pPr>
        <w:tabs>
          <w:tab w:val="left" w:pos="284"/>
        </w:tabs>
        <w:ind w:left="426" w:hanging="109"/>
        <w:rPr>
          <w:rFonts w:cs="Arial"/>
        </w:rPr>
      </w:pPr>
      <w:r w:rsidRPr="00676FE2">
        <w:rPr>
          <w:rFonts w:cs="Arial"/>
          <w:sz w:val="22"/>
          <w:szCs w:val="22"/>
        </w:rPr>
        <w:t xml:space="preserve">     a)  Fotografía aérea, copias de contacto de 23 x 23 cm $ 178.00</w:t>
      </w:r>
    </w:p>
    <w:p w:rsidR="00655642" w:rsidRPr="00676FE2" w:rsidRDefault="00655642" w:rsidP="00655642">
      <w:pPr>
        <w:rPr>
          <w:rFonts w:cs="Arial"/>
        </w:rPr>
      </w:pPr>
      <w:r w:rsidRPr="00676FE2">
        <w:rPr>
          <w:rFonts w:cs="Arial"/>
          <w:sz w:val="22"/>
          <w:szCs w:val="22"/>
        </w:rPr>
        <w:t xml:space="preserve">          b)  Coordenadas de puntos de control orientados con el sistema global de  posicionamiento $ 760.00</w:t>
      </w:r>
    </w:p>
    <w:p w:rsidR="00655642" w:rsidRPr="00676FE2" w:rsidRDefault="00655642" w:rsidP="00655642">
      <w:pPr>
        <w:pStyle w:val="Prrafodelista"/>
        <w:numPr>
          <w:ilvl w:val="0"/>
          <w:numId w:val="38"/>
        </w:numPr>
        <w:ind w:left="923" w:hanging="356"/>
        <w:jc w:val="left"/>
        <w:rPr>
          <w:rFonts w:cs="Arial"/>
          <w:sz w:val="22"/>
          <w:szCs w:val="22"/>
        </w:rPr>
      </w:pPr>
      <w:r w:rsidRPr="00676FE2">
        <w:rPr>
          <w:rFonts w:cs="Arial"/>
          <w:sz w:val="22"/>
          <w:szCs w:val="22"/>
        </w:rPr>
        <w:t xml:space="preserve">Impresión en papel fotográfico de la imagen satelital (2004) de la ciudad de Saltillo, escala 1:2500  </w:t>
      </w:r>
      <w:r>
        <w:rPr>
          <w:rFonts w:cs="Arial"/>
          <w:sz w:val="22"/>
          <w:szCs w:val="22"/>
        </w:rPr>
        <w:t xml:space="preserve">           </w:t>
      </w:r>
      <w:r w:rsidRPr="00676FE2">
        <w:rPr>
          <w:rFonts w:cs="Arial"/>
          <w:sz w:val="22"/>
          <w:szCs w:val="22"/>
        </w:rPr>
        <w:t>$ 1,519.00</w:t>
      </w:r>
    </w:p>
    <w:p w:rsidR="00655642" w:rsidRPr="00676FE2" w:rsidRDefault="00655642" w:rsidP="00655642">
      <w:pPr>
        <w:rPr>
          <w:rFonts w:cs="Arial"/>
        </w:rPr>
      </w:pPr>
      <w:r w:rsidRPr="00676FE2">
        <w:rPr>
          <w:rFonts w:cs="Arial"/>
          <w:sz w:val="22"/>
          <w:szCs w:val="22"/>
        </w:rPr>
        <w:t xml:space="preserve">         d)  Imagen satelital de la ciudad de Saltillo (2004) en medio magnético $ 7,609.00</w:t>
      </w:r>
    </w:p>
    <w:p w:rsidR="00655642" w:rsidRPr="00676FE2" w:rsidRDefault="00655642" w:rsidP="00655642">
      <w:pPr>
        <w:rPr>
          <w:rFonts w:cs="Arial"/>
        </w:rPr>
      </w:pPr>
      <w:r w:rsidRPr="00676FE2">
        <w:rPr>
          <w:rFonts w:cs="Arial"/>
          <w:sz w:val="22"/>
          <w:szCs w:val="22"/>
        </w:rPr>
        <w:lastRenderedPageBreak/>
        <w:t xml:space="preserve">         e) Juego de planos del Plan Director de Desarrollo Urbano de Saltillo (4 planos): </w:t>
      </w:r>
    </w:p>
    <w:p w:rsidR="00655642" w:rsidRPr="00676FE2" w:rsidRDefault="00655642" w:rsidP="00655642">
      <w:pPr>
        <w:rPr>
          <w:rFonts w:cs="Arial"/>
        </w:rPr>
      </w:pPr>
      <w:r w:rsidRPr="00676FE2">
        <w:rPr>
          <w:rFonts w:cs="Arial"/>
          <w:sz w:val="22"/>
          <w:szCs w:val="22"/>
        </w:rPr>
        <w:t xml:space="preserve">                       Impreso $ 1,462.00 </w:t>
      </w:r>
    </w:p>
    <w:p w:rsidR="00655642" w:rsidRPr="00676FE2" w:rsidRDefault="00655642" w:rsidP="00655642">
      <w:pPr>
        <w:rPr>
          <w:rFonts w:cs="Arial"/>
        </w:rPr>
      </w:pPr>
      <w:r w:rsidRPr="00676FE2">
        <w:rPr>
          <w:rFonts w:cs="Arial"/>
          <w:sz w:val="22"/>
          <w:szCs w:val="22"/>
        </w:rPr>
        <w:t xml:space="preserve">                       Plano individual impreso $ 366.00 </w:t>
      </w:r>
    </w:p>
    <w:p w:rsidR="00655642" w:rsidRPr="00676FE2" w:rsidRDefault="00655642" w:rsidP="00655642">
      <w:pPr>
        <w:ind w:left="708" w:firstLine="708"/>
        <w:rPr>
          <w:rFonts w:cs="Arial"/>
        </w:rPr>
      </w:pPr>
    </w:p>
    <w:p w:rsidR="00655642" w:rsidRPr="00676FE2" w:rsidRDefault="00655642" w:rsidP="00655642">
      <w:pPr>
        <w:rPr>
          <w:rFonts w:cs="Arial"/>
        </w:rPr>
      </w:pPr>
      <w:r w:rsidRPr="00676FE2">
        <w:rPr>
          <w:rFonts w:cs="Arial"/>
          <w:sz w:val="22"/>
          <w:szCs w:val="22"/>
        </w:rPr>
        <w:t>V.- Servicios de dibujo.</w:t>
      </w:r>
    </w:p>
    <w:p w:rsidR="00655642" w:rsidRPr="00676FE2" w:rsidRDefault="00655642" w:rsidP="00655642">
      <w:pPr>
        <w:rPr>
          <w:rFonts w:cs="Arial"/>
        </w:rPr>
      </w:pPr>
    </w:p>
    <w:p w:rsidR="00655642" w:rsidRPr="00676FE2" w:rsidRDefault="00655642" w:rsidP="00655642">
      <w:pPr>
        <w:numPr>
          <w:ilvl w:val="0"/>
          <w:numId w:val="57"/>
        </w:numPr>
        <w:spacing w:line="276" w:lineRule="auto"/>
        <w:rPr>
          <w:rFonts w:cs="Arial"/>
        </w:rPr>
      </w:pPr>
      <w:r w:rsidRPr="00676FE2">
        <w:rPr>
          <w:rFonts w:cs="Arial"/>
          <w:sz w:val="22"/>
          <w:szCs w:val="22"/>
        </w:rPr>
        <w:t>Dibujo de planos urbanos, escalas hasta de 1:500 por cada una</w:t>
      </w:r>
    </w:p>
    <w:p w:rsidR="00655642" w:rsidRPr="00676FE2" w:rsidRDefault="00655642" w:rsidP="00D464C5">
      <w:pPr>
        <w:numPr>
          <w:ilvl w:val="0"/>
          <w:numId w:val="58"/>
        </w:numPr>
        <w:ind w:left="1134" w:hanging="288"/>
        <w:rPr>
          <w:rFonts w:cs="Arial"/>
        </w:rPr>
      </w:pPr>
      <w:r w:rsidRPr="00676FE2">
        <w:rPr>
          <w:rFonts w:cs="Arial"/>
          <w:sz w:val="22"/>
          <w:szCs w:val="22"/>
        </w:rPr>
        <w:t xml:space="preserve">Tamaño del plano hasta 30 x </w:t>
      </w:r>
      <w:smartTag w:uri="urn:schemas-microsoft-com:office:smarttags" w:element="metricconverter">
        <w:smartTagPr>
          <w:attr w:name="ProductID" w:val="30 cm"/>
        </w:smartTagPr>
        <w:r w:rsidRPr="00676FE2">
          <w:rPr>
            <w:rFonts w:cs="Arial"/>
            <w:sz w:val="22"/>
            <w:szCs w:val="22"/>
          </w:rPr>
          <w:t>30 cm</w:t>
        </w:r>
      </w:smartTag>
      <w:r w:rsidRPr="00676FE2">
        <w:rPr>
          <w:rFonts w:cs="Arial"/>
          <w:sz w:val="22"/>
          <w:szCs w:val="22"/>
        </w:rPr>
        <w:t>.</w:t>
      </w:r>
      <w:r w:rsidRPr="00676FE2">
        <w:rPr>
          <w:rFonts w:cs="Arial"/>
          <w:sz w:val="22"/>
          <w:szCs w:val="22"/>
        </w:rPr>
        <w:tab/>
      </w:r>
      <w:r w:rsidRPr="00676FE2">
        <w:rPr>
          <w:rFonts w:cs="Arial"/>
          <w:sz w:val="22"/>
          <w:szCs w:val="22"/>
        </w:rPr>
        <w:tab/>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676FE2">
        <w:rPr>
          <w:rFonts w:cs="Arial"/>
          <w:sz w:val="22"/>
          <w:szCs w:val="22"/>
        </w:rPr>
        <w:t xml:space="preserve">$    121.00 </w:t>
      </w:r>
    </w:p>
    <w:p w:rsidR="00655642" w:rsidRPr="00676FE2" w:rsidRDefault="00655642" w:rsidP="00D464C5">
      <w:pPr>
        <w:numPr>
          <w:ilvl w:val="0"/>
          <w:numId w:val="58"/>
        </w:numPr>
        <w:ind w:left="1134" w:hanging="283"/>
        <w:jc w:val="left"/>
        <w:rPr>
          <w:rFonts w:cs="Arial"/>
        </w:rPr>
      </w:pPr>
      <w:r w:rsidRPr="00676FE2">
        <w:rPr>
          <w:rFonts w:cs="Arial"/>
          <w:sz w:val="22"/>
          <w:szCs w:val="22"/>
        </w:rPr>
        <w:t xml:space="preserve">Sobre el excedente del tamaño anterior por dm2 o fracción              </w:t>
      </w:r>
      <w:r w:rsidRPr="00676FE2">
        <w:rPr>
          <w:rFonts w:cs="Arial"/>
          <w:sz w:val="22"/>
          <w:szCs w:val="22"/>
        </w:rPr>
        <w:tab/>
        <w:t>$      29.00</w:t>
      </w:r>
    </w:p>
    <w:p w:rsidR="00655642" w:rsidRPr="00676FE2" w:rsidRDefault="00655642" w:rsidP="00D464C5">
      <w:pPr>
        <w:numPr>
          <w:ilvl w:val="0"/>
          <w:numId w:val="58"/>
        </w:numPr>
        <w:ind w:left="1134" w:hanging="283"/>
        <w:rPr>
          <w:rFonts w:cs="Arial"/>
          <w:bCs/>
        </w:rPr>
      </w:pPr>
      <w:r w:rsidRPr="00676FE2">
        <w:rPr>
          <w:rFonts w:cs="Arial"/>
          <w:bCs/>
          <w:sz w:val="22"/>
          <w:szCs w:val="22"/>
        </w:rPr>
        <w:t xml:space="preserve">Plano para escritura de polígono regular de predio urbano      </w:t>
      </w:r>
      <w:r w:rsidRPr="00676FE2">
        <w:rPr>
          <w:rFonts w:cs="Arial"/>
          <w:bCs/>
          <w:sz w:val="22"/>
          <w:szCs w:val="22"/>
        </w:rPr>
        <w:tab/>
        <w:t>$    250.00</w:t>
      </w:r>
    </w:p>
    <w:p w:rsidR="00655642" w:rsidRPr="00676FE2" w:rsidRDefault="00655642" w:rsidP="00D464C5">
      <w:pPr>
        <w:numPr>
          <w:ilvl w:val="0"/>
          <w:numId w:val="58"/>
        </w:numPr>
        <w:ind w:left="1168" w:hanging="317"/>
        <w:jc w:val="left"/>
        <w:rPr>
          <w:rFonts w:cs="Arial"/>
          <w:bCs/>
        </w:rPr>
      </w:pPr>
      <w:r w:rsidRPr="00676FE2">
        <w:rPr>
          <w:rFonts w:cs="Arial"/>
          <w:bCs/>
          <w:sz w:val="22"/>
          <w:szCs w:val="22"/>
        </w:rPr>
        <w:t xml:space="preserve">Plano para escritura de polígono irregular  de hasta 6 vértices        </w:t>
      </w:r>
      <w:r w:rsidRPr="00676FE2">
        <w:rPr>
          <w:rFonts w:cs="Arial"/>
          <w:bCs/>
          <w:sz w:val="22"/>
          <w:szCs w:val="22"/>
        </w:rPr>
        <w:tab/>
        <w:t xml:space="preserve">$    431.00 </w:t>
      </w:r>
    </w:p>
    <w:p w:rsidR="00655642" w:rsidRPr="00676FE2" w:rsidRDefault="00655642" w:rsidP="00D464C5">
      <w:pPr>
        <w:numPr>
          <w:ilvl w:val="0"/>
          <w:numId w:val="58"/>
        </w:numPr>
        <w:ind w:left="1134" w:hanging="283"/>
        <w:jc w:val="left"/>
        <w:rPr>
          <w:rFonts w:cs="Arial"/>
          <w:bCs/>
        </w:rPr>
      </w:pPr>
      <w:r w:rsidRPr="00676FE2">
        <w:rPr>
          <w:rFonts w:cs="Arial"/>
          <w:bCs/>
          <w:sz w:val="22"/>
          <w:szCs w:val="22"/>
        </w:rPr>
        <w:t xml:space="preserve">Plano para escritura de polígono irregular  de más de 6 vértices       </w:t>
      </w:r>
      <w:r w:rsidRPr="00676FE2">
        <w:rPr>
          <w:rFonts w:cs="Arial"/>
          <w:bCs/>
          <w:sz w:val="22"/>
          <w:szCs w:val="22"/>
        </w:rPr>
        <w:tab/>
        <w:t>$    650.00</w:t>
      </w:r>
    </w:p>
    <w:p w:rsidR="00655642" w:rsidRPr="00676FE2" w:rsidRDefault="00655642" w:rsidP="00D464C5">
      <w:pPr>
        <w:numPr>
          <w:ilvl w:val="0"/>
          <w:numId w:val="58"/>
        </w:numPr>
        <w:ind w:left="1134" w:hanging="283"/>
        <w:rPr>
          <w:rFonts w:cs="Arial"/>
          <w:bCs/>
        </w:rPr>
      </w:pPr>
      <w:r w:rsidRPr="00676FE2">
        <w:rPr>
          <w:rFonts w:cs="Arial"/>
          <w:bCs/>
          <w:sz w:val="22"/>
          <w:szCs w:val="22"/>
        </w:rPr>
        <w:t xml:space="preserve">Plano para escritura predio rústico </w:t>
      </w:r>
      <w:r w:rsidRPr="00676FE2">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676FE2">
        <w:rPr>
          <w:rFonts w:cs="Arial"/>
          <w:bCs/>
          <w:sz w:val="22"/>
          <w:szCs w:val="22"/>
        </w:rPr>
        <w:t xml:space="preserve">$    977.00 </w:t>
      </w:r>
    </w:p>
    <w:p w:rsidR="00655642" w:rsidRPr="00676FE2" w:rsidRDefault="00655642" w:rsidP="00655642">
      <w:pPr>
        <w:ind w:left="720" w:hanging="545"/>
        <w:rPr>
          <w:rFonts w:cs="Arial"/>
        </w:rPr>
      </w:pPr>
    </w:p>
    <w:p w:rsidR="00655642" w:rsidRPr="00676FE2" w:rsidRDefault="00655642" w:rsidP="00655642">
      <w:pPr>
        <w:numPr>
          <w:ilvl w:val="0"/>
          <w:numId w:val="57"/>
        </w:numPr>
        <w:rPr>
          <w:rFonts w:cs="Arial"/>
        </w:rPr>
      </w:pPr>
      <w:r w:rsidRPr="00676FE2">
        <w:rPr>
          <w:rFonts w:cs="Arial"/>
          <w:sz w:val="22"/>
          <w:szCs w:val="22"/>
        </w:rPr>
        <w:t>Dibujo de planos topográficos suburbanos y rústicos, escala mayor a 1:50 y tamaño del plano hasta 50 x 50 cm:</w:t>
      </w:r>
    </w:p>
    <w:p w:rsidR="00655642" w:rsidRPr="00676FE2" w:rsidRDefault="00655642" w:rsidP="00655642">
      <w:pPr>
        <w:numPr>
          <w:ilvl w:val="0"/>
          <w:numId w:val="2"/>
        </w:numPr>
        <w:rPr>
          <w:rFonts w:cs="Arial"/>
        </w:rPr>
      </w:pPr>
      <w:r w:rsidRPr="00676FE2">
        <w:rPr>
          <w:rFonts w:cs="Arial"/>
          <w:sz w:val="22"/>
          <w:szCs w:val="22"/>
        </w:rPr>
        <w:t>Polígono de hasta seis vértices $  551.00</w:t>
      </w:r>
    </w:p>
    <w:p w:rsidR="00655642" w:rsidRPr="00676FE2" w:rsidRDefault="00655642" w:rsidP="00655642">
      <w:pPr>
        <w:numPr>
          <w:ilvl w:val="0"/>
          <w:numId w:val="2"/>
        </w:numPr>
        <w:rPr>
          <w:rFonts w:cs="Arial"/>
        </w:rPr>
      </w:pPr>
      <w:r w:rsidRPr="00676FE2">
        <w:rPr>
          <w:rFonts w:cs="Arial"/>
          <w:sz w:val="22"/>
          <w:szCs w:val="22"/>
        </w:rPr>
        <w:t xml:space="preserve">Por cada vértice adicional </w:t>
      </w:r>
      <w:r w:rsidRPr="00676FE2">
        <w:rPr>
          <w:rFonts w:cs="Arial"/>
          <w:sz w:val="22"/>
          <w:szCs w:val="22"/>
        </w:rPr>
        <w:tab/>
        <w:t>$ 25.00</w:t>
      </w:r>
    </w:p>
    <w:p w:rsidR="00655642" w:rsidRPr="00676FE2" w:rsidRDefault="00655642" w:rsidP="00655642">
      <w:pPr>
        <w:numPr>
          <w:ilvl w:val="0"/>
          <w:numId w:val="2"/>
        </w:numPr>
        <w:jc w:val="left"/>
        <w:rPr>
          <w:rFonts w:cs="Arial"/>
        </w:rPr>
      </w:pPr>
      <w:r w:rsidRPr="00676FE2">
        <w:rPr>
          <w:rFonts w:cs="Arial"/>
          <w:sz w:val="22"/>
          <w:szCs w:val="22"/>
        </w:rPr>
        <w:t xml:space="preserve">Planos que exceden de 50 x </w:t>
      </w:r>
      <w:smartTag w:uri="urn:schemas-microsoft-com:office:smarttags" w:element="metricconverter">
        <w:smartTagPr>
          <w:attr w:name="ProductID" w:val="50 cm"/>
        </w:smartTagPr>
        <w:r w:rsidRPr="00676FE2">
          <w:rPr>
            <w:rFonts w:cs="Arial"/>
            <w:sz w:val="22"/>
            <w:szCs w:val="22"/>
          </w:rPr>
          <w:t>50 cm</w:t>
        </w:r>
      </w:smartTag>
      <w:r w:rsidRPr="00676FE2">
        <w:rPr>
          <w:rFonts w:cs="Arial"/>
          <w:sz w:val="22"/>
          <w:szCs w:val="22"/>
        </w:rPr>
        <w:t xml:space="preserve"> sobre los dos incisos anteriores, causarán derechos por cada decímetro cuadrado adicional o fracción</w:t>
      </w:r>
      <w:r>
        <w:rPr>
          <w:rFonts w:cs="Arial"/>
          <w:sz w:val="22"/>
          <w:szCs w:val="22"/>
        </w:rPr>
        <w:t xml:space="preserve"> </w:t>
      </w:r>
      <w:r w:rsidRPr="00676FE2">
        <w:rPr>
          <w:rFonts w:cs="Arial"/>
          <w:sz w:val="22"/>
          <w:szCs w:val="22"/>
        </w:rPr>
        <w:t xml:space="preserve">$ 30.00     </w:t>
      </w:r>
    </w:p>
    <w:p w:rsidR="00655642" w:rsidRPr="00676FE2" w:rsidRDefault="00655642" w:rsidP="00655642">
      <w:pPr>
        <w:ind w:left="1440"/>
        <w:rPr>
          <w:rFonts w:cs="Arial"/>
        </w:rPr>
      </w:pPr>
    </w:p>
    <w:p w:rsidR="00655642" w:rsidRPr="00676FE2" w:rsidRDefault="00655642" w:rsidP="00655642">
      <w:pPr>
        <w:numPr>
          <w:ilvl w:val="0"/>
          <w:numId w:val="57"/>
        </w:numPr>
        <w:tabs>
          <w:tab w:val="left" w:pos="709"/>
        </w:tabs>
        <w:spacing w:line="276" w:lineRule="auto"/>
        <w:rPr>
          <w:rFonts w:cs="Arial"/>
        </w:rPr>
      </w:pPr>
      <w:r w:rsidRPr="00676FE2">
        <w:rPr>
          <w:rFonts w:cs="Arial"/>
          <w:sz w:val="22"/>
          <w:szCs w:val="22"/>
        </w:rPr>
        <w:t>Croquis de localización$   79.00</w:t>
      </w:r>
    </w:p>
    <w:p w:rsidR="00655642" w:rsidRPr="00676FE2" w:rsidRDefault="00655642" w:rsidP="00655642">
      <w:pPr>
        <w:tabs>
          <w:tab w:val="left" w:pos="709"/>
        </w:tabs>
        <w:ind w:left="720"/>
        <w:rPr>
          <w:rFonts w:cs="Arial"/>
        </w:rPr>
      </w:pPr>
    </w:p>
    <w:p w:rsidR="00655642" w:rsidRPr="00676FE2" w:rsidRDefault="00655642" w:rsidP="00655642">
      <w:pPr>
        <w:numPr>
          <w:ilvl w:val="0"/>
          <w:numId w:val="57"/>
        </w:numPr>
        <w:rPr>
          <w:rFonts w:cs="Arial"/>
        </w:rPr>
      </w:pPr>
      <w:r w:rsidRPr="00676FE2">
        <w:rPr>
          <w:rFonts w:cs="Arial"/>
          <w:sz w:val="22"/>
          <w:szCs w:val="22"/>
        </w:rPr>
        <w:t>Servicios de digitalización y graficación de información cartográfica.</w:t>
      </w:r>
    </w:p>
    <w:p w:rsidR="00655642" w:rsidRPr="00676FE2" w:rsidRDefault="00655642" w:rsidP="00655642">
      <w:pPr>
        <w:ind w:left="459" w:hanging="175"/>
        <w:rPr>
          <w:rFonts w:cs="Arial"/>
        </w:rPr>
      </w:pPr>
      <w:r w:rsidRPr="00676FE2">
        <w:rPr>
          <w:rFonts w:cs="Arial"/>
          <w:sz w:val="22"/>
          <w:szCs w:val="22"/>
        </w:rPr>
        <w:t xml:space="preserve">      a)  De información catastral existente por Km2 </w:t>
      </w:r>
      <w:r>
        <w:rPr>
          <w:rFonts w:cs="Arial"/>
          <w:sz w:val="22"/>
          <w:szCs w:val="22"/>
        </w:rPr>
        <w:tab/>
      </w:r>
      <w:r w:rsidRPr="00676FE2">
        <w:rPr>
          <w:rFonts w:cs="Arial"/>
          <w:sz w:val="22"/>
          <w:szCs w:val="22"/>
        </w:rPr>
        <w:t xml:space="preserve">$   2,377.00 </w:t>
      </w:r>
    </w:p>
    <w:p w:rsidR="00655642" w:rsidRPr="00676FE2" w:rsidRDefault="00655642" w:rsidP="00655642">
      <w:pPr>
        <w:ind w:left="459" w:hanging="175"/>
        <w:rPr>
          <w:rFonts w:cs="Arial"/>
        </w:rPr>
      </w:pPr>
      <w:r w:rsidRPr="00676FE2">
        <w:rPr>
          <w:rFonts w:cs="Arial"/>
          <w:sz w:val="22"/>
          <w:szCs w:val="22"/>
        </w:rPr>
        <w:t xml:space="preserve">      b)  De proyectos especiales por Km2</w:t>
      </w:r>
      <w:r w:rsidRPr="00676FE2">
        <w:rPr>
          <w:rFonts w:cs="Arial"/>
          <w:sz w:val="22"/>
          <w:szCs w:val="22"/>
        </w:rPr>
        <w:tab/>
      </w:r>
      <w:r>
        <w:rPr>
          <w:rFonts w:cs="Arial"/>
          <w:sz w:val="22"/>
          <w:szCs w:val="22"/>
        </w:rPr>
        <w:tab/>
      </w:r>
      <w:r w:rsidRPr="00676FE2">
        <w:rPr>
          <w:rFonts w:cs="Arial"/>
          <w:sz w:val="22"/>
          <w:szCs w:val="22"/>
        </w:rPr>
        <w:t xml:space="preserve">$      577.00 </w:t>
      </w:r>
    </w:p>
    <w:p w:rsidR="00655642" w:rsidRPr="00676FE2" w:rsidRDefault="00655642" w:rsidP="00655642">
      <w:pPr>
        <w:ind w:left="459"/>
        <w:rPr>
          <w:rFonts w:cs="Arial"/>
        </w:rPr>
      </w:pPr>
      <w:r w:rsidRPr="00676FE2">
        <w:rPr>
          <w:rFonts w:cs="Arial"/>
          <w:sz w:val="22"/>
          <w:szCs w:val="22"/>
        </w:rPr>
        <w:t xml:space="preserve">   c)  Plano de la ciudad digitalizado</w:t>
      </w:r>
      <w:r w:rsidRPr="00676FE2">
        <w:rPr>
          <w:rFonts w:cs="Arial"/>
          <w:sz w:val="22"/>
          <w:szCs w:val="22"/>
        </w:rPr>
        <w:tab/>
      </w:r>
      <w:r w:rsidRPr="00676FE2">
        <w:rPr>
          <w:rFonts w:cs="Arial"/>
          <w:sz w:val="22"/>
          <w:szCs w:val="22"/>
        </w:rPr>
        <w:tab/>
      </w:r>
      <w:r>
        <w:rPr>
          <w:rFonts w:cs="Arial"/>
          <w:sz w:val="22"/>
          <w:szCs w:val="22"/>
        </w:rPr>
        <w:tab/>
      </w:r>
      <w:r w:rsidRPr="00676FE2">
        <w:rPr>
          <w:rFonts w:cs="Arial"/>
          <w:sz w:val="22"/>
          <w:szCs w:val="22"/>
        </w:rPr>
        <w:t xml:space="preserve">$ </w:t>
      </w:r>
      <w:r w:rsidRPr="00676FE2">
        <w:rPr>
          <w:rFonts w:eastAsia="Calibri" w:cs="Arial"/>
          <w:sz w:val="22"/>
          <w:szCs w:val="22"/>
        </w:rPr>
        <w:t>10,244.00</w:t>
      </w:r>
    </w:p>
    <w:p w:rsidR="00655642" w:rsidRPr="00676FE2" w:rsidRDefault="00655642" w:rsidP="00655642">
      <w:pPr>
        <w:ind w:left="459" w:hanging="175"/>
        <w:rPr>
          <w:rFonts w:eastAsia="Calibri" w:cs="Arial"/>
        </w:rPr>
      </w:pPr>
      <w:r w:rsidRPr="00676FE2">
        <w:rPr>
          <w:rFonts w:cs="Arial"/>
          <w:sz w:val="22"/>
          <w:szCs w:val="22"/>
        </w:rPr>
        <w:t xml:space="preserve">      d)  Lámina catastral digitalizada</w:t>
      </w:r>
      <w:r w:rsidRPr="00676FE2">
        <w:rPr>
          <w:rFonts w:cs="Arial"/>
          <w:sz w:val="22"/>
          <w:szCs w:val="22"/>
        </w:rPr>
        <w:tab/>
      </w:r>
      <w:r w:rsidRPr="00676FE2">
        <w:rPr>
          <w:rFonts w:cs="Arial"/>
          <w:sz w:val="22"/>
          <w:szCs w:val="22"/>
        </w:rPr>
        <w:tab/>
      </w:r>
      <w:r>
        <w:rPr>
          <w:rFonts w:cs="Arial"/>
          <w:sz w:val="22"/>
          <w:szCs w:val="22"/>
        </w:rPr>
        <w:tab/>
      </w:r>
      <w:r w:rsidRPr="00676FE2">
        <w:rPr>
          <w:rFonts w:cs="Arial"/>
          <w:sz w:val="22"/>
          <w:szCs w:val="22"/>
        </w:rPr>
        <w:t xml:space="preserve">$ </w:t>
      </w:r>
      <w:r w:rsidRPr="00676FE2">
        <w:rPr>
          <w:rFonts w:eastAsia="Calibri" w:cs="Arial"/>
          <w:sz w:val="22"/>
          <w:szCs w:val="22"/>
        </w:rPr>
        <w:t>10,603.00</w:t>
      </w:r>
    </w:p>
    <w:p w:rsidR="00655642" w:rsidRPr="00676FE2" w:rsidRDefault="00655642" w:rsidP="00655642">
      <w:pPr>
        <w:ind w:left="459" w:hanging="175"/>
        <w:rPr>
          <w:rFonts w:cs="Arial"/>
        </w:rPr>
      </w:pPr>
    </w:p>
    <w:p w:rsidR="00655642" w:rsidRPr="00676FE2" w:rsidRDefault="00655642" w:rsidP="00655642">
      <w:pPr>
        <w:rPr>
          <w:rFonts w:cs="Arial"/>
        </w:rPr>
      </w:pPr>
      <w:r w:rsidRPr="00676FE2">
        <w:rPr>
          <w:rFonts w:cs="Arial"/>
          <w:sz w:val="22"/>
          <w:szCs w:val="22"/>
        </w:rPr>
        <w:t>VI.- Servicios de copiado.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Copias xerográficas de planos que obren en los archivos del  Departamento:</w:t>
      </w:r>
    </w:p>
    <w:p w:rsidR="00655642" w:rsidRPr="00676FE2" w:rsidRDefault="00655642" w:rsidP="00655642">
      <w:pPr>
        <w:tabs>
          <w:tab w:val="center" w:pos="459"/>
        </w:tabs>
        <w:ind w:firstLine="317"/>
        <w:rPr>
          <w:rFonts w:cs="Arial"/>
        </w:rPr>
      </w:pPr>
      <w:r w:rsidRPr="00676FE2">
        <w:rPr>
          <w:rFonts w:cs="Arial"/>
          <w:sz w:val="22"/>
          <w:szCs w:val="22"/>
        </w:rPr>
        <w:t xml:space="preserve">  a)  Hasta 30x30    $ 31.00</w:t>
      </w:r>
    </w:p>
    <w:p w:rsidR="00655642" w:rsidRPr="00676FE2" w:rsidRDefault="00655642" w:rsidP="00655642">
      <w:pPr>
        <w:tabs>
          <w:tab w:val="center" w:pos="459"/>
        </w:tabs>
        <w:ind w:firstLine="426"/>
        <w:rPr>
          <w:rFonts w:cs="Arial"/>
        </w:rPr>
      </w:pPr>
      <w:r w:rsidRPr="00676FE2">
        <w:rPr>
          <w:rFonts w:cs="Arial"/>
          <w:sz w:val="22"/>
          <w:szCs w:val="22"/>
        </w:rPr>
        <w:t xml:space="preserve">b)  En tamaños mayores, por cada decímetro cuadrado adicional o fracción $ 10.36 </w:t>
      </w:r>
    </w:p>
    <w:p w:rsidR="00655642" w:rsidRPr="00676FE2" w:rsidRDefault="00655642" w:rsidP="00655642">
      <w:pPr>
        <w:ind w:left="540" w:hanging="365"/>
        <w:jc w:val="left"/>
        <w:rPr>
          <w:rFonts w:cs="Arial"/>
        </w:rPr>
      </w:pPr>
      <w:r w:rsidRPr="00676FE2">
        <w:rPr>
          <w:rFonts w:cs="Arial"/>
          <w:sz w:val="22"/>
          <w:szCs w:val="22"/>
        </w:rPr>
        <w:t>2.- Copias fotostáticas de planos o manifiestos que obren en los archivos del departamento, hasta tamaño oficio, por cada uno $  36.00</w:t>
      </w:r>
    </w:p>
    <w:p w:rsidR="00655642" w:rsidRPr="00676FE2" w:rsidRDefault="00655642" w:rsidP="00655642">
      <w:pPr>
        <w:ind w:left="540" w:hanging="365"/>
        <w:rPr>
          <w:rFonts w:cs="Arial"/>
        </w:rPr>
      </w:pPr>
    </w:p>
    <w:p w:rsidR="00655642" w:rsidRPr="00676FE2" w:rsidRDefault="00655642" w:rsidP="00655642">
      <w:pPr>
        <w:ind w:left="360" w:hanging="185"/>
        <w:rPr>
          <w:rFonts w:cs="Arial"/>
        </w:rPr>
      </w:pPr>
      <w:r w:rsidRPr="00676FE2">
        <w:rPr>
          <w:rFonts w:cs="Arial"/>
          <w:sz w:val="22"/>
          <w:szCs w:val="22"/>
        </w:rPr>
        <w:t>3.- Copia de la cartografía catastral urbana:</w:t>
      </w:r>
    </w:p>
    <w:p w:rsidR="00655642" w:rsidRPr="00676FE2" w:rsidRDefault="00655642" w:rsidP="00655642">
      <w:pPr>
        <w:ind w:left="567"/>
        <w:rPr>
          <w:rFonts w:cs="Arial"/>
        </w:rPr>
      </w:pPr>
      <w:r w:rsidRPr="00676FE2">
        <w:rPr>
          <w:rFonts w:cs="Arial"/>
          <w:sz w:val="22"/>
          <w:szCs w:val="22"/>
        </w:rPr>
        <w:t xml:space="preserve">  a).- De la lámina catastral escala </w:t>
      </w:r>
      <w:r>
        <w:rPr>
          <w:rFonts w:cs="Arial"/>
          <w:sz w:val="22"/>
          <w:szCs w:val="22"/>
        </w:rPr>
        <w:t xml:space="preserve">    </w:t>
      </w:r>
      <w:r w:rsidRPr="00676FE2">
        <w:rPr>
          <w:rFonts w:cs="Arial"/>
          <w:sz w:val="22"/>
          <w:szCs w:val="22"/>
        </w:rPr>
        <w:t xml:space="preserve">1:1000 </w:t>
      </w:r>
      <w:r>
        <w:rPr>
          <w:rFonts w:cs="Arial"/>
          <w:sz w:val="22"/>
          <w:szCs w:val="22"/>
        </w:rPr>
        <w:t xml:space="preserve">  </w:t>
      </w:r>
      <w:r w:rsidRPr="00676FE2">
        <w:rPr>
          <w:rFonts w:cs="Arial"/>
          <w:sz w:val="22"/>
          <w:szCs w:val="22"/>
        </w:rPr>
        <w:t xml:space="preserve">a </w:t>
      </w:r>
      <w:r>
        <w:rPr>
          <w:rFonts w:cs="Arial"/>
          <w:sz w:val="22"/>
          <w:szCs w:val="22"/>
        </w:rPr>
        <w:tab/>
      </w:r>
      <w:r w:rsidRPr="00676FE2">
        <w:rPr>
          <w:rFonts w:cs="Arial"/>
          <w:sz w:val="22"/>
          <w:szCs w:val="22"/>
        </w:rPr>
        <w:t>$ 3,957.00</w:t>
      </w:r>
    </w:p>
    <w:p w:rsidR="00655642" w:rsidRPr="00676FE2" w:rsidRDefault="00655642" w:rsidP="00655642">
      <w:pPr>
        <w:ind w:left="567"/>
        <w:rPr>
          <w:rFonts w:cs="Arial"/>
        </w:rPr>
      </w:pPr>
      <w:r w:rsidRPr="00676FE2">
        <w:rPr>
          <w:rFonts w:cs="Arial"/>
          <w:sz w:val="22"/>
          <w:szCs w:val="22"/>
        </w:rPr>
        <w:t xml:space="preserve">  b).- De la manzana catastral escala 1:1000 </w:t>
      </w:r>
      <w:r>
        <w:rPr>
          <w:rFonts w:cs="Arial"/>
          <w:sz w:val="22"/>
          <w:szCs w:val="22"/>
        </w:rPr>
        <w:t xml:space="preserve">  </w:t>
      </w:r>
      <w:r w:rsidRPr="00676FE2">
        <w:rPr>
          <w:rFonts w:cs="Arial"/>
          <w:sz w:val="22"/>
          <w:szCs w:val="22"/>
        </w:rPr>
        <w:t>a</w:t>
      </w:r>
      <w:r>
        <w:rPr>
          <w:rFonts w:cs="Arial"/>
          <w:sz w:val="22"/>
          <w:szCs w:val="22"/>
        </w:rPr>
        <w:tab/>
      </w:r>
      <w:r w:rsidRPr="00676FE2">
        <w:rPr>
          <w:rFonts w:cs="Arial"/>
          <w:sz w:val="22"/>
          <w:szCs w:val="22"/>
        </w:rPr>
        <w:t>$    594.00</w:t>
      </w:r>
    </w:p>
    <w:p w:rsidR="00655642" w:rsidRPr="00676FE2" w:rsidRDefault="00655642" w:rsidP="00655642">
      <w:pPr>
        <w:ind w:left="567"/>
        <w:rPr>
          <w:rFonts w:cs="Arial"/>
        </w:rPr>
      </w:pPr>
      <w:r w:rsidRPr="00676FE2">
        <w:rPr>
          <w:rFonts w:cs="Arial"/>
          <w:sz w:val="22"/>
          <w:szCs w:val="22"/>
        </w:rPr>
        <w:t xml:space="preserve">  c).- Del plano de la ciudad escala </w:t>
      </w:r>
      <w:r>
        <w:rPr>
          <w:rFonts w:cs="Arial"/>
          <w:sz w:val="22"/>
          <w:szCs w:val="22"/>
        </w:rPr>
        <w:t xml:space="preserve">    </w:t>
      </w:r>
      <w:r w:rsidRPr="00676FE2">
        <w:rPr>
          <w:rFonts w:cs="Arial"/>
          <w:sz w:val="22"/>
          <w:szCs w:val="22"/>
        </w:rPr>
        <w:t xml:space="preserve">1:10000 a  </w:t>
      </w:r>
      <w:r>
        <w:rPr>
          <w:rFonts w:cs="Arial"/>
          <w:sz w:val="22"/>
          <w:szCs w:val="22"/>
        </w:rPr>
        <w:tab/>
      </w:r>
      <w:r w:rsidRPr="00676FE2">
        <w:rPr>
          <w:rFonts w:cs="Arial"/>
          <w:sz w:val="22"/>
          <w:szCs w:val="22"/>
        </w:rPr>
        <w:t>$    824.00</w:t>
      </w:r>
    </w:p>
    <w:p w:rsidR="00655642" w:rsidRPr="00676FE2" w:rsidRDefault="00655642" w:rsidP="00655642">
      <w:pPr>
        <w:ind w:left="567"/>
        <w:rPr>
          <w:rFonts w:cs="Arial"/>
        </w:rPr>
      </w:pPr>
      <w:r w:rsidRPr="00676FE2">
        <w:rPr>
          <w:rFonts w:cs="Arial"/>
          <w:sz w:val="22"/>
          <w:szCs w:val="22"/>
        </w:rPr>
        <w:t xml:space="preserve">  d).- Del plano de la ciudad escala </w:t>
      </w:r>
      <w:r>
        <w:rPr>
          <w:rFonts w:cs="Arial"/>
          <w:sz w:val="22"/>
          <w:szCs w:val="22"/>
        </w:rPr>
        <w:t xml:space="preserve">    </w:t>
      </w:r>
      <w:r w:rsidRPr="00676FE2">
        <w:rPr>
          <w:rFonts w:cs="Arial"/>
          <w:sz w:val="22"/>
          <w:szCs w:val="22"/>
        </w:rPr>
        <w:t xml:space="preserve">1:20000 a  </w:t>
      </w:r>
      <w:r>
        <w:rPr>
          <w:rFonts w:cs="Arial"/>
          <w:sz w:val="22"/>
          <w:szCs w:val="22"/>
        </w:rPr>
        <w:tab/>
      </w:r>
      <w:r w:rsidRPr="00676FE2">
        <w:rPr>
          <w:rFonts w:cs="Arial"/>
          <w:sz w:val="22"/>
          <w:szCs w:val="22"/>
        </w:rPr>
        <w:t>$    416.00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w:t>
      </w:r>
      <w:r w:rsidRPr="007920DD">
        <w:rPr>
          <w:rFonts w:cs="Arial"/>
          <w:sz w:val="22"/>
          <w:szCs w:val="22"/>
        </w:rPr>
        <w:t xml:space="preserve">- </w:t>
      </w:r>
      <w:r w:rsidRPr="00676FE2">
        <w:rPr>
          <w:rFonts w:cs="Arial"/>
          <w:sz w:val="22"/>
          <w:szCs w:val="22"/>
        </w:rPr>
        <w:t xml:space="preserve">Servicio de valuación catastral para la determinación del impuesto sobre adquisición de inmuebles: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Por avalúo previo $ 571.00  más las siguientes cuotas:</w:t>
      </w:r>
    </w:p>
    <w:p w:rsidR="00655642" w:rsidRDefault="00655642" w:rsidP="00655642">
      <w:pPr>
        <w:ind w:firstLine="175"/>
        <w:rPr>
          <w:rFonts w:cs="Arial"/>
          <w:sz w:val="22"/>
          <w:szCs w:val="22"/>
        </w:rPr>
      </w:pPr>
    </w:p>
    <w:p w:rsidR="00655642" w:rsidRPr="00676FE2" w:rsidRDefault="00655642" w:rsidP="00655642">
      <w:pPr>
        <w:ind w:firstLine="175"/>
        <w:rPr>
          <w:rFonts w:cs="Arial"/>
        </w:rPr>
      </w:pPr>
      <w:r w:rsidRPr="00676FE2">
        <w:rPr>
          <w:rFonts w:cs="Arial"/>
          <w:sz w:val="22"/>
          <w:szCs w:val="22"/>
        </w:rPr>
        <w:t xml:space="preserve">a) Avalúos referidos a ejercicios anteriores al actual, al numeral 1 inmediato anterior agregar: $285.00 </w:t>
      </w:r>
    </w:p>
    <w:p w:rsidR="00655642" w:rsidRPr="00676FE2" w:rsidRDefault="00655642" w:rsidP="00655642">
      <w:pPr>
        <w:ind w:firstLine="175"/>
        <w:rPr>
          <w:rFonts w:cs="Arial"/>
        </w:rPr>
      </w:pPr>
      <w:r w:rsidRPr="00676FE2">
        <w:rPr>
          <w:rFonts w:cs="Arial"/>
          <w:sz w:val="22"/>
          <w:szCs w:val="22"/>
        </w:rPr>
        <w:lastRenderedPageBreak/>
        <w:t>b) Lo que resulte de aplicar el 1.8 al  millar del valor catastral.</w:t>
      </w:r>
    </w:p>
    <w:p w:rsidR="00655642" w:rsidRPr="00676FE2" w:rsidRDefault="00655642" w:rsidP="00655642">
      <w:pPr>
        <w:autoSpaceDE w:val="0"/>
        <w:autoSpaceDN w:val="0"/>
        <w:adjustRightInd w:val="0"/>
        <w:ind w:right="50"/>
        <w:contextualSpacing/>
        <w:rPr>
          <w:rFonts w:cs="Arial"/>
          <w:b/>
        </w:rPr>
      </w:pPr>
    </w:p>
    <w:p w:rsidR="00655642" w:rsidRPr="00676FE2" w:rsidRDefault="00655642" w:rsidP="00655642">
      <w:pPr>
        <w:autoSpaceDE w:val="0"/>
        <w:autoSpaceDN w:val="0"/>
        <w:adjustRightInd w:val="0"/>
        <w:ind w:right="50"/>
        <w:contextualSpacing/>
        <w:rPr>
          <w:rFonts w:cs="Arial"/>
        </w:rPr>
      </w:pPr>
      <w:r w:rsidRPr="00676FE2">
        <w:rPr>
          <w:rFonts w:cs="Arial"/>
          <w:sz w:val="22"/>
          <w:szCs w:val="22"/>
        </w:rPr>
        <w:t>Este pago será cubierto invariablemente en cada operación realizada, independientemente de que ésta afecte solo una porción del predio valuado o que el impuesto sobre adquisición de inmuebles correspondiente se pague solo sobre una fracción del mismo.</w:t>
      </w:r>
    </w:p>
    <w:p w:rsidR="00655642" w:rsidRPr="00676FE2" w:rsidRDefault="00655642" w:rsidP="00655642">
      <w:pPr>
        <w:autoSpaceDE w:val="0"/>
        <w:autoSpaceDN w:val="0"/>
        <w:adjustRightInd w:val="0"/>
        <w:ind w:right="50"/>
        <w:contextualSpacing/>
        <w:rPr>
          <w:rFonts w:cs="Arial"/>
        </w:rPr>
      </w:pPr>
    </w:p>
    <w:p w:rsidR="00655642" w:rsidRPr="00676FE2" w:rsidRDefault="00655642" w:rsidP="00655642">
      <w:pPr>
        <w:rPr>
          <w:rFonts w:cs="Arial"/>
        </w:rPr>
      </w:pPr>
      <w:r w:rsidRPr="00676FE2">
        <w:rPr>
          <w:rFonts w:cs="Arial"/>
          <w:sz w:val="22"/>
          <w:szCs w:val="22"/>
        </w:rPr>
        <w:t xml:space="preserve">Dicho avalúo tendrá una vigencia de </w:t>
      </w:r>
      <w:r w:rsidR="000B392F">
        <w:rPr>
          <w:rFonts w:cs="Arial"/>
          <w:sz w:val="22"/>
          <w:szCs w:val="22"/>
        </w:rPr>
        <w:t>9</w:t>
      </w:r>
      <w:r w:rsidRPr="00676FE2">
        <w:rPr>
          <w:rFonts w:cs="Arial"/>
          <w:sz w:val="22"/>
          <w:szCs w:val="22"/>
        </w:rPr>
        <w:t xml:space="preserve">0 días, excluyendo aquellos que se soliciten después del mes de Octubre ya que su vigencia será hasta el último día hábil del año en curso. </w:t>
      </w:r>
    </w:p>
    <w:p w:rsidR="00655642" w:rsidRPr="00676FE2" w:rsidRDefault="00655642" w:rsidP="00655642">
      <w:pPr>
        <w:rPr>
          <w:rFonts w:cs="Arial"/>
          <w:bCs/>
        </w:rPr>
      </w:pPr>
      <w:r w:rsidRPr="00676FE2">
        <w:rPr>
          <w:rFonts w:cs="Arial"/>
          <w:sz w:val="22"/>
          <w:szCs w:val="22"/>
        </w:rPr>
        <w:t>2.- Por forma para declaración del Impuesto Sobre Adquisición de Inmuebles</w:t>
      </w:r>
      <w:r w:rsidRPr="00676FE2">
        <w:rPr>
          <w:rFonts w:cs="Arial"/>
          <w:bCs/>
          <w:sz w:val="22"/>
          <w:szCs w:val="22"/>
        </w:rPr>
        <w:t>$ 150.00</w:t>
      </w:r>
    </w:p>
    <w:p w:rsidR="00655642" w:rsidRPr="00676FE2" w:rsidRDefault="00655642" w:rsidP="00655642">
      <w:pPr>
        <w:rPr>
          <w:rFonts w:cs="Arial"/>
          <w:bCs/>
          <w:color w:val="FF0000"/>
        </w:rPr>
      </w:pPr>
    </w:p>
    <w:p w:rsidR="00655642" w:rsidRPr="00676FE2" w:rsidRDefault="00655642" w:rsidP="00655642">
      <w:pPr>
        <w:rPr>
          <w:rFonts w:cs="Arial"/>
        </w:rPr>
      </w:pPr>
      <w:r w:rsidRPr="00676FE2">
        <w:rPr>
          <w:rFonts w:cs="Arial"/>
          <w:sz w:val="22"/>
          <w:szCs w:val="22"/>
        </w:rPr>
        <w:t xml:space="preserve">VIII.- Se otorgará un estímulo en el pago de los derechos catastrales por la adquisición de terrenos y  viviendas que se adquieran a través de un  rédito  INFONAVIT,  FOVISSSTE, para cobrar  una cuota única de </w:t>
      </w:r>
      <w:r w:rsidRPr="00676FE2">
        <w:rPr>
          <w:rFonts w:cs="Arial"/>
          <w:bCs/>
          <w:sz w:val="22"/>
          <w:szCs w:val="22"/>
        </w:rPr>
        <w:t>$ 1,366.00</w:t>
      </w:r>
      <w:r w:rsidRPr="00676FE2">
        <w:rPr>
          <w:rFonts w:cs="Arial"/>
          <w:sz w:val="22"/>
          <w:szCs w:val="22"/>
        </w:rPr>
        <w:t xml:space="preserve">  que cubra los siguientes conceptos contenidos en este Artículo: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Avalúo previo fracción VII, numeral 1 inciso a).</w:t>
      </w:r>
    </w:p>
    <w:p w:rsidR="00655642" w:rsidRPr="00676FE2" w:rsidRDefault="00655642" w:rsidP="00655642">
      <w:pPr>
        <w:rPr>
          <w:rFonts w:cs="Arial"/>
        </w:rPr>
      </w:pPr>
      <w:r w:rsidRPr="00676FE2">
        <w:rPr>
          <w:rFonts w:cs="Arial"/>
          <w:sz w:val="22"/>
          <w:szCs w:val="22"/>
        </w:rPr>
        <w:t>2.- Avalúo definitivo, fracción VII, numeral 1 incisos a) y b).</w:t>
      </w:r>
    </w:p>
    <w:p w:rsidR="00655642" w:rsidRPr="00676FE2" w:rsidRDefault="00655642" w:rsidP="00655642">
      <w:pPr>
        <w:rPr>
          <w:rFonts w:cs="Arial"/>
        </w:rPr>
      </w:pPr>
      <w:r w:rsidRPr="00676FE2">
        <w:rPr>
          <w:rFonts w:cs="Arial"/>
          <w:sz w:val="22"/>
          <w:szCs w:val="22"/>
        </w:rPr>
        <w:t>3.- Certificación   de planos fracción II, numeral 2</w:t>
      </w:r>
    </w:p>
    <w:p w:rsidR="00655642" w:rsidRPr="00676FE2" w:rsidRDefault="00655642" w:rsidP="00655642">
      <w:pPr>
        <w:rPr>
          <w:rFonts w:cs="Arial"/>
        </w:rPr>
      </w:pPr>
      <w:r w:rsidRPr="00676FE2">
        <w:rPr>
          <w:rFonts w:cs="Arial"/>
          <w:sz w:val="22"/>
          <w:szCs w:val="22"/>
        </w:rPr>
        <w:t xml:space="preserve">4.- Registro catastral fracción I numerales 1 y 2, inciso b) pudiendo ser utilizados por las personas físicas que adquieran terreno o vivienda a través de créditos de INFONAVIT, SIF, FOVISSSTE, IMSS o de instituciones y dependencias que tengan como objeto el promover la adquisición de vivienda de interés social o popular así como también de terrenos populares; debiendo ser utilizados en una sola ocasión y no deberá contar con otra propiedad.  Cabe mencionar que los metros de terreno que se adquieran no podrán ser superiores a </w:t>
      </w:r>
      <w:smartTag w:uri="urn:schemas-microsoft-com:office:smarttags" w:element="metricconverter">
        <w:smartTagPr>
          <w:attr w:name="ProductID" w:val="200 m2"/>
        </w:smartTagPr>
        <w:r w:rsidRPr="00676FE2">
          <w:rPr>
            <w:rFonts w:cs="Arial"/>
            <w:sz w:val="22"/>
            <w:szCs w:val="22"/>
          </w:rPr>
          <w:t>200 m2</w:t>
        </w:r>
      </w:smartTag>
      <w:r w:rsidRPr="00676FE2">
        <w:rPr>
          <w:rFonts w:cs="Arial"/>
          <w:sz w:val="22"/>
          <w:szCs w:val="22"/>
        </w:rPr>
        <w:t xml:space="preserve"> y la construcción no podrá  ser mayor a </w:t>
      </w:r>
      <w:smartTag w:uri="urn:schemas-microsoft-com:office:smarttags" w:element="metricconverter">
        <w:smartTagPr>
          <w:attr w:name="ProductID" w:val="105 m2"/>
        </w:smartTagPr>
        <w:r w:rsidRPr="00676FE2">
          <w:rPr>
            <w:rFonts w:cs="Arial"/>
            <w:sz w:val="22"/>
            <w:szCs w:val="22"/>
          </w:rPr>
          <w:t>105 m2</w:t>
        </w:r>
      </w:smartTag>
      <w:r w:rsidRPr="00676FE2">
        <w:rPr>
          <w:rFonts w:cs="Arial"/>
          <w:sz w:val="22"/>
          <w:szCs w:val="22"/>
        </w:rPr>
        <w:t xml:space="preserve">  y su valor no podrá exceder de 300 veces el salario mínimo mensual del Distrito Federal.</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 xml:space="preserve">SECCIÓN VII </w:t>
      </w:r>
    </w:p>
    <w:p w:rsidR="00655642" w:rsidRPr="00676FE2" w:rsidRDefault="00655642" w:rsidP="00655642">
      <w:pPr>
        <w:pStyle w:val="Sinespaciado"/>
        <w:jc w:val="center"/>
        <w:rPr>
          <w:rFonts w:ascii="Arial" w:hAnsi="Arial" w:cs="Arial"/>
          <w:b/>
          <w:bCs/>
        </w:rPr>
      </w:pPr>
      <w:r w:rsidRPr="00676FE2">
        <w:rPr>
          <w:rFonts w:ascii="Arial" w:hAnsi="Arial" w:cs="Arial"/>
          <w:b/>
          <w:bCs/>
        </w:rPr>
        <w:t>DE LOS SERVICIOS POR CERTIFICACIONES Y LEGALIZACIONES</w:t>
      </w:r>
    </w:p>
    <w:p w:rsidR="00655642" w:rsidRPr="00676FE2" w:rsidRDefault="00655642" w:rsidP="00655642">
      <w:pPr>
        <w:ind w:right="50"/>
        <w:rPr>
          <w:rFonts w:cs="Arial"/>
          <w:bCs/>
        </w:rPr>
      </w:pPr>
    </w:p>
    <w:p w:rsidR="00655642" w:rsidRPr="00676FE2" w:rsidRDefault="00655642" w:rsidP="00655642">
      <w:pPr>
        <w:ind w:right="50"/>
        <w:rPr>
          <w:rFonts w:cs="Arial"/>
        </w:rPr>
      </w:pPr>
      <w:r w:rsidRPr="00676FE2">
        <w:rPr>
          <w:rFonts w:cs="Arial"/>
          <w:b/>
          <w:sz w:val="22"/>
          <w:szCs w:val="22"/>
        </w:rPr>
        <w:t>ARTÍCULO 33.-</w:t>
      </w:r>
      <w:r w:rsidRPr="00676FE2">
        <w:rPr>
          <w:rFonts w:cs="Arial"/>
          <w:bCs/>
          <w:sz w:val="22"/>
          <w:szCs w:val="22"/>
        </w:rPr>
        <w:t xml:space="preserve"> Son objeto de estos derechos, los servicios prestados por la autoridad municipal </w:t>
      </w:r>
      <w:r w:rsidRPr="00676FE2">
        <w:rPr>
          <w:rFonts w:cs="Arial"/>
          <w:sz w:val="22"/>
          <w:szCs w:val="22"/>
        </w:rPr>
        <w:t>por los conceptos siguientes y que se pagarán conforme a las tarifas señaladas:</w:t>
      </w:r>
    </w:p>
    <w:p w:rsidR="00655642" w:rsidRPr="00676FE2" w:rsidRDefault="00655642" w:rsidP="00655642">
      <w:pPr>
        <w:ind w:right="50"/>
        <w:rPr>
          <w:rFonts w:cs="Arial"/>
        </w:rPr>
      </w:pPr>
    </w:p>
    <w:p w:rsidR="00655642" w:rsidRPr="00676FE2" w:rsidRDefault="00655642" w:rsidP="00655642">
      <w:pPr>
        <w:rPr>
          <w:rFonts w:cs="Arial"/>
        </w:rPr>
      </w:pPr>
      <w:r w:rsidRPr="00676FE2">
        <w:rPr>
          <w:rFonts w:cs="Arial"/>
          <w:sz w:val="22"/>
          <w:szCs w:val="22"/>
        </w:rPr>
        <w:t xml:space="preserve">I.-   Legalización de cada firma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94.00</w:t>
      </w: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II.-  Expedición de certificados: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  1.- De estar al corriente en el pago de las contribuciones</w:t>
      </w:r>
      <w:r>
        <w:rPr>
          <w:rFonts w:cs="Arial"/>
          <w:sz w:val="22"/>
          <w:szCs w:val="22"/>
        </w:rPr>
        <w:t xml:space="preserve"> </w:t>
      </w:r>
      <w:r w:rsidRPr="00676FE2">
        <w:rPr>
          <w:rFonts w:cs="Arial"/>
          <w:sz w:val="22"/>
          <w:szCs w:val="22"/>
        </w:rPr>
        <w:t>catastrales</w:t>
      </w:r>
      <w:r>
        <w:rPr>
          <w:rFonts w:cs="Arial"/>
          <w:sz w:val="22"/>
          <w:szCs w:val="22"/>
        </w:rPr>
        <w:t xml:space="preserve">  </w:t>
      </w:r>
      <w:r w:rsidRPr="00676FE2">
        <w:rPr>
          <w:rFonts w:cs="Arial"/>
          <w:sz w:val="22"/>
          <w:szCs w:val="22"/>
        </w:rPr>
        <w:t>$ 82.00</w:t>
      </w:r>
    </w:p>
    <w:p w:rsidR="00655642" w:rsidRPr="00676FE2" w:rsidRDefault="00655642" w:rsidP="00655642">
      <w:pPr>
        <w:pStyle w:val="Default"/>
        <w:rPr>
          <w:sz w:val="22"/>
          <w:szCs w:val="22"/>
        </w:rPr>
      </w:pPr>
      <w:r w:rsidRPr="00676FE2">
        <w:rPr>
          <w:sz w:val="22"/>
          <w:szCs w:val="22"/>
        </w:rPr>
        <w:t xml:space="preserve">  2.- Sobre la situación fiscal actual o pasada y Constancias de no infracción de tránsito</w:t>
      </w:r>
      <w:r>
        <w:rPr>
          <w:sz w:val="22"/>
          <w:szCs w:val="22"/>
        </w:rPr>
        <w:t xml:space="preserve"> </w:t>
      </w:r>
      <w:r w:rsidRPr="00676FE2">
        <w:rPr>
          <w:sz w:val="22"/>
          <w:szCs w:val="22"/>
        </w:rPr>
        <w:t xml:space="preserve">$  82.00 </w:t>
      </w:r>
    </w:p>
    <w:p w:rsidR="00655642" w:rsidRPr="00676FE2" w:rsidRDefault="00655642" w:rsidP="00655642">
      <w:pPr>
        <w:rPr>
          <w:rFonts w:cs="Arial"/>
        </w:rPr>
      </w:pPr>
      <w:r w:rsidRPr="00676FE2">
        <w:rPr>
          <w:rFonts w:cs="Arial"/>
          <w:sz w:val="22"/>
          <w:szCs w:val="22"/>
        </w:rPr>
        <w:t xml:space="preserve">  3.- Carta de no tener antecedentes policiales</w:t>
      </w:r>
      <w:r w:rsidRPr="00676FE2">
        <w:rPr>
          <w:rFonts w:cs="Arial"/>
          <w:sz w:val="22"/>
          <w:szCs w:val="22"/>
        </w:rPr>
        <w:tab/>
      </w:r>
      <w:r w:rsidRPr="00676FE2">
        <w:rPr>
          <w:rFonts w:cs="Arial"/>
          <w:sz w:val="22"/>
          <w:szCs w:val="22"/>
        </w:rPr>
        <w:tab/>
        <w:t>$    82.00</w:t>
      </w:r>
    </w:p>
    <w:p w:rsidR="00655642" w:rsidRPr="00676FE2" w:rsidRDefault="00655642" w:rsidP="00655642">
      <w:pPr>
        <w:rPr>
          <w:rFonts w:cs="Arial"/>
        </w:rPr>
      </w:pPr>
      <w:r w:rsidRPr="00676FE2">
        <w:rPr>
          <w:rFonts w:cs="Arial"/>
          <w:sz w:val="22"/>
          <w:szCs w:val="22"/>
        </w:rPr>
        <w:t xml:space="preserve">  4.- De origen</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82.00</w:t>
      </w:r>
    </w:p>
    <w:p w:rsidR="00655642" w:rsidRPr="00676FE2" w:rsidRDefault="00655642" w:rsidP="00655642">
      <w:pPr>
        <w:rPr>
          <w:rFonts w:cs="Arial"/>
        </w:rPr>
      </w:pPr>
      <w:r w:rsidRPr="00676FE2">
        <w:rPr>
          <w:rFonts w:cs="Arial"/>
          <w:sz w:val="22"/>
          <w:szCs w:val="22"/>
        </w:rPr>
        <w:t xml:space="preserve">  5.- De residencia</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82.00</w:t>
      </w:r>
    </w:p>
    <w:p w:rsidR="00655642" w:rsidRPr="00676FE2" w:rsidRDefault="00655642" w:rsidP="00655642">
      <w:pPr>
        <w:jc w:val="left"/>
        <w:rPr>
          <w:rFonts w:cs="Arial"/>
        </w:rPr>
      </w:pPr>
      <w:r w:rsidRPr="00676FE2">
        <w:rPr>
          <w:rFonts w:cs="Arial"/>
          <w:sz w:val="22"/>
          <w:szCs w:val="22"/>
        </w:rPr>
        <w:t xml:space="preserve">  6.- De dependencia económica, con excepción de los trabajadores municipales sindicalizados $  82.00</w:t>
      </w:r>
    </w:p>
    <w:p w:rsidR="00655642" w:rsidRPr="00676FE2" w:rsidRDefault="00655642" w:rsidP="00655642">
      <w:pPr>
        <w:rPr>
          <w:rFonts w:cs="Arial"/>
        </w:rPr>
      </w:pPr>
      <w:r w:rsidRPr="00676FE2">
        <w:rPr>
          <w:rFonts w:cs="Arial"/>
          <w:sz w:val="22"/>
          <w:szCs w:val="22"/>
        </w:rPr>
        <w:t xml:space="preserve">  7.-Sobre la situación fiscal actual o pasada de causante inscrito en la Tesorería Municipal</w:t>
      </w:r>
      <w:r>
        <w:rPr>
          <w:rFonts w:cs="Arial"/>
          <w:sz w:val="22"/>
          <w:szCs w:val="22"/>
        </w:rPr>
        <w:t xml:space="preserve"> </w:t>
      </w:r>
      <w:r w:rsidRPr="00676FE2">
        <w:rPr>
          <w:rFonts w:cs="Arial"/>
          <w:sz w:val="22"/>
          <w:szCs w:val="22"/>
        </w:rPr>
        <w:t>$ 82.00</w:t>
      </w:r>
    </w:p>
    <w:p w:rsidR="00655642" w:rsidRPr="00676FE2" w:rsidRDefault="00655642" w:rsidP="00655642">
      <w:pPr>
        <w:rPr>
          <w:rFonts w:cs="Arial"/>
        </w:rPr>
      </w:pPr>
      <w:r w:rsidRPr="00676FE2">
        <w:rPr>
          <w:rFonts w:cs="Arial"/>
          <w:sz w:val="22"/>
          <w:szCs w:val="22"/>
        </w:rPr>
        <w:t xml:space="preserve">  8.- De no adeudo de obras por cooperación</w:t>
      </w:r>
      <w:r w:rsidRPr="00676FE2">
        <w:rPr>
          <w:rFonts w:cs="Arial"/>
          <w:sz w:val="22"/>
          <w:szCs w:val="22"/>
        </w:rPr>
        <w:tab/>
      </w:r>
      <w:r w:rsidRPr="00676FE2">
        <w:rPr>
          <w:rFonts w:cs="Arial"/>
          <w:sz w:val="22"/>
          <w:szCs w:val="22"/>
        </w:rPr>
        <w:tab/>
        <w:t>$    82.00</w:t>
      </w:r>
    </w:p>
    <w:p w:rsidR="00655642" w:rsidRPr="00676FE2" w:rsidRDefault="00655642" w:rsidP="00655642">
      <w:pPr>
        <w:rPr>
          <w:rFonts w:cs="Arial"/>
        </w:rPr>
      </w:pPr>
      <w:r w:rsidRPr="00676FE2">
        <w:rPr>
          <w:rFonts w:cs="Arial"/>
          <w:sz w:val="22"/>
          <w:szCs w:val="22"/>
        </w:rPr>
        <w:t xml:space="preserve">  9.- Del Servicio Militar Nacional</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163.00</w:t>
      </w:r>
    </w:p>
    <w:p w:rsidR="00655642" w:rsidRPr="00676FE2" w:rsidRDefault="00655642" w:rsidP="00655642">
      <w:pPr>
        <w:ind w:left="360" w:hanging="360"/>
        <w:rPr>
          <w:rFonts w:cs="Arial"/>
        </w:rPr>
      </w:pPr>
      <w:r w:rsidRPr="00676FE2">
        <w:rPr>
          <w:rFonts w:cs="Arial"/>
          <w:sz w:val="22"/>
          <w:szCs w:val="22"/>
        </w:rPr>
        <w:t>10.-Carta de modo honesto de vivir requerida para la tramitación de permisos ante la Secretaría de la Defensa Nacional para la  portación de armas de fuego $    82.00</w:t>
      </w:r>
    </w:p>
    <w:p w:rsidR="00655642" w:rsidRPr="00676FE2" w:rsidRDefault="00655642" w:rsidP="00655642">
      <w:pPr>
        <w:ind w:left="360" w:hanging="360"/>
        <w:rPr>
          <w:rFonts w:cs="Arial"/>
        </w:rPr>
      </w:pPr>
      <w:r w:rsidRPr="00676FE2">
        <w:rPr>
          <w:rFonts w:cs="Arial"/>
          <w:sz w:val="22"/>
          <w:szCs w:val="22"/>
        </w:rPr>
        <w:t>11.-De actas de cabildo y cualquier otro documento existente en el archivo municipal o dependencias municipales  costo  por  hoja</w:t>
      </w:r>
      <w:r>
        <w:rPr>
          <w:rFonts w:cs="Arial"/>
          <w:sz w:val="22"/>
          <w:szCs w:val="22"/>
        </w:rPr>
        <w:t xml:space="preserve"> </w:t>
      </w:r>
      <w:r w:rsidRPr="00676FE2">
        <w:rPr>
          <w:rFonts w:cs="Arial"/>
          <w:sz w:val="22"/>
          <w:szCs w:val="22"/>
        </w:rPr>
        <w:t xml:space="preserve">$ 7.00 además  de la investigación  para la  localización de  la información  </w:t>
      </w:r>
      <w:r>
        <w:rPr>
          <w:rFonts w:cs="Arial"/>
          <w:sz w:val="22"/>
          <w:szCs w:val="22"/>
        </w:rPr>
        <w:t xml:space="preserve">  </w:t>
      </w:r>
      <w:r w:rsidRPr="00676FE2">
        <w:rPr>
          <w:rFonts w:cs="Arial"/>
          <w:sz w:val="22"/>
          <w:szCs w:val="22"/>
        </w:rPr>
        <w:lastRenderedPageBreak/>
        <w:t>$115.00 por cada período de administración  o  fracción;  para  copias  certificadas, se cobrará por hoja</w:t>
      </w:r>
      <w:r>
        <w:rPr>
          <w:rFonts w:cs="Arial"/>
          <w:sz w:val="22"/>
          <w:szCs w:val="22"/>
        </w:rPr>
        <w:t xml:space="preserve">    </w:t>
      </w:r>
      <w:r w:rsidRPr="00676FE2">
        <w:rPr>
          <w:rFonts w:cs="Arial"/>
          <w:sz w:val="22"/>
          <w:szCs w:val="22"/>
        </w:rPr>
        <w:t>$ 19.00</w:t>
      </w:r>
    </w:p>
    <w:p w:rsidR="00655642" w:rsidRPr="00676FE2" w:rsidRDefault="00655642" w:rsidP="00655642">
      <w:pPr>
        <w:ind w:left="360" w:hanging="360"/>
        <w:rPr>
          <w:rFonts w:cs="Arial"/>
        </w:rPr>
      </w:pPr>
      <w:r w:rsidRPr="00676FE2">
        <w:rPr>
          <w:rFonts w:cs="Arial"/>
          <w:sz w:val="22"/>
          <w:szCs w:val="22"/>
        </w:rPr>
        <w:t>12.- De concubinato</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82.00</w:t>
      </w:r>
    </w:p>
    <w:p w:rsidR="00655642" w:rsidRPr="00676FE2" w:rsidRDefault="00655642" w:rsidP="00655642">
      <w:pPr>
        <w:rPr>
          <w:rFonts w:cs="Arial"/>
        </w:rPr>
      </w:pPr>
      <w:r w:rsidRPr="00676FE2">
        <w:rPr>
          <w:rFonts w:cs="Arial"/>
          <w:sz w:val="22"/>
          <w:szCs w:val="22"/>
        </w:rPr>
        <w:t>13.- Certificación de otros documentos</w:t>
      </w:r>
      <w:r w:rsidRPr="00676FE2">
        <w:rPr>
          <w:rFonts w:cs="Arial"/>
          <w:sz w:val="22"/>
          <w:szCs w:val="22"/>
        </w:rPr>
        <w:tab/>
      </w:r>
      <w:r w:rsidRPr="00676FE2">
        <w:rPr>
          <w:rFonts w:cs="Arial"/>
          <w:sz w:val="22"/>
          <w:szCs w:val="22"/>
        </w:rPr>
        <w:tab/>
      </w:r>
      <w:r w:rsidRPr="00676FE2">
        <w:rPr>
          <w:rFonts w:cs="Arial"/>
          <w:sz w:val="22"/>
          <w:szCs w:val="22"/>
        </w:rPr>
        <w:tab/>
        <w:t>$     82.00</w:t>
      </w:r>
    </w:p>
    <w:p w:rsidR="00655642" w:rsidRPr="00676FE2" w:rsidRDefault="00655642" w:rsidP="00655642">
      <w:pPr>
        <w:rPr>
          <w:rFonts w:cs="Arial"/>
        </w:rPr>
      </w:pPr>
      <w:r w:rsidRPr="00676FE2">
        <w:rPr>
          <w:rFonts w:cs="Arial"/>
          <w:sz w:val="22"/>
          <w:szCs w:val="22"/>
        </w:rPr>
        <w:t>14.- Por constancia de factibilidad de vivienda</w:t>
      </w:r>
      <w:r w:rsidRPr="00676FE2">
        <w:rPr>
          <w:rFonts w:cs="Arial"/>
          <w:sz w:val="22"/>
          <w:szCs w:val="22"/>
        </w:rPr>
        <w:tab/>
      </w:r>
      <w:r w:rsidRPr="00676FE2">
        <w:rPr>
          <w:rFonts w:cs="Arial"/>
          <w:sz w:val="22"/>
          <w:szCs w:val="22"/>
        </w:rPr>
        <w:tab/>
        <w:t>$    456.00</w:t>
      </w:r>
    </w:p>
    <w:p w:rsidR="00655642" w:rsidRPr="00676FE2" w:rsidRDefault="00655642" w:rsidP="00655642">
      <w:pPr>
        <w:rPr>
          <w:rFonts w:cs="Arial"/>
        </w:rPr>
      </w:pPr>
      <w:r w:rsidRPr="00676FE2">
        <w:rPr>
          <w:rFonts w:cs="Arial"/>
          <w:sz w:val="22"/>
          <w:szCs w:val="22"/>
        </w:rPr>
        <w:t>15.- Por certificación de alineamiento</w:t>
      </w:r>
      <w:r w:rsidRPr="00676FE2">
        <w:rPr>
          <w:rFonts w:cs="Arial"/>
          <w:sz w:val="22"/>
          <w:szCs w:val="22"/>
        </w:rPr>
        <w:tab/>
      </w:r>
      <w:r w:rsidRPr="00676FE2">
        <w:rPr>
          <w:rFonts w:cs="Arial"/>
          <w:sz w:val="22"/>
          <w:szCs w:val="22"/>
        </w:rPr>
        <w:tab/>
      </w:r>
      <w:r w:rsidRPr="00676FE2">
        <w:rPr>
          <w:rFonts w:cs="Arial"/>
          <w:sz w:val="22"/>
          <w:szCs w:val="22"/>
        </w:rPr>
        <w:tab/>
        <w:t>$    456.00</w:t>
      </w:r>
    </w:p>
    <w:p w:rsidR="00655642" w:rsidRPr="00676FE2" w:rsidRDefault="00655642" w:rsidP="00655642">
      <w:pPr>
        <w:rPr>
          <w:rFonts w:cs="Arial"/>
        </w:rPr>
      </w:pPr>
      <w:r w:rsidRPr="00676FE2">
        <w:rPr>
          <w:rFonts w:cs="Arial"/>
          <w:sz w:val="22"/>
          <w:szCs w:val="22"/>
        </w:rPr>
        <w:t>16.- Por certificación de un número oficial</w:t>
      </w:r>
      <w:r w:rsidRPr="00676FE2">
        <w:rPr>
          <w:rFonts w:cs="Arial"/>
          <w:sz w:val="22"/>
          <w:szCs w:val="22"/>
        </w:rPr>
        <w:tab/>
      </w:r>
      <w:r w:rsidRPr="00676FE2">
        <w:rPr>
          <w:rFonts w:cs="Arial"/>
          <w:sz w:val="22"/>
          <w:szCs w:val="22"/>
        </w:rPr>
        <w:tab/>
      </w:r>
      <w:r w:rsidRPr="00676FE2">
        <w:rPr>
          <w:rFonts w:cs="Arial"/>
          <w:sz w:val="22"/>
          <w:szCs w:val="22"/>
        </w:rPr>
        <w:tab/>
        <w:t>$    456.00</w:t>
      </w:r>
    </w:p>
    <w:p w:rsidR="00655642" w:rsidRPr="00676FE2" w:rsidRDefault="00655642" w:rsidP="00655642">
      <w:pPr>
        <w:rPr>
          <w:rFonts w:cs="Arial"/>
        </w:rPr>
      </w:pPr>
      <w:r w:rsidRPr="00676FE2">
        <w:rPr>
          <w:rFonts w:cs="Arial"/>
          <w:sz w:val="22"/>
          <w:szCs w:val="22"/>
        </w:rPr>
        <w:t>17.- Certificación de subdivisión</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456.00</w:t>
      </w:r>
    </w:p>
    <w:p w:rsidR="00655642" w:rsidRPr="00676FE2" w:rsidRDefault="00655642" w:rsidP="00655642">
      <w:pPr>
        <w:rPr>
          <w:rFonts w:cs="Arial"/>
        </w:rPr>
      </w:pPr>
      <w:r w:rsidRPr="00676FE2">
        <w:rPr>
          <w:rFonts w:cs="Arial"/>
          <w:sz w:val="22"/>
          <w:szCs w:val="22"/>
        </w:rPr>
        <w:t>18.- Certificación de constancia de uso de suelo</w:t>
      </w:r>
      <w:r w:rsidRPr="00676FE2">
        <w:rPr>
          <w:rFonts w:cs="Arial"/>
          <w:sz w:val="22"/>
          <w:szCs w:val="22"/>
        </w:rPr>
        <w:tab/>
      </w:r>
      <w:r w:rsidRPr="00676FE2">
        <w:rPr>
          <w:rFonts w:cs="Arial"/>
          <w:sz w:val="22"/>
          <w:szCs w:val="22"/>
        </w:rPr>
        <w:tab/>
        <w:t>$    456.00</w:t>
      </w:r>
    </w:p>
    <w:p w:rsidR="00655642" w:rsidRPr="00676FE2" w:rsidRDefault="00655642" w:rsidP="00655642">
      <w:pPr>
        <w:rPr>
          <w:rFonts w:cs="Arial"/>
        </w:rPr>
      </w:pPr>
      <w:r w:rsidRPr="00676FE2">
        <w:rPr>
          <w:rFonts w:cs="Arial"/>
          <w:sz w:val="22"/>
          <w:szCs w:val="22"/>
        </w:rPr>
        <w:t>19.- Certificación de actualización de constancia de uso de suelo</w:t>
      </w:r>
      <w:r>
        <w:rPr>
          <w:rFonts w:cs="Arial"/>
          <w:sz w:val="22"/>
          <w:szCs w:val="22"/>
        </w:rPr>
        <w:t xml:space="preserve"> </w:t>
      </w:r>
      <w:r w:rsidRPr="00676FE2">
        <w:rPr>
          <w:rFonts w:cs="Arial"/>
          <w:sz w:val="22"/>
          <w:szCs w:val="22"/>
        </w:rPr>
        <w:t>$  178.00</w:t>
      </w:r>
    </w:p>
    <w:p w:rsidR="00655642" w:rsidRPr="00676FE2" w:rsidRDefault="00655642" w:rsidP="00655642">
      <w:pPr>
        <w:rPr>
          <w:rFonts w:cs="Arial"/>
        </w:rPr>
      </w:pPr>
      <w:r w:rsidRPr="00676FE2">
        <w:rPr>
          <w:rFonts w:cs="Arial"/>
          <w:sz w:val="22"/>
          <w:szCs w:val="22"/>
        </w:rPr>
        <w:t xml:space="preserve">20.- Constancia de Protección Civil en eventos masivos </w:t>
      </w:r>
    </w:p>
    <w:p w:rsidR="00655642" w:rsidRPr="00676FE2" w:rsidRDefault="00655642" w:rsidP="00655642">
      <w:pPr>
        <w:ind w:firstLine="426"/>
        <w:rPr>
          <w:rFonts w:cs="Arial"/>
        </w:rPr>
      </w:pPr>
      <w:r w:rsidRPr="00676FE2">
        <w:rPr>
          <w:rFonts w:cs="Arial"/>
          <w:sz w:val="22"/>
          <w:szCs w:val="22"/>
        </w:rPr>
        <w:t>a) de 50 a 1,000 personas</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545.00</w:t>
      </w:r>
    </w:p>
    <w:p w:rsidR="00655642" w:rsidRPr="00676FE2" w:rsidRDefault="00655642" w:rsidP="00655642">
      <w:pPr>
        <w:rPr>
          <w:rFonts w:cs="Arial"/>
        </w:rPr>
      </w:pPr>
      <w:r w:rsidRPr="00676FE2">
        <w:rPr>
          <w:rFonts w:cs="Arial"/>
          <w:sz w:val="22"/>
          <w:szCs w:val="22"/>
        </w:rPr>
        <w:t xml:space="preserve">       b) de 1,001 a 2,500 personas </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760.00</w:t>
      </w:r>
    </w:p>
    <w:p w:rsidR="00655642" w:rsidRPr="00676FE2" w:rsidRDefault="00655642" w:rsidP="00655642">
      <w:pPr>
        <w:rPr>
          <w:rFonts w:cs="Arial"/>
        </w:rPr>
      </w:pPr>
      <w:r w:rsidRPr="00676FE2">
        <w:rPr>
          <w:rFonts w:cs="Arial"/>
          <w:sz w:val="22"/>
          <w:szCs w:val="22"/>
        </w:rPr>
        <w:t xml:space="preserve">       c) de 2,501 a 4,999 personas      </w:t>
      </w:r>
      <w:r w:rsidRPr="00676FE2">
        <w:rPr>
          <w:rFonts w:cs="Arial"/>
          <w:sz w:val="22"/>
          <w:szCs w:val="22"/>
        </w:rPr>
        <w:tab/>
      </w:r>
      <w:r w:rsidRPr="00676FE2">
        <w:rPr>
          <w:rFonts w:cs="Arial"/>
          <w:sz w:val="22"/>
          <w:szCs w:val="22"/>
        </w:rPr>
        <w:tab/>
      </w:r>
      <w:r w:rsidRPr="00676FE2">
        <w:rPr>
          <w:rFonts w:cs="Arial"/>
          <w:sz w:val="22"/>
          <w:szCs w:val="22"/>
        </w:rPr>
        <w:tab/>
        <w:t>$ 1,085.00</w:t>
      </w:r>
    </w:p>
    <w:p w:rsidR="00655642" w:rsidRPr="00676FE2" w:rsidRDefault="00655642" w:rsidP="00655642">
      <w:pPr>
        <w:rPr>
          <w:rFonts w:cs="Arial"/>
        </w:rPr>
      </w:pPr>
      <w:r w:rsidRPr="00676FE2">
        <w:rPr>
          <w:rFonts w:cs="Arial"/>
          <w:sz w:val="22"/>
          <w:szCs w:val="22"/>
        </w:rPr>
        <w:t xml:space="preserve">       d) de 5,000 en adelante                 </w:t>
      </w:r>
      <w:r w:rsidRPr="00676FE2">
        <w:rPr>
          <w:rFonts w:cs="Arial"/>
          <w:sz w:val="22"/>
          <w:szCs w:val="22"/>
        </w:rPr>
        <w:tab/>
      </w:r>
      <w:r w:rsidRPr="00676FE2">
        <w:rPr>
          <w:rFonts w:cs="Arial"/>
          <w:sz w:val="22"/>
          <w:szCs w:val="22"/>
        </w:rPr>
        <w:tab/>
      </w:r>
      <w:r w:rsidRPr="00676FE2">
        <w:rPr>
          <w:rFonts w:cs="Arial"/>
          <w:sz w:val="22"/>
          <w:szCs w:val="22"/>
        </w:rPr>
        <w:tab/>
        <w:t>$ 1,630.00</w:t>
      </w:r>
    </w:p>
    <w:p w:rsidR="00655642" w:rsidRPr="00676FE2" w:rsidRDefault="00655642" w:rsidP="00655642">
      <w:pPr>
        <w:rPr>
          <w:rFonts w:cs="Arial"/>
        </w:rPr>
      </w:pPr>
      <w:r w:rsidRPr="00676FE2">
        <w:rPr>
          <w:rFonts w:cs="Arial"/>
          <w:sz w:val="22"/>
          <w:szCs w:val="22"/>
        </w:rPr>
        <w:tab/>
      </w:r>
      <w:r w:rsidRPr="00676FE2">
        <w:rPr>
          <w:rFonts w:cs="Arial"/>
          <w:sz w:val="22"/>
          <w:szCs w:val="22"/>
        </w:rPr>
        <w:tab/>
      </w:r>
    </w:p>
    <w:p w:rsidR="00655642" w:rsidRPr="00676FE2" w:rsidRDefault="00655642" w:rsidP="00655642">
      <w:pPr>
        <w:rPr>
          <w:rFonts w:cs="Arial"/>
        </w:rPr>
      </w:pPr>
      <w:r w:rsidRPr="00676FE2">
        <w:rPr>
          <w:rFonts w:cs="Arial"/>
          <w:sz w:val="22"/>
          <w:szCs w:val="22"/>
        </w:rPr>
        <w:t>Por cualquier cambio posterior realizado a las constancias, licencia, autorizaciones o certificaciones previamente otorgadas para estos servicios, se cobrará el 25% del costo original del documento expedido.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III.- Constancia de no inconveniente  para la celebración de actos de culto  público  extraordinario en  lugares distintos de los  templos respectivos, plazas y parques $  82.00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IV.- Por iniciar trámites para investigación sobre terrenos $ 82.00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Se otorgará un estímulo del 50% para los pensionados, jubilados, adultos mayores y personas con discapacidad, siempre y cuando las constancias sean expedidas a su  nombre;  respecto a  fracciones  I) y II) incisos 1,2,4,5,6,7,8 y 10 de este  Artículo. Este beneficio no aplica con otros estímulos.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VI.-Por los servicios prestados relativos al Derecho de Acceso a la Información Pública, por los documentos físicos o en medios magnéticos que les sean solicitados causarán los derechos conforme a lo siguiente: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Expedición de copia simple,</w:t>
      </w:r>
      <w:r w:rsidRPr="00676FE2">
        <w:rPr>
          <w:rFonts w:cs="Arial"/>
          <w:sz w:val="22"/>
          <w:szCs w:val="22"/>
        </w:rPr>
        <w:tab/>
      </w:r>
      <w:r w:rsidRPr="00676FE2">
        <w:rPr>
          <w:rFonts w:cs="Arial"/>
          <w:sz w:val="22"/>
          <w:szCs w:val="22"/>
        </w:rPr>
        <w:tab/>
      </w:r>
      <w:r w:rsidRPr="00676FE2">
        <w:rPr>
          <w:rFonts w:cs="Arial"/>
          <w:sz w:val="22"/>
          <w:szCs w:val="22"/>
        </w:rPr>
        <w:tab/>
        <w:t>$  2.00</w:t>
      </w:r>
    </w:p>
    <w:p w:rsidR="00655642" w:rsidRPr="00676FE2" w:rsidRDefault="00655642" w:rsidP="00655642">
      <w:pPr>
        <w:rPr>
          <w:rFonts w:cs="Arial"/>
        </w:rPr>
      </w:pPr>
      <w:r w:rsidRPr="00676FE2">
        <w:rPr>
          <w:rFonts w:cs="Arial"/>
          <w:sz w:val="22"/>
          <w:szCs w:val="22"/>
        </w:rPr>
        <w:t xml:space="preserve">     y copia subsecuente por cada una                     </w:t>
      </w:r>
      <w:r w:rsidRPr="00676FE2">
        <w:rPr>
          <w:rFonts w:cs="Arial"/>
          <w:sz w:val="22"/>
          <w:szCs w:val="22"/>
        </w:rPr>
        <w:tab/>
        <w:t>$  7.00</w:t>
      </w:r>
    </w:p>
    <w:p w:rsidR="00655642" w:rsidRPr="00676FE2" w:rsidRDefault="00655642" w:rsidP="00655642">
      <w:pPr>
        <w:rPr>
          <w:rFonts w:cs="Arial"/>
        </w:rPr>
      </w:pPr>
      <w:r w:rsidRPr="00676FE2">
        <w:rPr>
          <w:rFonts w:cs="Arial"/>
          <w:sz w:val="22"/>
          <w:szCs w:val="22"/>
        </w:rPr>
        <w:t>2.- Expedición de copia certificada,</w:t>
      </w:r>
      <w:r w:rsidRPr="00676FE2">
        <w:rPr>
          <w:rFonts w:cs="Arial"/>
          <w:sz w:val="22"/>
          <w:szCs w:val="22"/>
        </w:rPr>
        <w:tab/>
      </w:r>
      <w:r w:rsidRPr="00676FE2">
        <w:rPr>
          <w:rFonts w:cs="Arial"/>
          <w:sz w:val="22"/>
          <w:szCs w:val="22"/>
        </w:rPr>
        <w:tab/>
      </w:r>
      <w:r w:rsidRPr="00676FE2">
        <w:rPr>
          <w:rFonts w:cs="Arial"/>
          <w:sz w:val="22"/>
          <w:szCs w:val="22"/>
        </w:rPr>
        <w:tab/>
        <w:t xml:space="preserve">$ 44.00 </w:t>
      </w:r>
    </w:p>
    <w:p w:rsidR="00655642" w:rsidRPr="00676FE2" w:rsidRDefault="00655642" w:rsidP="00655642">
      <w:pPr>
        <w:rPr>
          <w:rFonts w:cs="Arial"/>
        </w:rPr>
      </w:pPr>
      <w:r w:rsidRPr="00676FE2">
        <w:rPr>
          <w:rFonts w:cs="Arial"/>
          <w:sz w:val="22"/>
          <w:szCs w:val="22"/>
        </w:rPr>
        <w:t xml:space="preserve">3.- Expedición de copia a color, </w:t>
      </w:r>
      <w:r w:rsidRPr="00676FE2">
        <w:rPr>
          <w:rFonts w:cs="Arial"/>
          <w:sz w:val="22"/>
          <w:szCs w:val="22"/>
        </w:rPr>
        <w:tab/>
      </w:r>
      <w:r w:rsidRPr="00676FE2">
        <w:rPr>
          <w:rFonts w:cs="Arial"/>
          <w:sz w:val="22"/>
          <w:szCs w:val="22"/>
        </w:rPr>
        <w:tab/>
      </w:r>
      <w:r w:rsidRPr="00676FE2">
        <w:rPr>
          <w:rFonts w:cs="Arial"/>
          <w:sz w:val="22"/>
          <w:szCs w:val="22"/>
        </w:rPr>
        <w:tab/>
        <w:t xml:space="preserve">$ 23.00 </w:t>
      </w:r>
    </w:p>
    <w:p w:rsidR="00655642" w:rsidRPr="00676FE2" w:rsidRDefault="00655642" w:rsidP="00655642">
      <w:pPr>
        <w:rPr>
          <w:rFonts w:cs="Arial"/>
        </w:rPr>
      </w:pPr>
      <w:r w:rsidRPr="00676FE2">
        <w:rPr>
          <w:rFonts w:cs="Arial"/>
          <w:sz w:val="22"/>
          <w:szCs w:val="22"/>
        </w:rPr>
        <w:t xml:space="preserve">4.- Por cada disco compacto, </w:t>
      </w:r>
      <w:r w:rsidRPr="00676FE2">
        <w:rPr>
          <w:rFonts w:cs="Arial"/>
          <w:sz w:val="22"/>
          <w:szCs w:val="22"/>
        </w:rPr>
        <w:tab/>
      </w:r>
      <w:r w:rsidRPr="00676FE2">
        <w:rPr>
          <w:rFonts w:cs="Arial"/>
          <w:sz w:val="22"/>
          <w:szCs w:val="22"/>
        </w:rPr>
        <w:tab/>
      </w:r>
      <w:r w:rsidRPr="00676FE2">
        <w:rPr>
          <w:rFonts w:cs="Arial"/>
          <w:sz w:val="22"/>
          <w:szCs w:val="22"/>
        </w:rPr>
        <w:tab/>
        <w:t xml:space="preserve">$ 15.00 </w:t>
      </w:r>
    </w:p>
    <w:p w:rsidR="00655642" w:rsidRPr="00676FE2" w:rsidRDefault="00655642" w:rsidP="00655642">
      <w:pPr>
        <w:rPr>
          <w:rFonts w:cs="Arial"/>
        </w:rPr>
      </w:pPr>
      <w:r w:rsidRPr="00676FE2">
        <w:rPr>
          <w:rFonts w:cs="Arial"/>
          <w:sz w:val="22"/>
          <w:szCs w:val="22"/>
        </w:rPr>
        <w:t>5.- Expedición de copia simple de planos,</w:t>
      </w:r>
      <w:r w:rsidRPr="00676FE2">
        <w:rPr>
          <w:rFonts w:cs="Arial"/>
          <w:sz w:val="22"/>
          <w:szCs w:val="22"/>
        </w:rPr>
        <w:tab/>
      </w:r>
      <w:r w:rsidRPr="00676FE2">
        <w:rPr>
          <w:rFonts w:cs="Arial"/>
          <w:sz w:val="22"/>
          <w:szCs w:val="22"/>
        </w:rPr>
        <w:tab/>
        <w:t xml:space="preserve">$ 68.00 </w:t>
      </w:r>
    </w:p>
    <w:p w:rsidR="00655642" w:rsidRPr="00676FE2" w:rsidRDefault="00655642" w:rsidP="00655642">
      <w:pPr>
        <w:rPr>
          <w:rFonts w:cs="Arial"/>
        </w:rPr>
      </w:pPr>
      <w:r w:rsidRPr="00676FE2">
        <w:rPr>
          <w:rFonts w:cs="Arial"/>
          <w:sz w:val="22"/>
          <w:szCs w:val="22"/>
        </w:rPr>
        <w:t>6-  Expedición de copia certificada de planos, adicionales a la cuota anterior $ 42.00</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VIII</w:t>
      </w:r>
    </w:p>
    <w:p w:rsidR="00655642" w:rsidRDefault="00655642" w:rsidP="00655642">
      <w:pPr>
        <w:pStyle w:val="Sinespaciado"/>
        <w:jc w:val="center"/>
        <w:rPr>
          <w:rFonts w:ascii="Arial" w:hAnsi="Arial" w:cs="Arial"/>
          <w:b/>
          <w:bCs/>
        </w:rPr>
      </w:pPr>
      <w:r w:rsidRPr="00676FE2">
        <w:rPr>
          <w:rFonts w:ascii="Arial" w:hAnsi="Arial" w:cs="Arial"/>
          <w:b/>
          <w:bCs/>
        </w:rPr>
        <w:t>POR LA EXPEDICIÓN DE LICENCIAS, PERMISOS, AUTORIZACIONES</w:t>
      </w:r>
    </w:p>
    <w:p w:rsidR="00655642" w:rsidRPr="00676FE2" w:rsidRDefault="00655642" w:rsidP="00655642">
      <w:pPr>
        <w:pStyle w:val="Sinespaciado"/>
        <w:jc w:val="center"/>
        <w:rPr>
          <w:rFonts w:ascii="Arial" w:hAnsi="Arial" w:cs="Arial"/>
          <w:b/>
          <w:bCs/>
        </w:rPr>
      </w:pPr>
      <w:r w:rsidRPr="00676FE2">
        <w:rPr>
          <w:rFonts w:ascii="Arial" w:hAnsi="Arial" w:cs="Arial"/>
          <w:b/>
          <w:bCs/>
        </w:rPr>
        <w:t>Y SERVICIOS DE CONTROL AMBIENTAL</w:t>
      </w:r>
    </w:p>
    <w:p w:rsidR="00655642" w:rsidRPr="00676FE2" w:rsidRDefault="00655642" w:rsidP="00655642">
      <w:pPr>
        <w:pStyle w:val="Sinespaciado"/>
        <w:jc w:val="center"/>
        <w:rPr>
          <w:rFonts w:ascii="Arial" w:hAnsi="Arial" w:cs="Arial"/>
          <w:b/>
          <w:bCs/>
        </w:rPr>
      </w:pPr>
    </w:p>
    <w:p w:rsidR="00655642" w:rsidRPr="00676FE2" w:rsidRDefault="00655642" w:rsidP="00655642">
      <w:pPr>
        <w:pStyle w:val="Sinespaciado"/>
        <w:jc w:val="both"/>
        <w:rPr>
          <w:rFonts w:ascii="Arial" w:hAnsi="Arial" w:cs="Arial"/>
        </w:rPr>
      </w:pPr>
      <w:r w:rsidRPr="00676FE2">
        <w:rPr>
          <w:rFonts w:ascii="Arial" w:hAnsi="Arial" w:cs="Arial"/>
          <w:b/>
        </w:rPr>
        <w:t>ARTÍCULO 34.-</w:t>
      </w:r>
      <w:r w:rsidRPr="00676FE2">
        <w:rPr>
          <w:rFonts w:ascii="Arial" w:hAnsi="Arial" w:cs="Arial"/>
          <w:bCs/>
        </w:rPr>
        <w:t xml:space="preserve"> Son objeto de estos derechos, los servicios prestados por las autoridades municipales por concepto de </w:t>
      </w:r>
      <w:r w:rsidRPr="00676FE2">
        <w:rPr>
          <w:rFonts w:ascii="Arial" w:hAnsi="Arial" w:cs="Arial"/>
        </w:rPr>
        <w:t>servicios públicos de conservación ecológica y protección ambiental los siguientes:</w:t>
      </w:r>
    </w:p>
    <w:p w:rsidR="00655642" w:rsidRPr="00676FE2" w:rsidRDefault="00655642" w:rsidP="00655642">
      <w:pPr>
        <w:pStyle w:val="Sinespaciado"/>
        <w:jc w:val="both"/>
        <w:rPr>
          <w:rFonts w:ascii="Arial" w:hAnsi="Arial" w:cs="Arial"/>
        </w:rPr>
      </w:pPr>
    </w:p>
    <w:p w:rsidR="00655642" w:rsidRPr="00676FE2" w:rsidRDefault="00655642" w:rsidP="00655642">
      <w:pPr>
        <w:tabs>
          <w:tab w:val="left" w:pos="214"/>
          <w:tab w:val="left" w:pos="356"/>
          <w:tab w:val="left" w:pos="426"/>
        </w:tabs>
        <w:rPr>
          <w:rFonts w:cs="Arial"/>
        </w:rPr>
      </w:pPr>
      <w:r w:rsidRPr="00676FE2">
        <w:rPr>
          <w:rFonts w:cs="Arial"/>
          <w:sz w:val="22"/>
          <w:szCs w:val="22"/>
        </w:rPr>
        <w:t>I.-  Expedición de permisos y autorizaciones para el  aprovechamiento de materiales para la construcción  u  ornamento por única vez  $1,365.00</w:t>
      </w:r>
    </w:p>
    <w:p w:rsidR="00655642" w:rsidRPr="00676FE2" w:rsidRDefault="00655642" w:rsidP="00655642">
      <w:pPr>
        <w:tabs>
          <w:tab w:val="left" w:pos="426"/>
        </w:tabs>
        <w:rPr>
          <w:rFonts w:cs="Arial"/>
        </w:rPr>
      </w:pPr>
    </w:p>
    <w:p w:rsidR="00655642" w:rsidRPr="00676FE2" w:rsidRDefault="00655642" w:rsidP="00655642">
      <w:pPr>
        <w:tabs>
          <w:tab w:val="left" w:pos="284"/>
        </w:tabs>
        <w:rPr>
          <w:rFonts w:cs="Arial"/>
        </w:rPr>
      </w:pPr>
      <w:r w:rsidRPr="00676FE2">
        <w:rPr>
          <w:rFonts w:cs="Arial"/>
          <w:sz w:val="22"/>
          <w:szCs w:val="22"/>
        </w:rPr>
        <w:t>II.- Verificación y certificación de emisiones contaminantes a la atmósfera por única vez $ 8,250.00</w:t>
      </w:r>
    </w:p>
    <w:p w:rsidR="00655642" w:rsidRPr="00676FE2" w:rsidRDefault="00655642" w:rsidP="00655642">
      <w:pPr>
        <w:tabs>
          <w:tab w:val="left" w:pos="284"/>
        </w:tabs>
        <w:rPr>
          <w:rFonts w:cs="Arial"/>
        </w:rPr>
      </w:pPr>
    </w:p>
    <w:p w:rsidR="00655642" w:rsidRPr="00676FE2" w:rsidRDefault="00655642" w:rsidP="00655642">
      <w:pPr>
        <w:rPr>
          <w:rFonts w:cs="Arial"/>
        </w:rPr>
      </w:pPr>
      <w:r w:rsidRPr="00676FE2">
        <w:rPr>
          <w:rFonts w:cs="Arial"/>
          <w:sz w:val="22"/>
          <w:szCs w:val="22"/>
        </w:rPr>
        <w:t xml:space="preserve">III.- Otorgamiento de licencias a establecimientos industriales, comerciales y servicios de nueva creación con  fuentes  emisoras de contaminantes, por única vez, de acuerdo con la  siguiente tabla: </w:t>
      </w:r>
    </w:p>
    <w:p w:rsidR="00655642" w:rsidRPr="00676FE2" w:rsidRDefault="00655642" w:rsidP="00655642">
      <w:pPr>
        <w:rPr>
          <w:rFonts w:cs="Arial"/>
        </w:rPr>
      </w:pPr>
    </w:p>
    <w:tbl>
      <w:tblPr>
        <w:tblpPr w:leftFromText="141" w:rightFromText="141" w:vertAnchor="text" w:horzAnchor="margin" w:tblpX="392"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965"/>
        <w:gridCol w:w="2977"/>
      </w:tblGrid>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p>
        </w:tc>
        <w:tc>
          <w:tcPr>
            <w:tcW w:w="3965" w:type="dxa"/>
            <w:shd w:val="clear" w:color="auto" w:fill="auto"/>
          </w:tcPr>
          <w:p w:rsidR="00655642" w:rsidRPr="00676FE2" w:rsidRDefault="00655642" w:rsidP="00461D5B">
            <w:pPr>
              <w:pStyle w:val="Sinespaciado"/>
              <w:rPr>
                <w:rFonts w:ascii="Arial" w:hAnsi="Arial" w:cs="Arial"/>
                <w:b/>
              </w:rPr>
            </w:pPr>
            <w:r w:rsidRPr="00676FE2">
              <w:rPr>
                <w:rFonts w:ascii="Arial" w:hAnsi="Arial" w:cs="Arial"/>
                <w:b/>
              </w:rPr>
              <w:t>SUPERFICIE M2</w:t>
            </w:r>
          </w:p>
        </w:tc>
        <w:tc>
          <w:tcPr>
            <w:tcW w:w="2977" w:type="dxa"/>
            <w:shd w:val="clear" w:color="auto" w:fill="auto"/>
          </w:tcPr>
          <w:p w:rsidR="00655642" w:rsidRPr="00676FE2" w:rsidRDefault="00655642" w:rsidP="00461D5B">
            <w:pPr>
              <w:pStyle w:val="Sinespaciado"/>
              <w:jc w:val="center"/>
              <w:rPr>
                <w:rFonts w:ascii="Arial" w:hAnsi="Arial" w:cs="Arial"/>
                <w:b/>
              </w:rPr>
            </w:pPr>
            <w:r w:rsidRPr="00676FE2">
              <w:rPr>
                <w:rFonts w:ascii="Arial" w:hAnsi="Arial" w:cs="Arial"/>
                <w:b/>
              </w:rPr>
              <w:t>IMPORTE</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1.-</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Hasta  200</w:t>
            </w:r>
          </w:p>
        </w:tc>
        <w:tc>
          <w:tcPr>
            <w:tcW w:w="2977" w:type="dxa"/>
            <w:shd w:val="clear" w:color="auto" w:fill="auto"/>
          </w:tcPr>
          <w:p w:rsidR="00655642" w:rsidRPr="00676FE2" w:rsidRDefault="00655642" w:rsidP="00461D5B">
            <w:pPr>
              <w:pStyle w:val="Sinespaciado"/>
              <w:jc w:val="center"/>
              <w:rPr>
                <w:rFonts w:ascii="Arial" w:hAnsi="Arial" w:cs="Arial"/>
              </w:rPr>
            </w:pPr>
            <w:r w:rsidRPr="00676FE2">
              <w:rPr>
                <w:rFonts w:ascii="Arial" w:hAnsi="Arial" w:cs="Arial"/>
              </w:rPr>
              <w:t>$   5,800.00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2.-</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Hasta  400</w:t>
            </w:r>
          </w:p>
        </w:tc>
        <w:tc>
          <w:tcPr>
            <w:tcW w:w="2977" w:type="dxa"/>
            <w:shd w:val="clear" w:color="auto" w:fill="auto"/>
          </w:tcPr>
          <w:p w:rsidR="00655642" w:rsidRPr="00676FE2" w:rsidRDefault="00655642" w:rsidP="00461D5B">
            <w:pPr>
              <w:pStyle w:val="Sinespaciado"/>
              <w:jc w:val="center"/>
              <w:rPr>
                <w:rFonts w:ascii="Arial" w:hAnsi="Arial" w:cs="Arial"/>
              </w:rPr>
            </w:pPr>
            <w:r w:rsidRPr="00676FE2">
              <w:rPr>
                <w:rFonts w:ascii="Arial" w:hAnsi="Arial" w:cs="Arial"/>
              </w:rPr>
              <w:t>$   7,800.00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3.-</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Hasta  600</w:t>
            </w:r>
          </w:p>
        </w:tc>
        <w:tc>
          <w:tcPr>
            <w:tcW w:w="2977" w:type="dxa"/>
            <w:shd w:val="clear" w:color="auto" w:fill="auto"/>
          </w:tcPr>
          <w:p w:rsidR="00655642" w:rsidRPr="00676FE2" w:rsidRDefault="00655642" w:rsidP="00461D5B">
            <w:pPr>
              <w:pStyle w:val="Sinespaciado"/>
              <w:jc w:val="center"/>
              <w:rPr>
                <w:rFonts w:ascii="Arial" w:hAnsi="Arial" w:cs="Arial"/>
              </w:rPr>
            </w:pPr>
            <w:r w:rsidRPr="00676FE2">
              <w:rPr>
                <w:rFonts w:ascii="Arial" w:hAnsi="Arial" w:cs="Arial"/>
              </w:rPr>
              <w:t>$   9,750.00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4.-</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Hasta 1000</w:t>
            </w:r>
          </w:p>
        </w:tc>
        <w:tc>
          <w:tcPr>
            <w:tcW w:w="2977" w:type="dxa"/>
            <w:shd w:val="clear" w:color="auto" w:fill="auto"/>
          </w:tcPr>
          <w:p w:rsidR="00655642" w:rsidRPr="00676FE2" w:rsidRDefault="00655642" w:rsidP="00461D5B">
            <w:pPr>
              <w:pStyle w:val="Sinespaciado"/>
              <w:jc w:val="center"/>
              <w:rPr>
                <w:rFonts w:ascii="Arial" w:hAnsi="Arial" w:cs="Arial"/>
              </w:rPr>
            </w:pPr>
            <w:r w:rsidRPr="00676FE2">
              <w:rPr>
                <w:rFonts w:ascii="Arial" w:hAnsi="Arial" w:cs="Arial"/>
              </w:rPr>
              <w:t>$ 11,750.00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5.-</w:t>
            </w:r>
          </w:p>
        </w:tc>
        <w:tc>
          <w:tcPr>
            <w:tcW w:w="3965" w:type="dxa"/>
            <w:shd w:val="clear" w:color="auto" w:fill="auto"/>
          </w:tcPr>
          <w:p w:rsidR="00655642" w:rsidRPr="00676FE2" w:rsidRDefault="00655642" w:rsidP="00461D5B">
            <w:pPr>
              <w:pStyle w:val="Sinespaciado"/>
              <w:rPr>
                <w:rFonts w:ascii="Arial" w:hAnsi="Arial" w:cs="Arial"/>
              </w:rPr>
            </w:pPr>
            <w:r>
              <w:rPr>
                <w:rFonts w:ascii="Arial" w:hAnsi="Arial" w:cs="Arial"/>
              </w:rPr>
              <w:t>M</w:t>
            </w:r>
            <w:r w:rsidRPr="00676FE2">
              <w:rPr>
                <w:rFonts w:ascii="Arial" w:hAnsi="Arial" w:cs="Arial"/>
              </w:rPr>
              <w:t>ayor a 1000</w:t>
            </w:r>
          </w:p>
        </w:tc>
        <w:tc>
          <w:tcPr>
            <w:tcW w:w="2977" w:type="dxa"/>
            <w:shd w:val="clear" w:color="auto" w:fill="auto"/>
          </w:tcPr>
          <w:p w:rsidR="00655642" w:rsidRPr="00676FE2" w:rsidRDefault="00655642" w:rsidP="00461D5B">
            <w:pPr>
              <w:pStyle w:val="Sinespaciado"/>
              <w:jc w:val="center"/>
              <w:rPr>
                <w:rFonts w:ascii="Arial" w:hAnsi="Arial" w:cs="Arial"/>
              </w:rPr>
            </w:pPr>
            <w:r w:rsidRPr="00676FE2">
              <w:rPr>
                <w:rFonts w:ascii="Arial" w:hAnsi="Arial" w:cs="Arial"/>
              </w:rPr>
              <w:t>$ 11,900.00</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Default="00655642" w:rsidP="00655642">
      <w:pPr>
        <w:rPr>
          <w:rFonts w:cs="Arial"/>
          <w:sz w:val="22"/>
          <w:szCs w:val="22"/>
        </w:rPr>
      </w:pP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IV.- Otorgamiento de licencias a establecimientos industriales comerciales y de servicios de  nueva   creación   con   fuentes emisoras  no  contaminantes,  por  única  vez,  de acuerdo a la  siguiente tabla:</w:t>
      </w:r>
    </w:p>
    <w:p w:rsidR="00655642" w:rsidRPr="00676FE2" w:rsidRDefault="00655642" w:rsidP="00655642">
      <w:pPr>
        <w:rPr>
          <w:rFonts w:cs="Arial"/>
        </w:rPr>
      </w:pPr>
    </w:p>
    <w:tbl>
      <w:tblPr>
        <w:tblpPr w:leftFromText="141" w:rightFromText="141" w:vertAnchor="text" w:horzAnchor="margin" w:tblpX="392"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965"/>
        <w:gridCol w:w="2835"/>
      </w:tblGrid>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p>
        </w:tc>
        <w:tc>
          <w:tcPr>
            <w:tcW w:w="3965" w:type="dxa"/>
            <w:shd w:val="clear" w:color="auto" w:fill="auto"/>
          </w:tcPr>
          <w:p w:rsidR="00655642" w:rsidRPr="00676FE2" w:rsidRDefault="00655642" w:rsidP="00461D5B">
            <w:pPr>
              <w:pStyle w:val="Sinespaciado"/>
              <w:rPr>
                <w:rFonts w:ascii="Arial" w:hAnsi="Arial" w:cs="Arial"/>
                <w:b/>
              </w:rPr>
            </w:pPr>
            <w:r w:rsidRPr="00676FE2">
              <w:rPr>
                <w:rFonts w:ascii="Arial" w:hAnsi="Arial" w:cs="Arial"/>
                <w:b/>
              </w:rPr>
              <w:t>SUPERFICIE M2</w:t>
            </w:r>
          </w:p>
        </w:tc>
        <w:tc>
          <w:tcPr>
            <w:tcW w:w="2835" w:type="dxa"/>
            <w:shd w:val="clear" w:color="auto" w:fill="auto"/>
          </w:tcPr>
          <w:p w:rsidR="00655642" w:rsidRPr="00676FE2" w:rsidRDefault="00655642" w:rsidP="00461D5B">
            <w:pPr>
              <w:pStyle w:val="Sinespaciado"/>
              <w:rPr>
                <w:rFonts w:ascii="Arial" w:hAnsi="Arial" w:cs="Arial"/>
                <w:b/>
              </w:rPr>
            </w:pPr>
            <w:r w:rsidRPr="00676FE2">
              <w:rPr>
                <w:rFonts w:ascii="Arial" w:hAnsi="Arial" w:cs="Arial"/>
                <w:b/>
              </w:rPr>
              <w:t>IMPORTE</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1.-</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xml:space="preserve">Hasta  200 </w:t>
            </w:r>
          </w:p>
        </w:tc>
        <w:tc>
          <w:tcPr>
            <w:tcW w:w="283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960.00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2.-</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xml:space="preserve">Hasta  400 </w:t>
            </w:r>
          </w:p>
        </w:tc>
        <w:tc>
          <w:tcPr>
            <w:tcW w:w="283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2,900.00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3.-</w:t>
            </w:r>
          </w:p>
        </w:tc>
        <w:tc>
          <w:tcPr>
            <w:tcW w:w="396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xml:space="preserve">Hasta  500 </w:t>
            </w:r>
          </w:p>
        </w:tc>
        <w:tc>
          <w:tcPr>
            <w:tcW w:w="283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4,900.00</w:t>
            </w:r>
          </w:p>
        </w:tc>
      </w:tr>
      <w:tr w:rsidR="00655642" w:rsidRPr="00676FE2" w:rsidTr="00461D5B">
        <w:tc>
          <w:tcPr>
            <w:tcW w:w="679"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4.-</w:t>
            </w:r>
          </w:p>
        </w:tc>
        <w:tc>
          <w:tcPr>
            <w:tcW w:w="3965" w:type="dxa"/>
            <w:shd w:val="clear" w:color="auto" w:fill="auto"/>
          </w:tcPr>
          <w:p w:rsidR="00655642" w:rsidRPr="00676FE2" w:rsidRDefault="00655642" w:rsidP="00461D5B">
            <w:pPr>
              <w:pStyle w:val="Sinespaciado"/>
              <w:rPr>
                <w:rFonts w:ascii="Arial" w:hAnsi="Arial" w:cs="Arial"/>
              </w:rPr>
            </w:pPr>
            <w:r>
              <w:rPr>
                <w:rFonts w:ascii="Arial" w:hAnsi="Arial" w:cs="Arial"/>
              </w:rPr>
              <w:t>M</w:t>
            </w:r>
            <w:r w:rsidRPr="00676FE2">
              <w:rPr>
                <w:rFonts w:ascii="Arial" w:hAnsi="Arial" w:cs="Arial"/>
              </w:rPr>
              <w:t>ayor a 500</w:t>
            </w:r>
          </w:p>
        </w:tc>
        <w:tc>
          <w:tcPr>
            <w:tcW w:w="2835" w:type="dxa"/>
            <w:shd w:val="clear" w:color="auto" w:fill="auto"/>
          </w:tcPr>
          <w:p w:rsidR="00655642" w:rsidRPr="00676FE2" w:rsidRDefault="00655642" w:rsidP="00461D5B">
            <w:pPr>
              <w:pStyle w:val="Sinespaciado"/>
              <w:rPr>
                <w:rFonts w:ascii="Arial" w:hAnsi="Arial" w:cs="Arial"/>
              </w:rPr>
            </w:pPr>
            <w:r w:rsidRPr="00676FE2">
              <w:rPr>
                <w:rFonts w:ascii="Arial" w:hAnsi="Arial" w:cs="Arial"/>
              </w:rPr>
              <w:t>$  7,800.00</w:t>
            </w:r>
          </w:p>
        </w:tc>
      </w:tr>
    </w:tbl>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Pr="00676FE2" w:rsidRDefault="00655642" w:rsidP="00655642">
      <w:pPr>
        <w:rPr>
          <w:rFonts w:cs="Arial"/>
        </w:rPr>
      </w:pP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V.-  Expedición de permisos a particulares para el transporte de residuos sólidos no domésticos al año por unidad  $ 1,650.00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  Servicio de calibración de equipo de sonido en fuentes fijas o móviles por evento  $ 370.00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 Permiso de perifoneo a razón de $ 120.00 por día.</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CAPÍTULO NOVENO</w:t>
      </w:r>
    </w:p>
    <w:p w:rsidR="00655642" w:rsidRPr="00676FE2" w:rsidRDefault="00655642" w:rsidP="00655642">
      <w:pPr>
        <w:pStyle w:val="Sinespaciado"/>
        <w:jc w:val="center"/>
        <w:rPr>
          <w:rFonts w:ascii="Arial" w:hAnsi="Arial" w:cs="Arial"/>
          <w:b/>
        </w:rPr>
      </w:pPr>
      <w:r w:rsidRPr="00676FE2">
        <w:rPr>
          <w:rFonts w:ascii="Arial" w:hAnsi="Arial" w:cs="Arial"/>
          <w:b/>
        </w:rPr>
        <w:t>DE LOS DERECHOS POR EL USO O APROVECHAMIENTO DE</w:t>
      </w:r>
    </w:p>
    <w:p w:rsidR="00655642" w:rsidRPr="00676FE2" w:rsidRDefault="00655642" w:rsidP="00655642">
      <w:pPr>
        <w:pStyle w:val="Sinespaciado"/>
        <w:jc w:val="center"/>
        <w:rPr>
          <w:rFonts w:ascii="Arial" w:hAnsi="Arial" w:cs="Arial"/>
          <w:b/>
        </w:rPr>
      </w:pPr>
      <w:r w:rsidRPr="00676FE2">
        <w:rPr>
          <w:rFonts w:ascii="Arial" w:hAnsi="Arial" w:cs="Arial"/>
          <w:b/>
        </w:rPr>
        <w:t>BIENES DEL DOMINIO PÚBLICO DEL MUNICIPIO</w:t>
      </w:r>
    </w:p>
    <w:p w:rsidR="00655642" w:rsidRPr="00676FE2" w:rsidRDefault="00655642" w:rsidP="00655642">
      <w:pPr>
        <w:rPr>
          <w:rFonts w:cs="Arial"/>
          <w:b/>
          <w:bCs/>
        </w:rPr>
      </w:pPr>
    </w:p>
    <w:p w:rsidR="00655642" w:rsidRPr="00676FE2" w:rsidRDefault="00655642" w:rsidP="00655642">
      <w:pPr>
        <w:pStyle w:val="Sinespaciado"/>
        <w:jc w:val="center"/>
        <w:rPr>
          <w:rFonts w:ascii="Arial" w:hAnsi="Arial" w:cs="Arial"/>
          <w:b/>
        </w:rPr>
      </w:pPr>
      <w:r w:rsidRPr="00676FE2">
        <w:rPr>
          <w:rFonts w:ascii="Arial" w:hAnsi="Arial" w:cs="Arial"/>
          <w:b/>
        </w:rPr>
        <w:t>SECCIÓN I</w:t>
      </w:r>
    </w:p>
    <w:p w:rsidR="00655642" w:rsidRPr="00676FE2" w:rsidRDefault="00655642" w:rsidP="00655642">
      <w:pPr>
        <w:pStyle w:val="Sinespaciado"/>
        <w:jc w:val="center"/>
        <w:rPr>
          <w:rFonts w:ascii="Arial" w:hAnsi="Arial" w:cs="Arial"/>
          <w:b/>
        </w:rPr>
      </w:pPr>
      <w:r w:rsidRPr="00676FE2">
        <w:rPr>
          <w:rFonts w:ascii="Arial" w:hAnsi="Arial" w:cs="Arial"/>
          <w:b/>
        </w:rPr>
        <w:t>DE LOS SERVICIOS DE ARRASTRE Y ALMACENAJE</w:t>
      </w:r>
    </w:p>
    <w:p w:rsidR="00655642" w:rsidRPr="00676FE2" w:rsidRDefault="00655642" w:rsidP="00655642">
      <w:pPr>
        <w:ind w:right="50"/>
        <w:rPr>
          <w:rFonts w:cs="Arial"/>
          <w:b/>
        </w:rPr>
      </w:pPr>
    </w:p>
    <w:p w:rsidR="00655642" w:rsidRPr="00676FE2" w:rsidRDefault="00655642" w:rsidP="00655642">
      <w:pPr>
        <w:ind w:right="50"/>
        <w:rPr>
          <w:rFonts w:cs="Arial"/>
          <w:bCs/>
        </w:rPr>
      </w:pPr>
      <w:r w:rsidRPr="00676FE2">
        <w:rPr>
          <w:rFonts w:cs="Arial"/>
          <w:b/>
          <w:sz w:val="22"/>
          <w:szCs w:val="22"/>
        </w:rPr>
        <w:t>ARTÍCULO 35.-</w:t>
      </w:r>
      <w:r w:rsidRPr="00676FE2">
        <w:rPr>
          <w:rFonts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655642" w:rsidRPr="00676FE2" w:rsidRDefault="00655642" w:rsidP="00655642">
      <w:pPr>
        <w:ind w:right="50"/>
        <w:rPr>
          <w:rFonts w:cs="Arial"/>
          <w:bCs/>
        </w:rPr>
      </w:pPr>
    </w:p>
    <w:p w:rsidR="00655642" w:rsidRPr="00676FE2" w:rsidRDefault="00655642" w:rsidP="00655642">
      <w:pPr>
        <w:rPr>
          <w:rFonts w:cs="Arial"/>
        </w:rPr>
      </w:pPr>
      <w:r w:rsidRPr="00676FE2">
        <w:rPr>
          <w:rFonts w:cs="Arial"/>
          <w:sz w:val="22"/>
          <w:szCs w:val="22"/>
        </w:rPr>
        <w:t>Las cuotas correspondientes por servicios de arrastre y almacenaje, serán las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Por servicios de arrastre:</w:t>
      </w:r>
    </w:p>
    <w:p w:rsidR="00655642" w:rsidRPr="00676FE2" w:rsidRDefault="00655642" w:rsidP="00655642">
      <w:pPr>
        <w:rPr>
          <w:rFonts w:cs="Arial"/>
        </w:rPr>
      </w:pPr>
    </w:p>
    <w:p w:rsidR="00655642" w:rsidRPr="00676FE2" w:rsidRDefault="00655642" w:rsidP="00655642">
      <w:pPr>
        <w:ind w:firstLine="175"/>
        <w:rPr>
          <w:rFonts w:cs="Arial"/>
        </w:rPr>
      </w:pPr>
      <w:r w:rsidRPr="00676FE2">
        <w:rPr>
          <w:rFonts w:cs="Arial"/>
          <w:sz w:val="22"/>
          <w:szCs w:val="22"/>
        </w:rPr>
        <w:t xml:space="preserve">1.- Sector 1 </w:t>
      </w:r>
    </w:p>
    <w:p w:rsidR="00655642" w:rsidRPr="00676FE2" w:rsidRDefault="00655642" w:rsidP="00655642">
      <w:pPr>
        <w:ind w:firstLine="175"/>
        <w:rPr>
          <w:rFonts w:cs="Arial"/>
        </w:rPr>
      </w:pPr>
    </w:p>
    <w:p w:rsidR="00655642" w:rsidRPr="00676FE2" w:rsidRDefault="00655642" w:rsidP="00655642">
      <w:pPr>
        <w:tabs>
          <w:tab w:val="center" w:pos="317"/>
        </w:tabs>
        <w:rPr>
          <w:rFonts w:cs="Arial"/>
        </w:rPr>
      </w:pPr>
      <w:r w:rsidRPr="00676FE2">
        <w:rPr>
          <w:rFonts w:cs="Arial"/>
          <w:sz w:val="22"/>
          <w:szCs w:val="22"/>
        </w:rPr>
        <w:lastRenderedPageBreak/>
        <w:tab/>
        <w:t xml:space="preserve">   Presidente Lázaro Cárdenas, Emilio Carranza, Mariano Abasolo y Pedro Aranda  </w:t>
      </w:r>
    </w:p>
    <w:p w:rsidR="00655642" w:rsidRPr="00676FE2" w:rsidRDefault="00655642" w:rsidP="00655642">
      <w:pPr>
        <w:tabs>
          <w:tab w:val="center" w:pos="317"/>
        </w:tabs>
        <w:rPr>
          <w:rFonts w:cs="Arial"/>
        </w:rPr>
      </w:pPr>
    </w:p>
    <w:p w:rsidR="00655642" w:rsidRPr="00676FE2" w:rsidRDefault="00655642" w:rsidP="00655642">
      <w:pPr>
        <w:ind w:right="-65"/>
        <w:rPr>
          <w:rFonts w:cs="Arial"/>
        </w:rPr>
      </w:pPr>
    </w:p>
    <w:tbl>
      <w:tblPr>
        <w:tblpPr w:leftFromText="141" w:rightFromText="141" w:bottomFromText="200" w:vertAnchor="text" w:horzAnchor="margin" w:tblpX="392" w:tblpY="-245"/>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544"/>
      </w:tblGrid>
      <w:tr w:rsidR="00655642" w:rsidRPr="00676FE2"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7920DD" w:rsidRDefault="00655642" w:rsidP="00461D5B">
            <w:pPr>
              <w:pStyle w:val="Sinespaciado"/>
              <w:spacing w:line="276" w:lineRule="auto"/>
              <w:rPr>
                <w:rFonts w:ascii="Arial" w:hAnsi="Arial" w:cs="Arial"/>
                <w:b/>
              </w:rPr>
            </w:pPr>
            <w:r w:rsidRPr="007920DD">
              <w:rPr>
                <w:rFonts w:ascii="Arial" w:hAnsi="Arial" w:cs="Arial"/>
                <w:b/>
              </w:rPr>
              <w:t>VEHICULO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7920DD" w:rsidRDefault="00655642" w:rsidP="00461D5B">
            <w:pPr>
              <w:pStyle w:val="Sinespaciado"/>
              <w:spacing w:line="276" w:lineRule="auto"/>
              <w:jc w:val="center"/>
              <w:rPr>
                <w:rFonts w:ascii="Arial" w:hAnsi="Arial" w:cs="Arial"/>
                <w:b/>
              </w:rPr>
            </w:pPr>
            <w:r w:rsidRPr="007920DD">
              <w:rPr>
                <w:rFonts w:ascii="Arial" w:hAnsi="Arial" w:cs="Arial"/>
                <w:b/>
              </w:rPr>
              <w:t>IMPORTE</w:t>
            </w:r>
          </w:p>
        </w:tc>
      </w:tr>
      <w:tr w:rsidR="00655642" w:rsidRPr="00676FE2"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 Motocicletas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$ 107.00</w:t>
            </w:r>
          </w:p>
        </w:tc>
      </w:tr>
      <w:tr w:rsidR="00655642" w:rsidRPr="00676FE2"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b) Automóviles y camionetas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$ 541.00</w:t>
            </w:r>
          </w:p>
        </w:tc>
      </w:tr>
      <w:tr w:rsidR="00655642" w:rsidRPr="00676FE2"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c) Autobuses  y camiones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$ 696.00</w:t>
            </w:r>
          </w:p>
        </w:tc>
      </w:tr>
      <w:tr w:rsidR="00655642" w:rsidRPr="00676FE2"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d) Tráiler  y equipo pesado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$ 905.00</w:t>
            </w:r>
          </w:p>
        </w:tc>
      </w:tr>
    </w:tbl>
    <w:p w:rsidR="00655642" w:rsidRPr="00676FE2" w:rsidRDefault="00655642" w:rsidP="00655642">
      <w:pPr>
        <w:ind w:right="-65"/>
        <w:rPr>
          <w:rFonts w:cs="Arial"/>
        </w:rPr>
      </w:pPr>
    </w:p>
    <w:p w:rsidR="00655642" w:rsidRPr="00676FE2" w:rsidRDefault="00655642" w:rsidP="00655642">
      <w:pPr>
        <w:rPr>
          <w:rFonts w:cs="Arial"/>
        </w:rPr>
      </w:pPr>
    </w:p>
    <w:p w:rsidR="00655642" w:rsidRPr="00676FE2" w:rsidRDefault="00655642" w:rsidP="00655642">
      <w:pPr>
        <w:ind w:firstLine="175"/>
        <w:rPr>
          <w:rFonts w:cs="Arial"/>
        </w:rPr>
      </w:pPr>
    </w:p>
    <w:p w:rsidR="00655642" w:rsidRPr="00676FE2" w:rsidRDefault="00655642" w:rsidP="00655642">
      <w:pPr>
        <w:ind w:firstLine="175"/>
        <w:rPr>
          <w:rFonts w:cs="Arial"/>
        </w:rPr>
      </w:pPr>
    </w:p>
    <w:p w:rsidR="00655642" w:rsidRPr="00676FE2" w:rsidRDefault="00655642" w:rsidP="00655642">
      <w:pPr>
        <w:ind w:firstLine="175"/>
        <w:rPr>
          <w:rFonts w:cs="Arial"/>
        </w:rPr>
      </w:pPr>
    </w:p>
    <w:p w:rsidR="00655642" w:rsidRDefault="00655642" w:rsidP="00655642">
      <w:pPr>
        <w:ind w:firstLine="175"/>
        <w:rPr>
          <w:rFonts w:cs="Arial"/>
        </w:rPr>
      </w:pPr>
    </w:p>
    <w:p w:rsidR="00655642" w:rsidRPr="00676FE2" w:rsidRDefault="00655642" w:rsidP="00655642">
      <w:pPr>
        <w:ind w:firstLine="175"/>
        <w:rPr>
          <w:rFonts w:cs="Arial"/>
        </w:rPr>
      </w:pPr>
    </w:p>
    <w:p w:rsidR="00655642" w:rsidRPr="00676FE2" w:rsidRDefault="00655642" w:rsidP="00655642">
      <w:pPr>
        <w:rPr>
          <w:rFonts w:cs="Arial"/>
        </w:rPr>
      </w:pPr>
      <w:r w:rsidRPr="00676FE2">
        <w:rPr>
          <w:rFonts w:cs="Arial"/>
          <w:sz w:val="22"/>
          <w:szCs w:val="22"/>
        </w:rPr>
        <w:t>Cuando sea necesario utilizar equipo adicional y especial de grúa (para rescate del vehículo), el costo será el doble según el inciso que corresponda.</w:t>
      </w:r>
    </w:p>
    <w:p w:rsidR="00655642" w:rsidRPr="00676FE2" w:rsidRDefault="00655642" w:rsidP="00655642">
      <w:pPr>
        <w:ind w:firstLine="175"/>
        <w:rPr>
          <w:rFonts w:cs="Arial"/>
        </w:rPr>
      </w:pPr>
    </w:p>
    <w:p w:rsidR="00655642" w:rsidRPr="00676FE2" w:rsidRDefault="00655642" w:rsidP="00655642">
      <w:pPr>
        <w:ind w:firstLine="175"/>
        <w:rPr>
          <w:rFonts w:cs="Arial"/>
        </w:rPr>
      </w:pPr>
      <w:r w:rsidRPr="00676FE2">
        <w:rPr>
          <w:rFonts w:cs="Arial"/>
          <w:sz w:val="22"/>
          <w:szCs w:val="22"/>
        </w:rPr>
        <w:t>2.- Sector 2</w:t>
      </w:r>
    </w:p>
    <w:p w:rsidR="00655642" w:rsidRPr="00676FE2" w:rsidRDefault="00655642" w:rsidP="00655642">
      <w:pPr>
        <w:ind w:firstLine="175"/>
        <w:rPr>
          <w:rFonts w:cs="Arial"/>
        </w:rPr>
      </w:pPr>
    </w:p>
    <w:p w:rsidR="00655642" w:rsidRPr="00676FE2" w:rsidRDefault="00655642" w:rsidP="00655642">
      <w:pPr>
        <w:rPr>
          <w:rFonts w:cs="Arial"/>
        </w:rPr>
      </w:pPr>
      <w:r w:rsidRPr="00676FE2">
        <w:rPr>
          <w:rFonts w:cs="Arial"/>
          <w:sz w:val="22"/>
          <w:szCs w:val="22"/>
        </w:rPr>
        <w:t xml:space="preserve">    Pedro Figueroa, Eulalio Gutiérrez, Los Fundadores, Luis Echeverría e Isidro López</w:t>
      </w:r>
    </w:p>
    <w:p w:rsidR="00655642" w:rsidRPr="00676FE2" w:rsidRDefault="00655642" w:rsidP="00655642">
      <w:pPr>
        <w:rPr>
          <w:rFonts w:cs="Arial"/>
        </w:rPr>
      </w:pPr>
    </w:p>
    <w:tbl>
      <w:tblPr>
        <w:tblpPr w:leftFromText="141" w:rightFromText="141" w:bottomFromText="200" w:vertAnchor="text" w:horzAnchor="margin" w:tblpX="392" w:tblpYSpec="top"/>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544"/>
      </w:tblGrid>
      <w:tr w:rsidR="00655642" w:rsidRPr="00676FE2" w:rsidTr="00461D5B">
        <w:trPr>
          <w:trHeight w:val="293"/>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7920DD" w:rsidRDefault="00655642" w:rsidP="00461D5B">
            <w:pPr>
              <w:pStyle w:val="Sinespaciado"/>
              <w:spacing w:line="276" w:lineRule="auto"/>
              <w:rPr>
                <w:rFonts w:ascii="Arial" w:hAnsi="Arial" w:cs="Arial"/>
                <w:b/>
              </w:rPr>
            </w:pPr>
            <w:r w:rsidRPr="007920DD">
              <w:rPr>
                <w:rFonts w:ascii="Arial" w:hAnsi="Arial" w:cs="Arial"/>
                <w:b/>
              </w:rPr>
              <w:t>VEHICULO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7920DD" w:rsidRDefault="00655642" w:rsidP="00461D5B">
            <w:pPr>
              <w:pStyle w:val="Sinespaciado"/>
              <w:spacing w:line="276" w:lineRule="auto"/>
              <w:jc w:val="center"/>
              <w:rPr>
                <w:rFonts w:ascii="Arial" w:hAnsi="Arial" w:cs="Arial"/>
                <w:b/>
              </w:rPr>
            </w:pPr>
            <w:r w:rsidRPr="007920DD">
              <w:rPr>
                <w:rFonts w:ascii="Arial" w:hAnsi="Arial" w:cs="Arial"/>
                <w:b/>
              </w:rPr>
              <w:t>IMPORTE</w:t>
            </w:r>
          </w:p>
        </w:tc>
      </w:tr>
      <w:tr w:rsidR="00655642" w:rsidRPr="00676FE2" w:rsidTr="00461D5B">
        <w:trPr>
          <w:trHeight w:val="293"/>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 Motocicletas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$ 128.00</w:t>
            </w:r>
          </w:p>
        </w:tc>
      </w:tr>
      <w:tr w:rsidR="00655642" w:rsidRPr="00676FE2" w:rsidTr="00461D5B">
        <w:trPr>
          <w:trHeight w:val="293"/>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b) Automóviles y camionetas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$ 645.00</w:t>
            </w:r>
          </w:p>
        </w:tc>
      </w:tr>
      <w:tr w:rsidR="00655642" w:rsidRPr="00676FE2" w:rsidTr="00461D5B">
        <w:trPr>
          <w:trHeight w:val="293"/>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c) Autobuses  y camiones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$ 768.00</w:t>
            </w:r>
          </w:p>
        </w:tc>
      </w:tr>
      <w:tr w:rsidR="00655642" w:rsidRPr="00676FE2" w:rsidTr="00461D5B">
        <w:trPr>
          <w:trHeight w:val="293"/>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d) Tráiler  y equipo pesado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jc w:val="center"/>
              <w:rPr>
                <w:rFonts w:ascii="Arial" w:hAnsi="Arial" w:cs="Arial"/>
              </w:rPr>
            </w:pPr>
            <w:r w:rsidRPr="00676FE2">
              <w:rPr>
                <w:rFonts w:ascii="Arial" w:hAnsi="Arial" w:cs="Arial"/>
              </w:rPr>
              <w:t>$ 992.00</w:t>
            </w:r>
          </w:p>
        </w:tc>
      </w:tr>
    </w:tbl>
    <w:p w:rsidR="00655642" w:rsidRPr="00676FE2" w:rsidRDefault="00655642" w:rsidP="00655642">
      <w:pPr>
        <w:ind w:right="-65"/>
        <w:rPr>
          <w:rFonts w:cs="Arial"/>
        </w:rPr>
      </w:pPr>
    </w:p>
    <w:p w:rsidR="00655642" w:rsidRPr="00676FE2" w:rsidRDefault="00655642" w:rsidP="00655642">
      <w:pPr>
        <w:ind w:right="-65"/>
        <w:rPr>
          <w:rFonts w:cs="Arial"/>
        </w:rPr>
      </w:pPr>
    </w:p>
    <w:p w:rsidR="00655642" w:rsidRPr="00676FE2" w:rsidRDefault="00655642" w:rsidP="00655642">
      <w:pPr>
        <w:ind w:right="-65"/>
        <w:rPr>
          <w:rFonts w:cs="Arial"/>
        </w:rPr>
      </w:pPr>
    </w:p>
    <w:p w:rsidR="00655642" w:rsidRPr="00676FE2" w:rsidRDefault="00655642" w:rsidP="00655642">
      <w:pPr>
        <w:rPr>
          <w:rFonts w:cs="Arial"/>
        </w:rPr>
      </w:pPr>
    </w:p>
    <w:p w:rsidR="00655642" w:rsidRPr="00676FE2" w:rsidRDefault="00655642" w:rsidP="00655642">
      <w:pPr>
        <w:ind w:firstLine="72"/>
        <w:rPr>
          <w:rFonts w:cs="Arial"/>
        </w:rPr>
      </w:pPr>
    </w:p>
    <w:p w:rsidR="00655642" w:rsidRPr="00676FE2" w:rsidRDefault="00655642" w:rsidP="00655642">
      <w:pPr>
        <w:ind w:firstLine="72"/>
        <w:rPr>
          <w:rFonts w:cs="Arial"/>
        </w:rPr>
      </w:pPr>
    </w:p>
    <w:p w:rsidR="00655642" w:rsidRPr="00676FE2" w:rsidRDefault="00655642" w:rsidP="00655642">
      <w:pPr>
        <w:ind w:firstLine="72"/>
        <w:rPr>
          <w:rFonts w:cs="Arial"/>
        </w:rPr>
      </w:pPr>
    </w:p>
    <w:p w:rsidR="00655642" w:rsidRDefault="00655642" w:rsidP="00655642">
      <w:pPr>
        <w:ind w:firstLine="72"/>
        <w:rPr>
          <w:rFonts w:cs="Arial"/>
          <w:sz w:val="22"/>
          <w:szCs w:val="22"/>
        </w:rPr>
      </w:pPr>
    </w:p>
    <w:p w:rsidR="00655642" w:rsidRPr="00676FE2" w:rsidRDefault="00655642" w:rsidP="00655642">
      <w:pPr>
        <w:rPr>
          <w:rFonts w:cs="Arial"/>
        </w:rPr>
      </w:pPr>
      <w:r w:rsidRPr="00676FE2">
        <w:rPr>
          <w:rFonts w:cs="Arial"/>
          <w:sz w:val="22"/>
          <w:szCs w:val="22"/>
        </w:rPr>
        <w:t>Cuando sea necesario utilizar equipo adicional y especial de grúa (para rescate del vehículo), el costo será el doble según el inciso que corresponda.</w:t>
      </w:r>
    </w:p>
    <w:p w:rsidR="00655642" w:rsidRPr="00676FE2" w:rsidRDefault="00655642" w:rsidP="00655642">
      <w:pPr>
        <w:ind w:firstLine="175"/>
        <w:rPr>
          <w:rFonts w:cs="Arial"/>
        </w:rPr>
      </w:pPr>
    </w:p>
    <w:p w:rsidR="00655642" w:rsidRPr="00676FE2" w:rsidRDefault="00655642" w:rsidP="00655642">
      <w:pPr>
        <w:ind w:firstLine="175"/>
        <w:rPr>
          <w:rFonts w:cs="Arial"/>
        </w:rPr>
      </w:pPr>
      <w:r w:rsidRPr="00676FE2">
        <w:rPr>
          <w:rFonts w:cs="Arial"/>
          <w:sz w:val="22"/>
          <w:szCs w:val="22"/>
        </w:rPr>
        <w:t>3.- Sector 3</w:t>
      </w:r>
    </w:p>
    <w:p w:rsidR="00655642" w:rsidRPr="00676FE2" w:rsidRDefault="00655642" w:rsidP="00655642">
      <w:pPr>
        <w:ind w:firstLine="175"/>
        <w:rPr>
          <w:rFonts w:cs="Arial"/>
        </w:rPr>
      </w:pPr>
    </w:p>
    <w:p w:rsidR="00655642" w:rsidRPr="00676FE2" w:rsidRDefault="00655642" w:rsidP="00655642">
      <w:pPr>
        <w:ind w:firstLine="175"/>
        <w:rPr>
          <w:rFonts w:cs="Arial"/>
        </w:rPr>
      </w:pPr>
      <w:r w:rsidRPr="00676FE2">
        <w:rPr>
          <w:rFonts w:cs="Arial"/>
          <w:sz w:val="22"/>
          <w:szCs w:val="22"/>
        </w:rPr>
        <w:t>Resto del perímetro urbano</w:t>
      </w:r>
    </w:p>
    <w:p w:rsidR="00655642" w:rsidRPr="00676FE2" w:rsidRDefault="00655642" w:rsidP="00655642">
      <w:pPr>
        <w:ind w:firstLine="175"/>
        <w:rPr>
          <w:rFonts w:cs="Arial"/>
        </w:rPr>
      </w:pPr>
    </w:p>
    <w:tbl>
      <w:tblPr>
        <w:tblpPr w:leftFromText="141" w:rightFromText="141" w:bottomFromText="200" w:vertAnchor="text" w:horzAnchor="margin" w:tblpX="392" w:tblpY="-37"/>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544"/>
      </w:tblGrid>
      <w:tr w:rsidR="00655642" w:rsidRPr="00676FE2" w:rsidTr="00461D5B">
        <w:trPr>
          <w:trHeight w:val="291"/>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7920DD" w:rsidRDefault="00655642" w:rsidP="00461D5B">
            <w:pPr>
              <w:pStyle w:val="Sinespaciado"/>
              <w:spacing w:line="276" w:lineRule="auto"/>
              <w:rPr>
                <w:rFonts w:ascii="Arial" w:hAnsi="Arial" w:cs="Arial"/>
                <w:b/>
              </w:rPr>
            </w:pPr>
            <w:r w:rsidRPr="007920DD">
              <w:rPr>
                <w:rFonts w:ascii="Arial" w:hAnsi="Arial" w:cs="Arial"/>
                <w:b/>
              </w:rPr>
              <w:t>VEHICULO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7920DD" w:rsidRDefault="00655642" w:rsidP="00461D5B">
            <w:pPr>
              <w:pStyle w:val="Sinespaciado"/>
              <w:spacing w:line="276" w:lineRule="auto"/>
              <w:rPr>
                <w:rFonts w:ascii="Arial" w:hAnsi="Arial" w:cs="Arial"/>
                <w:b/>
              </w:rPr>
            </w:pPr>
            <w:r w:rsidRPr="007920DD">
              <w:rPr>
                <w:rFonts w:ascii="Arial" w:hAnsi="Arial" w:cs="Arial"/>
                <w:b/>
              </w:rPr>
              <w:t>IMPORTE</w:t>
            </w:r>
          </w:p>
        </w:tc>
      </w:tr>
      <w:tr w:rsidR="00655642" w:rsidRPr="00676FE2" w:rsidTr="00461D5B">
        <w:trPr>
          <w:trHeight w:val="291"/>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a) Motocicletas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200.00</w:t>
            </w:r>
          </w:p>
        </w:tc>
      </w:tr>
      <w:tr w:rsidR="00655642" w:rsidRPr="00676FE2" w:rsidTr="00461D5B">
        <w:trPr>
          <w:trHeight w:val="291"/>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b) Automóviles y camionetas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820.00</w:t>
            </w:r>
          </w:p>
        </w:tc>
      </w:tr>
      <w:tr w:rsidR="00655642" w:rsidRPr="00676FE2" w:rsidTr="00461D5B">
        <w:trPr>
          <w:trHeight w:val="291"/>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c) Autobuses  y camiones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938.00</w:t>
            </w:r>
          </w:p>
        </w:tc>
      </w:tr>
      <w:tr w:rsidR="00655642" w:rsidRPr="00676FE2" w:rsidTr="00461D5B">
        <w:trPr>
          <w:trHeight w:val="291"/>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d) Tráiler  y equipo pesado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676FE2" w:rsidRDefault="00655642" w:rsidP="00461D5B">
            <w:pPr>
              <w:pStyle w:val="Sinespaciado"/>
              <w:spacing w:line="276" w:lineRule="auto"/>
              <w:rPr>
                <w:rFonts w:ascii="Arial" w:hAnsi="Arial" w:cs="Arial"/>
              </w:rPr>
            </w:pPr>
            <w:r w:rsidRPr="00676FE2">
              <w:rPr>
                <w:rFonts w:ascii="Arial" w:hAnsi="Arial" w:cs="Arial"/>
              </w:rPr>
              <w:t>$ 1,079.00</w:t>
            </w:r>
          </w:p>
        </w:tc>
      </w:tr>
    </w:tbl>
    <w:p w:rsidR="00655642" w:rsidRPr="00676FE2" w:rsidRDefault="00655642" w:rsidP="00655642">
      <w:pPr>
        <w:ind w:right="-65"/>
        <w:rPr>
          <w:rFonts w:cs="Arial"/>
        </w:rPr>
      </w:pPr>
    </w:p>
    <w:p w:rsidR="00655642" w:rsidRPr="00676FE2" w:rsidRDefault="00655642" w:rsidP="00655642">
      <w:pPr>
        <w:ind w:right="-65"/>
        <w:rPr>
          <w:rFonts w:cs="Arial"/>
        </w:rPr>
      </w:pPr>
    </w:p>
    <w:p w:rsidR="00655642" w:rsidRPr="00676FE2" w:rsidRDefault="00655642" w:rsidP="00655642">
      <w:pPr>
        <w:ind w:right="-65"/>
        <w:rPr>
          <w:rFonts w:cs="Arial"/>
        </w:rPr>
      </w:pPr>
    </w:p>
    <w:p w:rsidR="00655642" w:rsidRPr="00676FE2" w:rsidRDefault="00655642" w:rsidP="00655642">
      <w:pPr>
        <w:rPr>
          <w:rFonts w:cs="Arial"/>
        </w:rPr>
      </w:pPr>
    </w:p>
    <w:p w:rsidR="00655642" w:rsidRPr="00676FE2" w:rsidRDefault="00655642" w:rsidP="00655642">
      <w:pPr>
        <w:ind w:firstLine="175"/>
        <w:rPr>
          <w:rFonts w:cs="Arial"/>
        </w:rPr>
      </w:pPr>
    </w:p>
    <w:p w:rsidR="00655642" w:rsidRPr="00676FE2" w:rsidRDefault="00655642" w:rsidP="00655642">
      <w:pPr>
        <w:ind w:firstLine="175"/>
        <w:rPr>
          <w:rFonts w:cs="Arial"/>
        </w:rPr>
      </w:pPr>
    </w:p>
    <w:p w:rsidR="00655642" w:rsidRPr="00676FE2" w:rsidRDefault="00655642" w:rsidP="00655642">
      <w:pPr>
        <w:ind w:firstLine="175"/>
        <w:rPr>
          <w:rFonts w:cs="Arial"/>
        </w:rPr>
      </w:pP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Cuando sea necesario utilizar equipo adicional y especial de grúa (para rescate del vehículo), el costo será el doble según el inciso que corresponda.</w:t>
      </w: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II.- Maniobras por hora o fracción de acuerdo a lo siguiente:</w:t>
      </w:r>
    </w:p>
    <w:p w:rsidR="00655642" w:rsidRPr="00676FE2" w:rsidRDefault="00655642" w:rsidP="00655642">
      <w:pPr>
        <w:rPr>
          <w:rFonts w:cs="Arial"/>
        </w:rPr>
      </w:pPr>
    </w:p>
    <w:p w:rsidR="00655642" w:rsidRPr="00676FE2" w:rsidRDefault="00655642" w:rsidP="00655642">
      <w:pPr>
        <w:pStyle w:val="Prrafodelista"/>
        <w:ind w:left="465"/>
        <w:jc w:val="left"/>
        <w:rPr>
          <w:rFonts w:cs="Arial"/>
          <w:sz w:val="22"/>
          <w:szCs w:val="22"/>
        </w:rPr>
      </w:pPr>
      <w:r>
        <w:rPr>
          <w:rFonts w:cs="Arial"/>
          <w:sz w:val="22"/>
          <w:szCs w:val="22"/>
        </w:rPr>
        <w:t xml:space="preserve">1.- </w:t>
      </w:r>
      <w:r w:rsidRPr="00676FE2">
        <w:rPr>
          <w:rFonts w:cs="Arial"/>
          <w:sz w:val="22"/>
          <w:szCs w:val="22"/>
        </w:rPr>
        <w:t xml:space="preserve">En automóviles y camionetas.  </w:t>
      </w:r>
      <w:r w:rsidRPr="00676FE2">
        <w:rPr>
          <w:rFonts w:cs="Arial"/>
          <w:sz w:val="22"/>
          <w:szCs w:val="22"/>
        </w:rPr>
        <w:tab/>
      </w:r>
      <w:r w:rsidRPr="00676FE2">
        <w:rPr>
          <w:rFonts w:cs="Arial"/>
          <w:sz w:val="22"/>
          <w:szCs w:val="22"/>
        </w:rPr>
        <w:tab/>
        <w:t>$ 174.00</w:t>
      </w:r>
    </w:p>
    <w:p w:rsidR="00655642" w:rsidRPr="00676FE2" w:rsidRDefault="00655642" w:rsidP="00655642">
      <w:pPr>
        <w:pStyle w:val="Prrafodelista"/>
        <w:ind w:left="465"/>
        <w:jc w:val="left"/>
        <w:rPr>
          <w:rFonts w:cs="Arial"/>
          <w:sz w:val="22"/>
          <w:szCs w:val="22"/>
        </w:rPr>
      </w:pPr>
      <w:r>
        <w:rPr>
          <w:rFonts w:cs="Arial"/>
          <w:sz w:val="22"/>
          <w:szCs w:val="22"/>
        </w:rPr>
        <w:t xml:space="preserve">2.- </w:t>
      </w:r>
      <w:r w:rsidRPr="00676FE2">
        <w:rPr>
          <w:rFonts w:cs="Arial"/>
          <w:sz w:val="22"/>
          <w:szCs w:val="22"/>
        </w:rPr>
        <w:t xml:space="preserve">En autobuses, camiones.          </w:t>
      </w:r>
      <w:r w:rsidRPr="00676FE2">
        <w:rPr>
          <w:rFonts w:cs="Arial"/>
          <w:sz w:val="22"/>
          <w:szCs w:val="22"/>
        </w:rPr>
        <w:tab/>
      </w:r>
      <w:r>
        <w:rPr>
          <w:rFonts w:cs="Arial"/>
          <w:sz w:val="22"/>
          <w:szCs w:val="22"/>
        </w:rPr>
        <w:tab/>
      </w:r>
      <w:r w:rsidRPr="00676FE2">
        <w:rPr>
          <w:rFonts w:cs="Arial"/>
          <w:sz w:val="22"/>
          <w:szCs w:val="22"/>
        </w:rPr>
        <w:t>$ 260.00</w:t>
      </w:r>
    </w:p>
    <w:p w:rsidR="00655642" w:rsidRPr="00676FE2" w:rsidRDefault="00655642" w:rsidP="00655642">
      <w:pPr>
        <w:pStyle w:val="Prrafodelista"/>
        <w:ind w:left="465"/>
        <w:jc w:val="left"/>
        <w:rPr>
          <w:rFonts w:cs="Arial"/>
          <w:sz w:val="22"/>
          <w:szCs w:val="22"/>
        </w:rPr>
      </w:pPr>
      <w:r>
        <w:rPr>
          <w:rFonts w:cs="Arial"/>
          <w:sz w:val="22"/>
          <w:szCs w:val="22"/>
        </w:rPr>
        <w:t xml:space="preserve">3.- </w:t>
      </w:r>
      <w:r w:rsidRPr="00676FE2">
        <w:rPr>
          <w:rFonts w:cs="Arial"/>
          <w:sz w:val="22"/>
          <w:szCs w:val="22"/>
        </w:rPr>
        <w:t xml:space="preserve">En tráiler y equipo pesado.       </w:t>
      </w:r>
      <w:r w:rsidRPr="00676FE2">
        <w:rPr>
          <w:rFonts w:cs="Arial"/>
          <w:sz w:val="22"/>
          <w:szCs w:val="22"/>
        </w:rPr>
        <w:tab/>
      </w:r>
      <w:r w:rsidRPr="00676FE2">
        <w:rPr>
          <w:rFonts w:cs="Arial"/>
          <w:sz w:val="22"/>
          <w:szCs w:val="22"/>
        </w:rPr>
        <w:tab/>
        <w:t>$ 390.00</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II</w:t>
      </w:r>
    </w:p>
    <w:p w:rsidR="00655642" w:rsidRPr="00676FE2" w:rsidRDefault="00655642" w:rsidP="00655642">
      <w:pPr>
        <w:pStyle w:val="Sinespaciado"/>
        <w:jc w:val="center"/>
        <w:rPr>
          <w:rFonts w:ascii="Arial" w:hAnsi="Arial" w:cs="Arial"/>
          <w:b/>
        </w:rPr>
      </w:pPr>
      <w:r w:rsidRPr="00676FE2">
        <w:rPr>
          <w:rFonts w:ascii="Arial" w:hAnsi="Arial" w:cs="Arial"/>
          <w:b/>
        </w:rPr>
        <w:lastRenderedPageBreak/>
        <w:t>PROVENIENTES DE LA OCUPACIÓN DE LAS VÍAS PÚBLICAS</w:t>
      </w:r>
    </w:p>
    <w:p w:rsidR="00655642" w:rsidRPr="00676FE2" w:rsidRDefault="00655642" w:rsidP="00655642">
      <w:pPr>
        <w:ind w:right="50"/>
        <w:rPr>
          <w:rFonts w:cs="Arial"/>
          <w:b/>
        </w:rPr>
      </w:pPr>
    </w:p>
    <w:p w:rsidR="00655642" w:rsidRPr="00676FE2" w:rsidRDefault="00655642" w:rsidP="00655642">
      <w:pPr>
        <w:rPr>
          <w:rFonts w:cs="Arial"/>
          <w:bCs/>
        </w:rPr>
      </w:pPr>
      <w:r w:rsidRPr="00676FE2">
        <w:rPr>
          <w:rFonts w:cs="Arial"/>
          <w:b/>
          <w:sz w:val="22"/>
          <w:szCs w:val="22"/>
        </w:rPr>
        <w:t xml:space="preserve">ARTÍCULO 36.- </w:t>
      </w:r>
      <w:r w:rsidRPr="00676FE2">
        <w:rPr>
          <w:rFonts w:cs="Arial"/>
          <w:bCs/>
          <w:sz w:val="22"/>
          <w:szCs w:val="22"/>
        </w:rPr>
        <w:t>Son objeto de estos derechos, la ocupación temporal de la superficie limitada bajo el control del Municipio, para el estacionamiento de vehículos.</w:t>
      </w:r>
    </w:p>
    <w:p w:rsidR="00655642" w:rsidRPr="00676FE2" w:rsidRDefault="00655642" w:rsidP="00655642">
      <w:pPr>
        <w:rPr>
          <w:rFonts w:cs="Arial"/>
          <w:bCs/>
        </w:rPr>
      </w:pPr>
    </w:p>
    <w:p w:rsidR="00655642" w:rsidRPr="00676FE2" w:rsidRDefault="00655642" w:rsidP="00655642">
      <w:pPr>
        <w:rPr>
          <w:rFonts w:cs="Arial"/>
        </w:rPr>
      </w:pPr>
      <w:r w:rsidRPr="00676FE2">
        <w:rPr>
          <w:rFonts w:cs="Arial"/>
          <w:sz w:val="22"/>
          <w:szCs w:val="22"/>
        </w:rPr>
        <w:t>Las cuotas correspondientes por ocupación de la vía pública, serán las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 Por la ocupación exclusiva de la vía pública, por vehículos de alquiler  que  tengan  un  sitio especialmente designado para estacionarse, pagarán un derecho diario por vehículo de $ 9.00 </w:t>
      </w:r>
    </w:p>
    <w:p w:rsidR="00655642" w:rsidRPr="00676FE2" w:rsidRDefault="00655642" w:rsidP="00655642">
      <w:pPr>
        <w:rPr>
          <w:rFonts w:cs="Arial"/>
          <w:b/>
        </w:rPr>
      </w:pPr>
    </w:p>
    <w:p w:rsidR="00655642" w:rsidRPr="00676FE2" w:rsidRDefault="00655642" w:rsidP="00655642">
      <w:pPr>
        <w:rPr>
          <w:rFonts w:cs="Arial"/>
        </w:rPr>
      </w:pPr>
      <w:r w:rsidRPr="00676FE2">
        <w:rPr>
          <w:rFonts w:cs="Arial"/>
          <w:sz w:val="22"/>
          <w:szCs w:val="22"/>
        </w:rPr>
        <w:t>II.- Por la ocupación exclusiva de la vía pública para estacionamiento de vehículos para carga y descarga, pagarán un derecho diario de $ 25.00</w:t>
      </w:r>
    </w:p>
    <w:p w:rsidR="00655642" w:rsidRPr="00676FE2" w:rsidRDefault="00655642" w:rsidP="00655642">
      <w:pPr>
        <w:rPr>
          <w:rFonts w:cs="Arial"/>
        </w:rPr>
      </w:pPr>
    </w:p>
    <w:p w:rsidR="00655642" w:rsidRPr="00676FE2" w:rsidRDefault="00655642" w:rsidP="00655642">
      <w:pPr>
        <w:overflowPunct w:val="0"/>
        <w:autoSpaceDE w:val="0"/>
        <w:autoSpaceDN w:val="0"/>
        <w:adjustRightInd w:val="0"/>
        <w:textAlignment w:val="baseline"/>
        <w:rPr>
          <w:rFonts w:cs="Arial"/>
        </w:rPr>
      </w:pPr>
      <w:r w:rsidRPr="00676FE2">
        <w:rPr>
          <w:rFonts w:cs="Arial"/>
          <w:sz w:val="22"/>
          <w:szCs w:val="22"/>
        </w:rPr>
        <w:t xml:space="preserve">III.- Por la ocupación exclusiva de la vía pública para estacionamiento de vehículos particulares  de servicio privado pagarán el derecho anual, </w:t>
      </w:r>
      <w:r w:rsidRPr="00676FE2">
        <w:rPr>
          <w:rFonts w:cs="Arial"/>
          <w:bCs/>
          <w:sz w:val="22"/>
          <w:szCs w:val="22"/>
        </w:rPr>
        <w:t>por cada espacio de 4 (cuatro) a 7 (siete) metros</w:t>
      </w:r>
      <w:r w:rsidRPr="00676FE2">
        <w:rPr>
          <w:rFonts w:cs="Arial"/>
          <w:sz w:val="22"/>
          <w:szCs w:val="22"/>
        </w:rPr>
        <w:t xml:space="preserve"> en lugares considerados como:</w:t>
      </w:r>
    </w:p>
    <w:p w:rsidR="00655642" w:rsidRPr="00676FE2" w:rsidRDefault="00655642" w:rsidP="00655642">
      <w:pPr>
        <w:ind w:right="-65"/>
        <w:rPr>
          <w:rFonts w:cs="Arial"/>
        </w:rPr>
      </w:pPr>
    </w:p>
    <w:tbl>
      <w:tblPr>
        <w:tblpPr w:leftFromText="141" w:rightFromText="141" w:vertAnchor="text" w:horzAnchor="margin" w:tblpX="392" w:tblpY="-25"/>
        <w:tblOverlap w:val="neve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918"/>
      </w:tblGrid>
      <w:tr w:rsidR="00655642" w:rsidRPr="00676FE2" w:rsidTr="00461D5B">
        <w:trPr>
          <w:trHeight w:val="350"/>
        </w:trPr>
        <w:tc>
          <w:tcPr>
            <w:tcW w:w="3227" w:type="dxa"/>
            <w:vAlign w:val="center"/>
          </w:tcPr>
          <w:p w:rsidR="00655642" w:rsidRPr="008E76B3" w:rsidRDefault="00655642" w:rsidP="00461D5B">
            <w:pPr>
              <w:pStyle w:val="Sinespaciado"/>
              <w:rPr>
                <w:rFonts w:ascii="Arial" w:hAnsi="Arial" w:cs="Arial"/>
                <w:b/>
              </w:rPr>
            </w:pPr>
            <w:r w:rsidRPr="008E76B3">
              <w:rPr>
                <w:rFonts w:ascii="Arial" w:hAnsi="Arial" w:cs="Arial"/>
                <w:b/>
              </w:rPr>
              <w:t>UBICACIÓN</w:t>
            </w:r>
          </w:p>
        </w:tc>
        <w:tc>
          <w:tcPr>
            <w:tcW w:w="2918" w:type="dxa"/>
            <w:vAlign w:val="center"/>
          </w:tcPr>
          <w:p w:rsidR="00655642" w:rsidRPr="008E76B3" w:rsidRDefault="00655642" w:rsidP="00461D5B">
            <w:pPr>
              <w:pStyle w:val="Sinespaciado"/>
              <w:jc w:val="center"/>
              <w:rPr>
                <w:rFonts w:ascii="Arial" w:hAnsi="Arial" w:cs="Arial"/>
                <w:b/>
              </w:rPr>
            </w:pPr>
            <w:r w:rsidRPr="008E76B3">
              <w:rPr>
                <w:rFonts w:ascii="Arial" w:hAnsi="Arial" w:cs="Arial"/>
                <w:b/>
              </w:rPr>
              <w:t>IMPORTE</w:t>
            </w:r>
          </w:p>
        </w:tc>
      </w:tr>
      <w:tr w:rsidR="00655642" w:rsidRPr="00676FE2" w:rsidTr="00461D5B">
        <w:trPr>
          <w:trHeight w:val="350"/>
        </w:trPr>
        <w:tc>
          <w:tcPr>
            <w:tcW w:w="3227" w:type="dxa"/>
            <w:vAlign w:val="center"/>
          </w:tcPr>
          <w:p w:rsidR="00655642" w:rsidRPr="00676FE2" w:rsidRDefault="00655642" w:rsidP="00461D5B">
            <w:pPr>
              <w:pStyle w:val="Sinespaciado"/>
              <w:rPr>
                <w:rFonts w:ascii="Arial" w:hAnsi="Arial" w:cs="Arial"/>
              </w:rPr>
            </w:pPr>
            <w:r w:rsidRPr="00676FE2">
              <w:rPr>
                <w:rFonts w:ascii="Arial" w:hAnsi="Arial" w:cs="Arial"/>
              </w:rPr>
              <w:t>Centro Histórico</w:t>
            </w:r>
          </w:p>
        </w:tc>
        <w:tc>
          <w:tcPr>
            <w:tcW w:w="2918"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$ 3,570.00</w:t>
            </w:r>
          </w:p>
        </w:tc>
      </w:tr>
      <w:tr w:rsidR="00655642" w:rsidRPr="00676FE2" w:rsidTr="00461D5B">
        <w:trPr>
          <w:trHeight w:val="350"/>
        </w:trPr>
        <w:tc>
          <w:tcPr>
            <w:tcW w:w="3227" w:type="dxa"/>
            <w:vAlign w:val="center"/>
          </w:tcPr>
          <w:p w:rsidR="00655642" w:rsidRPr="00676FE2" w:rsidRDefault="00655642" w:rsidP="00461D5B">
            <w:pPr>
              <w:pStyle w:val="Sinespaciado"/>
              <w:rPr>
                <w:rFonts w:ascii="Arial" w:hAnsi="Arial" w:cs="Arial"/>
              </w:rPr>
            </w:pPr>
            <w:r w:rsidRPr="00676FE2">
              <w:rPr>
                <w:rFonts w:ascii="Arial" w:hAnsi="Arial" w:cs="Arial"/>
              </w:rPr>
              <w:t>Áreas de Estacionómetros</w:t>
            </w:r>
          </w:p>
        </w:tc>
        <w:tc>
          <w:tcPr>
            <w:tcW w:w="2918"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$ 4,950.00</w:t>
            </w:r>
          </w:p>
        </w:tc>
      </w:tr>
      <w:tr w:rsidR="00655642" w:rsidRPr="00676FE2" w:rsidTr="00461D5B">
        <w:trPr>
          <w:trHeight w:val="351"/>
        </w:trPr>
        <w:tc>
          <w:tcPr>
            <w:tcW w:w="3227" w:type="dxa"/>
            <w:vAlign w:val="center"/>
          </w:tcPr>
          <w:p w:rsidR="00655642" w:rsidRPr="00676FE2" w:rsidRDefault="00655642" w:rsidP="00461D5B">
            <w:pPr>
              <w:pStyle w:val="Sinespaciado"/>
              <w:rPr>
                <w:rFonts w:ascii="Arial" w:hAnsi="Arial" w:cs="Arial"/>
              </w:rPr>
            </w:pPr>
            <w:r w:rsidRPr="00676FE2">
              <w:rPr>
                <w:rFonts w:ascii="Arial" w:hAnsi="Arial" w:cs="Arial"/>
              </w:rPr>
              <w:t>Resto de la Ciudad</w:t>
            </w:r>
          </w:p>
        </w:tc>
        <w:tc>
          <w:tcPr>
            <w:tcW w:w="2918"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$ 2,470.00</w:t>
            </w:r>
          </w:p>
        </w:tc>
      </w:tr>
    </w:tbl>
    <w:p w:rsidR="00655642" w:rsidRPr="00676FE2" w:rsidRDefault="00655642" w:rsidP="00655642">
      <w:pPr>
        <w:rPr>
          <w:rFonts w:cs="Arial"/>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p>
    <w:p w:rsidR="00655642" w:rsidRDefault="00655642" w:rsidP="00655642">
      <w:pPr>
        <w:rPr>
          <w:rFonts w:cs="Arial"/>
          <w:sz w:val="22"/>
          <w:szCs w:val="22"/>
        </w:rPr>
      </w:pPr>
      <w:r w:rsidRPr="00676FE2">
        <w:rPr>
          <w:rFonts w:cs="Arial"/>
          <w:sz w:val="22"/>
          <w:szCs w:val="22"/>
        </w:rPr>
        <w:t xml:space="preserve">Cuando el pago se efectúe por primera ocasión podrá pagarse el proporcional en bimestres, debiéndose cubrir lo que resta del año. Se otorgará un estímulo del 50% para pensionados, jubilados, adultos mayores o personas con discapacidad, siempre y cuando sea residente en el domicilio señalado y pague el importe anual. Este beneficio no aplica con otros estímulos. </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IV.- Por el uso exclusivo de la vía pública que proporcionen a sus  clientes, los establecimientos comerciales, industriales o instituciones de crédito, pagarán el derecho anual, </w:t>
      </w:r>
      <w:r w:rsidRPr="00676FE2">
        <w:rPr>
          <w:rFonts w:cs="Arial"/>
          <w:bCs/>
          <w:sz w:val="22"/>
          <w:szCs w:val="22"/>
        </w:rPr>
        <w:t xml:space="preserve">por cada espacio de 4 (cuatro) a 7 (siete) metros </w:t>
      </w:r>
      <w:r w:rsidRPr="00676FE2">
        <w:rPr>
          <w:rFonts w:cs="Arial"/>
          <w:sz w:val="22"/>
          <w:szCs w:val="22"/>
        </w:rPr>
        <w:t>en lugares considerados como:</w:t>
      </w:r>
    </w:p>
    <w:p w:rsidR="00655642" w:rsidRPr="00676FE2" w:rsidRDefault="00655642" w:rsidP="00655642">
      <w:pPr>
        <w:rPr>
          <w:rFonts w:cs="Arial"/>
          <w:b/>
          <w:noProof/>
        </w:rPr>
      </w:pPr>
    </w:p>
    <w:tbl>
      <w:tblPr>
        <w:tblW w:w="60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2410"/>
      </w:tblGrid>
      <w:tr w:rsidR="00655642" w:rsidRPr="00676FE2" w:rsidTr="00461D5B">
        <w:trPr>
          <w:trHeight w:val="368"/>
        </w:trPr>
        <w:tc>
          <w:tcPr>
            <w:tcW w:w="3685" w:type="dxa"/>
            <w:vAlign w:val="center"/>
          </w:tcPr>
          <w:p w:rsidR="00655642" w:rsidRPr="00676FE2" w:rsidRDefault="00655642" w:rsidP="00461D5B">
            <w:pPr>
              <w:pStyle w:val="Sinespaciado"/>
              <w:rPr>
                <w:rFonts w:ascii="Arial" w:hAnsi="Arial" w:cs="Arial"/>
                <w:b/>
              </w:rPr>
            </w:pPr>
            <w:r w:rsidRPr="00676FE2">
              <w:rPr>
                <w:rFonts w:ascii="Arial" w:hAnsi="Arial" w:cs="Arial"/>
                <w:b/>
              </w:rPr>
              <w:t>UBICACIÓN</w:t>
            </w:r>
          </w:p>
        </w:tc>
        <w:tc>
          <w:tcPr>
            <w:tcW w:w="2410" w:type="dxa"/>
            <w:vAlign w:val="center"/>
          </w:tcPr>
          <w:p w:rsidR="00655642" w:rsidRPr="00676FE2" w:rsidRDefault="00655642" w:rsidP="00461D5B">
            <w:pPr>
              <w:pStyle w:val="Sinespaciado"/>
              <w:jc w:val="center"/>
              <w:rPr>
                <w:rFonts w:ascii="Arial" w:hAnsi="Arial" w:cs="Arial"/>
                <w:b/>
              </w:rPr>
            </w:pPr>
            <w:r w:rsidRPr="00676FE2">
              <w:rPr>
                <w:rFonts w:ascii="Arial" w:hAnsi="Arial" w:cs="Arial"/>
                <w:b/>
              </w:rPr>
              <w:t>IMPORTE</w:t>
            </w:r>
          </w:p>
        </w:tc>
      </w:tr>
      <w:tr w:rsidR="00655642" w:rsidRPr="00676FE2" w:rsidTr="00461D5B">
        <w:trPr>
          <w:trHeight w:val="368"/>
        </w:trPr>
        <w:tc>
          <w:tcPr>
            <w:tcW w:w="3685" w:type="dxa"/>
            <w:vAlign w:val="center"/>
          </w:tcPr>
          <w:p w:rsidR="00655642" w:rsidRPr="00676FE2" w:rsidRDefault="00655642" w:rsidP="00461D5B">
            <w:pPr>
              <w:pStyle w:val="Sinespaciado"/>
              <w:rPr>
                <w:rFonts w:ascii="Arial" w:hAnsi="Arial" w:cs="Arial"/>
              </w:rPr>
            </w:pPr>
            <w:r w:rsidRPr="00676FE2">
              <w:rPr>
                <w:rFonts w:ascii="Arial" w:hAnsi="Arial" w:cs="Arial"/>
              </w:rPr>
              <w:t>Centro Histórico</w:t>
            </w:r>
          </w:p>
        </w:tc>
        <w:tc>
          <w:tcPr>
            <w:tcW w:w="241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$ 5,770.00</w:t>
            </w:r>
          </w:p>
        </w:tc>
      </w:tr>
      <w:tr w:rsidR="00655642" w:rsidRPr="00676FE2" w:rsidTr="00461D5B">
        <w:trPr>
          <w:trHeight w:val="349"/>
        </w:trPr>
        <w:tc>
          <w:tcPr>
            <w:tcW w:w="3685" w:type="dxa"/>
            <w:vAlign w:val="center"/>
          </w:tcPr>
          <w:p w:rsidR="00655642" w:rsidRPr="00676FE2" w:rsidRDefault="00655642" w:rsidP="00461D5B">
            <w:pPr>
              <w:pStyle w:val="Sinespaciado"/>
              <w:rPr>
                <w:rFonts w:ascii="Arial" w:hAnsi="Arial" w:cs="Arial"/>
              </w:rPr>
            </w:pPr>
            <w:r w:rsidRPr="00676FE2">
              <w:rPr>
                <w:rFonts w:ascii="Arial" w:hAnsi="Arial" w:cs="Arial"/>
              </w:rPr>
              <w:t>Áreas de Estacionómetros</w:t>
            </w:r>
          </w:p>
        </w:tc>
        <w:tc>
          <w:tcPr>
            <w:tcW w:w="241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$ 9,800.00</w:t>
            </w:r>
          </w:p>
        </w:tc>
      </w:tr>
      <w:tr w:rsidR="00655642" w:rsidRPr="00676FE2" w:rsidTr="00461D5B">
        <w:trPr>
          <w:trHeight w:val="345"/>
        </w:trPr>
        <w:tc>
          <w:tcPr>
            <w:tcW w:w="3685" w:type="dxa"/>
            <w:vAlign w:val="center"/>
          </w:tcPr>
          <w:p w:rsidR="00655642" w:rsidRPr="00676FE2" w:rsidRDefault="00655642" w:rsidP="00461D5B">
            <w:pPr>
              <w:pStyle w:val="Sinespaciado"/>
              <w:rPr>
                <w:rFonts w:ascii="Arial" w:hAnsi="Arial" w:cs="Arial"/>
              </w:rPr>
            </w:pPr>
            <w:r w:rsidRPr="00676FE2">
              <w:rPr>
                <w:rFonts w:ascii="Arial" w:hAnsi="Arial" w:cs="Arial"/>
              </w:rPr>
              <w:t>Resto de la Ciudad</w:t>
            </w:r>
          </w:p>
        </w:tc>
        <w:tc>
          <w:tcPr>
            <w:tcW w:w="2410"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$ 3,530.00</w:t>
            </w:r>
          </w:p>
        </w:tc>
      </w:tr>
    </w:tbl>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Cuando el pago se efectúe por primera ocasión podrá pagarse el proporcional en bimestres, debiéndose cubrir el año.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 Por  la  ocupación de la vía pública para estacionamientos de vehículos en donde existen  estacionómetros, pagarán por cada quince minutos $ 2.00 que se depositarán en el mismo aparato en el momento de estacionarse.</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VI.- Los   propietarios   de    vehículos   podrán   adquirir en  la  Tesorería  Municipal, una   calcomanía  que  les  otorga  el  derecho  de  estacionarse  en  cualquier espacio que tenga estacionómetro,  sin  el  depósito </w:t>
      </w:r>
      <w:r w:rsidRPr="00676FE2">
        <w:rPr>
          <w:rFonts w:cs="Arial"/>
          <w:sz w:val="22"/>
          <w:szCs w:val="22"/>
        </w:rPr>
        <w:lastRenderedPageBreak/>
        <w:t>señalado en  el  párrafo anterior,  mediante el pago anual de $ 1,825.00 Se otorgará un  estímulo  del  50%  para   pensionados,  jubilados, adultos  mayores y personas con discapacidad, siempre  y  cuando  sea  propietario del vehículo. En caso de  personas con discapacidad, el estímulo se otorgará al propietario del vehículo del que dependa económicamente. Este beneficio no aplica con otros estímulos.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Con relación a la fracción III,  este Artículo, se otorgará un estímulo del 35% en pago anual, a quienes acudan a pagar antes de concluir el mes de Marzo, este beneficio no aplica con otros incentivos.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Los relacionados con la fracción IV, del mismo Artículo, se otorgará un estímulo del 50% a quienes realicen el pago anual durante el mes de Enero, en los meses de Febrero y Marzo el estímulo será del 40%, este beneficio no aplica con otros incentivos.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Para el caso de las fracciones III y IV del presente artículo, el espacio para estacionamiento, se autorizara exclusivamente en la acera correspondiente a la propiedad del solicitante, y en caso de requerir una mayor superficie y este pretenda que se le autorice a los lados de su propiedad o en la acera opuesta a la de su propiedad deberá de obtener la anuencia de los vecinos correspondientes.</w:t>
      </w:r>
    </w:p>
    <w:p w:rsidR="00655642" w:rsidRPr="00676FE2" w:rsidRDefault="00655642" w:rsidP="00655642">
      <w:pPr>
        <w:rPr>
          <w:rFonts w:cs="Arial"/>
        </w:rPr>
      </w:pPr>
    </w:p>
    <w:p w:rsidR="00655642" w:rsidRPr="00676FE2" w:rsidRDefault="00655642" w:rsidP="00655642">
      <w:pPr>
        <w:pStyle w:val="Sinespaciado"/>
        <w:jc w:val="center"/>
        <w:rPr>
          <w:rFonts w:ascii="Arial" w:hAnsi="Arial" w:cs="Arial"/>
          <w:b/>
        </w:rPr>
      </w:pPr>
      <w:r w:rsidRPr="00676FE2">
        <w:rPr>
          <w:rFonts w:ascii="Arial" w:hAnsi="Arial" w:cs="Arial"/>
          <w:b/>
        </w:rPr>
        <w:t>SECCIÓN III</w:t>
      </w:r>
    </w:p>
    <w:p w:rsidR="00655642" w:rsidRPr="00676FE2" w:rsidRDefault="00655642" w:rsidP="00655642">
      <w:pPr>
        <w:pStyle w:val="Sinespaciado"/>
        <w:jc w:val="center"/>
        <w:rPr>
          <w:rFonts w:ascii="Arial" w:hAnsi="Arial" w:cs="Arial"/>
          <w:b/>
        </w:rPr>
      </w:pPr>
      <w:r w:rsidRPr="00676FE2">
        <w:rPr>
          <w:rFonts w:ascii="Arial" w:hAnsi="Arial" w:cs="Arial"/>
          <w:b/>
        </w:rPr>
        <w:t>PROVENIENTES DEL USO DE LAS PENSIONES MUNICIPALES</w:t>
      </w:r>
    </w:p>
    <w:p w:rsidR="00655642" w:rsidRPr="00676FE2" w:rsidRDefault="00655642" w:rsidP="00655642">
      <w:pPr>
        <w:pStyle w:val="Sinespaciado"/>
        <w:jc w:val="center"/>
        <w:rPr>
          <w:rFonts w:ascii="Arial" w:hAnsi="Arial" w:cs="Arial"/>
          <w:b/>
        </w:rPr>
      </w:pPr>
    </w:p>
    <w:p w:rsidR="00655642" w:rsidRPr="00676FE2" w:rsidRDefault="00655642" w:rsidP="00655642">
      <w:pPr>
        <w:rPr>
          <w:rFonts w:cs="Arial"/>
          <w:bCs/>
        </w:rPr>
      </w:pPr>
      <w:r w:rsidRPr="00676FE2">
        <w:rPr>
          <w:rFonts w:cs="Arial"/>
          <w:b/>
          <w:sz w:val="22"/>
          <w:szCs w:val="22"/>
        </w:rPr>
        <w:t>ARTÍCULO 37.-</w:t>
      </w:r>
      <w:r w:rsidRPr="00676FE2">
        <w:rPr>
          <w:rFonts w:cs="Arial"/>
          <w:bCs/>
          <w:sz w:val="22"/>
          <w:szCs w:val="22"/>
        </w:rPr>
        <w:t xml:space="preserve"> Es objeto de estos derechos, los servicios que presta el Municipio por la ocupación temporal de una superficie limitada en las pensiones municipales.</w:t>
      </w:r>
    </w:p>
    <w:p w:rsidR="00655642" w:rsidRPr="00676FE2" w:rsidRDefault="00655642" w:rsidP="00655642">
      <w:pPr>
        <w:rPr>
          <w:rFonts w:cs="Arial"/>
          <w:bCs/>
        </w:rPr>
      </w:pPr>
    </w:p>
    <w:p w:rsidR="00655642" w:rsidRPr="00676FE2" w:rsidRDefault="00655642" w:rsidP="00655642">
      <w:pPr>
        <w:rPr>
          <w:rFonts w:cs="Arial"/>
        </w:rPr>
      </w:pPr>
      <w:r w:rsidRPr="00676FE2">
        <w:rPr>
          <w:rFonts w:cs="Arial"/>
          <w:sz w:val="22"/>
          <w:szCs w:val="22"/>
        </w:rPr>
        <w:t>I.- Por servicio de almacenaje de vehículos abandonados en la vía pública, infraccionados o por cualquier otra causa, pagarán una cuota diaria como sigue:</w:t>
      </w:r>
    </w:p>
    <w:p w:rsidR="00655642" w:rsidRPr="00676FE2" w:rsidRDefault="00655642" w:rsidP="00655642">
      <w:pPr>
        <w:rPr>
          <w:rFonts w:cs="Aria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835"/>
      </w:tblGrid>
      <w:tr w:rsidR="00655642" w:rsidRPr="00676FE2" w:rsidTr="00461D5B">
        <w:trPr>
          <w:trHeight w:val="249"/>
        </w:trPr>
        <w:tc>
          <w:tcPr>
            <w:tcW w:w="6379" w:type="dxa"/>
            <w:vAlign w:val="center"/>
          </w:tcPr>
          <w:p w:rsidR="00655642" w:rsidRPr="007920DD" w:rsidRDefault="00655642" w:rsidP="00461D5B">
            <w:pPr>
              <w:pStyle w:val="Sinespaciado"/>
              <w:rPr>
                <w:rFonts w:ascii="Arial" w:hAnsi="Arial" w:cs="Arial"/>
                <w:b/>
              </w:rPr>
            </w:pPr>
            <w:r w:rsidRPr="007920DD">
              <w:rPr>
                <w:rFonts w:ascii="Arial" w:hAnsi="Arial" w:cs="Arial"/>
                <w:b/>
              </w:rPr>
              <w:t>VEHICULO</w:t>
            </w:r>
          </w:p>
        </w:tc>
        <w:tc>
          <w:tcPr>
            <w:tcW w:w="2835" w:type="dxa"/>
            <w:vAlign w:val="center"/>
          </w:tcPr>
          <w:p w:rsidR="00655642" w:rsidRPr="007920DD" w:rsidRDefault="00655642" w:rsidP="00461D5B">
            <w:pPr>
              <w:pStyle w:val="Sinespaciado"/>
              <w:jc w:val="center"/>
              <w:rPr>
                <w:rFonts w:ascii="Arial" w:hAnsi="Arial" w:cs="Arial"/>
                <w:b/>
              </w:rPr>
            </w:pPr>
            <w:r w:rsidRPr="007920DD">
              <w:rPr>
                <w:rFonts w:ascii="Arial" w:hAnsi="Arial" w:cs="Arial"/>
                <w:b/>
              </w:rPr>
              <w:t>IMPORTE</w:t>
            </w:r>
          </w:p>
        </w:tc>
      </w:tr>
      <w:tr w:rsidR="00655642" w:rsidRPr="00676FE2" w:rsidTr="00461D5B">
        <w:trPr>
          <w:trHeight w:val="249"/>
        </w:trPr>
        <w:tc>
          <w:tcPr>
            <w:tcW w:w="6379" w:type="dxa"/>
            <w:vAlign w:val="center"/>
          </w:tcPr>
          <w:p w:rsidR="00655642" w:rsidRPr="00676FE2" w:rsidRDefault="00655642" w:rsidP="00461D5B">
            <w:pPr>
              <w:pStyle w:val="Sinespaciado"/>
              <w:rPr>
                <w:rFonts w:ascii="Arial" w:hAnsi="Arial" w:cs="Arial"/>
              </w:rPr>
            </w:pPr>
            <w:r w:rsidRPr="00676FE2">
              <w:rPr>
                <w:rFonts w:ascii="Arial" w:hAnsi="Arial" w:cs="Arial"/>
              </w:rPr>
              <w:t>1.-  Motocicletas</w:t>
            </w:r>
          </w:p>
        </w:tc>
        <w:tc>
          <w:tcPr>
            <w:tcW w:w="283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$ 11.00</w:t>
            </w:r>
          </w:p>
        </w:tc>
      </w:tr>
      <w:tr w:rsidR="00655642" w:rsidRPr="00676FE2" w:rsidTr="00461D5B">
        <w:trPr>
          <w:trHeight w:val="249"/>
        </w:trPr>
        <w:tc>
          <w:tcPr>
            <w:tcW w:w="6379" w:type="dxa"/>
            <w:vAlign w:val="center"/>
          </w:tcPr>
          <w:p w:rsidR="00655642" w:rsidRPr="00676FE2" w:rsidRDefault="00655642" w:rsidP="00461D5B">
            <w:pPr>
              <w:pStyle w:val="Sinespaciado"/>
              <w:rPr>
                <w:rFonts w:ascii="Arial" w:hAnsi="Arial" w:cs="Arial"/>
              </w:rPr>
            </w:pPr>
            <w:r w:rsidRPr="00676FE2">
              <w:rPr>
                <w:rFonts w:ascii="Arial" w:hAnsi="Arial" w:cs="Arial"/>
              </w:rPr>
              <w:t>2.-  Automóviles y camionetas</w:t>
            </w:r>
          </w:p>
        </w:tc>
        <w:tc>
          <w:tcPr>
            <w:tcW w:w="283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$ 35.00</w:t>
            </w:r>
          </w:p>
        </w:tc>
      </w:tr>
      <w:tr w:rsidR="00655642" w:rsidRPr="00676FE2" w:rsidTr="00461D5B">
        <w:trPr>
          <w:trHeight w:val="249"/>
        </w:trPr>
        <w:tc>
          <w:tcPr>
            <w:tcW w:w="6379" w:type="dxa"/>
            <w:vAlign w:val="center"/>
          </w:tcPr>
          <w:p w:rsidR="00655642" w:rsidRPr="00676FE2" w:rsidRDefault="00655642" w:rsidP="00461D5B">
            <w:pPr>
              <w:pStyle w:val="Sinespaciado"/>
              <w:rPr>
                <w:rFonts w:ascii="Arial" w:hAnsi="Arial" w:cs="Arial"/>
              </w:rPr>
            </w:pPr>
            <w:r w:rsidRPr="00676FE2">
              <w:rPr>
                <w:rFonts w:ascii="Arial" w:hAnsi="Arial" w:cs="Arial"/>
              </w:rPr>
              <w:t>3.-  Camiones, Tracto camiones y Tractores Agrícolas</w:t>
            </w:r>
          </w:p>
        </w:tc>
        <w:tc>
          <w:tcPr>
            <w:tcW w:w="283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$ 62.00</w:t>
            </w:r>
          </w:p>
        </w:tc>
      </w:tr>
      <w:tr w:rsidR="00655642" w:rsidRPr="00676FE2" w:rsidTr="00461D5B">
        <w:trPr>
          <w:trHeight w:val="249"/>
        </w:trPr>
        <w:tc>
          <w:tcPr>
            <w:tcW w:w="6379" w:type="dxa"/>
            <w:vAlign w:val="center"/>
          </w:tcPr>
          <w:p w:rsidR="00655642" w:rsidRPr="00676FE2" w:rsidRDefault="00655642" w:rsidP="00461D5B">
            <w:pPr>
              <w:pStyle w:val="Sinespaciado"/>
              <w:rPr>
                <w:rFonts w:ascii="Arial" w:hAnsi="Arial" w:cs="Arial"/>
              </w:rPr>
            </w:pPr>
            <w:r w:rsidRPr="00676FE2">
              <w:rPr>
                <w:rFonts w:ascii="Arial" w:hAnsi="Arial" w:cs="Arial"/>
              </w:rPr>
              <w:t>4.-  Tracto camiones con semirremolque, Autobuses y Remolques/Semirremolques</w:t>
            </w:r>
          </w:p>
        </w:tc>
        <w:tc>
          <w:tcPr>
            <w:tcW w:w="2835" w:type="dxa"/>
            <w:vAlign w:val="center"/>
          </w:tcPr>
          <w:p w:rsidR="00655642" w:rsidRPr="00676FE2" w:rsidRDefault="00655642" w:rsidP="00461D5B">
            <w:pPr>
              <w:pStyle w:val="Sinespaciado"/>
              <w:jc w:val="center"/>
              <w:rPr>
                <w:rFonts w:ascii="Arial" w:hAnsi="Arial" w:cs="Arial"/>
              </w:rPr>
            </w:pPr>
            <w:r w:rsidRPr="00676FE2">
              <w:rPr>
                <w:rFonts w:ascii="Arial" w:hAnsi="Arial" w:cs="Arial"/>
              </w:rPr>
              <w:t>$ 72.00</w:t>
            </w:r>
          </w:p>
        </w:tc>
      </w:tr>
    </w:tbl>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II.- Servicio de almacenaje  de anuncios de particulares retirados por el Municipio $ 11.00 por m2 de dimensión del anuncio por día.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III.- Servicios de almacenaje de bienes muebles de particulares retirados por el Municipio a razón de $ 3.00 por día.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IV.- Gastos de maniobras para retiro de anuncios de particulares colocados en vía pública a razón de </w:t>
      </w:r>
      <w:r>
        <w:rPr>
          <w:rFonts w:cs="Arial"/>
          <w:sz w:val="22"/>
          <w:szCs w:val="22"/>
        </w:rPr>
        <w:t xml:space="preserve">                    </w:t>
      </w:r>
      <w:r w:rsidRPr="00676FE2">
        <w:rPr>
          <w:rFonts w:cs="Arial"/>
          <w:sz w:val="22"/>
          <w:szCs w:val="22"/>
        </w:rPr>
        <w:t>$ 174.00 por hora o fracción.</w:t>
      </w:r>
    </w:p>
    <w:p w:rsidR="00655642" w:rsidRPr="00676FE2" w:rsidRDefault="00655642" w:rsidP="00655642">
      <w:pPr>
        <w:pStyle w:val="Sinespaciado"/>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TÍTULO TERCERO</w:t>
      </w:r>
    </w:p>
    <w:p w:rsidR="00655642" w:rsidRPr="00676FE2" w:rsidRDefault="00655642" w:rsidP="00655642">
      <w:pPr>
        <w:pStyle w:val="Sinespaciado"/>
        <w:jc w:val="center"/>
        <w:rPr>
          <w:rFonts w:ascii="Arial" w:hAnsi="Arial" w:cs="Arial"/>
          <w:b/>
        </w:rPr>
      </w:pPr>
      <w:r w:rsidRPr="00676FE2">
        <w:rPr>
          <w:rFonts w:ascii="Arial" w:hAnsi="Arial" w:cs="Arial"/>
          <w:b/>
        </w:rPr>
        <w:t>DE LOS INGRESOS NO TRIBUTARIOS</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CAPÍTULO PRIMERO</w:t>
      </w:r>
    </w:p>
    <w:p w:rsidR="00655642" w:rsidRPr="00676FE2" w:rsidRDefault="00655642" w:rsidP="00655642">
      <w:pPr>
        <w:pStyle w:val="Sinespaciado"/>
        <w:jc w:val="center"/>
        <w:rPr>
          <w:rFonts w:ascii="Arial" w:hAnsi="Arial" w:cs="Arial"/>
          <w:b/>
        </w:rPr>
      </w:pPr>
      <w:r w:rsidRPr="00676FE2">
        <w:rPr>
          <w:rFonts w:ascii="Arial" w:hAnsi="Arial" w:cs="Arial"/>
          <w:b/>
        </w:rPr>
        <w:t>DE LOS PRODUCTOS</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lastRenderedPageBreak/>
        <w:t>SECCIÓN I</w:t>
      </w:r>
    </w:p>
    <w:p w:rsidR="00655642" w:rsidRPr="00676FE2" w:rsidRDefault="00655642" w:rsidP="00655642">
      <w:pPr>
        <w:pStyle w:val="Sinespaciado"/>
        <w:jc w:val="center"/>
        <w:rPr>
          <w:rFonts w:ascii="Arial" w:hAnsi="Arial" w:cs="Arial"/>
          <w:b/>
        </w:rPr>
      </w:pPr>
      <w:r w:rsidRPr="00676FE2">
        <w:rPr>
          <w:rFonts w:ascii="Arial" w:hAnsi="Arial" w:cs="Arial"/>
          <w:b/>
        </w:rPr>
        <w:t>DISPOSICIONES GENERALES</w:t>
      </w:r>
    </w:p>
    <w:p w:rsidR="00655642" w:rsidRPr="00676FE2" w:rsidRDefault="00655642" w:rsidP="00655642">
      <w:pPr>
        <w:pStyle w:val="Sinespaciado"/>
        <w:jc w:val="center"/>
        <w:rPr>
          <w:rFonts w:ascii="Arial" w:hAnsi="Arial" w:cs="Arial"/>
          <w:b/>
        </w:rPr>
      </w:pPr>
    </w:p>
    <w:p w:rsidR="00655642" w:rsidRPr="00676FE2" w:rsidRDefault="00655642" w:rsidP="00655642">
      <w:pPr>
        <w:rPr>
          <w:rFonts w:cs="Arial"/>
          <w:bCs/>
        </w:rPr>
      </w:pPr>
      <w:r w:rsidRPr="00676FE2">
        <w:rPr>
          <w:rFonts w:cs="Arial"/>
          <w:b/>
          <w:sz w:val="22"/>
          <w:szCs w:val="22"/>
        </w:rPr>
        <w:t>ARTÍCULO 38.-</w:t>
      </w:r>
      <w:r w:rsidRPr="00676FE2">
        <w:rPr>
          <w:rFonts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655642" w:rsidRPr="00676FE2" w:rsidRDefault="00655642" w:rsidP="00655642">
      <w:pPr>
        <w:pStyle w:val="Sinespaciado"/>
        <w:spacing w:line="360" w:lineRule="auto"/>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II</w:t>
      </w:r>
    </w:p>
    <w:p w:rsidR="00655642" w:rsidRPr="00676FE2" w:rsidRDefault="00655642" w:rsidP="00655642">
      <w:pPr>
        <w:pStyle w:val="Sinespaciado"/>
        <w:jc w:val="center"/>
        <w:rPr>
          <w:rFonts w:ascii="Arial" w:hAnsi="Arial" w:cs="Arial"/>
          <w:b/>
        </w:rPr>
      </w:pPr>
      <w:r w:rsidRPr="00676FE2">
        <w:rPr>
          <w:rFonts w:ascii="Arial" w:hAnsi="Arial" w:cs="Arial"/>
          <w:b/>
        </w:rPr>
        <w:t>PROVENIENTES DE LA VENTA O ARRENDAMIENTO DE LOTES</w:t>
      </w:r>
    </w:p>
    <w:p w:rsidR="00655642" w:rsidRPr="00676FE2" w:rsidRDefault="00655642" w:rsidP="00655642">
      <w:pPr>
        <w:pStyle w:val="Sinespaciado"/>
        <w:jc w:val="center"/>
        <w:rPr>
          <w:rFonts w:ascii="Arial" w:hAnsi="Arial" w:cs="Arial"/>
          <w:b/>
        </w:rPr>
      </w:pPr>
      <w:r w:rsidRPr="00676FE2">
        <w:rPr>
          <w:rFonts w:ascii="Arial" w:hAnsi="Arial" w:cs="Arial"/>
          <w:b/>
        </w:rPr>
        <w:t>Y GAVETAS DE LOS PANTEONES MUNICIPALES</w:t>
      </w:r>
    </w:p>
    <w:p w:rsidR="00655642" w:rsidRPr="00676FE2" w:rsidRDefault="00655642" w:rsidP="00655642">
      <w:pPr>
        <w:pStyle w:val="Sinespaciado"/>
        <w:spacing w:line="276" w:lineRule="auto"/>
        <w:jc w:val="center"/>
        <w:rPr>
          <w:rFonts w:ascii="Arial" w:hAnsi="Arial" w:cs="Arial"/>
          <w:b/>
        </w:rPr>
      </w:pPr>
    </w:p>
    <w:p w:rsidR="00655642" w:rsidRPr="00676FE2" w:rsidRDefault="00655642" w:rsidP="00655642">
      <w:pPr>
        <w:rPr>
          <w:rFonts w:cs="Arial"/>
        </w:rPr>
      </w:pPr>
      <w:r w:rsidRPr="00676FE2">
        <w:rPr>
          <w:rFonts w:cs="Arial"/>
          <w:b/>
          <w:sz w:val="22"/>
          <w:szCs w:val="22"/>
        </w:rPr>
        <w:t>ARTÍCULO 39.-</w:t>
      </w:r>
      <w:r w:rsidRPr="00676FE2">
        <w:rPr>
          <w:rFonts w:cs="Arial"/>
          <w:bCs/>
          <w:sz w:val="22"/>
          <w:szCs w:val="22"/>
        </w:rPr>
        <w:t xml:space="preserve"> Son objeto de estos productos, la venta o arrendamiento de lotes y gavetas de los panteones municipales</w:t>
      </w:r>
      <w:r w:rsidRPr="00676FE2">
        <w:rPr>
          <w:rFonts w:cs="Arial"/>
          <w:sz w:val="22"/>
          <w:szCs w:val="22"/>
        </w:rPr>
        <w:t>, de acuerdo a las siguientes tarifas: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Por  uso  de  fosa  de  uno a  cinco  años  de los Panteones San Esteban, La Aurora (Dolores) y  La Paz    $ 521.00</w:t>
      </w:r>
    </w:p>
    <w:p w:rsidR="00655642" w:rsidRPr="00676FE2" w:rsidRDefault="00655642" w:rsidP="00655642">
      <w:pPr>
        <w:rPr>
          <w:rFonts w:cs="Arial"/>
        </w:rPr>
      </w:pPr>
    </w:p>
    <w:p w:rsidR="00655642" w:rsidRDefault="00655642" w:rsidP="00655642">
      <w:pPr>
        <w:rPr>
          <w:rFonts w:cs="Arial"/>
          <w:sz w:val="22"/>
          <w:szCs w:val="22"/>
        </w:rPr>
      </w:pPr>
      <w:r w:rsidRPr="00676FE2">
        <w:rPr>
          <w:rFonts w:cs="Arial"/>
          <w:sz w:val="22"/>
          <w:szCs w:val="22"/>
        </w:rPr>
        <w:t>II.- Por lo que corresponde  a la venta de lotes a perpetuidad se aplicarán las siguientes tarifas:</w:t>
      </w:r>
    </w:p>
    <w:p w:rsidR="00655642" w:rsidRPr="00676FE2" w:rsidRDefault="00655642" w:rsidP="00655642">
      <w:pPr>
        <w:rPr>
          <w:rFonts w:cs="Arial"/>
        </w:rPr>
      </w:pPr>
    </w:p>
    <w:p w:rsidR="00655642" w:rsidRPr="00676FE2" w:rsidRDefault="00655642" w:rsidP="00655642">
      <w:pPr>
        <w:numPr>
          <w:ilvl w:val="0"/>
          <w:numId w:val="3"/>
        </w:numPr>
        <w:jc w:val="left"/>
        <w:rPr>
          <w:rFonts w:cs="Arial"/>
        </w:rPr>
      </w:pPr>
      <w:r w:rsidRPr="00676FE2">
        <w:rPr>
          <w:rFonts w:cs="Arial"/>
          <w:sz w:val="22"/>
          <w:szCs w:val="22"/>
        </w:rPr>
        <w:t>4 Gavetas</w:t>
      </w:r>
      <w:r w:rsidRPr="00676FE2">
        <w:rPr>
          <w:rFonts w:cs="Arial"/>
          <w:sz w:val="22"/>
          <w:szCs w:val="22"/>
        </w:rPr>
        <w:tab/>
      </w:r>
      <w:r w:rsidRPr="00676FE2">
        <w:rPr>
          <w:rFonts w:cs="Arial"/>
          <w:sz w:val="22"/>
          <w:szCs w:val="22"/>
        </w:rPr>
        <w:tab/>
        <w:t>$ 12,175.00</w:t>
      </w:r>
    </w:p>
    <w:p w:rsidR="00655642" w:rsidRPr="00676FE2" w:rsidRDefault="00655642" w:rsidP="00655642">
      <w:pPr>
        <w:numPr>
          <w:ilvl w:val="0"/>
          <w:numId w:val="3"/>
        </w:numPr>
        <w:rPr>
          <w:rFonts w:cs="Arial"/>
        </w:rPr>
      </w:pPr>
      <w:r w:rsidRPr="00676FE2">
        <w:rPr>
          <w:rFonts w:cs="Arial"/>
          <w:sz w:val="22"/>
          <w:szCs w:val="22"/>
        </w:rPr>
        <w:t>5 Gavetas</w:t>
      </w:r>
      <w:r w:rsidRPr="00676FE2">
        <w:rPr>
          <w:rFonts w:cs="Arial"/>
          <w:sz w:val="22"/>
          <w:szCs w:val="22"/>
        </w:rPr>
        <w:tab/>
      </w:r>
      <w:r w:rsidRPr="00676FE2">
        <w:rPr>
          <w:rFonts w:cs="Arial"/>
          <w:sz w:val="22"/>
          <w:szCs w:val="22"/>
        </w:rPr>
        <w:tab/>
        <w:t>$ 15,217.00</w:t>
      </w:r>
    </w:p>
    <w:p w:rsidR="00655642" w:rsidRPr="00676FE2" w:rsidRDefault="00655642" w:rsidP="00655642">
      <w:pPr>
        <w:numPr>
          <w:ilvl w:val="0"/>
          <w:numId w:val="3"/>
        </w:numPr>
        <w:rPr>
          <w:rFonts w:cs="Arial"/>
        </w:rPr>
      </w:pPr>
      <w:r w:rsidRPr="00676FE2">
        <w:rPr>
          <w:rFonts w:cs="Arial"/>
          <w:sz w:val="22"/>
          <w:szCs w:val="22"/>
        </w:rPr>
        <w:t>6 Gavetas</w:t>
      </w:r>
      <w:r w:rsidRPr="00676FE2">
        <w:rPr>
          <w:rFonts w:cs="Arial"/>
          <w:sz w:val="22"/>
          <w:szCs w:val="22"/>
        </w:rPr>
        <w:tab/>
      </w:r>
      <w:r w:rsidRPr="00676FE2">
        <w:rPr>
          <w:rFonts w:cs="Arial"/>
          <w:sz w:val="22"/>
          <w:szCs w:val="22"/>
        </w:rPr>
        <w:tab/>
        <w:t>$ 17,536.00</w:t>
      </w:r>
    </w:p>
    <w:p w:rsidR="00655642" w:rsidRPr="00676FE2" w:rsidRDefault="00655642" w:rsidP="00655642">
      <w:pPr>
        <w:pStyle w:val="Sinespaciado"/>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SECCIÓN III</w:t>
      </w:r>
    </w:p>
    <w:p w:rsidR="00655642" w:rsidRPr="00676FE2" w:rsidRDefault="00655642" w:rsidP="00655642">
      <w:pPr>
        <w:pStyle w:val="Sinespaciado"/>
        <w:jc w:val="center"/>
        <w:rPr>
          <w:rFonts w:ascii="Arial" w:hAnsi="Arial" w:cs="Arial"/>
          <w:b/>
        </w:rPr>
      </w:pPr>
      <w:r w:rsidRPr="00676FE2">
        <w:rPr>
          <w:rFonts w:ascii="Arial" w:hAnsi="Arial" w:cs="Arial"/>
          <w:b/>
        </w:rPr>
        <w:t>PROVENIENTES DEL ARRENDAMIENTO DE LOCALES</w:t>
      </w:r>
    </w:p>
    <w:p w:rsidR="00655642" w:rsidRPr="00676FE2" w:rsidRDefault="00655642" w:rsidP="00655642">
      <w:pPr>
        <w:pStyle w:val="Sinespaciado"/>
        <w:jc w:val="center"/>
        <w:rPr>
          <w:rFonts w:ascii="Arial" w:hAnsi="Arial" w:cs="Arial"/>
          <w:b/>
        </w:rPr>
      </w:pPr>
      <w:r w:rsidRPr="00676FE2">
        <w:rPr>
          <w:rFonts w:ascii="Arial" w:hAnsi="Arial" w:cs="Arial"/>
          <w:b/>
        </w:rPr>
        <w:t>UBICADOS EN LOS MERCADOS MUNICIPALES</w:t>
      </w:r>
    </w:p>
    <w:p w:rsidR="00655642" w:rsidRPr="00676FE2" w:rsidRDefault="00655642" w:rsidP="00655642">
      <w:pPr>
        <w:ind w:right="50"/>
        <w:rPr>
          <w:rFonts w:cs="Arial"/>
          <w:b/>
        </w:rPr>
      </w:pPr>
    </w:p>
    <w:p w:rsidR="00655642" w:rsidRPr="00676FE2" w:rsidRDefault="00655642" w:rsidP="00655642">
      <w:pPr>
        <w:rPr>
          <w:rFonts w:cs="Arial"/>
        </w:rPr>
      </w:pPr>
      <w:r w:rsidRPr="00676FE2">
        <w:rPr>
          <w:rFonts w:cs="Arial"/>
          <w:b/>
          <w:sz w:val="22"/>
          <w:szCs w:val="22"/>
        </w:rPr>
        <w:t>ARTÍCULO 40.-</w:t>
      </w:r>
      <w:r w:rsidRPr="00676FE2">
        <w:rPr>
          <w:rFonts w:cs="Arial"/>
          <w:bCs/>
          <w:sz w:val="22"/>
          <w:szCs w:val="22"/>
        </w:rPr>
        <w:t xml:space="preserve"> Es objeto de estos productos, el arrendamiento de locales ubicados en los mercados municipales</w:t>
      </w:r>
      <w:r w:rsidRPr="00676FE2">
        <w:rPr>
          <w:rFonts w:cs="Arial"/>
          <w:sz w:val="22"/>
          <w:szCs w:val="22"/>
        </w:rPr>
        <w:t>, las cuotas serán las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 Mercado Juárez:</w:t>
      </w:r>
    </w:p>
    <w:p w:rsidR="00655642" w:rsidRPr="00676FE2" w:rsidRDefault="00655642" w:rsidP="00655642">
      <w:pPr>
        <w:rPr>
          <w:rFonts w:cs="Arial"/>
        </w:rPr>
      </w:pPr>
    </w:p>
    <w:p w:rsidR="00655642" w:rsidRPr="00676FE2" w:rsidRDefault="00655642" w:rsidP="00655642">
      <w:pPr>
        <w:ind w:firstLine="459"/>
        <w:rPr>
          <w:rFonts w:cs="Arial"/>
        </w:rPr>
      </w:pPr>
      <w:r w:rsidRPr="00676FE2">
        <w:rPr>
          <w:rFonts w:cs="Arial"/>
          <w:sz w:val="22"/>
          <w:szCs w:val="22"/>
        </w:rPr>
        <w:t>1.- Al interior planta baja mensual</w:t>
      </w:r>
      <w:r w:rsidRPr="00676FE2">
        <w:rPr>
          <w:rFonts w:cs="Arial"/>
          <w:sz w:val="22"/>
          <w:szCs w:val="22"/>
        </w:rPr>
        <w:tab/>
      </w:r>
      <w:r w:rsidRPr="00676FE2">
        <w:rPr>
          <w:rFonts w:cs="Arial"/>
          <w:sz w:val="22"/>
          <w:szCs w:val="22"/>
        </w:rPr>
        <w:tab/>
        <w:t>$   56.00 por m2</w:t>
      </w:r>
    </w:p>
    <w:p w:rsidR="00655642" w:rsidRPr="00676FE2" w:rsidRDefault="00655642" w:rsidP="00655642">
      <w:pPr>
        <w:ind w:firstLine="459"/>
        <w:rPr>
          <w:rFonts w:cs="Arial"/>
        </w:rPr>
      </w:pPr>
      <w:r w:rsidRPr="00676FE2">
        <w:rPr>
          <w:rFonts w:cs="Arial"/>
          <w:sz w:val="22"/>
          <w:szCs w:val="22"/>
        </w:rPr>
        <w:t>2.- Al interior planta alta mensual</w:t>
      </w:r>
      <w:r w:rsidRPr="00676FE2">
        <w:rPr>
          <w:rFonts w:cs="Arial"/>
          <w:sz w:val="22"/>
          <w:szCs w:val="22"/>
        </w:rPr>
        <w:tab/>
      </w:r>
      <w:r w:rsidRPr="00676FE2">
        <w:rPr>
          <w:rFonts w:cs="Arial"/>
          <w:sz w:val="22"/>
          <w:szCs w:val="22"/>
        </w:rPr>
        <w:tab/>
        <w:t>$   35.00 por m2</w:t>
      </w:r>
    </w:p>
    <w:p w:rsidR="00655642" w:rsidRPr="00676FE2" w:rsidRDefault="00655642" w:rsidP="00655642">
      <w:pPr>
        <w:ind w:firstLine="459"/>
        <w:rPr>
          <w:rFonts w:cs="Arial"/>
        </w:rPr>
      </w:pPr>
      <w:r w:rsidRPr="00676FE2">
        <w:rPr>
          <w:rFonts w:cs="Arial"/>
          <w:sz w:val="22"/>
          <w:szCs w:val="22"/>
        </w:rPr>
        <w:t>3.- Al exterior  mensual</w:t>
      </w:r>
      <w:r w:rsidRPr="00676FE2">
        <w:rPr>
          <w:rFonts w:cs="Arial"/>
          <w:sz w:val="22"/>
          <w:szCs w:val="22"/>
        </w:rPr>
        <w:tab/>
      </w:r>
      <w:r w:rsidRPr="00676FE2">
        <w:rPr>
          <w:rFonts w:cs="Arial"/>
          <w:sz w:val="22"/>
          <w:szCs w:val="22"/>
        </w:rPr>
        <w:tab/>
      </w:r>
      <w:r w:rsidRPr="00676FE2">
        <w:rPr>
          <w:rFonts w:cs="Arial"/>
          <w:sz w:val="22"/>
          <w:szCs w:val="22"/>
        </w:rPr>
        <w:tab/>
      </w:r>
      <w:r w:rsidRPr="00676FE2">
        <w:rPr>
          <w:rFonts w:cs="Arial"/>
          <w:sz w:val="22"/>
          <w:szCs w:val="22"/>
        </w:rPr>
        <w:tab/>
        <w:t>$   90.00 por m2</w:t>
      </w:r>
    </w:p>
    <w:p w:rsidR="00655642" w:rsidRPr="00676FE2" w:rsidRDefault="00655642" w:rsidP="00655642">
      <w:pPr>
        <w:ind w:firstLine="459"/>
        <w:rPr>
          <w:rFonts w:cs="Arial"/>
        </w:rPr>
      </w:pPr>
      <w:r w:rsidRPr="00676FE2">
        <w:rPr>
          <w:rFonts w:cs="Arial"/>
          <w:sz w:val="22"/>
          <w:szCs w:val="22"/>
        </w:rPr>
        <w:t xml:space="preserve">4.- En esquina exterior  mensual </w:t>
      </w:r>
      <w:r w:rsidRPr="00676FE2">
        <w:rPr>
          <w:rFonts w:cs="Arial"/>
          <w:sz w:val="22"/>
          <w:szCs w:val="22"/>
        </w:rPr>
        <w:tab/>
      </w:r>
      <w:r w:rsidRPr="00676FE2">
        <w:rPr>
          <w:rFonts w:cs="Arial"/>
          <w:sz w:val="22"/>
          <w:szCs w:val="22"/>
        </w:rPr>
        <w:tab/>
        <w:t>$ 135.00 por m2</w:t>
      </w:r>
    </w:p>
    <w:p w:rsidR="00655642" w:rsidRPr="00676FE2" w:rsidRDefault="00655642" w:rsidP="00655642">
      <w:pPr>
        <w:ind w:firstLine="459"/>
        <w:rPr>
          <w:rFonts w:cs="Arial"/>
        </w:rPr>
      </w:pPr>
    </w:p>
    <w:p w:rsidR="00655642" w:rsidRPr="00676FE2" w:rsidRDefault="00655642" w:rsidP="00655642">
      <w:pPr>
        <w:rPr>
          <w:rFonts w:cs="Arial"/>
        </w:rPr>
      </w:pPr>
      <w:r w:rsidRPr="00676FE2">
        <w:rPr>
          <w:rFonts w:cs="Arial"/>
          <w:sz w:val="22"/>
          <w:szCs w:val="22"/>
        </w:rPr>
        <w:t>II.- Mercado Damián Carmona:</w:t>
      </w:r>
    </w:p>
    <w:p w:rsidR="00655642" w:rsidRPr="00676FE2" w:rsidRDefault="00655642" w:rsidP="00655642">
      <w:pPr>
        <w:rPr>
          <w:rFonts w:cs="Arial"/>
        </w:rPr>
      </w:pPr>
    </w:p>
    <w:p w:rsidR="00655642" w:rsidRPr="00676FE2" w:rsidRDefault="00655642" w:rsidP="00655642">
      <w:pPr>
        <w:ind w:firstLine="459"/>
        <w:rPr>
          <w:rFonts w:cs="Arial"/>
        </w:rPr>
      </w:pPr>
      <w:r w:rsidRPr="00676FE2">
        <w:rPr>
          <w:rFonts w:cs="Arial"/>
          <w:sz w:val="22"/>
          <w:szCs w:val="22"/>
        </w:rPr>
        <w:t xml:space="preserve">1.- Al interior planta baja mensual </w:t>
      </w:r>
      <w:r w:rsidRPr="00676FE2">
        <w:rPr>
          <w:rFonts w:cs="Arial"/>
          <w:sz w:val="22"/>
          <w:szCs w:val="22"/>
        </w:rPr>
        <w:tab/>
      </w:r>
      <w:r w:rsidRPr="00676FE2">
        <w:rPr>
          <w:rFonts w:cs="Arial"/>
          <w:sz w:val="22"/>
          <w:szCs w:val="22"/>
        </w:rPr>
        <w:tab/>
        <w:t>$   63.00 por m2</w:t>
      </w:r>
    </w:p>
    <w:p w:rsidR="00655642" w:rsidRPr="00676FE2" w:rsidRDefault="00655642" w:rsidP="00655642">
      <w:pPr>
        <w:ind w:firstLine="459"/>
        <w:rPr>
          <w:rFonts w:cs="Arial"/>
        </w:rPr>
      </w:pPr>
      <w:r w:rsidRPr="00676FE2">
        <w:rPr>
          <w:rFonts w:cs="Arial"/>
          <w:sz w:val="22"/>
          <w:szCs w:val="22"/>
        </w:rPr>
        <w:t>2.- En esquina exterior  mensual</w:t>
      </w:r>
      <w:r w:rsidRPr="00676FE2">
        <w:rPr>
          <w:rFonts w:cs="Arial"/>
          <w:sz w:val="22"/>
          <w:szCs w:val="22"/>
        </w:rPr>
        <w:tab/>
      </w:r>
      <w:r w:rsidRPr="00676FE2">
        <w:rPr>
          <w:rFonts w:cs="Arial"/>
          <w:sz w:val="22"/>
          <w:szCs w:val="22"/>
        </w:rPr>
        <w:tab/>
        <w:t>$ 135.00 por m2</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Cuando las cuotas por estos conceptos se cubran en forma anual antes de concluir el mes de Marzo, se otorgará un estímulo al contribuyente de un 15%.</w:t>
      </w:r>
    </w:p>
    <w:p w:rsidR="00655642" w:rsidRPr="00676FE2" w:rsidRDefault="00655642" w:rsidP="00655642">
      <w:pPr>
        <w:rPr>
          <w:rFonts w:cs="Arial"/>
        </w:rPr>
      </w:pPr>
    </w:p>
    <w:p w:rsidR="00655642" w:rsidRPr="00676FE2" w:rsidRDefault="00655642" w:rsidP="00655642">
      <w:pPr>
        <w:pStyle w:val="Sinespaciado"/>
        <w:jc w:val="center"/>
        <w:rPr>
          <w:rFonts w:ascii="Arial" w:hAnsi="Arial" w:cs="Arial"/>
          <w:b/>
        </w:rPr>
      </w:pPr>
      <w:r w:rsidRPr="00676FE2">
        <w:rPr>
          <w:rFonts w:ascii="Arial" w:hAnsi="Arial" w:cs="Arial"/>
          <w:b/>
        </w:rPr>
        <w:t>SECCIÓN IV</w:t>
      </w:r>
    </w:p>
    <w:p w:rsidR="00655642" w:rsidRPr="00676FE2" w:rsidRDefault="00655642" w:rsidP="00655642">
      <w:pPr>
        <w:pStyle w:val="Sinespaciado"/>
        <w:jc w:val="center"/>
        <w:rPr>
          <w:rFonts w:ascii="Arial" w:hAnsi="Arial" w:cs="Arial"/>
          <w:b/>
        </w:rPr>
      </w:pPr>
      <w:r w:rsidRPr="00676FE2">
        <w:rPr>
          <w:rFonts w:ascii="Arial" w:hAnsi="Arial" w:cs="Arial"/>
          <w:b/>
        </w:rPr>
        <w:t>OTROS PRODUCTOS</w:t>
      </w:r>
    </w:p>
    <w:p w:rsidR="00655642" w:rsidRPr="00676FE2" w:rsidRDefault="00655642" w:rsidP="00655642">
      <w:pPr>
        <w:pStyle w:val="Sinespaciado"/>
        <w:jc w:val="center"/>
        <w:rPr>
          <w:rFonts w:ascii="Arial" w:hAnsi="Arial" w:cs="Arial"/>
          <w:b/>
        </w:rPr>
      </w:pPr>
    </w:p>
    <w:p w:rsidR="00655642" w:rsidRPr="00676FE2" w:rsidRDefault="00655642" w:rsidP="00655642">
      <w:pPr>
        <w:ind w:right="50"/>
        <w:rPr>
          <w:rFonts w:cs="Arial"/>
          <w:bCs/>
        </w:rPr>
      </w:pPr>
      <w:r w:rsidRPr="00676FE2">
        <w:rPr>
          <w:rFonts w:cs="Arial"/>
          <w:b/>
          <w:sz w:val="22"/>
          <w:szCs w:val="22"/>
        </w:rPr>
        <w:lastRenderedPageBreak/>
        <w:t>ARTÍCULO 41.-</w:t>
      </w:r>
      <w:r w:rsidRPr="00676FE2">
        <w:rPr>
          <w:rFonts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655642" w:rsidRPr="00676FE2" w:rsidRDefault="00655642" w:rsidP="00655642">
      <w:pPr>
        <w:ind w:right="50"/>
        <w:rPr>
          <w:rFonts w:cs="Arial"/>
          <w:bCs/>
        </w:rPr>
      </w:pPr>
    </w:p>
    <w:p w:rsidR="00655642" w:rsidRPr="00676FE2" w:rsidRDefault="00655642" w:rsidP="00655642">
      <w:pPr>
        <w:rPr>
          <w:rFonts w:cs="Arial"/>
        </w:rPr>
      </w:pPr>
      <w:r w:rsidRPr="00676FE2">
        <w:rPr>
          <w:rFonts w:cs="Arial"/>
          <w:sz w:val="22"/>
          <w:szCs w:val="22"/>
        </w:rPr>
        <w:t xml:space="preserve">I.-  Por concepto de entrada a la zona de tolerancia.     </w:t>
      </w:r>
      <w:r w:rsidRPr="00676FE2">
        <w:rPr>
          <w:rFonts w:cs="Arial"/>
          <w:sz w:val="22"/>
          <w:szCs w:val="22"/>
        </w:rPr>
        <w:tab/>
        <w:t xml:space="preserve">   $  15.00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 Por concepto de estacionamiento de zona de tolerancia   $  25.00</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III.- Por concepto de arrendamiento del Gimnasio Municipal, por evento.</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Deportivos (sin fines de lucro) serán  sin costo.</w:t>
      </w:r>
    </w:p>
    <w:p w:rsidR="00655642" w:rsidRPr="00676FE2" w:rsidRDefault="00655642" w:rsidP="00655642">
      <w:pPr>
        <w:rPr>
          <w:rFonts w:cs="Arial"/>
        </w:rPr>
      </w:pPr>
      <w:r w:rsidRPr="00676FE2">
        <w:rPr>
          <w:rFonts w:cs="Arial"/>
          <w:sz w:val="22"/>
          <w:szCs w:val="22"/>
        </w:rPr>
        <w:t xml:space="preserve">2.- Sociales sin fines de lucro </w:t>
      </w:r>
      <w:r w:rsidRPr="00676FE2">
        <w:rPr>
          <w:rFonts w:cs="Arial"/>
          <w:sz w:val="22"/>
          <w:szCs w:val="22"/>
        </w:rPr>
        <w:tab/>
      </w:r>
      <w:r w:rsidRPr="00676FE2">
        <w:rPr>
          <w:rFonts w:cs="Arial"/>
          <w:sz w:val="22"/>
          <w:szCs w:val="22"/>
        </w:rPr>
        <w:tab/>
      </w:r>
      <w:r w:rsidRPr="00676FE2">
        <w:rPr>
          <w:rFonts w:cs="Arial"/>
          <w:sz w:val="22"/>
          <w:szCs w:val="22"/>
        </w:rPr>
        <w:tab/>
        <w:t>$  8,700.00</w:t>
      </w:r>
    </w:p>
    <w:p w:rsidR="00655642" w:rsidRPr="00676FE2" w:rsidRDefault="00655642" w:rsidP="00655642">
      <w:pPr>
        <w:rPr>
          <w:rFonts w:cs="Arial"/>
        </w:rPr>
      </w:pPr>
      <w:r w:rsidRPr="00676FE2">
        <w:rPr>
          <w:rFonts w:cs="Arial"/>
          <w:sz w:val="22"/>
          <w:szCs w:val="22"/>
        </w:rPr>
        <w:t xml:space="preserve">3.- Con fines de lucro </w:t>
      </w:r>
      <w:r w:rsidRPr="00676FE2">
        <w:rPr>
          <w:rFonts w:cs="Arial"/>
          <w:sz w:val="22"/>
          <w:szCs w:val="22"/>
        </w:rPr>
        <w:tab/>
      </w:r>
      <w:r w:rsidRPr="00676FE2">
        <w:rPr>
          <w:rFonts w:cs="Arial"/>
          <w:sz w:val="22"/>
          <w:szCs w:val="22"/>
        </w:rPr>
        <w:tab/>
      </w:r>
      <w:r w:rsidRPr="00676FE2">
        <w:rPr>
          <w:rFonts w:cs="Arial"/>
          <w:sz w:val="22"/>
          <w:szCs w:val="22"/>
        </w:rPr>
        <w:tab/>
        <w:t xml:space="preserve">            $ 21,750.00</w:t>
      </w:r>
    </w:p>
    <w:p w:rsidR="00655642" w:rsidRPr="00676FE2" w:rsidRDefault="00655642" w:rsidP="00655642">
      <w:pPr>
        <w:rPr>
          <w:rFonts w:cs="Arial"/>
        </w:rPr>
      </w:pPr>
    </w:p>
    <w:p w:rsidR="00655642" w:rsidRPr="00676FE2" w:rsidRDefault="00655642" w:rsidP="00655642">
      <w:pPr>
        <w:rPr>
          <w:rFonts w:cs="Arial"/>
        </w:rPr>
      </w:pPr>
      <w:r w:rsidRPr="00676FE2">
        <w:rPr>
          <w:rFonts w:cs="Arial"/>
          <w:bCs/>
          <w:sz w:val="22"/>
          <w:szCs w:val="22"/>
        </w:rPr>
        <w:t>IV.- Por el uso y/o aprovechamiento  de aguas municipales tratadas, la Tesorería Municipal podrá celebrar contratos de compra-venta, en función de la cantidad y calidad requeridas, siempre que exista la disponibilidad, teniendo como base  los costos por m3 que derivan de los servicios de saneamiento  y los precios de mercado</w:t>
      </w:r>
      <w:r w:rsidRPr="00676FE2">
        <w:rPr>
          <w:rFonts w:cs="Arial"/>
          <w:sz w:val="22"/>
          <w:szCs w:val="22"/>
        </w:rPr>
        <w:t>.</w:t>
      </w:r>
    </w:p>
    <w:p w:rsidR="00655642" w:rsidRPr="00676FE2" w:rsidRDefault="00655642" w:rsidP="00655642">
      <w:pPr>
        <w:rPr>
          <w:rFonts w:cs="Arial"/>
        </w:rPr>
      </w:pPr>
    </w:p>
    <w:p w:rsidR="00655642" w:rsidRPr="00676FE2" w:rsidRDefault="00655642" w:rsidP="00655642">
      <w:pPr>
        <w:rPr>
          <w:rFonts w:eastAsia="Calibri" w:cs="Arial"/>
        </w:rPr>
      </w:pPr>
      <w:r w:rsidRPr="00676FE2">
        <w:rPr>
          <w:rFonts w:eastAsia="Calibri" w:cs="Arial"/>
          <w:sz w:val="22"/>
          <w:szCs w:val="22"/>
        </w:rPr>
        <w:t xml:space="preserve">V.- Venta de bases para licitaciones públicas con recursos propios o estatales con  un  costo desde </w:t>
      </w:r>
      <w:r>
        <w:rPr>
          <w:rFonts w:eastAsia="Calibri" w:cs="Arial"/>
          <w:sz w:val="22"/>
          <w:szCs w:val="22"/>
        </w:rPr>
        <w:t xml:space="preserve">                 </w:t>
      </w:r>
      <w:r w:rsidRPr="00676FE2">
        <w:rPr>
          <w:rFonts w:eastAsia="Calibri" w:cs="Arial"/>
          <w:sz w:val="22"/>
          <w:szCs w:val="22"/>
        </w:rPr>
        <w:t>$ 2,000.00 a $ 5,000.00.</w:t>
      </w:r>
    </w:p>
    <w:p w:rsidR="00655642" w:rsidRPr="00676FE2" w:rsidRDefault="00655642" w:rsidP="00655642">
      <w:pPr>
        <w:rPr>
          <w:rFonts w:eastAsia="Calibri" w:cs="Arial"/>
        </w:rPr>
      </w:pPr>
    </w:p>
    <w:p w:rsidR="00655642" w:rsidRPr="00676FE2" w:rsidRDefault="00655642" w:rsidP="00655642">
      <w:pPr>
        <w:rPr>
          <w:rFonts w:cs="Arial"/>
        </w:rPr>
      </w:pPr>
      <w:r w:rsidRPr="00676FE2">
        <w:rPr>
          <w:rFonts w:cs="Arial"/>
          <w:sz w:val="22"/>
          <w:szCs w:val="22"/>
        </w:rPr>
        <w:t>VI.- Por el uso y/o aprovechamiento del biogás, el Ayuntamiento podrá celebrar actos y/o contratos para el autoabastecimiento de energía eléctrica.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VII.- Por inscripción al padrón de proveedores del Municipio$ 1,500.00, y el costo anual por refrendo $400.00</w:t>
      </w:r>
    </w:p>
    <w:p w:rsidR="00655642" w:rsidRPr="00676FE2" w:rsidRDefault="00655642" w:rsidP="00655642">
      <w:pPr>
        <w:pStyle w:val="Sinespaciado"/>
        <w:jc w:val="center"/>
        <w:rPr>
          <w:rFonts w:ascii="Arial" w:hAnsi="Arial" w:cs="Arial"/>
          <w:b/>
        </w:rPr>
      </w:pPr>
    </w:p>
    <w:p w:rsidR="00655642" w:rsidRPr="00676FE2" w:rsidRDefault="00655642" w:rsidP="00655642">
      <w:pPr>
        <w:pStyle w:val="Sinespaciado"/>
        <w:jc w:val="center"/>
        <w:rPr>
          <w:rFonts w:ascii="Arial" w:hAnsi="Arial" w:cs="Arial"/>
          <w:b/>
        </w:rPr>
      </w:pPr>
      <w:r w:rsidRPr="00676FE2">
        <w:rPr>
          <w:rFonts w:ascii="Arial" w:hAnsi="Arial" w:cs="Arial"/>
          <w:b/>
        </w:rPr>
        <w:t>CAPÍTULO SEGUNDO</w:t>
      </w:r>
    </w:p>
    <w:p w:rsidR="00655642" w:rsidRPr="00676FE2" w:rsidRDefault="00655642" w:rsidP="00655642">
      <w:pPr>
        <w:pStyle w:val="Sinespaciado"/>
        <w:jc w:val="center"/>
        <w:rPr>
          <w:rFonts w:ascii="Arial" w:hAnsi="Arial" w:cs="Arial"/>
          <w:b/>
          <w:bCs/>
        </w:rPr>
      </w:pPr>
      <w:r w:rsidRPr="00676FE2">
        <w:rPr>
          <w:rFonts w:ascii="Arial" w:hAnsi="Arial" w:cs="Arial"/>
          <w:b/>
          <w:bCs/>
        </w:rPr>
        <w:t>DE LOS APROVECHAMIENTOS</w:t>
      </w:r>
    </w:p>
    <w:p w:rsidR="00655642" w:rsidRPr="00676FE2" w:rsidRDefault="00655642" w:rsidP="00655642">
      <w:pPr>
        <w:pStyle w:val="Sinespaciado"/>
        <w:jc w:val="center"/>
        <w:rPr>
          <w:rFonts w:ascii="Arial" w:hAnsi="Arial" w:cs="Arial"/>
          <w:b/>
          <w:bCs/>
        </w:rPr>
      </w:pPr>
    </w:p>
    <w:p w:rsidR="00655642" w:rsidRPr="00676FE2" w:rsidRDefault="00655642" w:rsidP="00655642">
      <w:pPr>
        <w:pStyle w:val="Sinespaciado"/>
        <w:jc w:val="center"/>
        <w:rPr>
          <w:rFonts w:ascii="Arial" w:hAnsi="Arial" w:cs="Arial"/>
          <w:b/>
        </w:rPr>
      </w:pPr>
      <w:r w:rsidRPr="00676FE2">
        <w:rPr>
          <w:rFonts w:ascii="Arial" w:hAnsi="Arial" w:cs="Arial"/>
          <w:b/>
        </w:rPr>
        <w:t>SECCIÓN I</w:t>
      </w:r>
    </w:p>
    <w:p w:rsidR="00655642" w:rsidRPr="00676FE2" w:rsidRDefault="00655642" w:rsidP="00655642">
      <w:pPr>
        <w:pStyle w:val="Sinespaciado"/>
        <w:jc w:val="center"/>
        <w:rPr>
          <w:rFonts w:ascii="Arial" w:hAnsi="Arial" w:cs="Arial"/>
          <w:b/>
        </w:rPr>
      </w:pPr>
      <w:r w:rsidRPr="00676FE2">
        <w:rPr>
          <w:rFonts w:ascii="Arial" w:hAnsi="Arial" w:cs="Arial"/>
          <w:b/>
        </w:rPr>
        <w:t>DISPOSICIONES GENERALES</w:t>
      </w:r>
    </w:p>
    <w:p w:rsidR="00655642" w:rsidRPr="00676FE2" w:rsidRDefault="00655642" w:rsidP="00655642">
      <w:pPr>
        <w:rPr>
          <w:rFonts w:cs="Arial"/>
          <w:b/>
        </w:rPr>
      </w:pPr>
    </w:p>
    <w:p w:rsidR="00655642" w:rsidRPr="00676FE2" w:rsidRDefault="00655642" w:rsidP="00655642">
      <w:pPr>
        <w:rPr>
          <w:rFonts w:cs="Arial"/>
          <w:bCs/>
        </w:rPr>
      </w:pPr>
      <w:r w:rsidRPr="00676FE2">
        <w:rPr>
          <w:rFonts w:cs="Arial"/>
          <w:b/>
          <w:sz w:val="22"/>
          <w:szCs w:val="22"/>
        </w:rPr>
        <w:t>ARTÍCULO 42.-</w:t>
      </w:r>
      <w:r w:rsidRPr="00676FE2">
        <w:rPr>
          <w:rFonts w:cs="Arial"/>
          <w:bCs/>
          <w:sz w:val="22"/>
          <w:szCs w:val="22"/>
        </w:rPr>
        <w:t xml:space="preserve"> Se clasifican como aprovechamientos los ingresos que perciba el Municipio por los siguientes conceptos:</w:t>
      </w:r>
    </w:p>
    <w:p w:rsidR="00655642" w:rsidRPr="00676FE2" w:rsidRDefault="00655642" w:rsidP="00655642">
      <w:pPr>
        <w:rPr>
          <w:rFonts w:cs="Arial"/>
          <w:bCs/>
        </w:rPr>
      </w:pPr>
    </w:p>
    <w:p w:rsidR="00655642" w:rsidRPr="00676FE2" w:rsidRDefault="00655642" w:rsidP="00655642">
      <w:pPr>
        <w:rPr>
          <w:rFonts w:cs="Arial"/>
        </w:rPr>
      </w:pPr>
      <w:r w:rsidRPr="00676FE2">
        <w:rPr>
          <w:rFonts w:cs="Arial"/>
          <w:sz w:val="22"/>
          <w:szCs w:val="22"/>
        </w:rPr>
        <w:t>I. Ingresos por sanciones administrativas.</w:t>
      </w: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II. La adjudicación a favor del fisco de bienes abandonados.</w:t>
      </w:r>
    </w:p>
    <w:p w:rsidR="00655642" w:rsidRDefault="00655642" w:rsidP="00655642">
      <w:pPr>
        <w:rPr>
          <w:rFonts w:cs="Arial"/>
          <w:sz w:val="22"/>
          <w:szCs w:val="22"/>
        </w:rPr>
      </w:pPr>
    </w:p>
    <w:p w:rsidR="00655642" w:rsidRPr="00676FE2" w:rsidRDefault="00655642" w:rsidP="00655642">
      <w:pPr>
        <w:rPr>
          <w:rFonts w:cs="Arial"/>
        </w:rPr>
      </w:pPr>
      <w:r w:rsidRPr="00676FE2">
        <w:rPr>
          <w:rFonts w:cs="Arial"/>
          <w:sz w:val="22"/>
          <w:szCs w:val="22"/>
        </w:rPr>
        <w:t>III. Ingresos por transferencia que perciba el Municipio:</w:t>
      </w:r>
    </w:p>
    <w:p w:rsidR="00655642" w:rsidRDefault="00655642" w:rsidP="00655642">
      <w:pPr>
        <w:ind w:firstLine="426"/>
        <w:rPr>
          <w:rFonts w:cs="Arial"/>
          <w:sz w:val="22"/>
          <w:szCs w:val="22"/>
        </w:rPr>
      </w:pPr>
    </w:p>
    <w:p w:rsidR="00655642" w:rsidRPr="00676FE2" w:rsidRDefault="00655642" w:rsidP="00655642">
      <w:pPr>
        <w:ind w:firstLine="426"/>
        <w:rPr>
          <w:rFonts w:cs="Arial"/>
        </w:rPr>
      </w:pPr>
      <w:r w:rsidRPr="00676FE2">
        <w:rPr>
          <w:rFonts w:cs="Arial"/>
          <w:sz w:val="22"/>
          <w:szCs w:val="22"/>
        </w:rPr>
        <w:t>a). Cesiones, herencias, legados, o donaciones.</w:t>
      </w:r>
    </w:p>
    <w:p w:rsidR="00655642" w:rsidRDefault="00655642" w:rsidP="00655642">
      <w:pPr>
        <w:ind w:firstLine="426"/>
        <w:rPr>
          <w:rFonts w:cs="Arial"/>
          <w:sz w:val="22"/>
          <w:szCs w:val="22"/>
        </w:rPr>
      </w:pPr>
    </w:p>
    <w:p w:rsidR="00655642" w:rsidRPr="00676FE2" w:rsidRDefault="00655642" w:rsidP="00655642">
      <w:pPr>
        <w:ind w:firstLine="426"/>
        <w:rPr>
          <w:rFonts w:cs="Arial"/>
        </w:rPr>
      </w:pPr>
      <w:r w:rsidRPr="00676FE2">
        <w:rPr>
          <w:rFonts w:cs="Arial"/>
          <w:sz w:val="22"/>
          <w:szCs w:val="22"/>
        </w:rPr>
        <w:t>b). Adjudicaciones en favor del Municipio.</w:t>
      </w:r>
    </w:p>
    <w:p w:rsidR="00655642" w:rsidRDefault="00655642" w:rsidP="00655642">
      <w:pPr>
        <w:ind w:firstLine="426"/>
        <w:rPr>
          <w:rFonts w:cs="Arial"/>
          <w:sz w:val="22"/>
          <w:szCs w:val="22"/>
        </w:rPr>
      </w:pPr>
    </w:p>
    <w:p w:rsidR="00655642" w:rsidRPr="00676FE2" w:rsidRDefault="00655642" w:rsidP="00655642">
      <w:pPr>
        <w:ind w:firstLine="426"/>
        <w:rPr>
          <w:rFonts w:cs="Arial"/>
        </w:rPr>
      </w:pPr>
      <w:r w:rsidRPr="00676FE2">
        <w:rPr>
          <w:rFonts w:cs="Arial"/>
          <w:sz w:val="22"/>
          <w:szCs w:val="22"/>
        </w:rPr>
        <w:t>c). Aportaciones y subsidios de otro nivel de gobierno u organismos públicos o privados.</w:t>
      </w:r>
    </w:p>
    <w:p w:rsidR="00655642" w:rsidRPr="00676FE2" w:rsidRDefault="00655642" w:rsidP="00655642">
      <w:pPr>
        <w:ind w:firstLine="426"/>
        <w:rPr>
          <w:rFonts w:cs="Arial"/>
        </w:rPr>
      </w:pPr>
    </w:p>
    <w:p w:rsidR="00655642" w:rsidRPr="00676FE2" w:rsidRDefault="00655642" w:rsidP="00655642">
      <w:pPr>
        <w:pStyle w:val="Sinespaciado"/>
        <w:jc w:val="center"/>
        <w:rPr>
          <w:rFonts w:ascii="Arial" w:hAnsi="Arial" w:cs="Arial"/>
          <w:b/>
        </w:rPr>
      </w:pPr>
      <w:r w:rsidRPr="00676FE2">
        <w:rPr>
          <w:rFonts w:ascii="Arial" w:hAnsi="Arial" w:cs="Arial"/>
          <w:b/>
        </w:rPr>
        <w:lastRenderedPageBreak/>
        <w:t>SECCIÓN II</w:t>
      </w:r>
    </w:p>
    <w:p w:rsidR="00655642" w:rsidRPr="00676FE2" w:rsidRDefault="00655642" w:rsidP="00655642">
      <w:pPr>
        <w:pStyle w:val="Sinespaciado"/>
        <w:jc w:val="center"/>
        <w:rPr>
          <w:rFonts w:ascii="Arial" w:hAnsi="Arial" w:cs="Arial"/>
          <w:b/>
        </w:rPr>
      </w:pPr>
      <w:r w:rsidRPr="00676FE2">
        <w:rPr>
          <w:rFonts w:ascii="Arial" w:hAnsi="Arial" w:cs="Arial"/>
          <w:b/>
        </w:rPr>
        <w:t>DE LOS INGRESOS POR TRANSFERENCIA</w:t>
      </w:r>
    </w:p>
    <w:p w:rsidR="00655642" w:rsidRPr="00676FE2" w:rsidRDefault="00655642" w:rsidP="00655642">
      <w:pPr>
        <w:pStyle w:val="Sinespaciado"/>
        <w:jc w:val="center"/>
        <w:rPr>
          <w:rFonts w:ascii="Arial" w:hAnsi="Arial" w:cs="Arial"/>
          <w:b/>
        </w:rPr>
      </w:pPr>
    </w:p>
    <w:p w:rsidR="00655642" w:rsidRPr="00676FE2" w:rsidRDefault="00655642" w:rsidP="00655642">
      <w:pPr>
        <w:rPr>
          <w:rFonts w:cs="Arial"/>
          <w:bCs/>
        </w:rPr>
      </w:pPr>
      <w:r w:rsidRPr="00676FE2">
        <w:rPr>
          <w:rFonts w:cs="Arial"/>
          <w:b/>
          <w:sz w:val="22"/>
          <w:szCs w:val="22"/>
        </w:rPr>
        <w:t>ARTÍCULO 43.-</w:t>
      </w:r>
      <w:r w:rsidRPr="00676FE2">
        <w:rPr>
          <w:rFonts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655642" w:rsidRPr="00676FE2" w:rsidRDefault="00655642" w:rsidP="00655642">
      <w:pPr>
        <w:rPr>
          <w:rFonts w:cs="Arial"/>
          <w:bCs/>
        </w:rPr>
      </w:pPr>
    </w:p>
    <w:p w:rsidR="00655642" w:rsidRPr="00676FE2" w:rsidRDefault="00655642" w:rsidP="00655642">
      <w:pPr>
        <w:pStyle w:val="Sinespaciado"/>
        <w:jc w:val="center"/>
        <w:rPr>
          <w:rFonts w:ascii="Arial" w:hAnsi="Arial" w:cs="Arial"/>
          <w:b/>
        </w:rPr>
      </w:pPr>
      <w:r w:rsidRPr="00676FE2">
        <w:rPr>
          <w:rFonts w:ascii="Arial" w:hAnsi="Arial" w:cs="Arial"/>
          <w:b/>
        </w:rPr>
        <w:t>SECCIÓN III</w:t>
      </w:r>
    </w:p>
    <w:p w:rsidR="00655642" w:rsidRPr="00676FE2" w:rsidRDefault="00655642" w:rsidP="00655642">
      <w:pPr>
        <w:jc w:val="center"/>
        <w:rPr>
          <w:rFonts w:cs="Arial"/>
          <w:b/>
        </w:rPr>
      </w:pPr>
      <w:r w:rsidRPr="00676FE2">
        <w:rPr>
          <w:rFonts w:cs="Arial"/>
          <w:b/>
          <w:sz w:val="22"/>
          <w:szCs w:val="22"/>
        </w:rPr>
        <w:t xml:space="preserve">DE LOS INGRESOS DERIVADOS DE SANCIONES </w:t>
      </w:r>
    </w:p>
    <w:p w:rsidR="00655642" w:rsidRPr="00676FE2" w:rsidRDefault="00655642" w:rsidP="00655642">
      <w:pPr>
        <w:rPr>
          <w:rFonts w:cs="Arial"/>
          <w:b/>
        </w:rPr>
      </w:pPr>
    </w:p>
    <w:p w:rsidR="00655642" w:rsidRPr="00676FE2" w:rsidRDefault="00655642" w:rsidP="00655642">
      <w:pPr>
        <w:rPr>
          <w:rFonts w:cs="Arial"/>
          <w:bCs/>
        </w:rPr>
      </w:pPr>
      <w:r w:rsidRPr="00676FE2">
        <w:rPr>
          <w:rFonts w:cs="Arial"/>
          <w:b/>
          <w:sz w:val="22"/>
          <w:szCs w:val="22"/>
        </w:rPr>
        <w:t>ARTÍCULO 44.-</w:t>
      </w:r>
      <w:r w:rsidRPr="00676FE2">
        <w:rPr>
          <w:rFonts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655642" w:rsidRPr="00676FE2" w:rsidRDefault="00655642" w:rsidP="00655642">
      <w:pPr>
        <w:rPr>
          <w:rFonts w:cs="Arial"/>
          <w:bCs/>
        </w:rPr>
      </w:pPr>
    </w:p>
    <w:p w:rsidR="00655642" w:rsidRPr="00676FE2" w:rsidRDefault="00655642" w:rsidP="00655642">
      <w:pPr>
        <w:rPr>
          <w:rFonts w:cs="Arial"/>
        </w:rPr>
      </w:pPr>
      <w:r w:rsidRPr="00676FE2">
        <w:rPr>
          <w:rFonts w:cs="Arial"/>
          <w:b/>
          <w:sz w:val="22"/>
          <w:szCs w:val="22"/>
        </w:rPr>
        <w:t xml:space="preserve">ARTÍCULO 45.- </w:t>
      </w:r>
      <w:r w:rsidRPr="00676FE2">
        <w:rPr>
          <w:rFonts w:cs="Arial"/>
          <w:sz w:val="22"/>
          <w:szCs w:val="22"/>
        </w:rPr>
        <w:t xml:space="preserve">La Tesorería Municipal, es la Dependencia del Ayuntamiento facultada para determinar el monto aplicable a cada infracción </w:t>
      </w:r>
      <w:r w:rsidRPr="00676FE2">
        <w:rPr>
          <w:rFonts w:cs="Arial"/>
          <w:bCs/>
          <w:sz w:val="22"/>
          <w:szCs w:val="22"/>
        </w:rPr>
        <w:t>y en su caso los jueces municipales en el ámbito de su competencia</w:t>
      </w:r>
      <w:r w:rsidRPr="00676FE2">
        <w:rPr>
          <w:rFonts w:cs="Arial"/>
          <w:sz w:val="22"/>
          <w:szCs w:val="22"/>
        </w:rPr>
        <w:t xml:space="preserve">, correspondiendo a las demás unidades administrativas, la vigilancia del cumplimiento de las disposiciones reglamentarias y la determinación de las infracciones cometidas. </w:t>
      </w:r>
    </w:p>
    <w:p w:rsidR="00655642" w:rsidRPr="00676FE2" w:rsidRDefault="00655642" w:rsidP="00655642">
      <w:pPr>
        <w:spacing w:line="276" w:lineRule="auto"/>
        <w:rPr>
          <w:rFonts w:cs="Arial"/>
        </w:rPr>
      </w:pPr>
    </w:p>
    <w:p w:rsidR="00655642" w:rsidRPr="00676FE2" w:rsidRDefault="00655642" w:rsidP="00655642">
      <w:pPr>
        <w:rPr>
          <w:rFonts w:cs="Arial"/>
        </w:rPr>
      </w:pPr>
      <w:r w:rsidRPr="00676FE2">
        <w:rPr>
          <w:rFonts w:cs="Arial"/>
          <w:b/>
          <w:sz w:val="22"/>
          <w:szCs w:val="22"/>
        </w:rPr>
        <w:t>ARTÍCULO 46.-</w:t>
      </w:r>
      <w:r w:rsidRPr="00676FE2">
        <w:rPr>
          <w:rFonts w:cs="Arial"/>
          <w:sz w:val="22"/>
          <w:szCs w:val="22"/>
        </w:rPr>
        <w:t xml:space="preserve"> Los montos aplicables por concepto de multas estarán determinados por los reglamentos y demás disposiciones municipales que contemplen las infracciones cometidas. </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ARTÍCULO 47.-</w:t>
      </w:r>
      <w:r w:rsidRPr="00676FE2">
        <w:rPr>
          <w:rFonts w:cs="Arial"/>
          <w:sz w:val="22"/>
          <w:szCs w:val="22"/>
        </w:rPr>
        <w:t xml:space="preserve"> Los ingresos, que perciba el Municipio por concepto de sanciones administrativas y fiscales se efectuará en la Tesorería Municipal conforme a la cantidad de pesos que corresponda a un día de salario mínimo general vigente en el Estado multiplicado por el número de días que se señale en cada uno de los servicios que se detallan:</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I.-</w:t>
      </w:r>
      <w:r w:rsidRPr="00676FE2">
        <w:rPr>
          <w:rFonts w:cs="Arial"/>
          <w:sz w:val="22"/>
          <w:szCs w:val="22"/>
        </w:rPr>
        <w:t xml:space="preserve"> De  10  a  50  días  de  salario  mínimo diario  vigente  en el Estado de las siguientes infracciones: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 xml:space="preserve">1.- Las cometidas por los sujetos pasivos de una obligación fiscal  consistentes en: </w:t>
      </w:r>
    </w:p>
    <w:p w:rsidR="00655642" w:rsidRPr="00676FE2" w:rsidRDefault="00655642" w:rsidP="00655642">
      <w:pPr>
        <w:rPr>
          <w:rFonts w:cs="Arial"/>
        </w:rPr>
      </w:pPr>
    </w:p>
    <w:p w:rsidR="00655642" w:rsidRPr="00676FE2" w:rsidRDefault="00655642" w:rsidP="00655642">
      <w:pPr>
        <w:numPr>
          <w:ilvl w:val="0"/>
          <w:numId w:val="11"/>
        </w:numPr>
        <w:ind w:left="284" w:hanging="284"/>
        <w:rPr>
          <w:rFonts w:cs="Arial"/>
        </w:rPr>
      </w:pPr>
      <w:r w:rsidRPr="00676FE2">
        <w:rPr>
          <w:rFonts w:cs="Arial"/>
          <w:sz w:val="22"/>
          <w:szCs w:val="22"/>
        </w:rPr>
        <w:t>Presentar los avisos, declaraciones, solicitudes, datos, libros, informes, copias o documentos, alterados, falsificados, incompletos  o con errores que traigan consigo la  evasión de una obligación fiscal.</w:t>
      </w:r>
    </w:p>
    <w:p w:rsidR="00655642" w:rsidRPr="00676FE2" w:rsidRDefault="00655642" w:rsidP="00655642">
      <w:pPr>
        <w:numPr>
          <w:ilvl w:val="0"/>
          <w:numId w:val="5"/>
        </w:numPr>
        <w:ind w:left="284" w:hanging="284"/>
        <w:rPr>
          <w:rFonts w:cs="Arial"/>
        </w:rPr>
      </w:pPr>
      <w:r w:rsidRPr="00676FE2">
        <w:rPr>
          <w:rFonts w:cs="Arial"/>
          <w:sz w:val="22"/>
          <w:szCs w:val="22"/>
        </w:rPr>
        <w:t>Presentar documentos provenientes de una infracción de tránsito alterada, falsificada, o incompleta con el fin de evadir o disminuir el monto correspondiente a la infracción cometida.</w:t>
      </w:r>
    </w:p>
    <w:p w:rsidR="00655642" w:rsidRPr="00676FE2" w:rsidRDefault="00655642" w:rsidP="00655642">
      <w:pPr>
        <w:numPr>
          <w:ilvl w:val="0"/>
          <w:numId w:val="11"/>
        </w:numPr>
        <w:ind w:left="284" w:hanging="284"/>
        <w:rPr>
          <w:rFonts w:cs="Arial"/>
        </w:rPr>
      </w:pPr>
      <w:r w:rsidRPr="00676FE2">
        <w:rPr>
          <w:rFonts w:cs="Arial"/>
          <w:sz w:val="22"/>
          <w:szCs w:val="22"/>
        </w:rPr>
        <w:t>No dar aviso de cambio de domicilio de los establecimientos donde se enajenan bebidas alcohólicas, así como el cambio del nombre del titular de los derechos de la licencia para el funcionamiento de dichos establecimientos.</w:t>
      </w:r>
    </w:p>
    <w:p w:rsidR="00655642" w:rsidRPr="00676FE2" w:rsidRDefault="00655642" w:rsidP="00655642">
      <w:pPr>
        <w:ind w:left="317"/>
        <w:rPr>
          <w:rFonts w:cs="Arial"/>
        </w:rPr>
      </w:pPr>
    </w:p>
    <w:p w:rsidR="00655642" w:rsidRPr="00676FE2" w:rsidRDefault="00655642" w:rsidP="00655642">
      <w:pPr>
        <w:rPr>
          <w:rFonts w:cs="Arial"/>
        </w:rPr>
      </w:pPr>
      <w:r w:rsidRPr="00676FE2">
        <w:rPr>
          <w:rFonts w:cs="Arial"/>
          <w:sz w:val="22"/>
          <w:szCs w:val="22"/>
        </w:rPr>
        <w:t>2.- Las cometidas por funcionarios y empleados públicos consistentes en:</w:t>
      </w:r>
    </w:p>
    <w:p w:rsidR="00655642" w:rsidRPr="00676FE2" w:rsidRDefault="00655642" w:rsidP="00655642">
      <w:pPr>
        <w:rPr>
          <w:rFonts w:cs="Arial"/>
        </w:rPr>
      </w:pPr>
    </w:p>
    <w:p w:rsidR="00655642" w:rsidRPr="00676FE2" w:rsidRDefault="00655642" w:rsidP="00655642">
      <w:pPr>
        <w:numPr>
          <w:ilvl w:val="0"/>
          <w:numId w:val="12"/>
        </w:numPr>
        <w:tabs>
          <w:tab w:val="left" w:pos="284"/>
        </w:tabs>
        <w:ind w:left="601" w:hanging="601"/>
        <w:rPr>
          <w:rFonts w:cs="Arial"/>
        </w:rPr>
      </w:pPr>
      <w:r w:rsidRPr="00676FE2">
        <w:rPr>
          <w:rFonts w:cs="Arial"/>
          <w:sz w:val="22"/>
          <w:szCs w:val="22"/>
        </w:rPr>
        <w:t>Alterar documentos fiscales que tengan en su poder.</w:t>
      </w:r>
    </w:p>
    <w:p w:rsidR="00655642" w:rsidRPr="00676FE2" w:rsidRDefault="00655642" w:rsidP="00655642">
      <w:pPr>
        <w:numPr>
          <w:ilvl w:val="0"/>
          <w:numId w:val="6"/>
        </w:numPr>
        <w:tabs>
          <w:tab w:val="left" w:pos="284"/>
        </w:tabs>
        <w:ind w:left="601" w:hanging="601"/>
        <w:rPr>
          <w:rFonts w:cs="Arial"/>
        </w:rPr>
      </w:pPr>
      <w:r w:rsidRPr="00676FE2">
        <w:rPr>
          <w:rFonts w:cs="Arial"/>
          <w:sz w:val="22"/>
          <w:szCs w:val="22"/>
        </w:rPr>
        <w:t>Alterar, falsificar o incluir datos falsos en las boletas de infracción de tránsito.</w:t>
      </w:r>
    </w:p>
    <w:p w:rsidR="00655642" w:rsidRPr="00A60208" w:rsidRDefault="00655642" w:rsidP="00655642">
      <w:pPr>
        <w:numPr>
          <w:ilvl w:val="0"/>
          <w:numId w:val="12"/>
        </w:numPr>
        <w:tabs>
          <w:tab w:val="left" w:pos="284"/>
        </w:tabs>
        <w:ind w:left="284" w:hanging="284"/>
        <w:rPr>
          <w:rFonts w:cs="Arial"/>
        </w:rPr>
      </w:pPr>
      <w:r w:rsidRPr="00676FE2">
        <w:rPr>
          <w:rFonts w:cs="Arial"/>
          <w:sz w:val="22"/>
          <w:szCs w:val="22"/>
        </w:rPr>
        <w:t>Asentar falsamente que se dio cumplimiento a las disposiciones fiscales que se practicaron visitas de auditoría o inspección o incluir datos falsos en las actas relativas.</w:t>
      </w:r>
    </w:p>
    <w:p w:rsidR="00655642" w:rsidRPr="00676FE2" w:rsidRDefault="00655642" w:rsidP="00655642">
      <w:pPr>
        <w:tabs>
          <w:tab w:val="left" w:pos="284"/>
        </w:tabs>
        <w:ind w:left="284"/>
        <w:rPr>
          <w:rFonts w:cs="Arial"/>
        </w:rPr>
      </w:pPr>
    </w:p>
    <w:p w:rsidR="00655642" w:rsidRPr="00676FE2" w:rsidRDefault="00655642" w:rsidP="00655642">
      <w:pPr>
        <w:rPr>
          <w:rFonts w:cs="Arial"/>
        </w:rPr>
      </w:pPr>
      <w:r w:rsidRPr="00676FE2">
        <w:rPr>
          <w:rFonts w:cs="Arial"/>
          <w:b/>
          <w:sz w:val="22"/>
          <w:szCs w:val="22"/>
        </w:rPr>
        <w:t>II.-</w:t>
      </w:r>
      <w:r w:rsidRPr="00676FE2">
        <w:rPr>
          <w:rFonts w:cs="Arial"/>
          <w:sz w:val="22"/>
          <w:szCs w:val="22"/>
        </w:rPr>
        <w:t xml:space="preserve">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100 días de salarios mínimos a las infracciones siguientes:</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1.- Las cometidas por los sujetos pasivos de una obligación fiscal consistentes en:</w:t>
      </w:r>
    </w:p>
    <w:p w:rsidR="00655642" w:rsidRPr="00676FE2" w:rsidRDefault="00655642" w:rsidP="00655642">
      <w:pPr>
        <w:rPr>
          <w:rFonts w:cs="Arial"/>
        </w:rPr>
      </w:pPr>
    </w:p>
    <w:p w:rsidR="00655642" w:rsidRPr="00676FE2" w:rsidRDefault="00655642" w:rsidP="00655642">
      <w:pPr>
        <w:numPr>
          <w:ilvl w:val="0"/>
          <w:numId w:val="13"/>
        </w:numPr>
        <w:tabs>
          <w:tab w:val="left" w:pos="284"/>
        </w:tabs>
        <w:spacing w:after="200"/>
        <w:jc w:val="left"/>
        <w:rPr>
          <w:rFonts w:cs="Arial"/>
        </w:rPr>
      </w:pPr>
      <w:r w:rsidRPr="00676FE2">
        <w:rPr>
          <w:rFonts w:cs="Arial"/>
          <w:sz w:val="22"/>
          <w:szCs w:val="22"/>
        </w:rPr>
        <w:t>No contar con la licencia y la autorización anual correspondiente para la colocación de anuncios publicitarios.</w:t>
      </w:r>
    </w:p>
    <w:p w:rsidR="00655642" w:rsidRPr="00676FE2" w:rsidRDefault="00655642" w:rsidP="00655642">
      <w:pPr>
        <w:ind w:firstLine="34"/>
        <w:rPr>
          <w:rFonts w:cs="Arial"/>
        </w:rPr>
      </w:pPr>
      <w:r w:rsidRPr="00676FE2">
        <w:rPr>
          <w:rFonts w:cs="Arial"/>
          <w:sz w:val="22"/>
          <w:szCs w:val="22"/>
        </w:rPr>
        <w:t xml:space="preserve">2.- Las cometidas por funcionarios y empleados públicos consistentes en: </w:t>
      </w:r>
    </w:p>
    <w:p w:rsidR="00655642" w:rsidRPr="00676FE2" w:rsidRDefault="00655642" w:rsidP="00655642">
      <w:pPr>
        <w:ind w:firstLine="34"/>
        <w:rPr>
          <w:rFonts w:cs="Arial"/>
        </w:rPr>
      </w:pPr>
    </w:p>
    <w:p w:rsidR="00655642" w:rsidRPr="00676FE2" w:rsidRDefault="00655642" w:rsidP="00655642">
      <w:pPr>
        <w:numPr>
          <w:ilvl w:val="0"/>
          <w:numId w:val="14"/>
        </w:numPr>
        <w:tabs>
          <w:tab w:val="left" w:pos="317"/>
          <w:tab w:val="left" w:pos="426"/>
          <w:tab w:val="left" w:pos="601"/>
        </w:tabs>
        <w:ind w:left="284" w:hanging="250"/>
        <w:rPr>
          <w:rFonts w:cs="Arial"/>
        </w:rPr>
      </w:pPr>
      <w:r w:rsidRPr="00676FE2">
        <w:rPr>
          <w:rFonts w:cs="Arial"/>
          <w:sz w:val="22"/>
          <w:szCs w:val="22"/>
        </w:rPr>
        <w:t xml:space="preserve">Faltar a la obligación de guardar secreto respecto de los asuntos que conozca, revelar los datos </w:t>
      </w:r>
      <w:r>
        <w:rPr>
          <w:rFonts w:cs="Arial"/>
          <w:sz w:val="22"/>
          <w:szCs w:val="22"/>
        </w:rPr>
        <w:t xml:space="preserve">  </w:t>
      </w:r>
      <w:r w:rsidRPr="00676FE2">
        <w:rPr>
          <w:rFonts w:cs="Arial"/>
          <w:sz w:val="22"/>
          <w:szCs w:val="22"/>
        </w:rPr>
        <w:t>declarados por los contribuyentes o aprovecharse de ellos.</w:t>
      </w:r>
    </w:p>
    <w:p w:rsidR="00655642" w:rsidRPr="00676FE2" w:rsidRDefault="00655642" w:rsidP="00655642">
      <w:pPr>
        <w:numPr>
          <w:ilvl w:val="0"/>
          <w:numId w:val="14"/>
        </w:numPr>
        <w:tabs>
          <w:tab w:val="left" w:pos="317"/>
          <w:tab w:val="left" w:pos="459"/>
        </w:tabs>
        <w:ind w:left="284" w:hanging="284"/>
        <w:rPr>
          <w:rFonts w:cs="Arial"/>
        </w:rPr>
      </w:pPr>
      <w:r w:rsidRPr="00676FE2">
        <w:rPr>
          <w:rFonts w:cs="Arial"/>
          <w:sz w:val="22"/>
          <w:szCs w:val="22"/>
        </w:rPr>
        <w:t>Facilitar o permitir la alteración de las declaraciones, avisos o cualquier otro documento. Cooperar en cualquier forma para que se eludan las prestaciones fiscales, tales como extravío de documentos de cobro entre otros.</w:t>
      </w:r>
    </w:p>
    <w:p w:rsidR="00655642" w:rsidRPr="00676FE2" w:rsidRDefault="00655642" w:rsidP="00655642">
      <w:pPr>
        <w:tabs>
          <w:tab w:val="left" w:pos="317"/>
          <w:tab w:val="left" w:pos="459"/>
        </w:tabs>
        <w:ind w:left="284"/>
        <w:rPr>
          <w:rFonts w:cs="Arial"/>
        </w:rPr>
      </w:pPr>
    </w:p>
    <w:p w:rsidR="00655642" w:rsidRPr="00676FE2" w:rsidRDefault="00655642" w:rsidP="00655642">
      <w:pPr>
        <w:rPr>
          <w:rFonts w:cs="Arial"/>
        </w:rPr>
      </w:pPr>
      <w:r w:rsidRPr="00676FE2">
        <w:rPr>
          <w:rFonts w:cs="Arial"/>
          <w:b/>
          <w:sz w:val="22"/>
          <w:szCs w:val="22"/>
        </w:rPr>
        <w:t>III.-</w:t>
      </w:r>
      <w:r w:rsidRPr="00676FE2">
        <w:rPr>
          <w:rFonts w:cs="Arial"/>
          <w:sz w:val="22"/>
          <w:szCs w:val="22"/>
        </w:rPr>
        <w:t xml:space="preserv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200 días de salario mínimo vigente a las infracciones siguientes:</w:t>
      </w:r>
    </w:p>
    <w:p w:rsidR="00655642" w:rsidRPr="00676FE2" w:rsidRDefault="00655642" w:rsidP="00655642">
      <w:pPr>
        <w:rPr>
          <w:rFonts w:cs="Arial"/>
        </w:rPr>
      </w:pPr>
    </w:p>
    <w:p w:rsidR="00655642" w:rsidRPr="00676FE2" w:rsidRDefault="00655642" w:rsidP="00655642">
      <w:pPr>
        <w:ind w:firstLine="34"/>
        <w:rPr>
          <w:rFonts w:cs="Arial"/>
        </w:rPr>
      </w:pPr>
      <w:r w:rsidRPr="00676FE2">
        <w:rPr>
          <w:rFonts w:cs="Arial"/>
          <w:sz w:val="22"/>
          <w:szCs w:val="22"/>
        </w:rPr>
        <w:t>1.-Las cometidas por los funcionarios y empleados públicos consistentes en:</w:t>
      </w:r>
    </w:p>
    <w:p w:rsidR="00655642" w:rsidRPr="00676FE2" w:rsidRDefault="00655642" w:rsidP="00655642">
      <w:pPr>
        <w:ind w:firstLine="34"/>
        <w:rPr>
          <w:rFonts w:cs="Arial"/>
        </w:rPr>
      </w:pPr>
    </w:p>
    <w:p w:rsidR="00655642" w:rsidRPr="00676FE2" w:rsidRDefault="00655642" w:rsidP="00655642">
      <w:pPr>
        <w:numPr>
          <w:ilvl w:val="0"/>
          <w:numId w:val="15"/>
        </w:numPr>
        <w:tabs>
          <w:tab w:val="left" w:pos="34"/>
          <w:tab w:val="left" w:pos="317"/>
        </w:tabs>
        <w:spacing w:after="200"/>
        <w:ind w:hanging="502"/>
        <w:rPr>
          <w:rFonts w:cs="Arial"/>
        </w:rPr>
      </w:pPr>
      <w:r w:rsidRPr="00676FE2">
        <w:rPr>
          <w:rFonts w:cs="Arial"/>
          <w:sz w:val="22"/>
          <w:szCs w:val="22"/>
        </w:rPr>
        <w:t>Practicar visitas domiciliarias de auditoría, inspecciones o verificaciones sin que exista orden emitida por autoridad competente.</w:t>
      </w:r>
    </w:p>
    <w:p w:rsidR="00655642" w:rsidRPr="00676FE2" w:rsidRDefault="00655642" w:rsidP="00655642">
      <w:pPr>
        <w:rPr>
          <w:rFonts w:cs="Arial"/>
        </w:rPr>
      </w:pPr>
      <w:r w:rsidRPr="00676FE2">
        <w:rPr>
          <w:rFonts w:cs="Arial"/>
          <w:sz w:val="22"/>
          <w:szCs w:val="22"/>
        </w:rPr>
        <w:t>Las multas señaladas en esta fracción, se impondrán únicamente en el caso de que no pueda precisarse el monto de la prestación fiscal omitida, de lo contrario la multa será de uno a tres tantos de la misma.</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IV.-</w:t>
      </w:r>
      <w:r w:rsidRPr="00676FE2">
        <w:rPr>
          <w:rFonts w:cs="Arial"/>
          <w:sz w:val="22"/>
          <w:szCs w:val="22"/>
        </w:rPr>
        <w:t xml:space="preserv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300 días de salario mínimo vigente a las infracciones siguientes:</w:t>
      </w:r>
    </w:p>
    <w:p w:rsidR="00655642" w:rsidRPr="00676FE2" w:rsidRDefault="00655642" w:rsidP="00655642">
      <w:pPr>
        <w:rPr>
          <w:rFonts w:cs="Arial"/>
        </w:rPr>
      </w:pPr>
    </w:p>
    <w:p w:rsidR="00655642" w:rsidRPr="00676FE2" w:rsidRDefault="00655642" w:rsidP="00655642">
      <w:pPr>
        <w:ind w:firstLine="34"/>
        <w:rPr>
          <w:rFonts w:cs="Arial"/>
        </w:rPr>
      </w:pPr>
      <w:r w:rsidRPr="00676FE2">
        <w:rPr>
          <w:rFonts w:cs="Arial"/>
          <w:sz w:val="22"/>
          <w:szCs w:val="22"/>
        </w:rPr>
        <w:t>1.- Las cometidas por los sujetos pasivos de una obligación fiscal consistentes en:</w:t>
      </w:r>
    </w:p>
    <w:p w:rsidR="00655642" w:rsidRPr="00676FE2" w:rsidRDefault="00655642" w:rsidP="00655642">
      <w:pPr>
        <w:ind w:firstLine="34"/>
        <w:rPr>
          <w:rFonts w:cs="Arial"/>
        </w:rPr>
      </w:pPr>
    </w:p>
    <w:p w:rsidR="00655642" w:rsidRPr="00676FE2" w:rsidRDefault="00655642" w:rsidP="00655642">
      <w:pPr>
        <w:numPr>
          <w:ilvl w:val="0"/>
          <w:numId w:val="16"/>
        </w:numPr>
        <w:tabs>
          <w:tab w:val="left" w:pos="317"/>
        </w:tabs>
        <w:spacing w:after="200"/>
        <w:rPr>
          <w:rFonts w:cs="Arial"/>
        </w:rPr>
      </w:pPr>
      <w:r w:rsidRPr="00676FE2">
        <w:rPr>
          <w:rFonts w:cs="Arial"/>
          <w:sz w:val="22"/>
          <w:szCs w:val="22"/>
        </w:rPr>
        <w:t>Enajenar bebidas alcohólicas sin contar con la licencia o autorización o su refrendo anual  correspondiente.</w:t>
      </w:r>
    </w:p>
    <w:p w:rsidR="00655642" w:rsidRPr="00676FE2" w:rsidRDefault="00655642" w:rsidP="00655642">
      <w:pPr>
        <w:ind w:left="34"/>
        <w:rPr>
          <w:rFonts w:cs="Arial"/>
        </w:rPr>
      </w:pPr>
      <w:r w:rsidRPr="00676FE2">
        <w:rPr>
          <w:rFonts w:cs="Arial"/>
          <w:sz w:val="22"/>
          <w:szCs w:val="22"/>
        </w:rPr>
        <w:t>2.- Las cometidas por funcionarios y empleados públicos consistentes en:</w:t>
      </w:r>
    </w:p>
    <w:p w:rsidR="00655642" w:rsidRPr="00676FE2" w:rsidRDefault="00655642" w:rsidP="00655642">
      <w:pPr>
        <w:ind w:left="34"/>
        <w:rPr>
          <w:rFonts w:cs="Arial"/>
        </w:rPr>
      </w:pPr>
    </w:p>
    <w:p w:rsidR="00655642" w:rsidRPr="00676FE2" w:rsidRDefault="00655642" w:rsidP="00655642">
      <w:pPr>
        <w:numPr>
          <w:ilvl w:val="0"/>
          <w:numId w:val="17"/>
        </w:numPr>
        <w:tabs>
          <w:tab w:val="left" w:pos="284"/>
          <w:tab w:val="center" w:pos="317"/>
        </w:tabs>
        <w:spacing w:after="200"/>
        <w:ind w:left="317" w:hanging="317"/>
        <w:rPr>
          <w:rFonts w:cs="Arial"/>
        </w:rPr>
      </w:pPr>
      <w:r w:rsidRPr="00676FE2">
        <w:rPr>
          <w:rFonts w:cs="Arial"/>
          <w:sz w:val="22"/>
          <w:szCs w:val="22"/>
        </w:rPr>
        <w:t xml:space="preserve">Extender actas, legalizar firmas, expedir certificados o certificaciones, autorizar documentos, inscribirlos o registrarlos, sin estar cubiertos los impuestos o derechos que en cada caso procedan o cuando no se exhiban las constancias respectivas. </w:t>
      </w:r>
    </w:p>
    <w:p w:rsidR="00655642" w:rsidRPr="00676FE2" w:rsidRDefault="00655642" w:rsidP="00655642">
      <w:pPr>
        <w:rPr>
          <w:rFonts w:cs="Arial"/>
        </w:rPr>
      </w:pPr>
      <w:r w:rsidRPr="00676FE2">
        <w:rPr>
          <w:rFonts w:cs="Arial"/>
          <w:b/>
          <w:sz w:val="22"/>
          <w:szCs w:val="22"/>
        </w:rPr>
        <w:t>V.-</w:t>
      </w:r>
      <w:r w:rsidRPr="00676FE2">
        <w:rPr>
          <w:rFonts w:cs="Arial"/>
          <w:sz w:val="22"/>
          <w:szCs w:val="22"/>
        </w:rPr>
        <w:t xml:space="preserve"> Ceder, arrendar, traspasar enajenar o transmitir por cualquier  título,  las licencias para operación de expendios de bebidas alcohólicas, cantinas, cabarets, clubes nocturnos, discotecas,  hoteles,  moteles, restaurantes,  casinos, centros sociales,  deportivos,  cafés  y  establecimientos  temporales  en ferias o romerías en donde se expendan bebidas alcohólicas y para la operación de aparatos electro musicales sin autorización de la autoridad municipal, de  60  a 270 veces el salario mínimo diario vigente en el Estado, atendiendo a  la gravedad de la infracción, se  procederá  a  la  clausura  temporal  hasta  por 15 días o la definitiva del establecimiento.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VI.-</w:t>
      </w:r>
      <w:r w:rsidRPr="00676FE2">
        <w:rPr>
          <w:rFonts w:cs="Arial"/>
          <w:sz w:val="22"/>
          <w:szCs w:val="22"/>
        </w:rPr>
        <w:t xml:space="preserve"> Sacrificar animales fuera del Rastro Municipal o de los sitios autorizados,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100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 xml:space="preserve">VII.- </w:t>
      </w:r>
      <w:r w:rsidRPr="00676FE2">
        <w:rPr>
          <w:rFonts w:cs="Arial"/>
          <w:sz w:val="22"/>
          <w:szCs w:val="22"/>
        </w:rPr>
        <w:t xml:space="preserve">Trasladar animales sacrificados en vehículos no autorizados,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100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VIII.-</w:t>
      </w:r>
      <w:r w:rsidRPr="00676FE2">
        <w:rPr>
          <w:rFonts w:cs="Arial"/>
          <w:sz w:val="22"/>
          <w:szCs w:val="22"/>
        </w:rPr>
        <w:t xml:space="preserve"> No mantener las banquetas en buen estado, no bardear los predios baldíos ubicados dentro del  perímetro urbano, cuando lo requiera la Dirección de Obras Públicas Municipales, 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15  veces  el  salario mínimo diario vigente en el Estado, por metro lineal.</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IX.-</w:t>
      </w:r>
      <w:r w:rsidRPr="00676FE2">
        <w:rPr>
          <w:rFonts w:cs="Arial"/>
          <w:sz w:val="22"/>
          <w:szCs w:val="22"/>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50 veces el salario mínimo diario vigente. En caso de reincidencia será causa de revocación del permiso o licencia respectiva, independientemente de las sanciones que le sean aplicadas.</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w:t>
      </w:r>
      <w:r w:rsidRPr="00676FE2">
        <w:rPr>
          <w:rFonts w:cs="Arial"/>
          <w:sz w:val="22"/>
          <w:szCs w:val="22"/>
        </w:rPr>
        <w:t xml:space="preserve">  No mantener limpia el área ocupada por los establecimientos comerciales fijos y semifijos, estén o no en funcionamiento 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20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XI.-</w:t>
      </w:r>
      <w:r w:rsidRPr="00676FE2">
        <w:rPr>
          <w:rFonts w:cs="Arial"/>
          <w:sz w:val="22"/>
          <w:szCs w:val="22"/>
        </w:rPr>
        <w:t xml:space="preserve"> Instalar, repartir volantes, pintar o exhibir anuncios sin adquirir previamente la autorización respectiva o no exhibir dicha autorización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50 veces el salario diario mínimo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 xml:space="preserve">XII.- </w:t>
      </w:r>
      <w:r w:rsidRPr="00676FE2">
        <w:rPr>
          <w:rFonts w:cs="Arial"/>
          <w:sz w:val="22"/>
          <w:szCs w:val="22"/>
        </w:rPr>
        <w:t xml:space="preserve">Por tirar basura y/o escombro en terrenos baldíos, arroyos, bulevares, carreteras o cualquier lugar donde se prohíbe expresamente hacerlo, de </w:t>
      </w:r>
      <w:smartTag w:uri="urn:schemas-microsoft-com:office:smarttags" w:element="metricconverter">
        <w:smartTagPr>
          <w:attr w:name="ProductID" w:val="50 a"/>
        </w:smartTagPr>
        <w:r w:rsidRPr="00676FE2">
          <w:rPr>
            <w:rFonts w:cs="Arial"/>
            <w:sz w:val="22"/>
            <w:szCs w:val="22"/>
          </w:rPr>
          <w:t>50 a</w:t>
        </w:r>
      </w:smartTag>
      <w:r w:rsidRPr="00676FE2">
        <w:rPr>
          <w:rFonts w:cs="Arial"/>
          <w:sz w:val="22"/>
          <w:szCs w:val="22"/>
        </w:rPr>
        <w:t xml:space="preserve"> 200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XIII.-</w:t>
      </w:r>
      <w:r w:rsidRPr="00676FE2">
        <w:rPr>
          <w:rFonts w:cs="Arial"/>
          <w:sz w:val="22"/>
          <w:szCs w:val="22"/>
        </w:rPr>
        <w:t xml:space="preserve"> Por tirar agua en banquetas y calles de la ciudad de </w:t>
      </w:r>
      <w:smartTag w:uri="urn:schemas-microsoft-com:office:smarttags" w:element="metricconverter">
        <w:smartTagPr>
          <w:attr w:name="ProductID" w:val="6 a"/>
        </w:smartTagPr>
        <w:r w:rsidRPr="00676FE2">
          <w:rPr>
            <w:rFonts w:cs="Arial"/>
            <w:sz w:val="22"/>
            <w:szCs w:val="22"/>
          </w:rPr>
          <w:t>6 a</w:t>
        </w:r>
      </w:smartTag>
      <w:r w:rsidRPr="00676FE2">
        <w:rPr>
          <w:rFonts w:cs="Arial"/>
          <w:sz w:val="22"/>
          <w:szCs w:val="22"/>
        </w:rPr>
        <w:t xml:space="preserve"> 50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XIV.-</w:t>
      </w:r>
      <w:r w:rsidRPr="00676FE2">
        <w:rPr>
          <w:rFonts w:cs="Arial"/>
          <w:sz w:val="22"/>
          <w:szCs w:val="22"/>
        </w:rPr>
        <w:t xml:space="preserve"> Se aplicará una multa hasta el equivalente de </w:t>
      </w:r>
      <w:smartTag w:uri="urn:schemas-microsoft-com:office:smarttags" w:element="metricconverter">
        <w:smartTagPr>
          <w:attr w:name="ProductID" w:val="150 a"/>
        </w:smartTagPr>
        <w:r w:rsidRPr="00676FE2">
          <w:rPr>
            <w:rFonts w:cs="Arial"/>
            <w:sz w:val="22"/>
            <w:szCs w:val="22"/>
          </w:rPr>
          <w:t>150 a</w:t>
        </w:r>
      </w:smartTag>
      <w:r w:rsidRPr="00676FE2">
        <w:rPr>
          <w:rFonts w:cs="Arial"/>
          <w:sz w:val="22"/>
          <w:szCs w:val="22"/>
        </w:rPr>
        <w:t xml:space="preserve"> 200 veces del salario mínimo diario vigente en el Estado, por lote, a toda aquella persona o empresa que fraccionen en lotes un bien inmueble, sin  contar  con  los  servicios como son agua, drenaje, luz, pavimento, etc.; lo anterior será  independientemente de la  responsabilidad penal que tal hecho pueda producir.</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XV.-</w:t>
      </w:r>
      <w:r w:rsidRPr="00676FE2">
        <w:rPr>
          <w:rFonts w:cs="Arial"/>
          <w:sz w:val="22"/>
          <w:szCs w:val="22"/>
        </w:rPr>
        <w:t xml:space="preserve"> Se aplicará una multa por no verificar los vehículos 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5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XVI.-</w:t>
      </w:r>
      <w:r w:rsidRPr="00676FE2">
        <w:rPr>
          <w:rFonts w:cs="Arial"/>
          <w:sz w:val="22"/>
          <w:szCs w:val="22"/>
        </w:rPr>
        <w:t xml:space="preserve"> Por no depositar la moneda en los estacionómetros de </w:t>
      </w:r>
      <w:smartTag w:uri="urn:schemas-microsoft-com:office:smarttags" w:element="metricconverter">
        <w:smartTagPr>
          <w:attr w:name="ProductID" w:val="1 a"/>
        </w:smartTagPr>
        <w:r w:rsidRPr="00676FE2">
          <w:rPr>
            <w:rFonts w:cs="Arial"/>
            <w:sz w:val="22"/>
            <w:szCs w:val="22"/>
          </w:rPr>
          <w:t>1 a</w:t>
        </w:r>
      </w:smartTag>
      <w:r w:rsidRPr="00676FE2">
        <w:rPr>
          <w:rFonts w:cs="Arial"/>
          <w:sz w:val="22"/>
          <w:szCs w:val="22"/>
        </w:rPr>
        <w:t xml:space="preserve"> 2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XVII.-</w:t>
      </w:r>
      <w:r w:rsidRPr="00676FE2">
        <w:rPr>
          <w:rFonts w:cs="Arial"/>
          <w:sz w:val="22"/>
          <w:szCs w:val="22"/>
        </w:rPr>
        <w:t xml:space="preserve"> La violación a la reglamentación sobre establecimientos que expendan bebidas alcohólicas  de  </w:t>
      </w:r>
      <w:smartTag w:uri="urn:schemas-microsoft-com:office:smarttags" w:element="metricconverter">
        <w:smartTagPr>
          <w:attr w:name="ProductID" w:val="50 a"/>
        </w:smartTagPr>
        <w:r w:rsidRPr="00676FE2">
          <w:rPr>
            <w:rFonts w:cs="Arial"/>
            <w:sz w:val="22"/>
            <w:szCs w:val="22"/>
          </w:rPr>
          <w:t>50 a</w:t>
        </w:r>
      </w:smartTag>
      <w:r w:rsidRPr="00676FE2">
        <w:rPr>
          <w:rFonts w:cs="Arial"/>
          <w:sz w:val="22"/>
          <w:szCs w:val="22"/>
        </w:rPr>
        <w:t xml:space="preserve"> 500 veces el salario mínimo diario vigente en el Estado.</w:t>
      </w:r>
    </w:p>
    <w:p w:rsidR="00655642" w:rsidRPr="00676FE2" w:rsidRDefault="00655642" w:rsidP="00655642">
      <w:pPr>
        <w:rPr>
          <w:rFonts w:cs="Arial"/>
        </w:rPr>
      </w:pPr>
    </w:p>
    <w:p w:rsidR="00655642" w:rsidRPr="00676FE2" w:rsidRDefault="00655642" w:rsidP="00655642">
      <w:pPr>
        <w:tabs>
          <w:tab w:val="left" w:pos="567"/>
        </w:tabs>
        <w:rPr>
          <w:rFonts w:cs="Arial"/>
        </w:rPr>
      </w:pPr>
      <w:r w:rsidRPr="00676FE2">
        <w:rPr>
          <w:rFonts w:cs="Arial"/>
          <w:b/>
          <w:sz w:val="22"/>
          <w:szCs w:val="22"/>
        </w:rPr>
        <w:t>XVIII.-</w:t>
      </w:r>
      <w:r w:rsidRPr="00676FE2">
        <w:rPr>
          <w:rFonts w:cs="Arial"/>
          <w:sz w:val="22"/>
          <w:szCs w:val="22"/>
        </w:rPr>
        <w:tab/>
        <w:t xml:space="preserve">Por venta de bebidas alcohólicas a menores de edad y/o permitir la entrada a establecimientos que expendan bebidas alcohólicas de </w:t>
      </w:r>
      <w:smartTag w:uri="urn:schemas-microsoft-com:office:smarttags" w:element="metricconverter">
        <w:smartTagPr>
          <w:attr w:name="ProductID" w:val="50 a"/>
        </w:smartTagPr>
        <w:r w:rsidRPr="00676FE2">
          <w:rPr>
            <w:rFonts w:cs="Arial"/>
            <w:sz w:val="22"/>
            <w:szCs w:val="22"/>
          </w:rPr>
          <w:t>50 a</w:t>
        </w:r>
      </w:smartTag>
      <w:r w:rsidRPr="00676FE2">
        <w:rPr>
          <w:rFonts w:cs="Arial"/>
          <w:sz w:val="22"/>
          <w:szCs w:val="22"/>
        </w:rPr>
        <w:t xml:space="preserve"> 150 veces el salario mínimo vigente en el Estado, por menor.</w:t>
      </w:r>
    </w:p>
    <w:p w:rsidR="00655642" w:rsidRPr="00676FE2" w:rsidRDefault="00655642" w:rsidP="00655642">
      <w:pPr>
        <w:tabs>
          <w:tab w:val="left" w:pos="567"/>
        </w:tabs>
        <w:rPr>
          <w:rFonts w:cs="Arial"/>
        </w:rPr>
      </w:pPr>
    </w:p>
    <w:p w:rsidR="00655642" w:rsidRPr="00676FE2" w:rsidRDefault="00655642" w:rsidP="00655642">
      <w:pPr>
        <w:rPr>
          <w:rFonts w:cs="Arial"/>
        </w:rPr>
      </w:pPr>
      <w:r w:rsidRPr="00676FE2">
        <w:rPr>
          <w:rFonts w:cs="Arial"/>
          <w:b/>
          <w:sz w:val="22"/>
          <w:szCs w:val="22"/>
        </w:rPr>
        <w:t xml:space="preserve">XIX.- </w:t>
      </w:r>
      <w:r w:rsidRPr="00676FE2">
        <w:rPr>
          <w:rFonts w:cs="Arial"/>
          <w:sz w:val="22"/>
          <w:szCs w:val="22"/>
        </w:rPr>
        <w:t xml:space="preserve">Por provocar incendio con motivo de falta de previsión o por motivo de un accidente automovilístico de </w:t>
      </w:r>
      <w:smartTag w:uri="urn:schemas-microsoft-com:office:smarttags" w:element="metricconverter">
        <w:smartTagPr>
          <w:attr w:name="ProductID" w:val="60 a"/>
        </w:smartTagPr>
        <w:r w:rsidRPr="00676FE2">
          <w:rPr>
            <w:rFonts w:cs="Arial"/>
            <w:sz w:val="22"/>
            <w:szCs w:val="22"/>
          </w:rPr>
          <w:t>60 a</w:t>
        </w:r>
      </w:smartTag>
      <w:r w:rsidRPr="00676FE2">
        <w:rPr>
          <w:rFonts w:cs="Arial"/>
          <w:sz w:val="22"/>
          <w:szCs w:val="22"/>
        </w:rPr>
        <w:t xml:space="preserve"> 300 veces el salario mínimo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XX.-</w:t>
      </w:r>
      <w:r w:rsidRPr="00676FE2">
        <w:rPr>
          <w:rFonts w:cs="Arial"/>
          <w:sz w:val="22"/>
          <w:szCs w:val="22"/>
        </w:rPr>
        <w:t xml:space="preserve"> Por realizar quemas en lotes baldíos de </w:t>
      </w:r>
      <w:smartTag w:uri="urn:schemas-microsoft-com:office:smarttags" w:element="metricconverter">
        <w:smartTagPr>
          <w:attr w:name="ProductID" w:val="6 a"/>
        </w:smartTagPr>
        <w:r w:rsidRPr="00676FE2">
          <w:rPr>
            <w:rFonts w:cs="Arial"/>
            <w:sz w:val="22"/>
            <w:szCs w:val="22"/>
          </w:rPr>
          <w:t>6 a</w:t>
        </w:r>
      </w:smartTag>
      <w:r w:rsidRPr="00676FE2">
        <w:rPr>
          <w:rFonts w:cs="Arial"/>
          <w:sz w:val="22"/>
          <w:szCs w:val="22"/>
        </w:rPr>
        <w:t xml:space="preserve"> 200 veces el salario mínimo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XXI.-</w:t>
      </w:r>
      <w:r w:rsidRPr="00676FE2">
        <w:rPr>
          <w:rFonts w:cs="Arial"/>
          <w:sz w:val="22"/>
          <w:szCs w:val="22"/>
        </w:rPr>
        <w:t xml:space="preserve"> Por derramar en la vía pública líquidos, sustancias o material peligroso de </w:t>
      </w:r>
      <w:smartTag w:uri="urn:schemas-microsoft-com:office:smarttags" w:element="metricconverter">
        <w:smartTagPr>
          <w:attr w:name="ProductID" w:val="6 a"/>
        </w:smartTagPr>
        <w:r w:rsidRPr="00676FE2">
          <w:rPr>
            <w:rFonts w:cs="Arial"/>
            <w:sz w:val="22"/>
            <w:szCs w:val="22"/>
          </w:rPr>
          <w:t>6 a</w:t>
        </w:r>
      </w:smartTag>
      <w:r w:rsidRPr="00676FE2">
        <w:rPr>
          <w:rFonts w:cs="Arial"/>
          <w:sz w:val="22"/>
          <w:szCs w:val="22"/>
        </w:rPr>
        <w:t xml:space="preserve"> 200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lastRenderedPageBreak/>
        <w:t>XXII</w:t>
      </w:r>
      <w:r w:rsidRPr="00676FE2">
        <w:rPr>
          <w:rFonts w:cs="Arial"/>
          <w:b/>
          <w:bCs/>
          <w:sz w:val="22"/>
          <w:szCs w:val="22"/>
        </w:rPr>
        <w:t xml:space="preserve">.- </w:t>
      </w:r>
      <w:r w:rsidRPr="00676FE2">
        <w:rPr>
          <w:rFonts w:cs="Arial"/>
          <w:sz w:val="22"/>
          <w:szCs w:val="22"/>
        </w:rPr>
        <w:t>Las multas aplicadas por incumplimiento a las disposiciones de los incisos 1,2 y 12 de la fracción XXVII de este Artículo, además de lo que establece la fracción XVI de este Artículo, serán cubiertas en cantidad igual al rango mínimo, si son pagadas durante las 72 horas siguientes a su emisión.</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Lo anterior  no será aplicable cuando la infracción consista en los supuestos previstos en la fracción XXVII inciso 12, sub-inciso a), incisos 20,21,25 y 26; sub-inciso c) inciso 22 y sub-inciso k) inciso 18 del presente Artículo.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 xml:space="preserve">XXIII.- </w:t>
      </w:r>
      <w:r w:rsidRPr="00676FE2">
        <w:rPr>
          <w:rFonts w:cs="Arial"/>
          <w:sz w:val="22"/>
          <w:szCs w:val="22"/>
        </w:rPr>
        <w:t xml:space="preserve">Por introducir objetos diferentes a monedas a los estacionómetros de </w:t>
      </w:r>
      <w:smartTag w:uri="urn:schemas-microsoft-com:office:smarttags" w:element="metricconverter">
        <w:smartTagPr>
          <w:attr w:name="ProductID" w:val="1 a"/>
        </w:smartTagPr>
        <w:r w:rsidRPr="00676FE2">
          <w:rPr>
            <w:rFonts w:cs="Arial"/>
            <w:sz w:val="22"/>
            <w:szCs w:val="22"/>
          </w:rPr>
          <w:t>1 a</w:t>
        </w:r>
      </w:smartTag>
      <w:r w:rsidRPr="00676FE2">
        <w:rPr>
          <w:rFonts w:cs="Arial"/>
          <w:sz w:val="22"/>
          <w:szCs w:val="22"/>
        </w:rPr>
        <w:t xml:space="preserve"> 2 veces el salario mínimo  diario vigente en el Estado. </w:t>
      </w:r>
    </w:p>
    <w:p w:rsidR="00655642" w:rsidRPr="00676FE2" w:rsidRDefault="00655642" w:rsidP="00655642">
      <w:pPr>
        <w:rPr>
          <w:rFonts w:cs="Arial"/>
        </w:rPr>
      </w:pPr>
    </w:p>
    <w:p w:rsidR="00655642" w:rsidRPr="00676FE2" w:rsidRDefault="00655642" w:rsidP="00655642">
      <w:pPr>
        <w:numPr>
          <w:ilvl w:val="0"/>
          <w:numId w:val="18"/>
        </w:numPr>
        <w:tabs>
          <w:tab w:val="left" w:pos="-108"/>
          <w:tab w:val="left" w:pos="0"/>
          <w:tab w:val="num" w:pos="34"/>
        </w:tabs>
        <w:spacing w:after="200"/>
        <w:ind w:left="34" w:hanging="34"/>
        <w:rPr>
          <w:rFonts w:cs="Arial"/>
        </w:rPr>
      </w:pPr>
      <w:r w:rsidRPr="00676FE2">
        <w:rPr>
          <w:rFonts w:cs="Arial"/>
          <w:sz w:val="22"/>
          <w:szCs w:val="22"/>
        </w:rPr>
        <w:t xml:space="preserve">Por ocupar dos espacios, en área de estacionómetros de </w:t>
      </w:r>
      <w:smartTag w:uri="urn:schemas-microsoft-com:office:smarttags" w:element="metricconverter">
        <w:smartTagPr>
          <w:attr w:name="ProductID" w:val="1 a"/>
        </w:smartTagPr>
        <w:r w:rsidRPr="00676FE2">
          <w:rPr>
            <w:rFonts w:cs="Arial"/>
            <w:sz w:val="22"/>
            <w:szCs w:val="22"/>
          </w:rPr>
          <w:t>1 a</w:t>
        </w:r>
      </w:smartTag>
      <w:r w:rsidRPr="00676FE2">
        <w:rPr>
          <w:rFonts w:cs="Arial"/>
          <w:sz w:val="22"/>
          <w:szCs w:val="22"/>
        </w:rPr>
        <w:t xml:space="preserve"> 2 veces el salario mínimo diario vigente en el Estado. </w:t>
      </w:r>
    </w:p>
    <w:p w:rsidR="00655642" w:rsidRPr="00676FE2" w:rsidRDefault="00655642" w:rsidP="00655642">
      <w:pPr>
        <w:tabs>
          <w:tab w:val="left" w:pos="540"/>
        </w:tabs>
        <w:rPr>
          <w:rFonts w:cs="Arial"/>
        </w:rPr>
      </w:pPr>
      <w:r w:rsidRPr="00676FE2">
        <w:rPr>
          <w:rFonts w:cs="Arial"/>
          <w:b/>
          <w:sz w:val="22"/>
          <w:szCs w:val="22"/>
        </w:rPr>
        <w:t>XXV.-</w:t>
      </w:r>
      <w:r w:rsidRPr="00676FE2">
        <w:rPr>
          <w:rFonts w:cs="Arial"/>
          <w:sz w:val="22"/>
          <w:szCs w:val="22"/>
        </w:rPr>
        <w:tab/>
        <w:t xml:space="preserve">Por destrucción de estacionómetros  total o parcial, </w:t>
      </w:r>
      <w:smartTag w:uri="urn:schemas-microsoft-com:office:smarttags" w:element="metricconverter">
        <w:smartTagPr>
          <w:attr w:name="ProductID" w:val="55 a"/>
        </w:smartTagPr>
        <w:r w:rsidRPr="00676FE2">
          <w:rPr>
            <w:rFonts w:cs="Arial"/>
            <w:sz w:val="22"/>
            <w:szCs w:val="22"/>
          </w:rPr>
          <w:t>55 a</w:t>
        </w:r>
      </w:smartTag>
      <w:r w:rsidRPr="00676FE2">
        <w:rPr>
          <w:rFonts w:cs="Arial"/>
          <w:sz w:val="22"/>
          <w:szCs w:val="22"/>
        </w:rPr>
        <w:t xml:space="preserve"> 60 días de salario mínimo, independientemente de la responsabilidad en que se incurra y de la obligación de pagar los daños ocasionados.</w:t>
      </w:r>
    </w:p>
    <w:p w:rsidR="00655642" w:rsidRPr="00676FE2" w:rsidRDefault="00655642" w:rsidP="00655642">
      <w:pPr>
        <w:tabs>
          <w:tab w:val="left" w:pos="540"/>
        </w:tabs>
        <w:rPr>
          <w:rFonts w:cs="Arial"/>
        </w:rPr>
      </w:pPr>
    </w:p>
    <w:p w:rsidR="00655642" w:rsidRPr="00676FE2" w:rsidRDefault="00655642" w:rsidP="00655642">
      <w:pPr>
        <w:tabs>
          <w:tab w:val="left" w:pos="540"/>
        </w:tabs>
        <w:rPr>
          <w:rFonts w:cs="Arial"/>
        </w:rPr>
      </w:pPr>
      <w:r w:rsidRPr="00676FE2">
        <w:rPr>
          <w:rFonts w:cs="Arial"/>
          <w:b/>
          <w:sz w:val="22"/>
          <w:szCs w:val="22"/>
        </w:rPr>
        <w:t>XXVI.-</w:t>
      </w:r>
      <w:r w:rsidRPr="00676FE2">
        <w:rPr>
          <w:rFonts w:cs="Arial"/>
          <w:sz w:val="22"/>
          <w:szCs w:val="22"/>
        </w:rPr>
        <w:tab/>
        <w:t xml:space="preserve">Por destruir, dañar o robar los depósitos de basura instalados en la vía pública, 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50 días de salario mínimo general vigente en el Estado, independientemente de la responsabilidad en que se incurra y de la obligación de pagar los daños ocasionados.</w:t>
      </w:r>
    </w:p>
    <w:p w:rsidR="00655642" w:rsidRPr="00676FE2" w:rsidRDefault="00655642" w:rsidP="00655642">
      <w:pPr>
        <w:tabs>
          <w:tab w:val="left" w:pos="540"/>
        </w:tabs>
        <w:rPr>
          <w:rFonts w:cs="Arial"/>
        </w:rPr>
      </w:pPr>
    </w:p>
    <w:p w:rsidR="00655642" w:rsidRPr="00676FE2" w:rsidRDefault="00655642" w:rsidP="00655642">
      <w:pPr>
        <w:rPr>
          <w:rFonts w:cs="Arial"/>
        </w:rPr>
      </w:pPr>
      <w:r w:rsidRPr="00676FE2">
        <w:rPr>
          <w:rFonts w:cs="Arial"/>
          <w:b/>
          <w:sz w:val="22"/>
          <w:szCs w:val="22"/>
        </w:rPr>
        <w:t>XXVII.-</w:t>
      </w:r>
      <w:r w:rsidRPr="00676FE2">
        <w:rPr>
          <w:rFonts w:cs="Arial"/>
          <w:sz w:val="22"/>
          <w:szCs w:val="22"/>
        </w:rPr>
        <w:t xml:space="preserve"> Por  sanciones que contravengan los Reglamentos Municipales:</w:t>
      </w:r>
    </w:p>
    <w:p w:rsidR="00655642" w:rsidRPr="00676FE2" w:rsidRDefault="00655642" w:rsidP="00655642">
      <w:pPr>
        <w:rPr>
          <w:rFonts w:cs="Arial"/>
        </w:rPr>
      </w:pPr>
    </w:p>
    <w:p w:rsidR="00655642" w:rsidRPr="00676FE2" w:rsidRDefault="00655642" w:rsidP="00655642">
      <w:pPr>
        <w:numPr>
          <w:ilvl w:val="0"/>
          <w:numId w:val="19"/>
        </w:numPr>
        <w:tabs>
          <w:tab w:val="left" w:pos="240"/>
        </w:tabs>
        <w:spacing w:line="276" w:lineRule="auto"/>
        <w:ind w:right="44"/>
        <w:rPr>
          <w:rFonts w:cs="Arial"/>
          <w:lang w:eastAsia="es-MX"/>
        </w:rPr>
      </w:pPr>
      <w:r w:rsidRPr="00676FE2">
        <w:rPr>
          <w:rFonts w:cs="Arial"/>
          <w:sz w:val="22"/>
          <w:szCs w:val="22"/>
          <w:lang w:eastAsia="es-MX"/>
        </w:rPr>
        <w:t xml:space="preserve">Las infracciones a que se refiere el reglamento de anuncios del Municipio de Saltillo en su Artículo 73, se le impondrán multas conforme a lo siguiente: </w:t>
      </w:r>
    </w:p>
    <w:p w:rsidR="00655642" w:rsidRPr="00676FE2" w:rsidRDefault="00655642" w:rsidP="00655642">
      <w:pPr>
        <w:numPr>
          <w:ilvl w:val="0"/>
          <w:numId w:val="20"/>
        </w:numPr>
        <w:tabs>
          <w:tab w:val="num" w:pos="284"/>
        </w:tabs>
        <w:spacing w:line="276" w:lineRule="auto"/>
        <w:ind w:left="284" w:right="44" w:hanging="284"/>
        <w:rPr>
          <w:rFonts w:cs="Arial"/>
          <w:lang w:eastAsia="es-MX"/>
        </w:rPr>
      </w:pPr>
      <w:r w:rsidRPr="00676FE2">
        <w:rPr>
          <w:rFonts w:cs="Arial"/>
          <w:sz w:val="22"/>
          <w:szCs w:val="22"/>
          <w:lang w:eastAsia="es-MX"/>
        </w:rPr>
        <w:t xml:space="preserve">El equivalente de 10 a 850 días de salario mínimo general vigente en el Estado para las infracciones expresadas en las fracciones I, II, IV, VI, VII a X, XIII, XVI a XIX, XXI, XXIII, XXV a XXVIII. </w:t>
      </w:r>
    </w:p>
    <w:p w:rsidR="00655642" w:rsidRPr="00676FE2" w:rsidRDefault="00655642" w:rsidP="00655642">
      <w:pPr>
        <w:numPr>
          <w:ilvl w:val="0"/>
          <w:numId w:val="20"/>
        </w:numPr>
        <w:tabs>
          <w:tab w:val="num" w:pos="284"/>
        </w:tabs>
        <w:spacing w:line="276" w:lineRule="auto"/>
        <w:ind w:left="284" w:right="44" w:hanging="284"/>
        <w:rPr>
          <w:rFonts w:cs="Arial"/>
          <w:lang w:eastAsia="es-MX"/>
        </w:rPr>
      </w:pPr>
      <w:r w:rsidRPr="00676FE2">
        <w:rPr>
          <w:rFonts w:cs="Arial"/>
          <w:sz w:val="22"/>
          <w:szCs w:val="22"/>
          <w:lang w:eastAsia="es-MX"/>
        </w:rPr>
        <w:t xml:space="preserve">El equivalente de </w:t>
      </w:r>
      <w:smartTag w:uri="urn:schemas-microsoft-com:office:smarttags" w:element="metricconverter">
        <w:smartTagPr>
          <w:attr w:name="ProductID" w:val="30 a"/>
        </w:smartTagPr>
        <w:r w:rsidRPr="00676FE2">
          <w:rPr>
            <w:rFonts w:cs="Arial"/>
            <w:sz w:val="22"/>
            <w:szCs w:val="22"/>
            <w:lang w:eastAsia="es-MX"/>
          </w:rPr>
          <w:t>30 a</w:t>
        </w:r>
      </w:smartTag>
      <w:r w:rsidRPr="00676FE2">
        <w:rPr>
          <w:rFonts w:cs="Arial"/>
          <w:sz w:val="22"/>
          <w:szCs w:val="22"/>
          <w:lang w:eastAsia="es-MX"/>
        </w:rPr>
        <w:t xml:space="preserve"> 1500 días de salario mínimo vigente en el Estado para las infracciones expresadas en las fracciones III, V, VII, XI, XII, XIV, XV, XX, XXII, XXIV, XXIX y XXX. </w:t>
      </w:r>
    </w:p>
    <w:p w:rsidR="00655642" w:rsidRPr="00676FE2" w:rsidRDefault="00655642" w:rsidP="00655642">
      <w:pPr>
        <w:numPr>
          <w:ilvl w:val="0"/>
          <w:numId w:val="20"/>
        </w:numPr>
        <w:tabs>
          <w:tab w:val="num" w:pos="284"/>
        </w:tabs>
        <w:spacing w:line="276" w:lineRule="auto"/>
        <w:ind w:left="284" w:right="44" w:hanging="284"/>
        <w:rPr>
          <w:rFonts w:cs="Arial"/>
          <w:lang w:eastAsia="es-MX"/>
        </w:rPr>
      </w:pPr>
      <w:r w:rsidRPr="00676FE2">
        <w:rPr>
          <w:rFonts w:cs="Arial"/>
          <w:sz w:val="22"/>
          <w:szCs w:val="22"/>
          <w:lang w:eastAsia="es-MX"/>
        </w:rPr>
        <w:t xml:space="preserve">El equivalente de </w:t>
      </w:r>
      <w:smartTag w:uri="urn:schemas-microsoft-com:office:smarttags" w:element="metricconverter">
        <w:smartTagPr>
          <w:attr w:name="ProductID" w:val="10 a"/>
        </w:smartTagPr>
        <w:r w:rsidRPr="00676FE2">
          <w:rPr>
            <w:rFonts w:cs="Arial"/>
            <w:sz w:val="22"/>
            <w:szCs w:val="22"/>
            <w:lang w:eastAsia="es-MX"/>
          </w:rPr>
          <w:t>10 a</w:t>
        </w:r>
      </w:smartTag>
      <w:r w:rsidRPr="00676FE2">
        <w:rPr>
          <w:rFonts w:cs="Arial"/>
          <w:sz w:val="22"/>
          <w:szCs w:val="22"/>
          <w:lang w:eastAsia="es-MX"/>
        </w:rPr>
        <w:t xml:space="preserve"> 1000 días de salario mínimo general vigente en el Estado para las infracciones expresadas en la fracción XXXI.</w:t>
      </w:r>
    </w:p>
    <w:p w:rsidR="00655642" w:rsidRPr="00676FE2" w:rsidRDefault="00655642" w:rsidP="00655642">
      <w:pPr>
        <w:ind w:left="284" w:right="44"/>
        <w:rPr>
          <w:rFonts w:cs="Arial"/>
          <w:lang w:eastAsia="es-MX"/>
        </w:rPr>
      </w:pPr>
    </w:p>
    <w:p w:rsidR="00655642" w:rsidRPr="000135F2" w:rsidRDefault="00655642" w:rsidP="00655642">
      <w:pPr>
        <w:numPr>
          <w:ilvl w:val="0"/>
          <w:numId w:val="19"/>
        </w:numPr>
        <w:tabs>
          <w:tab w:val="clear" w:pos="360"/>
          <w:tab w:val="left" w:pos="0"/>
          <w:tab w:val="num" w:pos="284"/>
          <w:tab w:val="left" w:pos="426"/>
        </w:tabs>
        <w:autoSpaceDE w:val="0"/>
        <w:autoSpaceDN w:val="0"/>
        <w:adjustRightInd w:val="0"/>
        <w:ind w:left="142" w:hanging="142"/>
        <w:rPr>
          <w:rFonts w:cs="Arial"/>
        </w:rPr>
      </w:pPr>
      <w:r w:rsidRPr="000135F2">
        <w:rPr>
          <w:rFonts w:cs="Arial"/>
          <w:sz w:val="22"/>
          <w:szCs w:val="22"/>
        </w:rPr>
        <w:t xml:space="preserve"> A quienes incurran en las infracciones a que se refiere el Artículo 372 del Reglamento de Desarrollo Urbano y Construcciones para el Municipio de Saltillo Coahuila de Zaragoza, se les impondrán multas conforme al artículo 374 del mismo Reglamento que a continuación se menciona:</w:t>
      </w:r>
    </w:p>
    <w:p w:rsidR="00655642" w:rsidRPr="00676FE2" w:rsidRDefault="00655642" w:rsidP="00655642">
      <w:pPr>
        <w:tabs>
          <w:tab w:val="left" w:pos="0"/>
          <w:tab w:val="left" w:pos="426"/>
        </w:tabs>
        <w:autoSpaceDE w:val="0"/>
        <w:autoSpaceDN w:val="0"/>
        <w:adjustRightInd w:val="0"/>
        <w:ind w:left="142"/>
        <w:rPr>
          <w:rFonts w:cs="Arial"/>
        </w:rPr>
      </w:pPr>
    </w:p>
    <w:p w:rsidR="00655642" w:rsidRPr="00676FE2" w:rsidRDefault="00655642" w:rsidP="00655642">
      <w:pPr>
        <w:numPr>
          <w:ilvl w:val="0"/>
          <w:numId w:val="21"/>
        </w:numPr>
        <w:tabs>
          <w:tab w:val="left" w:pos="0"/>
          <w:tab w:val="num" w:pos="284"/>
        </w:tabs>
        <w:spacing w:line="276" w:lineRule="auto"/>
        <w:ind w:left="284" w:hanging="284"/>
        <w:rPr>
          <w:rFonts w:cs="Arial"/>
        </w:rPr>
      </w:pPr>
      <w:r w:rsidRPr="00676FE2">
        <w:rPr>
          <w:rFonts w:cs="Arial"/>
          <w:sz w:val="22"/>
          <w:szCs w:val="22"/>
        </w:rPr>
        <w:t xml:space="preserve">El equivalente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300 días de salario mínimo vigente en el Estado para las infracciones expresadas en las fracciones I, III, VI y XV.</w:t>
      </w:r>
    </w:p>
    <w:p w:rsidR="00655642" w:rsidRPr="00676FE2" w:rsidRDefault="00655642" w:rsidP="00655642">
      <w:pPr>
        <w:numPr>
          <w:ilvl w:val="0"/>
          <w:numId w:val="21"/>
        </w:numPr>
        <w:tabs>
          <w:tab w:val="left" w:pos="0"/>
          <w:tab w:val="num" w:pos="284"/>
        </w:tabs>
        <w:spacing w:line="276" w:lineRule="auto"/>
        <w:ind w:left="284" w:hanging="284"/>
        <w:rPr>
          <w:rFonts w:cs="Arial"/>
        </w:rPr>
      </w:pPr>
      <w:r w:rsidRPr="00676FE2">
        <w:rPr>
          <w:rFonts w:cs="Arial"/>
          <w:sz w:val="22"/>
          <w:szCs w:val="22"/>
        </w:rPr>
        <w:t xml:space="preserve">El equivalente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500 días de salario mínimo vigente en el Estado para la infracción expresada en la fracción VIII.</w:t>
      </w:r>
    </w:p>
    <w:p w:rsidR="00655642" w:rsidRPr="00676FE2" w:rsidRDefault="00655642" w:rsidP="00655642">
      <w:pPr>
        <w:numPr>
          <w:ilvl w:val="0"/>
          <w:numId w:val="21"/>
        </w:numPr>
        <w:tabs>
          <w:tab w:val="left" w:pos="0"/>
          <w:tab w:val="num" w:pos="284"/>
        </w:tabs>
        <w:spacing w:line="276" w:lineRule="auto"/>
        <w:ind w:left="284" w:hanging="284"/>
        <w:rPr>
          <w:rFonts w:cs="Arial"/>
        </w:rPr>
      </w:pPr>
      <w:r w:rsidRPr="00676FE2">
        <w:rPr>
          <w:rFonts w:cs="Arial"/>
          <w:sz w:val="22"/>
          <w:szCs w:val="22"/>
        </w:rPr>
        <w:t xml:space="preserve">El equivalente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100 días de salario mínimo vigente en el Estado  para las infracciones expresadas en las fracciones  II y XIX.</w:t>
      </w:r>
    </w:p>
    <w:p w:rsidR="00655642" w:rsidRPr="00676FE2" w:rsidRDefault="00655642" w:rsidP="00655642">
      <w:pPr>
        <w:numPr>
          <w:ilvl w:val="0"/>
          <w:numId w:val="21"/>
        </w:numPr>
        <w:tabs>
          <w:tab w:val="left" w:pos="0"/>
          <w:tab w:val="num" w:pos="284"/>
        </w:tabs>
        <w:spacing w:line="276" w:lineRule="auto"/>
        <w:ind w:left="284" w:hanging="284"/>
        <w:rPr>
          <w:rFonts w:cs="Arial"/>
        </w:rPr>
      </w:pPr>
      <w:r w:rsidRPr="00676FE2">
        <w:rPr>
          <w:rFonts w:cs="Arial"/>
          <w:sz w:val="22"/>
          <w:szCs w:val="22"/>
        </w:rPr>
        <w:t xml:space="preserve">El equivalente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200 días de salario mínimo vigente en el Estado para las infracciones expresadas en las fracciones  V, VII, X, XIV y XVII. </w:t>
      </w:r>
    </w:p>
    <w:p w:rsidR="00655642" w:rsidRPr="00676FE2" w:rsidRDefault="00655642" w:rsidP="00655642">
      <w:pPr>
        <w:numPr>
          <w:ilvl w:val="0"/>
          <w:numId w:val="21"/>
        </w:numPr>
        <w:tabs>
          <w:tab w:val="left" w:pos="0"/>
          <w:tab w:val="num" w:pos="284"/>
        </w:tabs>
        <w:spacing w:line="276" w:lineRule="auto"/>
        <w:ind w:left="284" w:hanging="284"/>
        <w:rPr>
          <w:rFonts w:cs="Arial"/>
        </w:rPr>
      </w:pPr>
      <w:r w:rsidRPr="00676FE2">
        <w:rPr>
          <w:rFonts w:cs="Arial"/>
          <w:sz w:val="22"/>
          <w:szCs w:val="22"/>
        </w:rPr>
        <w:lastRenderedPageBreak/>
        <w:t xml:space="preserve">El equivalente de </w:t>
      </w:r>
      <w:smartTag w:uri="urn:schemas-microsoft-com:office:smarttags" w:element="metricconverter">
        <w:smartTagPr>
          <w:attr w:name="ProductID" w:val="50 a"/>
        </w:smartTagPr>
        <w:r w:rsidRPr="00676FE2">
          <w:rPr>
            <w:rFonts w:cs="Arial"/>
            <w:sz w:val="22"/>
            <w:szCs w:val="22"/>
          </w:rPr>
          <w:t>50 a</w:t>
        </w:r>
      </w:smartTag>
      <w:r w:rsidRPr="00676FE2">
        <w:rPr>
          <w:rFonts w:cs="Arial"/>
          <w:sz w:val="22"/>
          <w:szCs w:val="22"/>
        </w:rPr>
        <w:t xml:space="preserve"> 300 días de salario mínimo vigente en el Estado para las infracciones expresadas en las fracciones IV, XII y XVI. </w:t>
      </w:r>
    </w:p>
    <w:p w:rsidR="00655642" w:rsidRPr="00676FE2" w:rsidRDefault="00655642" w:rsidP="00655642">
      <w:pPr>
        <w:numPr>
          <w:ilvl w:val="0"/>
          <w:numId w:val="21"/>
        </w:numPr>
        <w:tabs>
          <w:tab w:val="left" w:pos="0"/>
          <w:tab w:val="num" w:pos="284"/>
        </w:tabs>
        <w:spacing w:line="276" w:lineRule="auto"/>
        <w:ind w:left="284" w:hanging="284"/>
        <w:rPr>
          <w:rFonts w:cs="Arial"/>
        </w:rPr>
      </w:pPr>
      <w:r w:rsidRPr="00676FE2">
        <w:rPr>
          <w:rFonts w:cs="Arial"/>
          <w:sz w:val="22"/>
          <w:szCs w:val="22"/>
        </w:rPr>
        <w:t xml:space="preserve">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400 días de salario mínimo vigente en el Estado para las infracciones expresadas en las fracciones  IX, XI, XIII y XX.    </w:t>
      </w:r>
    </w:p>
    <w:p w:rsidR="00655642" w:rsidRPr="00676FE2" w:rsidRDefault="00655642" w:rsidP="00655642">
      <w:pPr>
        <w:numPr>
          <w:ilvl w:val="0"/>
          <w:numId w:val="21"/>
        </w:numPr>
        <w:tabs>
          <w:tab w:val="left" w:pos="0"/>
          <w:tab w:val="num" w:pos="284"/>
        </w:tabs>
        <w:ind w:left="284" w:hanging="284"/>
        <w:rPr>
          <w:rFonts w:cs="Arial"/>
        </w:rPr>
      </w:pPr>
      <w:r w:rsidRPr="00676FE2">
        <w:rPr>
          <w:rFonts w:cs="Arial"/>
          <w:sz w:val="22"/>
          <w:szCs w:val="22"/>
        </w:rPr>
        <w:t xml:space="preserve">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500 días de salario mínimo vigente en el Estado para la infracción expresada en la fracción XVIII y XXII.</w:t>
      </w:r>
    </w:p>
    <w:p w:rsidR="00655642" w:rsidRPr="00676FE2" w:rsidRDefault="00655642" w:rsidP="00655642">
      <w:pPr>
        <w:numPr>
          <w:ilvl w:val="0"/>
          <w:numId w:val="21"/>
        </w:numPr>
        <w:tabs>
          <w:tab w:val="left" w:pos="0"/>
          <w:tab w:val="num" w:pos="284"/>
        </w:tabs>
        <w:autoSpaceDE w:val="0"/>
        <w:autoSpaceDN w:val="0"/>
        <w:adjustRightInd w:val="0"/>
        <w:ind w:left="284" w:hanging="284"/>
        <w:rPr>
          <w:rFonts w:cs="Arial"/>
        </w:rPr>
      </w:pPr>
      <w:r w:rsidRPr="00676FE2">
        <w:rPr>
          <w:rFonts w:cs="Arial"/>
          <w:sz w:val="22"/>
          <w:szCs w:val="22"/>
        </w:rPr>
        <w:t xml:space="preserve">Toda aquella infracción no prevista en este Reglamento, será sancionada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100 veces salario mínimo general diario vigente en el Estado. </w:t>
      </w:r>
    </w:p>
    <w:p w:rsidR="00655642" w:rsidRPr="00676FE2" w:rsidRDefault="00655642" w:rsidP="00655642">
      <w:pPr>
        <w:tabs>
          <w:tab w:val="left" w:pos="0"/>
          <w:tab w:val="num" w:pos="284"/>
        </w:tabs>
        <w:autoSpaceDE w:val="0"/>
        <w:autoSpaceDN w:val="0"/>
        <w:adjustRightInd w:val="0"/>
        <w:ind w:left="284"/>
        <w:rPr>
          <w:rFonts w:cs="Arial"/>
        </w:rPr>
      </w:pPr>
    </w:p>
    <w:p w:rsidR="00655642" w:rsidRPr="00676FE2" w:rsidRDefault="00655642" w:rsidP="00655642">
      <w:pPr>
        <w:tabs>
          <w:tab w:val="left" w:pos="567"/>
          <w:tab w:val="left" w:pos="884"/>
        </w:tabs>
        <w:rPr>
          <w:rFonts w:cs="Arial"/>
        </w:rPr>
      </w:pPr>
      <w:r w:rsidRPr="00676FE2">
        <w:rPr>
          <w:rFonts w:cs="Arial"/>
          <w:sz w:val="22"/>
          <w:szCs w:val="22"/>
        </w:rPr>
        <w:t xml:space="preserve">3. Las violaciones a los preceptos del Reglamento </w:t>
      </w:r>
      <w:r w:rsidRPr="00676FE2">
        <w:rPr>
          <w:rFonts w:cs="Arial"/>
          <w:bCs/>
          <w:sz w:val="22"/>
          <w:szCs w:val="22"/>
        </w:rPr>
        <w:t xml:space="preserve">de Equilibrio Ecológico y la Protección Ambiental del Municipio de Saltillo </w:t>
      </w:r>
      <w:r w:rsidRPr="00676FE2">
        <w:rPr>
          <w:rFonts w:cs="Arial"/>
          <w:sz w:val="22"/>
          <w:szCs w:val="22"/>
        </w:rPr>
        <w:t>que constituyen una infracción y merezcan sanción pecuniaria será de:</w:t>
      </w:r>
    </w:p>
    <w:p w:rsidR="00655642" w:rsidRPr="00676FE2" w:rsidRDefault="00655642" w:rsidP="00655642">
      <w:pPr>
        <w:ind w:left="360" w:hanging="360"/>
        <w:rPr>
          <w:rFonts w:cs="Arial"/>
        </w:rPr>
      </w:pPr>
    </w:p>
    <w:p w:rsidR="00655642" w:rsidRDefault="00655642" w:rsidP="00655642">
      <w:pPr>
        <w:numPr>
          <w:ilvl w:val="0"/>
          <w:numId w:val="78"/>
        </w:numPr>
        <w:ind w:left="284" w:hanging="284"/>
        <w:rPr>
          <w:rFonts w:cs="Arial"/>
          <w:sz w:val="22"/>
          <w:szCs w:val="22"/>
        </w:rPr>
      </w:pPr>
      <w:r w:rsidRPr="00676FE2">
        <w:rPr>
          <w:rFonts w:cs="Arial"/>
          <w:sz w:val="22"/>
          <w:szCs w:val="22"/>
        </w:rPr>
        <w:t xml:space="preserve">Multa por el equivalente de siete a quince mil salarios mínimos vigentes en el Estado, en el  momento de imponer la sanción. </w:t>
      </w:r>
    </w:p>
    <w:p w:rsidR="00655642" w:rsidRPr="00676FE2" w:rsidRDefault="00655642" w:rsidP="00655642">
      <w:pPr>
        <w:ind w:left="720"/>
        <w:rPr>
          <w:rFonts w:cs="Arial"/>
        </w:rPr>
      </w:pPr>
    </w:p>
    <w:p w:rsidR="00655642" w:rsidRPr="00676FE2" w:rsidRDefault="00655642" w:rsidP="00655642">
      <w:pPr>
        <w:tabs>
          <w:tab w:val="left" w:pos="240"/>
          <w:tab w:val="left" w:pos="567"/>
        </w:tabs>
        <w:spacing w:after="120"/>
        <w:ind w:right="44"/>
        <w:rPr>
          <w:rFonts w:cs="Arial"/>
        </w:rPr>
      </w:pPr>
      <w:r w:rsidRPr="00676FE2">
        <w:rPr>
          <w:rFonts w:cs="Arial"/>
          <w:sz w:val="22"/>
          <w:szCs w:val="22"/>
        </w:rPr>
        <w:t>4. Las multas por cometer faltas administrativas previstas en el Reglamento del Bando de Policía y Gobierno en el Municipio de Saltillo son las siguientes:</w:t>
      </w:r>
    </w:p>
    <w:p w:rsidR="00655642" w:rsidRPr="00676FE2" w:rsidRDefault="00655642" w:rsidP="00655642">
      <w:pPr>
        <w:tabs>
          <w:tab w:val="left" w:pos="240"/>
          <w:tab w:val="left" w:pos="567"/>
        </w:tabs>
        <w:spacing w:after="120"/>
        <w:ind w:right="44"/>
        <w:rPr>
          <w:rFonts w:cs="Arial"/>
          <w:bCs/>
        </w:rPr>
      </w:pPr>
    </w:p>
    <w:p w:rsidR="00655642" w:rsidRPr="00676FE2" w:rsidRDefault="00655642" w:rsidP="00655642">
      <w:pPr>
        <w:overflowPunct w:val="0"/>
        <w:autoSpaceDE w:val="0"/>
        <w:autoSpaceDN w:val="0"/>
        <w:adjustRightInd w:val="0"/>
        <w:ind w:right="44"/>
        <w:textAlignment w:val="baseline"/>
        <w:rPr>
          <w:rFonts w:cs="Arial"/>
          <w:b/>
          <w:bCs/>
          <w:u w:val="single"/>
        </w:rPr>
      </w:pPr>
      <w:r w:rsidRPr="00676FE2">
        <w:rPr>
          <w:rFonts w:cs="Arial"/>
          <w:bCs/>
          <w:sz w:val="22"/>
          <w:szCs w:val="22"/>
          <w:u w:val="single"/>
        </w:rPr>
        <w:t>I</w:t>
      </w:r>
      <w:r w:rsidRPr="00676FE2">
        <w:rPr>
          <w:rFonts w:cs="Arial"/>
          <w:b/>
          <w:bCs/>
          <w:sz w:val="22"/>
          <w:szCs w:val="22"/>
          <w:u w:val="single"/>
        </w:rPr>
        <w:t>NFRACCIONES EN GENERAL</w:t>
      </w:r>
      <w:r>
        <w:rPr>
          <w:rFonts w:cs="Arial"/>
          <w:b/>
          <w:bCs/>
          <w:sz w:val="22"/>
          <w:szCs w:val="22"/>
          <w:u w:val="single"/>
        </w:rPr>
        <w:t xml:space="preserve">                                                           </w:t>
      </w:r>
      <w:r w:rsidRPr="00676FE2">
        <w:rPr>
          <w:rFonts w:cs="Arial"/>
          <w:bCs/>
          <w:sz w:val="22"/>
          <w:szCs w:val="22"/>
        </w:rPr>
        <w:tab/>
      </w:r>
      <w:r w:rsidRPr="00676FE2">
        <w:rPr>
          <w:rFonts w:cs="Arial"/>
          <w:b/>
          <w:bCs/>
          <w:sz w:val="22"/>
          <w:szCs w:val="22"/>
          <w:u w:val="single"/>
        </w:rPr>
        <w:t>DÍAS DE SALARIO</w:t>
      </w:r>
    </w:p>
    <w:p w:rsidR="00655642" w:rsidRPr="00676FE2" w:rsidRDefault="00655642" w:rsidP="00655642">
      <w:pPr>
        <w:overflowPunct w:val="0"/>
        <w:autoSpaceDE w:val="0"/>
        <w:autoSpaceDN w:val="0"/>
        <w:adjustRightInd w:val="0"/>
        <w:spacing w:line="360" w:lineRule="auto"/>
        <w:ind w:right="44"/>
        <w:textAlignment w:val="baseline"/>
        <w:rPr>
          <w:rFonts w:cs="Arial"/>
          <w:b/>
          <w:bCs/>
          <w:u w:val="single"/>
        </w:rPr>
      </w:pPr>
    </w:p>
    <w:p w:rsidR="00655642" w:rsidRPr="00BC409C" w:rsidRDefault="00655642" w:rsidP="00655642">
      <w:pPr>
        <w:numPr>
          <w:ilvl w:val="0"/>
          <w:numId w:val="22"/>
        </w:numPr>
        <w:tabs>
          <w:tab w:val="clear" w:pos="720"/>
          <w:tab w:val="num" w:pos="284"/>
        </w:tabs>
        <w:ind w:left="426" w:right="44" w:hanging="284"/>
        <w:jc w:val="left"/>
        <w:rPr>
          <w:rFonts w:cs="Arial"/>
        </w:rPr>
      </w:pPr>
      <w:r w:rsidRPr="00676FE2">
        <w:rPr>
          <w:rFonts w:cs="Arial"/>
          <w:sz w:val="22"/>
          <w:szCs w:val="22"/>
        </w:rPr>
        <w:t xml:space="preserve">Faltas e infracciones contra el bienestar colectivo             </w:t>
      </w:r>
      <w:r w:rsidRPr="00676FE2">
        <w:rPr>
          <w:rFonts w:cs="Arial"/>
          <w:sz w:val="22"/>
          <w:szCs w:val="22"/>
        </w:rPr>
        <w:tab/>
      </w:r>
      <w:r w:rsidRPr="00676FE2">
        <w:rPr>
          <w:rFonts w:cs="Arial"/>
          <w:sz w:val="22"/>
          <w:szCs w:val="22"/>
        </w:rPr>
        <w:tab/>
      </w:r>
      <w:r>
        <w:rPr>
          <w:rFonts w:cs="Arial"/>
          <w:sz w:val="22"/>
          <w:szCs w:val="22"/>
        </w:rPr>
        <w:t xml:space="preserve">          </w:t>
      </w:r>
      <w:r w:rsidRPr="00676FE2">
        <w:rPr>
          <w:rFonts w:cs="Arial"/>
          <w:sz w:val="22"/>
          <w:szCs w:val="22"/>
        </w:rPr>
        <w:t>De 2 a 10</w:t>
      </w:r>
      <w:r w:rsidRPr="00676FE2">
        <w:rPr>
          <w:rFonts w:cs="Arial"/>
          <w:sz w:val="22"/>
          <w:szCs w:val="22"/>
        </w:rPr>
        <w:tab/>
      </w:r>
    </w:p>
    <w:p w:rsidR="00655642" w:rsidRPr="00676FE2" w:rsidRDefault="00655642" w:rsidP="00655642">
      <w:pPr>
        <w:ind w:left="426" w:right="44"/>
        <w:jc w:val="left"/>
        <w:rPr>
          <w:rFonts w:cs="Arial"/>
        </w:rPr>
      </w:pP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Solicitar auxilio a instituciones de emergencia, invocando hechos falsos.</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Realizar colectas o ventas en vía pública, sin autorización.</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Permanecer en la vía pública, en estado de ebriedad.</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Provocar riña.</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Fumar en lugares prohibidos.</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Incitar animales para atacar.</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Cruzar la vía pública sin hacer uso de puentes o accesos peatonales, en la  proximidad de los  mismos.</w:t>
      </w:r>
    </w:p>
    <w:p w:rsidR="00655642" w:rsidRPr="00676FE2" w:rsidRDefault="00655642" w:rsidP="00655642">
      <w:pPr>
        <w:numPr>
          <w:ilvl w:val="0"/>
          <w:numId w:val="23"/>
        </w:numPr>
        <w:tabs>
          <w:tab w:val="clear" w:pos="900"/>
          <w:tab w:val="num" w:pos="284"/>
          <w:tab w:val="left" w:pos="426"/>
        </w:tabs>
        <w:ind w:left="426" w:right="44" w:hanging="284"/>
        <w:jc w:val="left"/>
        <w:rPr>
          <w:rFonts w:cs="Arial"/>
        </w:rPr>
      </w:pPr>
      <w:r w:rsidRPr="00676FE2">
        <w:rPr>
          <w:rFonts w:cs="Arial"/>
          <w:sz w:val="22"/>
          <w:szCs w:val="22"/>
        </w:rPr>
        <w:t xml:space="preserve"> Acumulación y reventa de localidades para espectáculos públicos.</w:t>
      </w:r>
    </w:p>
    <w:p w:rsidR="00655642" w:rsidRPr="00676FE2" w:rsidRDefault="00655642" w:rsidP="00655642">
      <w:pPr>
        <w:tabs>
          <w:tab w:val="num" w:pos="284"/>
        </w:tabs>
        <w:ind w:left="426" w:right="44" w:hanging="284"/>
        <w:rPr>
          <w:rFonts w:cs="Arial"/>
        </w:rPr>
      </w:pPr>
    </w:p>
    <w:p w:rsidR="00655642" w:rsidRPr="00676FE2" w:rsidRDefault="00655642" w:rsidP="00655642">
      <w:pPr>
        <w:tabs>
          <w:tab w:val="num" w:pos="284"/>
        </w:tabs>
        <w:ind w:left="426" w:right="44" w:hanging="284"/>
        <w:rPr>
          <w:rFonts w:cs="Arial"/>
        </w:rPr>
      </w:pPr>
    </w:p>
    <w:p w:rsidR="00655642" w:rsidRDefault="00655642" w:rsidP="00655642">
      <w:pPr>
        <w:tabs>
          <w:tab w:val="num" w:pos="284"/>
        </w:tabs>
        <w:ind w:left="426" w:right="44" w:hanging="284"/>
        <w:rPr>
          <w:rFonts w:cs="Arial"/>
          <w:sz w:val="22"/>
          <w:szCs w:val="22"/>
        </w:rPr>
      </w:pPr>
      <w:r w:rsidRPr="00676FE2">
        <w:rPr>
          <w:rFonts w:cs="Arial"/>
          <w:sz w:val="22"/>
          <w:szCs w:val="22"/>
        </w:rPr>
        <w:t xml:space="preserve">b) Faltas contra la integridad moral del individuo  y la familia  </w:t>
      </w:r>
      <w:r w:rsidRPr="00676FE2">
        <w:rPr>
          <w:rFonts w:cs="Arial"/>
          <w:sz w:val="22"/>
          <w:szCs w:val="22"/>
        </w:rPr>
        <w:tab/>
      </w:r>
      <w:r w:rsidRPr="00676FE2">
        <w:rPr>
          <w:rFonts w:cs="Arial"/>
          <w:sz w:val="22"/>
          <w:szCs w:val="22"/>
        </w:rPr>
        <w:tab/>
      </w:r>
      <w:r>
        <w:rPr>
          <w:rFonts w:cs="Arial"/>
          <w:sz w:val="22"/>
          <w:szCs w:val="22"/>
        </w:rPr>
        <w:t xml:space="preserve">           </w:t>
      </w:r>
      <w:r w:rsidRPr="00676FE2">
        <w:rPr>
          <w:rFonts w:cs="Arial"/>
          <w:sz w:val="22"/>
          <w:szCs w:val="22"/>
        </w:rPr>
        <w:t>De 10 a 20</w:t>
      </w:r>
    </w:p>
    <w:p w:rsidR="00655642" w:rsidRPr="00676FE2" w:rsidRDefault="00655642" w:rsidP="00655642">
      <w:pPr>
        <w:tabs>
          <w:tab w:val="num" w:pos="284"/>
        </w:tabs>
        <w:ind w:left="426" w:right="44" w:hanging="284"/>
        <w:rPr>
          <w:rFonts w:cs="Arial"/>
        </w:rPr>
      </w:pPr>
      <w:r w:rsidRPr="00676FE2">
        <w:rPr>
          <w:rFonts w:cs="Arial"/>
          <w:sz w:val="22"/>
          <w:szCs w:val="22"/>
        </w:rPr>
        <w:t xml:space="preserve"> </w:t>
      </w:r>
    </w:p>
    <w:p w:rsidR="00655642" w:rsidRPr="00676FE2" w:rsidRDefault="00655642" w:rsidP="00655642">
      <w:pPr>
        <w:numPr>
          <w:ilvl w:val="0"/>
          <w:numId w:val="24"/>
        </w:numPr>
        <w:tabs>
          <w:tab w:val="num" w:pos="284"/>
          <w:tab w:val="num" w:pos="426"/>
        </w:tabs>
        <w:ind w:left="426" w:right="44" w:hanging="284"/>
        <w:jc w:val="left"/>
        <w:rPr>
          <w:rFonts w:cs="Arial"/>
        </w:rPr>
      </w:pPr>
      <w:r w:rsidRPr="00676FE2">
        <w:rPr>
          <w:rFonts w:cs="Arial"/>
          <w:sz w:val="22"/>
          <w:szCs w:val="22"/>
        </w:rPr>
        <w:t>Ingerir bebidas alcohólicas en vía pública.</w:t>
      </w:r>
    </w:p>
    <w:p w:rsidR="00655642" w:rsidRPr="00676FE2" w:rsidRDefault="00655642" w:rsidP="00655642">
      <w:pPr>
        <w:numPr>
          <w:ilvl w:val="0"/>
          <w:numId w:val="24"/>
        </w:numPr>
        <w:tabs>
          <w:tab w:val="num" w:pos="284"/>
          <w:tab w:val="num" w:pos="426"/>
        </w:tabs>
        <w:ind w:left="426" w:right="44" w:hanging="284"/>
        <w:jc w:val="left"/>
        <w:rPr>
          <w:rFonts w:cs="Arial"/>
        </w:rPr>
      </w:pPr>
      <w:r w:rsidRPr="00676FE2">
        <w:rPr>
          <w:rFonts w:cs="Arial"/>
          <w:sz w:val="22"/>
          <w:szCs w:val="22"/>
        </w:rPr>
        <w:t>Cometer actos con la intención de atentar contra la moral de las personas.</w:t>
      </w:r>
    </w:p>
    <w:p w:rsidR="00655642" w:rsidRPr="00676FE2" w:rsidRDefault="00655642" w:rsidP="00655642">
      <w:pPr>
        <w:numPr>
          <w:ilvl w:val="0"/>
          <w:numId w:val="24"/>
        </w:numPr>
        <w:tabs>
          <w:tab w:val="num" w:pos="284"/>
          <w:tab w:val="num" w:pos="426"/>
        </w:tabs>
        <w:spacing w:line="276" w:lineRule="auto"/>
        <w:ind w:left="426" w:right="44" w:hanging="284"/>
        <w:jc w:val="left"/>
        <w:rPr>
          <w:rFonts w:cs="Arial"/>
        </w:rPr>
      </w:pPr>
      <w:r w:rsidRPr="00676FE2">
        <w:rPr>
          <w:rFonts w:cs="Arial"/>
          <w:sz w:val="22"/>
          <w:szCs w:val="22"/>
        </w:rPr>
        <w:t>Molestar a personas con señas, palabras o actitudes de carácter obsceno o con llamadas telefónicas.</w:t>
      </w:r>
    </w:p>
    <w:p w:rsidR="00655642" w:rsidRPr="00676FE2" w:rsidRDefault="00655642" w:rsidP="00655642">
      <w:pPr>
        <w:tabs>
          <w:tab w:val="num" w:pos="284"/>
        </w:tabs>
        <w:ind w:left="426" w:right="44" w:hanging="284"/>
        <w:rPr>
          <w:rFonts w:cs="Arial"/>
        </w:rPr>
      </w:pPr>
    </w:p>
    <w:p w:rsidR="00655642" w:rsidRPr="00BC409C" w:rsidRDefault="00655642" w:rsidP="00655642">
      <w:pPr>
        <w:numPr>
          <w:ilvl w:val="0"/>
          <w:numId w:val="25"/>
        </w:numPr>
        <w:tabs>
          <w:tab w:val="clear" w:pos="720"/>
          <w:tab w:val="num" w:pos="284"/>
          <w:tab w:val="num" w:pos="426"/>
        </w:tabs>
        <w:ind w:left="426" w:right="44" w:hanging="284"/>
        <w:jc w:val="left"/>
        <w:rPr>
          <w:rFonts w:cs="Arial"/>
        </w:rPr>
      </w:pPr>
      <w:r w:rsidRPr="00676FE2">
        <w:rPr>
          <w:rFonts w:cs="Arial"/>
          <w:sz w:val="22"/>
          <w:szCs w:val="22"/>
        </w:rPr>
        <w:t>Faltas contra la propiedad pública y privada</w:t>
      </w:r>
      <w:r>
        <w:rPr>
          <w:rFonts w:cs="Arial"/>
          <w:sz w:val="22"/>
          <w:szCs w:val="22"/>
        </w:rPr>
        <w:t xml:space="preserve">                                                   </w:t>
      </w:r>
      <w:r w:rsidRPr="00676FE2">
        <w:rPr>
          <w:rFonts w:cs="Arial"/>
          <w:sz w:val="22"/>
          <w:szCs w:val="22"/>
        </w:rPr>
        <w:t>De 10 a 20</w:t>
      </w:r>
      <w:r w:rsidRPr="00676FE2">
        <w:rPr>
          <w:rFonts w:cs="Arial"/>
          <w:sz w:val="22"/>
          <w:szCs w:val="22"/>
        </w:rPr>
        <w:tab/>
      </w:r>
    </w:p>
    <w:p w:rsidR="00655642" w:rsidRPr="00BC409C" w:rsidRDefault="00655642" w:rsidP="00655642">
      <w:pPr>
        <w:ind w:left="426" w:right="44"/>
        <w:jc w:val="left"/>
        <w:rPr>
          <w:rFonts w:cs="Arial"/>
        </w:rPr>
      </w:pPr>
    </w:p>
    <w:p w:rsidR="00655642" w:rsidRPr="00676FE2" w:rsidRDefault="00655642" w:rsidP="00655642">
      <w:pPr>
        <w:numPr>
          <w:ilvl w:val="0"/>
          <w:numId w:val="26"/>
        </w:numPr>
        <w:tabs>
          <w:tab w:val="clear" w:pos="720"/>
          <w:tab w:val="num" w:pos="284"/>
          <w:tab w:val="num" w:pos="426"/>
        </w:tabs>
        <w:ind w:left="426" w:right="44" w:hanging="284"/>
        <w:jc w:val="left"/>
        <w:rPr>
          <w:rFonts w:cs="Arial"/>
        </w:rPr>
      </w:pPr>
      <w:r w:rsidRPr="00676FE2">
        <w:rPr>
          <w:rFonts w:cs="Arial"/>
          <w:sz w:val="22"/>
          <w:szCs w:val="22"/>
        </w:rPr>
        <w:t>Destruir las señales de tránsito.</w:t>
      </w:r>
    </w:p>
    <w:p w:rsidR="00655642" w:rsidRPr="00676FE2" w:rsidRDefault="00655642" w:rsidP="00655642">
      <w:pPr>
        <w:numPr>
          <w:ilvl w:val="0"/>
          <w:numId w:val="26"/>
        </w:numPr>
        <w:tabs>
          <w:tab w:val="clear" w:pos="720"/>
          <w:tab w:val="num" w:pos="284"/>
          <w:tab w:val="num" w:pos="426"/>
        </w:tabs>
        <w:ind w:left="426" w:right="44" w:hanging="284"/>
        <w:jc w:val="left"/>
        <w:rPr>
          <w:rFonts w:cs="Arial"/>
        </w:rPr>
      </w:pPr>
      <w:r w:rsidRPr="00676FE2">
        <w:rPr>
          <w:rFonts w:cs="Arial"/>
          <w:sz w:val="22"/>
          <w:szCs w:val="22"/>
        </w:rPr>
        <w:t xml:space="preserve">Dañar muebles o inmuebles </w:t>
      </w:r>
    </w:p>
    <w:p w:rsidR="00655642" w:rsidRPr="00676FE2" w:rsidRDefault="00655642" w:rsidP="00655642">
      <w:pPr>
        <w:numPr>
          <w:ilvl w:val="0"/>
          <w:numId w:val="26"/>
        </w:numPr>
        <w:tabs>
          <w:tab w:val="clear" w:pos="720"/>
          <w:tab w:val="num" w:pos="284"/>
          <w:tab w:val="num" w:pos="426"/>
        </w:tabs>
        <w:ind w:left="426" w:right="44" w:hanging="284"/>
        <w:jc w:val="left"/>
        <w:rPr>
          <w:rFonts w:cs="Arial"/>
        </w:rPr>
      </w:pPr>
      <w:r w:rsidRPr="00676FE2">
        <w:rPr>
          <w:rFonts w:cs="Arial"/>
          <w:sz w:val="22"/>
          <w:szCs w:val="22"/>
        </w:rPr>
        <w:t>Destruir o remover muebles o inmuebles.</w:t>
      </w:r>
    </w:p>
    <w:p w:rsidR="00655642" w:rsidRPr="00676FE2" w:rsidRDefault="00655642" w:rsidP="00655642">
      <w:pPr>
        <w:numPr>
          <w:ilvl w:val="0"/>
          <w:numId w:val="26"/>
        </w:numPr>
        <w:tabs>
          <w:tab w:val="clear" w:pos="720"/>
          <w:tab w:val="num" w:pos="284"/>
          <w:tab w:val="num" w:pos="426"/>
        </w:tabs>
        <w:ind w:left="426" w:right="44" w:hanging="284"/>
        <w:jc w:val="left"/>
        <w:rPr>
          <w:rFonts w:cs="Arial"/>
        </w:rPr>
      </w:pPr>
      <w:r w:rsidRPr="00676FE2">
        <w:rPr>
          <w:rFonts w:cs="Arial"/>
          <w:sz w:val="22"/>
          <w:szCs w:val="22"/>
        </w:rPr>
        <w:t>Derramar o provocar derrame de sustancias peligrosas, combustible o que dañen la cinta asfáltica.</w:t>
      </w:r>
    </w:p>
    <w:p w:rsidR="00655642" w:rsidRPr="00676FE2" w:rsidRDefault="00655642" w:rsidP="00655642">
      <w:pPr>
        <w:tabs>
          <w:tab w:val="num" w:pos="284"/>
        </w:tabs>
        <w:ind w:left="426" w:right="44" w:hanging="284"/>
        <w:rPr>
          <w:rFonts w:cs="Arial"/>
        </w:rPr>
      </w:pPr>
    </w:p>
    <w:p w:rsidR="00655642" w:rsidRPr="00BC409C" w:rsidRDefault="00655642" w:rsidP="00655642">
      <w:pPr>
        <w:numPr>
          <w:ilvl w:val="0"/>
          <w:numId w:val="25"/>
        </w:numPr>
        <w:tabs>
          <w:tab w:val="clear" w:pos="720"/>
          <w:tab w:val="num" w:pos="284"/>
          <w:tab w:val="num" w:pos="426"/>
        </w:tabs>
        <w:overflowPunct w:val="0"/>
        <w:autoSpaceDE w:val="0"/>
        <w:autoSpaceDN w:val="0"/>
        <w:adjustRightInd w:val="0"/>
        <w:spacing w:line="276" w:lineRule="auto"/>
        <w:ind w:left="426" w:right="44" w:hanging="284"/>
        <w:textAlignment w:val="baseline"/>
        <w:rPr>
          <w:rFonts w:cs="Arial"/>
        </w:rPr>
      </w:pPr>
      <w:r w:rsidRPr="00676FE2">
        <w:rPr>
          <w:rFonts w:cs="Arial"/>
          <w:sz w:val="22"/>
          <w:szCs w:val="22"/>
        </w:rPr>
        <w:lastRenderedPageBreak/>
        <w:t>Faltas contra la propiedad pública y privada</w:t>
      </w:r>
      <w:r>
        <w:rPr>
          <w:rFonts w:cs="Arial"/>
          <w:sz w:val="22"/>
          <w:szCs w:val="22"/>
        </w:rPr>
        <w:t xml:space="preserve">                                                    </w:t>
      </w:r>
      <w:r w:rsidRPr="00676FE2">
        <w:rPr>
          <w:rFonts w:cs="Arial"/>
          <w:sz w:val="22"/>
          <w:szCs w:val="22"/>
        </w:rPr>
        <w:t>De</w:t>
      </w:r>
      <w:r>
        <w:rPr>
          <w:rFonts w:cs="Arial"/>
          <w:sz w:val="22"/>
          <w:szCs w:val="22"/>
        </w:rPr>
        <w:t xml:space="preserve"> </w:t>
      </w:r>
      <w:r w:rsidRPr="00676FE2">
        <w:rPr>
          <w:rFonts w:cs="Arial"/>
          <w:sz w:val="22"/>
          <w:szCs w:val="22"/>
        </w:rPr>
        <w:t>70</w:t>
      </w:r>
      <w:r>
        <w:rPr>
          <w:rFonts w:cs="Arial"/>
          <w:sz w:val="22"/>
          <w:szCs w:val="22"/>
        </w:rPr>
        <w:t xml:space="preserve"> </w:t>
      </w:r>
      <w:r w:rsidRPr="00676FE2">
        <w:rPr>
          <w:rFonts w:cs="Arial"/>
          <w:sz w:val="22"/>
          <w:szCs w:val="22"/>
        </w:rPr>
        <w:t>a 80</w:t>
      </w:r>
    </w:p>
    <w:p w:rsidR="00655642" w:rsidRPr="00676FE2" w:rsidRDefault="00655642" w:rsidP="00655642">
      <w:pPr>
        <w:tabs>
          <w:tab w:val="num" w:pos="426"/>
        </w:tabs>
        <w:overflowPunct w:val="0"/>
        <w:autoSpaceDE w:val="0"/>
        <w:autoSpaceDN w:val="0"/>
        <w:adjustRightInd w:val="0"/>
        <w:spacing w:line="276" w:lineRule="auto"/>
        <w:ind w:left="426" w:right="44"/>
        <w:textAlignment w:val="baseline"/>
        <w:rPr>
          <w:rFonts w:cs="Arial"/>
        </w:rPr>
      </w:pPr>
    </w:p>
    <w:p w:rsidR="00655642" w:rsidRPr="00676FE2" w:rsidRDefault="00655642" w:rsidP="00655642">
      <w:pPr>
        <w:tabs>
          <w:tab w:val="num" w:pos="284"/>
        </w:tabs>
        <w:ind w:left="426" w:right="44" w:hanging="284"/>
        <w:rPr>
          <w:rFonts w:cs="Arial"/>
        </w:rPr>
      </w:pPr>
      <w:r w:rsidRPr="00676FE2">
        <w:rPr>
          <w:rFonts w:cs="Arial"/>
          <w:sz w:val="22"/>
          <w:szCs w:val="22"/>
        </w:rPr>
        <w:t xml:space="preserve">1. Dañar con pintas muebles o inmuebles de propiedad particular                                      </w:t>
      </w:r>
    </w:p>
    <w:p w:rsidR="00655642" w:rsidRPr="00676FE2" w:rsidRDefault="00655642" w:rsidP="00655642">
      <w:pPr>
        <w:tabs>
          <w:tab w:val="num" w:pos="284"/>
        </w:tabs>
        <w:ind w:left="426" w:right="44" w:hanging="284"/>
        <w:rPr>
          <w:rFonts w:cs="Arial"/>
        </w:rPr>
      </w:pPr>
      <w:r w:rsidRPr="00676FE2">
        <w:rPr>
          <w:rFonts w:cs="Arial"/>
          <w:sz w:val="22"/>
          <w:szCs w:val="22"/>
        </w:rPr>
        <w:t xml:space="preserve">2. Dañar con pintas muebles o inmuebles destinados a un servicio público                        </w:t>
      </w:r>
    </w:p>
    <w:p w:rsidR="00655642" w:rsidRDefault="00655642" w:rsidP="00655642">
      <w:pPr>
        <w:tabs>
          <w:tab w:val="num" w:pos="284"/>
        </w:tabs>
        <w:ind w:left="426" w:right="44" w:hanging="284"/>
        <w:rPr>
          <w:rFonts w:cs="Arial"/>
          <w:sz w:val="22"/>
          <w:szCs w:val="22"/>
        </w:rPr>
      </w:pPr>
      <w:r w:rsidRPr="00676FE2">
        <w:rPr>
          <w:rFonts w:cs="Arial"/>
          <w:sz w:val="22"/>
          <w:szCs w:val="22"/>
        </w:rPr>
        <w:t xml:space="preserve">3. Dañar con pintas señalamientos públicos   </w:t>
      </w:r>
    </w:p>
    <w:p w:rsidR="00655642" w:rsidRPr="00676FE2" w:rsidRDefault="00655642" w:rsidP="00655642">
      <w:pPr>
        <w:tabs>
          <w:tab w:val="num" w:pos="284"/>
        </w:tabs>
        <w:ind w:left="426" w:right="44" w:hanging="284"/>
        <w:rPr>
          <w:rFonts w:cs="Arial"/>
        </w:rPr>
      </w:pPr>
      <w:r w:rsidRPr="00676FE2">
        <w:rPr>
          <w:rFonts w:cs="Arial"/>
          <w:sz w:val="22"/>
          <w:szCs w:val="22"/>
        </w:rPr>
        <w:t xml:space="preserve">        </w:t>
      </w:r>
      <w:r w:rsidRPr="00676FE2">
        <w:rPr>
          <w:rFonts w:cs="Arial"/>
          <w:sz w:val="22"/>
          <w:szCs w:val="22"/>
        </w:rPr>
        <w:tab/>
      </w:r>
    </w:p>
    <w:p w:rsidR="00655642" w:rsidRPr="00676FE2" w:rsidRDefault="00655642" w:rsidP="00655642">
      <w:pPr>
        <w:numPr>
          <w:ilvl w:val="0"/>
          <w:numId w:val="25"/>
        </w:numPr>
        <w:tabs>
          <w:tab w:val="clear" w:pos="720"/>
          <w:tab w:val="num" w:pos="284"/>
          <w:tab w:val="num" w:pos="426"/>
          <w:tab w:val="left" w:pos="8789"/>
        </w:tabs>
        <w:ind w:left="426" w:right="44" w:hanging="284"/>
        <w:jc w:val="left"/>
        <w:rPr>
          <w:rFonts w:cs="Arial"/>
        </w:rPr>
      </w:pPr>
      <w:r w:rsidRPr="00676FE2">
        <w:rPr>
          <w:rFonts w:cs="Arial"/>
          <w:sz w:val="22"/>
          <w:szCs w:val="22"/>
        </w:rPr>
        <w:t xml:space="preserve">Faltas contra la seguridad en general             </w:t>
      </w:r>
      <w:r>
        <w:rPr>
          <w:rFonts w:cs="Arial"/>
          <w:sz w:val="22"/>
          <w:szCs w:val="22"/>
        </w:rPr>
        <w:t xml:space="preserve">                                                   </w:t>
      </w:r>
      <w:r w:rsidRPr="00676FE2">
        <w:rPr>
          <w:rFonts w:cs="Arial"/>
          <w:sz w:val="22"/>
          <w:szCs w:val="22"/>
        </w:rPr>
        <w:t>De 2  a 10</w:t>
      </w:r>
      <w:r w:rsidRPr="00676FE2">
        <w:rPr>
          <w:rFonts w:cs="Arial"/>
          <w:sz w:val="22"/>
          <w:szCs w:val="22"/>
        </w:rPr>
        <w:tab/>
      </w:r>
    </w:p>
    <w:p w:rsidR="00655642" w:rsidRPr="00676FE2" w:rsidRDefault="00655642" w:rsidP="00655642">
      <w:pPr>
        <w:tabs>
          <w:tab w:val="num" w:pos="284"/>
        </w:tabs>
        <w:ind w:left="426" w:right="44" w:hanging="284"/>
        <w:rPr>
          <w:rFonts w:cs="Arial"/>
        </w:rPr>
      </w:pPr>
      <w:r w:rsidRPr="00676FE2">
        <w:rPr>
          <w:rFonts w:cs="Arial"/>
          <w:sz w:val="22"/>
          <w:szCs w:val="22"/>
        </w:rPr>
        <w:t>1. No solicitar la intervención de la autoridad de tránsito en caso de accidente o choque.</w:t>
      </w:r>
    </w:p>
    <w:p w:rsidR="00655642" w:rsidRPr="00676FE2" w:rsidRDefault="00655642" w:rsidP="00655642">
      <w:pPr>
        <w:tabs>
          <w:tab w:val="num" w:pos="284"/>
        </w:tabs>
        <w:ind w:left="426" w:right="44" w:hanging="284"/>
        <w:rPr>
          <w:rFonts w:cs="Arial"/>
        </w:rPr>
      </w:pPr>
      <w:r w:rsidRPr="00676FE2">
        <w:rPr>
          <w:rFonts w:cs="Arial"/>
          <w:sz w:val="22"/>
          <w:szCs w:val="22"/>
        </w:rPr>
        <w:t>2. Resistirse al arresto.</w:t>
      </w:r>
    </w:p>
    <w:p w:rsidR="00655642" w:rsidRDefault="00655642" w:rsidP="00655642">
      <w:pPr>
        <w:tabs>
          <w:tab w:val="num" w:pos="284"/>
        </w:tabs>
        <w:ind w:left="426" w:right="44" w:hanging="284"/>
        <w:rPr>
          <w:rFonts w:cs="Arial"/>
          <w:sz w:val="22"/>
          <w:szCs w:val="22"/>
        </w:rPr>
      </w:pPr>
      <w:r w:rsidRPr="00676FE2">
        <w:rPr>
          <w:rFonts w:cs="Arial"/>
          <w:sz w:val="22"/>
          <w:szCs w:val="22"/>
        </w:rPr>
        <w:t>3. Insultar a la autoridad.</w:t>
      </w:r>
    </w:p>
    <w:p w:rsidR="00655642" w:rsidRPr="00676FE2" w:rsidRDefault="00655642" w:rsidP="00655642">
      <w:pPr>
        <w:tabs>
          <w:tab w:val="num" w:pos="284"/>
        </w:tabs>
        <w:ind w:right="44"/>
        <w:rPr>
          <w:rFonts w:cs="Arial"/>
        </w:rPr>
      </w:pPr>
    </w:p>
    <w:p w:rsidR="00655642" w:rsidRPr="00BC409C" w:rsidRDefault="00655642" w:rsidP="00655642">
      <w:pPr>
        <w:numPr>
          <w:ilvl w:val="0"/>
          <w:numId w:val="25"/>
        </w:numPr>
        <w:tabs>
          <w:tab w:val="num" w:pos="284"/>
          <w:tab w:val="left" w:pos="7938"/>
        </w:tabs>
        <w:ind w:left="426" w:right="44" w:hanging="284"/>
        <w:jc w:val="left"/>
        <w:rPr>
          <w:rFonts w:cs="Arial"/>
        </w:rPr>
      </w:pPr>
      <w:r>
        <w:rPr>
          <w:rFonts w:cs="Arial"/>
          <w:sz w:val="22"/>
          <w:szCs w:val="22"/>
        </w:rPr>
        <w:t xml:space="preserve">   </w:t>
      </w:r>
      <w:r w:rsidRPr="00676FE2">
        <w:rPr>
          <w:rFonts w:cs="Arial"/>
          <w:sz w:val="22"/>
          <w:szCs w:val="22"/>
        </w:rPr>
        <w:t xml:space="preserve">Cargar y descargar, fuera de horario señalado.  </w:t>
      </w:r>
      <w:r>
        <w:rPr>
          <w:rFonts w:cs="Arial"/>
          <w:sz w:val="22"/>
          <w:szCs w:val="22"/>
        </w:rPr>
        <w:tab/>
      </w:r>
      <w:r w:rsidRPr="00676FE2">
        <w:rPr>
          <w:rFonts w:cs="Arial"/>
          <w:sz w:val="22"/>
          <w:szCs w:val="22"/>
        </w:rPr>
        <w:t>De 10 a 20</w:t>
      </w:r>
    </w:p>
    <w:p w:rsidR="00655642" w:rsidRPr="00676FE2" w:rsidRDefault="00655642" w:rsidP="00655642">
      <w:pPr>
        <w:tabs>
          <w:tab w:val="left" w:pos="8789"/>
        </w:tabs>
        <w:ind w:left="426" w:right="44"/>
        <w:jc w:val="left"/>
        <w:rPr>
          <w:rFonts w:cs="Arial"/>
        </w:rPr>
      </w:pPr>
    </w:p>
    <w:p w:rsidR="00655642" w:rsidRPr="00BC409C" w:rsidRDefault="00655642" w:rsidP="00655642">
      <w:pPr>
        <w:numPr>
          <w:ilvl w:val="0"/>
          <w:numId w:val="25"/>
        </w:numPr>
        <w:tabs>
          <w:tab w:val="clear" w:pos="720"/>
          <w:tab w:val="num" w:pos="284"/>
          <w:tab w:val="num" w:pos="426"/>
        </w:tabs>
        <w:ind w:left="426" w:right="44" w:hanging="284"/>
        <w:jc w:val="left"/>
        <w:rPr>
          <w:rFonts w:cs="Arial"/>
        </w:rPr>
      </w:pPr>
      <w:r w:rsidRPr="00676FE2">
        <w:rPr>
          <w:rFonts w:cs="Arial"/>
          <w:sz w:val="22"/>
          <w:szCs w:val="22"/>
        </w:rPr>
        <w:t xml:space="preserve">Provocar alarma invocando hechos falsos. </w:t>
      </w:r>
      <w:r w:rsidRPr="00676FE2">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76FE2">
        <w:rPr>
          <w:rFonts w:cs="Arial"/>
          <w:sz w:val="22"/>
          <w:szCs w:val="22"/>
        </w:rPr>
        <w:t>De 2 a 10</w:t>
      </w:r>
    </w:p>
    <w:p w:rsidR="00655642" w:rsidRDefault="00655642" w:rsidP="00655642">
      <w:pPr>
        <w:pStyle w:val="Prrafodelista"/>
        <w:rPr>
          <w:rFonts w:cs="Arial"/>
        </w:rPr>
      </w:pPr>
    </w:p>
    <w:p w:rsidR="00655642" w:rsidRPr="00BC409C" w:rsidRDefault="00655642" w:rsidP="00655642">
      <w:pPr>
        <w:numPr>
          <w:ilvl w:val="0"/>
          <w:numId w:val="25"/>
        </w:numPr>
        <w:tabs>
          <w:tab w:val="clear" w:pos="720"/>
          <w:tab w:val="num" w:pos="284"/>
          <w:tab w:val="num" w:pos="426"/>
        </w:tabs>
        <w:ind w:left="426" w:right="44" w:hanging="284"/>
        <w:jc w:val="left"/>
        <w:rPr>
          <w:rFonts w:cs="Arial"/>
        </w:rPr>
      </w:pPr>
      <w:r w:rsidRPr="00676FE2">
        <w:rPr>
          <w:rFonts w:cs="Arial"/>
          <w:sz w:val="22"/>
          <w:szCs w:val="22"/>
        </w:rPr>
        <w:t xml:space="preserve">Impedir el ejercicio legítimo del uso o disfrute de un bien  </w:t>
      </w:r>
      <w:r w:rsidRPr="00676FE2">
        <w:rPr>
          <w:rFonts w:cs="Arial"/>
          <w:sz w:val="22"/>
          <w:szCs w:val="22"/>
        </w:rPr>
        <w:tab/>
      </w:r>
      <w:r w:rsidRPr="00676FE2">
        <w:rPr>
          <w:rFonts w:cs="Arial"/>
          <w:sz w:val="22"/>
          <w:szCs w:val="22"/>
        </w:rPr>
        <w:tab/>
      </w:r>
      <w:r w:rsidRPr="00676FE2">
        <w:rPr>
          <w:rFonts w:cs="Arial"/>
          <w:sz w:val="22"/>
          <w:szCs w:val="22"/>
        </w:rPr>
        <w:tab/>
      </w:r>
      <w:r>
        <w:rPr>
          <w:rFonts w:cs="Arial"/>
          <w:sz w:val="22"/>
          <w:szCs w:val="22"/>
        </w:rPr>
        <w:t xml:space="preserve">    </w:t>
      </w:r>
      <w:r w:rsidRPr="00676FE2">
        <w:rPr>
          <w:rFonts w:cs="Arial"/>
          <w:sz w:val="22"/>
          <w:szCs w:val="22"/>
        </w:rPr>
        <w:t>De 2 a 10</w:t>
      </w:r>
    </w:p>
    <w:p w:rsidR="00655642" w:rsidRDefault="00655642" w:rsidP="00655642">
      <w:pPr>
        <w:pStyle w:val="Prrafodelista"/>
        <w:rPr>
          <w:rFonts w:cs="Arial"/>
        </w:rPr>
      </w:pPr>
    </w:p>
    <w:p w:rsidR="00655642" w:rsidRPr="00BC409C" w:rsidRDefault="00655642" w:rsidP="00655642">
      <w:pPr>
        <w:numPr>
          <w:ilvl w:val="0"/>
          <w:numId w:val="25"/>
        </w:numPr>
        <w:tabs>
          <w:tab w:val="num" w:pos="284"/>
        </w:tabs>
        <w:ind w:left="426" w:right="44" w:hanging="284"/>
        <w:jc w:val="left"/>
        <w:rPr>
          <w:rFonts w:cs="Arial"/>
        </w:rPr>
      </w:pPr>
      <w:r>
        <w:rPr>
          <w:rFonts w:cs="Arial"/>
          <w:sz w:val="22"/>
          <w:szCs w:val="22"/>
        </w:rPr>
        <w:t xml:space="preserve"> </w:t>
      </w:r>
      <w:r w:rsidRPr="00676FE2">
        <w:rPr>
          <w:rFonts w:cs="Arial"/>
          <w:sz w:val="22"/>
          <w:szCs w:val="22"/>
        </w:rPr>
        <w:t>Causar incendios por colisión o uso de vehículos</w:t>
      </w:r>
      <w:r>
        <w:rPr>
          <w:rFonts w:cs="Arial"/>
          <w:sz w:val="22"/>
          <w:szCs w:val="22"/>
        </w:rPr>
        <w:t xml:space="preserve">                                                </w:t>
      </w:r>
      <w:r w:rsidRPr="00676FE2">
        <w:rPr>
          <w:rFonts w:cs="Arial"/>
          <w:sz w:val="22"/>
          <w:szCs w:val="22"/>
        </w:rPr>
        <w:t>De 2 a 10</w:t>
      </w:r>
    </w:p>
    <w:p w:rsidR="00655642" w:rsidRDefault="00655642" w:rsidP="00655642">
      <w:pPr>
        <w:pStyle w:val="Prrafodelista"/>
        <w:rPr>
          <w:rFonts w:cs="Arial"/>
        </w:rPr>
      </w:pPr>
    </w:p>
    <w:p w:rsidR="00655642" w:rsidRPr="00BC409C" w:rsidRDefault="00655642" w:rsidP="00655642">
      <w:pPr>
        <w:numPr>
          <w:ilvl w:val="0"/>
          <w:numId w:val="25"/>
        </w:numPr>
        <w:tabs>
          <w:tab w:val="num" w:pos="284"/>
        </w:tabs>
        <w:ind w:left="426" w:right="44" w:hanging="284"/>
        <w:jc w:val="left"/>
        <w:rPr>
          <w:rFonts w:cs="Arial"/>
        </w:rPr>
      </w:pPr>
      <w:r w:rsidRPr="00676FE2">
        <w:rPr>
          <w:rFonts w:cs="Arial"/>
          <w:sz w:val="22"/>
          <w:szCs w:val="22"/>
        </w:rPr>
        <w:t xml:space="preserve">Quemar pólvora o explosivos s/autorización correspondiente. </w:t>
      </w:r>
      <w:r w:rsidRPr="00676FE2">
        <w:rPr>
          <w:rFonts w:cs="Arial"/>
          <w:sz w:val="22"/>
          <w:szCs w:val="22"/>
        </w:rPr>
        <w:tab/>
      </w:r>
      <w:r w:rsidRPr="00676FE2">
        <w:rPr>
          <w:rFonts w:cs="Arial"/>
          <w:sz w:val="22"/>
          <w:szCs w:val="22"/>
        </w:rPr>
        <w:tab/>
      </w:r>
      <w:r>
        <w:rPr>
          <w:rFonts w:cs="Arial"/>
          <w:sz w:val="22"/>
          <w:szCs w:val="22"/>
        </w:rPr>
        <w:t xml:space="preserve">                </w:t>
      </w:r>
      <w:r w:rsidRPr="00676FE2">
        <w:rPr>
          <w:rFonts w:cs="Arial"/>
          <w:sz w:val="22"/>
          <w:szCs w:val="22"/>
        </w:rPr>
        <w:t>De 2 a 10</w:t>
      </w:r>
    </w:p>
    <w:p w:rsidR="00655642" w:rsidRDefault="00655642" w:rsidP="00655642">
      <w:pPr>
        <w:pStyle w:val="Prrafodelista"/>
        <w:rPr>
          <w:rFonts w:cs="Arial"/>
        </w:rPr>
      </w:pPr>
    </w:p>
    <w:p w:rsidR="00655642" w:rsidRPr="00676FE2" w:rsidRDefault="00655642" w:rsidP="00655642">
      <w:pPr>
        <w:numPr>
          <w:ilvl w:val="0"/>
          <w:numId w:val="25"/>
        </w:numPr>
        <w:tabs>
          <w:tab w:val="clear" w:pos="720"/>
          <w:tab w:val="num" w:pos="284"/>
          <w:tab w:val="num" w:pos="426"/>
        </w:tabs>
        <w:spacing w:line="276" w:lineRule="auto"/>
        <w:ind w:left="426" w:right="44" w:hanging="284"/>
        <w:jc w:val="left"/>
        <w:rPr>
          <w:rFonts w:cs="Arial"/>
        </w:rPr>
      </w:pPr>
      <w:r w:rsidRPr="00676FE2">
        <w:rPr>
          <w:rFonts w:cs="Arial"/>
          <w:sz w:val="22"/>
          <w:szCs w:val="22"/>
        </w:rPr>
        <w:t xml:space="preserve">Encender fogatas en lugares prohibidos.            </w:t>
      </w:r>
      <w:r>
        <w:rPr>
          <w:rFonts w:cs="Arial"/>
          <w:sz w:val="22"/>
          <w:szCs w:val="22"/>
        </w:rPr>
        <w:t xml:space="preserve">                                                 </w:t>
      </w:r>
      <w:r w:rsidRPr="00676FE2">
        <w:rPr>
          <w:rFonts w:cs="Arial"/>
          <w:sz w:val="22"/>
          <w:szCs w:val="22"/>
        </w:rPr>
        <w:t>De 2 a 10</w:t>
      </w:r>
    </w:p>
    <w:p w:rsidR="00655642" w:rsidRPr="00676FE2" w:rsidRDefault="00655642" w:rsidP="00655642">
      <w:pPr>
        <w:spacing w:line="276" w:lineRule="auto"/>
        <w:ind w:left="426" w:right="44"/>
        <w:rPr>
          <w:rFonts w:cs="Arial"/>
        </w:rPr>
      </w:pPr>
    </w:p>
    <w:p w:rsidR="00655642" w:rsidRPr="00676FE2" w:rsidRDefault="00655642" w:rsidP="00655642">
      <w:pPr>
        <w:keepLines/>
        <w:numPr>
          <w:ilvl w:val="0"/>
          <w:numId w:val="27"/>
        </w:numPr>
        <w:rPr>
          <w:rFonts w:cs="Arial"/>
        </w:rPr>
      </w:pPr>
      <w:r w:rsidRPr="00676FE2">
        <w:rPr>
          <w:rFonts w:cs="Arial"/>
          <w:sz w:val="22"/>
          <w:szCs w:val="22"/>
        </w:rPr>
        <w:t xml:space="preserve">Se sancionará con multa 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50 días de salario mínimo vigente en el Estado, a quienes incurran en cualquiera de las conductas señaladas en el Artículo 30 del Reglamento de Limpieza del Municipio de Saltillo siendo las siguientes:</w:t>
      </w:r>
    </w:p>
    <w:p w:rsidR="00655642" w:rsidRPr="00676FE2" w:rsidRDefault="00655642" w:rsidP="00655642">
      <w:pPr>
        <w:keepLines/>
        <w:ind w:left="360"/>
        <w:rPr>
          <w:rFonts w:cs="Arial"/>
        </w:rPr>
      </w:pPr>
    </w:p>
    <w:p w:rsidR="00655642" w:rsidRPr="00FA535F" w:rsidRDefault="00655642" w:rsidP="00655642">
      <w:pPr>
        <w:keepLines/>
        <w:numPr>
          <w:ilvl w:val="0"/>
          <w:numId w:val="28"/>
        </w:numPr>
        <w:spacing w:after="200"/>
        <w:ind w:left="426" w:hanging="284"/>
        <w:rPr>
          <w:rFonts w:cs="Arial"/>
          <w:sz w:val="22"/>
          <w:szCs w:val="22"/>
        </w:rPr>
      </w:pPr>
      <w:r w:rsidRPr="00FA535F">
        <w:rPr>
          <w:rFonts w:cs="Arial"/>
          <w:sz w:val="22"/>
          <w:szCs w:val="22"/>
        </w:rPr>
        <w:t>Tirar basura en la vía pública o en lugares no autorizados para el efecto.</w:t>
      </w:r>
    </w:p>
    <w:p w:rsidR="00655642" w:rsidRPr="00FA535F" w:rsidRDefault="00655642" w:rsidP="00655642">
      <w:pPr>
        <w:keepLines/>
        <w:numPr>
          <w:ilvl w:val="0"/>
          <w:numId w:val="28"/>
        </w:numPr>
        <w:ind w:left="426" w:hanging="284"/>
        <w:rPr>
          <w:rFonts w:cs="Arial"/>
          <w:sz w:val="22"/>
          <w:szCs w:val="22"/>
        </w:rPr>
      </w:pPr>
      <w:r w:rsidRPr="00FA535F">
        <w:rPr>
          <w:rFonts w:cs="Arial"/>
          <w:sz w:val="22"/>
          <w:szCs w:val="22"/>
        </w:rPr>
        <w:t>Transportar basura o desperdicios, en vehículos que no reúnan los requisitos señalados en este ordenamiento, o sin tomar las precauciones a que se refiere el Artículo 14 del  Reglamento  de Limpieza del Municipio de Saltillo, Coahuila.</w:t>
      </w:r>
    </w:p>
    <w:p w:rsidR="00655642" w:rsidRPr="00FA535F" w:rsidRDefault="00655642" w:rsidP="00655642">
      <w:pPr>
        <w:keepLines/>
        <w:ind w:left="426" w:hanging="284"/>
        <w:rPr>
          <w:rFonts w:cs="Arial"/>
          <w:sz w:val="22"/>
          <w:szCs w:val="22"/>
        </w:rPr>
      </w:pPr>
    </w:p>
    <w:p w:rsidR="00655642" w:rsidRPr="00FA535F" w:rsidRDefault="00655642" w:rsidP="00655642">
      <w:pPr>
        <w:keepLines/>
        <w:numPr>
          <w:ilvl w:val="0"/>
          <w:numId w:val="28"/>
        </w:numPr>
        <w:ind w:left="426" w:hanging="284"/>
        <w:rPr>
          <w:rFonts w:cs="Arial"/>
          <w:sz w:val="22"/>
          <w:szCs w:val="22"/>
        </w:rPr>
      </w:pPr>
      <w:r w:rsidRPr="00FA535F">
        <w:rPr>
          <w:rFonts w:cs="Arial"/>
          <w:sz w:val="22"/>
          <w:szCs w:val="22"/>
        </w:rPr>
        <w:t>Quemar basura o desperdicios fuera de los lugares autorizados por el Ayuntamiento.</w:t>
      </w:r>
    </w:p>
    <w:p w:rsidR="00655642" w:rsidRPr="00FA535F" w:rsidRDefault="00655642" w:rsidP="00655642">
      <w:pPr>
        <w:keepLines/>
        <w:ind w:left="426" w:hanging="284"/>
        <w:rPr>
          <w:rFonts w:cs="Arial"/>
          <w:sz w:val="22"/>
          <w:szCs w:val="22"/>
        </w:rPr>
      </w:pPr>
    </w:p>
    <w:p w:rsidR="00655642" w:rsidRPr="00FA535F" w:rsidRDefault="00655642" w:rsidP="00655642">
      <w:pPr>
        <w:keepLines/>
        <w:numPr>
          <w:ilvl w:val="0"/>
          <w:numId w:val="28"/>
        </w:numPr>
        <w:ind w:left="426" w:hanging="284"/>
        <w:rPr>
          <w:rFonts w:cs="Arial"/>
          <w:sz w:val="22"/>
          <w:szCs w:val="22"/>
        </w:rPr>
      </w:pPr>
      <w:r w:rsidRPr="00FA535F">
        <w:rPr>
          <w:rFonts w:cs="Arial"/>
          <w:sz w:val="22"/>
          <w:szCs w:val="22"/>
        </w:rPr>
        <w:t>Descuidar el aseo de tramo de la calle y banqueta que corresponda a los propietarios o poseedores de casa o edificios, independientemente de la procedencia de la basura.</w:t>
      </w:r>
    </w:p>
    <w:p w:rsidR="00655642" w:rsidRPr="00FA535F" w:rsidRDefault="00655642" w:rsidP="00655642">
      <w:pPr>
        <w:keepLines/>
        <w:ind w:left="426" w:hanging="284"/>
        <w:rPr>
          <w:rFonts w:cs="Arial"/>
          <w:sz w:val="22"/>
          <w:szCs w:val="22"/>
        </w:rPr>
      </w:pPr>
    </w:p>
    <w:p w:rsidR="00655642" w:rsidRPr="00FA535F" w:rsidRDefault="00655642" w:rsidP="00655642">
      <w:pPr>
        <w:keepLines/>
        <w:numPr>
          <w:ilvl w:val="0"/>
          <w:numId w:val="28"/>
        </w:numPr>
        <w:ind w:left="426" w:hanging="284"/>
        <w:rPr>
          <w:rFonts w:cs="Arial"/>
          <w:sz w:val="22"/>
          <w:szCs w:val="22"/>
        </w:rPr>
      </w:pPr>
      <w:r w:rsidRPr="00FA535F">
        <w:rPr>
          <w:rFonts w:cs="Arial"/>
          <w:sz w:val="22"/>
          <w:szCs w:val="22"/>
        </w:rPr>
        <w:t>Sacar la basura a las áreas de recolección con una anticipación mayor de 2 horas al momento establecido para la recolección en el sector que corresponda.</w:t>
      </w:r>
    </w:p>
    <w:p w:rsidR="00655642" w:rsidRPr="00FA535F" w:rsidRDefault="00655642" w:rsidP="00655642">
      <w:pPr>
        <w:keepLines/>
        <w:ind w:left="426" w:hanging="284"/>
        <w:rPr>
          <w:rFonts w:cs="Arial"/>
          <w:sz w:val="22"/>
          <w:szCs w:val="22"/>
        </w:rPr>
      </w:pPr>
    </w:p>
    <w:p w:rsidR="00655642" w:rsidRPr="00676FE2" w:rsidRDefault="00655642" w:rsidP="00655642">
      <w:pPr>
        <w:keepLines/>
        <w:numPr>
          <w:ilvl w:val="0"/>
          <w:numId w:val="28"/>
        </w:numPr>
        <w:overflowPunct w:val="0"/>
        <w:autoSpaceDE w:val="0"/>
        <w:autoSpaceDN w:val="0"/>
        <w:adjustRightInd w:val="0"/>
        <w:ind w:left="426" w:hanging="284"/>
        <w:textAlignment w:val="baseline"/>
        <w:rPr>
          <w:rFonts w:cs="Arial"/>
          <w:bCs/>
          <w:iCs/>
        </w:rPr>
      </w:pPr>
      <w:r w:rsidRPr="00FA535F">
        <w:rPr>
          <w:rFonts w:cs="Arial"/>
          <w:sz w:val="22"/>
          <w:szCs w:val="22"/>
        </w:rPr>
        <w:t>La bas</w:t>
      </w:r>
      <w:r w:rsidRPr="00676FE2">
        <w:rPr>
          <w:rFonts w:cs="Arial"/>
          <w:sz w:val="22"/>
          <w:szCs w:val="22"/>
        </w:rPr>
        <w:t xml:space="preserve">ura que generen y tiren en la vía pública automovilistas y peatones sin importar el  volumen. </w:t>
      </w:r>
    </w:p>
    <w:p w:rsidR="00655642" w:rsidRPr="00676FE2" w:rsidRDefault="00655642" w:rsidP="00655642">
      <w:pPr>
        <w:keepLines/>
        <w:overflowPunct w:val="0"/>
        <w:autoSpaceDE w:val="0"/>
        <w:autoSpaceDN w:val="0"/>
        <w:adjustRightInd w:val="0"/>
        <w:textAlignment w:val="baseline"/>
        <w:rPr>
          <w:rFonts w:cs="Arial"/>
        </w:rPr>
      </w:pPr>
    </w:p>
    <w:p w:rsidR="00655642" w:rsidRPr="00676FE2" w:rsidRDefault="00655642" w:rsidP="00655642">
      <w:pPr>
        <w:keepLines/>
        <w:overflowPunct w:val="0"/>
        <w:autoSpaceDE w:val="0"/>
        <w:autoSpaceDN w:val="0"/>
        <w:adjustRightInd w:val="0"/>
        <w:textAlignment w:val="baseline"/>
        <w:rPr>
          <w:rFonts w:cs="Arial"/>
        </w:rPr>
      </w:pPr>
      <w:r w:rsidRPr="00676FE2">
        <w:rPr>
          <w:rFonts w:cs="Arial"/>
          <w:sz w:val="22"/>
          <w:szCs w:val="22"/>
        </w:rPr>
        <w:t xml:space="preserve">El depósito en la vía pública o en lugares no autorizados de material de escombro podrá, según su magnitud o gravedad, sancionarse de </w:t>
      </w:r>
      <w:smartTag w:uri="urn:schemas-microsoft-com:office:smarttags" w:element="metricconverter">
        <w:smartTagPr>
          <w:attr w:name="ProductID" w:val="50 a"/>
        </w:smartTagPr>
        <w:r w:rsidRPr="00676FE2">
          <w:rPr>
            <w:rFonts w:cs="Arial"/>
            <w:sz w:val="22"/>
            <w:szCs w:val="22"/>
          </w:rPr>
          <w:t>50 a</w:t>
        </w:r>
      </w:smartTag>
      <w:r w:rsidRPr="00676FE2">
        <w:rPr>
          <w:rFonts w:cs="Arial"/>
          <w:sz w:val="22"/>
          <w:szCs w:val="22"/>
        </w:rPr>
        <w:t xml:space="preserve"> 200 días de salario mínimo vigente en el Estado.</w:t>
      </w:r>
    </w:p>
    <w:p w:rsidR="00655642" w:rsidRPr="00676FE2" w:rsidRDefault="00655642" w:rsidP="00655642">
      <w:pPr>
        <w:keepLines/>
        <w:overflowPunct w:val="0"/>
        <w:autoSpaceDE w:val="0"/>
        <w:autoSpaceDN w:val="0"/>
        <w:adjustRightInd w:val="0"/>
        <w:textAlignment w:val="baseline"/>
        <w:rPr>
          <w:rFonts w:cs="Arial"/>
        </w:rPr>
      </w:pPr>
    </w:p>
    <w:p w:rsidR="00655642" w:rsidRPr="00676FE2" w:rsidRDefault="00655642" w:rsidP="00655642">
      <w:pPr>
        <w:keepLines/>
        <w:overflowPunct w:val="0"/>
        <w:autoSpaceDE w:val="0"/>
        <w:autoSpaceDN w:val="0"/>
        <w:adjustRightInd w:val="0"/>
        <w:textAlignment w:val="baseline"/>
        <w:rPr>
          <w:rFonts w:cs="Arial"/>
        </w:rPr>
      </w:pPr>
      <w:r w:rsidRPr="00676FE2">
        <w:rPr>
          <w:rFonts w:cs="Arial"/>
          <w:sz w:val="22"/>
          <w:szCs w:val="22"/>
        </w:rPr>
        <w:t xml:space="preserve">Se sancionará con multa 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20 días de salario mínimo  vigente en el Estado por no mantener limpia el área ocupada por los establecimientos comerciales, estén o no en funcionamiento.</w:t>
      </w:r>
    </w:p>
    <w:p w:rsidR="00655642" w:rsidRPr="00676FE2" w:rsidRDefault="00655642" w:rsidP="00655642">
      <w:pPr>
        <w:keepLines/>
        <w:overflowPunct w:val="0"/>
        <w:autoSpaceDE w:val="0"/>
        <w:autoSpaceDN w:val="0"/>
        <w:adjustRightInd w:val="0"/>
        <w:textAlignment w:val="baseline"/>
        <w:rPr>
          <w:rFonts w:cs="Arial"/>
        </w:rPr>
      </w:pPr>
    </w:p>
    <w:p w:rsidR="00655642" w:rsidRPr="00676FE2" w:rsidRDefault="00655642" w:rsidP="00655642">
      <w:pPr>
        <w:keepLines/>
        <w:overflowPunct w:val="0"/>
        <w:autoSpaceDE w:val="0"/>
        <w:autoSpaceDN w:val="0"/>
        <w:adjustRightInd w:val="0"/>
        <w:textAlignment w:val="baseline"/>
        <w:rPr>
          <w:rFonts w:cs="Arial"/>
        </w:rPr>
      </w:pPr>
      <w:r w:rsidRPr="00676FE2">
        <w:rPr>
          <w:rFonts w:cs="Arial"/>
          <w:sz w:val="22"/>
          <w:szCs w:val="22"/>
        </w:rPr>
        <w:t xml:space="preserve">Los propietarios de lotes baldíos y fraccionamientos que incumplan lo dispuesto en los Artículos 23 y 24 del Reglamento de Limpieza del Municipio de Saltillo, Coahuila, se harán acreedores a una sanción 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50 salarios mínimos diarios vigente en el Estado por metros lineales del frente.</w:t>
      </w:r>
    </w:p>
    <w:p w:rsidR="00655642" w:rsidRPr="00676FE2" w:rsidRDefault="00655642" w:rsidP="00655642">
      <w:pPr>
        <w:keepLines/>
        <w:overflowPunct w:val="0"/>
        <w:autoSpaceDE w:val="0"/>
        <w:autoSpaceDN w:val="0"/>
        <w:adjustRightInd w:val="0"/>
        <w:textAlignment w:val="baseline"/>
        <w:rPr>
          <w:rFonts w:cs="Arial"/>
        </w:rPr>
      </w:pPr>
    </w:p>
    <w:p w:rsidR="00655642" w:rsidRPr="00676FE2" w:rsidRDefault="00655642" w:rsidP="00655642">
      <w:pPr>
        <w:keepLines/>
        <w:overflowPunct w:val="0"/>
        <w:autoSpaceDE w:val="0"/>
        <w:autoSpaceDN w:val="0"/>
        <w:adjustRightInd w:val="0"/>
        <w:textAlignment w:val="baseline"/>
        <w:rPr>
          <w:rFonts w:cs="Arial"/>
        </w:rPr>
      </w:pPr>
      <w:r w:rsidRPr="00676FE2">
        <w:rPr>
          <w:rFonts w:cs="Arial"/>
          <w:sz w:val="22"/>
          <w:szCs w:val="22"/>
        </w:rPr>
        <w:t>La misma sanción corresponde a los propietarios o poseedores a que se refiere el Artículo 18 del mismo Reglamento de Limpieza del Municipio de Saltillo, Coahuila, la cual se calculará por la autoridad municipal tomando en consideración los metros cuadrados del inmueble.</w:t>
      </w:r>
    </w:p>
    <w:p w:rsidR="00655642" w:rsidRPr="00676FE2" w:rsidRDefault="00655642" w:rsidP="00655642">
      <w:pPr>
        <w:keepLines/>
        <w:overflowPunct w:val="0"/>
        <w:autoSpaceDE w:val="0"/>
        <w:autoSpaceDN w:val="0"/>
        <w:adjustRightInd w:val="0"/>
        <w:textAlignment w:val="baseline"/>
        <w:rPr>
          <w:rFonts w:cs="Arial"/>
        </w:rPr>
      </w:pPr>
    </w:p>
    <w:p w:rsidR="00655642" w:rsidRPr="00676FE2" w:rsidRDefault="00655642" w:rsidP="00655642">
      <w:pPr>
        <w:numPr>
          <w:ilvl w:val="0"/>
          <w:numId w:val="29"/>
        </w:numPr>
        <w:rPr>
          <w:rFonts w:cs="Arial"/>
        </w:rPr>
      </w:pPr>
      <w:r w:rsidRPr="00676FE2">
        <w:rPr>
          <w:rFonts w:cs="Arial"/>
          <w:sz w:val="22"/>
          <w:szCs w:val="22"/>
        </w:rPr>
        <w:t>Tratándose de infracciones al reglamento de los espectáculos taurinos del Municipio de Saltillo se aplicarán en términos de número de días de salarios mínimos vigentes en el Estado, al momento en que las mismas sean aplicadas.</w:t>
      </w:r>
    </w:p>
    <w:p w:rsidR="00655642" w:rsidRPr="00676FE2" w:rsidRDefault="00655642" w:rsidP="00655642">
      <w:pPr>
        <w:ind w:left="360"/>
        <w:rPr>
          <w:rFonts w:cs="Arial"/>
        </w:rPr>
      </w:pPr>
    </w:p>
    <w:p w:rsidR="00655642" w:rsidRPr="00676FE2" w:rsidRDefault="00655642" w:rsidP="00655642">
      <w:pPr>
        <w:numPr>
          <w:ilvl w:val="0"/>
          <w:numId w:val="30"/>
        </w:numPr>
        <w:ind w:left="284" w:hanging="284"/>
        <w:rPr>
          <w:rFonts w:cs="Arial"/>
        </w:rPr>
      </w:pPr>
      <w:r w:rsidRPr="00676FE2">
        <w:rPr>
          <w:rFonts w:cs="Arial"/>
          <w:sz w:val="22"/>
          <w:szCs w:val="22"/>
        </w:rPr>
        <w:t xml:space="preserve">Las multas a las empresas serán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1000. </w:t>
      </w:r>
    </w:p>
    <w:p w:rsidR="00655642" w:rsidRPr="00676FE2" w:rsidRDefault="00655642" w:rsidP="00655642">
      <w:pPr>
        <w:numPr>
          <w:ilvl w:val="0"/>
          <w:numId w:val="30"/>
        </w:numPr>
        <w:ind w:left="284" w:hanging="284"/>
        <w:rPr>
          <w:rFonts w:cs="Arial"/>
        </w:rPr>
      </w:pPr>
      <w:r w:rsidRPr="00676FE2">
        <w:rPr>
          <w:rFonts w:cs="Arial"/>
          <w:sz w:val="22"/>
          <w:szCs w:val="22"/>
        </w:rPr>
        <w:t xml:space="preserve">Las multas a los matadores serán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1000. </w:t>
      </w:r>
    </w:p>
    <w:p w:rsidR="00655642" w:rsidRPr="00676FE2" w:rsidRDefault="00655642" w:rsidP="00655642">
      <w:pPr>
        <w:numPr>
          <w:ilvl w:val="0"/>
          <w:numId w:val="30"/>
        </w:numPr>
        <w:ind w:left="284" w:hanging="284"/>
        <w:rPr>
          <w:rFonts w:cs="Arial"/>
        </w:rPr>
      </w:pPr>
      <w:r w:rsidRPr="00676FE2">
        <w:rPr>
          <w:rFonts w:cs="Arial"/>
          <w:sz w:val="22"/>
          <w:szCs w:val="22"/>
        </w:rPr>
        <w:t xml:space="preserve">Las multas a subalternos, picadores, puntilleros, sobresalientes, forcados, cortadores y similares, serán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300. </w:t>
      </w:r>
    </w:p>
    <w:p w:rsidR="00655642" w:rsidRPr="00676FE2" w:rsidRDefault="00655642" w:rsidP="00655642">
      <w:pPr>
        <w:numPr>
          <w:ilvl w:val="0"/>
          <w:numId w:val="30"/>
        </w:numPr>
        <w:ind w:left="284" w:hanging="284"/>
        <w:rPr>
          <w:rFonts w:cs="Arial"/>
        </w:rPr>
      </w:pPr>
      <w:r w:rsidRPr="00676FE2">
        <w:rPr>
          <w:rFonts w:cs="Arial"/>
          <w:sz w:val="22"/>
          <w:szCs w:val="22"/>
        </w:rPr>
        <w:t xml:space="preserve">Las multas a los empleados del inmueble de la plaza, empleados de la empresa, y servicio de plaza, serán de </w:t>
      </w:r>
      <w:smartTag w:uri="urn:schemas-microsoft-com:office:smarttags" w:element="metricconverter">
        <w:smartTagPr>
          <w:attr w:name="ProductID" w:val="40 a"/>
        </w:smartTagPr>
        <w:r w:rsidRPr="00676FE2">
          <w:rPr>
            <w:rFonts w:cs="Arial"/>
            <w:sz w:val="22"/>
            <w:szCs w:val="22"/>
          </w:rPr>
          <w:t>40 a</w:t>
        </w:r>
      </w:smartTag>
      <w:r w:rsidRPr="00676FE2">
        <w:rPr>
          <w:rFonts w:cs="Arial"/>
          <w:sz w:val="22"/>
          <w:szCs w:val="22"/>
        </w:rPr>
        <w:t xml:space="preserve">   400.</w:t>
      </w:r>
    </w:p>
    <w:p w:rsidR="00655642" w:rsidRPr="00676FE2" w:rsidRDefault="00655642" w:rsidP="00655642">
      <w:pPr>
        <w:numPr>
          <w:ilvl w:val="0"/>
          <w:numId w:val="30"/>
        </w:numPr>
        <w:ind w:left="284" w:hanging="284"/>
        <w:rPr>
          <w:rFonts w:cs="Arial"/>
          <w:b/>
        </w:rPr>
      </w:pPr>
      <w:r w:rsidRPr="00676FE2">
        <w:rPr>
          <w:rFonts w:cs="Arial"/>
          <w:sz w:val="22"/>
          <w:szCs w:val="22"/>
        </w:rPr>
        <w:t xml:space="preserve">Las multas a los ganaderos serán de </w:t>
      </w:r>
      <w:smartTag w:uri="urn:schemas-microsoft-com:office:smarttags" w:element="metricconverter">
        <w:smartTagPr>
          <w:attr w:name="ProductID" w:val="40 a"/>
        </w:smartTagPr>
        <w:r w:rsidRPr="00676FE2">
          <w:rPr>
            <w:rFonts w:cs="Arial"/>
            <w:sz w:val="22"/>
            <w:szCs w:val="22"/>
          </w:rPr>
          <w:t>40 a</w:t>
        </w:r>
      </w:smartTag>
      <w:r w:rsidRPr="00676FE2">
        <w:rPr>
          <w:rFonts w:cs="Arial"/>
          <w:sz w:val="22"/>
          <w:szCs w:val="22"/>
        </w:rPr>
        <w:t xml:space="preserve">   400.</w:t>
      </w:r>
    </w:p>
    <w:p w:rsidR="00655642" w:rsidRPr="00676FE2" w:rsidRDefault="00655642" w:rsidP="00655642">
      <w:pPr>
        <w:numPr>
          <w:ilvl w:val="0"/>
          <w:numId w:val="30"/>
        </w:numPr>
        <w:spacing w:after="200"/>
        <w:ind w:left="284" w:hanging="284"/>
        <w:rPr>
          <w:rFonts w:cs="Arial"/>
        </w:rPr>
      </w:pPr>
      <w:r w:rsidRPr="00676FE2">
        <w:rPr>
          <w:rFonts w:cs="Arial"/>
          <w:sz w:val="22"/>
          <w:szCs w:val="22"/>
        </w:rPr>
        <w:t xml:space="preserve">Las multas a los espectadores serán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50   tratándose de obreros o jornaleros, se estará sujeto a lo dispuesto al Artículo 21 de la Constitución Política de los Estados Unidos Mexicanos.</w:t>
      </w:r>
    </w:p>
    <w:p w:rsidR="00655642" w:rsidRPr="00676FE2" w:rsidRDefault="00655642" w:rsidP="00655642">
      <w:pPr>
        <w:keepLines/>
        <w:overflowPunct w:val="0"/>
        <w:autoSpaceDE w:val="0"/>
        <w:autoSpaceDN w:val="0"/>
        <w:adjustRightInd w:val="0"/>
        <w:ind w:left="284" w:hanging="284"/>
        <w:textAlignment w:val="baseline"/>
        <w:rPr>
          <w:rFonts w:cs="Arial"/>
        </w:rPr>
      </w:pPr>
      <w:r w:rsidRPr="00676FE2">
        <w:rPr>
          <w:rFonts w:cs="Arial"/>
          <w:sz w:val="22"/>
          <w:szCs w:val="22"/>
        </w:rPr>
        <w:t xml:space="preserve"> 7. Las infracciones al reglamento de mercados municipales y uso de la vía y espacios públicos en actividades de comercio para el Municipio de Saltillo, Coahuila de Zaragoza, que merezcan sanción  será:</w:t>
      </w:r>
    </w:p>
    <w:p w:rsidR="00655642" w:rsidRPr="00676FE2" w:rsidRDefault="00655642" w:rsidP="00655642">
      <w:pPr>
        <w:keepLines/>
        <w:overflowPunct w:val="0"/>
        <w:autoSpaceDE w:val="0"/>
        <w:autoSpaceDN w:val="0"/>
        <w:adjustRightInd w:val="0"/>
        <w:ind w:left="284" w:hanging="284"/>
        <w:textAlignment w:val="baseline"/>
        <w:rPr>
          <w:rFonts w:cs="Arial"/>
        </w:rPr>
      </w:pPr>
    </w:p>
    <w:p w:rsidR="00655642" w:rsidRPr="00676FE2" w:rsidRDefault="00655642" w:rsidP="00655642">
      <w:pPr>
        <w:keepLines/>
        <w:numPr>
          <w:ilvl w:val="1"/>
          <w:numId w:val="31"/>
        </w:numPr>
        <w:tabs>
          <w:tab w:val="clear" w:pos="720"/>
          <w:tab w:val="num" w:pos="284"/>
        </w:tabs>
        <w:spacing w:after="200" w:line="276" w:lineRule="auto"/>
        <w:ind w:hanging="720"/>
        <w:rPr>
          <w:rFonts w:cs="Arial"/>
        </w:rPr>
      </w:pPr>
      <w:r w:rsidRPr="00676FE2">
        <w:rPr>
          <w:rFonts w:cs="Arial"/>
          <w:sz w:val="22"/>
          <w:szCs w:val="22"/>
        </w:rPr>
        <w:t xml:space="preserve">De </w:t>
      </w:r>
      <w:smartTag w:uri="urn:schemas-microsoft-com:office:smarttags" w:element="metricconverter">
        <w:smartTagPr>
          <w:attr w:name="ProductID" w:val="30 a"/>
        </w:smartTagPr>
        <w:r w:rsidRPr="00676FE2">
          <w:rPr>
            <w:rFonts w:cs="Arial"/>
            <w:sz w:val="22"/>
            <w:szCs w:val="22"/>
          </w:rPr>
          <w:t>30 a</w:t>
        </w:r>
      </w:smartTag>
      <w:r w:rsidRPr="00676FE2">
        <w:rPr>
          <w:rFonts w:cs="Arial"/>
          <w:sz w:val="22"/>
          <w:szCs w:val="22"/>
        </w:rPr>
        <w:t xml:space="preserve"> 50 veces el salario mínimo vigente en el Estado y clausura a quienes:</w:t>
      </w:r>
    </w:p>
    <w:p w:rsidR="00655642" w:rsidRPr="00676FE2" w:rsidRDefault="00655642" w:rsidP="00655642">
      <w:pPr>
        <w:keepLines/>
        <w:tabs>
          <w:tab w:val="num" w:pos="284"/>
        </w:tabs>
        <w:ind w:left="426" w:hanging="426"/>
        <w:rPr>
          <w:rFonts w:cs="Arial"/>
        </w:rPr>
      </w:pPr>
      <w:r w:rsidRPr="00676FE2">
        <w:rPr>
          <w:rFonts w:cs="Arial"/>
          <w:sz w:val="22"/>
          <w:szCs w:val="22"/>
        </w:rPr>
        <w:t>1.- Realicen actividades de comercio en espacios públicos, sin contar con la autorización de la Dirección de Servicios Concesionados.</w:t>
      </w:r>
    </w:p>
    <w:p w:rsidR="00655642" w:rsidRPr="00676FE2" w:rsidRDefault="00655642" w:rsidP="00655642">
      <w:pPr>
        <w:keepLines/>
        <w:tabs>
          <w:tab w:val="num" w:pos="284"/>
        </w:tabs>
        <w:ind w:left="720" w:hanging="720"/>
        <w:rPr>
          <w:rFonts w:cs="Arial"/>
        </w:rPr>
      </w:pPr>
    </w:p>
    <w:p w:rsidR="00655642" w:rsidRPr="00676FE2" w:rsidRDefault="00655642" w:rsidP="00655642">
      <w:pPr>
        <w:keepLines/>
        <w:tabs>
          <w:tab w:val="num" w:pos="284"/>
        </w:tabs>
        <w:ind w:left="426" w:hanging="426"/>
        <w:rPr>
          <w:rFonts w:cs="Arial"/>
        </w:rPr>
      </w:pPr>
      <w:r w:rsidRPr="00676FE2">
        <w:rPr>
          <w:rFonts w:cs="Arial"/>
          <w:sz w:val="22"/>
          <w:szCs w:val="22"/>
        </w:rPr>
        <w:t>2.- Vender, arrendar, o prestar de forma parcial o total los locales en mercados públicos, puestos fijos o semifijos y traspasar y/o ceder los derechos sin autorización.</w:t>
      </w:r>
    </w:p>
    <w:p w:rsidR="00655642" w:rsidRPr="00676FE2" w:rsidRDefault="00655642" w:rsidP="00655642">
      <w:pPr>
        <w:keepLines/>
        <w:tabs>
          <w:tab w:val="num" w:pos="284"/>
        </w:tabs>
        <w:ind w:left="720" w:hanging="720"/>
        <w:rPr>
          <w:rFonts w:cs="Arial"/>
        </w:rPr>
      </w:pPr>
    </w:p>
    <w:p w:rsidR="00655642" w:rsidRPr="00676FE2" w:rsidRDefault="00655642" w:rsidP="00655642">
      <w:pPr>
        <w:keepLines/>
        <w:tabs>
          <w:tab w:val="num" w:pos="284"/>
        </w:tabs>
        <w:ind w:left="284" w:hanging="284"/>
        <w:rPr>
          <w:rFonts w:cs="Arial"/>
        </w:rPr>
      </w:pPr>
      <w:r w:rsidRPr="00676FE2">
        <w:rPr>
          <w:rFonts w:cs="Arial"/>
          <w:sz w:val="22"/>
          <w:szCs w:val="22"/>
        </w:rPr>
        <w:t>3.- Expongan y/o vendan material pornográfico y/o permitan que personas ejerzan la prostitución en espacios públicos.</w:t>
      </w:r>
    </w:p>
    <w:p w:rsidR="00655642" w:rsidRPr="00676FE2" w:rsidRDefault="00655642" w:rsidP="00655642">
      <w:pPr>
        <w:keepLines/>
        <w:tabs>
          <w:tab w:val="num" w:pos="284"/>
        </w:tabs>
        <w:ind w:left="720" w:hanging="720"/>
        <w:rPr>
          <w:rFonts w:cs="Arial"/>
        </w:rPr>
      </w:pPr>
    </w:p>
    <w:p w:rsidR="00655642" w:rsidRPr="00676FE2" w:rsidRDefault="00655642" w:rsidP="00655642">
      <w:pPr>
        <w:keepLines/>
        <w:tabs>
          <w:tab w:val="num" w:pos="284"/>
        </w:tabs>
        <w:ind w:left="426" w:hanging="426"/>
        <w:rPr>
          <w:rFonts w:cs="Arial"/>
        </w:rPr>
      </w:pPr>
      <w:r w:rsidRPr="00676FE2">
        <w:rPr>
          <w:rFonts w:cs="Arial"/>
          <w:sz w:val="22"/>
          <w:szCs w:val="22"/>
        </w:rPr>
        <w:t>4.- Mantengan cerrado o inactivo por más de 180 días naturales y sin justificación, el local o espacio autorizado por la Dirección de Servicios Concesionados</w:t>
      </w:r>
    </w:p>
    <w:p w:rsidR="00655642" w:rsidRPr="00676FE2" w:rsidRDefault="00655642" w:rsidP="00655642">
      <w:pPr>
        <w:keepLines/>
        <w:tabs>
          <w:tab w:val="num" w:pos="284"/>
        </w:tabs>
        <w:ind w:left="720" w:hanging="720"/>
        <w:rPr>
          <w:rFonts w:cs="Arial"/>
        </w:rPr>
      </w:pPr>
    </w:p>
    <w:p w:rsidR="00655642" w:rsidRPr="00676FE2" w:rsidRDefault="00655642" w:rsidP="00655642">
      <w:pPr>
        <w:keepLines/>
        <w:numPr>
          <w:ilvl w:val="1"/>
          <w:numId w:val="31"/>
        </w:numPr>
        <w:tabs>
          <w:tab w:val="clear" w:pos="720"/>
          <w:tab w:val="num" w:pos="284"/>
        </w:tabs>
        <w:spacing w:after="200"/>
        <w:ind w:left="1416" w:hanging="1416"/>
        <w:rPr>
          <w:rFonts w:cs="Arial"/>
        </w:rPr>
      </w:pPr>
      <w:r w:rsidRPr="00676FE2">
        <w:rPr>
          <w:rFonts w:cs="Arial"/>
          <w:sz w:val="22"/>
          <w:szCs w:val="22"/>
        </w:rPr>
        <w:t xml:space="preserve">Multa 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30 días de salario mínimo vigente en el Estado a quienes:</w:t>
      </w:r>
    </w:p>
    <w:p w:rsidR="00655642" w:rsidRPr="00676FE2" w:rsidRDefault="00655642" w:rsidP="00655642">
      <w:pPr>
        <w:keepLines/>
        <w:tabs>
          <w:tab w:val="num" w:pos="284"/>
        </w:tabs>
        <w:ind w:left="708" w:hanging="720"/>
        <w:rPr>
          <w:rFonts w:cs="Arial"/>
        </w:rPr>
      </w:pPr>
      <w:r w:rsidRPr="00676FE2">
        <w:rPr>
          <w:rFonts w:cs="Arial"/>
          <w:sz w:val="22"/>
          <w:szCs w:val="22"/>
        </w:rPr>
        <w:t>1.- No respeten la superficie autorizada y/o el horario establecido en el permiso, concesión o   licencia.</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tabs>
          <w:tab w:val="num" w:pos="284"/>
        </w:tabs>
        <w:ind w:left="708" w:hanging="720"/>
        <w:rPr>
          <w:rFonts w:cs="Arial"/>
        </w:rPr>
      </w:pPr>
      <w:r w:rsidRPr="00676FE2">
        <w:rPr>
          <w:rFonts w:cs="Arial"/>
          <w:sz w:val="22"/>
          <w:szCs w:val="22"/>
        </w:rPr>
        <w:t>2.- Cambien de giro sin previa autorización por escrito de la Dirección de Servicios Concesionados.</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tabs>
          <w:tab w:val="num" w:pos="284"/>
        </w:tabs>
        <w:ind w:left="708" w:hanging="720"/>
        <w:rPr>
          <w:rFonts w:cs="Arial"/>
        </w:rPr>
      </w:pPr>
      <w:r w:rsidRPr="00676FE2">
        <w:rPr>
          <w:rFonts w:cs="Arial"/>
          <w:sz w:val="22"/>
          <w:szCs w:val="22"/>
        </w:rPr>
        <w:t>3.- Se interpongan en la realización de una inspección, ante el personal acreditado y;</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tabs>
          <w:tab w:val="num" w:pos="284"/>
        </w:tabs>
        <w:ind w:left="708" w:hanging="720"/>
        <w:rPr>
          <w:rFonts w:cs="Arial"/>
        </w:rPr>
      </w:pPr>
      <w:r w:rsidRPr="00676FE2">
        <w:rPr>
          <w:rFonts w:cs="Arial"/>
          <w:sz w:val="22"/>
          <w:szCs w:val="22"/>
        </w:rPr>
        <w:t>4.- Por la venta en la vía pública o espacios públicos de animales sin el permiso respectivo.</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numPr>
          <w:ilvl w:val="1"/>
          <w:numId w:val="31"/>
        </w:numPr>
        <w:tabs>
          <w:tab w:val="clear" w:pos="720"/>
          <w:tab w:val="num" w:pos="284"/>
        </w:tabs>
        <w:spacing w:after="200"/>
        <w:ind w:left="1416" w:hanging="1416"/>
        <w:rPr>
          <w:rFonts w:cs="Arial"/>
        </w:rPr>
      </w:pPr>
      <w:r w:rsidRPr="00676FE2">
        <w:rPr>
          <w:rFonts w:cs="Arial"/>
          <w:sz w:val="22"/>
          <w:szCs w:val="22"/>
        </w:rPr>
        <w:t xml:space="preserve">Multa 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20 días de salario mínimo vigente en el Estado a quienes:</w:t>
      </w:r>
    </w:p>
    <w:p w:rsidR="00655642" w:rsidRPr="00676FE2" w:rsidRDefault="00655642" w:rsidP="00655642">
      <w:pPr>
        <w:keepLines/>
        <w:tabs>
          <w:tab w:val="num" w:pos="284"/>
        </w:tabs>
        <w:ind w:left="708" w:hanging="720"/>
        <w:rPr>
          <w:rFonts w:cs="Arial"/>
        </w:rPr>
      </w:pPr>
      <w:r w:rsidRPr="00676FE2">
        <w:rPr>
          <w:rFonts w:cs="Arial"/>
          <w:sz w:val="22"/>
          <w:szCs w:val="22"/>
        </w:rPr>
        <w:t>1.- No porten el permiso visible durante su horario de trabajo y/o no cuenten con la tarjeta de identificación respectiva.</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tabs>
          <w:tab w:val="num" w:pos="284"/>
        </w:tabs>
        <w:ind w:left="708" w:hanging="720"/>
        <w:rPr>
          <w:rFonts w:cs="Arial"/>
        </w:rPr>
      </w:pPr>
      <w:r w:rsidRPr="00676FE2">
        <w:rPr>
          <w:rFonts w:cs="Arial"/>
          <w:sz w:val="22"/>
          <w:szCs w:val="22"/>
        </w:rPr>
        <w:t>2.- No conserve el orden y limpieza de los puestos, locales o áreas donde realicen sus actividades.</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tabs>
          <w:tab w:val="num" w:pos="284"/>
        </w:tabs>
        <w:ind w:left="708" w:hanging="720"/>
        <w:rPr>
          <w:rFonts w:cs="Arial"/>
        </w:rPr>
      </w:pPr>
      <w:r w:rsidRPr="00676FE2">
        <w:rPr>
          <w:rFonts w:cs="Arial"/>
          <w:sz w:val="22"/>
          <w:szCs w:val="22"/>
        </w:rPr>
        <w:t>3.- Cuelguen mercancía en los pasillos fuera del local o puesto.</w:t>
      </w:r>
    </w:p>
    <w:p w:rsidR="00655642" w:rsidRPr="00676FE2" w:rsidRDefault="00655642" w:rsidP="00655642">
      <w:pPr>
        <w:keepLines/>
        <w:tabs>
          <w:tab w:val="num" w:pos="284"/>
        </w:tabs>
        <w:ind w:left="708" w:hanging="720"/>
        <w:rPr>
          <w:rFonts w:cs="Arial"/>
        </w:rPr>
      </w:pPr>
    </w:p>
    <w:p w:rsidR="00655642" w:rsidRPr="00676FE2" w:rsidRDefault="00655642" w:rsidP="00655642">
      <w:pPr>
        <w:keepLines/>
        <w:tabs>
          <w:tab w:val="num" w:pos="284"/>
        </w:tabs>
        <w:ind w:left="708" w:hanging="720"/>
        <w:rPr>
          <w:rFonts w:cs="Arial"/>
        </w:rPr>
      </w:pPr>
      <w:r w:rsidRPr="00676FE2">
        <w:rPr>
          <w:rFonts w:cs="Arial"/>
          <w:sz w:val="22"/>
          <w:szCs w:val="22"/>
        </w:rPr>
        <w:t xml:space="preserve">4.- Utilicen el mercado o área autorizada como bodega. </w:t>
      </w:r>
    </w:p>
    <w:p w:rsidR="00655642" w:rsidRPr="00676FE2" w:rsidRDefault="00655642" w:rsidP="00655642">
      <w:pPr>
        <w:keepLines/>
        <w:tabs>
          <w:tab w:val="num" w:pos="284"/>
        </w:tabs>
        <w:ind w:left="708" w:hanging="720"/>
        <w:rPr>
          <w:rFonts w:cs="Arial"/>
        </w:rPr>
      </w:pPr>
    </w:p>
    <w:p w:rsidR="00655642" w:rsidRPr="00676FE2" w:rsidRDefault="00655642" w:rsidP="00655642">
      <w:pPr>
        <w:numPr>
          <w:ilvl w:val="1"/>
          <w:numId w:val="31"/>
        </w:numPr>
        <w:tabs>
          <w:tab w:val="clear" w:pos="720"/>
          <w:tab w:val="num" w:pos="284"/>
          <w:tab w:val="left" w:pos="601"/>
        </w:tabs>
        <w:spacing w:after="200"/>
        <w:ind w:hanging="720"/>
        <w:rPr>
          <w:rFonts w:cs="Arial"/>
        </w:rPr>
      </w:pPr>
      <w:r w:rsidRPr="00676FE2">
        <w:rPr>
          <w:rFonts w:cs="Arial"/>
          <w:sz w:val="22"/>
          <w:szCs w:val="22"/>
        </w:rPr>
        <w:t xml:space="preserve"> Quienes no estén al corriente en el pago de los derechos, se sujetaran a los términos establecidos en el contrato</w:t>
      </w:r>
    </w:p>
    <w:p w:rsidR="00655642" w:rsidRPr="00676FE2" w:rsidRDefault="00655642" w:rsidP="00655642">
      <w:pPr>
        <w:numPr>
          <w:ilvl w:val="0"/>
          <w:numId w:val="32"/>
        </w:numPr>
        <w:rPr>
          <w:rFonts w:cs="Arial"/>
        </w:rPr>
      </w:pPr>
      <w:r w:rsidRPr="00676FE2">
        <w:rPr>
          <w:rFonts w:cs="Arial"/>
          <w:sz w:val="22"/>
          <w:szCs w:val="22"/>
        </w:rPr>
        <w:t>Para los efectos de las infracciones previstas en el Artículo 200 del  Reglamento de Protección Civil para el Municipio de Saltillo Coahuila , las sanciones serán como sigue:</w:t>
      </w:r>
    </w:p>
    <w:p w:rsidR="00655642" w:rsidRPr="00676FE2" w:rsidRDefault="00655642" w:rsidP="00655642">
      <w:pPr>
        <w:ind w:left="360"/>
        <w:rPr>
          <w:rFonts w:cs="Arial"/>
        </w:rPr>
      </w:pPr>
    </w:p>
    <w:p w:rsidR="00655642" w:rsidRPr="00676FE2" w:rsidRDefault="00655642" w:rsidP="00655642">
      <w:pPr>
        <w:numPr>
          <w:ilvl w:val="0"/>
          <w:numId w:val="33"/>
        </w:numPr>
        <w:tabs>
          <w:tab w:val="clear" w:pos="720"/>
          <w:tab w:val="num" w:pos="426"/>
        </w:tabs>
        <w:ind w:hanging="720"/>
        <w:rPr>
          <w:rFonts w:cs="Arial"/>
        </w:rPr>
      </w:pPr>
      <w:r w:rsidRPr="00676FE2">
        <w:rPr>
          <w:rFonts w:cs="Arial"/>
          <w:sz w:val="22"/>
          <w:szCs w:val="22"/>
        </w:rPr>
        <w:t xml:space="preserve">Las infracciones a la fracción I consistirán en arresto de 36 horas o multa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500 salarios mínimos vigentes en el Estado.</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II, se sancionará con multa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500 días de salario mínimo vigente en el Estado y la clausura temporal del inmueble si se trata de persona moral.</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III, se sancionará con multa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500 el salario mínimo vigente en el Estado.</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IV, se sancionará con multa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el salario mínimo vigente en el Estado y la clausura total temporal del inmueble.</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V, se sancionará con una multa por 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el salario mínimo vigente en el Estado y la clausura total temporal del inmueble.</w:t>
      </w:r>
    </w:p>
    <w:p w:rsidR="00655642" w:rsidRPr="00676FE2" w:rsidRDefault="00655642" w:rsidP="00655642">
      <w:pPr>
        <w:numPr>
          <w:ilvl w:val="0"/>
          <w:numId w:val="33"/>
        </w:numPr>
        <w:tabs>
          <w:tab w:val="clear" w:pos="720"/>
          <w:tab w:val="num" w:pos="426"/>
        </w:tabs>
        <w:ind w:left="742" w:hanging="720"/>
        <w:jc w:val="left"/>
        <w:rPr>
          <w:rFonts w:cs="Arial"/>
        </w:rPr>
      </w:pPr>
      <w:r w:rsidRPr="00676FE2">
        <w:rPr>
          <w:rFonts w:cs="Arial"/>
          <w:sz w:val="22"/>
          <w:szCs w:val="22"/>
        </w:rPr>
        <w:t xml:space="preserve">Las infracciones a la fracción VI, se sancionará con una multa por 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el salario mínimo vigente en el Estado y la clausura temporal del inmueble.</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VII, se sancionara con multa por 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veces el salario mínimo vigente en el Estado y la clausura total temporal del inmueble.</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VIII, se sancionará con multa por 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veces el salario mínimo vigente en el Estado y la clausura total definitiva del inmueble.</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IX, se sancionará con multa por 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veces el salario mínimo vigente en el Estado y la clausura total temporal del inmueble.</w:t>
      </w:r>
    </w:p>
    <w:p w:rsidR="00655642" w:rsidRPr="00676FE2" w:rsidRDefault="00655642" w:rsidP="00655642">
      <w:pPr>
        <w:numPr>
          <w:ilvl w:val="0"/>
          <w:numId w:val="33"/>
        </w:numPr>
        <w:tabs>
          <w:tab w:val="clear" w:pos="720"/>
          <w:tab w:val="num" w:pos="426"/>
        </w:tabs>
        <w:ind w:left="742" w:hanging="720"/>
        <w:rPr>
          <w:rFonts w:cs="Arial"/>
        </w:rPr>
      </w:pPr>
      <w:r w:rsidRPr="00676FE2">
        <w:rPr>
          <w:rFonts w:cs="Arial"/>
          <w:sz w:val="22"/>
          <w:szCs w:val="22"/>
        </w:rPr>
        <w:t xml:space="preserve">Las infracciones a  la fracción X se sancionará con multa por el equivalente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150 veces el salario mínimo vigente en el Estado y la clausura total definitiva del inmueble.</w:t>
      </w:r>
    </w:p>
    <w:p w:rsidR="00655642" w:rsidRPr="00676FE2" w:rsidRDefault="00655642" w:rsidP="00655642">
      <w:pPr>
        <w:ind w:left="742"/>
        <w:rPr>
          <w:rFonts w:cs="Arial"/>
        </w:rPr>
      </w:pPr>
    </w:p>
    <w:p w:rsidR="00655642" w:rsidRPr="00676FE2" w:rsidRDefault="00655642" w:rsidP="00655642">
      <w:pPr>
        <w:keepLines/>
        <w:rPr>
          <w:rFonts w:cs="Arial"/>
        </w:rPr>
      </w:pPr>
      <w:r w:rsidRPr="00676FE2">
        <w:rPr>
          <w:rFonts w:cs="Arial"/>
          <w:sz w:val="22"/>
          <w:szCs w:val="22"/>
        </w:rPr>
        <w:t xml:space="preserve">9. El incumplimiento a las disposiciones establecidas en reglamento de panteones, que merezcan sanción pecuniaria,  se sancionará con una multa equivalente al importe de </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40 días de salario mínimo diario general vigente en el Estado.</w:t>
      </w:r>
    </w:p>
    <w:p w:rsidR="00655642" w:rsidRPr="00676FE2" w:rsidRDefault="00655642" w:rsidP="00655642">
      <w:pPr>
        <w:keepLines/>
        <w:tabs>
          <w:tab w:val="left" w:pos="360"/>
        </w:tabs>
        <w:rPr>
          <w:rFonts w:cs="Arial"/>
          <w:bCs/>
        </w:rPr>
      </w:pPr>
    </w:p>
    <w:p w:rsidR="00655642" w:rsidRPr="00676FE2" w:rsidRDefault="00655642" w:rsidP="00655642">
      <w:pPr>
        <w:keepLines/>
        <w:tabs>
          <w:tab w:val="left" w:pos="360"/>
        </w:tabs>
        <w:rPr>
          <w:rFonts w:cs="Arial"/>
          <w:bCs/>
        </w:rPr>
      </w:pPr>
      <w:r w:rsidRPr="00676FE2">
        <w:rPr>
          <w:rFonts w:cs="Arial"/>
          <w:bCs/>
          <w:sz w:val="22"/>
          <w:szCs w:val="22"/>
        </w:rPr>
        <w:t>10. Las infracciones al reglamento para el funcionamiento de establecimientos fijos que ofrezcan servicios de video juegos, juegos mecánicos, electromecánicos y similares que merezcan sanción pecuniaria será de:</w:t>
      </w:r>
    </w:p>
    <w:p w:rsidR="00655642" w:rsidRPr="00676FE2" w:rsidRDefault="00655642" w:rsidP="00655642">
      <w:pPr>
        <w:keepLines/>
        <w:tabs>
          <w:tab w:val="left" w:pos="360"/>
        </w:tabs>
        <w:rPr>
          <w:rFonts w:cs="Arial"/>
        </w:rPr>
      </w:pPr>
    </w:p>
    <w:p w:rsidR="00655642" w:rsidRPr="00676FE2" w:rsidRDefault="00655642" w:rsidP="00655642">
      <w:pPr>
        <w:ind w:left="360" w:hanging="360"/>
        <w:rPr>
          <w:rFonts w:cs="Arial"/>
        </w:rPr>
      </w:pPr>
      <w:r w:rsidRPr="00676FE2">
        <w:rPr>
          <w:rFonts w:cs="Arial"/>
          <w:sz w:val="22"/>
          <w:szCs w:val="22"/>
        </w:rPr>
        <w:t xml:space="preserve">a) Multa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150 veces el salario mínimo vigente en el Estado.</w:t>
      </w:r>
    </w:p>
    <w:p w:rsidR="00655642" w:rsidRPr="00676FE2" w:rsidRDefault="00655642" w:rsidP="00655642">
      <w:pPr>
        <w:ind w:left="360"/>
        <w:rPr>
          <w:rFonts w:cs="Arial"/>
        </w:rPr>
      </w:pPr>
    </w:p>
    <w:p w:rsidR="00655642" w:rsidRPr="00676FE2" w:rsidRDefault="00655642" w:rsidP="00655642">
      <w:pPr>
        <w:pStyle w:val="Prrafodelista"/>
        <w:numPr>
          <w:ilvl w:val="0"/>
          <w:numId w:val="77"/>
        </w:numPr>
        <w:tabs>
          <w:tab w:val="left" w:pos="360"/>
        </w:tabs>
        <w:ind w:left="356"/>
        <w:rPr>
          <w:rFonts w:cs="Arial"/>
          <w:bCs/>
          <w:sz w:val="22"/>
          <w:szCs w:val="22"/>
        </w:rPr>
      </w:pPr>
      <w:r w:rsidRPr="00676FE2">
        <w:rPr>
          <w:rFonts w:cs="Arial"/>
          <w:bCs/>
          <w:sz w:val="22"/>
          <w:szCs w:val="22"/>
        </w:rPr>
        <w:lastRenderedPageBreak/>
        <w:t>Las infracciones al Reglamento para los Establecimientos que Expenden o Sirven Bebidas Alcohólicas en el Municipio de Saltillo, Coahuila de Zaragoza, serán las siguientes:</w:t>
      </w:r>
    </w:p>
    <w:p w:rsidR="00655642" w:rsidRPr="00676FE2" w:rsidRDefault="00655642" w:rsidP="00655642">
      <w:pPr>
        <w:pStyle w:val="Prrafodelista"/>
        <w:tabs>
          <w:tab w:val="left" w:pos="360"/>
        </w:tabs>
        <w:ind w:left="356"/>
        <w:rPr>
          <w:rFonts w:cs="Arial"/>
          <w:bCs/>
          <w:sz w:val="22"/>
          <w:szCs w:val="22"/>
        </w:rPr>
      </w:pPr>
    </w:p>
    <w:p w:rsidR="00655642" w:rsidRPr="00676FE2" w:rsidRDefault="00655642" w:rsidP="00655642">
      <w:pPr>
        <w:numPr>
          <w:ilvl w:val="0"/>
          <w:numId w:val="34"/>
        </w:numPr>
        <w:ind w:left="742" w:hanging="425"/>
        <w:rPr>
          <w:rFonts w:cs="Arial"/>
        </w:rPr>
      </w:pPr>
      <w:r w:rsidRPr="00676FE2">
        <w:rPr>
          <w:rFonts w:cs="Arial"/>
          <w:sz w:val="22"/>
          <w:szCs w:val="22"/>
        </w:rPr>
        <w:t>Multa de 95 hasta 100 días de salario mínimo o arresto administrativo hasta por 36 horas:</w:t>
      </w:r>
    </w:p>
    <w:p w:rsidR="00655642" w:rsidRPr="00676FE2" w:rsidRDefault="00655642" w:rsidP="00655642">
      <w:pPr>
        <w:ind w:left="742"/>
        <w:rPr>
          <w:rFonts w:cs="Arial"/>
        </w:rPr>
      </w:pPr>
    </w:p>
    <w:p w:rsidR="00655642" w:rsidRPr="00676FE2" w:rsidRDefault="00655642" w:rsidP="00655642">
      <w:pPr>
        <w:numPr>
          <w:ilvl w:val="0"/>
          <w:numId w:val="35"/>
        </w:numPr>
        <w:ind w:left="1168" w:hanging="284"/>
        <w:rPr>
          <w:rFonts w:cs="Arial"/>
        </w:rPr>
      </w:pPr>
      <w:r w:rsidRPr="00676FE2">
        <w:rPr>
          <w:rFonts w:cs="Arial"/>
          <w:sz w:val="22"/>
          <w:szCs w:val="22"/>
        </w:rPr>
        <w:t>A quien adquiera bebidas alcohólicas en establecimientos o en horarios no autorizados.</w:t>
      </w:r>
    </w:p>
    <w:p w:rsidR="00655642" w:rsidRPr="00676FE2" w:rsidRDefault="00655642" w:rsidP="00655642">
      <w:pPr>
        <w:numPr>
          <w:ilvl w:val="0"/>
          <w:numId w:val="35"/>
        </w:numPr>
        <w:spacing w:after="200" w:line="276" w:lineRule="auto"/>
        <w:ind w:left="1168" w:hanging="284"/>
        <w:rPr>
          <w:rFonts w:cs="Arial"/>
        </w:rPr>
      </w:pPr>
      <w:r w:rsidRPr="00676FE2">
        <w:rPr>
          <w:rFonts w:cs="Arial"/>
          <w:sz w:val="22"/>
          <w:szCs w:val="22"/>
        </w:rPr>
        <w:t>A los encargados y/o empleados de los establecimientos a que se refiere el reglamento de alcoholes, que obstruyan de cualquier forma las labores de la autoridad.</w:t>
      </w:r>
    </w:p>
    <w:p w:rsidR="00655642" w:rsidRPr="00676FE2" w:rsidRDefault="00655642" w:rsidP="00655642">
      <w:pPr>
        <w:numPr>
          <w:ilvl w:val="0"/>
          <w:numId w:val="34"/>
        </w:numPr>
        <w:spacing w:line="276" w:lineRule="auto"/>
        <w:ind w:left="709" w:hanging="425"/>
        <w:rPr>
          <w:rFonts w:cs="Arial"/>
        </w:rPr>
      </w:pPr>
      <w:r w:rsidRPr="00676FE2">
        <w:rPr>
          <w:rFonts w:cs="Arial"/>
          <w:sz w:val="22"/>
          <w:szCs w:val="22"/>
        </w:rPr>
        <w:t xml:space="preserve">Multa de 195 a 200 días de salario mínimo vigente en el Estado al expendedor que sea sorprendido por primera vez cometiendo las siguientes infracciones: </w:t>
      </w:r>
    </w:p>
    <w:p w:rsidR="00655642" w:rsidRPr="00676FE2" w:rsidRDefault="00655642" w:rsidP="00655642">
      <w:pPr>
        <w:ind w:left="1134" w:hanging="294"/>
        <w:rPr>
          <w:rFonts w:cs="Arial"/>
        </w:rPr>
      </w:pPr>
      <w:r w:rsidRPr="00676FE2">
        <w:rPr>
          <w:rFonts w:cs="Arial"/>
          <w:sz w:val="22"/>
          <w:szCs w:val="22"/>
        </w:rPr>
        <w:t xml:space="preserve">a) Abstenerse de informar a la autoridad competente y/o tolerar acontecimientos que dañen la     integridad física de los clientes en su establecimiento. </w:t>
      </w:r>
    </w:p>
    <w:p w:rsidR="00655642" w:rsidRPr="00676FE2" w:rsidRDefault="00655642" w:rsidP="00655642">
      <w:pPr>
        <w:ind w:left="840"/>
        <w:rPr>
          <w:rFonts w:cs="Arial"/>
        </w:rPr>
      </w:pPr>
      <w:r w:rsidRPr="00676FE2">
        <w:rPr>
          <w:rFonts w:cs="Arial"/>
          <w:sz w:val="22"/>
          <w:szCs w:val="22"/>
        </w:rPr>
        <w:t>b) Dilatar a los usuarios el acceso al establecimiento sin respetar el orden de llegada.</w:t>
      </w:r>
    </w:p>
    <w:p w:rsidR="00655642" w:rsidRPr="00676FE2" w:rsidRDefault="00655642" w:rsidP="00655642">
      <w:pPr>
        <w:tabs>
          <w:tab w:val="left" w:pos="1026"/>
        </w:tabs>
        <w:ind w:left="1134" w:hanging="294"/>
        <w:rPr>
          <w:rFonts w:cs="Arial"/>
        </w:rPr>
      </w:pPr>
      <w:r w:rsidRPr="00676FE2">
        <w:rPr>
          <w:rFonts w:cs="Arial"/>
          <w:sz w:val="22"/>
          <w:szCs w:val="22"/>
        </w:rPr>
        <w:t xml:space="preserve">c) Utilizar la vía pública para la venta de los productos con contenido alcohólico o para la     preparación de alimentos. </w:t>
      </w:r>
    </w:p>
    <w:p w:rsidR="00655642" w:rsidRPr="00676FE2" w:rsidRDefault="00655642" w:rsidP="00655642">
      <w:pPr>
        <w:ind w:left="840"/>
        <w:rPr>
          <w:rFonts w:cs="Arial"/>
        </w:rPr>
      </w:pPr>
      <w:r w:rsidRPr="00676FE2">
        <w:rPr>
          <w:rFonts w:cs="Arial"/>
          <w:sz w:val="22"/>
          <w:szCs w:val="22"/>
        </w:rPr>
        <w:t>d) Vender cigarros por unidad suelta en el interior de los establecimientos.</w:t>
      </w:r>
    </w:p>
    <w:p w:rsidR="00655642" w:rsidRPr="00676FE2" w:rsidRDefault="00655642" w:rsidP="00655642">
      <w:pPr>
        <w:numPr>
          <w:ilvl w:val="1"/>
          <w:numId w:val="31"/>
        </w:numPr>
        <w:tabs>
          <w:tab w:val="left" w:pos="1134"/>
        </w:tabs>
        <w:ind w:firstLine="131"/>
        <w:rPr>
          <w:rFonts w:cs="Arial"/>
        </w:rPr>
      </w:pPr>
      <w:r w:rsidRPr="00676FE2">
        <w:rPr>
          <w:rFonts w:cs="Arial"/>
          <w:sz w:val="22"/>
          <w:szCs w:val="22"/>
        </w:rPr>
        <w:t>Servir bebidas alcohólicas para que sean consumidas en el exterior del establecimiento.</w:t>
      </w:r>
    </w:p>
    <w:p w:rsidR="00655642" w:rsidRPr="00676FE2" w:rsidRDefault="00655642" w:rsidP="00655642">
      <w:pPr>
        <w:numPr>
          <w:ilvl w:val="1"/>
          <w:numId w:val="31"/>
        </w:numPr>
        <w:tabs>
          <w:tab w:val="clear" w:pos="720"/>
          <w:tab w:val="num" w:pos="1134"/>
          <w:tab w:val="left" w:pos="1168"/>
        </w:tabs>
        <w:ind w:left="1134" w:hanging="283"/>
        <w:rPr>
          <w:rFonts w:cs="Arial"/>
        </w:rPr>
      </w:pPr>
      <w:r w:rsidRPr="00676FE2">
        <w:rPr>
          <w:rFonts w:cs="Arial"/>
          <w:sz w:val="22"/>
          <w:szCs w:val="22"/>
        </w:rPr>
        <w:t>Exijan pagos por concepto de propina, gratificación, cubierto o concepto semejantes en caso de existir otro concepto al consumo, deberá hacerse previamente  del conocimiento del usuario solicitando su aceptación</w:t>
      </w:r>
    </w:p>
    <w:p w:rsidR="00655642" w:rsidRPr="00676FE2" w:rsidRDefault="00655642" w:rsidP="00655642">
      <w:pPr>
        <w:tabs>
          <w:tab w:val="left" w:pos="1168"/>
        </w:tabs>
        <w:ind w:left="1134"/>
        <w:rPr>
          <w:rFonts w:cs="Arial"/>
        </w:rPr>
      </w:pPr>
    </w:p>
    <w:p w:rsidR="00655642" w:rsidRPr="00676FE2" w:rsidRDefault="00655642" w:rsidP="00655642">
      <w:pPr>
        <w:numPr>
          <w:ilvl w:val="0"/>
          <w:numId w:val="34"/>
        </w:numPr>
        <w:spacing w:after="200"/>
        <w:ind w:left="1134"/>
        <w:rPr>
          <w:rFonts w:cs="Arial"/>
        </w:rPr>
      </w:pPr>
      <w:r w:rsidRPr="00676FE2">
        <w:rPr>
          <w:rFonts w:cs="Arial"/>
          <w:sz w:val="22"/>
          <w:szCs w:val="22"/>
        </w:rPr>
        <w:t>Clausura temporal y multa de 345 hasta 350 días de salario mínimo al expendedor reincidente en las conductas descritas en la fracción anterior.</w:t>
      </w:r>
    </w:p>
    <w:p w:rsidR="00655642" w:rsidRPr="00676FE2" w:rsidRDefault="00655642" w:rsidP="00655642">
      <w:pPr>
        <w:numPr>
          <w:ilvl w:val="0"/>
          <w:numId w:val="34"/>
        </w:numPr>
        <w:ind w:left="1134"/>
        <w:rPr>
          <w:rFonts w:cs="Arial"/>
        </w:rPr>
      </w:pPr>
      <w:r w:rsidRPr="00676FE2">
        <w:rPr>
          <w:rFonts w:cs="Arial"/>
          <w:sz w:val="22"/>
          <w:szCs w:val="22"/>
        </w:rPr>
        <w:t>Multa de 495 hasta 500 días de salario para aquel expendedor que sea sorprendido por primera vez cometiendo las siguientes infracciones:</w:t>
      </w:r>
    </w:p>
    <w:p w:rsidR="00655642" w:rsidRPr="00676FE2" w:rsidRDefault="00655642" w:rsidP="00655642">
      <w:pPr>
        <w:ind w:left="1134"/>
        <w:rPr>
          <w:rFonts w:cs="Arial"/>
        </w:rPr>
      </w:pPr>
    </w:p>
    <w:p w:rsidR="00655642" w:rsidRPr="00676FE2" w:rsidRDefault="00655642" w:rsidP="00655642">
      <w:pPr>
        <w:numPr>
          <w:ilvl w:val="0"/>
          <w:numId w:val="36"/>
        </w:numPr>
        <w:ind w:left="1309" w:hanging="425"/>
        <w:rPr>
          <w:rFonts w:cs="Arial"/>
        </w:rPr>
      </w:pPr>
      <w:r w:rsidRPr="00676FE2">
        <w:rPr>
          <w:rFonts w:cs="Arial"/>
          <w:sz w:val="22"/>
          <w:szCs w:val="22"/>
        </w:rPr>
        <w:t xml:space="preserve">Vender bebidas fermentadas, destiladas y/o licores fuera de los horarios, días o lugares establecidos. </w:t>
      </w:r>
    </w:p>
    <w:p w:rsidR="00655642" w:rsidRPr="00676FE2" w:rsidRDefault="00655642" w:rsidP="00655642">
      <w:pPr>
        <w:numPr>
          <w:ilvl w:val="0"/>
          <w:numId w:val="36"/>
        </w:numPr>
        <w:ind w:left="1309" w:hanging="425"/>
        <w:rPr>
          <w:rFonts w:cs="Arial"/>
        </w:rPr>
      </w:pPr>
      <w:r w:rsidRPr="00676FE2">
        <w:rPr>
          <w:rFonts w:cs="Arial"/>
          <w:sz w:val="22"/>
          <w:szCs w:val="22"/>
        </w:rPr>
        <w:t>Permitir el consumo en el interior de los establecimientos cuando   se cuenta con licencias para venta en envase cerrado;</w:t>
      </w:r>
    </w:p>
    <w:p w:rsidR="00655642" w:rsidRPr="00676FE2" w:rsidRDefault="00655642" w:rsidP="00655642">
      <w:pPr>
        <w:numPr>
          <w:ilvl w:val="0"/>
          <w:numId w:val="35"/>
        </w:numPr>
        <w:tabs>
          <w:tab w:val="left" w:pos="1198"/>
        </w:tabs>
        <w:ind w:left="1276" w:hanging="425"/>
        <w:rPr>
          <w:rFonts w:cs="Arial"/>
        </w:rPr>
      </w:pPr>
      <w:r w:rsidRPr="00676FE2">
        <w:rPr>
          <w:rFonts w:cs="Arial"/>
          <w:sz w:val="22"/>
          <w:szCs w:val="22"/>
        </w:rPr>
        <w:t xml:space="preserve">  Permitir el acceso a miembros de la fuerza armada o policíaca que con uniforme, de la     corporación a que pertenecen, consuman productos con contenido alcohólico.</w:t>
      </w:r>
    </w:p>
    <w:p w:rsidR="00655642" w:rsidRPr="00676FE2" w:rsidRDefault="00655642" w:rsidP="00655642">
      <w:pPr>
        <w:numPr>
          <w:ilvl w:val="0"/>
          <w:numId w:val="35"/>
        </w:numPr>
        <w:spacing w:after="200"/>
        <w:ind w:left="1340" w:hanging="456"/>
        <w:rPr>
          <w:rFonts w:cs="Arial"/>
        </w:rPr>
      </w:pPr>
      <w:r w:rsidRPr="00676FE2">
        <w:rPr>
          <w:rFonts w:cs="Arial"/>
          <w:sz w:val="22"/>
          <w:szCs w:val="22"/>
        </w:rPr>
        <w:t>Elaboran y vendan bebidas preparadas con ingredientes o aditivos que no cuentes con registro sanitario de conformidad con la ley general de salud, su reglamento y demás disposiciones aplicables.</w:t>
      </w:r>
    </w:p>
    <w:p w:rsidR="00655642" w:rsidRPr="00676FE2" w:rsidRDefault="00655642" w:rsidP="00655642">
      <w:pPr>
        <w:numPr>
          <w:ilvl w:val="0"/>
          <w:numId w:val="34"/>
        </w:numPr>
        <w:ind w:left="1026"/>
        <w:rPr>
          <w:rFonts w:cs="Arial"/>
        </w:rPr>
      </w:pPr>
      <w:r w:rsidRPr="00676FE2">
        <w:rPr>
          <w:rFonts w:cs="Arial"/>
          <w:sz w:val="22"/>
          <w:szCs w:val="22"/>
        </w:rPr>
        <w:t>Multa de 895 hasta 900 días de salario mínimo a los propietarios que sean sorprendidos realizando las siguientes conductas:</w:t>
      </w:r>
    </w:p>
    <w:p w:rsidR="00655642" w:rsidRPr="00676FE2" w:rsidRDefault="00655642" w:rsidP="00655642">
      <w:pPr>
        <w:ind w:left="1026"/>
        <w:rPr>
          <w:rFonts w:cs="Arial"/>
        </w:rPr>
      </w:pPr>
    </w:p>
    <w:p w:rsidR="00655642" w:rsidRPr="00676FE2" w:rsidRDefault="00655642" w:rsidP="00655642">
      <w:pPr>
        <w:numPr>
          <w:ilvl w:val="0"/>
          <w:numId w:val="37"/>
        </w:numPr>
        <w:ind w:left="1168"/>
        <w:rPr>
          <w:rFonts w:cs="Arial"/>
        </w:rPr>
      </w:pPr>
      <w:r w:rsidRPr="00676FE2">
        <w:rPr>
          <w:rFonts w:cs="Arial"/>
          <w:sz w:val="22"/>
          <w:szCs w:val="22"/>
        </w:rPr>
        <w:t>Reincidir en las infracciones y conductas descritas en la fracción anterior;</w:t>
      </w:r>
    </w:p>
    <w:p w:rsidR="00655642" w:rsidRPr="00676FE2" w:rsidRDefault="00655642" w:rsidP="00655642">
      <w:pPr>
        <w:numPr>
          <w:ilvl w:val="0"/>
          <w:numId w:val="37"/>
        </w:numPr>
        <w:ind w:left="1168"/>
        <w:rPr>
          <w:rFonts w:cs="Arial"/>
        </w:rPr>
      </w:pPr>
      <w:r w:rsidRPr="00676FE2">
        <w:rPr>
          <w:rFonts w:cs="Arial"/>
          <w:sz w:val="22"/>
          <w:szCs w:val="22"/>
        </w:rPr>
        <w:t>Que presten sus servicios en horarios no permitidos ;</w:t>
      </w:r>
    </w:p>
    <w:p w:rsidR="00655642" w:rsidRPr="00676FE2" w:rsidRDefault="00655642" w:rsidP="00655642">
      <w:pPr>
        <w:numPr>
          <w:ilvl w:val="0"/>
          <w:numId w:val="37"/>
        </w:numPr>
        <w:ind w:left="1168"/>
        <w:rPr>
          <w:rFonts w:cs="Arial"/>
        </w:rPr>
      </w:pPr>
      <w:r w:rsidRPr="00676FE2">
        <w:rPr>
          <w:rFonts w:cs="Arial"/>
          <w:sz w:val="22"/>
          <w:szCs w:val="22"/>
        </w:rPr>
        <w:t>La retención de personas dentro del establecimiento mercantil;</w:t>
      </w:r>
    </w:p>
    <w:p w:rsidR="00655642" w:rsidRPr="00676FE2" w:rsidRDefault="00655642" w:rsidP="00655642">
      <w:pPr>
        <w:numPr>
          <w:ilvl w:val="0"/>
          <w:numId w:val="37"/>
        </w:numPr>
        <w:ind w:left="1168"/>
        <w:rPr>
          <w:rFonts w:cs="Arial"/>
        </w:rPr>
      </w:pPr>
      <w:r w:rsidRPr="00676FE2">
        <w:rPr>
          <w:rFonts w:cs="Arial"/>
          <w:sz w:val="22"/>
          <w:szCs w:val="22"/>
        </w:rPr>
        <w:t>Vender bajo la modalidad de barra libre;</w:t>
      </w:r>
    </w:p>
    <w:p w:rsidR="00655642" w:rsidRPr="00676FE2" w:rsidRDefault="00655642" w:rsidP="00655642">
      <w:pPr>
        <w:numPr>
          <w:ilvl w:val="0"/>
          <w:numId w:val="37"/>
        </w:numPr>
        <w:ind w:left="1168"/>
        <w:rPr>
          <w:rFonts w:cs="Arial"/>
        </w:rPr>
      </w:pPr>
      <w:r w:rsidRPr="00676FE2">
        <w:rPr>
          <w:rFonts w:cs="Arial"/>
          <w:sz w:val="22"/>
          <w:szCs w:val="22"/>
        </w:rPr>
        <w:t>Vendan bebidas fermentada, destiladas y/o licores, sin la licencia , permiso especial o refrendo correspondiente;</w:t>
      </w:r>
    </w:p>
    <w:p w:rsidR="00655642" w:rsidRPr="00676FE2" w:rsidRDefault="00655642" w:rsidP="00655642">
      <w:pPr>
        <w:numPr>
          <w:ilvl w:val="0"/>
          <w:numId w:val="37"/>
        </w:numPr>
        <w:ind w:left="1168"/>
        <w:rPr>
          <w:rFonts w:cs="Arial"/>
        </w:rPr>
      </w:pPr>
      <w:r w:rsidRPr="00676FE2">
        <w:rPr>
          <w:rFonts w:cs="Arial"/>
          <w:sz w:val="22"/>
          <w:szCs w:val="22"/>
        </w:rPr>
        <w:lastRenderedPageBreak/>
        <w:t>Vendan bebidas fermentada, destiladas y/o licores, en modalidad distinta a la del giro autorizado en la licencia.</w:t>
      </w:r>
    </w:p>
    <w:p w:rsidR="00655642" w:rsidRPr="00676FE2" w:rsidRDefault="00655642" w:rsidP="00655642">
      <w:pPr>
        <w:numPr>
          <w:ilvl w:val="0"/>
          <w:numId w:val="37"/>
        </w:numPr>
        <w:ind w:left="1168"/>
        <w:rPr>
          <w:rFonts w:cs="Arial"/>
        </w:rPr>
      </w:pPr>
      <w:r w:rsidRPr="00676FE2">
        <w:rPr>
          <w:rFonts w:cs="Arial"/>
          <w:sz w:val="22"/>
          <w:szCs w:val="22"/>
        </w:rPr>
        <w:t>Vendan y/o expendan bebidas y/o licores alterados, adulterados o contaminados;</w:t>
      </w:r>
    </w:p>
    <w:p w:rsidR="00655642" w:rsidRPr="00676FE2" w:rsidRDefault="00655642" w:rsidP="00655642">
      <w:pPr>
        <w:numPr>
          <w:ilvl w:val="0"/>
          <w:numId w:val="37"/>
        </w:numPr>
        <w:ind w:left="1168"/>
        <w:rPr>
          <w:rFonts w:cs="Arial"/>
        </w:rPr>
      </w:pPr>
      <w:r w:rsidRPr="00676FE2">
        <w:rPr>
          <w:rFonts w:cs="Arial"/>
          <w:sz w:val="22"/>
          <w:szCs w:val="22"/>
        </w:rPr>
        <w:t>Permitan el cruce de apuestas en el interior de los establecimientos mercantiles;</w:t>
      </w:r>
    </w:p>
    <w:p w:rsidR="00655642" w:rsidRPr="00676FE2" w:rsidRDefault="00655642" w:rsidP="00655642">
      <w:pPr>
        <w:numPr>
          <w:ilvl w:val="0"/>
          <w:numId w:val="37"/>
        </w:numPr>
        <w:ind w:left="1168"/>
        <w:rPr>
          <w:rFonts w:cs="Arial"/>
        </w:rPr>
      </w:pPr>
      <w:r w:rsidRPr="00676FE2">
        <w:rPr>
          <w:rFonts w:cs="Arial"/>
          <w:sz w:val="22"/>
          <w:szCs w:val="22"/>
        </w:rPr>
        <w:t>Promuevan el lenocinio, pornografía, prostitución, consumo y tráfico de drogas, delitos contra la salud, corrupción de menores, turismo sexual, trata de personas con fines de explotación sexual;</w:t>
      </w:r>
    </w:p>
    <w:p w:rsidR="00655642" w:rsidRPr="00676FE2" w:rsidRDefault="00655642" w:rsidP="00655642">
      <w:pPr>
        <w:numPr>
          <w:ilvl w:val="0"/>
          <w:numId w:val="37"/>
        </w:numPr>
        <w:ind w:left="1168"/>
        <w:rPr>
          <w:rFonts w:cs="Arial"/>
        </w:rPr>
      </w:pPr>
      <w:r w:rsidRPr="00676FE2">
        <w:rPr>
          <w:rFonts w:cs="Arial"/>
          <w:sz w:val="22"/>
          <w:szCs w:val="22"/>
        </w:rPr>
        <w:t>Permitan la celebración de espectáculos con contenido erótico o de carácter sexual en el interior de los establecimientos, salvo de los ubicados en la ciudad sanitaria; y</w:t>
      </w:r>
    </w:p>
    <w:p w:rsidR="00655642" w:rsidRPr="00676FE2" w:rsidRDefault="00655642" w:rsidP="00655642">
      <w:pPr>
        <w:numPr>
          <w:ilvl w:val="0"/>
          <w:numId w:val="37"/>
        </w:numPr>
        <w:ind w:left="1168"/>
        <w:rPr>
          <w:rFonts w:cs="Arial"/>
        </w:rPr>
      </w:pPr>
      <w:r w:rsidRPr="00676FE2">
        <w:rPr>
          <w:rFonts w:cs="Arial"/>
          <w:sz w:val="22"/>
          <w:szCs w:val="22"/>
        </w:rPr>
        <w:t>Excedan la capacidad de aforo del establecimiento autorizado o la licencia o permiso especial.</w:t>
      </w:r>
    </w:p>
    <w:p w:rsidR="00655642" w:rsidRPr="00676FE2" w:rsidRDefault="00655642" w:rsidP="00655642">
      <w:pPr>
        <w:numPr>
          <w:ilvl w:val="0"/>
          <w:numId w:val="34"/>
        </w:numPr>
        <w:ind w:left="851" w:hanging="567"/>
        <w:rPr>
          <w:rFonts w:cs="Arial"/>
        </w:rPr>
      </w:pPr>
      <w:r w:rsidRPr="00676FE2">
        <w:rPr>
          <w:rFonts w:cs="Arial"/>
          <w:sz w:val="22"/>
          <w:szCs w:val="22"/>
        </w:rPr>
        <w:t>Clausura  permanente del establecimiento y revocación de la licencia de funcionamiento a quienes permitan el acceso a menores en lugares no autorizados.</w:t>
      </w:r>
    </w:p>
    <w:p w:rsidR="00655642" w:rsidRPr="00676FE2" w:rsidRDefault="00655642" w:rsidP="00655642">
      <w:pPr>
        <w:numPr>
          <w:ilvl w:val="0"/>
          <w:numId w:val="34"/>
        </w:numPr>
        <w:ind w:left="851" w:hanging="567"/>
        <w:rPr>
          <w:rFonts w:cs="Arial"/>
        </w:rPr>
      </w:pPr>
      <w:r w:rsidRPr="00676FE2">
        <w:rPr>
          <w:rFonts w:cs="Arial"/>
          <w:sz w:val="22"/>
          <w:szCs w:val="22"/>
        </w:rPr>
        <w:t>Cuando el establecimiento cometa dos o más infracciones al presente reglamento, en un periodo de un año, contando a partir de la fecha en que se le hubiera notificado la sanción inmediata anterior.</w:t>
      </w:r>
    </w:p>
    <w:p w:rsidR="00655642" w:rsidRPr="00676FE2" w:rsidRDefault="00655642" w:rsidP="00655642">
      <w:pPr>
        <w:numPr>
          <w:ilvl w:val="0"/>
          <w:numId w:val="34"/>
        </w:numPr>
        <w:ind w:left="851" w:hanging="567"/>
        <w:rPr>
          <w:rFonts w:cs="Arial"/>
        </w:rPr>
      </w:pPr>
      <w:r w:rsidRPr="00676FE2">
        <w:rPr>
          <w:rFonts w:cs="Arial"/>
          <w:sz w:val="22"/>
          <w:szCs w:val="22"/>
        </w:rPr>
        <w:t>Que el establecimiento funciones en lugar distinto al autorizado en la licencia</w:t>
      </w:r>
    </w:p>
    <w:p w:rsidR="00655642" w:rsidRPr="00676FE2" w:rsidRDefault="00655642" w:rsidP="00655642">
      <w:pPr>
        <w:numPr>
          <w:ilvl w:val="0"/>
          <w:numId w:val="34"/>
        </w:numPr>
        <w:ind w:left="851" w:hanging="567"/>
        <w:rPr>
          <w:rFonts w:cs="Arial"/>
        </w:rPr>
      </w:pPr>
      <w:r w:rsidRPr="00676FE2">
        <w:rPr>
          <w:rFonts w:cs="Arial"/>
          <w:sz w:val="22"/>
          <w:szCs w:val="22"/>
        </w:rPr>
        <w:t>Cuando habiendo presentado suspensión de actividades, esta dure más de tres años</w:t>
      </w:r>
    </w:p>
    <w:p w:rsidR="00655642" w:rsidRPr="00676FE2" w:rsidRDefault="00655642" w:rsidP="00655642">
      <w:pPr>
        <w:numPr>
          <w:ilvl w:val="0"/>
          <w:numId w:val="34"/>
        </w:numPr>
        <w:ind w:left="851" w:hanging="567"/>
        <w:rPr>
          <w:rFonts w:cs="Arial"/>
        </w:rPr>
      </w:pPr>
      <w:r w:rsidRPr="00676FE2">
        <w:rPr>
          <w:rFonts w:cs="Arial"/>
          <w:sz w:val="22"/>
          <w:szCs w:val="22"/>
        </w:rPr>
        <w:t>Expendan bebidas alcohólicas y/o productos derivados del tabaco a menores de edad</w:t>
      </w:r>
    </w:p>
    <w:p w:rsidR="00655642" w:rsidRPr="00676FE2" w:rsidRDefault="00655642" w:rsidP="00655642">
      <w:pPr>
        <w:numPr>
          <w:ilvl w:val="0"/>
          <w:numId w:val="34"/>
        </w:numPr>
        <w:ind w:left="851" w:hanging="567"/>
        <w:rPr>
          <w:rFonts w:cs="Arial"/>
        </w:rPr>
      </w:pPr>
      <w:r w:rsidRPr="00676FE2">
        <w:rPr>
          <w:rFonts w:cs="Arial"/>
          <w:sz w:val="22"/>
          <w:szCs w:val="22"/>
        </w:rPr>
        <w:t>Vendan o distribuyan bebidas alcohólicas sin contar con la licencia correspondiente, que los faculte para tal efecto;</w:t>
      </w:r>
    </w:p>
    <w:p w:rsidR="00655642" w:rsidRPr="00FA535F" w:rsidRDefault="00655642" w:rsidP="00655642">
      <w:pPr>
        <w:numPr>
          <w:ilvl w:val="0"/>
          <w:numId w:val="34"/>
        </w:numPr>
        <w:ind w:left="851" w:hanging="567"/>
        <w:rPr>
          <w:rFonts w:cs="Arial"/>
        </w:rPr>
      </w:pPr>
      <w:r w:rsidRPr="00FA535F">
        <w:rPr>
          <w:rFonts w:cs="Arial"/>
          <w:sz w:val="22"/>
          <w:szCs w:val="22"/>
        </w:rPr>
        <w:t>Realicen, permitan o participen en las siguientes actividades: pornografía infantil, prostitución infantil, turismo sexual infantil, trata de menores con fines de explotación sexual, lenocinio, narcotráfico y en general aquellas actividades que pudieran constituir un delito grave. Para los efectos de esta fracción, quedaran comprendidos como parte del establecimiento mercantil, aquellas accesorias, bodegas o espacios anexos al mismo que sean o hayan sido utilizados para lo que establece esta fracción;</w:t>
      </w:r>
    </w:p>
    <w:p w:rsidR="00655642" w:rsidRPr="00FA535F" w:rsidRDefault="00655642" w:rsidP="00655642">
      <w:pPr>
        <w:numPr>
          <w:ilvl w:val="0"/>
          <w:numId w:val="34"/>
        </w:numPr>
        <w:ind w:left="851" w:hanging="567"/>
        <w:rPr>
          <w:rFonts w:cs="Arial"/>
        </w:rPr>
      </w:pPr>
      <w:r w:rsidRPr="00FA535F">
        <w:rPr>
          <w:rFonts w:cs="Arial"/>
          <w:sz w:val="22"/>
          <w:szCs w:val="22"/>
        </w:rPr>
        <w:t>Expendan bebidas adulteradas o con substancias químicas  que puedan afectar la salud del consumidor;</w:t>
      </w:r>
    </w:p>
    <w:p w:rsidR="00655642" w:rsidRPr="00676FE2" w:rsidRDefault="00655642" w:rsidP="00655642">
      <w:pPr>
        <w:numPr>
          <w:ilvl w:val="0"/>
          <w:numId w:val="34"/>
        </w:numPr>
        <w:spacing w:line="276" w:lineRule="auto"/>
        <w:ind w:left="851" w:hanging="567"/>
        <w:rPr>
          <w:rFonts w:cs="Arial"/>
        </w:rPr>
      </w:pPr>
      <w:r w:rsidRPr="00676FE2">
        <w:rPr>
          <w:rFonts w:cs="Arial"/>
          <w:sz w:val="22"/>
          <w:szCs w:val="22"/>
        </w:rPr>
        <w:t>Excedan la capacidad de aforo del establecimiento mercantil declarada en la solicitud de la licencia o permiso especial;</w:t>
      </w:r>
    </w:p>
    <w:p w:rsidR="00655642" w:rsidRPr="00676FE2" w:rsidRDefault="00655642" w:rsidP="00655642">
      <w:pPr>
        <w:numPr>
          <w:ilvl w:val="0"/>
          <w:numId w:val="34"/>
        </w:numPr>
        <w:spacing w:line="276" w:lineRule="auto"/>
        <w:ind w:left="851" w:hanging="567"/>
        <w:rPr>
          <w:rFonts w:cs="Arial"/>
        </w:rPr>
      </w:pPr>
      <w:r w:rsidRPr="00676FE2">
        <w:rPr>
          <w:rFonts w:cs="Arial"/>
          <w:sz w:val="22"/>
          <w:szCs w:val="22"/>
        </w:rPr>
        <w:t>Que presten sus servicios en horarios no permitidos;</w:t>
      </w:r>
    </w:p>
    <w:p w:rsidR="00655642" w:rsidRPr="00676FE2" w:rsidRDefault="00655642" w:rsidP="00655642">
      <w:pPr>
        <w:numPr>
          <w:ilvl w:val="0"/>
          <w:numId w:val="34"/>
        </w:numPr>
        <w:spacing w:line="276" w:lineRule="auto"/>
        <w:ind w:left="851" w:hanging="567"/>
        <w:rPr>
          <w:rFonts w:cs="Arial"/>
        </w:rPr>
      </w:pPr>
      <w:r w:rsidRPr="00676FE2">
        <w:rPr>
          <w:rFonts w:cs="Arial"/>
          <w:sz w:val="22"/>
          <w:szCs w:val="22"/>
        </w:rPr>
        <w:t>Vendan bebidas alcohólicas con la modalidad de barra libre; y</w:t>
      </w:r>
    </w:p>
    <w:p w:rsidR="00655642" w:rsidRPr="00676FE2" w:rsidRDefault="00655642" w:rsidP="00655642">
      <w:pPr>
        <w:numPr>
          <w:ilvl w:val="0"/>
          <w:numId w:val="34"/>
        </w:numPr>
        <w:spacing w:line="276" w:lineRule="auto"/>
        <w:ind w:left="851" w:hanging="567"/>
        <w:rPr>
          <w:rFonts w:cs="Arial"/>
        </w:rPr>
      </w:pPr>
      <w:r w:rsidRPr="00676FE2">
        <w:rPr>
          <w:rFonts w:cs="Arial"/>
          <w:sz w:val="22"/>
          <w:szCs w:val="22"/>
        </w:rPr>
        <w:t>Permitan el cruce de apuestas en el interior de los establecimientos mercantiles.</w:t>
      </w:r>
    </w:p>
    <w:p w:rsidR="00655642" w:rsidRPr="00FA535F" w:rsidRDefault="00655642" w:rsidP="00655642">
      <w:pPr>
        <w:numPr>
          <w:ilvl w:val="0"/>
          <w:numId w:val="34"/>
        </w:numPr>
        <w:tabs>
          <w:tab w:val="left" w:pos="923"/>
        </w:tabs>
        <w:spacing w:line="276" w:lineRule="auto"/>
        <w:ind w:left="851" w:hanging="567"/>
        <w:rPr>
          <w:rFonts w:cs="Arial"/>
        </w:rPr>
      </w:pPr>
      <w:r w:rsidRPr="00676FE2">
        <w:rPr>
          <w:rFonts w:cs="Arial"/>
          <w:sz w:val="22"/>
          <w:szCs w:val="22"/>
        </w:rPr>
        <w:t>Cualquier otra violación al ordenamiento del reglamento de alcoholes distinta a las señaladas en el capítulo correspondiente se sancionara con multa de 250 hasta 310 salarios mínimos.</w:t>
      </w:r>
    </w:p>
    <w:p w:rsidR="00655642" w:rsidRPr="00676FE2" w:rsidRDefault="00655642" w:rsidP="00655642">
      <w:pPr>
        <w:tabs>
          <w:tab w:val="left" w:pos="923"/>
        </w:tabs>
        <w:spacing w:line="276" w:lineRule="auto"/>
        <w:ind w:left="851"/>
        <w:rPr>
          <w:rFonts w:cs="Arial"/>
        </w:rPr>
      </w:pPr>
    </w:p>
    <w:p w:rsidR="00655642" w:rsidRPr="00676FE2" w:rsidRDefault="00655642" w:rsidP="00655642">
      <w:pPr>
        <w:numPr>
          <w:ilvl w:val="0"/>
          <w:numId w:val="59"/>
        </w:numPr>
        <w:rPr>
          <w:rFonts w:cs="Arial"/>
        </w:rPr>
      </w:pPr>
      <w:r w:rsidRPr="00676FE2">
        <w:rPr>
          <w:rFonts w:cs="Arial"/>
          <w:sz w:val="22"/>
          <w:szCs w:val="22"/>
        </w:rPr>
        <w:t>Sanciones por infringir el Reglamento de Tránsito y Transporte de Saltillo, Coahuila de Zaragoza; detectadas por agentes de tránsito y/o dispositivos electrónicos (cámaras, radares y software)</w:t>
      </w:r>
    </w:p>
    <w:p w:rsidR="00655642" w:rsidRPr="00676FE2" w:rsidRDefault="00655642" w:rsidP="00655642">
      <w:pPr>
        <w:ind w:left="360"/>
        <w:rPr>
          <w:rFonts w:cs="Aria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8"/>
        <w:gridCol w:w="168"/>
        <w:gridCol w:w="292"/>
        <w:gridCol w:w="1119"/>
        <w:gridCol w:w="218"/>
        <w:gridCol w:w="273"/>
        <w:gridCol w:w="1688"/>
      </w:tblGrid>
      <w:tr w:rsidR="00655642" w:rsidRPr="00676FE2" w:rsidTr="00461D5B">
        <w:trPr>
          <w:trHeight w:val="1172"/>
        </w:trPr>
        <w:tc>
          <w:tcPr>
            <w:tcW w:w="3290" w:type="pct"/>
            <w:gridSpan w:val="2"/>
            <w:vAlign w:val="center"/>
          </w:tcPr>
          <w:p w:rsidR="00655642" w:rsidRPr="00676FE2" w:rsidRDefault="00655642" w:rsidP="00461D5B">
            <w:pPr>
              <w:tabs>
                <w:tab w:val="left" w:pos="8460"/>
              </w:tabs>
              <w:jc w:val="center"/>
              <w:rPr>
                <w:rFonts w:cs="Arial"/>
                <w:b/>
                <w:bCs/>
              </w:rPr>
            </w:pPr>
            <w:r w:rsidRPr="00676FE2">
              <w:rPr>
                <w:rFonts w:cs="Arial"/>
                <w:b/>
                <w:bCs/>
                <w:sz w:val="22"/>
                <w:szCs w:val="22"/>
              </w:rPr>
              <w:t>INFRACCIÓN</w:t>
            </w:r>
          </w:p>
        </w:tc>
        <w:tc>
          <w:tcPr>
            <w:tcW w:w="776" w:type="pct"/>
            <w:gridSpan w:val="3"/>
            <w:vAlign w:val="center"/>
          </w:tcPr>
          <w:p w:rsidR="00655642" w:rsidRPr="00676FE2" w:rsidRDefault="00655642" w:rsidP="00461D5B">
            <w:pPr>
              <w:tabs>
                <w:tab w:val="left" w:pos="8460"/>
              </w:tabs>
              <w:jc w:val="center"/>
              <w:rPr>
                <w:rFonts w:cs="Arial"/>
                <w:b/>
                <w:bCs/>
              </w:rPr>
            </w:pPr>
            <w:r w:rsidRPr="00676FE2">
              <w:rPr>
                <w:rFonts w:cs="Arial"/>
                <w:b/>
                <w:bCs/>
                <w:sz w:val="22"/>
                <w:szCs w:val="22"/>
              </w:rPr>
              <w:t>Artículo infringido</w:t>
            </w:r>
          </w:p>
        </w:tc>
        <w:tc>
          <w:tcPr>
            <w:tcW w:w="934" w:type="pct"/>
            <w:gridSpan w:val="2"/>
            <w:vAlign w:val="center"/>
          </w:tcPr>
          <w:p w:rsidR="00655642" w:rsidRPr="00676FE2" w:rsidRDefault="00655642" w:rsidP="00461D5B">
            <w:pPr>
              <w:tabs>
                <w:tab w:val="left" w:pos="8460"/>
              </w:tabs>
              <w:jc w:val="center"/>
              <w:rPr>
                <w:rFonts w:cs="Arial"/>
                <w:b/>
                <w:bCs/>
              </w:rPr>
            </w:pPr>
            <w:r w:rsidRPr="00676FE2">
              <w:rPr>
                <w:rFonts w:cs="Arial"/>
                <w:b/>
                <w:bCs/>
                <w:sz w:val="22"/>
                <w:szCs w:val="22"/>
              </w:rPr>
              <w:t>Sanción en</w:t>
            </w:r>
          </w:p>
          <w:p w:rsidR="00655642" w:rsidRPr="00676FE2" w:rsidRDefault="00655642" w:rsidP="00461D5B">
            <w:pPr>
              <w:tabs>
                <w:tab w:val="left" w:pos="8460"/>
              </w:tabs>
              <w:jc w:val="center"/>
              <w:rPr>
                <w:rFonts w:cs="Arial"/>
                <w:b/>
                <w:bCs/>
              </w:rPr>
            </w:pPr>
            <w:r w:rsidRPr="00676FE2">
              <w:rPr>
                <w:rFonts w:cs="Arial"/>
                <w:b/>
                <w:bCs/>
                <w:sz w:val="22"/>
                <w:szCs w:val="22"/>
              </w:rPr>
              <w:t>Días de SMVE</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Cs/>
              </w:rPr>
            </w:pPr>
            <w:r w:rsidRPr="00676FE2">
              <w:rPr>
                <w:rFonts w:cs="Arial"/>
                <w:b/>
                <w:bCs/>
                <w:sz w:val="22"/>
                <w:szCs w:val="22"/>
              </w:rPr>
              <w:t xml:space="preserve"> a). CIRCULAR</w:t>
            </w:r>
            <w:r w:rsidRPr="00676FE2">
              <w:rPr>
                <w:rFonts w:cs="Arial"/>
                <w:bCs/>
                <w:sz w:val="22"/>
                <w:szCs w:val="22"/>
              </w:rPr>
              <w:t>:</w:t>
            </w: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7"/>
                <w:tab w:val="left" w:pos="8460"/>
              </w:tabs>
              <w:ind w:left="564" w:hanging="142"/>
              <w:rPr>
                <w:rFonts w:cs="Arial"/>
              </w:rPr>
            </w:pPr>
            <w:r w:rsidRPr="00676FE2">
              <w:rPr>
                <w:rFonts w:cs="Arial"/>
                <w:sz w:val="22"/>
                <w:szCs w:val="22"/>
              </w:rPr>
              <w:t>Con un solo faro.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39</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4"/>
                <w:tab w:val="left" w:pos="8460"/>
              </w:tabs>
              <w:ind w:hanging="684"/>
              <w:rPr>
                <w:rFonts w:cs="Arial"/>
              </w:rPr>
            </w:pPr>
            <w:r w:rsidRPr="00676FE2">
              <w:rPr>
                <w:rFonts w:cs="Arial"/>
                <w:sz w:val="22"/>
                <w:szCs w:val="22"/>
              </w:rPr>
              <w:t>Con una sola placa.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4"/>
                <w:tab w:val="left" w:pos="8460"/>
              </w:tabs>
              <w:ind w:hanging="684"/>
              <w:rPr>
                <w:rFonts w:cs="Arial"/>
              </w:rPr>
            </w:pPr>
            <w:r w:rsidRPr="00676FE2">
              <w:rPr>
                <w:rFonts w:cs="Arial"/>
                <w:sz w:val="22"/>
                <w:szCs w:val="22"/>
              </w:rPr>
              <w:t>Sin calcomanía de refrendo.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4"/>
                <w:tab w:val="left" w:pos="8460"/>
              </w:tabs>
              <w:ind w:hanging="684"/>
              <w:rPr>
                <w:rFonts w:cs="Arial"/>
              </w:rPr>
            </w:pPr>
            <w:r w:rsidRPr="00676FE2">
              <w:rPr>
                <w:rFonts w:cs="Arial"/>
                <w:sz w:val="22"/>
                <w:szCs w:val="22"/>
              </w:rPr>
              <w:lastRenderedPageBreak/>
              <w:t>A mayor velocidad de la permitida.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121</w:t>
            </w:r>
          </w:p>
        </w:tc>
        <w:tc>
          <w:tcPr>
            <w:tcW w:w="934" w:type="pct"/>
            <w:gridSpan w:val="2"/>
            <w:vAlign w:val="bottom"/>
          </w:tcPr>
          <w:p w:rsidR="00655642" w:rsidRPr="00676FE2" w:rsidRDefault="00655642" w:rsidP="00461D5B">
            <w:pPr>
              <w:tabs>
                <w:tab w:val="left" w:pos="232"/>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12 a"/>
              </w:smartTagPr>
              <w:r w:rsidRPr="00676FE2">
                <w:rPr>
                  <w:rFonts w:cs="Arial"/>
                  <w:bCs/>
                  <w:sz w:val="22"/>
                  <w:szCs w:val="22"/>
                </w:rPr>
                <w:t>12 a</w:t>
              </w:r>
            </w:smartTag>
            <w:r w:rsidRPr="00676FE2">
              <w:rPr>
                <w:rFonts w:cs="Arial"/>
                <w:bCs/>
                <w:sz w:val="22"/>
                <w:szCs w:val="22"/>
              </w:rPr>
              <w:t xml:space="preserve"> 20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4"/>
                <w:tab w:val="left" w:pos="8460"/>
              </w:tabs>
              <w:ind w:hanging="684"/>
              <w:rPr>
                <w:rFonts w:cs="Arial"/>
              </w:rPr>
            </w:pPr>
            <w:r w:rsidRPr="00676FE2">
              <w:rPr>
                <w:rFonts w:cs="Arial"/>
                <w:sz w:val="22"/>
                <w:szCs w:val="22"/>
              </w:rPr>
              <w:t>Que dañe el pavimento.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45</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7"/>
                <w:tab w:val="left" w:pos="8460"/>
              </w:tabs>
              <w:ind w:left="567" w:hanging="183"/>
              <w:rPr>
                <w:rFonts w:cs="Arial"/>
              </w:rPr>
            </w:pPr>
            <w:r w:rsidRPr="00676FE2">
              <w:rPr>
                <w:rFonts w:cs="Arial"/>
                <w:sz w:val="22"/>
                <w:szCs w:val="22"/>
              </w:rPr>
              <w:t>Con carga que ponga en peligro a las personas o vía pública.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64</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5</w:t>
            </w: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7"/>
                <w:tab w:val="left" w:pos="8460"/>
              </w:tabs>
              <w:ind w:left="567" w:hanging="159"/>
              <w:rPr>
                <w:rFonts w:cs="Arial"/>
              </w:rPr>
            </w:pPr>
            <w:r w:rsidRPr="00676FE2">
              <w:rPr>
                <w:rFonts w:cs="Arial"/>
                <w:sz w:val="22"/>
                <w:szCs w:val="22"/>
              </w:rPr>
              <w:t>Transporte de carga por puentes vehiculares que pongan  en peligro a las personas o vías públicas.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 144 Fr.X</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70 a"/>
              </w:smartTagPr>
              <w:r w:rsidRPr="00676FE2">
                <w:rPr>
                  <w:rFonts w:cs="Arial"/>
                  <w:bCs/>
                  <w:sz w:val="22"/>
                  <w:szCs w:val="22"/>
                </w:rPr>
                <w:t>70 a</w:t>
              </w:r>
            </w:smartTag>
            <w:r w:rsidRPr="00676FE2">
              <w:rPr>
                <w:rFonts w:cs="Arial"/>
                <w:bCs/>
                <w:sz w:val="22"/>
                <w:szCs w:val="22"/>
              </w:rPr>
              <w:t xml:space="preserve"> 80</w:t>
            </w:r>
          </w:p>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1"/>
              </w:numPr>
              <w:tabs>
                <w:tab w:val="clear" w:pos="1068"/>
                <w:tab w:val="num" w:pos="567"/>
                <w:tab w:val="left" w:pos="8460"/>
              </w:tabs>
              <w:ind w:left="567" w:hanging="159"/>
              <w:rPr>
                <w:rFonts w:cs="Arial"/>
              </w:rPr>
            </w:pPr>
            <w:r w:rsidRPr="00676FE2">
              <w:rPr>
                <w:rFonts w:cs="Arial"/>
                <w:sz w:val="22"/>
                <w:szCs w:val="22"/>
              </w:rPr>
              <w:t>No registrado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de  2 a 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ind w:left="-158" w:firstLine="300"/>
              <w:rPr>
                <w:rFonts w:cs="Arial"/>
              </w:rPr>
            </w:pPr>
            <w:r w:rsidRPr="00676FE2">
              <w:rPr>
                <w:rFonts w:cs="Arial"/>
                <w:sz w:val="22"/>
                <w:szCs w:val="22"/>
              </w:rPr>
              <w:t xml:space="preserve"> 9)  Sin placas de circulación o con placas anteriores.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10) A más de </w:t>
            </w:r>
            <w:smartTag w:uri="urn:schemas-microsoft-com:office:smarttags" w:element="metricconverter">
              <w:smartTagPr>
                <w:attr w:name="ProductID" w:val="30 Km"/>
              </w:smartTagPr>
              <w:r w:rsidRPr="00676FE2">
                <w:rPr>
                  <w:rFonts w:cs="Arial"/>
                  <w:sz w:val="22"/>
                  <w:szCs w:val="22"/>
                </w:rPr>
                <w:t>30 Km</w:t>
              </w:r>
            </w:smartTag>
            <w:r w:rsidRPr="00676FE2">
              <w:rPr>
                <w:rFonts w:cs="Arial"/>
                <w:sz w:val="22"/>
                <w:szCs w:val="22"/>
              </w:rPr>
              <w:t>./hr en zona escolar.</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12 a"/>
              </w:smartTagPr>
              <w:r w:rsidRPr="00676FE2">
                <w:rPr>
                  <w:rFonts w:cs="Arial"/>
                  <w:bCs/>
                  <w:sz w:val="22"/>
                  <w:szCs w:val="22"/>
                </w:rPr>
                <w:t>12 a</w:t>
              </w:r>
            </w:smartTag>
            <w:r w:rsidRPr="00676FE2">
              <w:rPr>
                <w:rFonts w:cs="Arial"/>
                <w:bCs/>
                <w:sz w:val="22"/>
                <w:szCs w:val="22"/>
              </w:rPr>
              <w:t xml:space="preserve"> 25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11) En contra del tránsito.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84 fr. X</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4 a"/>
              </w:smartTagPr>
              <w:r w:rsidRPr="00676FE2">
                <w:rPr>
                  <w:rFonts w:cs="Arial"/>
                  <w:bCs/>
                  <w:sz w:val="22"/>
                  <w:szCs w:val="22"/>
                </w:rPr>
                <w:t>4 a</w:t>
              </w:r>
            </w:smartTag>
            <w:r w:rsidRPr="00676FE2">
              <w:rPr>
                <w:rFonts w:cs="Arial"/>
                <w:bCs/>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12) Formando doble fila sin justificación.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74</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13) Con licencia de servicio público de otra  entidad.</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51</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14) Sin licencia.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49</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4 a"/>
              </w:smartTagPr>
              <w:r w:rsidRPr="00676FE2">
                <w:rPr>
                  <w:rFonts w:cs="Arial"/>
                  <w:bCs/>
                  <w:sz w:val="22"/>
                  <w:szCs w:val="22"/>
                </w:rPr>
                <w:t>4 a</w:t>
              </w:r>
            </w:smartTag>
            <w:r w:rsidRPr="00676FE2">
              <w:rPr>
                <w:rFonts w:cs="Arial"/>
                <w:bCs/>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15) Con una o varias puertas abiertas.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62 Fr. III, 66</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16) A exceso de velocidad.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121</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12 a"/>
              </w:smartTagPr>
              <w:r w:rsidRPr="00676FE2">
                <w:rPr>
                  <w:rFonts w:cs="Arial"/>
                  <w:bCs/>
                  <w:sz w:val="22"/>
                  <w:szCs w:val="22"/>
                </w:rPr>
                <w:t>12 a</w:t>
              </w:r>
            </w:smartTag>
            <w:r w:rsidRPr="00676FE2">
              <w:rPr>
                <w:rFonts w:cs="Arial"/>
                <w:bCs/>
                <w:sz w:val="22"/>
                <w:szCs w:val="22"/>
              </w:rPr>
              <w:t xml:space="preserve"> 20</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17) En lugares no autorizados.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7</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18) Con alta velocidad compitiendo con otro vehículo.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84 fr. VI</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12 a"/>
              </w:smartTagPr>
              <w:r w:rsidRPr="00676FE2">
                <w:rPr>
                  <w:rFonts w:cs="Arial"/>
                  <w:bCs/>
                  <w:sz w:val="22"/>
                  <w:szCs w:val="22"/>
                </w:rPr>
                <w:t>12 a</w:t>
              </w:r>
            </w:smartTag>
            <w:r w:rsidRPr="00676FE2">
              <w:rPr>
                <w:rFonts w:cs="Arial"/>
                <w:bCs/>
                <w:sz w:val="22"/>
                <w:szCs w:val="22"/>
              </w:rPr>
              <w:t xml:space="preserve"> 25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19) Con placas de otro Estado en servicio público.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20) Sin tarjeta de circulación.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4"/>
                <w:tab w:val="left" w:pos="8460"/>
              </w:tabs>
              <w:ind w:left="564"/>
              <w:rPr>
                <w:rFonts w:cs="Arial"/>
              </w:rPr>
            </w:pPr>
            <w:r w:rsidRPr="00676FE2">
              <w:rPr>
                <w:rFonts w:cs="Arial"/>
                <w:sz w:val="22"/>
                <w:szCs w:val="22"/>
              </w:rPr>
              <w:t>En estado de ebriedad completa o bajo el efecto de enervantes, estupefacientes, sustancias psicotrópicas o toxicas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67</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88 a"/>
              </w:smartTagPr>
              <w:r w:rsidRPr="00676FE2">
                <w:rPr>
                  <w:rFonts w:cs="Arial"/>
                  <w:bCs/>
                  <w:sz w:val="22"/>
                  <w:szCs w:val="22"/>
                </w:rPr>
                <w:t>88 a</w:t>
              </w:r>
            </w:smartTag>
            <w:r w:rsidRPr="00676FE2">
              <w:rPr>
                <w:rFonts w:cs="Arial"/>
                <w:bCs/>
                <w:sz w:val="22"/>
                <w:szCs w:val="22"/>
              </w:rPr>
              <w:t xml:space="preserve"> 90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num" w:pos="567"/>
                <w:tab w:val="left" w:pos="8460"/>
              </w:tabs>
              <w:ind w:left="567" w:hanging="425"/>
              <w:rPr>
                <w:rFonts w:cs="Arial"/>
              </w:rPr>
            </w:pPr>
            <w:r w:rsidRPr="00676FE2">
              <w:rPr>
                <w:rFonts w:cs="Arial"/>
                <w:sz w:val="22"/>
                <w:szCs w:val="22"/>
              </w:rPr>
              <w:t>En estado de ebriedad incompleta o bajo el efecto de enervantes, estupefacientes, sustancias psicotrópicas o toxicas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67</w:t>
            </w:r>
          </w:p>
        </w:tc>
        <w:tc>
          <w:tcPr>
            <w:tcW w:w="934" w:type="pct"/>
            <w:gridSpan w:val="2"/>
            <w:vAlign w:val="bottom"/>
          </w:tcPr>
          <w:p w:rsidR="00655642" w:rsidRPr="00676FE2" w:rsidRDefault="00655642" w:rsidP="00461D5B">
            <w:pPr>
              <w:tabs>
                <w:tab w:val="left" w:pos="8460"/>
              </w:tabs>
              <w:jc w:val="center"/>
              <w:rPr>
                <w:rFonts w:cs="Arial"/>
                <w:bCs/>
              </w:rPr>
            </w:pPr>
          </w:p>
          <w:p w:rsidR="00655642" w:rsidRPr="00676FE2" w:rsidRDefault="00655642" w:rsidP="00461D5B">
            <w:pPr>
              <w:tabs>
                <w:tab w:val="left" w:pos="8460"/>
              </w:tabs>
              <w:jc w:val="center"/>
              <w:rPr>
                <w:rFonts w:cs="Arial"/>
                <w:b/>
              </w:rPr>
            </w:pPr>
            <w:r w:rsidRPr="00676FE2">
              <w:rPr>
                <w:rFonts w:cs="Arial"/>
                <w:bCs/>
                <w:sz w:val="22"/>
                <w:szCs w:val="22"/>
              </w:rPr>
              <w:t xml:space="preserve">de </w:t>
            </w:r>
            <w:smartTag w:uri="urn:schemas-microsoft-com:office:smarttags" w:element="metricconverter">
              <w:smartTagPr>
                <w:attr w:name="ProductID" w:val="88 a"/>
              </w:smartTagPr>
              <w:r w:rsidRPr="00676FE2">
                <w:rPr>
                  <w:rFonts w:cs="Arial"/>
                  <w:bCs/>
                  <w:sz w:val="22"/>
                  <w:szCs w:val="22"/>
                </w:rPr>
                <w:t>88 a</w:t>
              </w:r>
            </w:smartTag>
            <w:r w:rsidRPr="00676FE2">
              <w:rPr>
                <w:rFonts w:cs="Arial"/>
                <w:bCs/>
                <w:sz w:val="22"/>
                <w:szCs w:val="22"/>
              </w:rPr>
              <w:t xml:space="preserve"> 90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7"/>
                <w:tab w:val="left" w:pos="8460"/>
              </w:tabs>
              <w:ind w:left="667" w:hanging="567"/>
              <w:rPr>
                <w:rFonts w:cs="Arial"/>
              </w:rPr>
            </w:pPr>
            <w:r w:rsidRPr="00676FE2">
              <w:rPr>
                <w:rFonts w:cs="Arial"/>
                <w:sz w:val="22"/>
                <w:szCs w:val="22"/>
              </w:rPr>
              <w:t>Que realice emisiones de ruido superiores a las autorizadas.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71, 72</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7"/>
                <w:tab w:val="left" w:pos="8460"/>
              </w:tabs>
              <w:ind w:left="809" w:hanging="667"/>
              <w:rPr>
                <w:rFonts w:cs="Arial"/>
              </w:rPr>
            </w:pPr>
            <w:r w:rsidRPr="00676FE2">
              <w:rPr>
                <w:rFonts w:cs="Arial"/>
                <w:sz w:val="22"/>
                <w:szCs w:val="22"/>
              </w:rPr>
              <w:t>Sin guardar distancia de protección.</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73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5</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7"/>
                <w:tab w:val="left" w:pos="8460"/>
              </w:tabs>
              <w:ind w:hanging="926"/>
              <w:rPr>
                <w:rFonts w:cs="Arial"/>
              </w:rPr>
            </w:pPr>
            <w:r w:rsidRPr="00676FE2">
              <w:rPr>
                <w:rFonts w:cs="Arial"/>
                <w:sz w:val="22"/>
                <w:szCs w:val="22"/>
              </w:rPr>
              <w:t>Sin luces o luces prohibidas.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39 al 43</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8 a"/>
              </w:smartTagPr>
              <w:r w:rsidRPr="00676FE2">
                <w:rPr>
                  <w:rFonts w:cs="Arial"/>
                  <w:bCs/>
                  <w:sz w:val="22"/>
                  <w:szCs w:val="22"/>
                </w:rPr>
                <w:t>8 a</w:t>
              </w:r>
            </w:smartTag>
            <w:r w:rsidRPr="00676FE2">
              <w:rPr>
                <w:rFonts w:cs="Arial"/>
                <w:bCs/>
                <w:sz w:val="22"/>
                <w:szCs w:val="22"/>
              </w:rPr>
              <w:t xml:space="preserve"> 12</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7"/>
                <w:tab w:val="left" w:pos="8460"/>
              </w:tabs>
              <w:ind w:left="526" w:hanging="426"/>
              <w:rPr>
                <w:rFonts w:cs="Arial"/>
              </w:rPr>
            </w:pPr>
            <w:r w:rsidRPr="00676FE2">
              <w:rPr>
                <w:rFonts w:cs="Arial"/>
                <w:sz w:val="22"/>
                <w:szCs w:val="22"/>
              </w:rPr>
              <w:t>Sin el cinturón de seguridad, conductor o acompañante.</w:t>
            </w:r>
          </w:p>
        </w:tc>
        <w:tc>
          <w:tcPr>
            <w:tcW w:w="776" w:type="pct"/>
            <w:gridSpan w:val="3"/>
            <w:vAlign w:val="bottom"/>
          </w:tcPr>
          <w:p w:rsidR="00655642" w:rsidRPr="00676FE2" w:rsidRDefault="00655642" w:rsidP="00461D5B">
            <w:pPr>
              <w:tabs>
                <w:tab w:val="left" w:pos="8460"/>
              </w:tabs>
              <w:jc w:val="center"/>
              <w:rPr>
                <w:rFonts w:cs="Arial"/>
                <w:bCs/>
              </w:rPr>
            </w:pPr>
            <w:r w:rsidRPr="00676FE2">
              <w:rPr>
                <w:rFonts w:cs="Arial"/>
                <w:bCs/>
                <w:sz w:val="22"/>
                <w:szCs w:val="22"/>
              </w:rPr>
              <w:t>35</w:t>
            </w:r>
          </w:p>
        </w:tc>
        <w:tc>
          <w:tcPr>
            <w:tcW w:w="934" w:type="pct"/>
            <w:gridSpan w:val="2"/>
            <w:vAlign w:val="bottom"/>
          </w:tcPr>
          <w:p w:rsidR="00655642" w:rsidRPr="00676FE2" w:rsidRDefault="00655642" w:rsidP="00461D5B">
            <w:pPr>
              <w:tabs>
                <w:tab w:val="left" w:pos="223"/>
                <w:tab w:val="left" w:pos="374"/>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6 a"/>
              </w:smartTagPr>
              <w:r w:rsidRPr="00676FE2">
                <w:rPr>
                  <w:rFonts w:cs="Arial"/>
                  <w:bCs/>
                  <w:sz w:val="22"/>
                  <w:szCs w:val="22"/>
                </w:rPr>
                <w:t>6 a</w:t>
              </w:r>
            </w:smartTag>
            <w:r w:rsidRPr="00676FE2">
              <w:rPr>
                <w:rFonts w:cs="Arial"/>
                <w:bCs/>
                <w:sz w:val="22"/>
                <w:szCs w:val="22"/>
              </w:rPr>
              <w:t xml:space="preserve"> 10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7"/>
                <w:tab w:val="left" w:pos="8460"/>
              </w:tabs>
              <w:ind w:left="567" w:hanging="425"/>
              <w:rPr>
                <w:rFonts w:cs="Arial"/>
              </w:rPr>
            </w:pPr>
            <w:r w:rsidRPr="00676FE2">
              <w:rPr>
                <w:rFonts w:cs="Arial"/>
                <w:sz w:val="22"/>
                <w:szCs w:val="22"/>
              </w:rPr>
              <w:t>Sin el cinturón de seguridad, servidor público o acompañante.</w:t>
            </w:r>
          </w:p>
        </w:tc>
        <w:tc>
          <w:tcPr>
            <w:tcW w:w="776" w:type="pct"/>
            <w:gridSpan w:val="3"/>
            <w:vAlign w:val="center"/>
          </w:tcPr>
          <w:p w:rsidR="00655642" w:rsidRPr="00676FE2" w:rsidRDefault="00655642" w:rsidP="00461D5B">
            <w:pPr>
              <w:tabs>
                <w:tab w:val="left" w:pos="8460"/>
              </w:tabs>
              <w:jc w:val="center"/>
              <w:rPr>
                <w:rFonts w:cs="Arial"/>
                <w:bCs/>
              </w:rPr>
            </w:pPr>
            <w:r w:rsidRPr="00676FE2">
              <w:rPr>
                <w:rFonts w:cs="Arial"/>
                <w:bCs/>
                <w:sz w:val="22"/>
                <w:szCs w:val="22"/>
              </w:rPr>
              <w:t>35</w:t>
            </w:r>
          </w:p>
        </w:tc>
        <w:tc>
          <w:tcPr>
            <w:tcW w:w="934" w:type="pct"/>
            <w:gridSpan w:val="2"/>
            <w:vAlign w:val="center"/>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8 a"/>
              </w:smartTagPr>
              <w:r w:rsidRPr="00676FE2">
                <w:rPr>
                  <w:rFonts w:cs="Arial"/>
                  <w:bCs/>
                  <w:sz w:val="22"/>
                  <w:szCs w:val="22"/>
                </w:rPr>
                <w:t>8 a</w:t>
              </w:r>
            </w:smartTag>
            <w:r w:rsidRPr="00676FE2">
              <w:rPr>
                <w:rFonts w:cs="Arial"/>
                <w:bCs/>
                <w:sz w:val="22"/>
                <w:szCs w:val="22"/>
              </w:rPr>
              <w:t xml:space="preserve"> 20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567"/>
                <w:tab w:val="left" w:pos="8460"/>
              </w:tabs>
              <w:ind w:left="567" w:hanging="425"/>
              <w:rPr>
                <w:rFonts w:cs="Arial"/>
              </w:rPr>
            </w:pPr>
            <w:r w:rsidRPr="00676FE2">
              <w:rPr>
                <w:rFonts w:cs="Arial"/>
                <w:sz w:val="22"/>
                <w:szCs w:val="22"/>
              </w:rPr>
              <w:t xml:space="preserve">Con menor de 6 años o </w:t>
            </w:r>
            <w:smartTag w:uri="urn:schemas-microsoft-com:office:smarttags" w:element="metricconverter">
              <w:smartTagPr>
                <w:attr w:name="ProductID" w:val="95 cm"/>
              </w:smartTagPr>
              <w:r w:rsidRPr="00676FE2">
                <w:rPr>
                  <w:rFonts w:cs="Arial"/>
                  <w:sz w:val="22"/>
                  <w:szCs w:val="22"/>
                </w:rPr>
                <w:t>95 cm</w:t>
              </w:r>
            </w:smartTag>
            <w:r w:rsidRPr="00676FE2">
              <w:rPr>
                <w:rFonts w:cs="Arial"/>
                <w:sz w:val="22"/>
                <w:szCs w:val="22"/>
              </w:rPr>
              <w:t xml:space="preserve">. de estatura acompañando en la parte delantera del vehículo. </w:t>
            </w:r>
          </w:p>
        </w:tc>
        <w:tc>
          <w:tcPr>
            <w:tcW w:w="776" w:type="pct"/>
            <w:gridSpan w:val="3"/>
            <w:vAlign w:val="center"/>
          </w:tcPr>
          <w:p w:rsidR="00655642" w:rsidRPr="00676FE2" w:rsidRDefault="00655642" w:rsidP="00461D5B">
            <w:pPr>
              <w:tabs>
                <w:tab w:val="left" w:pos="8460"/>
              </w:tabs>
              <w:jc w:val="center"/>
              <w:rPr>
                <w:rFonts w:cs="Arial"/>
              </w:rPr>
            </w:pPr>
            <w:r w:rsidRPr="00676FE2">
              <w:rPr>
                <w:rFonts w:cs="Arial"/>
                <w:sz w:val="22"/>
                <w:szCs w:val="22"/>
              </w:rPr>
              <w:t>84 fr. XI</w:t>
            </w:r>
          </w:p>
        </w:tc>
        <w:tc>
          <w:tcPr>
            <w:tcW w:w="934" w:type="pct"/>
            <w:gridSpan w:val="2"/>
            <w:vAlign w:val="center"/>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8 a"/>
              </w:smartTagPr>
              <w:r w:rsidRPr="00676FE2">
                <w:rPr>
                  <w:rFonts w:cs="Arial"/>
                  <w:bCs/>
                  <w:sz w:val="22"/>
                  <w:szCs w:val="22"/>
                </w:rPr>
                <w:t>8 a</w:t>
              </w:r>
            </w:smartTag>
            <w:r w:rsidRPr="00676FE2">
              <w:rPr>
                <w:rFonts w:cs="Arial"/>
                <w:bCs/>
                <w:sz w:val="22"/>
                <w:szCs w:val="22"/>
              </w:rPr>
              <w:t xml:space="preserve"> 10</w:t>
            </w:r>
          </w:p>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2"/>
              </w:numPr>
              <w:tabs>
                <w:tab w:val="clear" w:pos="1068"/>
                <w:tab w:val="num" w:pos="426"/>
                <w:tab w:val="left" w:pos="8460"/>
              </w:tabs>
              <w:ind w:left="426" w:hanging="326"/>
              <w:rPr>
                <w:rFonts w:cs="Arial"/>
              </w:rPr>
            </w:pPr>
            <w:r>
              <w:rPr>
                <w:rFonts w:cs="Arial"/>
                <w:sz w:val="22"/>
                <w:szCs w:val="22"/>
              </w:rPr>
              <w:t xml:space="preserve">  </w:t>
            </w:r>
            <w:r w:rsidRPr="00676FE2">
              <w:rPr>
                <w:rFonts w:cs="Arial"/>
                <w:sz w:val="22"/>
                <w:szCs w:val="22"/>
              </w:rPr>
              <w:t>Con objetos o materiales que obstruyan  la visibilidad y  manejo del conductor.</w:t>
            </w:r>
          </w:p>
        </w:tc>
        <w:tc>
          <w:tcPr>
            <w:tcW w:w="776" w:type="pct"/>
            <w:gridSpan w:val="3"/>
            <w:vAlign w:val="center"/>
          </w:tcPr>
          <w:p w:rsidR="00655642" w:rsidRPr="00676FE2" w:rsidRDefault="00655642" w:rsidP="00461D5B">
            <w:pPr>
              <w:tabs>
                <w:tab w:val="left" w:pos="8460"/>
              </w:tabs>
              <w:jc w:val="center"/>
              <w:rPr>
                <w:rFonts w:cs="Arial"/>
              </w:rPr>
            </w:pPr>
            <w:r w:rsidRPr="00676FE2">
              <w:rPr>
                <w:rFonts w:cs="Arial"/>
                <w:sz w:val="22"/>
                <w:szCs w:val="22"/>
              </w:rPr>
              <w:t>62 fr. I</w:t>
            </w:r>
          </w:p>
        </w:tc>
        <w:tc>
          <w:tcPr>
            <w:tcW w:w="934" w:type="pct"/>
            <w:gridSpan w:val="2"/>
            <w:vAlign w:val="center"/>
          </w:tcPr>
          <w:p w:rsidR="00655642" w:rsidRPr="00676FE2" w:rsidRDefault="00655642" w:rsidP="00461D5B">
            <w:pPr>
              <w:tabs>
                <w:tab w:val="left" w:pos="-40"/>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 a"/>
              </w:smartTagPr>
              <w:r w:rsidRPr="00676FE2">
                <w:rPr>
                  <w:rFonts w:cs="Arial"/>
                  <w:bCs/>
                  <w:sz w:val="22"/>
                  <w:szCs w:val="22"/>
                </w:rPr>
                <w:t>2 a</w:t>
              </w:r>
            </w:smartTag>
            <w:r w:rsidRPr="00676FE2">
              <w:rPr>
                <w:rFonts w:cs="Arial"/>
                <w:bCs/>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tabs>
                <w:tab w:val="num" w:pos="384"/>
                <w:tab w:val="left" w:pos="8460"/>
              </w:tabs>
              <w:ind w:left="384" w:hanging="284"/>
              <w:rPr>
                <w:rFonts w:cs="Arial"/>
                <w:b/>
                <w:bCs/>
              </w:rPr>
            </w:pPr>
            <w:r w:rsidRPr="00676FE2">
              <w:rPr>
                <w:rFonts w:cs="Arial"/>
                <w:bCs/>
                <w:sz w:val="22"/>
                <w:szCs w:val="22"/>
              </w:rPr>
              <w:t>30) Por la ciudad con el parabrisas y/o los cristales  polarizados, obscurecidos, pintados opacados o con aditamentos que impidan la visibilidad salvo los provenientes de fábrica.</w:t>
            </w:r>
          </w:p>
        </w:tc>
        <w:tc>
          <w:tcPr>
            <w:tcW w:w="776" w:type="pct"/>
            <w:gridSpan w:val="3"/>
            <w:vAlign w:val="bottom"/>
          </w:tcPr>
          <w:p w:rsidR="00655642" w:rsidRPr="00676FE2" w:rsidRDefault="00655642" w:rsidP="00461D5B">
            <w:pPr>
              <w:tabs>
                <w:tab w:val="left" w:pos="8460"/>
              </w:tabs>
              <w:jc w:val="center"/>
              <w:rPr>
                <w:rFonts w:cs="Arial"/>
                <w:bCs/>
              </w:rPr>
            </w:pPr>
            <w:r w:rsidRPr="00676FE2">
              <w:rPr>
                <w:rFonts w:cs="Arial"/>
                <w:bCs/>
                <w:sz w:val="22"/>
                <w:szCs w:val="22"/>
              </w:rPr>
              <w:t>37</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25 a"/>
              </w:smartTagPr>
              <w:r w:rsidRPr="00676FE2">
                <w:rPr>
                  <w:rFonts w:cs="Arial"/>
                  <w:bCs/>
                  <w:sz w:val="22"/>
                  <w:szCs w:val="22"/>
                </w:rPr>
                <w:t>25 a</w:t>
              </w:r>
            </w:smartTag>
            <w:r w:rsidRPr="00676FE2">
              <w:rPr>
                <w:rFonts w:cs="Arial"/>
                <w:bCs/>
                <w:sz w:val="22"/>
                <w:szCs w:val="22"/>
              </w:rPr>
              <w:t xml:space="preserve"> 35</w:t>
            </w:r>
          </w:p>
        </w:tc>
      </w:tr>
      <w:tr w:rsidR="00655642" w:rsidRPr="00676FE2" w:rsidTr="00461D5B">
        <w:trPr>
          <w:trHeight w:val="255"/>
        </w:trPr>
        <w:tc>
          <w:tcPr>
            <w:tcW w:w="3290" w:type="pct"/>
            <w:gridSpan w:val="2"/>
          </w:tcPr>
          <w:p w:rsidR="00655642" w:rsidRPr="00FA535F" w:rsidRDefault="00655642" w:rsidP="00461D5B">
            <w:pPr>
              <w:numPr>
                <w:ilvl w:val="0"/>
                <w:numId w:val="60"/>
              </w:numPr>
              <w:tabs>
                <w:tab w:val="clear" w:pos="1068"/>
                <w:tab w:val="num" w:pos="564"/>
                <w:tab w:val="left" w:pos="8460"/>
              </w:tabs>
              <w:ind w:left="564" w:hanging="425"/>
              <w:jc w:val="left"/>
              <w:rPr>
                <w:rFonts w:cs="Arial"/>
                <w:bCs/>
                <w:sz w:val="22"/>
                <w:szCs w:val="22"/>
              </w:rPr>
            </w:pPr>
            <w:r w:rsidRPr="00FA535F">
              <w:rPr>
                <w:rFonts w:cs="Arial"/>
                <w:bCs/>
                <w:sz w:val="22"/>
                <w:szCs w:val="22"/>
              </w:rPr>
              <w:t>Total o parcialmente sobre ciclovía</w:t>
            </w:r>
          </w:p>
        </w:tc>
        <w:tc>
          <w:tcPr>
            <w:tcW w:w="776" w:type="pct"/>
            <w:gridSpan w:val="3"/>
          </w:tcPr>
          <w:p w:rsidR="00655642" w:rsidRPr="00676FE2" w:rsidRDefault="00655642" w:rsidP="00461D5B">
            <w:pPr>
              <w:tabs>
                <w:tab w:val="left" w:pos="8460"/>
              </w:tabs>
              <w:jc w:val="center"/>
              <w:rPr>
                <w:rFonts w:cs="Arial"/>
                <w:bCs/>
              </w:rPr>
            </w:pPr>
            <w:r w:rsidRPr="00676FE2">
              <w:rPr>
                <w:rFonts w:cs="Arial"/>
                <w:bCs/>
                <w:sz w:val="22"/>
                <w:szCs w:val="22"/>
              </w:rPr>
              <w:t>61 fr. III, 84 fr. XIII</w:t>
            </w:r>
          </w:p>
        </w:tc>
        <w:tc>
          <w:tcPr>
            <w:tcW w:w="934" w:type="pct"/>
            <w:gridSpan w:val="2"/>
          </w:tcPr>
          <w:p w:rsidR="00655642" w:rsidRPr="00676FE2" w:rsidRDefault="00655642" w:rsidP="00461D5B">
            <w:pPr>
              <w:tabs>
                <w:tab w:val="left" w:pos="8460"/>
              </w:tabs>
              <w:jc w:val="center"/>
              <w:rPr>
                <w:rFonts w:cs="Arial"/>
                <w:bCs/>
              </w:rPr>
            </w:pPr>
            <w:r w:rsidRPr="00676FE2">
              <w:rPr>
                <w:rFonts w:cs="Arial"/>
                <w:bCs/>
                <w:sz w:val="22"/>
                <w:szCs w:val="22"/>
              </w:rPr>
              <w:t xml:space="preserve">de </w:t>
            </w:r>
            <w:smartTag w:uri="urn:schemas-microsoft-com:office:smarttags" w:element="metricconverter">
              <w:smartTagPr>
                <w:attr w:name="ProductID" w:val="40 a"/>
              </w:smartTagPr>
              <w:r w:rsidRPr="00676FE2">
                <w:rPr>
                  <w:rFonts w:cs="Arial"/>
                  <w:bCs/>
                  <w:sz w:val="22"/>
                  <w:szCs w:val="22"/>
                </w:rPr>
                <w:t>40 a</w:t>
              </w:r>
            </w:smartTag>
            <w:r w:rsidRPr="00676FE2">
              <w:rPr>
                <w:rFonts w:cs="Arial"/>
                <w:bCs/>
                <w:sz w:val="22"/>
                <w:szCs w:val="22"/>
              </w:rPr>
              <w:t xml:space="preserve"> 50</w:t>
            </w:r>
          </w:p>
        </w:tc>
      </w:tr>
      <w:tr w:rsidR="00655642" w:rsidRPr="00676FE2" w:rsidTr="00461D5B">
        <w:trPr>
          <w:trHeight w:val="255"/>
        </w:trPr>
        <w:tc>
          <w:tcPr>
            <w:tcW w:w="3290" w:type="pct"/>
            <w:gridSpan w:val="2"/>
            <w:vAlign w:val="bottom"/>
          </w:tcPr>
          <w:p w:rsidR="00655642" w:rsidRPr="00FA535F" w:rsidRDefault="00655642" w:rsidP="00461D5B">
            <w:pPr>
              <w:numPr>
                <w:ilvl w:val="0"/>
                <w:numId w:val="60"/>
              </w:numPr>
              <w:tabs>
                <w:tab w:val="clear" w:pos="1068"/>
                <w:tab w:val="num" w:pos="564"/>
                <w:tab w:val="left" w:pos="8460"/>
              </w:tabs>
              <w:ind w:left="564" w:hanging="464"/>
              <w:rPr>
                <w:rFonts w:cs="Arial"/>
                <w:bCs/>
                <w:sz w:val="22"/>
                <w:szCs w:val="22"/>
              </w:rPr>
            </w:pPr>
            <w:r w:rsidRPr="00FA535F">
              <w:rPr>
                <w:rFonts w:cs="Arial"/>
                <w:bCs/>
                <w:sz w:val="22"/>
                <w:szCs w:val="22"/>
              </w:rPr>
              <w:t xml:space="preserve">Realizar servicios públicos (Taxis) sin el </w:t>
            </w:r>
            <w:r>
              <w:rPr>
                <w:rFonts w:cs="Arial"/>
                <w:bCs/>
                <w:sz w:val="22"/>
                <w:szCs w:val="22"/>
              </w:rPr>
              <w:t>Ta</w:t>
            </w:r>
            <w:r w:rsidRPr="00FA535F">
              <w:rPr>
                <w:rFonts w:cs="Arial"/>
                <w:bCs/>
                <w:sz w:val="22"/>
                <w:szCs w:val="22"/>
              </w:rPr>
              <w:t>xímetro</w:t>
            </w:r>
            <w:r>
              <w:rPr>
                <w:rFonts w:cs="Arial"/>
                <w:bCs/>
                <w:sz w:val="22"/>
                <w:szCs w:val="22"/>
              </w:rPr>
              <w:t xml:space="preserve"> </w:t>
            </w:r>
            <w:r w:rsidRPr="00FA535F">
              <w:rPr>
                <w:rFonts w:cs="Arial"/>
                <w:bCs/>
                <w:sz w:val="22"/>
                <w:szCs w:val="22"/>
              </w:rPr>
              <w:t>Autorizado.</w:t>
            </w:r>
          </w:p>
        </w:tc>
        <w:tc>
          <w:tcPr>
            <w:tcW w:w="776" w:type="pct"/>
            <w:gridSpan w:val="3"/>
            <w:vAlign w:val="bottom"/>
          </w:tcPr>
          <w:p w:rsidR="00655642" w:rsidRPr="00676FE2" w:rsidRDefault="00655642" w:rsidP="00461D5B">
            <w:pPr>
              <w:tabs>
                <w:tab w:val="left" w:pos="8460"/>
              </w:tabs>
              <w:jc w:val="center"/>
              <w:rPr>
                <w:rFonts w:cs="Arial"/>
                <w:bCs/>
              </w:rPr>
            </w:pPr>
            <w:r w:rsidRPr="00676FE2">
              <w:rPr>
                <w:rFonts w:cs="Arial"/>
                <w:bCs/>
                <w:sz w:val="22"/>
                <w:szCs w:val="22"/>
              </w:rPr>
              <w:t>137</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bCs/>
                <w:sz w:val="22"/>
                <w:szCs w:val="22"/>
              </w:rPr>
              <w:t>De 10 a 15</w:t>
            </w:r>
          </w:p>
        </w:tc>
      </w:tr>
      <w:tr w:rsidR="00655642" w:rsidRPr="00676FE2" w:rsidTr="00461D5B">
        <w:trPr>
          <w:trHeight w:val="255"/>
        </w:trPr>
        <w:tc>
          <w:tcPr>
            <w:tcW w:w="3290" w:type="pct"/>
            <w:gridSpan w:val="2"/>
            <w:vAlign w:val="bottom"/>
          </w:tcPr>
          <w:p w:rsidR="00655642" w:rsidRPr="00FA535F" w:rsidRDefault="00655642" w:rsidP="00461D5B">
            <w:pPr>
              <w:numPr>
                <w:ilvl w:val="0"/>
                <w:numId w:val="60"/>
              </w:numPr>
              <w:tabs>
                <w:tab w:val="clear" w:pos="1068"/>
                <w:tab w:val="num" w:pos="564"/>
                <w:tab w:val="left" w:pos="8460"/>
              </w:tabs>
              <w:ind w:left="564" w:hanging="425"/>
              <w:rPr>
                <w:rFonts w:cs="Arial"/>
                <w:bCs/>
                <w:sz w:val="22"/>
                <w:szCs w:val="22"/>
              </w:rPr>
            </w:pPr>
            <w:r w:rsidRPr="00FA535F">
              <w:rPr>
                <w:rFonts w:cs="Arial"/>
                <w:bCs/>
                <w:sz w:val="22"/>
                <w:szCs w:val="22"/>
              </w:rPr>
              <w:t>Invadir zona peatonal cuando el semáforo se encuentre en luz roja.</w:t>
            </w:r>
          </w:p>
        </w:tc>
        <w:tc>
          <w:tcPr>
            <w:tcW w:w="776" w:type="pct"/>
            <w:gridSpan w:val="3"/>
            <w:vAlign w:val="bottom"/>
          </w:tcPr>
          <w:p w:rsidR="00655642" w:rsidRPr="00676FE2" w:rsidRDefault="00655642" w:rsidP="00461D5B">
            <w:pPr>
              <w:tabs>
                <w:tab w:val="left" w:pos="8460"/>
              </w:tabs>
              <w:jc w:val="center"/>
              <w:rPr>
                <w:rFonts w:cs="Arial"/>
                <w:bCs/>
              </w:rPr>
            </w:pPr>
            <w:r w:rsidRPr="00676FE2">
              <w:rPr>
                <w:rFonts w:cs="Arial"/>
                <w:sz w:val="22"/>
                <w:szCs w:val="22"/>
              </w:rPr>
              <w:t>57 fr. IV</w:t>
            </w:r>
          </w:p>
        </w:tc>
        <w:tc>
          <w:tcPr>
            <w:tcW w:w="934" w:type="pct"/>
            <w:gridSpan w:val="2"/>
            <w:vAlign w:val="bottom"/>
          </w:tcPr>
          <w:p w:rsidR="00655642" w:rsidRPr="00676FE2" w:rsidRDefault="00655642" w:rsidP="00461D5B">
            <w:pPr>
              <w:tabs>
                <w:tab w:val="left" w:pos="8460"/>
              </w:tabs>
              <w:jc w:val="center"/>
              <w:rPr>
                <w:rFonts w:cs="Arial"/>
                <w:bCs/>
              </w:rPr>
            </w:pPr>
            <w:r w:rsidRPr="00676FE2">
              <w:rPr>
                <w:rFonts w:cs="Arial"/>
                <w:sz w:val="22"/>
                <w:szCs w:val="22"/>
              </w:rPr>
              <w:t xml:space="preserve">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w:t>
            </w:r>
          </w:p>
        </w:tc>
      </w:tr>
      <w:tr w:rsidR="00655642" w:rsidRPr="00676FE2" w:rsidTr="00461D5B">
        <w:trPr>
          <w:trHeight w:val="331"/>
        </w:trPr>
        <w:tc>
          <w:tcPr>
            <w:tcW w:w="3290" w:type="pct"/>
            <w:gridSpan w:val="2"/>
            <w:vAlign w:val="bottom"/>
          </w:tcPr>
          <w:p w:rsidR="00655642" w:rsidRPr="00676FE2" w:rsidRDefault="00655642" w:rsidP="00461D5B">
            <w:pPr>
              <w:tabs>
                <w:tab w:val="num" w:pos="720"/>
                <w:tab w:val="left" w:pos="8460"/>
              </w:tabs>
              <w:rPr>
                <w:rFonts w:cs="Arial"/>
                <w:b/>
                <w:bCs/>
              </w:rPr>
            </w:pPr>
          </w:p>
          <w:p w:rsidR="00655642" w:rsidRPr="00676FE2" w:rsidRDefault="00655642" w:rsidP="00461D5B">
            <w:pPr>
              <w:tabs>
                <w:tab w:val="num" w:pos="720"/>
                <w:tab w:val="left" w:pos="8460"/>
              </w:tabs>
              <w:rPr>
                <w:rFonts w:cs="Arial"/>
                <w:b/>
                <w:bCs/>
              </w:rPr>
            </w:pPr>
            <w:r w:rsidRPr="00676FE2">
              <w:rPr>
                <w:rFonts w:cs="Arial"/>
                <w:b/>
                <w:bCs/>
                <w:sz w:val="22"/>
                <w:szCs w:val="22"/>
              </w:rPr>
              <w:t>b). VIRAR UN VEHÍCULO:</w:t>
            </w: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3"/>
              </w:numPr>
              <w:tabs>
                <w:tab w:val="clear" w:pos="2148"/>
                <w:tab w:val="num" w:pos="564"/>
                <w:tab w:val="left" w:pos="8460"/>
              </w:tabs>
              <w:ind w:hanging="1675"/>
              <w:rPr>
                <w:rFonts w:cs="Arial"/>
              </w:rPr>
            </w:pPr>
            <w:r w:rsidRPr="00676FE2">
              <w:rPr>
                <w:rFonts w:cs="Arial"/>
                <w:sz w:val="22"/>
                <w:szCs w:val="22"/>
              </w:rPr>
              <w:t>A mayor velocidad de la permitida.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121</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62"/>
        </w:trPr>
        <w:tc>
          <w:tcPr>
            <w:tcW w:w="3290" w:type="pct"/>
            <w:gridSpan w:val="2"/>
          </w:tcPr>
          <w:p w:rsidR="00655642" w:rsidRPr="00676FE2" w:rsidRDefault="00655642" w:rsidP="00461D5B">
            <w:pPr>
              <w:numPr>
                <w:ilvl w:val="0"/>
                <w:numId w:val="63"/>
              </w:numPr>
              <w:tabs>
                <w:tab w:val="clear" w:pos="2148"/>
                <w:tab w:val="num" w:pos="567"/>
                <w:tab w:val="left" w:pos="8460"/>
              </w:tabs>
              <w:ind w:left="426" w:hanging="284"/>
              <w:jc w:val="left"/>
              <w:rPr>
                <w:rFonts w:cs="Arial"/>
              </w:rPr>
            </w:pPr>
            <w:r w:rsidRPr="00676FE2">
              <w:rPr>
                <w:rFonts w:cs="Arial"/>
                <w:sz w:val="22"/>
                <w:szCs w:val="22"/>
              </w:rPr>
              <w:t>En "U" en lugar prohibido.</w:t>
            </w:r>
          </w:p>
        </w:tc>
        <w:tc>
          <w:tcPr>
            <w:tcW w:w="776" w:type="pct"/>
            <w:gridSpan w:val="3"/>
          </w:tcPr>
          <w:p w:rsidR="00655642" w:rsidRPr="00676FE2" w:rsidRDefault="00655642" w:rsidP="00461D5B">
            <w:pPr>
              <w:tabs>
                <w:tab w:val="left" w:pos="8460"/>
              </w:tabs>
              <w:jc w:val="left"/>
              <w:rPr>
                <w:rFonts w:cs="Arial"/>
              </w:rPr>
            </w:pPr>
            <w:r w:rsidRPr="00676FE2">
              <w:rPr>
                <w:rFonts w:cs="Arial"/>
                <w:sz w:val="22"/>
                <w:szCs w:val="22"/>
              </w:rPr>
              <w:t>110, 84 fr. VII</w:t>
            </w:r>
          </w:p>
        </w:tc>
        <w:tc>
          <w:tcPr>
            <w:tcW w:w="934" w:type="pct"/>
            <w:gridSpan w:val="2"/>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12</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
                <w:bCs/>
              </w:rPr>
            </w:pPr>
            <w:r w:rsidRPr="00676FE2">
              <w:rPr>
                <w:rFonts w:cs="Arial"/>
                <w:b/>
                <w:bCs/>
                <w:sz w:val="22"/>
                <w:szCs w:val="22"/>
              </w:rPr>
              <w:t>c). ESTACIONARSE:</w:t>
            </w: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tcPr>
          <w:p w:rsidR="00655642" w:rsidRPr="00676FE2" w:rsidRDefault="00655642" w:rsidP="00461D5B">
            <w:pPr>
              <w:pStyle w:val="Prrafodelista"/>
              <w:numPr>
                <w:ilvl w:val="0"/>
                <w:numId w:val="65"/>
              </w:numPr>
              <w:tabs>
                <w:tab w:val="left" w:pos="8460"/>
              </w:tabs>
              <w:ind w:left="422" w:hanging="141"/>
              <w:jc w:val="left"/>
              <w:rPr>
                <w:rFonts w:cs="Arial"/>
              </w:rPr>
            </w:pPr>
            <w:r w:rsidRPr="00676FE2">
              <w:rPr>
                <w:rFonts w:cs="Arial"/>
                <w:sz w:val="22"/>
                <w:szCs w:val="22"/>
              </w:rPr>
              <w:t>E</w:t>
            </w:r>
            <w:r>
              <w:rPr>
                <w:rFonts w:cs="Arial"/>
                <w:sz w:val="22"/>
                <w:szCs w:val="22"/>
              </w:rPr>
              <w:t>U</w:t>
            </w:r>
            <w:r w:rsidRPr="00676FE2">
              <w:rPr>
                <w:rFonts w:cs="Arial"/>
                <w:sz w:val="22"/>
                <w:szCs w:val="22"/>
              </w:rPr>
              <w:t>n ochavo o esquina.</w:t>
            </w:r>
          </w:p>
        </w:tc>
        <w:tc>
          <w:tcPr>
            <w:tcW w:w="776" w:type="pct"/>
            <w:gridSpan w:val="3"/>
          </w:tcPr>
          <w:p w:rsidR="00655642" w:rsidRPr="00676FE2" w:rsidRDefault="00655642" w:rsidP="00461D5B">
            <w:pPr>
              <w:tabs>
                <w:tab w:val="left" w:pos="8460"/>
              </w:tabs>
              <w:jc w:val="left"/>
              <w:rPr>
                <w:rFonts w:cs="Arial"/>
              </w:rPr>
            </w:pPr>
            <w:r w:rsidRPr="00676FE2">
              <w:rPr>
                <w:rFonts w:cs="Arial"/>
                <w:sz w:val="22"/>
                <w:szCs w:val="22"/>
              </w:rPr>
              <w:t>126 fr. XIX</w:t>
            </w:r>
          </w:p>
        </w:tc>
        <w:tc>
          <w:tcPr>
            <w:tcW w:w="934" w:type="pct"/>
            <w:gridSpan w:val="2"/>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pStyle w:val="Prrafodelista"/>
              <w:numPr>
                <w:ilvl w:val="0"/>
                <w:numId w:val="65"/>
              </w:numPr>
              <w:tabs>
                <w:tab w:val="left" w:pos="8460"/>
              </w:tabs>
              <w:ind w:left="422" w:hanging="141"/>
              <w:rPr>
                <w:rFonts w:cs="Arial"/>
              </w:rPr>
            </w:pPr>
            <w:r w:rsidRPr="00676FE2">
              <w:rPr>
                <w:rFonts w:cs="Arial"/>
                <w:sz w:val="22"/>
                <w:szCs w:val="22"/>
              </w:rPr>
              <w:lastRenderedPageBreak/>
              <w:t>E</w:t>
            </w:r>
            <w:r>
              <w:rPr>
                <w:rFonts w:cs="Arial"/>
                <w:sz w:val="22"/>
                <w:szCs w:val="22"/>
              </w:rPr>
              <w:t>U</w:t>
            </w:r>
            <w:r w:rsidRPr="00676FE2">
              <w:rPr>
                <w:rFonts w:cs="Arial"/>
                <w:sz w:val="22"/>
                <w:szCs w:val="22"/>
              </w:rPr>
              <w:t>n lugar prohibido.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XVIII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hanging="79"/>
              <w:rPr>
                <w:rFonts w:cs="Arial"/>
              </w:rPr>
            </w:pPr>
            <w:r w:rsidRPr="00676FE2">
              <w:rPr>
                <w:rFonts w:cs="Arial"/>
                <w:sz w:val="22"/>
                <w:szCs w:val="22"/>
              </w:rPr>
              <w:t>Más tiempo del permitido en áreas que expresamente se determine.</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XX</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A la izquierda en calles de doble circulación.</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En diagonal en lugares no permitidos.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XXI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En doble fila.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Sobre la banqueta obstruyendo la circulación de transeúntes.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192"/>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En zona peatonal.</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426" w:hanging="186"/>
              <w:rPr>
                <w:rFonts w:cs="Arial"/>
              </w:rPr>
            </w:pPr>
            <w:r w:rsidRPr="00676FE2">
              <w:rPr>
                <w:rFonts w:cs="Arial"/>
                <w:sz w:val="22"/>
                <w:szCs w:val="22"/>
              </w:rPr>
              <w:t>Más tiempo del necesario en lugar no autorizado para una   reparación simple.</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128</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372"/>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En lugar de ascenso y descenso de pasaje.</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 xml:space="preserve">Interrumpiendo la circulación.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VI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384" w:hanging="144"/>
              <w:rPr>
                <w:rFonts w:cs="Arial"/>
              </w:rPr>
            </w:pPr>
            <w:r w:rsidRPr="00676FE2">
              <w:rPr>
                <w:rFonts w:cs="Arial"/>
                <w:sz w:val="22"/>
                <w:szCs w:val="22"/>
              </w:rPr>
              <w:t>Con autobuses foráneos fuera de la terminal.</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138</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Frente a tomas de agua para bomberos.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XVII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6 a"/>
              </w:smartTagPr>
              <w:r w:rsidRPr="00676FE2">
                <w:rPr>
                  <w:rFonts w:cs="Arial"/>
                  <w:sz w:val="22"/>
                  <w:szCs w:val="22"/>
                </w:rPr>
                <w:t>6 a</w:t>
              </w:r>
            </w:smartTag>
            <w:r w:rsidRPr="00676FE2">
              <w:rPr>
                <w:rFonts w:cs="Arial"/>
                <w:sz w:val="22"/>
                <w:szCs w:val="22"/>
              </w:rPr>
              <w:t xml:space="preserve">   8</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384" w:hanging="142"/>
              <w:rPr>
                <w:rFonts w:cs="Arial"/>
              </w:rPr>
            </w:pPr>
            <w:r w:rsidRPr="00676FE2">
              <w:rPr>
                <w:rFonts w:cs="Arial"/>
                <w:sz w:val="22"/>
                <w:szCs w:val="22"/>
              </w:rPr>
              <w:t xml:space="preserve">Frente a puertas de establecimientos bancarios.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XVI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En lugares destinados para carga y descarga.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XXIII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p>
        </w:tc>
        <w:tc>
          <w:tcPr>
            <w:tcW w:w="776" w:type="pct"/>
            <w:gridSpan w:val="3"/>
            <w:vAlign w:val="bottom"/>
          </w:tcPr>
          <w:p w:rsidR="00655642" w:rsidRPr="00676FE2" w:rsidRDefault="00655642" w:rsidP="00461D5B">
            <w:pPr>
              <w:tabs>
                <w:tab w:val="left" w:pos="8460"/>
              </w:tabs>
              <w:jc w:val="center"/>
              <w:rPr>
                <w:rFonts w:cs="Arial"/>
              </w:rPr>
            </w:pPr>
          </w:p>
        </w:tc>
        <w:tc>
          <w:tcPr>
            <w:tcW w:w="934" w:type="pct"/>
            <w:gridSpan w:val="2"/>
            <w:vAlign w:val="bottom"/>
          </w:tcPr>
          <w:p w:rsidR="00655642" w:rsidRPr="00676FE2" w:rsidRDefault="00655642" w:rsidP="00461D5B">
            <w:pPr>
              <w:tabs>
                <w:tab w:val="left" w:pos="8460"/>
              </w:tabs>
              <w:jc w:val="center"/>
              <w:rPr>
                <w:rFonts w:cs="Arial"/>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Frente a entrada de acceso vehicular.</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III y VI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6 a"/>
              </w:smartTagPr>
              <w:r w:rsidRPr="00676FE2">
                <w:rPr>
                  <w:rFonts w:cs="Arial"/>
                  <w:sz w:val="22"/>
                  <w:szCs w:val="22"/>
                </w:rPr>
                <w:t>6 a</w:t>
              </w:r>
            </w:smartTag>
            <w:r w:rsidRPr="00676FE2">
              <w:rPr>
                <w:rFonts w:cs="Arial"/>
                <w:sz w:val="22"/>
                <w:szCs w:val="22"/>
              </w:rPr>
              <w:t xml:space="preserve">   8</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426"/>
                <w:tab w:val="left" w:pos="8460"/>
              </w:tabs>
              <w:ind w:left="426" w:hanging="186"/>
              <w:rPr>
                <w:rFonts w:cs="Arial"/>
              </w:rPr>
            </w:pPr>
            <w:r w:rsidRPr="00676FE2">
              <w:rPr>
                <w:rFonts w:cs="Arial"/>
                <w:sz w:val="22"/>
                <w:szCs w:val="22"/>
              </w:rPr>
              <w:t>Sin guardar la distancia de señalamientos o impedir su visibilidad.</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VII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 xml:space="preserve">En intersección a menos de </w:t>
            </w:r>
            <w:smartTag w:uri="urn:schemas-microsoft-com:office:smarttags" w:element="metricconverter">
              <w:smartTagPr>
                <w:attr w:name="ProductID" w:val="5 metros"/>
              </w:smartTagPr>
              <w:r w:rsidRPr="00676FE2">
                <w:rPr>
                  <w:rFonts w:cs="Arial"/>
                  <w:sz w:val="22"/>
                  <w:szCs w:val="22"/>
                </w:rPr>
                <w:t>5 metros</w:t>
              </w:r>
            </w:smartTag>
            <w:r w:rsidRPr="00676FE2">
              <w:rPr>
                <w:rFonts w:cs="Arial"/>
                <w:sz w:val="22"/>
                <w:szCs w:val="22"/>
              </w:rPr>
              <w:t xml:space="preserve"> de la misma.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XXII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Sobre puentes o al interior de un túnel.</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VIII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Sobre o próximo a vía férrea.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IX</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85"/>
        </w:trPr>
        <w:tc>
          <w:tcPr>
            <w:tcW w:w="3290" w:type="pct"/>
            <w:gridSpan w:val="2"/>
            <w:vAlign w:val="bottom"/>
          </w:tcPr>
          <w:p w:rsidR="00655642" w:rsidRPr="00676FE2" w:rsidRDefault="00655642" w:rsidP="00461D5B">
            <w:pPr>
              <w:numPr>
                <w:ilvl w:val="0"/>
                <w:numId w:val="66"/>
              </w:numPr>
              <w:tabs>
                <w:tab w:val="left" w:pos="426"/>
                <w:tab w:val="left" w:pos="8460"/>
              </w:tabs>
              <w:ind w:left="426" w:hanging="186"/>
              <w:rPr>
                <w:rFonts w:cs="Arial"/>
              </w:rPr>
            </w:pPr>
            <w:r w:rsidRPr="00676FE2">
              <w:rPr>
                <w:rFonts w:cs="Arial"/>
                <w:sz w:val="22"/>
                <w:szCs w:val="22"/>
              </w:rPr>
              <w:t>Frente a rampas de acceso a la banqueta para personas con discapacidad</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XIV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0 a"/>
              </w:smartTagPr>
              <w:r w:rsidRPr="00676FE2">
                <w:rPr>
                  <w:rFonts w:cs="Arial"/>
                  <w:sz w:val="22"/>
                  <w:szCs w:val="22"/>
                </w:rPr>
                <w:t>40 a</w:t>
              </w:r>
            </w:smartTag>
            <w:r w:rsidRPr="00676FE2">
              <w:rPr>
                <w:rFonts w:cs="Arial"/>
                <w:sz w:val="22"/>
                <w:szCs w:val="22"/>
              </w:rPr>
              <w:t xml:space="preserve">  50</w:t>
            </w:r>
          </w:p>
        </w:tc>
      </w:tr>
      <w:tr w:rsidR="00655642" w:rsidRPr="00676FE2" w:rsidTr="00461D5B">
        <w:trPr>
          <w:trHeight w:val="285"/>
        </w:trPr>
        <w:tc>
          <w:tcPr>
            <w:tcW w:w="3290" w:type="pct"/>
            <w:gridSpan w:val="2"/>
            <w:vAlign w:val="bottom"/>
          </w:tcPr>
          <w:p w:rsidR="00655642" w:rsidRPr="00676FE2" w:rsidRDefault="00655642" w:rsidP="00461D5B">
            <w:pPr>
              <w:numPr>
                <w:ilvl w:val="0"/>
                <w:numId w:val="66"/>
              </w:numPr>
              <w:tabs>
                <w:tab w:val="left" w:pos="426"/>
                <w:tab w:val="left" w:pos="8460"/>
              </w:tabs>
              <w:ind w:left="426" w:hanging="186"/>
              <w:rPr>
                <w:rFonts w:cs="Arial"/>
              </w:rPr>
            </w:pPr>
            <w:r w:rsidRPr="00676FE2">
              <w:rPr>
                <w:rFonts w:cs="Arial"/>
                <w:sz w:val="22"/>
                <w:szCs w:val="22"/>
              </w:rPr>
              <w:t>En lugares exclusivos para personas con discapacidad o hacer uso indebido de las placas que se expidan para ocupar dichos lugares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11</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de 40  a 50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426" w:hanging="142"/>
              <w:rPr>
                <w:rFonts w:cs="Arial"/>
              </w:rPr>
            </w:pPr>
            <w:r w:rsidRPr="00676FE2">
              <w:rPr>
                <w:rFonts w:cs="Arial"/>
                <w:sz w:val="22"/>
                <w:szCs w:val="22"/>
              </w:rPr>
              <w:t xml:space="preserve">A menos de </w:t>
            </w:r>
            <w:smartTag w:uri="urn:schemas-microsoft-com:office:smarttags" w:element="metricconverter">
              <w:smartTagPr>
                <w:attr w:name="ProductID" w:val="10 metros"/>
              </w:smartTagPr>
              <w:r w:rsidRPr="00676FE2">
                <w:rPr>
                  <w:rFonts w:cs="Arial"/>
                  <w:sz w:val="22"/>
                  <w:szCs w:val="22"/>
                </w:rPr>
                <w:t>10 metros</w:t>
              </w:r>
            </w:smartTag>
            <w:r w:rsidRPr="00676FE2">
              <w:rPr>
                <w:rFonts w:cs="Arial"/>
                <w:sz w:val="22"/>
                <w:szCs w:val="22"/>
              </w:rPr>
              <w:t xml:space="preserve"> de la entrada de una estación de bomberos y en la acera opuesta en un tramo de </w:t>
            </w:r>
            <w:smartTag w:uri="urn:schemas-microsoft-com:office:smarttags" w:element="metricconverter">
              <w:smartTagPr>
                <w:attr w:name="ProductID" w:val="25 metros"/>
              </w:smartTagPr>
              <w:r w:rsidRPr="00676FE2">
                <w:rPr>
                  <w:rFonts w:cs="Arial"/>
                  <w:sz w:val="22"/>
                  <w:szCs w:val="22"/>
                </w:rPr>
                <w:t>25 metros</w:t>
              </w:r>
            </w:smartTag>
            <w:r w:rsidRPr="00676FE2">
              <w:rPr>
                <w:rFonts w:cs="Arial"/>
                <w:sz w:val="22"/>
                <w:szCs w:val="22"/>
              </w:rPr>
              <w:t>.</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123 fr. IV</w:t>
            </w:r>
          </w:p>
        </w:tc>
        <w:tc>
          <w:tcPr>
            <w:tcW w:w="934"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10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284" w:hanging="44"/>
              <w:rPr>
                <w:rFonts w:cs="Arial"/>
              </w:rPr>
            </w:pPr>
            <w:r w:rsidRPr="00676FE2">
              <w:rPr>
                <w:rFonts w:cs="Arial"/>
                <w:sz w:val="22"/>
                <w:szCs w:val="22"/>
              </w:rPr>
              <w:t xml:space="preserve">A menos de </w:t>
            </w:r>
            <w:smartTag w:uri="urn:schemas-microsoft-com:office:smarttags" w:element="metricconverter">
              <w:smartTagPr>
                <w:attr w:name="ProductID" w:val="50 metros"/>
              </w:smartTagPr>
              <w:r w:rsidRPr="00676FE2">
                <w:rPr>
                  <w:rFonts w:cs="Arial"/>
                  <w:sz w:val="22"/>
                  <w:szCs w:val="22"/>
                </w:rPr>
                <w:t>50 metros</w:t>
              </w:r>
            </w:smartTag>
            <w:r w:rsidRPr="00676FE2">
              <w:rPr>
                <w:rFonts w:cs="Arial"/>
                <w:sz w:val="22"/>
                <w:szCs w:val="22"/>
              </w:rPr>
              <w:t xml:space="preserve"> de un vehículo estacionado en el lado opuesto en una carretera de no más de dos carriles y con doble  sentido de circulación.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20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600"/>
              <w:rPr>
                <w:rFonts w:cs="Arial"/>
              </w:rPr>
            </w:pPr>
            <w:r w:rsidRPr="00676FE2">
              <w:rPr>
                <w:rFonts w:cs="Arial"/>
                <w:sz w:val="22"/>
                <w:szCs w:val="22"/>
              </w:rPr>
              <w:t xml:space="preserve">A menos de </w:t>
            </w:r>
            <w:smartTag w:uri="urn:schemas-microsoft-com:office:smarttags" w:element="metricconverter">
              <w:smartTagPr>
                <w:attr w:name="ProductID" w:val="100 metros"/>
              </w:smartTagPr>
              <w:r w:rsidRPr="00676FE2">
                <w:rPr>
                  <w:rFonts w:cs="Arial"/>
                  <w:sz w:val="22"/>
                  <w:szCs w:val="22"/>
                </w:rPr>
                <w:t>100 metros</w:t>
              </w:r>
            </w:smartTag>
            <w:r w:rsidRPr="00676FE2">
              <w:rPr>
                <w:rFonts w:cs="Arial"/>
                <w:sz w:val="22"/>
                <w:szCs w:val="22"/>
              </w:rPr>
              <w:t xml:space="preserve"> de una curva o cima sin visibilidad.</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5 a"/>
              </w:smartTagPr>
              <w:r w:rsidRPr="00676FE2">
                <w:rPr>
                  <w:rFonts w:cs="Arial"/>
                  <w:sz w:val="22"/>
                  <w:szCs w:val="22"/>
                </w:rPr>
                <w:t>15 a</w:t>
              </w:r>
            </w:smartTag>
            <w:r w:rsidRPr="00676FE2">
              <w:rPr>
                <w:rFonts w:cs="Arial"/>
                <w:sz w:val="22"/>
                <w:szCs w:val="22"/>
              </w:rPr>
              <w:t xml:space="preserve"> 20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426" w:hanging="186"/>
              <w:rPr>
                <w:rFonts w:cs="Arial"/>
              </w:rPr>
            </w:pPr>
            <w:r w:rsidRPr="00676FE2">
              <w:rPr>
                <w:rFonts w:cs="Arial"/>
                <w:sz w:val="22"/>
                <w:szCs w:val="22"/>
              </w:rPr>
              <w:t xml:space="preserve">En zonas en que el estacionamiento se encuentre sujeto a sistema de cobro, sin haber efectuado el pago correspondiente.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XIII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426" w:hanging="186"/>
              <w:rPr>
                <w:rFonts w:cs="Arial"/>
              </w:rPr>
            </w:pPr>
            <w:r w:rsidRPr="00676FE2">
              <w:rPr>
                <w:rFonts w:cs="Arial"/>
                <w:sz w:val="22"/>
                <w:szCs w:val="22"/>
              </w:rPr>
              <w:t>Total o parcialmente sobre ciclovía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XXIV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0 a"/>
              </w:smartTagPr>
              <w:r w:rsidRPr="00676FE2">
                <w:rPr>
                  <w:rFonts w:cs="Arial"/>
                  <w:sz w:val="22"/>
                  <w:szCs w:val="22"/>
                </w:rPr>
                <w:t>30 a</w:t>
              </w:r>
            </w:smartTag>
            <w:r w:rsidRPr="00676FE2">
              <w:rPr>
                <w:rFonts w:cs="Arial"/>
                <w:sz w:val="22"/>
                <w:szCs w:val="22"/>
              </w:rPr>
              <w:t xml:space="preserve"> 40</w:t>
            </w:r>
          </w:p>
        </w:tc>
      </w:tr>
      <w:tr w:rsidR="00655642" w:rsidRPr="00676FE2" w:rsidTr="00461D5B">
        <w:trPr>
          <w:trHeight w:val="255"/>
        </w:trPr>
        <w:tc>
          <w:tcPr>
            <w:tcW w:w="3290" w:type="pct"/>
            <w:gridSpan w:val="2"/>
            <w:vAlign w:val="bottom"/>
          </w:tcPr>
          <w:p w:rsidR="00655642" w:rsidRPr="00676FE2" w:rsidRDefault="00655642" w:rsidP="00461D5B">
            <w:pPr>
              <w:numPr>
                <w:ilvl w:val="0"/>
                <w:numId w:val="66"/>
              </w:numPr>
              <w:tabs>
                <w:tab w:val="left" w:pos="8460"/>
              </w:tabs>
              <w:ind w:left="426" w:hanging="186"/>
              <w:rPr>
                <w:rFonts w:cs="Arial"/>
              </w:rPr>
            </w:pPr>
            <w:r w:rsidRPr="00676FE2">
              <w:rPr>
                <w:rFonts w:cs="Arial"/>
                <w:sz w:val="22"/>
                <w:szCs w:val="22"/>
              </w:rPr>
              <w:t>En lugares exclusivos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126 fr. XXV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de 8  a 12</w:t>
            </w:r>
          </w:p>
        </w:tc>
      </w:tr>
      <w:tr w:rsidR="00655642" w:rsidRPr="00676FE2" w:rsidTr="00461D5B">
        <w:trPr>
          <w:trHeight w:val="230"/>
        </w:trPr>
        <w:tc>
          <w:tcPr>
            <w:tcW w:w="3290" w:type="pct"/>
            <w:gridSpan w:val="2"/>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
                <w:bCs/>
              </w:rPr>
            </w:pPr>
            <w:r w:rsidRPr="00676FE2">
              <w:rPr>
                <w:rFonts w:cs="Arial"/>
                <w:b/>
                <w:bCs/>
                <w:sz w:val="22"/>
                <w:szCs w:val="22"/>
              </w:rPr>
              <w:t>d). NO RESPETAR:</w:t>
            </w: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7"/>
              </w:numPr>
              <w:tabs>
                <w:tab w:val="clear" w:pos="1068"/>
                <w:tab w:val="num" w:pos="422"/>
                <w:tab w:val="left" w:pos="8460"/>
              </w:tabs>
              <w:ind w:hanging="929"/>
              <w:rPr>
                <w:rFonts w:cs="Arial"/>
              </w:rPr>
            </w:pPr>
            <w:r w:rsidRPr="00676FE2">
              <w:rPr>
                <w:rFonts w:cs="Arial"/>
                <w:sz w:val="22"/>
                <w:szCs w:val="22"/>
              </w:rPr>
              <w:t xml:space="preserve"> El silbato del agente.</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55</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7"/>
              </w:numPr>
              <w:tabs>
                <w:tab w:val="clear" w:pos="1068"/>
                <w:tab w:val="num" w:pos="422"/>
                <w:tab w:val="left" w:pos="8460"/>
              </w:tabs>
              <w:ind w:hanging="926"/>
              <w:rPr>
                <w:rFonts w:cs="Arial"/>
              </w:rPr>
            </w:pPr>
            <w:r w:rsidRPr="00676FE2">
              <w:rPr>
                <w:rFonts w:cs="Arial"/>
                <w:sz w:val="22"/>
                <w:szCs w:val="22"/>
              </w:rPr>
              <w:t xml:space="preserve"> La señal de alto.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97</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15</w:t>
            </w:r>
          </w:p>
        </w:tc>
      </w:tr>
      <w:tr w:rsidR="00655642" w:rsidRPr="00676FE2" w:rsidTr="00461D5B">
        <w:trPr>
          <w:trHeight w:val="255"/>
        </w:trPr>
        <w:tc>
          <w:tcPr>
            <w:tcW w:w="3290" w:type="pct"/>
            <w:gridSpan w:val="2"/>
            <w:vAlign w:val="bottom"/>
          </w:tcPr>
          <w:p w:rsidR="00655642" w:rsidRPr="00676FE2" w:rsidRDefault="00655642" w:rsidP="00461D5B">
            <w:pPr>
              <w:numPr>
                <w:ilvl w:val="0"/>
                <w:numId w:val="67"/>
              </w:numPr>
              <w:tabs>
                <w:tab w:val="clear" w:pos="1068"/>
                <w:tab w:val="num" w:pos="422"/>
                <w:tab w:val="left" w:pos="8460"/>
              </w:tabs>
              <w:ind w:hanging="926"/>
              <w:rPr>
                <w:rFonts w:cs="Arial"/>
              </w:rPr>
            </w:pPr>
            <w:r w:rsidRPr="00676FE2">
              <w:rPr>
                <w:rFonts w:cs="Arial"/>
                <w:sz w:val="22"/>
                <w:szCs w:val="22"/>
              </w:rPr>
              <w:t xml:space="preserve"> Las señales de tránsito.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97</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7"/>
              </w:numPr>
              <w:tabs>
                <w:tab w:val="clear" w:pos="1068"/>
                <w:tab w:val="num" w:pos="564"/>
                <w:tab w:val="left" w:pos="8460"/>
              </w:tabs>
              <w:ind w:left="422" w:hanging="283"/>
              <w:rPr>
                <w:rFonts w:cs="Arial"/>
              </w:rPr>
            </w:pPr>
            <w:r w:rsidRPr="00676FE2">
              <w:rPr>
                <w:rFonts w:cs="Arial"/>
                <w:sz w:val="22"/>
                <w:szCs w:val="22"/>
              </w:rPr>
              <w:t xml:space="preserve"> Las sirenas de emergencia.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122</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w:t>
            </w:r>
          </w:p>
        </w:tc>
      </w:tr>
      <w:tr w:rsidR="00655642" w:rsidRPr="00676FE2" w:rsidTr="00461D5B">
        <w:trPr>
          <w:trHeight w:val="255"/>
        </w:trPr>
        <w:tc>
          <w:tcPr>
            <w:tcW w:w="3290" w:type="pct"/>
            <w:gridSpan w:val="2"/>
            <w:vAlign w:val="bottom"/>
          </w:tcPr>
          <w:p w:rsidR="00655642" w:rsidRPr="00676FE2" w:rsidRDefault="00655642" w:rsidP="00461D5B">
            <w:pPr>
              <w:numPr>
                <w:ilvl w:val="0"/>
                <w:numId w:val="67"/>
              </w:numPr>
              <w:tabs>
                <w:tab w:val="clear" w:pos="1068"/>
                <w:tab w:val="num" w:pos="422"/>
                <w:tab w:val="left" w:pos="8460"/>
              </w:tabs>
              <w:ind w:hanging="926"/>
              <w:rPr>
                <w:rFonts w:cs="Arial"/>
              </w:rPr>
            </w:pPr>
            <w:r w:rsidRPr="00676FE2">
              <w:rPr>
                <w:rFonts w:cs="Arial"/>
                <w:sz w:val="22"/>
                <w:szCs w:val="22"/>
              </w:rPr>
              <w:t xml:space="preserve"> Luz roja del semáforo.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57 fr. IV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w:t>
            </w:r>
          </w:p>
        </w:tc>
      </w:tr>
      <w:tr w:rsidR="00655642" w:rsidRPr="00676FE2" w:rsidTr="00461D5B">
        <w:trPr>
          <w:trHeight w:val="255"/>
        </w:trPr>
        <w:tc>
          <w:tcPr>
            <w:tcW w:w="3290" w:type="pct"/>
            <w:gridSpan w:val="2"/>
            <w:vAlign w:val="bottom"/>
          </w:tcPr>
          <w:p w:rsidR="00655642" w:rsidRPr="00676FE2" w:rsidRDefault="00655642" w:rsidP="00461D5B">
            <w:pPr>
              <w:numPr>
                <w:ilvl w:val="0"/>
                <w:numId w:val="67"/>
              </w:numPr>
              <w:tabs>
                <w:tab w:val="clear" w:pos="1068"/>
                <w:tab w:val="num" w:pos="422"/>
                <w:tab w:val="left" w:pos="8460"/>
              </w:tabs>
              <w:ind w:hanging="926"/>
              <w:rPr>
                <w:rFonts w:cs="Arial"/>
              </w:rPr>
            </w:pPr>
            <w:r w:rsidRPr="00676FE2">
              <w:rPr>
                <w:rFonts w:cs="Arial"/>
                <w:sz w:val="22"/>
                <w:szCs w:val="22"/>
              </w:rPr>
              <w:t xml:space="preserve"> El paso de peatones.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9</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Cs/>
              </w:rPr>
            </w:pPr>
            <w:r w:rsidRPr="00676FE2">
              <w:rPr>
                <w:rFonts w:cs="Arial"/>
                <w:b/>
                <w:bCs/>
                <w:sz w:val="22"/>
                <w:szCs w:val="22"/>
              </w:rPr>
              <w:t>e).FALTA DE:</w:t>
            </w: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8"/>
              </w:numPr>
              <w:tabs>
                <w:tab w:val="clear" w:pos="1068"/>
                <w:tab w:val="num" w:pos="422"/>
                <w:tab w:val="left" w:pos="8460"/>
              </w:tabs>
              <w:ind w:hanging="929"/>
              <w:rPr>
                <w:rFonts w:cs="Arial"/>
              </w:rPr>
            </w:pPr>
            <w:r w:rsidRPr="00676FE2">
              <w:rPr>
                <w:rFonts w:cs="Arial"/>
                <w:sz w:val="22"/>
                <w:szCs w:val="22"/>
              </w:rPr>
              <w:t>Espejo lateral en camiones y camionetas.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34</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8"/>
              </w:numPr>
              <w:tabs>
                <w:tab w:val="clear" w:pos="1068"/>
                <w:tab w:val="num" w:pos="422"/>
                <w:tab w:val="left" w:pos="8460"/>
              </w:tabs>
              <w:ind w:hanging="926"/>
              <w:rPr>
                <w:rFonts w:cs="Arial"/>
              </w:rPr>
            </w:pPr>
            <w:r w:rsidRPr="00676FE2">
              <w:rPr>
                <w:rFonts w:cs="Arial"/>
                <w:sz w:val="22"/>
                <w:szCs w:val="22"/>
              </w:rPr>
              <w:t xml:space="preserve"> Espejo retrovisor.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34</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8"/>
              </w:numPr>
              <w:tabs>
                <w:tab w:val="clear" w:pos="1068"/>
                <w:tab w:val="num" w:pos="422"/>
                <w:tab w:val="left" w:pos="8460"/>
              </w:tabs>
              <w:ind w:hanging="926"/>
              <w:rPr>
                <w:rFonts w:cs="Arial"/>
              </w:rPr>
            </w:pPr>
            <w:r w:rsidRPr="00676FE2">
              <w:rPr>
                <w:rFonts w:cs="Arial"/>
                <w:sz w:val="22"/>
                <w:szCs w:val="22"/>
              </w:rPr>
              <w:t xml:space="preserve"> Luz posterior.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39, 40</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68"/>
              </w:numPr>
              <w:tabs>
                <w:tab w:val="clear" w:pos="1068"/>
                <w:tab w:val="num" w:pos="426"/>
                <w:tab w:val="left" w:pos="8460"/>
              </w:tabs>
              <w:ind w:left="422" w:hanging="283"/>
              <w:rPr>
                <w:rFonts w:cs="Arial"/>
              </w:rPr>
            </w:pPr>
            <w:r w:rsidRPr="00676FE2">
              <w:rPr>
                <w:rFonts w:cs="Arial"/>
                <w:sz w:val="22"/>
                <w:szCs w:val="22"/>
              </w:rPr>
              <w:t>Frenos.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39, 113</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90" w:type="pct"/>
            <w:gridSpan w:val="2"/>
            <w:vAlign w:val="bottom"/>
          </w:tcPr>
          <w:p w:rsidR="00655642" w:rsidRPr="00676FE2" w:rsidRDefault="00655642" w:rsidP="00461D5B">
            <w:pPr>
              <w:numPr>
                <w:ilvl w:val="0"/>
                <w:numId w:val="68"/>
              </w:numPr>
              <w:tabs>
                <w:tab w:val="clear" w:pos="1068"/>
                <w:tab w:val="num" w:pos="422"/>
                <w:tab w:val="left" w:pos="8460"/>
              </w:tabs>
              <w:ind w:hanging="926"/>
              <w:rPr>
                <w:rFonts w:cs="Arial"/>
              </w:rPr>
            </w:pPr>
            <w:r w:rsidRPr="00676FE2">
              <w:rPr>
                <w:rFonts w:cs="Arial"/>
                <w:sz w:val="22"/>
                <w:szCs w:val="22"/>
              </w:rPr>
              <w:t xml:space="preserve"> Limpiaparabrisas.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34</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rPr>
            </w:pPr>
            <w:r w:rsidRPr="00676FE2">
              <w:rPr>
                <w:rFonts w:cs="Arial"/>
                <w:sz w:val="22"/>
                <w:szCs w:val="22"/>
              </w:rPr>
              <w:t xml:space="preserve">  6)  Falta de luz de frenos para transporte en el servicio público.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41</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Default="00655642" w:rsidP="00461D5B">
            <w:pPr>
              <w:tabs>
                <w:tab w:val="left" w:pos="8460"/>
              </w:tabs>
              <w:rPr>
                <w:rFonts w:cs="Arial"/>
                <w:b/>
                <w:bCs/>
              </w:rPr>
            </w:pPr>
          </w:p>
          <w:p w:rsidR="00655642" w:rsidRPr="00676FE2" w:rsidRDefault="00655642" w:rsidP="00461D5B">
            <w:pPr>
              <w:tabs>
                <w:tab w:val="left" w:pos="8460"/>
              </w:tabs>
              <w:rPr>
                <w:rFonts w:cs="Arial"/>
                <w:b/>
                <w:bCs/>
              </w:rPr>
            </w:pPr>
          </w:p>
          <w:p w:rsidR="00655642" w:rsidRDefault="00655642" w:rsidP="00461D5B">
            <w:pPr>
              <w:tabs>
                <w:tab w:val="left" w:pos="8460"/>
              </w:tabs>
              <w:rPr>
                <w:rFonts w:cs="Arial"/>
                <w:bCs/>
                <w:sz w:val="22"/>
                <w:szCs w:val="22"/>
              </w:rPr>
            </w:pPr>
            <w:r w:rsidRPr="00676FE2">
              <w:rPr>
                <w:rFonts w:cs="Arial"/>
                <w:b/>
                <w:bCs/>
                <w:sz w:val="22"/>
                <w:szCs w:val="22"/>
              </w:rPr>
              <w:t>f). ADELANTAR VEHICULOS</w:t>
            </w:r>
            <w:r w:rsidRPr="00676FE2">
              <w:rPr>
                <w:rFonts w:cs="Arial"/>
                <w:bCs/>
                <w:sz w:val="22"/>
                <w:szCs w:val="22"/>
              </w:rPr>
              <w:t>:</w:t>
            </w:r>
          </w:p>
          <w:p w:rsidR="00655642" w:rsidRPr="00676FE2" w:rsidRDefault="00655642" w:rsidP="00461D5B">
            <w:pPr>
              <w:tabs>
                <w:tab w:val="left" w:pos="8460"/>
              </w:tabs>
              <w:rPr>
                <w:rFonts w:cs="Arial"/>
                <w:bCs/>
              </w:rPr>
            </w:pP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2"/>
                <w:tab w:val="left" w:pos="8460"/>
              </w:tabs>
              <w:ind w:hanging="929"/>
              <w:rPr>
                <w:rFonts w:cs="Arial"/>
              </w:rPr>
            </w:pPr>
            <w:r w:rsidRPr="00676FE2">
              <w:rPr>
                <w:rFonts w:cs="Arial"/>
                <w:sz w:val="22"/>
                <w:szCs w:val="22"/>
              </w:rPr>
              <w:t xml:space="preserve"> En puentes o pasos a desnivel.</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IX</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284"/>
              <w:rPr>
                <w:rFonts w:cs="Arial"/>
              </w:rPr>
            </w:pPr>
            <w:r w:rsidRPr="00676FE2">
              <w:rPr>
                <w:rFonts w:cs="Arial"/>
                <w:sz w:val="22"/>
                <w:szCs w:val="22"/>
              </w:rPr>
              <w:t>En intersección a un vehículo.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X</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284"/>
              <w:rPr>
                <w:rFonts w:cs="Arial"/>
              </w:rPr>
            </w:pPr>
            <w:r w:rsidRPr="00676FE2">
              <w:rPr>
                <w:rFonts w:cs="Arial"/>
                <w:sz w:val="22"/>
                <w:szCs w:val="22"/>
              </w:rPr>
              <w:t xml:space="preserve"> En la línea de seguridad del peatón.</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XI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284"/>
              <w:rPr>
                <w:rFonts w:cs="Arial"/>
              </w:rPr>
            </w:pPr>
            <w:r w:rsidRPr="00676FE2">
              <w:rPr>
                <w:rFonts w:cs="Arial"/>
                <w:sz w:val="22"/>
                <w:szCs w:val="22"/>
              </w:rPr>
              <w:t xml:space="preserve"> 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w:t>
            </w:r>
            <w:smartTag w:uri="urn:schemas-microsoft-com:office:smarttags" w:element="metricconverter">
              <w:smartTagPr>
                <w:attr w:name="ProductID" w:val="50 m"/>
              </w:smartTagPr>
              <w:r w:rsidRPr="00676FE2">
                <w:rPr>
                  <w:rFonts w:cs="Arial"/>
                  <w:sz w:val="22"/>
                  <w:szCs w:val="22"/>
                </w:rPr>
                <w:t>50 m</w:t>
              </w:r>
            </w:smartTag>
            <w:r w:rsidRPr="00676FE2">
              <w:rPr>
                <w:rFonts w:cs="Arial"/>
                <w:sz w:val="22"/>
                <w:szCs w:val="22"/>
              </w:rPr>
              <w:t xml:space="preserve"> antes de los lugares mencionados.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284"/>
              <w:rPr>
                <w:rFonts w:cs="Arial"/>
              </w:rPr>
            </w:pPr>
            <w:r w:rsidRPr="00676FE2">
              <w:rPr>
                <w:rFonts w:cs="Arial"/>
                <w:sz w:val="22"/>
                <w:szCs w:val="22"/>
              </w:rPr>
              <w:t xml:space="preserve"> Por el acotamiento.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284"/>
              <w:rPr>
                <w:rFonts w:cs="Arial"/>
              </w:rPr>
            </w:pPr>
            <w:r w:rsidRPr="00676FE2">
              <w:rPr>
                <w:rFonts w:cs="Arial"/>
                <w:sz w:val="22"/>
                <w:szCs w:val="22"/>
              </w:rPr>
              <w:t xml:space="preserve"> Por el lado derecho en calles o avenidas de doble circulación que tengan solamente un carril para cada sentido de circulación.</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III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384" w:hanging="284"/>
              <w:rPr>
                <w:rFonts w:cs="Arial"/>
              </w:rPr>
            </w:pPr>
            <w:r w:rsidRPr="00676FE2">
              <w:rPr>
                <w:rFonts w:cs="Arial"/>
                <w:sz w:val="22"/>
                <w:szCs w:val="22"/>
              </w:rPr>
              <w:t xml:space="preserve"> A un vehículo que circula a la velocidad máxima permitida.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IV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627"/>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284"/>
              <w:rPr>
                <w:rFonts w:cs="Arial"/>
              </w:rPr>
            </w:pPr>
            <w:r w:rsidRPr="00676FE2">
              <w:rPr>
                <w:rFonts w:cs="Arial"/>
                <w:sz w:val="22"/>
                <w:szCs w:val="22"/>
              </w:rPr>
              <w:t xml:space="preserve"> A los vehículos que se encuentran detenidos cediendo el paso a peatones.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V</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93"/>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720" w:hanging="578"/>
              <w:rPr>
                <w:rFonts w:cs="Arial"/>
              </w:rPr>
            </w:pPr>
            <w:r w:rsidRPr="00676FE2">
              <w:rPr>
                <w:rFonts w:cs="Arial"/>
                <w:sz w:val="22"/>
                <w:szCs w:val="22"/>
              </w:rPr>
              <w:t xml:space="preserve"> A un vehículo de emergencia en servicio.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VI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411"/>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426"/>
              <w:rPr>
                <w:rFonts w:cs="Arial"/>
              </w:rPr>
            </w:pPr>
            <w:r w:rsidRPr="00676FE2">
              <w:rPr>
                <w:rFonts w:cs="Arial"/>
                <w:sz w:val="22"/>
                <w:szCs w:val="22"/>
              </w:rPr>
              <w:t xml:space="preserve"> Por el carril central neutro en las avenidas que cuenten con éste.</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VII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426"/>
              <w:rPr>
                <w:rFonts w:cs="Arial"/>
              </w:rPr>
            </w:pPr>
            <w:r w:rsidRPr="00676FE2">
              <w:rPr>
                <w:rFonts w:cs="Arial"/>
                <w:sz w:val="22"/>
                <w:szCs w:val="22"/>
              </w:rPr>
              <w:t xml:space="preserve"> Invadir un carril de sentido opuesto a la circulación para adelantar una fila de vehículos.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VIII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69"/>
              </w:numPr>
              <w:tabs>
                <w:tab w:val="clear" w:pos="1068"/>
                <w:tab w:val="num" w:pos="426"/>
                <w:tab w:val="left" w:pos="8460"/>
              </w:tabs>
              <w:ind w:left="426" w:hanging="426"/>
              <w:rPr>
                <w:rFonts w:cs="Arial"/>
              </w:rPr>
            </w:pPr>
            <w:r w:rsidRPr="00676FE2">
              <w:rPr>
                <w:rFonts w:cs="Arial"/>
                <w:sz w:val="22"/>
                <w:szCs w:val="22"/>
              </w:rPr>
              <w:t xml:space="preserve"> Invadir la ciclovía para adelantar un vehículo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106 fr. XII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0 a"/>
              </w:smartTagPr>
              <w:r w:rsidRPr="00676FE2">
                <w:rPr>
                  <w:rFonts w:cs="Arial"/>
                  <w:sz w:val="22"/>
                  <w:szCs w:val="22"/>
                </w:rPr>
                <w:t>40 a</w:t>
              </w:r>
            </w:smartTag>
            <w:r w:rsidRPr="00676FE2">
              <w:rPr>
                <w:rFonts w:cs="Arial"/>
                <w:sz w:val="22"/>
                <w:szCs w:val="22"/>
              </w:rPr>
              <w:t xml:space="preserve"> 50</w:t>
            </w:r>
          </w:p>
        </w:tc>
      </w:tr>
      <w:tr w:rsidR="00655642" w:rsidRPr="00676FE2" w:rsidTr="00461D5B">
        <w:trPr>
          <w:trHeight w:val="603"/>
        </w:trPr>
        <w:tc>
          <w:tcPr>
            <w:tcW w:w="3290" w:type="pct"/>
            <w:gridSpan w:val="2"/>
            <w:vAlign w:val="bottom"/>
          </w:tcPr>
          <w:p w:rsidR="00655642" w:rsidRPr="00676FE2" w:rsidRDefault="00655642" w:rsidP="00461D5B">
            <w:pPr>
              <w:tabs>
                <w:tab w:val="left" w:pos="8460"/>
              </w:tabs>
              <w:rPr>
                <w:rFonts w:cs="Arial"/>
                <w:b/>
                <w:bCs/>
              </w:rPr>
            </w:pPr>
          </w:p>
          <w:p w:rsidR="00655642" w:rsidRDefault="00655642" w:rsidP="00461D5B">
            <w:pPr>
              <w:tabs>
                <w:tab w:val="left" w:pos="8460"/>
              </w:tabs>
              <w:rPr>
                <w:rFonts w:cs="Arial"/>
                <w:b/>
                <w:bCs/>
                <w:sz w:val="22"/>
                <w:szCs w:val="22"/>
              </w:rPr>
            </w:pPr>
            <w:r w:rsidRPr="00676FE2">
              <w:rPr>
                <w:rFonts w:cs="Arial"/>
                <w:b/>
                <w:bCs/>
                <w:sz w:val="22"/>
                <w:szCs w:val="22"/>
              </w:rPr>
              <w:t>g). USAR:</w:t>
            </w:r>
          </w:p>
          <w:p w:rsidR="00655642" w:rsidRPr="00676FE2" w:rsidRDefault="00655642" w:rsidP="00461D5B">
            <w:pPr>
              <w:tabs>
                <w:tab w:val="left" w:pos="8460"/>
              </w:tabs>
              <w:rPr>
                <w:rFonts w:cs="Arial"/>
                <w:b/>
                <w:bCs/>
              </w:rPr>
            </w:pP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70"/>
              </w:numPr>
              <w:tabs>
                <w:tab w:val="clear" w:pos="1068"/>
                <w:tab w:val="num" w:pos="422"/>
                <w:tab w:val="left" w:pos="8460"/>
              </w:tabs>
              <w:ind w:hanging="929"/>
              <w:rPr>
                <w:rFonts w:cs="Arial"/>
              </w:rPr>
            </w:pPr>
            <w:r w:rsidRPr="00676FE2">
              <w:rPr>
                <w:rFonts w:cs="Arial"/>
                <w:sz w:val="22"/>
                <w:szCs w:val="22"/>
              </w:rPr>
              <w:t>Licencia que no corresponda al servicio.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40, 50, 51</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70"/>
              </w:numPr>
              <w:tabs>
                <w:tab w:val="clear" w:pos="1068"/>
                <w:tab w:val="num" w:pos="422"/>
                <w:tab w:val="left" w:pos="8460"/>
              </w:tabs>
              <w:ind w:hanging="926"/>
              <w:rPr>
                <w:rFonts w:cs="Arial"/>
              </w:rPr>
            </w:pPr>
            <w:r w:rsidRPr="00676FE2">
              <w:rPr>
                <w:rFonts w:cs="Arial"/>
                <w:sz w:val="22"/>
                <w:szCs w:val="22"/>
              </w:rPr>
              <w:t>Indebidamente el claxon.</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71</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w:t>
            </w:r>
          </w:p>
        </w:tc>
      </w:tr>
      <w:tr w:rsidR="00655642" w:rsidRPr="00676FE2" w:rsidTr="00461D5B">
        <w:trPr>
          <w:trHeight w:val="89"/>
        </w:trPr>
        <w:tc>
          <w:tcPr>
            <w:tcW w:w="3290" w:type="pct"/>
            <w:gridSpan w:val="2"/>
            <w:vAlign w:val="bottom"/>
          </w:tcPr>
          <w:p w:rsidR="00655642" w:rsidRPr="00676FE2" w:rsidRDefault="00655642" w:rsidP="00461D5B">
            <w:pPr>
              <w:numPr>
                <w:ilvl w:val="0"/>
                <w:numId w:val="70"/>
              </w:numPr>
              <w:tabs>
                <w:tab w:val="clear" w:pos="1068"/>
                <w:tab w:val="num" w:pos="422"/>
                <w:tab w:val="left" w:pos="8460"/>
              </w:tabs>
              <w:ind w:left="526" w:hanging="384"/>
              <w:rPr>
                <w:rFonts w:cs="Arial"/>
              </w:rPr>
            </w:pPr>
            <w:r w:rsidRPr="00676FE2">
              <w:rPr>
                <w:rFonts w:cs="Arial"/>
                <w:sz w:val="22"/>
                <w:szCs w:val="22"/>
              </w:rPr>
              <w:t>Sirena sin autorización o sin motivo justificado.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122</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4 a"/>
              </w:smartTagPr>
              <w:r w:rsidRPr="00676FE2">
                <w:rPr>
                  <w:rFonts w:cs="Arial"/>
                  <w:sz w:val="22"/>
                  <w:szCs w:val="22"/>
                </w:rPr>
                <w:t>4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numPr>
                <w:ilvl w:val="0"/>
                <w:numId w:val="70"/>
              </w:numPr>
              <w:tabs>
                <w:tab w:val="clear" w:pos="1068"/>
                <w:tab w:val="num" w:pos="422"/>
                <w:tab w:val="left" w:pos="8460"/>
              </w:tabs>
              <w:ind w:left="422" w:hanging="283"/>
              <w:rPr>
                <w:rFonts w:cs="Arial"/>
              </w:rPr>
            </w:pPr>
            <w:r w:rsidRPr="00676FE2">
              <w:rPr>
                <w:rFonts w:cs="Arial"/>
                <w:sz w:val="22"/>
                <w:szCs w:val="22"/>
              </w:rPr>
              <w:t>Con llantas que deterioren el pavimento.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45</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6</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b/>
                <w:bCs/>
              </w:rPr>
            </w:pPr>
          </w:p>
          <w:p w:rsidR="00655642" w:rsidRDefault="00655642" w:rsidP="00461D5B">
            <w:pPr>
              <w:tabs>
                <w:tab w:val="left" w:pos="8460"/>
              </w:tabs>
              <w:rPr>
                <w:rFonts w:cs="Arial"/>
                <w:b/>
                <w:bCs/>
                <w:sz w:val="22"/>
                <w:szCs w:val="22"/>
              </w:rPr>
            </w:pPr>
            <w:r w:rsidRPr="00676FE2">
              <w:rPr>
                <w:rFonts w:cs="Arial"/>
                <w:b/>
                <w:bCs/>
                <w:sz w:val="22"/>
                <w:szCs w:val="22"/>
              </w:rPr>
              <w:t>h). TRANSPORTAR:</w:t>
            </w:r>
          </w:p>
          <w:p w:rsidR="00655642" w:rsidRPr="00676FE2" w:rsidRDefault="00655642" w:rsidP="00461D5B">
            <w:pPr>
              <w:tabs>
                <w:tab w:val="left" w:pos="8460"/>
              </w:tabs>
              <w:rPr>
                <w:rFonts w:cs="Arial"/>
                <w:b/>
                <w:bCs/>
              </w:rPr>
            </w:pP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71"/>
              </w:numPr>
              <w:tabs>
                <w:tab w:val="clear" w:pos="1068"/>
                <w:tab w:val="num" w:pos="422"/>
                <w:tab w:val="left" w:pos="8460"/>
              </w:tabs>
              <w:ind w:left="422" w:hanging="283"/>
              <w:rPr>
                <w:rFonts w:cs="Arial"/>
              </w:rPr>
            </w:pPr>
            <w:r w:rsidRPr="00676FE2">
              <w:rPr>
                <w:rFonts w:cs="Arial"/>
                <w:sz w:val="22"/>
                <w:szCs w:val="22"/>
              </w:rPr>
              <w:t xml:space="preserve">Mayor número de personas autorizadas en la tarjeta de circulación. </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62 fr. 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90" w:type="pct"/>
            <w:gridSpan w:val="2"/>
            <w:vAlign w:val="bottom"/>
          </w:tcPr>
          <w:p w:rsidR="00655642" w:rsidRPr="00676FE2" w:rsidRDefault="00655642" w:rsidP="00461D5B">
            <w:pPr>
              <w:numPr>
                <w:ilvl w:val="0"/>
                <w:numId w:val="71"/>
              </w:numPr>
              <w:tabs>
                <w:tab w:val="clear" w:pos="1068"/>
                <w:tab w:val="num" w:pos="426"/>
                <w:tab w:val="left" w:pos="8460"/>
              </w:tabs>
              <w:ind w:left="384" w:hanging="284"/>
              <w:rPr>
                <w:rFonts w:cs="Arial"/>
              </w:rPr>
            </w:pPr>
            <w:r w:rsidRPr="00676FE2">
              <w:rPr>
                <w:rFonts w:cs="Arial"/>
                <w:sz w:val="22"/>
                <w:szCs w:val="22"/>
              </w:rPr>
              <w:t>Explosivos sin la debida autorización.</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148, 149</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 de </w:t>
            </w:r>
            <w:smartTag w:uri="urn:schemas-microsoft-com:office:smarttags" w:element="metricconverter">
              <w:smartTagPr>
                <w:attr w:name="ProductID" w:val="30 a"/>
              </w:smartTagPr>
              <w:r w:rsidRPr="00676FE2">
                <w:rPr>
                  <w:rFonts w:cs="Arial"/>
                  <w:sz w:val="22"/>
                  <w:szCs w:val="22"/>
                </w:rPr>
                <w:t>30 a</w:t>
              </w:r>
            </w:smartTag>
            <w:r w:rsidRPr="00676FE2">
              <w:rPr>
                <w:rFonts w:cs="Arial"/>
                <w:sz w:val="22"/>
                <w:szCs w:val="22"/>
              </w:rPr>
              <w:t xml:space="preserve"> 50</w:t>
            </w:r>
          </w:p>
        </w:tc>
      </w:tr>
      <w:tr w:rsidR="00655642" w:rsidRPr="00676FE2" w:rsidTr="00461D5B">
        <w:trPr>
          <w:trHeight w:val="255"/>
        </w:trPr>
        <w:tc>
          <w:tcPr>
            <w:tcW w:w="3290" w:type="pct"/>
            <w:gridSpan w:val="2"/>
            <w:vAlign w:val="bottom"/>
          </w:tcPr>
          <w:p w:rsidR="00655642" w:rsidRPr="00676FE2" w:rsidRDefault="00655642" w:rsidP="00461D5B">
            <w:pPr>
              <w:numPr>
                <w:ilvl w:val="0"/>
                <w:numId w:val="71"/>
              </w:numPr>
              <w:tabs>
                <w:tab w:val="clear" w:pos="1068"/>
                <w:tab w:val="num" w:pos="426"/>
                <w:tab w:val="left" w:pos="8460"/>
              </w:tabs>
              <w:ind w:left="526" w:hanging="426"/>
              <w:rPr>
                <w:rFonts w:cs="Arial"/>
              </w:rPr>
            </w:pPr>
            <w:r w:rsidRPr="00676FE2">
              <w:rPr>
                <w:rFonts w:cs="Arial"/>
                <w:sz w:val="22"/>
                <w:szCs w:val="22"/>
              </w:rPr>
              <w:t>Personas en las cajas de los vehículos de carga.</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62 fr. II</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8</w:t>
            </w:r>
          </w:p>
        </w:tc>
      </w:tr>
      <w:tr w:rsidR="00655642" w:rsidRPr="00676FE2" w:rsidTr="00461D5B">
        <w:trPr>
          <w:trHeight w:val="255"/>
        </w:trPr>
        <w:tc>
          <w:tcPr>
            <w:tcW w:w="3290" w:type="pct"/>
            <w:gridSpan w:val="2"/>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
                <w:bCs/>
              </w:rPr>
            </w:pPr>
            <w:r w:rsidRPr="00676FE2">
              <w:rPr>
                <w:rFonts w:cs="Arial"/>
                <w:b/>
                <w:bCs/>
                <w:sz w:val="22"/>
                <w:szCs w:val="22"/>
              </w:rPr>
              <w:t>i). POR CIRCULAR CON PLACAS:</w:t>
            </w:r>
          </w:p>
        </w:tc>
        <w:tc>
          <w:tcPr>
            <w:tcW w:w="776" w:type="pct"/>
            <w:gridSpan w:val="3"/>
            <w:vAlign w:val="bottom"/>
          </w:tcPr>
          <w:p w:rsidR="00655642" w:rsidRPr="00676FE2" w:rsidRDefault="00655642" w:rsidP="00461D5B">
            <w:pPr>
              <w:tabs>
                <w:tab w:val="left" w:pos="8460"/>
              </w:tabs>
              <w:jc w:val="center"/>
              <w:rPr>
                <w:rFonts w:cs="Arial"/>
                <w:bCs/>
              </w:rPr>
            </w:pPr>
          </w:p>
        </w:tc>
        <w:tc>
          <w:tcPr>
            <w:tcW w:w="934" w:type="pct"/>
            <w:gridSpan w:val="2"/>
            <w:vAlign w:val="bottom"/>
          </w:tcPr>
          <w:p w:rsidR="00655642" w:rsidRPr="00676FE2" w:rsidRDefault="00655642" w:rsidP="00461D5B">
            <w:pPr>
              <w:tabs>
                <w:tab w:val="left" w:pos="8460"/>
              </w:tabs>
              <w:jc w:val="center"/>
              <w:rPr>
                <w:rFonts w:cs="Arial"/>
                <w:bCs/>
              </w:rPr>
            </w:pPr>
          </w:p>
        </w:tc>
      </w:tr>
      <w:tr w:rsidR="00655642" w:rsidRPr="00676FE2" w:rsidTr="00461D5B">
        <w:trPr>
          <w:trHeight w:val="255"/>
        </w:trPr>
        <w:tc>
          <w:tcPr>
            <w:tcW w:w="3290" w:type="pct"/>
            <w:gridSpan w:val="2"/>
            <w:vAlign w:val="bottom"/>
          </w:tcPr>
          <w:p w:rsidR="00655642" w:rsidRPr="00676FE2" w:rsidRDefault="00655642" w:rsidP="00461D5B">
            <w:pPr>
              <w:numPr>
                <w:ilvl w:val="0"/>
                <w:numId w:val="64"/>
              </w:numPr>
              <w:tabs>
                <w:tab w:val="clear" w:pos="1068"/>
                <w:tab w:val="num" w:pos="426"/>
                <w:tab w:val="left" w:pos="8460"/>
              </w:tabs>
              <w:ind w:left="384" w:hanging="142"/>
              <w:rPr>
                <w:rFonts w:cs="Arial"/>
              </w:rPr>
            </w:pPr>
            <w:r w:rsidRPr="00676FE2">
              <w:rPr>
                <w:rFonts w:cs="Arial"/>
                <w:sz w:val="22"/>
                <w:szCs w:val="22"/>
              </w:rPr>
              <w:t>Distintas de las autorizadas, incluyéndolas que contienen publicidad de productos servicios o personas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255"/>
        </w:trPr>
        <w:tc>
          <w:tcPr>
            <w:tcW w:w="3290" w:type="pct"/>
            <w:gridSpan w:val="2"/>
            <w:vAlign w:val="bottom"/>
          </w:tcPr>
          <w:p w:rsidR="00655642" w:rsidRPr="00676FE2" w:rsidRDefault="00655642" w:rsidP="00461D5B">
            <w:pPr>
              <w:numPr>
                <w:ilvl w:val="0"/>
                <w:numId w:val="64"/>
              </w:numPr>
              <w:tabs>
                <w:tab w:val="clear" w:pos="1068"/>
                <w:tab w:val="num" w:pos="426"/>
                <w:tab w:val="left" w:pos="8460"/>
              </w:tabs>
              <w:ind w:left="384" w:hanging="142"/>
              <w:rPr>
                <w:rFonts w:cs="Arial"/>
              </w:rPr>
            </w:pPr>
            <w:r w:rsidRPr="00676FE2">
              <w:rPr>
                <w:rFonts w:cs="Arial"/>
                <w:sz w:val="22"/>
                <w:szCs w:val="22"/>
              </w:rPr>
              <w:t>Pertenecientes o adquiridas para otro vehículo.</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462"/>
        </w:trPr>
        <w:tc>
          <w:tcPr>
            <w:tcW w:w="3290" w:type="pct"/>
            <w:gridSpan w:val="2"/>
            <w:vAlign w:val="bottom"/>
          </w:tcPr>
          <w:p w:rsidR="00655642" w:rsidRPr="00676FE2" w:rsidRDefault="00655642" w:rsidP="00461D5B">
            <w:pPr>
              <w:numPr>
                <w:ilvl w:val="0"/>
                <w:numId w:val="64"/>
              </w:numPr>
              <w:tabs>
                <w:tab w:val="clear" w:pos="1068"/>
                <w:tab w:val="num" w:pos="426"/>
                <w:tab w:val="left" w:pos="8460"/>
              </w:tabs>
              <w:ind w:left="384" w:hanging="142"/>
              <w:rPr>
                <w:rFonts w:cs="Arial"/>
              </w:rPr>
            </w:pPr>
            <w:r w:rsidRPr="00676FE2">
              <w:rPr>
                <w:rFonts w:cs="Arial"/>
                <w:sz w:val="22"/>
                <w:szCs w:val="22"/>
              </w:rPr>
              <w:t>Imitadas, simuladas o alteradas.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621"/>
        </w:trPr>
        <w:tc>
          <w:tcPr>
            <w:tcW w:w="3290" w:type="pct"/>
            <w:gridSpan w:val="2"/>
            <w:vAlign w:val="bottom"/>
          </w:tcPr>
          <w:p w:rsidR="00655642" w:rsidRPr="00676FE2" w:rsidRDefault="00655642" w:rsidP="00461D5B">
            <w:pPr>
              <w:numPr>
                <w:ilvl w:val="0"/>
                <w:numId w:val="64"/>
              </w:numPr>
              <w:tabs>
                <w:tab w:val="clear" w:pos="1068"/>
                <w:tab w:val="num" w:pos="426"/>
                <w:tab w:val="left" w:pos="8460"/>
              </w:tabs>
              <w:ind w:left="384" w:hanging="142"/>
              <w:rPr>
                <w:rFonts w:cs="Arial"/>
              </w:rPr>
            </w:pPr>
            <w:r w:rsidRPr="00676FE2">
              <w:rPr>
                <w:rFonts w:cs="Arial"/>
                <w:sz w:val="22"/>
                <w:szCs w:val="22"/>
              </w:rPr>
              <w:t>Ocultas,  semiocultas o en general, en un lugar donde sea difícil  reconocerlas.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10</w:t>
            </w:r>
          </w:p>
        </w:tc>
      </w:tr>
      <w:tr w:rsidR="00655642" w:rsidRPr="00676FE2" w:rsidTr="00461D5B">
        <w:trPr>
          <w:trHeight w:val="579"/>
        </w:trPr>
        <w:tc>
          <w:tcPr>
            <w:tcW w:w="3290" w:type="pct"/>
            <w:gridSpan w:val="2"/>
            <w:vAlign w:val="bottom"/>
          </w:tcPr>
          <w:p w:rsidR="00655642" w:rsidRPr="00676FE2" w:rsidRDefault="00655642" w:rsidP="00461D5B">
            <w:pPr>
              <w:numPr>
                <w:ilvl w:val="0"/>
                <w:numId w:val="64"/>
              </w:numPr>
              <w:tabs>
                <w:tab w:val="clear" w:pos="1068"/>
                <w:tab w:val="num" w:pos="426"/>
                <w:tab w:val="left" w:pos="8460"/>
              </w:tabs>
              <w:ind w:left="384" w:hanging="142"/>
              <w:rPr>
                <w:rFonts w:cs="Arial"/>
              </w:rPr>
            </w:pPr>
            <w:r w:rsidRPr="00676FE2">
              <w:rPr>
                <w:rFonts w:cs="Arial"/>
                <w:sz w:val="22"/>
                <w:szCs w:val="22"/>
              </w:rPr>
              <w:t>En un lugar que no sean visibles.</w:t>
            </w:r>
          </w:p>
        </w:tc>
        <w:tc>
          <w:tcPr>
            <w:tcW w:w="776"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63</w:t>
            </w:r>
          </w:p>
        </w:tc>
        <w:tc>
          <w:tcPr>
            <w:tcW w:w="934" w:type="pct"/>
            <w:gridSpan w:val="2"/>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10</w:t>
            </w:r>
          </w:p>
        </w:tc>
      </w:tr>
      <w:tr w:rsidR="00655642" w:rsidRPr="00676FE2" w:rsidTr="00461D5B">
        <w:trPr>
          <w:trHeight w:val="509"/>
        </w:trPr>
        <w:tc>
          <w:tcPr>
            <w:tcW w:w="5000" w:type="pct"/>
            <w:gridSpan w:val="7"/>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Cs/>
              </w:rPr>
            </w:pPr>
            <w:r w:rsidRPr="00676FE2">
              <w:rPr>
                <w:rFonts w:cs="Arial"/>
                <w:b/>
                <w:bCs/>
                <w:sz w:val="22"/>
                <w:szCs w:val="22"/>
              </w:rPr>
              <w:t>j).TRATÁNDOSE DE TRANSPORTE PÚBLICO DE PASAJEROS:</w:t>
            </w:r>
          </w:p>
        </w:tc>
      </w:tr>
      <w:tr w:rsidR="00655642" w:rsidRPr="00676FE2" w:rsidTr="00461D5B">
        <w:trPr>
          <w:trHeight w:val="255"/>
        </w:trPr>
        <w:tc>
          <w:tcPr>
            <w:tcW w:w="5000" w:type="pct"/>
            <w:gridSpan w:val="7"/>
            <w:vAlign w:val="bottom"/>
          </w:tcPr>
          <w:p w:rsidR="00655642" w:rsidRPr="00676FE2" w:rsidRDefault="00655642" w:rsidP="00461D5B">
            <w:pPr>
              <w:numPr>
                <w:ilvl w:val="0"/>
                <w:numId w:val="4"/>
              </w:numPr>
              <w:tabs>
                <w:tab w:val="num" w:pos="142"/>
                <w:tab w:val="left" w:pos="284"/>
                <w:tab w:val="num" w:pos="1418"/>
                <w:tab w:val="left" w:pos="8460"/>
              </w:tabs>
              <w:ind w:left="142" w:hanging="968"/>
              <w:rPr>
                <w:rFonts w:cs="Arial"/>
              </w:rPr>
            </w:pPr>
            <w:r w:rsidRPr="00676FE2">
              <w:rPr>
                <w:rFonts w:cs="Arial"/>
                <w:sz w:val="22"/>
                <w:szCs w:val="22"/>
              </w:rPr>
              <w:t>1) Detener el vehículo en lugares no autorizados o en  condiciones que pongan en riesgo la seguridad de los  pasajeros, peatones o automovilistas. Entre otras se consideran situaciones inseguras, las siguientes:</w:t>
            </w:r>
          </w:p>
        </w:tc>
      </w:tr>
      <w:tr w:rsidR="00655642" w:rsidRPr="00676FE2" w:rsidTr="00461D5B">
        <w:trPr>
          <w:trHeight w:val="255"/>
        </w:trPr>
        <w:tc>
          <w:tcPr>
            <w:tcW w:w="3429" w:type="pct"/>
            <w:gridSpan w:val="3"/>
            <w:vAlign w:val="bottom"/>
          </w:tcPr>
          <w:p w:rsidR="00655642" w:rsidRPr="00676FE2" w:rsidRDefault="00655642" w:rsidP="00461D5B">
            <w:pPr>
              <w:numPr>
                <w:ilvl w:val="0"/>
                <w:numId w:val="72"/>
              </w:numPr>
              <w:tabs>
                <w:tab w:val="clear" w:pos="1776"/>
                <w:tab w:val="num" w:pos="564"/>
                <w:tab w:val="left" w:pos="8460"/>
              </w:tabs>
              <w:ind w:left="706" w:hanging="425"/>
              <w:rPr>
                <w:rFonts w:cs="Arial"/>
              </w:rPr>
            </w:pPr>
            <w:r w:rsidRPr="00676FE2">
              <w:rPr>
                <w:rFonts w:cs="Arial"/>
                <w:sz w:val="22"/>
                <w:szCs w:val="22"/>
              </w:rPr>
              <w:t xml:space="preserve"> Permitir que los pasajeros accedan al transporte  o lo abandonen cuando éste se encuentre en movimiento.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132</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255"/>
        </w:trPr>
        <w:tc>
          <w:tcPr>
            <w:tcW w:w="3429" w:type="pct"/>
            <w:gridSpan w:val="3"/>
            <w:vAlign w:val="bottom"/>
          </w:tcPr>
          <w:p w:rsidR="00655642" w:rsidRPr="00676FE2" w:rsidRDefault="00655642" w:rsidP="00461D5B">
            <w:pPr>
              <w:numPr>
                <w:ilvl w:val="0"/>
                <w:numId w:val="72"/>
              </w:numPr>
              <w:tabs>
                <w:tab w:val="clear" w:pos="1776"/>
                <w:tab w:val="num" w:pos="564"/>
                <w:tab w:val="left" w:pos="8460"/>
              </w:tabs>
              <w:ind w:left="242" w:firstLine="39"/>
              <w:rPr>
                <w:rFonts w:cs="Arial"/>
              </w:rPr>
            </w:pPr>
            <w:r w:rsidRPr="00676FE2">
              <w:rPr>
                <w:rFonts w:cs="Arial"/>
                <w:sz w:val="22"/>
                <w:szCs w:val="22"/>
              </w:rPr>
              <w:t xml:space="preserve"> Detener al transporte a una distancia que no le permita al pasajero acceder al mismo desde la banqueta o descender a ese lugar.</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132</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255"/>
        </w:trPr>
        <w:tc>
          <w:tcPr>
            <w:tcW w:w="3429" w:type="pct"/>
            <w:gridSpan w:val="3"/>
            <w:vAlign w:val="bottom"/>
          </w:tcPr>
          <w:p w:rsidR="00655642" w:rsidRPr="00676FE2" w:rsidRDefault="00655642" w:rsidP="00461D5B">
            <w:pPr>
              <w:tabs>
                <w:tab w:val="left" w:pos="384"/>
                <w:tab w:val="left" w:pos="8460"/>
              </w:tabs>
              <w:rPr>
                <w:rFonts w:cs="Arial"/>
              </w:rPr>
            </w:pPr>
            <w:r w:rsidRPr="00676FE2">
              <w:rPr>
                <w:rFonts w:cs="Arial"/>
                <w:sz w:val="22"/>
                <w:szCs w:val="22"/>
              </w:rPr>
              <w:t>3° Detener el transporte fuera de los lugares  autorizados para el efecto o en los casos de que se obstaculice innecesariamente el tráfico vehicular.</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564" w:hanging="425"/>
              <w:rPr>
                <w:rFonts w:cs="Arial"/>
              </w:rPr>
            </w:pPr>
            <w:r w:rsidRPr="00676FE2">
              <w:rPr>
                <w:rFonts w:cs="Arial"/>
                <w:sz w:val="22"/>
                <w:szCs w:val="22"/>
              </w:rPr>
              <w:t xml:space="preserve"> Realizar un servicio público de transporte con placas de otro municipio.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9</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526" w:hanging="384"/>
              <w:rPr>
                <w:rFonts w:cs="Arial"/>
              </w:rPr>
            </w:pPr>
            <w:r w:rsidRPr="00676FE2">
              <w:rPr>
                <w:rFonts w:cs="Arial"/>
                <w:sz w:val="22"/>
                <w:szCs w:val="22"/>
              </w:rPr>
              <w:t>Realizar un servicio público con placas particulares.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10</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720" w:hanging="578"/>
              <w:rPr>
                <w:rFonts w:cs="Arial"/>
              </w:rPr>
            </w:pPr>
            <w:r w:rsidRPr="00676FE2">
              <w:rPr>
                <w:rFonts w:cs="Arial"/>
                <w:sz w:val="22"/>
                <w:szCs w:val="22"/>
              </w:rPr>
              <w:t>Insultar a los pasajeros.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8</w:t>
            </w:r>
          </w:p>
        </w:tc>
      </w:tr>
      <w:tr w:rsidR="00655642" w:rsidRPr="00676FE2" w:rsidTr="00461D5B">
        <w:trPr>
          <w:trHeight w:val="356"/>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567" w:hanging="425"/>
              <w:rPr>
                <w:rFonts w:cs="Arial"/>
              </w:rPr>
            </w:pPr>
            <w:r w:rsidRPr="00676FE2">
              <w:rPr>
                <w:rFonts w:cs="Arial"/>
                <w:sz w:val="22"/>
                <w:szCs w:val="22"/>
              </w:rPr>
              <w:t>Suspender el servicio de transporte urbano sin causa  justificada.</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6</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667" w:hanging="525"/>
              <w:rPr>
                <w:rFonts w:cs="Arial"/>
              </w:rPr>
            </w:pPr>
            <w:r w:rsidRPr="00676FE2">
              <w:rPr>
                <w:rFonts w:cs="Arial"/>
                <w:sz w:val="22"/>
                <w:szCs w:val="22"/>
              </w:rPr>
              <w:t>Modificar el servicio público antes del horario autorizado.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130</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720" w:hanging="578"/>
              <w:rPr>
                <w:rFonts w:cs="Arial"/>
              </w:rPr>
            </w:pPr>
            <w:r w:rsidRPr="00676FE2">
              <w:rPr>
                <w:rFonts w:cs="Arial"/>
                <w:sz w:val="22"/>
                <w:szCs w:val="22"/>
              </w:rPr>
              <w:t>Contar la unidad con equipo de   sonido.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130, 132 fr. 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10</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567" w:hanging="425"/>
              <w:rPr>
                <w:rFonts w:cs="Arial"/>
              </w:rPr>
            </w:pPr>
            <w:r w:rsidRPr="00676FE2">
              <w:rPr>
                <w:rFonts w:cs="Arial"/>
                <w:sz w:val="22"/>
                <w:szCs w:val="22"/>
              </w:rPr>
              <w:t>Poner en situación de riesgo al pasaje por mal estado del vehículo.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w:t>
            </w:r>
          </w:p>
        </w:tc>
      </w:tr>
      <w:tr w:rsidR="00655642" w:rsidRPr="00676FE2" w:rsidTr="00461D5B">
        <w:trPr>
          <w:trHeight w:val="255"/>
        </w:trPr>
        <w:tc>
          <w:tcPr>
            <w:tcW w:w="3429" w:type="pct"/>
            <w:gridSpan w:val="3"/>
            <w:vAlign w:val="bottom"/>
          </w:tcPr>
          <w:p w:rsidR="00655642" w:rsidRPr="00676FE2" w:rsidRDefault="00655642" w:rsidP="00461D5B">
            <w:pPr>
              <w:numPr>
                <w:ilvl w:val="0"/>
                <w:numId w:val="73"/>
              </w:numPr>
              <w:tabs>
                <w:tab w:val="clear" w:pos="1776"/>
                <w:tab w:val="num" w:pos="426"/>
                <w:tab w:val="left" w:pos="8460"/>
              </w:tabs>
              <w:ind w:left="567" w:hanging="425"/>
              <w:rPr>
                <w:rFonts w:cs="Arial"/>
              </w:rPr>
            </w:pPr>
            <w:r w:rsidRPr="00676FE2">
              <w:rPr>
                <w:rFonts w:cs="Arial"/>
                <w:sz w:val="22"/>
                <w:szCs w:val="22"/>
              </w:rPr>
              <w:t>Negar la devolución del excedente del costo del pasaje al  usuario.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10) Negarse al ascenso y descenso del pasaje en lugar  autorizado.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11)  Utilizar lenguaje soez ante los usuarios.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12)  Detenerse injustificadamente por más tiempo del permitido.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13)  Conducir un vehículo sin el número económico a la vista. </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130</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14)  Conducir un vehículo de transporte público sin traer a la vista las tarifas autorizadas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130</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3"/>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15)  Permitir viajar en el estribo. </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XII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16)  Utilizar un vehículo diferente al autorizado.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17) Proporcionar un servicio sin respetar las tarifas autorizadas.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130</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18)  Proporcionar servicio público en ruta o circunscripción diferente a la autorizada en su concesión.</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fr.VII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19) Realizar el ascenso y descenso de pasaje en lugar no autorizado.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20)  Invadir otras rutas.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8"/>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21)  Abastecer combustible con pasaje abordo.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84 fr. IV</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2 a"/>
              </w:smartTagPr>
              <w:r w:rsidRPr="00676FE2">
                <w:rPr>
                  <w:rFonts w:cs="Arial"/>
                  <w:sz w:val="22"/>
                  <w:szCs w:val="22"/>
                </w:rPr>
                <w:t>12 a</w:t>
              </w:r>
            </w:smartTag>
            <w:r w:rsidRPr="00676FE2">
              <w:rPr>
                <w:rFonts w:cs="Arial"/>
                <w:sz w:val="22"/>
                <w:szCs w:val="22"/>
              </w:rPr>
              <w:t xml:space="preserve"> 14</w:t>
            </w:r>
          </w:p>
        </w:tc>
      </w:tr>
      <w:tr w:rsidR="00655642" w:rsidRPr="00676FE2" w:rsidTr="00461D5B">
        <w:trPr>
          <w:trHeight w:val="255"/>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lastRenderedPageBreak/>
              <w:t xml:space="preserve"> 22)  Viajar con auxiliares en vehículos de servicio público. </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131 fr. VIII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w:t>
            </w:r>
          </w:p>
        </w:tc>
      </w:tr>
      <w:tr w:rsidR="00655642" w:rsidRPr="00676FE2" w:rsidTr="00461D5B">
        <w:trPr>
          <w:trHeight w:val="474"/>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23) No usar la franja reglamentaria que identifique a los vehículos de servicio público.</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137</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474"/>
        </w:trPr>
        <w:tc>
          <w:tcPr>
            <w:tcW w:w="3429" w:type="pct"/>
            <w:gridSpan w:val="3"/>
            <w:vAlign w:val="bottom"/>
          </w:tcPr>
          <w:p w:rsidR="00655642" w:rsidRPr="00676FE2" w:rsidRDefault="00655642" w:rsidP="00461D5B">
            <w:pPr>
              <w:tabs>
                <w:tab w:val="left" w:pos="8460"/>
              </w:tabs>
              <w:rPr>
                <w:rFonts w:cs="Arial"/>
              </w:rPr>
            </w:pPr>
            <w:r w:rsidRPr="00676FE2">
              <w:rPr>
                <w:rFonts w:cs="Arial"/>
                <w:sz w:val="22"/>
                <w:szCs w:val="22"/>
              </w:rPr>
              <w:t xml:space="preserve"> 24) No contar con Póliza de Seguro de responsabilidad civil que ampare al menos daños a terceros.</w:t>
            </w:r>
          </w:p>
        </w:tc>
        <w:tc>
          <w:tcPr>
            <w:tcW w:w="767" w:type="pct"/>
            <w:gridSpan w:val="3"/>
            <w:vAlign w:val="bottom"/>
          </w:tcPr>
          <w:p w:rsidR="00655642" w:rsidRPr="00676FE2" w:rsidRDefault="00655642" w:rsidP="00461D5B">
            <w:pPr>
              <w:tabs>
                <w:tab w:val="left" w:pos="8460"/>
              </w:tabs>
              <w:jc w:val="center"/>
              <w:rPr>
                <w:rFonts w:cs="Arial"/>
              </w:rPr>
            </w:pPr>
            <w:r w:rsidRPr="00676FE2">
              <w:rPr>
                <w:rFonts w:cs="Arial"/>
                <w:sz w:val="22"/>
                <w:szCs w:val="22"/>
              </w:rPr>
              <w:t>62 Fr. XI</w:t>
            </w:r>
          </w:p>
        </w:tc>
        <w:tc>
          <w:tcPr>
            <w:tcW w:w="804" w:type="pct"/>
            <w:vAlign w:val="bottom"/>
          </w:tcPr>
          <w:p w:rsidR="00655642" w:rsidRPr="00676FE2" w:rsidRDefault="00655642" w:rsidP="00461D5B">
            <w:pPr>
              <w:tabs>
                <w:tab w:val="left" w:pos="8460"/>
              </w:tabs>
              <w:jc w:val="center"/>
              <w:rPr>
                <w:rFonts w:cs="Arial"/>
              </w:rPr>
            </w:pPr>
            <w:r w:rsidRPr="00676FE2">
              <w:rPr>
                <w:rFonts w:cs="Arial"/>
                <w:sz w:val="22"/>
                <w:szCs w:val="22"/>
              </w:rPr>
              <w:t>de 10 a 15</w:t>
            </w:r>
          </w:p>
        </w:tc>
      </w:tr>
      <w:tr w:rsidR="00655642" w:rsidRPr="00676FE2" w:rsidTr="00461D5B">
        <w:trPr>
          <w:trHeight w:val="410"/>
        </w:trPr>
        <w:tc>
          <w:tcPr>
            <w:tcW w:w="5000" w:type="pct"/>
            <w:gridSpan w:val="7"/>
            <w:vAlign w:val="bottom"/>
          </w:tcPr>
          <w:p w:rsidR="00655642" w:rsidRPr="00676FE2" w:rsidRDefault="00655642" w:rsidP="00461D5B">
            <w:pPr>
              <w:tabs>
                <w:tab w:val="left" w:pos="8460"/>
              </w:tabs>
              <w:rPr>
                <w:rFonts w:cs="Arial"/>
                <w:b/>
                <w:bCs/>
              </w:rPr>
            </w:pPr>
          </w:p>
          <w:p w:rsidR="00655642" w:rsidRPr="00676FE2" w:rsidRDefault="00655642" w:rsidP="00461D5B">
            <w:pPr>
              <w:tabs>
                <w:tab w:val="left" w:pos="8460"/>
              </w:tabs>
              <w:rPr>
                <w:rFonts w:cs="Arial"/>
                <w:bCs/>
              </w:rPr>
            </w:pPr>
            <w:r w:rsidRPr="00676FE2">
              <w:rPr>
                <w:rFonts w:cs="Arial"/>
                <w:b/>
                <w:bCs/>
                <w:sz w:val="22"/>
                <w:szCs w:val="22"/>
              </w:rPr>
              <w:t>k. INFRACCIÓN CONTRA LA SEGURIDAD PÚBLICA Y PROTECCIÓN A LAS PERSONAS</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4"/>
                <w:tab w:val="left" w:pos="8460"/>
              </w:tabs>
              <w:ind w:hanging="787"/>
              <w:rPr>
                <w:rFonts w:cs="Arial"/>
              </w:rPr>
            </w:pPr>
            <w:r w:rsidRPr="00676FE2">
              <w:rPr>
                <w:rFonts w:cs="Arial"/>
                <w:sz w:val="22"/>
                <w:szCs w:val="22"/>
              </w:rPr>
              <w:t xml:space="preserve"> Destruir las señales de tránsito.</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52</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 xml:space="preserve"> No proteger con los indicadores necesarios los vehículos que así lo ameriten.</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145</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Cargar y descargar fuera de horario señalado.</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142</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Obstruir el tránsito vial</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54</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Abandonar vehículo injustificadamente.</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128</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4</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 xml:space="preserve"> Menor en vehículo sin la compañía de un adulto.</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p>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62 fr.XII</w:t>
            </w:r>
          </w:p>
        </w:tc>
        <w:tc>
          <w:tcPr>
            <w:tcW w:w="1038" w:type="pct"/>
            <w:gridSpan w:val="3"/>
            <w:vAlign w:val="bottom"/>
          </w:tcPr>
          <w:p w:rsidR="00655642" w:rsidRPr="00676FE2" w:rsidRDefault="00655642" w:rsidP="00461D5B">
            <w:pPr>
              <w:tabs>
                <w:tab w:val="num" w:pos="600"/>
                <w:tab w:val="left" w:pos="8460"/>
              </w:tabs>
              <w:rPr>
                <w:rFonts w:cs="Arial"/>
              </w:rPr>
            </w:pPr>
            <w:r w:rsidRPr="00676FE2">
              <w:rPr>
                <w:rFonts w:cs="Arial"/>
                <w:sz w:val="22"/>
                <w:szCs w:val="22"/>
              </w:rPr>
              <w:t xml:space="preserve">    de  </w:t>
            </w:r>
            <w:smartTag w:uri="urn:schemas-microsoft-com:office:smarttags" w:element="metricconverter">
              <w:smartTagPr>
                <w:attr w:name="ProductID" w:val="3 a"/>
              </w:smartTagPr>
              <w:r w:rsidRPr="00676FE2">
                <w:rPr>
                  <w:rFonts w:cs="Arial"/>
                  <w:sz w:val="22"/>
                  <w:szCs w:val="22"/>
                </w:rPr>
                <w:t>3 a</w:t>
              </w:r>
            </w:smartTag>
            <w:r w:rsidRPr="00676FE2">
              <w:rPr>
                <w:rFonts w:cs="Arial"/>
                <w:sz w:val="22"/>
                <w:szCs w:val="22"/>
              </w:rPr>
              <w:t xml:space="preserve">   5 </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 xml:space="preserve">Autorizar el uso de vehículos a personas sin licencia de conducir. </w:t>
            </w:r>
          </w:p>
        </w:tc>
        <w:tc>
          <w:tcPr>
            <w:tcW w:w="752"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    49</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10</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 xml:space="preserve"> Permitir, quienes ejercen la patria potestad, el uso de vehículos a   menores que no cuenten con licencia para conducir.</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49-51</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8 a"/>
              </w:smartTagPr>
              <w:r w:rsidRPr="00676FE2">
                <w:rPr>
                  <w:rFonts w:cs="Arial"/>
                  <w:sz w:val="22"/>
                  <w:szCs w:val="22"/>
                </w:rPr>
                <w:t>8 a</w:t>
              </w:r>
            </w:smartTag>
            <w:r w:rsidRPr="00676FE2">
              <w:rPr>
                <w:rFonts w:cs="Arial"/>
                <w:sz w:val="22"/>
                <w:szCs w:val="22"/>
              </w:rPr>
              <w:t xml:space="preserve"> 10</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242"/>
              <w:rPr>
                <w:rFonts w:cs="Arial"/>
              </w:rPr>
            </w:pPr>
            <w:r w:rsidRPr="00676FE2">
              <w:rPr>
                <w:rFonts w:cs="Arial"/>
                <w:sz w:val="22"/>
                <w:szCs w:val="22"/>
              </w:rPr>
              <w:t xml:space="preserve"> Conducir o tripular una motocicleta sin casco protector.</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60 fr. VII</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de</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15</w:t>
            </w:r>
          </w:p>
        </w:tc>
      </w:tr>
      <w:tr w:rsidR="00655642" w:rsidRPr="00676FE2" w:rsidTr="00461D5B">
        <w:trPr>
          <w:trHeight w:val="597"/>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384"/>
              <w:rPr>
                <w:rFonts w:cs="Arial"/>
              </w:rPr>
            </w:pPr>
            <w:r w:rsidRPr="00676FE2">
              <w:rPr>
                <w:rFonts w:cs="Arial"/>
                <w:sz w:val="22"/>
                <w:szCs w:val="22"/>
              </w:rPr>
              <w:t xml:space="preserve"> Ascender o descender de vehículos sin observar medidas de seguridad.</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61 fr. II</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de</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647"/>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384"/>
              <w:rPr>
                <w:rFonts w:cs="Arial"/>
              </w:rPr>
            </w:pPr>
            <w:r w:rsidRPr="00676FE2">
              <w:rPr>
                <w:rFonts w:cs="Arial"/>
                <w:sz w:val="22"/>
                <w:szCs w:val="22"/>
              </w:rPr>
              <w:t>Abastecer combustible en vehículos con el motor  funcionando.</w:t>
            </w:r>
          </w:p>
          <w:p w:rsidR="00655642" w:rsidRPr="00676FE2" w:rsidRDefault="00655642" w:rsidP="00461D5B">
            <w:pPr>
              <w:tabs>
                <w:tab w:val="left" w:pos="8460"/>
              </w:tabs>
              <w:ind w:left="526"/>
              <w:rPr>
                <w:rFonts w:cs="Arial"/>
              </w:rPr>
            </w:pP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84 fr. III</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 de  </w:t>
            </w:r>
            <w:smartTag w:uri="urn:schemas-microsoft-com:office:smarttags" w:element="metricconverter">
              <w:smartTagPr>
                <w:attr w:name="ProductID" w:val="5 a"/>
              </w:smartTagPr>
              <w:r w:rsidRPr="00676FE2">
                <w:rPr>
                  <w:rFonts w:cs="Arial"/>
                  <w:sz w:val="22"/>
                  <w:szCs w:val="22"/>
                </w:rPr>
                <w:t>5 a</w:t>
              </w:r>
            </w:smartTag>
            <w:r w:rsidRPr="00676FE2">
              <w:rPr>
                <w:rFonts w:cs="Arial"/>
                <w:sz w:val="22"/>
                <w:szCs w:val="22"/>
              </w:rPr>
              <w:t xml:space="preserve">  7</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384"/>
              <w:rPr>
                <w:rFonts w:cs="Arial"/>
              </w:rPr>
            </w:pPr>
            <w:r w:rsidRPr="00676FE2">
              <w:rPr>
                <w:rFonts w:cs="Arial"/>
                <w:sz w:val="22"/>
                <w:szCs w:val="22"/>
              </w:rPr>
              <w:t>Dañar destruir remover muebles o inmuebles de propiedad pública.</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181</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 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20</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384"/>
              <w:rPr>
                <w:rFonts w:cs="Arial"/>
              </w:rPr>
            </w:pPr>
            <w:r w:rsidRPr="00676FE2">
              <w:rPr>
                <w:rFonts w:cs="Arial"/>
                <w:sz w:val="22"/>
                <w:szCs w:val="22"/>
              </w:rPr>
              <w:t xml:space="preserve">Derramar o provocar derrame de </w:t>
            </w:r>
            <w:r>
              <w:rPr>
                <w:rFonts w:cs="Arial"/>
                <w:sz w:val="22"/>
                <w:szCs w:val="22"/>
              </w:rPr>
              <w:t>s</w:t>
            </w:r>
            <w:r w:rsidRPr="00676FE2">
              <w:rPr>
                <w:rFonts w:cs="Arial"/>
                <w:sz w:val="22"/>
                <w:szCs w:val="22"/>
              </w:rPr>
              <w:t>ubstancias peligrosas,       combustibles o que dañen la cinta asfáltica.</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144 fr. IX</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de  </w:t>
            </w:r>
            <w:smartTag w:uri="urn:schemas-microsoft-com:office:smarttags" w:element="metricconverter">
              <w:smartTagPr>
                <w:attr w:name="ProductID" w:val="7 a"/>
              </w:smartTagPr>
              <w:r w:rsidRPr="00676FE2">
                <w:rPr>
                  <w:rFonts w:cs="Arial"/>
                  <w:sz w:val="22"/>
                  <w:szCs w:val="22"/>
                </w:rPr>
                <w:t>7 a</w:t>
              </w:r>
            </w:smartTag>
            <w:r w:rsidRPr="00676FE2">
              <w:rPr>
                <w:rFonts w:cs="Arial"/>
                <w:sz w:val="22"/>
                <w:szCs w:val="22"/>
              </w:rPr>
              <w:t xml:space="preserve"> 10</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425"/>
              <w:rPr>
                <w:rFonts w:cs="Arial"/>
              </w:rPr>
            </w:pPr>
            <w:r w:rsidRPr="00676FE2">
              <w:rPr>
                <w:rFonts w:cs="Arial"/>
                <w:sz w:val="22"/>
                <w:szCs w:val="22"/>
              </w:rPr>
              <w:t>Abandonar un lugar después de cometer cualquier infracción o accidente.</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177 fr. I</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de</w:t>
            </w:r>
            <w:smartTag w:uri="urn:schemas-microsoft-com:office:smarttags" w:element="metricconverter">
              <w:smartTagPr>
                <w:attr w:name="ProductID" w:val="20 a"/>
              </w:smartTagPr>
              <w:r w:rsidRPr="00676FE2">
                <w:rPr>
                  <w:rFonts w:cs="Arial"/>
                  <w:sz w:val="22"/>
                  <w:szCs w:val="22"/>
                </w:rPr>
                <w:t>20 a</w:t>
              </w:r>
            </w:smartTag>
            <w:r w:rsidRPr="00676FE2">
              <w:rPr>
                <w:rFonts w:cs="Arial"/>
                <w:sz w:val="22"/>
                <w:szCs w:val="22"/>
              </w:rPr>
              <w:t xml:space="preserve"> 25</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425"/>
              <w:rPr>
                <w:rFonts w:cs="Arial"/>
              </w:rPr>
            </w:pPr>
            <w:r w:rsidRPr="00676FE2">
              <w:rPr>
                <w:rFonts w:cs="Arial"/>
                <w:sz w:val="22"/>
                <w:szCs w:val="22"/>
              </w:rPr>
              <w:t>No realizar cambio de luz al ser requerido.</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39</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 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425"/>
              <w:rPr>
                <w:rFonts w:cs="Arial"/>
              </w:rPr>
            </w:pPr>
            <w:r w:rsidRPr="00676FE2">
              <w:rPr>
                <w:rFonts w:cs="Arial"/>
                <w:sz w:val="22"/>
                <w:szCs w:val="22"/>
              </w:rPr>
              <w:t>Continuar la circulación de un vehículo cuando el semáforo indique luz ámbar.</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56 fr. III</w:t>
            </w:r>
          </w:p>
        </w:tc>
        <w:tc>
          <w:tcPr>
            <w:tcW w:w="1038" w:type="pct"/>
            <w:gridSpan w:val="3"/>
            <w:vAlign w:val="bottom"/>
          </w:tcPr>
          <w:p w:rsidR="00655642" w:rsidRPr="00676FE2" w:rsidRDefault="00655642" w:rsidP="00461D5B">
            <w:pPr>
              <w:tabs>
                <w:tab w:val="num" w:pos="600"/>
                <w:tab w:val="left" w:pos="8460"/>
              </w:tabs>
              <w:ind w:left="600" w:hanging="360"/>
              <w:rPr>
                <w:rFonts w:cs="Arial"/>
              </w:rPr>
            </w:pPr>
            <w:r w:rsidRPr="00676FE2">
              <w:rPr>
                <w:rFonts w:cs="Arial"/>
                <w:sz w:val="22"/>
                <w:szCs w:val="22"/>
              </w:rPr>
              <w:t xml:space="preserve"> de  </w:t>
            </w:r>
            <w:smartTag w:uri="urn:schemas-microsoft-com:office:smarttags" w:element="metricconverter">
              <w:smartTagPr>
                <w:attr w:name="ProductID" w:val="6 a"/>
              </w:smartTagPr>
              <w:r w:rsidRPr="00676FE2">
                <w:rPr>
                  <w:rFonts w:cs="Arial"/>
                  <w:sz w:val="22"/>
                  <w:szCs w:val="22"/>
                </w:rPr>
                <w:t>6 a</w:t>
              </w:r>
            </w:smartTag>
            <w:r w:rsidRPr="00676FE2">
              <w:rPr>
                <w:rFonts w:cs="Arial"/>
                <w:sz w:val="22"/>
                <w:szCs w:val="22"/>
              </w:rPr>
              <w:t xml:space="preserve">  8</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426"/>
                <w:tab w:val="left" w:pos="8460"/>
              </w:tabs>
              <w:ind w:left="526" w:hanging="425"/>
              <w:rPr>
                <w:rFonts w:cs="Arial"/>
              </w:rPr>
            </w:pPr>
            <w:r>
              <w:rPr>
                <w:rFonts w:cs="Arial"/>
                <w:sz w:val="22"/>
                <w:szCs w:val="22"/>
              </w:rPr>
              <w:t xml:space="preserve"> </w:t>
            </w:r>
            <w:r w:rsidRPr="00676FE2">
              <w:rPr>
                <w:rFonts w:cs="Arial"/>
                <w:sz w:val="22"/>
                <w:szCs w:val="22"/>
              </w:rPr>
              <w:t>Hacer uso, de teléfonos celulares o similares al conducir un vehículo</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u w:val="single"/>
              </w:rPr>
            </w:pPr>
            <w:r w:rsidRPr="00676FE2">
              <w:rPr>
                <w:rFonts w:cs="Arial"/>
                <w:sz w:val="22"/>
                <w:szCs w:val="22"/>
              </w:rPr>
              <w:t>84 fr. IX</w:t>
            </w:r>
          </w:p>
        </w:tc>
        <w:tc>
          <w:tcPr>
            <w:tcW w:w="1038" w:type="pct"/>
            <w:gridSpan w:val="3"/>
            <w:vAlign w:val="bottom"/>
          </w:tcPr>
          <w:p w:rsidR="00655642" w:rsidRPr="00676FE2" w:rsidRDefault="00655642" w:rsidP="00461D5B">
            <w:pPr>
              <w:tabs>
                <w:tab w:val="num" w:pos="600"/>
                <w:tab w:val="left" w:pos="8460"/>
              </w:tabs>
              <w:jc w:val="center"/>
              <w:rPr>
                <w:rFonts w:cs="Arial"/>
              </w:rPr>
            </w:pPr>
            <w:r>
              <w:rPr>
                <w:rFonts w:cs="Arial"/>
                <w:sz w:val="22"/>
                <w:szCs w:val="22"/>
              </w:rPr>
              <w:t xml:space="preserve">de </w:t>
            </w:r>
            <w:r w:rsidRPr="00676FE2">
              <w:rPr>
                <w:rFonts w:cs="Arial"/>
                <w:sz w:val="22"/>
                <w:szCs w:val="22"/>
              </w:rPr>
              <w:t>20</w:t>
            </w:r>
            <w:r>
              <w:rPr>
                <w:rFonts w:cs="Arial"/>
                <w:sz w:val="22"/>
                <w:szCs w:val="22"/>
              </w:rPr>
              <w:t xml:space="preserve"> a 30</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426"/>
                <w:tab w:val="left" w:pos="8460"/>
              </w:tabs>
              <w:ind w:left="526" w:hanging="425"/>
              <w:rPr>
                <w:rFonts w:cs="Arial"/>
              </w:rPr>
            </w:pPr>
            <w:r w:rsidRPr="00676FE2">
              <w:rPr>
                <w:rFonts w:cs="Arial"/>
                <w:sz w:val="22"/>
                <w:szCs w:val="22"/>
              </w:rPr>
              <w:t>Hacer uso de teléfonos celulares o similares al conducir un vehículo por parte de funcionarios públicos o choferes de transporte urbano público (autobuses o taxis).</w:t>
            </w:r>
          </w:p>
        </w:tc>
        <w:tc>
          <w:tcPr>
            <w:tcW w:w="752" w:type="pct"/>
            <w:gridSpan w:val="3"/>
            <w:vAlign w:val="bottom"/>
          </w:tcPr>
          <w:p w:rsidR="00655642" w:rsidRPr="00676FE2" w:rsidRDefault="00655642" w:rsidP="00461D5B">
            <w:pPr>
              <w:tabs>
                <w:tab w:val="num" w:pos="600"/>
                <w:tab w:val="left" w:pos="8460"/>
              </w:tabs>
              <w:ind w:left="600" w:hanging="538"/>
              <w:jc w:val="center"/>
              <w:rPr>
                <w:rFonts w:cs="Arial"/>
              </w:rPr>
            </w:pPr>
            <w:r w:rsidRPr="00676FE2">
              <w:rPr>
                <w:rFonts w:cs="Arial"/>
                <w:sz w:val="22"/>
                <w:szCs w:val="22"/>
              </w:rPr>
              <w:t>84 fr. IX</w:t>
            </w:r>
          </w:p>
        </w:tc>
        <w:tc>
          <w:tcPr>
            <w:tcW w:w="1038" w:type="pct"/>
            <w:gridSpan w:val="3"/>
            <w:vAlign w:val="bottom"/>
          </w:tcPr>
          <w:p w:rsidR="00655642" w:rsidRPr="00676FE2" w:rsidRDefault="00655642" w:rsidP="00461D5B">
            <w:pPr>
              <w:tabs>
                <w:tab w:val="num" w:pos="600"/>
                <w:tab w:val="left" w:pos="8460"/>
              </w:tabs>
              <w:jc w:val="center"/>
              <w:rPr>
                <w:rFonts w:cs="Arial"/>
              </w:rPr>
            </w:pPr>
            <w:r>
              <w:rPr>
                <w:rFonts w:cs="Arial"/>
                <w:sz w:val="22"/>
                <w:szCs w:val="22"/>
              </w:rPr>
              <w:t xml:space="preserve">de </w:t>
            </w:r>
            <w:r w:rsidRPr="00676FE2">
              <w:rPr>
                <w:rFonts w:cs="Arial"/>
                <w:sz w:val="22"/>
                <w:szCs w:val="22"/>
              </w:rPr>
              <w:t>40</w:t>
            </w:r>
            <w:r>
              <w:rPr>
                <w:rFonts w:cs="Arial"/>
                <w:sz w:val="22"/>
                <w:szCs w:val="22"/>
              </w:rPr>
              <w:t xml:space="preserve"> a 60</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425"/>
              <w:rPr>
                <w:rFonts w:cs="Arial"/>
              </w:rPr>
            </w:pPr>
            <w:r w:rsidRPr="00676FE2">
              <w:rPr>
                <w:rFonts w:cs="Arial"/>
                <w:sz w:val="22"/>
                <w:szCs w:val="22"/>
              </w:rPr>
              <w:t>No hacer alto antes de cruzar las vías de ferrocarril</w:t>
            </w:r>
          </w:p>
        </w:tc>
        <w:tc>
          <w:tcPr>
            <w:tcW w:w="752" w:type="pct"/>
            <w:gridSpan w:val="3"/>
            <w:vAlign w:val="bottom"/>
          </w:tcPr>
          <w:p w:rsidR="00655642" w:rsidRPr="00676FE2" w:rsidRDefault="00655642" w:rsidP="00461D5B">
            <w:pPr>
              <w:tabs>
                <w:tab w:val="num" w:pos="600"/>
                <w:tab w:val="left" w:pos="8460"/>
              </w:tabs>
              <w:ind w:left="600" w:hanging="360"/>
              <w:jc w:val="center"/>
              <w:rPr>
                <w:rFonts w:cs="Arial"/>
              </w:rPr>
            </w:pPr>
            <w:r w:rsidRPr="00676FE2">
              <w:rPr>
                <w:rFonts w:cs="Arial"/>
                <w:sz w:val="22"/>
                <w:szCs w:val="22"/>
              </w:rPr>
              <w:t xml:space="preserve">124 </w:t>
            </w:r>
          </w:p>
        </w:tc>
        <w:tc>
          <w:tcPr>
            <w:tcW w:w="1038" w:type="pct"/>
            <w:gridSpan w:val="3"/>
            <w:vAlign w:val="bottom"/>
          </w:tcPr>
          <w:p w:rsidR="00655642" w:rsidRPr="00676FE2" w:rsidRDefault="00655642" w:rsidP="00461D5B">
            <w:pPr>
              <w:tabs>
                <w:tab w:val="num" w:pos="600"/>
                <w:tab w:val="left" w:pos="8460"/>
              </w:tabs>
              <w:jc w:val="center"/>
              <w:rPr>
                <w:rFonts w:cs="Arial"/>
              </w:rPr>
            </w:pPr>
            <w:r w:rsidRPr="00676FE2">
              <w:rPr>
                <w:rFonts w:cs="Arial"/>
                <w:sz w:val="22"/>
                <w:szCs w:val="22"/>
              </w:rPr>
              <w:t xml:space="preserve">de  </w:t>
            </w:r>
            <w:smartTag w:uri="urn:schemas-microsoft-com:office:smarttags" w:element="metricconverter">
              <w:smartTagPr>
                <w:attr w:name="ProductID" w:val="2 a"/>
              </w:smartTagPr>
              <w:r w:rsidRPr="00676FE2">
                <w:rPr>
                  <w:rFonts w:cs="Arial"/>
                  <w:sz w:val="22"/>
                  <w:szCs w:val="22"/>
                </w:rPr>
                <w:t>2 a</w:t>
              </w:r>
            </w:smartTag>
            <w:r w:rsidRPr="00676FE2">
              <w:rPr>
                <w:rFonts w:cs="Arial"/>
                <w:sz w:val="22"/>
                <w:szCs w:val="22"/>
              </w:rPr>
              <w:t xml:space="preserve">  3</w:t>
            </w:r>
          </w:p>
        </w:tc>
      </w:tr>
      <w:tr w:rsidR="00655642" w:rsidRPr="00676FE2" w:rsidTr="00461D5B">
        <w:trPr>
          <w:trHeight w:val="255"/>
        </w:trPr>
        <w:tc>
          <w:tcPr>
            <w:tcW w:w="3210" w:type="pct"/>
            <w:vAlign w:val="bottom"/>
          </w:tcPr>
          <w:p w:rsidR="00655642" w:rsidRPr="00676FE2" w:rsidRDefault="00655642" w:rsidP="00461D5B">
            <w:pPr>
              <w:numPr>
                <w:ilvl w:val="0"/>
                <w:numId w:val="74"/>
              </w:numPr>
              <w:tabs>
                <w:tab w:val="clear" w:pos="1068"/>
                <w:tab w:val="num" w:pos="567"/>
                <w:tab w:val="left" w:pos="8460"/>
              </w:tabs>
              <w:ind w:left="526" w:hanging="425"/>
              <w:rPr>
                <w:rFonts w:cs="Arial"/>
              </w:rPr>
            </w:pPr>
            <w:r w:rsidRPr="00676FE2">
              <w:rPr>
                <w:rFonts w:cs="Arial"/>
                <w:sz w:val="22"/>
                <w:szCs w:val="22"/>
              </w:rPr>
              <w:t>No contar con Póliza de Seguro de responsabilidad civil que ampare al menos daños a terceros.</w:t>
            </w:r>
          </w:p>
        </w:tc>
        <w:tc>
          <w:tcPr>
            <w:tcW w:w="752" w:type="pct"/>
            <w:gridSpan w:val="3"/>
            <w:vAlign w:val="bottom"/>
          </w:tcPr>
          <w:p w:rsidR="00655642" w:rsidRPr="00676FE2" w:rsidRDefault="00655642" w:rsidP="00461D5B">
            <w:pPr>
              <w:tabs>
                <w:tab w:val="num" w:pos="600"/>
                <w:tab w:val="left" w:pos="8460"/>
              </w:tabs>
              <w:rPr>
                <w:rFonts w:cs="Arial"/>
              </w:rPr>
            </w:pPr>
            <w:r w:rsidRPr="00676FE2">
              <w:rPr>
                <w:rFonts w:cs="Arial"/>
                <w:sz w:val="22"/>
                <w:szCs w:val="22"/>
              </w:rPr>
              <w:t>62 fr XI</w:t>
            </w:r>
          </w:p>
        </w:tc>
        <w:tc>
          <w:tcPr>
            <w:tcW w:w="1038" w:type="pct"/>
            <w:gridSpan w:val="3"/>
            <w:vAlign w:val="bottom"/>
          </w:tcPr>
          <w:p w:rsidR="00655642" w:rsidRPr="00676FE2" w:rsidRDefault="00655642" w:rsidP="00461D5B">
            <w:pPr>
              <w:tabs>
                <w:tab w:val="num" w:pos="600"/>
                <w:tab w:val="left" w:pos="8460"/>
              </w:tabs>
              <w:jc w:val="center"/>
              <w:rPr>
                <w:rFonts w:cs="Arial"/>
              </w:rPr>
            </w:pPr>
            <w:r>
              <w:rPr>
                <w:rFonts w:cs="Arial"/>
                <w:sz w:val="22"/>
                <w:szCs w:val="22"/>
              </w:rPr>
              <w:t>d</w:t>
            </w:r>
            <w:r w:rsidRPr="00676FE2">
              <w:rPr>
                <w:rFonts w:cs="Arial"/>
                <w:sz w:val="22"/>
                <w:szCs w:val="22"/>
              </w:rPr>
              <w:t>e</w:t>
            </w:r>
            <w:r>
              <w:rPr>
                <w:rFonts w:cs="Arial"/>
                <w:sz w:val="22"/>
                <w:szCs w:val="22"/>
              </w:rPr>
              <w:t xml:space="preserve"> </w:t>
            </w:r>
            <w:r w:rsidRPr="00676FE2">
              <w:rPr>
                <w:rFonts w:cs="Arial"/>
                <w:sz w:val="22"/>
                <w:szCs w:val="22"/>
              </w:rPr>
              <w:t>10 a 15</w:t>
            </w:r>
          </w:p>
        </w:tc>
      </w:tr>
    </w:tbl>
    <w:p w:rsidR="00655642" w:rsidRPr="00676FE2" w:rsidRDefault="00655642" w:rsidP="00655642">
      <w:pPr>
        <w:spacing w:line="360" w:lineRule="auto"/>
        <w:rPr>
          <w:rFonts w:cs="Arial"/>
        </w:rPr>
      </w:pPr>
    </w:p>
    <w:p w:rsidR="00655642" w:rsidRPr="00676FE2" w:rsidRDefault="00655642" w:rsidP="00655642">
      <w:pPr>
        <w:keepLines/>
        <w:numPr>
          <w:ilvl w:val="0"/>
          <w:numId w:val="59"/>
        </w:numPr>
        <w:tabs>
          <w:tab w:val="left" w:pos="-720"/>
        </w:tabs>
        <w:snapToGrid w:val="0"/>
        <w:ind w:right="49"/>
        <w:rPr>
          <w:rFonts w:cs="Arial"/>
          <w:spacing w:val="-3"/>
        </w:rPr>
      </w:pPr>
      <w:r w:rsidRPr="00676FE2">
        <w:rPr>
          <w:rFonts w:cs="Arial"/>
          <w:spacing w:val="-3"/>
          <w:sz w:val="22"/>
          <w:szCs w:val="22"/>
        </w:rPr>
        <w:lastRenderedPageBreak/>
        <w:t>La contravención a las disposiciones del reglamento municipal que regula los establecimientos de venta, almacenamiento y autoconsumo de gasolinas y diesel, las estaciones de servicio de venta y las plantas de almacenamiento para distribución de gas licuado de petróleo en el Municipio de Saltillo, Coahuila de Zaragoza, que merezcan sanción pecuniaria será de: </w:t>
      </w:r>
    </w:p>
    <w:p w:rsidR="00655642" w:rsidRPr="00676FE2" w:rsidRDefault="00655642" w:rsidP="00655642">
      <w:pPr>
        <w:keepLines/>
        <w:tabs>
          <w:tab w:val="left" w:pos="-720"/>
        </w:tabs>
        <w:snapToGrid w:val="0"/>
        <w:ind w:left="360" w:right="49"/>
        <w:rPr>
          <w:rFonts w:cs="Arial"/>
          <w:spacing w:val="-3"/>
        </w:rPr>
      </w:pPr>
    </w:p>
    <w:p w:rsidR="00655642" w:rsidRPr="00676FE2" w:rsidRDefault="00655642" w:rsidP="00655642">
      <w:pPr>
        <w:keepLines/>
        <w:tabs>
          <w:tab w:val="left" w:pos="-720"/>
        </w:tabs>
        <w:snapToGrid w:val="0"/>
        <w:ind w:right="380"/>
        <w:rPr>
          <w:rFonts w:cs="Arial"/>
          <w:spacing w:val="-3"/>
        </w:rPr>
      </w:pPr>
      <w:r w:rsidRPr="00676FE2">
        <w:rPr>
          <w:rFonts w:cs="Arial"/>
          <w:sz w:val="22"/>
          <w:szCs w:val="22"/>
        </w:rPr>
        <w:t>a) Multa de 100 hasta 5000 veces el salario mínimo general diario vigente en el Estado que corresponda al lugar donde se cometa la infracción.</w:t>
      </w:r>
    </w:p>
    <w:p w:rsidR="00655642" w:rsidRDefault="00655642" w:rsidP="00655642">
      <w:pPr>
        <w:tabs>
          <w:tab w:val="num" w:pos="840"/>
        </w:tabs>
        <w:ind w:left="840" w:hanging="360"/>
        <w:rPr>
          <w:rFonts w:cs="Arial"/>
        </w:rPr>
      </w:pPr>
    </w:p>
    <w:p w:rsidR="00655642" w:rsidRPr="00676FE2" w:rsidRDefault="00655642" w:rsidP="00655642">
      <w:pPr>
        <w:keepLines/>
        <w:ind w:right="-21"/>
        <w:rPr>
          <w:rFonts w:cs="Arial"/>
        </w:rPr>
      </w:pPr>
      <w:r w:rsidRPr="00676FE2">
        <w:rPr>
          <w:rFonts w:cs="Arial"/>
          <w:bCs/>
          <w:sz w:val="22"/>
          <w:szCs w:val="22"/>
        </w:rPr>
        <w:t>14. Las Infracciones al Reglamento para la Apertura de Comercios Temporales, que merezcan sanción  pecuniaria será de:</w:t>
      </w:r>
    </w:p>
    <w:p w:rsidR="00655642" w:rsidRPr="00676FE2" w:rsidRDefault="00655642" w:rsidP="00655642">
      <w:pPr>
        <w:keepLines/>
        <w:ind w:right="-21"/>
        <w:rPr>
          <w:rFonts w:cs="Arial"/>
        </w:rPr>
      </w:pPr>
    </w:p>
    <w:p w:rsidR="00655642" w:rsidRPr="00676FE2" w:rsidRDefault="00655642" w:rsidP="00655642">
      <w:pPr>
        <w:keepLines/>
        <w:numPr>
          <w:ilvl w:val="0"/>
          <w:numId w:val="75"/>
        </w:numPr>
        <w:tabs>
          <w:tab w:val="clear" w:pos="720"/>
          <w:tab w:val="num" w:pos="284"/>
          <w:tab w:val="left" w:pos="851"/>
        </w:tabs>
        <w:ind w:left="284" w:right="-21" w:hanging="284"/>
        <w:rPr>
          <w:rFonts w:cs="Arial"/>
        </w:rPr>
      </w:pPr>
      <w:r w:rsidRPr="00676FE2">
        <w:rPr>
          <w:rFonts w:cs="Arial"/>
          <w:sz w:val="22"/>
          <w:szCs w:val="22"/>
        </w:rPr>
        <w:t xml:space="preserve">Multa de </w:t>
      </w:r>
      <w:smartTag w:uri="urn:schemas-microsoft-com:office:smarttags" w:element="metricconverter">
        <w:smartTagPr>
          <w:attr w:name="ProductID" w:val="100 a"/>
        </w:smartTagPr>
        <w:r w:rsidRPr="00676FE2">
          <w:rPr>
            <w:rFonts w:cs="Arial"/>
            <w:sz w:val="22"/>
            <w:szCs w:val="22"/>
          </w:rPr>
          <w:t>100 a</w:t>
        </w:r>
      </w:smartTag>
      <w:r w:rsidRPr="00676FE2">
        <w:rPr>
          <w:rFonts w:cs="Arial"/>
          <w:sz w:val="22"/>
          <w:szCs w:val="22"/>
        </w:rPr>
        <w:t xml:space="preserve"> 200 días de salario mínimo vigente en el Estado a quién incumpla las disposiciones    contenidas en este ordenamiento; </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XXVIII.-</w:t>
      </w:r>
      <w:r w:rsidRPr="00676FE2">
        <w:rPr>
          <w:rFonts w:cs="Arial"/>
          <w:sz w:val="22"/>
          <w:szCs w:val="22"/>
        </w:rPr>
        <w:t xml:space="preserve"> Cualquier otra infracción a esta Ley o de los Reglamentos Municipales que no estén expresamente previstas en este capítulo, se aplicará una sanción de </w:t>
      </w:r>
      <w:smartTag w:uri="urn:schemas-microsoft-com:office:smarttags" w:element="metricconverter">
        <w:smartTagPr>
          <w:attr w:name="ProductID" w:val="10 a"/>
        </w:smartTagPr>
        <w:r w:rsidRPr="00676FE2">
          <w:rPr>
            <w:rFonts w:cs="Arial"/>
            <w:sz w:val="22"/>
            <w:szCs w:val="22"/>
          </w:rPr>
          <w:t>10 a</w:t>
        </w:r>
      </w:smartTag>
      <w:r w:rsidRPr="00676FE2">
        <w:rPr>
          <w:rFonts w:cs="Arial"/>
          <w:sz w:val="22"/>
          <w:szCs w:val="22"/>
        </w:rPr>
        <w:t xml:space="preserve"> 200 veces el salario mínimo diario vigente en el Estado.</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XXIX.-</w:t>
      </w:r>
      <w:r w:rsidRPr="00676FE2">
        <w:rPr>
          <w:rFonts w:cs="Arial"/>
          <w:sz w:val="22"/>
          <w:szCs w:val="22"/>
        </w:rPr>
        <w:t xml:space="preserve"> De </w:t>
      </w:r>
      <w:smartTag w:uri="urn:schemas-microsoft-com:office:smarttags" w:element="metricconverter">
        <w:smartTagPr>
          <w:attr w:name="ProductID" w:val="1 a"/>
        </w:smartTagPr>
        <w:r w:rsidRPr="00676FE2">
          <w:rPr>
            <w:rFonts w:cs="Arial"/>
            <w:sz w:val="22"/>
            <w:szCs w:val="22"/>
          </w:rPr>
          <w:t>1 a</w:t>
        </w:r>
      </w:smartTag>
      <w:r w:rsidRPr="00676FE2">
        <w:rPr>
          <w:rFonts w:cs="Arial"/>
          <w:sz w:val="22"/>
          <w:szCs w:val="22"/>
        </w:rPr>
        <w:t xml:space="preserve"> 50 veces de salario diario mínimo vigente en el Estado,  a quienes realicen actividades mercantiles de las previstas conforme a la legislación  municipal aplicable, sin autorización.</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 xml:space="preserve">XXX.- </w:t>
      </w:r>
      <w:r w:rsidRPr="00676FE2">
        <w:rPr>
          <w:rFonts w:cs="Arial"/>
          <w:sz w:val="22"/>
          <w:szCs w:val="22"/>
        </w:rPr>
        <w:t xml:space="preserve"> De </w:t>
      </w:r>
      <w:smartTag w:uri="urn:schemas-microsoft-com:office:smarttags" w:element="metricconverter">
        <w:smartTagPr>
          <w:attr w:name="ProductID" w:val="50 a"/>
        </w:smartTagPr>
        <w:r w:rsidRPr="00676FE2">
          <w:rPr>
            <w:rFonts w:cs="Arial"/>
            <w:sz w:val="22"/>
            <w:szCs w:val="22"/>
          </w:rPr>
          <w:t>50 a</w:t>
        </w:r>
      </w:smartTag>
      <w:r w:rsidRPr="00676FE2">
        <w:rPr>
          <w:rFonts w:cs="Arial"/>
          <w:sz w:val="22"/>
          <w:szCs w:val="22"/>
        </w:rPr>
        <w:t xml:space="preserve"> 100 veces el salario mínimo vigente en el Estado a las empresas con las que se tenga el convenio  para la ocupación de vía pública en puentes peatonales por falta de mantenimiento permanente, siempre y cuando no se encuentren en óptimas condiciones de uso, imagen y limpieza.</w:t>
      </w:r>
    </w:p>
    <w:p w:rsidR="00655642" w:rsidRPr="00676FE2" w:rsidRDefault="00655642" w:rsidP="00655642">
      <w:pPr>
        <w:rPr>
          <w:rFonts w:cs="Arial"/>
          <w:b/>
          <w:bCs/>
        </w:rPr>
      </w:pPr>
    </w:p>
    <w:p w:rsidR="00655642" w:rsidRPr="00676FE2" w:rsidRDefault="00655642" w:rsidP="00655642">
      <w:pPr>
        <w:rPr>
          <w:rFonts w:cs="Arial"/>
          <w:bCs/>
        </w:rPr>
      </w:pPr>
      <w:r w:rsidRPr="00676FE2">
        <w:rPr>
          <w:rFonts w:cs="Arial"/>
          <w:b/>
          <w:bCs/>
          <w:sz w:val="22"/>
          <w:szCs w:val="22"/>
        </w:rPr>
        <w:t>XXXI.-</w:t>
      </w:r>
      <w:r w:rsidRPr="00676FE2">
        <w:rPr>
          <w:rFonts w:cs="Arial"/>
          <w:bCs/>
          <w:sz w:val="22"/>
          <w:szCs w:val="22"/>
        </w:rPr>
        <w:t xml:space="preserve"> Por utilizar la vía pública como exclusividad sin contar con el derecho correspondiente de </w:t>
      </w:r>
      <w:smartTag w:uri="urn:schemas-microsoft-com:office:smarttags" w:element="metricconverter">
        <w:smartTagPr>
          <w:attr w:name="ProductID" w:val="10 a"/>
        </w:smartTagPr>
        <w:r w:rsidRPr="00676FE2">
          <w:rPr>
            <w:rFonts w:cs="Arial"/>
            <w:bCs/>
            <w:sz w:val="22"/>
            <w:szCs w:val="22"/>
          </w:rPr>
          <w:t>10 a</w:t>
        </w:r>
      </w:smartTag>
      <w:r w:rsidRPr="00676FE2">
        <w:rPr>
          <w:rFonts w:cs="Arial"/>
          <w:bCs/>
          <w:sz w:val="22"/>
          <w:szCs w:val="22"/>
        </w:rPr>
        <w:t xml:space="preserve"> 50 veces el salario diario mínimo vigente </w:t>
      </w:r>
      <w:r w:rsidRPr="00676FE2">
        <w:rPr>
          <w:rFonts w:cs="Arial"/>
          <w:sz w:val="22"/>
          <w:szCs w:val="22"/>
        </w:rPr>
        <w:t>en el Estado</w:t>
      </w:r>
      <w:r w:rsidRPr="00676FE2">
        <w:rPr>
          <w:rFonts w:cs="Arial"/>
          <w:bCs/>
          <w:sz w:val="22"/>
          <w:szCs w:val="22"/>
        </w:rPr>
        <w:t>.</w:t>
      </w:r>
    </w:p>
    <w:p w:rsidR="00655642" w:rsidRPr="00676FE2" w:rsidRDefault="00655642" w:rsidP="00655642">
      <w:pPr>
        <w:rPr>
          <w:rFonts w:cs="Arial"/>
          <w:bCs/>
        </w:rPr>
      </w:pPr>
    </w:p>
    <w:p w:rsidR="00655642" w:rsidRPr="00676FE2" w:rsidRDefault="00655642" w:rsidP="00655642">
      <w:pPr>
        <w:rPr>
          <w:rFonts w:cs="Arial"/>
          <w:bCs/>
        </w:rPr>
      </w:pPr>
      <w:r w:rsidRPr="00676FE2">
        <w:rPr>
          <w:rFonts w:cs="Arial"/>
          <w:b/>
          <w:bCs/>
          <w:sz w:val="22"/>
          <w:szCs w:val="22"/>
        </w:rPr>
        <w:t>XXXII.-</w:t>
      </w:r>
      <w:r w:rsidRPr="00676FE2">
        <w:rPr>
          <w:rFonts w:cs="Arial"/>
          <w:bCs/>
          <w:sz w:val="22"/>
          <w:szCs w:val="22"/>
        </w:rPr>
        <w:t xml:space="preserve"> Por no contar con la autorización correspondiente para llevar a cabo espectáculos públicos se aplicará una sanción de </w:t>
      </w:r>
      <w:smartTag w:uri="urn:schemas-microsoft-com:office:smarttags" w:element="metricconverter">
        <w:smartTagPr>
          <w:attr w:name="ProductID" w:val="100 a"/>
        </w:smartTagPr>
        <w:r w:rsidRPr="00676FE2">
          <w:rPr>
            <w:rFonts w:cs="Arial"/>
            <w:bCs/>
            <w:sz w:val="22"/>
            <w:szCs w:val="22"/>
          </w:rPr>
          <w:t>100 a</w:t>
        </w:r>
      </w:smartTag>
      <w:r w:rsidRPr="00676FE2">
        <w:rPr>
          <w:rFonts w:cs="Arial"/>
          <w:bCs/>
          <w:sz w:val="22"/>
          <w:szCs w:val="22"/>
        </w:rPr>
        <w:t xml:space="preserve"> 200 veces el salario mínimo diario vigente </w:t>
      </w:r>
      <w:r w:rsidRPr="00676FE2">
        <w:rPr>
          <w:rFonts w:cs="Arial"/>
          <w:sz w:val="22"/>
          <w:szCs w:val="22"/>
        </w:rPr>
        <w:t>en el Estado</w:t>
      </w:r>
      <w:r w:rsidRPr="00676FE2">
        <w:rPr>
          <w:rFonts w:cs="Arial"/>
          <w:bCs/>
          <w:sz w:val="22"/>
          <w:szCs w:val="22"/>
        </w:rPr>
        <w:t>.</w:t>
      </w:r>
    </w:p>
    <w:p w:rsidR="00655642" w:rsidRPr="00676FE2" w:rsidRDefault="00655642" w:rsidP="00655642">
      <w:pPr>
        <w:rPr>
          <w:rFonts w:cs="Arial"/>
          <w:bCs/>
        </w:rPr>
      </w:pPr>
    </w:p>
    <w:p w:rsidR="00655642" w:rsidRPr="00676FE2" w:rsidRDefault="00655642" w:rsidP="00655642">
      <w:pPr>
        <w:rPr>
          <w:rFonts w:cs="Arial"/>
          <w:bCs/>
        </w:rPr>
      </w:pPr>
      <w:r w:rsidRPr="00676FE2">
        <w:rPr>
          <w:rFonts w:cs="Arial"/>
          <w:b/>
          <w:bCs/>
          <w:sz w:val="22"/>
          <w:szCs w:val="22"/>
        </w:rPr>
        <w:t>XXXIII.-</w:t>
      </w:r>
      <w:r w:rsidRPr="00676FE2">
        <w:rPr>
          <w:rFonts w:cs="Arial"/>
          <w:bCs/>
          <w:sz w:val="22"/>
          <w:szCs w:val="22"/>
        </w:rPr>
        <w:t xml:space="preserve"> Por no contar con la autorización correspondiente para llevar a cabo eventos privados se aplicará una sanción de </w:t>
      </w:r>
      <w:smartTag w:uri="urn:schemas-microsoft-com:office:smarttags" w:element="metricconverter">
        <w:smartTagPr>
          <w:attr w:name="ProductID" w:val="50 a"/>
        </w:smartTagPr>
        <w:r w:rsidRPr="00676FE2">
          <w:rPr>
            <w:rFonts w:cs="Arial"/>
            <w:bCs/>
            <w:sz w:val="22"/>
            <w:szCs w:val="22"/>
          </w:rPr>
          <w:t>50 a</w:t>
        </w:r>
      </w:smartTag>
      <w:r w:rsidRPr="00676FE2">
        <w:rPr>
          <w:rFonts w:cs="Arial"/>
          <w:bCs/>
          <w:sz w:val="22"/>
          <w:szCs w:val="22"/>
        </w:rPr>
        <w:t xml:space="preserve"> 100 veces el salario mínimo diario vigente </w:t>
      </w:r>
      <w:r w:rsidRPr="00676FE2">
        <w:rPr>
          <w:rFonts w:cs="Arial"/>
          <w:sz w:val="22"/>
          <w:szCs w:val="22"/>
        </w:rPr>
        <w:t>en el Estado</w:t>
      </w:r>
      <w:r w:rsidRPr="00676FE2">
        <w:rPr>
          <w:rFonts w:cs="Arial"/>
          <w:bCs/>
          <w:sz w:val="22"/>
          <w:szCs w:val="22"/>
        </w:rPr>
        <w:t>.</w:t>
      </w:r>
    </w:p>
    <w:p w:rsidR="00655642" w:rsidRPr="00676FE2" w:rsidRDefault="00655642" w:rsidP="00655642">
      <w:pPr>
        <w:rPr>
          <w:rFonts w:cs="Arial"/>
          <w:b/>
          <w:bCs/>
        </w:rPr>
      </w:pPr>
    </w:p>
    <w:p w:rsidR="00655642" w:rsidRPr="00676FE2" w:rsidRDefault="00655642" w:rsidP="00655642">
      <w:pPr>
        <w:keepLines/>
        <w:tabs>
          <w:tab w:val="left" w:pos="-567"/>
        </w:tabs>
        <w:overflowPunct w:val="0"/>
        <w:autoSpaceDE w:val="0"/>
        <w:autoSpaceDN w:val="0"/>
        <w:adjustRightInd w:val="0"/>
        <w:ind w:right="380" w:firstLine="34"/>
        <w:textAlignment w:val="baseline"/>
        <w:rPr>
          <w:rFonts w:cs="Arial"/>
        </w:rPr>
      </w:pPr>
      <w:r w:rsidRPr="00676FE2">
        <w:rPr>
          <w:rFonts w:cs="Arial"/>
          <w:b/>
          <w:bCs/>
          <w:sz w:val="22"/>
          <w:szCs w:val="22"/>
        </w:rPr>
        <w:t>XXXIV.-</w:t>
      </w:r>
      <w:r w:rsidRPr="00676FE2">
        <w:rPr>
          <w:rFonts w:cs="Arial"/>
          <w:sz w:val="22"/>
          <w:szCs w:val="22"/>
        </w:rPr>
        <w:t>Las sanciones pecuniarias antes previstas, se duplicarán en los casos de reincidencia.</w:t>
      </w:r>
    </w:p>
    <w:p w:rsidR="00655642" w:rsidRPr="00676FE2" w:rsidRDefault="00655642" w:rsidP="00655642">
      <w:pPr>
        <w:keepLines/>
        <w:tabs>
          <w:tab w:val="left" w:pos="-567"/>
        </w:tabs>
        <w:overflowPunct w:val="0"/>
        <w:autoSpaceDE w:val="0"/>
        <w:autoSpaceDN w:val="0"/>
        <w:adjustRightInd w:val="0"/>
        <w:ind w:right="380" w:firstLine="34"/>
        <w:textAlignment w:val="baseline"/>
        <w:rPr>
          <w:rFonts w:cs="Arial"/>
        </w:rPr>
      </w:pPr>
    </w:p>
    <w:p w:rsidR="00655642" w:rsidRPr="00676FE2" w:rsidRDefault="00655642" w:rsidP="00655642">
      <w:pPr>
        <w:keepLines/>
        <w:tabs>
          <w:tab w:val="left" w:pos="-720"/>
        </w:tabs>
        <w:snapToGrid w:val="0"/>
        <w:ind w:right="380"/>
        <w:rPr>
          <w:rFonts w:cs="Arial"/>
        </w:rPr>
      </w:pPr>
      <w:r w:rsidRPr="00676FE2">
        <w:rPr>
          <w:rFonts w:cs="Arial"/>
          <w:spacing w:val="-3"/>
          <w:sz w:val="22"/>
          <w:szCs w:val="22"/>
        </w:rPr>
        <w:t> </w:t>
      </w:r>
      <w:r w:rsidRPr="00676FE2">
        <w:rPr>
          <w:rFonts w:cs="Arial"/>
          <w:b/>
          <w:sz w:val="22"/>
          <w:szCs w:val="22"/>
        </w:rPr>
        <w:t xml:space="preserve">XXXV.- </w:t>
      </w:r>
      <w:r w:rsidRPr="00676FE2">
        <w:rPr>
          <w:rFonts w:cs="Arial"/>
          <w:sz w:val="22"/>
          <w:szCs w:val="22"/>
        </w:rPr>
        <w:t>Por lo que se refiere a las sanciones contempladas en este Artículo, la autoridad las impondrá atendiendo a las siguientes circunstancias:</w:t>
      </w:r>
    </w:p>
    <w:p w:rsidR="00655642" w:rsidRPr="00676FE2" w:rsidRDefault="00655642" w:rsidP="00655642">
      <w:pPr>
        <w:keepLines/>
        <w:ind w:right="-21"/>
        <w:rPr>
          <w:rFonts w:cs="Arial"/>
        </w:rPr>
      </w:pPr>
    </w:p>
    <w:p w:rsidR="00655642" w:rsidRPr="00676FE2" w:rsidRDefault="00655642" w:rsidP="00655642">
      <w:pPr>
        <w:keepLines/>
        <w:numPr>
          <w:ilvl w:val="0"/>
          <w:numId w:val="76"/>
        </w:numPr>
        <w:ind w:right="-21"/>
        <w:rPr>
          <w:rFonts w:cs="Arial"/>
        </w:rPr>
      </w:pPr>
      <w:r w:rsidRPr="00676FE2">
        <w:rPr>
          <w:rFonts w:cs="Arial"/>
          <w:sz w:val="22"/>
          <w:szCs w:val="22"/>
        </w:rPr>
        <w:t>Causas que dieron motivo a la infracción y</w:t>
      </w:r>
    </w:p>
    <w:p w:rsidR="00655642" w:rsidRPr="00676FE2" w:rsidRDefault="00655642" w:rsidP="00655642">
      <w:pPr>
        <w:keepLines/>
        <w:numPr>
          <w:ilvl w:val="0"/>
          <w:numId w:val="76"/>
        </w:numPr>
        <w:ind w:right="-21"/>
        <w:rPr>
          <w:rFonts w:cs="Arial"/>
          <w:spacing w:val="-3"/>
        </w:rPr>
      </w:pPr>
      <w:r w:rsidRPr="00676FE2">
        <w:rPr>
          <w:rFonts w:cs="Arial"/>
          <w:sz w:val="22"/>
          <w:szCs w:val="22"/>
        </w:rPr>
        <w:t>Circunstancias económicas, sociales y antecedentes del infractor.</w:t>
      </w:r>
    </w:p>
    <w:p w:rsidR="00655642" w:rsidRPr="00676FE2" w:rsidRDefault="00655642" w:rsidP="00655642">
      <w:pPr>
        <w:keepLines/>
        <w:ind w:right="-21"/>
        <w:rPr>
          <w:rFonts w:cs="Arial"/>
        </w:rPr>
      </w:pPr>
      <w:r w:rsidRPr="00676FE2">
        <w:rPr>
          <w:rFonts w:cs="Arial"/>
          <w:sz w:val="22"/>
          <w:szCs w:val="22"/>
        </w:rPr>
        <w:t>Las sanciones a que se refiere este Artículo podrán imponerse conjunta o separadamente.</w:t>
      </w:r>
    </w:p>
    <w:p w:rsidR="00655642" w:rsidRPr="00676FE2" w:rsidRDefault="00655642" w:rsidP="00655642">
      <w:pPr>
        <w:keepLines/>
        <w:ind w:right="-21"/>
        <w:rPr>
          <w:rFonts w:cs="Arial"/>
        </w:rPr>
      </w:pPr>
    </w:p>
    <w:p w:rsidR="00655642" w:rsidRPr="00676FE2" w:rsidRDefault="00655642" w:rsidP="00655642">
      <w:pPr>
        <w:rPr>
          <w:rFonts w:cs="Arial"/>
        </w:rPr>
      </w:pPr>
      <w:r w:rsidRPr="00676FE2">
        <w:rPr>
          <w:rFonts w:cs="Arial"/>
          <w:b/>
          <w:sz w:val="22"/>
          <w:szCs w:val="22"/>
        </w:rPr>
        <w:t xml:space="preserve">ARTÍCULO 48.- </w:t>
      </w:r>
      <w:r w:rsidRPr="00676FE2">
        <w:rPr>
          <w:rFonts w:cs="Arial"/>
          <w:sz w:val="22"/>
          <w:szCs w:val="22"/>
        </w:rPr>
        <w:t>En la aplicación de las multas a que se refiere el presente capítulo, se tomará en consideración lo dispuesto en el Artículo 21 de la Constitución Política de los Estados Unidos Mexicanos.</w:t>
      </w:r>
    </w:p>
    <w:p w:rsidR="00655642" w:rsidRPr="00676FE2" w:rsidRDefault="00655642" w:rsidP="00655642">
      <w:pPr>
        <w:rPr>
          <w:rFonts w:cs="Arial"/>
          <w:b/>
        </w:rPr>
      </w:pPr>
    </w:p>
    <w:p w:rsidR="00655642" w:rsidRPr="00676FE2" w:rsidRDefault="00655642" w:rsidP="00655642">
      <w:pPr>
        <w:rPr>
          <w:rFonts w:cs="Arial"/>
        </w:rPr>
      </w:pPr>
      <w:r w:rsidRPr="00676FE2">
        <w:rPr>
          <w:rFonts w:cs="Arial"/>
          <w:b/>
          <w:sz w:val="22"/>
          <w:szCs w:val="22"/>
        </w:rPr>
        <w:t>ARTÍCULO 49.-</w:t>
      </w:r>
      <w:r w:rsidRPr="00676FE2">
        <w:rPr>
          <w:rFonts w:cs="Arial"/>
          <w:sz w:val="22"/>
          <w:szCs w:val="22"/>
        </w:rPr>
        <w:t xml:space="preserve"> Cuando se autorice el pago de contribuciones en forma diferida o en parcialidades, se causarán recargos a razón del 1.5 % mensual sobre saldos insolutos.</w:t>
      </w:r>
    </w:p>
    <w:p w:rsidR="00655642" w:rsidRPr="00676FE2" w:rsidRDefault="00655642" w:rsidP="00655642">
      <w:pPr>
        <w:rPr>
          <w:rFonts w:cs="Arial"/>
        </w:rPr>
      </w:pPr>
    </w:p>
    <w:p w:rsidR="00655642" w:rsidRPr="00676FE2" w:rsidRDefault="00655642" w:rsidP="00655642">
      <w:pPr>
        <w:rPr>
          <w:rFonts w:cs="Arial"/>
          <w:b/>
          <w:i/>
        </w:rPr>
      </w:pPr>
      <w:r w:rsidRPr="00676FE2">
        <w:rPr>
          <w:rFonts w:cs="Arial"/>
          <w:b/>
          <w:sz w:val="22"/>
          <w:szCs w:val="22"/>
        </w:rPr>
        <w:lastRenderedPageBreak/>
        <w:t>ARTÍCULO 50.-</w:t>
      </w:r>
      <w:r w:rsidRPr="00676FE2">
        <w:rPr>
          <w:rFonts w:cs="Arial"/>
          <w:sz w:val="22"/>
          <w:szCs w:val="22"/>
        </w:rPr>
        <w:t xml:space="preserve"> Cuando no se cubran las contribuciones en la fecha o dentro de los plazos fijados por las disposiciones fiscales, se pagarán recargos por concepto de indemnización al fisco municipal a razón del 2 % por cada mes o fracción que transcurra, a partir del día en que debió hacerse el pago, en recolección de basura, pisos, mercados, transporte urbano,  a partir del mes de Abril; y en alcoholes a partir del 01 de Febrero, en Impuesto Sobre Adquisición de Inmuebles después de transcurridos 15 días naturales de la fecha de firma de escritura, hasta que el mismo se efectúe y respecto a las sanciones administrativas y fiscales a partir de los 15 días siguiente de elaborada la multa.</w:t>
      </w:r>
    </w:p>
    <w:p w:rsidR="00655642" w:rsidRPr="00676FE2" w:rsidRDefault="00655642" w:rsidP="00655642">
      <w:pPr>
        <w:rPr>
          <w:rFonts w:cs="Arial"/>
        </w:rPr>
      </w:pPr>
    </w:p>
    <w:p w:rsidR="00655642" w:rsidRPr="00676FE2" w:rsidRDefault="00655642" w:rsidP="00655642">
      <w:pPr>
        <w:rPr>
          <w:rFonts w:cs="Arial"/>
        </w:rPr>
      </w:pPr>
      <w:r w:rsidRPr="00676FE2">
        <w:rPr>
          <w:rFonts w:cs="Arial"/>
          <w:sz w:val="22"/>
          <w:szCs w:val="22"/>
        </w:rPr>
        <w:t>Se otorgará un incentivo en recargos del 50 % en los meses de Enero, Febrero y Marzo; 25% en los meses de Abril, Mayo, Junio y 10% en el resto del año, no aplica para los recargos en los conceptos de alcoholes e impuesto sobre adquisición de inmuebles.</w:t>
      </w:r>
    </w:p>
    <w:p w:rsidR="00655642" w:rsidRPr="00676FE2" w:rsidRDefault="00655642" w:rsidP="00655642">
      <w:pPr>
        <w:rPr>
          <w:rFonts w:cs="Arial"/>
        </w:rPr>
      </w:pPr>
    </w:p>
    <w:p w:rsidR="00655642" w:rsidRPr="00676FE2" w:rsidRDefault="00655642" w:rsidP="00655642">
      <w:pPr>
        <w:rPr>
          <w:rFonts w:cs="Arial"/>
        </w:rPr>
      </w:pPr>
      <w:r w:rsidRPr="00676FE2">
        <w:rPr>
          <w:rFonts w:cs="Arial"/>
          <w:bCs/>
          <w:sz w:val="22"/>
          <w:szCs w:val="22"/>
        </w:rPr>
        <w:t>Con respecto al Impuesto Predial, el 50 % será del 01de Enero al 15 de Mayo,  25%  del 16 de Mayo al 15 de Septiembre y el 10 % el resto del año.</w:t>
      </w:r>
    </w:p>
    <w:p w:rsidR="00655642" w:rsidRPr="00676FE2" w:rsidRDefault="00655642" w:rsidP="00655642">
      <w:pPr>
        <w:rPr>
          <w:rFonts w:cs="Arial"/>
          <w:bCs/>
        </w:rPr>
      </w:pPr>
    </w:p>
    <w:p w:rsidR="00655642" w:rsidRPr="00676FE2" w:rsidRDefault="00655642" w:rsidP="00655642">
      <w:pPr>
        <w:ind w:right="50"/>
        <w:jc w:val="center"/>
        <w:rPr>
          <w:rFonts w:cs="Arial"/>
          <w:b/>
        </w:rPr>
      </w:pPr>
      <w:r w:rsidRPr="00676FE2">
        <w:rPr>
          <w:rFonts w:cs="Arial"/>
          <w:b/>
          <w:sz w:val="22"/>
          <w:szCs w:val="22"/>
        </w:rPr>
        <w:t>CAPÍTULO TERCERO</w:t>
      </w:r>
    </w:p>
    <w:p w:rsidR="00655642" w:rsidRPr="00676FE2" w:rsidRDefault="00655642" w:rsidP="00655642">
      <w:pPr>
        <w:jc w:val="center"/>
        <w:rPr>
          <w:rFonts w:cs="Arial"/>
          <w:b/>
          <w:bCs/>
        </w:rPr>
      </w:pPr>
      <w:r w:rsidRPr="00676FE2">
        <w:rPr>
          <w:rFonts w:cs="Arial"/>
          <w:b/>
          <w:bCs/>
          <w:sz w:val="22"/>
          <w:szCs w:val="22"/>
        </w:rPr>
        <w:t>DE LAS PARTICIPACIONES Y APORTACIONES</w:t>
      </w:r>
    </w:p>
    <w:p w:rsidR="00655642" w:rsidRPr="00676FE2" w:rsidRDefault="00655642" w:rsidP="00655642">
      <w:pPr>
        <w:rPr>
          <w:rFonts w:cs="Arial"/>
          <w:b/>
        </w:rPr>
      </w:pPr>
    </w:p>
    <w:p w:rsidR="00655642" w:rsidRPr="00676FE2" w:rsidRDefault="00655642" w:rsidP="00655642">
      <w:pPr>
        <w:rPr>
          <w:rFonts w:cs="Arial"/>
          <w:bCs/>
        </w:rPr>
      </w:pPr>
      <w:r w:rsidRPr="00676FE2">
        <w:rPr>
          <w:rFonts w:cs="Arial"/>
          <w:b/>
          <w:sz w:val="22"/>
          <w:szCs w:val="22"/>
        </w:rPr>
        <w:t xml:space="preserve">ARTÍCULO 51.- </w:t>
      </w:r>
      <w:r w:rsidRPr="00676FE2">
        <w:rPr>
          <w:rFonts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655642" w:rsidRPr="00676FE2" w:rsidRDefault="00655642" w:rsidP="00655642">
      <w:pPr>
        <w:rPr>
          <w:rFonts w:cs="Arial"/>
        </w:rPr>
      </w:pPr>
    </w:p>
    <w:p w:rsidR="00655642" w:rsidRPr="00676FE2" w:rsidRDefault="00655642" w:rsidP="00655642">
      <w:pPr>
        <w:rPr>
          <w:rFonts w:cs="Arial"/>
          <w:bCs/>
        </w:rPr>
      </w:pPr>
      <w:r w:rsidRPr="00676FE2">
        <w:rPr>
          <w:rFonts w:cs="Arial"/>
          <w:b/>
          <w:sz w:val="22"/>
          <w:szCs w:val="22"/>
        </w:rPr>
        <w:t>ARTÍCULO 52.-</w:t>
      </w:r>
      <w:r w:rsidRPr="00676FE2">
        <w:rPr>
          <w:rFonts w:cs="Arial"/>
          <w:bCs/>
          <w:sz w:val="22"/>
          <w:szCs w:val="22"/>
        </w:rPr>
        <w:t xml:space="preserve"> Las participaciones que perciba el Municipio por ingresos del Estado, se determinarán en los acuerdos o convenios que al efecto se celebren.</w:t>
      </w:r>
    </w:p>
    <w:p w:rsidR="00655642" w:rsidRPr="00676FE2" w:rsidRDefault="00655642" w:rsidP="00655642">
      <w:pPr>
        <w:rPr>
          <w:rFonts w:cs="Arial"/>
          <w:bCs/>
        </w:rPr>
      </w:pPr>
    </w:p>
    <w:p w:rsidR="00655642" w:rsidRPr="00676FE2" w:rsidRDefault="00655642" w:rsidP="00655642">
      <w:pPr>
        <w:jc w:val="center"/>
        <w:rPr>
          <w:rFonts w:cs="Arial"/>
          <w:b/>
          <w:bCs/>
        </w:rPr>
      </w:pPr>
      <w:r w:rsidRPr="00676FE2">
        <w:rPr>
          <w:rFonts w:cs="Arial"/>
          <w:b/>
          <w:bCs/>
          <w:sz w:val="22"/>
          <w:szCs w:val="22"/>
        </w:rPr>
        <w:t>CAPÍTULO CUARTO</w:t>
      </w:r>
    </w:p>
    <w:p w:rsidR="00655642" w:rsidRPr="00676FE2" w:rsidRDefault="00655642" w:rsidP="00655642">
      <w:pPr>
        <w:jc w:val="center"/>
        <w:rPr>
          <w:rFonts w:cs="Arial"/>
          <w:b/>
          <w:bCs/>
        </w:rPr>
      </w:pPr>
      <w:r w:rsidRPr="00676FE2">
        <w:rPr>
          <w:rFonts w:cs="Arial"/>
          <w:b/>
          <w:bCs/>
          <w:sz w:val="22"/>
          <w:szCs w:val="22"/>
        </w:rPr>
        <w:t>DE LOS INGRESOS EXTRAORDINARIOS</w:t>
      </w:r>
    </w:p>
    <w:p w:rsidR="00655642" w:rsidRPr="00676FE2" w:rsidRDefault="00655642" w:rsidP="00655642">
      <w:pPr>
        <w:rPr>
          <w:rFonts w:cs="Arial"/>
          <w:b/>
        </w:rPr>
      </w:pPr>
    </w:p>
    <w:p w:rsidR="00655642" w:rsidRPr="00676FE2" w:rsidRDefault="00655642" w:rsidP="00655642">
      <w:pPr>
        <w:rPr>
          <w:rFonts w:cs="Arial"/>
          <w:bCs/>
        </w:rPr>
      </w:pPr>
      <w:r w:rsidRPr="00676FE2">
        <w:rPr>
          <w:rFonts w:cs="Arial"/>
          <w:b/>
          <w:sz w:val="22"/>
          <w:szCs w:val="22"/>
        </w:rPr>
        <w:t>ARTÍCULO 53.-</w:t>
      </w:r>
      <w:r w:rsidRPr="00676FE2">
        <w:rPr>
          <w:rFonts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655642" w:rsidRPr="00676FE2" w:rsidRDefault="00655642" w:rsidP="00655642">
      <w:pPr>
        <w:rPr>
          <w:rFonts w:cs="Arial"/>
          <w:bCs/>
        </w:rPr>
      </w:pPr>
    </w:p>
    <w:p w:rsidR="00655642" w:rsidRPr="00676FE2" w:rsidRDefault="00655642" w:rsidP="00655642">
      <w:pPr>
        <w:jc w:val="center"/>
        <w:rPr>
          <w:rFonts w:cs="Arial"/>
          <w:b/>
          <w:bCs/>
        </w:rPr>
      </w:pPr>
      <w:r w:rsidRPr="00676FE2">
        <w:rPr>
          <w:rFonts w:cs="Arial"/>
          <w:b/>
          <w:bCs/>
          <w:sz w:val="22"/>
          <w:szCs w:val="22"/>
        </w:rPr>
        <w:t>TITULO CUARTO</w:t>
      </w:r>
    </w:p>
    <w:p w:rsidR="00655642" w:rsidRPr="00676FE2" w:rsidRDefault="00655642" w:rsidP="00655642">
      <w:pPr>
        <w:jc w:val="center"/>
        <w:rPr>
          <w:rFonts w:cs="Arial"/>
          <w:b/>
          <w:bCs/>
        </w:rPr>
      </w:pPr>
      <w:r w:rsidRPr="00676FE2">
        <w:rPr>
          <w:rFonts w:cs="Arial"/>
          <w:b/>
          <w:bCs/>
          <w:sz w:val="22"/>
          <w:szCs w:val="22"/>
        </w:rPr>
        <w:t>CAPÍTULO PRIMERO</w:t>
      </w:r>
    </w:p>
    <w:p w:rsidR="00655642" w:rsidRPr="00676FE2" w:rsidRDefault="00655642" w:rsidP="00655642">
      <w:pPr>
        <w:jc w:val="center"/>
        <w:rPr>
          <w:rFonts w:cs="Arial"/>
          <w:b/>
          <w:bCs/>
        </w:rPr>
      </w:pPr>
      <w:r w:rsidRPr="00676FE2">
        <w:rPr>
          <w:rFonts w:cs="Arial"/>
          <w:b/>
          <w:bCs/>
          <w:sz w:val="22"/>
          <w:szCs w:val="22"/>
        </w:rPr>
        <w:t>DE LOS ESTÍMULOS FISCALES E INCENTIVOS</w:t>
      </w:r>
    </w:p>
    <w:p w:rsidR="00655642" w:rsidRPr="00676FE2" w:rsidRDefault="00655642" w:rsidP="00655642">
      <w:pPr>
        <w:jc w:val="center"/>
        <w:rPr>
          <w:rFonts w:cs="Arial"/>
          <w:b/>
          <w:bCs/>
        </w:rPr>
      </w:pPr>
    </w:p>
    <w:p w:rsidR="00655642" w:rsidRPr="00676FE2" w:rsidRDefault="00655642" w:rsidP="00655642">
      <w:pPr>
        <w:autoSpaceDE w:val="0"/>
        <w:autoSpaceDN w:val="0"/>
        <w:adjustRightInd w:val="0"/>
        <w:ind w:right="49"/>
        <w:contextualSpacing/>
        <w:rPr>
          <w:rFonts w:cs="Arial"/>
          <w:b/>
          <w:color w:val="000000"/>
        </w:rPr>
      </w:pPr>
      <w:r w:rsidRPr="00676FE2">
        <w:rPr>
          <w:rFonts w:cs="Arial"/>
          <w:b/>
          <w:bCs/>
          <w:sz w:val="22"/>
          <w:szCs w:val="22"/>
        </w:rPr>
        <w:t xml:space="preserve">ARTÍCULO 54.- </w:t>
      </w:r>
      <w:r w:rsidRPr="00676FE2">
        <w:rPr>
          <w:rFonts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655642" w:rsidRPr="00676FE2" w:rsidRDefault="00655642" w:rsidP="00655642">
      <w:pPr>
        <w:jc w:val="center"/>
        <w:rPr>
          <w:rFonts w:cs="Arial"/>
          <w:b/>
          <w:bCs/>
        </w:rPr>
      </w:pPr>
    </w:p>
    <w:p w:rsidR="00655642" w:rsidRPr="00676FE2" w:rsidRDefault="00655642" w:rsidP="00655642">
      <w:pPr>
        <w:jc w:val="center"/>
        <w:rPr>
          <w:rFonts w:cs="Arial"/>
          <w:b/>
          <w:lang w:val="en-US"/>
        </w:rPr>
      </w:pPr>
      <w:r w:rsidRPr="00676FE2">
        <w:rPr>
          <w:rFonts w:cs="Arial"/>
          <w:b/>
          <w:sz w:val="22"/>
          <w:szCs w:val="22"/>
          <w:lang w:val="en-US"/>
        </w:rPr>
        <w:t>T R A N S I T O R I O S</w:t>
      </w:r>
    </w:p>
    <w:p w:rsidR="00655642" w:rsidRPr="00676FE2" w:rsidRDefault="00655642" w:rsidP="00655642">
      <w:pPr>
        <w:jc w:val="center"/>
        <w:rPr>
          <w:rFonts w:cs="Arial"/>
          <w:b/>
          <w:lang w:val="en-US"/>
        </w:rPr>
      </w:pPr>
    </w:p>
    <w:p w:rsidR="00655642" w:rsidRPr="00676FE2" w:rsidRDefault="00655642" w:rsidP="00655642">
      <w:pPr>
        <w:rPr>
          <w:rFonts w:cs="Arial"/>
          <w:lang w:val="es-ES_tradnl"/>
        </w:rPr>
      </w:pPr>
      <w:r w:rsidRPr="00676FE2">
        <w:rPr>
          <w:rFonts w:cs="Arial"/>
          <w:b/>
          <w:sz w:val="22"/>
          <w:szCs w:val="22"/>
          <w:lang w:val="es-ES_tradnl"/>
        </w:rPr>
        <w:t>PRIMERO.-</w:t>
      </w:r>
      <w:r w:rsidRPr="00676FE2">
        <w:rPr>
          <w:rFonts w:cs="Arial"/>
          <w:sz w:val="22"/>
          <w:szCs w:val="22"/>
          <w:lang w:val="es-ES_tradnl"/>
        </w:rPr>
        <w:t xml:space="preserve"> Esta Ley empezará a regir a partir del  01 de  Enero del año 2015.</w:t>
      </w:r>
    </w:p>
    <w:p w:rsidR="00655642" w:rsidRPr="00676FE2" w:rsidRDefault="00655642" w:rsidP="00655642">
      <w:pPr>
        <w:rPr>
          <w:rFonts w:cs="Arial"/>
          <w:lang w:val="es-ES_tradnl"/>
        </w:rPr>
      </w:pPr>
    </w:p>
    <w:p w:rsidR="00655642" w:rsidRPr="00676FE2" w:rsidRDefault="00655642" w:rsidP="00655642">
      <w:pPr>
        <w:rPr>
          <w:rFonts w:cs="Arial"/>
          <w:lang w:val="es-ES_tradnl"/>
        </w:rPr>
      </w:pPr>
      <w:r w:rsidRPr="00676FE2">
        <w:rPr>
          <w:rFonts w:cs="Arial"/>
          <w:b/>
          <w:sz w:val="22"/>
          <w:szCs w:val="22"/>
          <w:lang w:val="es-ES_tradnl"/>
        </w:rPr>
        <w:t>SEGUNDO.-</w:t>
      </w:r>
      <w:r w:rsidRPr="00676FE2">
        <w:rPr>
          <w:rFonts w:cs="Arial"/>
          <w:sz w:val="22"/>
          <w:szCs w:val="22"/>
          <w:lang w:val="es-ES_tradnl"/>
        </w:rPr>
        <w:t xml:space="preserve"> Los créditos que no hayan sido cubiertos en los términos previstos en las leyes de ingresos de los ejercicios fiscales anteriores, deberán ser enterados a la Tesorería Municipal de acuerdo a las tasas o tarifas previstas en dichas leyes, con los recargos y en su caso, los accesorios  previstos en el Código Financiero para los Municipios del Estado de Coahuila de Zaragoza.</w:t>
      </w:r>
    </w:p>
    <w:p w:rsidR="00655642" w:rsidRPr="00676FE2" w:rsidRDefault="00655642" w:rsidP="00655642">
      <w:pPr>
        <w:rPr>
          <w:rFonts w:cs="Arial"/>
          <w:lang w:val="es-ES_tradnl"/>
        </w:rPr>
      </w:pPr>
    </w:p>
    <w:p w:rsidR="00655642" w:rsidRPr="00676FE2" w:rsidRDefault="00655642" w:rsidP="00655642">
      <w:pPr>
        <w:rPr>
          <w:rFonts w:cs="Arial"/>
          <w:lang w:val="es-ES_tradnl"/>
        </w:rPr>
      </w:pPr>
      <w:r w:rsidRPr="00676FE2">
        <w:rPr>
          <w:rFonts w:cs="Arial"/>
          <w:b/>
          <w:sz w:val="22"/>
          <w:szCs w:val="22"/>
          <w:lang w:val="es-ES_tradnl"/>
        </w:rPr>
        <w:t>TERCERO.-</w:t>
      </w:r>
      <w:r w:rsidRPr="00676FE2">
        <w:rPr>
          <w:rFonts w:cs="Arial"/>
          <w:sz w:val="22"/>
          <w:szCs w:val="22"/>
          <w:lang w:val="es-ES_tradnl"/>
        </w:rPr>
        <w:t xml:space="preserve"> Para los efectos en lo dispuesto en esta Ley se entenderá por:</w:t>
      </w:r>
    </w:p>
    <w:p w:rsidR="00655642" w:rsidRPr="00676FE2" w:rsidRDefault="00655642" w:rsidP="00655642">
      <w:pPr>
        <w:rPr>
          <w:rFonts w:cs="Arial"/>
          <w:lang w:val="es-ES_tradnl"/>
        </w:rPr>
      </w:pPr>
    </w:p>
    <w:p w:rsidR="00655642" w:rsidRPr="00676FE2" w:rsidRDefault="00655642" w:rsidP="00655642">
      <w:pPr>
        <w:tabs>
          <w:tab w:val="left" w:pos="-709"/>
        </w:tabs>
        <w:rPr>
          <w:rFonts w:cs="Arial"/>
          <w:lang w:val="es-ES_tradnl"/>
        </w:rPr>
      </w:pPr>
      <w:r w:rsidRPr="00676FE2">
        <w:rPr>
          <w:rFonts w:cs="Arial"/>
          <w:sz w:val="22"/>
          <w:szCs w:val="22"/>
          <w:lang w:val="es-ES_tradnl"/>
        </w:rPr>
        <w:t>I.-  Adultos mayores.- Personas de 60 o más años de edad.</w:t>
      </w:r>
    </w:p>
    <w:p w:rsidR="00655642" w:rsidRPr="00676FE2" w:rsidRDefault="00655642" w:rsidP="00655642">
      <w:pPr>
        <w:tabs>
          <w:tab w:val="left" w:pos="-709"/>
        </w:tabs>
        <w:rPr>
          <w:rFonts w:cs="Arial"/>
          <w:lang w:val="es-ES_tradnl"/>
        </w:rPr>
      </w:pPr>
    </w:p>
    <w:p w:rsidR="00655642" w:rsidRPr="00676FE2" w:rsidRDefault="00655642" w:rsidP="00655642">
      <w:pPr>
        <w:rPr>
          <w:rFonts w:cs="Arial"/>
          <w:lang w:val="es-ES_tradnl"/>
        </w:rPr>
      </w:pPr>
      <w:r w:rsidRPr="00676FE2">
        <w:rPr>
          <w:rFonts w:cs="Arial"/>
          <w:sz w:val="22"/>
          <w:szCs w:val="22"/>
          <w:lang w:val="es-ES_tradnl"/>
        </w:rPr>
        <w:t>II.- Personas con Discapacidad.- Todo ser humano que presente temporal o permanentemente una limitación, pérdida o disminución de sus facultades físicas, intelectuales o sensoriales, para realizar sus actividades.</w:t>
      </w:r>
    </w:p>
    <w:p w:rsidR="00655642" w:rsidRPr="00676FE2" w:rsidRDefault="00655642" w:rsidP="00655642">
      <w:pPr>
        <w:rPr>
          <w:rFonts w:cs="Arial"/>
          <w:lang w:val="es-ES_tradnl"/>
        </w:rPr>
      </w:pPr>
    </w:p>
    <w:p w:rsidR="00655642" w:rsidRPr="00676FE2" w:rsidRDefault="00655642" w:rsidP="00655642">
      <w:pPr>
        <w:rPr>
          <w:rFonts w:cs="Arial"/>
          <w:lang w:val="es-ES_tradnl"/>
        </w:rPr>
      </w:pPr>
      <w:r w:rsidRPr="00676FE2">
        <w:rPr>
          <w:rFonts w:cs="Arial"/>
          <w:sz w:val="22"/>
          <w:szCs w:val="22"/>
          <w:lang w:val="es-ES_tradnl"/>
        </w:rPr>
        <w:t>III.- Pensionados.- Personas que por vejez, incapacidad, viudez o enfermedad, reciben una pensión por cualquier institución.</w:t>
      </w:r>
    </w:p>
    <w:p w:rsidR="00655642" w:rsidRPr="00676FE2" w:rsidRDefault="00655642" w:rsidP="00655642">
      <w:pPr>
        <w:tabs>
          <w:tab w:val="left" w:pos="1139"/>
        </w:tabs>
        <w:rPr>
          <w:rFonts w:cs="Arial"/>
        </w:rPr>
      </w:pPr>
    </w:p>
    <w:p w:rsidR="00655642" w:rsidRPr="00676FE2" w:rsidRDefault="00655642" w:rsidP="00655642">
      <w:pPr>
        <w:rPr>
          <w:rFonts w:cs="Arial"/>
        </w:rPr>
      </w:pPr>
      <w:r w:rsidRPr="00676FE2">
        <w:rPr>
          <w:rFonts w:cs="Arial"/>
          <w:sz w:val="22"/>
          <w:szCs w:val="22"/>
        </w:rPr>
        <w:t>IV.- Jubilados.- Personas separadas del ámbito laboral por antigüedad en el servicio.</w:t>
      </w:r>
    </w:p>
    <w:p w:rsidR="00655642" w:rsidRPr="00676FE2" w:rsidRDefault="00655642" w:rsidP="00655642">
      <w:pPr>
        <w:rPr>
          <w:rFonts w:cs="Arial"/>
          <w:b/>
        </w:rPr>
      </w:pPr>
    </w:p>
    <w:p w:rsidR="00655642" w:rsidRPr="00676FE2" w:rsidRDefault="00655642" w:rsidP="00655642">
      <w:pPr>
        <w:rPr>
          <w:rFonts w:cs="Arial"/>
          <w:b/>
          <w:bCs/>
        </w:rPr>
      </w:pPr>
      <w:r w:rsidRPr="00676FE2">
        <w:rPr>
          <w:rFonts w:cs="Arial"/>
          <w:b/>
          <w:sz w:val="22"/>
          <w:szCs w:val="22"/>
        </w:rPr>
        <w:t>CUARTO.-</w:t>
      </w:r>
      <w:r w:rsidRPr="00676FE2">
        <w:rPr>
          <w:rFonts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655642" w:rsidRPr="00676FE2" w:rsidRDefault="00655642" w:rsidP="00655642">
      <w:pPr>
        <w:rPr>
          <w:rFonts w:cs="Arial"/>
        </w:rPr>
      </w:pPr>
    </w:p>
    <w:p w:rsidR="00655642" w:rsidRPr="00676FE2" w:rsidRDefault="00655642" w:rsidP="00655642">
      <w:pPr>
        <w:rPr>
          <w:rFonts w:cs="Arial"/>
        </w:rPr>
      </w:pPr>
      <w:r w:rsidRPr="00676FE2">
        <w:rPr>
          <w:rFonts w:cs="Arial"/>
          <w:b/>
          <w:sz w:val="22"/>
          <w:szCs w:val="22"/>
        </w:rPr>
        <w:t xml:space="preserve">QUINTO.- </w:t>
      </w:r>
      <w:r w:rsidRPr="00676FE2">
        <w:rPr>
          <w:rFonts w:cs="Arial"/>
          <w:sz w:val="22"/>
          <w:szCs w:val="22"/>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676FE2">
          <w:rPr>
            <w:rFonts w:cs="Arial"/>
            <w:sz w:val="22"/>
            <w:szCs w:val="22"/>
          </w:rPr>
          <w:t>30 m3</w:t>
        </w:r>
      </w:smartTag>
      <w:r w:rsidRPr="00676FE2">
        <w:rPr>
          <w:rFonts w:cs="Arial"/>
          <w:sz w:val="22"/>
          <w:szCs w:val="22"/>
        </w:rPr>
        <w:t>.</w:t>
      </w:r>
    </w:p>
    <w:p w:rsidR="00655642" w:rsidRPr="00676FE2" w:rsidRDefault="00655642" w:rsidP="00655642">
      <w:pPr>
        <w:rPr>
          <w:rFonts w:cs="Arial"/>
        </w:rPr>
      </w:pPr>
    </w:p>
    <w:p w:rsidR="00113EBE" w:rsidRPr="00842BA3" w:rsidRDefault="00113EBE" w:rsidP="00113EBE">
      <w:pPr>
        <w:pStyle w:val="Sinespaciado"/>
        <w:jc w:val="both"/>
        <w:rPr>
          <w:rFonts w:ascii="Arial" w:hAnsi="Arial" w:cs="Arial"/>
        </w:rPr>
      </w:pPr>
      <w:r>
        <w:rPr>
          <w:rFonts w:ascii="Arial" w:hAnsi="Arial" w:cs="Arial"/>
          <w:b/>
        </w:rPr>
        <w:t>SEXTO.</w:t>
      </w:r>
      <w:r w:rsidRPr="00842BA3">
        <w:rPr>
          <w:rFonts w:ascii="Arial" w:hAnsi="Arial" w:cs="Arial"/>
          <w:b/>
        </w:rPr>
        <w:t xml:space="preserve">- </w:t>
      </w:r>
      <w:r w:rsidRPr="00842BA3">
        <w:rPr>
          <w:rFonts w:ascii="Arial" w:hAnsi="Arial" w:cs="Arial"/>
        </w:rPr>
        <w:t xml:space="preserve">El municipio de </w:t>
      </w:r>
      <w:r>
        <w:rPr>
          <w:rFonts w:ascii="Arial" w:hAnsi="Arial" w:cs="Arial"/>
        </w:rPr>
        <w:t xml:space="preserve">Saltillo, </w:t>
      </w:r>
      <w:r w:rsidRPr="00842BA3">
        <w:rPr>
          <w:rFonts w:ascii="Arial" w:hAnsi="Arial" w:cs="Arial"/>
        </w:rPr>
        <w:t>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113EBE" w:rsidRPr="00842BA3" w:rsidRDefault="00113EBE" w:rsidP="00113EBE">
      <w:pPr>
        <w:pStyle w:val="Sinespaciado"/>
        <w:jc w:val="both"/>
        <w:rPr>
          <w:rFonts w:ascii="Arial" w:hAnsi="Arial" w:cs="Arial"/>
        </w:rPr>
      </w:pPr>
    </w:p>
    <w:p w:rsidR="00113EBE" w:rsidRPr="001402F7" w:rsidRDefault="00113EBE" w:rsidP="00113EBE">
      <w:pPr>
        <w:pStyle w:val="Sinespaciado"/>
        <w:jc w:val="both"/>
        <w:rPr>
          <w:rFonts w:ascii="Arial" w:hAnsi="Arial" w:cs="Arial"/>
        </w:rPr>
      </w:pPr>
      <w:r>
        <w:rPr>
          <w:rFonts w:ascii="Arial" w:hAnsi="Arial" w:cs="Arial"/>
          <w:b/>
        </w:rPr>
        <w:t>SÉPTIM</w:t>
      </w:r>
      <w:r w:rsidRPr="00842BA3">
        <w:rPr>
          <w:rFonts w:ascii="Arial" w:hAnsi="Arial" w:cs="Arial"/>
          <w:b/>
        </w:rPr>
        <w:t xml:space="preserve">O.- </w:t>
      </w:r>
      <w:r w:rsidRPr="00842BA3">
        <w:rPr>
          <w:rFonts w:ascii="Arial" w:hAnsi="Arial" w:cs="Arial"/>
        </w:rPr>
        <w:t xml:space="preserve">El municipio de </w:t>
      </w:r>
      <w:r>
        <w:rPr>
          <w:rFonts w:ascii="Arial" w:hAnsi="Arial" w:cs="Arial"/>
        </w:rPr>
        <w:t>Saltillo,</w:t>
      </w:r>
      <w:r w:rsidRPr="00842BA3">
        <w:rPr>
          <w:rFonts w:ascii="Arial" w:hAnsi="Arial" w:cs="Arial"/>
        </w:rPr>
        <w:t xml:space="preserve">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113EBE" w:rsidRPr="001402F7" w:rsidRDefault="00113EBE" w:rsidP="00113EBE">
      <w:pPr>
        <w:pStyle w:val="Sinespaciado"/>
        <w:jc w:val="both"/>
        <w:rPr>
          <w:rFonts w:ascii="Arial" w:hAnsi="Arial" w:cs="Arial"/>
        </w:rPr>
      </w:pPr>
    </w:p>
    <w:p w:rsidR="00655642" w:rsidRPr="00676FE2" w:rsidRDefault="00113EBE" w:rsidP="00655642">
      <w:pPr>
        <w:rPr>
          <w:rFonts w:cs="Arial"/>
        </w:rPr>
      </w:pPr>
      <w:r>
        <w:rPr>
          <w:rFonts w:cs="Arial"/>
          <w:b/>
          <w:sz w:val="22"/>
          <w:szCs w:val="22"/>
        </w:rPr>
        <w:t xml:space="preserve">OCTAVO.- </w:t>
      </w:r>
      <w:r w:rsidR="00655642" w:rsidRPr="00676FE2">
        <w:rPr>
          <w:rFonts w:cs="Arial"/>
          <w:sz w:val="22"/>
          <w:szCs w:val="22"/>
        </w:rPr>
        <w:t>Publíquese la presente Ley en el Periódico Oficial del Gobierno del Estado</w:t>
      </w:r>
    </w:p>
    <w:p w:rsidR="00655642" w:rsidRDefault="00655642" w:rsidP="00015C12">
      <w:pPr>
        <w:pStyle w:val="Ttulo2"/>
        <w:spacing w:line="276" w:lineRule="auto"/>
        <w:jc w:val="both"/>
        <w:rPr>
          <w:rFonts w:cs="Arial"/>
          <w:b w:val="0"/>
          <w:bCs w:val="0"/>
        </w:rPr>
      </w:pPr>
      <w:r w:rsidRPr="000C435D">
        <w:rPr>
          <w:rFonts w:ascii="Arial" w:hAnsi="Arial" w:cs="Arial"/>
          <w:b w:val="0"/>
          <w:bCs w:val="0"/>
          <w:color w:val="auto"/>
          <w:sz w:val="22"/>
          <w:szCs w:val="22"/>
        </w:rPr>
        <w:t xml:space="preserve">Congreso del Estado de Coahuila, en la ciudad de Saltillo, Coahuila de Zaragoza, a </w:t>
      </w:r>
      <w:r w:rsidR="00FC4241">
        <w:rPr>
          <w:rFonts w:ascii="Arial" w:hAnsi="Arial" w:cs="Arial"/>
          <w:b w:val="0"/>
          <w:bCs w:val="0"/>
          <w:color w:val="auto"/>
          <w:sz w:val="22"/>
          <w:szCs w:val="22"/>
        </w:rPr>
        <w:t>15</w:t>
      </w:r>
      <w:r w:rsidRPr="000C435D">
        <w:rPr>
          <w:rFonts w:ascii="Arial" w:hAnsi="Arial" w:cs="Arial"/>
          <w:b w:val="0"/>
          <w:bCs w:val="0"/>
          <w:color w:val="auto"/>
          <w:sz w:val="22"/>
          <w:szCs w:val="22"/>
        </w:rPr>
        <w:t xml:space="preserve"> de diciembre de 2014.</w:t>
      </w:r>
    </w:p>
    <w:p w:rsidR="00655642" w:rsidRPr="00FC4241" w:rsidRDefault="00655642" w:rsidP="00655642">
      <w:pPr>
        <w:pStyle w:val="Textoindependiente"/>
        <w:spacing w:line="276" w:lineRule="auto"/>
        <w:jc w:val="center"/>
        <w:rPr>
          <w:rFonts w:cs="Arial"/>
          <w:b/>
          <w:bCs/>
          <w:sz w:val="22"/>
          <w:szCs w:val="22"/>
        </w:rPr>
      </w:pPr>
      <w:r w:rsidRPr="00FC4241">
        <w:rPr>
          <w:rFonts w:cs="Arial"/>
          <w:b/>
          <w:bCs/>
          <w:sz w:val="22"/>
          <w:szCs w:val="22"/>
        </w:rPr>
        <w:t>POR LA COMISIÓN DE FINANZAS DE LA LIX LEGISLATURA</w:t>
      </w:r>
    </w:p>
    <w:p w:rsidR="00655642" w:rsidRPr="003F3802" w:rsidRDefault="00655642" w:rsidP="00655642">
      <w:pPr>
        <w:pStyle w:val="Prrafodelista"/>
        <w:ind w:left="0"/>
        <w:rPr>
          <w:rFonts w:cs="Arial"/>
          <w:sz w:val="18"/>
          <w:szCs w:val="18"/>
        </w:rPr>
      </w:pPr>
    </w:p>
    <w:p w:rsidR="00655642" w:rsidRDefault="00655642"/>
    <w:sectPr w:rsidR="00655642" w:rsidSect="00F80D07">
      <w:footerReference w:type="default" r:id="rId8"/>
      <w:pgSz w:w="12240" w:h="15840"/>
      <w:pgMar w:top="255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57C" w:rsidRDefault="0037557C" w:rsidP="00D464C5">
      <w:r>
        <w:separator/>
      </w:r>
    </w:p>
  </w:endnote>
  <w:endnote w:type="continuationSeparator" w:id="0">
    <w:p w:rsidR="0037557C" w:rsidRDefault="0037557C" w:rsidP="00D4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4189"/>
      <w:docPartObj>
        <w:docPartGallery w:val="Page Numbers (Bottom of Page)"/>
        <w:docPartUnique/>
      </w:docPartObj>
    </w:sdtPr>
    <w:sdtEndPr/>
    <w:sdtContent>
      <w:p w:rsidR="00461D5B" w:rsidRDefault="003C7D3A">
        <w:pPr>
          <w:pStyle w:val="Piedepgina"/>
          <w:jc w:val="right"/>
        </w:pPr>
        <w:r>
          <w:fldChar w:fldCharType="begin"/>
        </w:r>
        <w:r>
          <w:instrText xml:space="preserve"> PAGE   \* MERGEFORMAT </w:instrText>
        </w:r>
        <w:r>
          <w:fldChar w:fldCharType="separate"/>
        </w:r>
        <w:r w:rsidR="00424399">
          <w:rPr>
            <w:noProof/>
          </w:rPr>
          <w:t>1</w:t>
        </w:r>
        <w:r>
          <w:rPr>
            <w:noProof/>
          </w:rPr>
          <w:fldChar w:fldCharType="end"/>
        </w:r>
      </w:p>
    </w:sdtContent>
  </w:sdt>
  <w:p w:rsidR="00461D5B" w:rsidRDefault="00461D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57C" w:rsidRDefault="0037557C" w:rsidP="00D464C5">
      <w:r>
        <w:separator/>
      </w:r>
    </w:p>
  </w:footnote>
  <w:footnote w:type="continuationSeparator" w:id="0">
    <w:p w:rsidR="0037557C" w:rsidRDefault="0037557C" w:rsidP="00D46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2DC"/>
    <w:multiLevelType w:val="hybridMultilevel"/>
    <w:tmpl w:val="E3A6E140"/>
    <w:lvl w:ilvl="0" w:tplc="D5F83698">
      <w:start w:val="1"/>
      <w:numFmt w:val="lowerLetter"/>
      <w:lvlText w:val="%1)"/>
      <w:lvlJc w:val="left"/>
      <w:pPr>
        <w:ind w:left="1068" w:hanging="360"/>
      </w:pPr>
      <w:rPr>
        <w:rFonts w:hint="default"/>
        <w:b w:val="0"/>
        <w:sz w:val="22"/>
        <w:szCs w:val="22"/>
      </w:rPr>
    </w:lvl>
    <w:lvl w:ilvl="1" w:tplc="0C0A0019" w:tentative="1">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
    <w:nsid w:val="03230ABE"/>
    <w:multiLevelType w:val="hybridMultilevel"/>
    <w:tmpl w:val="73CCE7B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2D5494"/>
    <w:multiLevelType w:val="hybridMultilevel"/>
    <w:tmpl w:val="5B809C6A"/>
    <w:lvl w:ilvl="0" w:tplc="35CC4038">
      <w:start w:val="1"/>
      <w:numFmt w:val="lowerLetter"/>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7003880"/>
    <w:multiLevelType w:val="hybridMultilevel"/>
    <w:tmpl w:val="70DE6A9C"/>
    <w:lvl w:ilvl="0" w:tplc="E09680A0">
      <w:start w:val="1"/>
      <w:numFmt w:val="decimal"/>
      <w:lvlText w:val="%1.-"/>
      <w:lvlJc w:val="left"/>
      <w:pPr>
        <w:ind w:left="719"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A10E56"/>
    <w:multiLevelType w:val="hybridMultilevel"/>
    <w:tmpl w:val="382A0992"/>
    <w:lvl w:ilvl="0" w:tplc="080A0017">
      <w:start w:val="1"/>
      <w:numFmt w:val="lowerLetter"/>
      <w:lvlText w:val="%1)"/>
      <w:lvlJc w:val="left"/>
      <w:pPr>
        <w:ind w:left="1321" w:hanging="360"/>
      </w:p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5">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6">
    <w:nsid w:val="0CA12881"/>
    <w:multiLevelType w:val="hybridMultilevel"/>
    <w:tmpl w:val="5D8E7DE8"/>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D412FB6"/>
    <w:multiLevelType w:val="hybridMultilevel"/>
    <w:tmpl w:val="46546BDC"/>
    <w:lvl w:ilvl="0" w:tplc="310E4A82">
      <w:start w:val="1"/>
      <w:numFmt w:val="lowerLetter"/>
      <w:lvlText w:val="%1)"/>
      <w:lvlJc w:val="left"/>
      <w:pPr>
        <w:ind w:left="175" w:hanging="360"/>
      </w:pPr>
      <w:rPr>
        <w:rFonts w:hint="default"/>
        <w:sz w:val="22"/>
        <w:szCs w:val="22"/>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8">
    <w:nsid w:val="113848D8"/>
    <w:multiLevelType w:val="hybridMultilevel"/>
    <w:tmpl w:val="89E22DD6"/>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9">
    <w:nsid w:val="11D83F15"/>
    <w:multiLevelType w:val="hybridMultilevel"/>
    <w:tmpl w:val="B45E0A48"/>
    <w:lvl w:ilvl="0" w:tplc="C53C0952">
      <w:start w:val="24"/>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15B60B2A"/>
    <w:multiLevelType w:val="hybridMultilevel"/>
    <w:tmpl w:val="AB62789E"/>
    <w:lvl w:ilvl="0" w:tplc="13E820FC">
      <w:start w:val="3"/>
      <w:numFmt w:val="lowerLetter"/>
      <w:lvlText w:val="%1)"/>
      <w:lvlJc w:val="left"/>
      <w:pPr>
        <w:ind w:left="1321" w:hanging="360"/>
      </w:pPr>
      <w:rPr>
        <w:rFonts w:hint="default"/>
      </w:r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11">
    <w:nsid w:val="16F26819"/>
    <w:multiLevelType w:val="hybridMultilevel"/>
    <w:tmpl w:val="E854964E"/>
    <w:lvl w:ilvl="0" w:tplc="EC6683EE">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18F0624D"/>
    <w:multiLevelType w:val="hybridMultilevel"/>
    <w:tmpl w:val="B1269586"/>
    <w:lvl w:ilvl="0" w:tplc="48A44A34">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9E64785"/>
    <w:multiLevelType w:val="hybridMultilevel"/>
    <w:tmpl w:val="4818276A"/>
    <w:lvl w:ilvl="0" w:tplc="76787EFE">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1B397D05"/>
    <w:multiLevelType w:val="hybridMultilevel"/>
    <w:tmpl w:val="970AE0EA"/>
    <w:lvl w:ilvl="0" w:tplc="00B8035A">
      <w:start w:val="2"/>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E1A7858"/>
    <w:multiLevelType w:val="hybridMultilevel"/>
    <w:tmpl w:val="DE9E0D56"/>
    <w:lvl w:ilvl="0" w:tplc="FD100028">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1A5EE0"/>
    <w:multiLevelType w:val="hybridMultilevel"/>
    <w:tmpl w:val="EC46BD5A"/>
    <w:lvl w:ilvl="0" w:tplc="DCE84208">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1B7DAF"/>
    <w:multiLevelType w:val="hybridMultilevel"/>
    <w:tmpl w:val="90F6CE88"/>
    <w:lvl w:ilvl="0" w:tplc="612089E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27A507C"/>
    <w:multiLevelType w:val="hybridMultilevel"/>
    <w:tmpl w:val="8D6CF0C0"/>
    <w:lvl w:ilvl="0" w:tplc="AB5EBF3A">
      <w:start w:val="1"/>
      <w:numFmt w:val="decimal"/>
      <w:lvlText w:val="%1.-"/>
      <w:lvlJc w:val="left"/>
      <w:pPr>
        <w:ind w:left="719" w:hanging="360"/>
      </w:pPr>
      <w:rPr>
        <w:rFonts w:hint="default"/>
        <w:sz w:val="22"/>
        <w:szCs w:val="22"/>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9">
    <w:nsid w:val="22CB74C2"/>
    <w:multiLevelType w:val="hybridMultilevel"/>
    <w:tmpl w:val="A3E4FA76"/>
    <w:lvl w:ilvl="0" w:tplc="3F96B83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2585187A"/>
    <w:multiLevelType w:val="hybridMultilevel"/>
    <w:tmpl w:val="81587028"/>
    <w:lvl w:ilvl="0" w:tplc="F596087E">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5EC7D5A"/>
    <w:multiLevelType w:val="hybridMultilevel"/>
    <w:tmpl w:val="5652DFF2"/>
    <w:lvl w:ilvl="0" w:tplc="1DD25042">
      <w:start w:val="11"/>
      <w:numFmt w:val="decimal"/>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7040709"/>
    <w:multiLevelType w:val="hybridMultilevel"/>
    <w:tmpl w:val="014030F8"/>
    <w:lvl w:ilvl="0" w:tplc="F704FDD2">
      <w:start w:val="1"/>
      <w:numFmt w:val="decimal"/>
      <w:lvlText w:val="%1.-"/>
      <w:lvlJc w:val="left"/>
      <w:pPr>
        <w:ind w:left="720" w:hanging="360"/>
      </w:pPr>
      <w:rPr>
        <w:rFonts w:hint="default"/>
        <w:sz w:val="22"/>
        <w:szCs w:val="22"/>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80207B7"/>
    <w:multiLevelType w:val="hybridMultilevel"/>
    <w:tmpl w:val="39D04878"/>
    <w:lvl w:ilvl="0" w:tplc="50F41D8E">
      <w:start w:val="1"/>
      <w:numFmt w:val="decimal"/>
      <w:lvlText w:val="%1)"/>
      <w:lvlJc w:val="left"/>
      <w:pPr>
        <w:tabs>
          <w:tab w:val="num" w:pos="2148"/>
        </w:tabs>
        <w:ind w:left="1814" w:hanging="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8C83947"/>
    <w:multiLevelType w:val="hybridMultilevel"/>
    <w:tmpl w:val="8776246A"/>
    <w:lvl w:ilvl="0" w:tplc="6EDC8522">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9AC6446"/>
    <w:multiLevelType w:val="hybridMultilevel"/>
    <w:tmpl w:val="1F46355A"/>
    <w:lvl w:ilvl="0" w:tplc="2E98C1A6">
      <w:start w:val="8"/>
      <w:numFmt w:val="decimal"/>
      <w:lvlText w:val="%1."/>
      <w:lvlJc w:val="left"/>
      <w:pPr>
        <w:tabs>
          <w:tab w:val="num" w:pos="360"/>
        </w:tabs>
        <w:ind w:left="36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A1A665F"/>
    <w:multiLevelType w:val="hybridMultilevel"/>
    <w:tmpl w:val="3CC83F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2A2162B9"/>
    <w:multiLevelType w:val="hybridMultilevel"/>
    <w:tmpl w:val="550897CA"/>
    <w:lvl w:ilvl="0" w:tplc="9320AB08">
      <w:start w:val="5"/>
      <w:numFmt w:val="decimal"/>
      <w:lvlText w:val="%1."/>
      <w:lvlJc w:val="left"/>
      <w:pPr>
        <w:tabs>
          <w:tab w:val="num" w:pos="360"/>
        </w:tabs>
        <w:ind w:left="36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A40ABD"/>
    <w:multiLevelType w:val="hybridMultilevel"/>
    <w:tmpl w:val="76923AEA"/>
    <w:lvl w:ilvl="0" w:tplc="9CCE3226">
      <w:start w:val="1"/>
      <w:numFmt w:val="lowerLetter"/>
      <w:lvlText w:val="%1)"/>
      <w:lvlJc w:val="left"/>
      <w:pPr>
        <w:ind w:left="863" w:hanging="360"/>
      </w:pPr>
      <w:rPr>
        <w:rFonts w:hint="default"/>
        <w:sz w:val="22"/>
        <w:szCs w:val="22"/>
      </w:rPr>
    </w:lvl>
    <w:lvl w:ilvl="1" w:tplc="080A0019" w:tentative="1">
      <w:start w:val="1"/>
      <w:numFmt w:val="lowerLetter"/>
      <w:lvlText w:val="%2."/>
      <w:lvlJc w:val="left"/>
      <w:pPr>
        <w:ind w:left="1583" w:hanging="360"/>
      </w:pPr>
    </w:lvl>
    <w:lvl w:ilvl="2" w:tplc="080A001B" w:tentative="1">
      <w:start w:val="1"/>
      <w:numFmt w:val="lowerRoman"/>
      <w:lvlText w:val="%3."/>
      <w:lvlJc w:val="right"/>
      <w:pPr>
        <w:ind w:left="2303" w:hanging="180"/>
      </w:pPr>
    </w:lvl>
    <w:lvl w:ilvl="3" w:tplc="080A000F" w:tentative="1">
      <w:start w:val="1"/>
      <w:numFmt w:val="decimal"/>
      <w:lvlText w:val="%4."/>
      <w:lvlJc w:val="left"/>
      <w:pPr>
        <w:ind w:left="3023" w:hanging="360"/>
      </w:pPr>
    </w:lvl>
    <w:lvl w:ilvl="4" w:tplc="080A0019" w:tentative="1">
      <w:start w:val="1"/>
      <w:numFmt w:val="lowerLetter"/>
      <w:lvlText w:val="%5."/>
      <w:lvlJc w:val="left"/>
      <w:pPr>
        <w:ind w:left="3743" w:hanging="360"/>
      </w:pPr>
    </w:lvl>
    <w:lvl w:ilvl="5" w:tplc="080A001B" w:tentative="1">
      <w:start w:val="1"/>
      <w:numFmt w:val="lowerRoman"/>
      <w:lvlText w:val="%6."/>
      <w:lvlJc w:val="right"/>
      <w:pPr>
        <w:ind w:left="4463" w:hanging="180"/>
      </w:pPr>
    </w:lvl>
    <w:lvl w:ilvl="6" w:tplc="080A000F" w:tentative="1">
      <w:start w:val="1"/>
      <w:numFmt w:val="decimal"/>
      <w:lvlText w:val="%7."/>
      <w:lvlJc w:val="left"/>
      <w:pPr>
        <w:ind w:left="5183" w:hanging="360"/>
      </w:pPr>
    </w:lvl>
    <w:lvl w:ilvl="7" w:tplc="080A0019" w:tentative="1">
      <w:start w:val="1"/>
      <w:numFmt w:val="lowerLetter"/>
      <w:lvlText w:val="%8."/>
      <w:lvlJc w:val="left"/>
      <w:pPr>
        <w:ind w:left="5903" w:hanging="360"/>
      </w:pPr>
    </w:lvl>
    <w:lvl w:ilvl="8" w:tplc="080A001B" w:tentative="1">
      <w:start w:val="1"/>
      <w:numFmt w:val="lowerRoman"/>
      <w:lvlText w:val="%9."/>
      <w:lvlJc w:val="right"/>
      <w:pPr>
        <w:ind w:left="6623" w:hanging="180"/>
      </w:pPr>
    </w:lvl>
  </w:abstractNum>
  <w:abstractNum w:abstractNumId="29">
    <w:nsid w:val="2BA75D4E"/>
    <w:multiLevelType w:val="hybridMultilevel"/>
    <w:tmpl w:val="95046380"/>
    <w:lvl w:ilvl="0" w:tplc="5418A544">
      <w:start w:val="6"/>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EDF53FF"/>
    <w:multiLevelType w:val="hybridMultilevel"/>
    <w:tmpl w:val="2E1083E6"/>
    <w:lvl w:ilvl="0" w:tplc="92A8B540">
      <w:start w:val="1"/>
      <w:numFmt w:val="decimal"/>
      <w:lvlText w:val="%1."/>
      <w:lvlJc w:val="left"/>
      <w:pPr>
        <w:tabs>
          <w:tab w:val="num" w:pos="1768"/>
        </w:tabs>
        <w:ind w:left="2108" w:hanging="340"/>
      </w:pPr>
      <w:rPr>
        <w:rFonts w:hint="default"/>
        <w:sz w:val="22"/>
        <w:szCs w:val="22"/>
      </w:rPr>
    </w:lvl>
    <w:lvl w:ilvl="1" w:tplc="DDE8C0EA" w:tentative="1">
      <w:start w:val="1"/>
      <w:numFmt w:val="lowerLetter"/>
      <w:lvlText w:val="%2."/>
      <w:lvlJc w:val="left"/>
      <w:pPr>
        <w:tabs>
          <w:tab w:val="num" w:pos="2924"/>
        </w:tabs>
        <w:ind w:left="2924" w:hanging="360"/>
      </w:pPr>
    </w:lvl>
    <w:lvl w:ilvl="2" w:tplc="7C1CBC42" w:tentative="1">
      <w:start w:val="1"/>
      <w:numFmt w:val="lowerRoman"/>
      <w:lvlText w:val="%3."/>
      <w:lvlJc w:val="right"/>
      <w:pPr>
        <w:tabs>
          <w:tab w:val="num" w:pos="3644"/>
        </w:tabs>
        <w:ind w:left="3644" w:hanging="180"/>
      </w:pPr>
    </w:lvl>
    <w:lvl w:ilvl="3" w:tplc="C504D606" w:tentative="1">
      <w:start w:val="1"/>
      <w:numFmt w:val="decimal"/>
      <w:lvlText w:val="%4."/>
      <w:lvlJc w:val="left"/>
      <w:pPr>
        <w:tabs>
          <w:tab w:val="num" w:pos="4364"/>
        </w:tabs>
        <w:ind w:left="4364" w:hanging="360"/>
      </w:pPr>
    </w:lvl>
    <w:lvl w:ilvl="4" w:tplc="34701434" w:tentative="1">
      <w:start w:val="1"/>
      <w:numFmt w:val="lowerLetter"/>
      <w:lvlText w:val="%5."/>
      <w:lvlJc w:val="left"/>
      <w:pPr>
        <w:tabs>
          <w:tab w:val="num" w:pos="5084"/>
        </w:tabs>
        <w:ind w:left="5084" w:hanging="360"/>
      </w:pPr>
    </w:lvl>
    <w:lvl w:ilvl="5" w:tplc="7FB841F8" w:tentative="1">
      <w:start w:val="1"/>
      <w:numFmt w:val="lowerRoman"/>
      <w:lvlText w:val="%6."/>
      <w:lvlJc w:val="right"/>
      <w:pPr>
        <w:tabs>
          <w:tab w:val="num" w:pos="5804"/>
        </w:tabs>
        <w:ind w:left="5804" w:hanging="180"/>
      </w:pPr>
    </w:lvl>
    <w:lvl w:ilvl="6" w:tplc="366AFAFA" w:tentative="1">
      <w:start w:val="1"/>
      <w:numFmt w:val="decimal"/>
      <w:lvlText w:val="%7."/>
      <w:lvlJc w:val="left"/>
      <w:pPr>
        <w:tabs>
          <w:tab w:val="num" w:pos="6524"/>
        </w:tabs>
        <w:ind w:left="6524" w:hanging="360"/>
      </w:pPr>
    </w:lvl>
    <w:lvl w:ilvl="7" w:tplc="CC6A7C4E" w:tentative="1">
      <w:start w:val="1"/>
      <w:numFmt w:val="lowerLetter"/>
      <w:lvlText w:val="%8."/>
      <w:lvlJc w:val="left"/>
      <w:pPr>
        <w:tabs>
          <w:tab w:val="num" w:pos="7244"/>
        </w:tabs>
        <w:ind w:left="7244" w:hanging="360"/>
      </w:pPr>
    </w:lvl>
    <w:lvl w:ilvl="8" w:tplc="2A3E078C" w:tentative="1">
      <w:start w:val="1"/>
      <w:numFmt w:val="lowerRoman"/>
      <w:lvlText w:val="%9."/>
      <w:lvlJc w:val="right"/>
      <w:pPr>
        <w:tabs>
          <w:tab w:val="num" w:pos="7964"/>
        </w:tabs>
        <w:ind w:left="7964" w:hanging="180"/>
      </w:pPr>
    </w:lvl>
  </w:abstractNum>
  <w:abstractNum w:abstractNumId="31">
    <w:nsid w:val="2FF920D0"/>
    <w:multiLevelType w:val="multilevel"/>
    <w:tmpl w:val="2B4A424E"/>
    <w:lvl w:ilvl="0">
      <w:start w:val="2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2">
    <w:nsid w:val="30530D19"/>
    <w:multiLevelType w:val="hybridMultilevel"/>
    <w:tmpl w:val="C65C5230"/>
    <w:lvl w:ilvl="0" w:tplc="4D680134">
      <w:start w:val="1"/>
      <w:numFmt w:val="lowerLetter"/>
      <w:lvlText w:val="%1)"/>
      <w:lvlJc w:val="left"/>
      <w:pPr>
        <w:ind w:left="1211" w:hanging="360"/>
      </w:pPr>
      <w:rPr>
        <w:rFonts w:hint="default"/>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308805FA"/>
    <w:multiLevelType w:val="hybridMultilevel"/>
    <w:tmpl w:val="4B80BFD6"/>
    <w:lvl w:ilvl="0" w:tplc="F0BE4258">
      <w:start w:val="1"/>
      <w:numFmt w:val="lowerLetter"/>
      <w:lvlText w:val="%1)"/>
      <w:lvlJc w:val="left"/>
      <w:pPr>
        <w:tabs>
          <w:tab w:val="num" w:pos="1068"/>
        </w:tabs>
        <w:ind w:left="1068" w:hanging="360"/>
      </w:pPr>
      <w:rPr>
        <w:sz w:val="22"/>
        <w:szCs w:val="22"/>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3192767A"/>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31954C79"/>
    <w:multiLevelType w:val="hybridMultilevel"/>
    <w:tmpl w:val="0AC6B68A"/>
    <w:lvl w:ilvl="0" w:tplc="83747D96">
      <w:start w:val="3"/>
      <w:numFmt w:val="lowerLetter"/>
      <w:lvlText w:val="%1)"/>
      <w:lvlJc w:val="left"/>
      <w:pPr>
        <w:tabs>
          <w:tab w:val="num" w:pos="720"/>
        </w:tabs>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266278B"/>
    <w:multiLevelType w:val="hybridMultilevel"/>
    <w:tmpl w:val="1BF87CF6"/>
    <w:lvl w:ilvl="0" w:tplc="879C0F4A">
      <w:start w:val="1"/>
      <w:numFmt w:val="decimal"/>
      <w:lvlText w:val="%1."/>
      <w:lvlJc w:val="left"/>
      <w:pPr>
        <w:tabs>
          <w:tab w:val="num" w:pos="720"/>
        </w:tabs>
        <w:ind w:left="1060" w:hanging="340"/>
      </w:pPr>
      <w:rPr>
        <w:rFonts w:hint="default"/>
        <w:sz w:val="22"/>
        <w:szCs w:val="22"/>
      </w:rPr>
    </w:lvl>
    <w:lvl w:ilvl="1" w:tplc="0C0A0019">
      <w:start w:val="1"/>
      <w:numFmt w:val="lowerLetter"/>
      <w:lvlText w:val="%2."/>
      <w:lvlJc w:val="left"/>
      <w:pPr>
        <w:tabs>
          <w:tab w:val="num" w:pos="1876"/>
        </w:tabs>
        <w:ind w:left="1876" w:hanging="360"/>
      </w:pPr>
    </w:lvl>
    <w:lvl w:ilvl="2" w:tplc="0C0A001B">
      <w:start w:val="1"/>
      <w:numFmt w:val="lowerRoman"/>
      <w:lvlText w:val="%3."/>
      <w:lvlJc w:val="right"/>
      <w:pPr>
        <w:tabs>
          <w:tab w:val="num" w:pos="2596"/>
        </w:tabs>
        <w:ind w:left="2596" w:hanging="180"/>
      </w:pPr>
    </w:lvl>
    <w:lvl w:ilvl="3" w:tplc="0C0A000F" w:tentative="1">
      <w:start w:val="1"/>
      <w:numFmt w:val="decimal"/>
      <w:lvlText w:val="%4."/>
      <w:lvlJc w:val="left"/>
      <w:pPr>
        <w:tabs>
          <w:tab w:val="num" w:pos="3316"/>
        </w:tabs>
        <w:ind w:left="3316" w:hanging="360"/>
      </w:pPr>
    </w:lvl>
    <w:lvl w:ilvl="4" w:tplc="0C0A0019" w:tentative="1">
      <w:start w:val="1"/>
      <w:numFmt w:val="lowerLetter"/>
      <w:lvlText w:val="%5."/>
      <w:lvlJc w:val="left"/>
      <w:pPr>
        <w:tabs>
          <w:tab w:val="num" w:pos="4036"/>
        </w:tabs>
        <w:ind w:left="4036" w:hanging="360"/>
      </w:pPr>
    </w:lvl>
    <w:lvl w:ilvl="5" w:tplc="0C0A001B" w:tentative="1">
      <w:start w:val="1"/>
      <w:numFmt w:val="lowerRoman"/>
      <w:lvlText w:val="%6."/>
      <w:lvlJc w:val="right"/>
      <w:pPr>
        <w:tabs>
          <w:tab w:val="num" w:pos="4756"/>
        </w:tabs>
        <w:ind w:left="4756" w:hanging="180"/>
      </w:pPr>
    </w:lvl>
    <w:lvl w:ilvl="6" w:tplc="0C0A000F" w:tentative="1">
      <w:start w:val="1"/>
      <w:numFmt w:val="decimal"/>
      <w:lvlText w:val="%7."/>
      <w:lvlJc w:val="left"/>
      <w:pPr>
        <w:tabs>
          <w:tab w:val="num" w:pos="5476"/>
        </w:tabs>
        <w:ind w:left="5476" w:hanging="360"/>
      </w:pPr>
    </w:lvl>
    <w:lvl w:ilvl="7" w:tplc="0C0A0019" w:tentative="1">
      <w:start w:val="1"/>
      <w:numFmt w:val="lowerLetter"/>
      <w:lvlText w:val="%8."/>
      <w:lvlJc w:val="left"/>
      <w:pPr>
        <w:tabs>
          <w:tab w:val="num" w:pos="6196"/>
        </w:tabs>
        <w:ind w:left="6196" w:hanging="360"/>
      </w:pPr>
    </w:lvl>
    <w:lvl w:ilvl="8" w:tplc="0C0A001B" w:tentative="1">
      <w:start w:val="1"/>
      <w:numFmt w:val="lowerRoman"/>
      <w:lvlText w:val="%9."/>
      <w:lvlJc w:val="right"/>
      <w:pPr>
        <w:tabs>
          <w:tab w:val="num" w:pos="6916"/>
        </w:tabs>
        <w:ind w:left="6916" w:hanging="180"/>
      </w:pPr>
    </w:lvl>
  </w:abstractNum>
  <w:abstractNum w:abstractNumId="37">
    <w:nsid w:val="3A0A40AD"/>
    <w:multiLevelType w:val="hybridMultilevel"/>
    <w:tmpl w:val="E4DA4352"/>
    <w:lvl w:ilvl="0" w:tplc="25601EFC">
      <w:start w:val="1"/>
      <w:numFmt w:val="decimal"/>
      <w:lvlText w:val="%1.-"/>
      <w:lvlJc w:val="left"/>
      <w:pPr>
        <w:ind w:left="1037" w:hanging="360"/>
      </w:pPr>
      <w:rPr>
        <w:rFonts w:hint="default"/>
        <w:sz w:val="22"/>
        <w:szCs w:val="22"/>
      </w:r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38">
    <w:nsid w:val="3BA14953"/>
    <w:multiLevelType w:val="hybridMultilevel"/>
    <w:tmpl w:val="1A78E236"/>
    <w:lvl w:ilvl="0" w:tplc="BD32BF1C">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C582E5A"/>
    <w:multiLevelType w:val="hybridMultilevel"/>
    <w:tmpl w:val="FCE47E72"/>
    <w:lvl w:ilvl="0" w:tplc="AF7CB9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3E185F93"/>
    <w:multiLevelType w:val="hybridMultilevel"/>
    <w:tmpl w:val="0E9274E4"/>
    <w:lvl w:ilvl="0" w:tplc="F596087E">
      <w:start w:val="1"/>
      <w:numFmt w:val="decimal"/>
      <w:lvlText w:val="%1)"/>
      <w:lvlJc w:val="righ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3E7E30A7"/>
    <w:multiLevelType w:val="hybridMultilevel"/>
    <w:tmpl w:val="BFC6C1C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F544D9A"/>
    <w:multiLevelType w:val="hybridMultilevel"/>
    <w:tmpl w:val="795411CC"/>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3F90266B"/>
    <w:multiLevelType w:val="hybridMultilevel"/>
    <w:tmpl w:val="66AA0C1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nsid w:val="40D97B15"/>
    <w:multiLevelType w:val="multilevel"/>
    <w:tmpl w:val="6B9CDA12"/>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16D41A3"/>
    <w:multiLevelType w:val="hybridMultilevel"/>
    <w:tmpl w:val="2D2C5160"/>
    <w:lvl w:ilvl="0" w:tplc="602E35F6">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37B096A"/>
    <w:multiLevelType w:val="hybridMultilevel"/>
    <w:tmpl w:val="9B28BB62"/>
    <w:lvl w:ilvl="0" w:tplc="BC382316">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578541B"/>
    <w:multiLevelType w:val="hybridMultilevel"/>
    <w:tmpl w:val="2CAC2DAE"/>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7524921"/>
    <w:multiLevelType w:val="hybridMultilevel"/>
    <w:tmpl w:val="6C044D88"/>
    <w:lvl w:ilvl="0" w:tplc="EA4623DA">
      <w:start w:val="1"/>
      <w:numFmt w:val="lowerLetter"/>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494F1577"/>
    <w:multiLevelType w:val="hybridMultilevel"/>
    <w:tmpl w:val="461E5E48"/>
    <w:lvl w:ilvl="0" w:tplc="7126476C">
      <w:start w:val="1"/>
      <w:numFmt w:val="lowerLetter"/>
      <w:lvlText w:val="%1)"/>
      <w:lvlJc w:val="left"/>
      <w:pPr>
        <w:ind w:left="502" w:hanging="360"/>
      </w:pPr>
      <w:rPr>
        <w:rFonts w:hint="default"/>
        <w:sz w:val="22"/>
        <w:szCs w:val="22"/>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0">
    <w:nsid w:val="495A42DE"/>
    <w:multiLevelType w:val="hybridMultilevel"/>
    <w:tmpl w:val="259EA2A0"/>
    <w:lvl w:ilvl="0" w:tplc="4CDAD65A">
      <w:start w:val="1"/>
      <w:numFmt w:val="lowerLetter"/>
      <w:lvlText w:val="%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BAD6606"/>
    <w:multiLevelType w:val="hybridMultilevel"/>
    <w:tmpl w:val="ECC00E48"/>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D04450F"/>
    <w:multiLevelType w:val="hybridMultilevel"/>
    <w:tmpl w:val="6E30949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3">
    <w:nsid w:val="501F002D"/>
    <w:multiLevelType w:val="multilevel"/>
    <w:tmpl w:val="798C5A46"/>
    <w:lvl w:ilvl="0">
      <w:start w:val="3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4">
    <w:nsid w:val="507A15AB"/>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535F2D30"/>
    <w:multiLevelType w:val="hybridMultilevel"/>
    <w:tmpl w:val="A0B27A4C"/>
    <w:lvl w:ilvl="0" w:tplc="1F8C8E4E">
      <w:start w:val="1"/>
      <w:numFmt w:val="decimal"/>
      <w:lvlText w:val="%1.-"/>
      <w:lvlJc w:val="left"/>
      <w:pPr>
        <w:ind w:left="720" w:hanging="360"/>
      </w:pPr>
      <w:rPr>
        <w:rFonts w:ascii="Arial" w:hAnsi="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7C85691"/>
    <w:multiLevelType w:val="hybridMultilevel"/>
    <w:tmpl w:val="B5AE4ECE"/>
    <w:lvl w:ilvl="0" w:tplc="C406B49C">
      <w:start w:val="1"/>
      <w:numFmt w:val="lowerLetter"/>
      <w:lvlText w:val="%1)"/>
      <w:lvlJc w:val="left"/>
      <w:pPr>
        <w:tabs>
          <w:tab w:val="num" w:pos="1068"/>
        </w:tabs>
        <w:ind w:left="1068" w:hanging="360"/>
      </w:pPr>
      <w:rPr>
        <w:sz w:val="22"/>
        <w:szCs w:val="22"/>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7">
    <w:nsid w:val="5A6D52D4"/>
    <w:multiLevelType w:val="hybridMultilevel"/>
    <w:tmpl w:val="684C97A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8">
    <w:nsid w:val="5D7F09F8"/>
    <w:multiLevelType w:val="hybridMultilevel"/>
    <w:tmpl w:val="CC64A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EAB1F38"/>
    <w:multiLevelType w:val="hybridMultilevel"/>
    <w:tmpl w:val="D72AE582"/>
    <w:lvl w:ilvl="0" w:tplc="0A629FFC">
      <w:start w:val="1"/>
      <w:numFmt w:val="decimal"/>
      <w:lvlText w:val="%1.-"/>
      <w:lvlJc w:val="left"/>
      <w:pPr>
        <w:ind w:left="720" w:hanging="360"/>
      </w:pPr>
      <w:rPr>
        <w:rFonts w:hint="default"/>
        <w:b w:val="0"/>
        <w:i w:val="0"/>
      </w:rPr>
    </w:lvl>
    <w:lvl w:ilvl="1" w:tplc="65A4C0E0">
      <w:start w:val="1"/>
      <w:numFmt w:val="lowerLetter"/>
      <w:lvlText w:val="%2)"/>
      <w:lvlJc w:val="left"/>
      <w:pPr>
        <w:ind w:left="1440" w:hanging="360"/>
      </w:pPr>
      <w:rPr>
        <w:rFonts w:hint="default"/>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EC33671"/>
    <w:multiLevelType w:val="multilevel"/>
    <w:tmpl w:val="DDFE1234"/>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1">
    <w:nsid w:val="5FFF7698"/>
    <w:multiLevelType w:val="hybridMultilevel"/>
    <w:tmpl w:val="0E58B81A"/>
    <w:lvl w:ilvl="0" w:tplc="43F43AFA">
      <w:start w:val="1"/>
      <w:numFmt w:val="lowerLetter"/>
      <w:lvlText w:val="%1)"/>
      <w:lvlJc w:val="left"/>
      <w:pPr>
        <w:tabs>
          <w:tab w:val="num" w:pos="720"/>
        </w:tabs>
        <w:ind w:left="720" w:hanging="360"/>
      </w:pPr>
      <w:rPr>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605B4F9F"/>
    <w:multiLevelType w:val="hybridMultilevel"/>
    <w:tmpl w:val="EC589D82"/>
    <w:lvl w:ilvl="0" w:tplc="08306D20">
      <w:start w:val="1"/>
      <w:numFmt w:val="decimal"/>
      <w:lvlText w:val="%1."/>
      <w:lvlJc w:val="left"/>
      <w:pPr>
        <w:tabs>
          <w:tab w:val="num" w:pos="360"/>
        </w:tabs>
        <w:ind w:left="360" w:hanging="360"/>
      </w:pPr>
      <w:rPr>
        <w:rFonts w:hint="default"/>
        <w:sz w:val="22"/>
        <w:szCs w:val="22"/>
      </w:rPr>
    </w:lvl>
    <w:lvl w:ilvl="1" w:tplc="A4C6D798">
      <w:start w:val="20"/>
      <w:numFmt w:val="upperRoman"/>
      <w:lvlText w:val="%2.-"/>
      <w:lvlJc w:val="right"/>
      <w:pPr>
        <w:tabs>
          <w:tab w:val="num" w:pos="1496"/>
        </w:tabs>
        <w:ind w:left="1383" w:firstLine="57"/>
      </w:pPr>
      <w:rPr>
        <w:rFonts w:hint="default"/>
      </w:rPr>
    </w:lvl>
    <w:lvl w:ilvl="2" w:tplc="64F23090" w:tentative="1">
      <w:start w:val="1"/>
      <w:numFmt w:val="lowerRoman"/>
      <w:lvlText w:val="%3."/>
      <w:lvlJc w:val="right"/>
      <w:pPr>
        <w:tabs>
          <w:tab w:val="num" w:pos="2520"/>
        </w:tabs>
        <w:ind w:left="2520" w:hanging="180"/>
      </w:pPr>
    </w:lvl>
    <w:lvl w:ilvl="3" w:tplc="673AAA60" w:tentative="1">
      <w:start w:val="1"/>
      <w:numFmt w:val="decimal"/>
      <w:lvlText w:val="%4."/>
      <w:lvlJc w:val="left"/>
      <w:pPr>
        <w:tabs>
          <w:tab w:val="num" w:pos="3240"/>
        </w:tabs>
        <w:ind w:left="3240" w:hanging="360"/>
      </w:pPr>
    </w:lvl>
    <w:lvl w:ilvl="4" w:tplc="B69C066E" w:tentative="1">
      <w:start w:val="1"/>
      <w:numFmt w:val="lowerLetter"/>
      <w:lvlText w:val="%5."/>
      <w:lvlJc w:val="left"/>
      <w:pPr>
        <w:tabs>
          <w:tab w:val="num" w:pos="3960"/>
        </w:tabs>
        <w:ind w:left="3960" w:hanging="360"/>
      </w:pPr>
    </w:lvl>
    <w:lvl w:ilvl="5" w:tplc="EF8A49E2" w:tentative="1">
      <w:start w:val="1"/>
      <w:numFmt w:val="lowerRoman"/>
      <w:lvlText w:val="%6."/>
      <w:lvlJc w:val="right"/>
      <w:pPr>
        <w:tabs>
          <w:tab w:val="num" w:pos="4680"/>
        </w:tabs>
        <w:ind w:left="4680" w:hanging="180"/>
      </w:pPr>
    </w:lvl>
    <w:lvl w:ilvl="6" w:tplc="BEF44ECE" w:tentative="1">
      <w:start w:val="1"/>
      <w:numFmt w:val="decimal"/>
      <w:lvlText w:val="%7."/>
      <w:lvlJc w:val="left"/>
      <w:pPr>
        <w:tabs>
          <w:tab w:val="num" w:pos="5400"/>
        </w:tabs>
        <w:ind w:left="5400" w:hanging="360"/>
      </w:pPr>
    </w:lvl>
    <w:lvl w:ilvl="7" w:tplc="8BBE719E" w:tentative="1">
      <w:start w:val="1"/>
      <w:numFmt w:val="lowerLetter"/>
      <w:lvlText w:val="%8."/>
      <w:lvlJc w:val="left"/>
      <w:pPr>
        <w:tabs>
          <w:tab w:val="num" w:pos="6120"/>
        </w:tabs>
        <w:ind w:left="6120" w:hanging="360"/>
      </w:pPr>
    </w:lvl>
    <w:lvl w:ilvl="8" w:tplc="47F86FFA" w:tentative="1">
      <w:start w:val="1"/>
      <w:numFmt w:val="lowerRoman"/>
      <w:lvlText w:val="%9."/>
      <w:lvlJc w:val="right"/>
      <w:pPr>
        <w:tabs>
          <w:tab w:val="num" w:pos="6840"/>
        </w:tabs>
        <w:ind w:left="6840" w:hanging="180"/>
      </w:pPr>
    </w:lvl>
  </w:abstractNum>
  <w:abstractNum w:abstractNumId="63">
    <w:nsid w:val="656E7A88"/>
    <w:multiLevelType w:val="multilevel"/>
    <w:tmpl w:val="F650DC46"/>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4">
    <w:nsid w:val="666F02F9"/>
    <w:multiLevelType w:val="multilevel"/>
    <w:tmpl w:val="0CA6B372"/>
    <w:lvl w:ilvl="0">
      <w:start w:val="3"/>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7CB1925"/>
    <w:multiLevelType w:val="hybridMultilevel"/>
    <w:tmpl w:val="F8D82F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68624515"/>
    <w:multiLevelType w:val="hybridMultilevel"/>
    <w:tmpl w:val="1D6ABE26"/>
    <w:lvl w:ilvl="0" w:tplc="D6DAFC1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7">
    <w:nsid w:val="6C001087"/>
    <w:multiLevelType w:val="hybridMultilevel"/>
    <w:tmpl w:val="91249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D0647BA"/>
    <w:multiLevelType w:val="hybridMultilevel"/>
    <w:tmpl w:val="EEA48E12"/>
    <w:lvl w:ilvl="0" w:tplc="C4125F7C">
      <w:start w:val="1"/>
      <w:numFmt w:val="ordinal"/>
      <w:lvlText w:val="%1"/>
      <w:lvlJc w:val="left"/>
      <w:pPr>
        <w:tabs>
          <w:tab w:val="num" w:pos="1776"/>
        </w:tabs>
        <w:ind w:left="1776" w:hanging="360"/>
      </w:pPr>
      <w:rPr>
        <w:rFonts w:ascii="Arial" w:hAnsi="Aria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9">
    <w:nsid w:val="6D471A48"/>
    <w:multiLevelType w:val="hybridMultilevel"/>
    <w:tmpl w:val="FFB2E780"/>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0">
    <w:nsid w:val="6EDA7B7E"/>
    <w:multiLevelType w:val="hybridMultilevel"/>
    <w:tmpl w:val="FA647090"/>
    <w:lvl w:ilvl="0" w:tplc="19D67D9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1">
    <w:nsid w:val="6F50125D"/>
    <w:multiLevelType w:val="hybridMultilevel"/>
    <w:tmpl w:val="659206D8"/>
    <w:lvl w:ilvl="0" w:tplc="B6A0B93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0F52E88"/>
    <w:multiLevelType w:val="hybridMultilevel"/>
    <w:tmpl w:val="183ACE88"/>
    <w:lvl w:ilvl="0" w:tplc="EA789152">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53B20DD"/>
    <w:multiLevelType w:val="hybridMultilevel"/>
    <w:tmpl w:val="6AC20BF2"/>
    <w:lvl w:ilvl="0" w:tplc="080A000F">
      <w:start w:val="1"/>
      <w:numFmt w:val="decimal"/>
      <w:lvlText w:val="%1."/>
      <w:lvlJc w:val="left"/>
      <w:pPr>
        <w:ind w:left="348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5E358A0"/>
    <w:multiLevelType w:val="hybridMultilevel"/>
    <w:tmpl w:val="4EFC8FAC"/>
    <w:lvl w:ilvl="0" w:tplc="DB4C73C0">
      <w:start w:val="1"/>
      <w:numFmt w:val="decimal"/>
      <w:lvlText w:val="%1)"/>
      <w:lvlJc w:val="left"/>
      <w:pPr>
        <w:tabs>
          <w:tab w:val="num" w:pos="1068"/>
        </w:tabs>
        <w:ind w:left="1068" w:hanging="360"/>
      </w:pPr>
      <w:rPr>
        <w:rFonts w:hint="default"/>
      </w:rPr>
    </w:lvl>
    <w:lvl w:ilvl="1" w:tplc="0C0A0011"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F104DDB"/>
    <w:multiLevelType w:val="hybridMultilevel"/>
    <w:tmpl w:val="F146B1EC"/>
    <w:lvl w:ilvl="0" w:tplc="7F60E656">
      <w:start w:val="1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3"/>
  </w:num>
  <w:num w:numId="3">
    <w:abstractNumId w:val="1"/>
  </w:num>
  <w:num w:numId="4">
    <w:abstractNumId w:val="42"/>
  </w:num>
  <w:num w:numId="5">
    <w:abstractNumId w:val="57"/>
  </w:num>
  <w:num w:numId="6">
    <w:abstractNumId w:val="32"/>
  </w:num>
  <w:num w:numId="7">
    <w:abstractNumId w:val="34"/>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3"/>
  </w:num>
  <w:num w:numId="41">
    <w:abstractNumId w:val="22"/>
  </w:num>
  <w:num w:numId="42">
    <w:abstractNumId w:val="73"/>
  </w:num>
  <w:num w:numId="43">
    <w:abstractNumId w:val="4"/>
  </w:num>
  <w:num w:numId="44">
    <w:abstractNumId w:val="69"/>
  </w:num>
  <w:num w:numId="45">
    <w:abstractNumId w:val="58"/>
  </w:num>
  <w:num w:numId="46">
    <w:abstractNumId w:val="16"/>
  </w:num>
  <w:num w:numId="47">
    <w:abstractNumId w:val="15"/>
  </w:num>
  <w:num w:numId="48">
    <w:abstractNumId w:val="55"/>
  </w:num>
  <w:num w:numId="49">
    <w:abstractNumId w:val="37"/>
  </w:num>
  <w:num w:numId="50">
    <w:abstractNumId w:val="45"/>
  </w:num>
  <w:num w:numId="51">
    <w:abstractNumId w:val="24"/>
  </w:num>
  <w:num w:numId="52">
    <w:abstractNumId w:val="59"/>
  </w:num>
  <w:num w:numId="53">
    <w:abstractNumId w:val="26"/>
  </w:num>
  <w:num w:numId="54">
    <w:abstractNumId w:val="72"/>
  </w:num>
  <w:num w:numId="55">
    <w:abstractNumId w:val="52"/>
  </w:num>
  <w:num w:numId="56">
    <w:abstractNumId w:val="51"/>
  </w:num>
  <w:num w:numId="57">
    <w:abstractNumId w:val="47"/>
  </w:num>
  <w:num w:numId="58">
    <w:abstractNumId w:val="8"/>
  </w:num>
  <w:num w:numId="59">
    <w:abstractNumId w:val="75"/>
  </w:num>
  <w:num w:numId="60">
    <w:abstractNumId w:val="53"/>
  </w:num>
  <w:num w:numId="61">
    <w:abstractNumId w:val="60"/>
  </w:num>
  <w:num w:numId="62">
    <w:abstractNumId w:val="31"/>
  </w:num>
  <w:num w:numId="63">
    <w:abstractNumId w:val="23"/>
  </w:num>
  <w:num w:numId="64">
    <w:abstractNumId w:val="40"/>
  </w:num>
  <w:num w:numId="65">
    <w:abstractNumId w:val="20"/>
  </w:num>
  <w:num w:numId="66">
    <w:abstractNumId w:val="64"/>
  </w:num>
  <w:num w:numId="67">
    <w:abstractNumId w:val="63"/>
  </w:num>
  <w:num w:numId="68">
    <w:abstractNumId w:val="11"/>
  </w:num>
  <w:num w:numId="69">
    <w:abstractNumId w:val="46"/>
  </w:num>
  <w:num w:numId="70">
    <w:abstractNumId w:val="74"/>
  </w:num>
  <w:num w:numId="71">
    <w:abstractNumId w:val="71"/>
  </w:num>
  <w:num w:numId="72">
    <w:abstractNumId w:val="68"/>
  </w:num>
  <w:num w:numId="73">
    <w:abstractNumId w:val="14"/>
  </w:num>
  <w:num w:numId="74">
    <w:abstractNumId w:val="6"/>
  </w:num>
  <w:num w:numId="75">
    <w:abstractNumId w:val="54"/>
  </w:num>
  <w:num w:numId="76">
    <w:abstractNumId w:val="17"/>
  </w:num>
  <w:num w:numId="77">
    <w:abstractNumId w:val="21"/>
  </w:num>
  <w:num w:numId="78">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42"/>
    <w:rsid w:val="00006C57"/>
    <w:rsid w:val="00015C12"/>
    <w:rsid w:val="00072904"/>
    <w:rsid w:val="000B392F"/>
    <w:rsid w:val="00113EBE"/>
    <w:rsid w:val="00132037"/>
    <w:rsid w:val="00195247"/>
    <w:rsid w:val="0026493A"/>
    <w:rsid w:val="00313B67"/>
    <w:rsid w:val="00317811"/>
    <w:rsid w:val="0037557C"/>
    <w:rsid w:val="00381529"/>
    <w:rsid w:val="003C7D3A"/>
    <w:rsid w:val="00406F41"/>
    <w:rsid w:val="004124CC"/>
    <w:rsid w:val="00424399"/>
    <w:rsid w:val="00461D5B"/>
    <w:rsid w:val="004B2956"/>
    <w:rsid w:val="004B6E39"/>
    <w:rsid w:val="004E6FF0"/>
    <w:rsid w:val="005B0C71"/>
    <w:rsid w:val="006235F9"/>
    <w:rsid w:val="00655642"/>
    <w:rsid w:val="007E388F"/>
    <w:rsid w:val="00855901"/>
    <w:rsid w:val="0093723D"/>
    <w:rsid w:val="009C446C"/>
    <w:rsid w:val="00A83CFB"/>
    <w:rsid w:val="00AC77FF"/>
    <w:rsid w:val="00AE6363"/>
    <w:rsid w:val="00B31116"/>
    <w:rsid w:val="00B62038"/>
    <w:rsid w:val="00B8010B"/>
    <w:rsid w:val="00CC299E"/>
    <w:rsid w:val="00D464C5"/>
    <w:rsid w:val="00D97A60"/>
    <w:rsid w:val="00DE40A3"/>
    <w:rsid w:val="00DF627F"/>
    <w:rsid w:val="00EF4BD9"/>
    <w:rsid w:val="00F60474"/>
    <w:rsid w:val="00F80D07"/>
    <w:rsid w:val="00FC14EE"/>
    <w:rsid w:val="00FC4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F067A6-517D-4C76-8613-D4F3AAF8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42"/>
    <w:pPr>
      <w:jc w:val="both"/>
    </w:pPr>
    <w:rPr>
      <w:rFonts w:ascii="Arial" w:hAnsi="Arial"/>
      <w:lang w:eastAsia="es-ES"/>
    </w:rPr>
  </w:style>
  <w:style w:type="paragraph" w:styleId="Ttulo1">
    <w:name w:val="heading 1"/>
    <w:basedOn w:val="Normal"/>
    <w:next w:val="Normal"/>
    <w:link w:val="Ttulo1Car"/>
    <w:qFormat/>
    <w:rsid w:val="00655642"/>
    <w:pPr>
      <w:keepNext/>
      <w:outlineLvl w:val="0"/>
    </w:pPr>
    <w:rPr>
      <w:b/>
      <w:sz w:val="22"/>
      <w:lang w:val="es-ES_tradnl"/>
    </w:rPr>
  </w:style>
  <w:style w:type="paragraph" w:styleId="Ttulo2">
    <w:name w:val="heading 2"/>
    <w:basedOn w:val="Normal"/>
    <w:next w:val="Normal"/>
    <w:link w:val="Ttulo2Car"/>
    <w:unhideWhenUsed/>
    <w:qFormat/>
    <w:rsid w:val="00655642"/>
    <w:pPr>
      <w:keepNext/>
      <w:keepLines/>
      <w:spacing w:before="200"/>
      <w:jc w:val="left"/>
      <w:outlineLvl w:val="1"/>
    </w:pPr>
    <w:rPr>
      <w:rFonts w:ascii="Cambria" w:hAnsi="Cambria"/>
      <w:b/>
      <w:bCs/>
      <w:color w:val="4F81BD"/>
      <w:sz w:val="26"/>
      <w:szCs w:val="26"/>
      <w:lang w:val="es-ES"/>
    </w:rPr>
  </w:style>
  <w:style w:type="paragraph" w:styleId="Ttulo3">
    <w:name w:val="heading 3"/>
    <w:basedOn w:val="Normal"/>
    <w:next w:val="Normal"/>
    <w:link w:val="Ttulo3Car"/>
    <w:unhideWhenUsed/>
    <w:qFormat/>
    <w:rsid w:val="0065564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65564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655642"/>
    <w:pPr>
      <w:keepNext/>
      <w:keepLines/>
      <w:spacing w:before="200"/>
      <w:jc w:val="left"/>
      <w:outlineLvl w:val="4"/>
    </w:pPr>
    <w:rPr>
      <w:rFonts w:ascii="Cambria" w:hAnsi="Cambria"/>
      <w:color w:val="243F60"/>
      <w:lang w:val="es-ES"/>
    </w:rPr>
  </w:style>
  <w:style w:type="paragraph" w:styleId="Ttulo6">
    <w:name w:val="heading 6"/>
    <w:basedOn w:val="Normal"/>
    <w:next w:val="Normal"/>
    <w:link w:val="Ttulo6Car"/>
    <w:qFormat/>
    <w:rsid w:val="00655642"/>
    <w:pPr>
      <w:keepNext/>
      <w:spacing w:line="360" w:lineRule="auto"/>
      <w:outlineLvl w:val="5"/>
    </w:pPr>
    <w:rPr>
      <w:rFonts w:eastAsia="Calibri"/>
      <w:b/>
      <w:sz w:val="36"/>
    </w:rPr>
  </w:style>
  <w:style w:type="paragraph" w:styleId="Ttulo7">
    <w:name w:val="heading 7"/>
    <w:basedOn w:val="Normal"/>
    <w:next w:val="Normal"/>
    <w:link w:val="Ttulo7Car"/>
    <w:qFormat/>
    <w:rsid w:val="00655642"/>
    <w:pPr>
      <w:keepNext/>
      <w:spacing w:line="360" w:lineRule="auto"/>
      <w:outlineLvl w:val="6"/>
    </w:pPr>
    <w:rPr>
      <w:rFonts w:eastAsia="Calibri"/>
      <w:b/>
      <w:sz w:val="36"/>
    </w:rPr>
  </w:style>
  <w:style w:type="paragraph" w:styleId="Ttulo8">
    <w:name w:val="heading 8"/>
    <w:basedOn w:val="Normal"/>
    <w:next w:val="Normal"/>
    <w:link w:val="Ttulo8Car"/>
    <w:qFormat/>
    <w:rsid w:val="00655642"/>
    <w:pPr>
      <w:keepNext/>
      <w:keepLines/>
      <w:spacing w:before="200"/>
      <w:outlineLvl w:val="7"/>
    </w:pPr>
    <w:rPr>
      <w:rFonts w:ascii="Cambria" w:hAnsi="Cambria"/>
      <w:color w:val="404040"/>
    </w:rPr>
  </w:style>
  <w:style w:type="paragraph" w:styleId="Ttulo9">
    <w:name w:val="heading 9"/>
    <w:basedOn w:val="Normal"/>
    <w:next w:val="Normal"/>
    <w:link w:val="Ttulo9Car"/>
    <w:qFormat/>
    <w:rsid w:val="00655642"/>
    <w:pPr>
      <w:keepNext/>
      <w:spacing w:line="360" w:lineRule="auto"/>
      <w:outlineLvl w:val="8"/>
    </w:pPr>
    <w:rPr>
      <w:rFonts w:eastAsia="Calibri"/>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5642"/>
    <w:rPr>
      <w:rFonts w:ascii="Arial" w:hAnsi="Arial"/>
      <w:b/>
      <w:sz w:val="22"/>
      <w:lang w:val="es-ES_tradnl" w:eastAsia="es-ES"/>
    </w:rPr>
  </w:style>
  <w:style w:type="character" w:customStyle="1" w:styleId="Ttulo2Car">
    <w:name w:val="Título 2 Car"/>
    <w:basedOn w:val="Fuentedeprrafopredeter"/>
    <w:link w:val="Ttulo2"/>
    <w:rsid w:val="00655642"/>
    <w:rPr>
      <w:rFonts w:ascii="Cambria" w:hAnsi="Cambria"/>
      <w:b/>
      <w:bCs/>
      <w:color w:val="4F81BD"/>
      <w:sz w:val="26"/>
      <w:szCs w:val="26"/>
      <w:lang w:val="es-ES" w:eastAsia="es-ES"/>
    </w:rPr>
  </w:style>
  <w:style w:type="character" w:customStyle="1" w:styleId="Ttulo3Car">
    <w:name w:val="Título 3 Car"/>
    <w:basedOn w:val="Fuentedeprrafopredeter"/>
    <w:link w:val="Ttulo3"/>
    <w:rsid w:val="00655642"/>
    <w:rPr>
      <w:rFonts w:ascii="Cambria" w:hAnsi="Cambria"/>
      <w:b/>
      <w:bCs/>
      <w:sz w:val="26"/>
      <w:szCs w:val="26"/>
      <w:lang w:eastAsia="es-ES"/>
    </w:rPr>
  </w:style>
  <w:style w:type="character" w:customStyle="1" w:styleId="Ttulo4Car">
    <w:name w:val="Título 4 Car"/>
    <w:basedOn w:val="Fuentedeprrafopredeter"/>
    <w:link w:val="Ttulo4"/>
    <w:rsid w:val="00655642"/>
    <w:rPr>
      <w:rFonts w:ascii="Calibri" w:hAnsi="Calibri"/>
      <w:b/>
      <w:bCs/>
      <w:sz w:val="28"/>
      <w:szCs w:val="28"/>
      <w:lang w:eastAsia="es-ES"/>
    </w:rPr>
  </w:style>
  <w:style w:type="character" w:customStyle="1" w:styleId="Ttulo5Car">
    <w:name w:val="Título 5 Car"/>
    <w:basedOn w:val="Fuentedeprrafopredeter"/>
    <w:link w:val="Ttulo5"/>
    <w:rsid w:val="00655642"/>
    <w:rPr>
      <w:rFonts w:ascii="Cambria" w:hAnsi="Cambria"/>
      <w:color w:val="243F60"/>
      <w:lang w:val="es-ES" w:eastAsia="es-ES"/>
    </w:rPr>
  </w:style>
  <w:style w:type="character" w:customStyle="1" w:styleId="Ttulo6Car">
    <w:name w:val="Título 6 Car"/>
    <w:basedOn w:val="Fuentedeprrafopredeter"/>
    <w:link w:val="Ttulo6"/>
    <w:rsid w:val="00655642"/>
    <w:rPr>
      <w:rFonts w:ascii="Arial" w:eastAsia="Calibri" w:hAnsi="Arial"/>
      <w:b/>
      <w:sz w:val="36"/>
      <w:lang w:eastAsia="es-ES"/>
    </w:rPr>
  </w:style>
  <w:style w:type="character" w:customStyle="1" w:styleId="Ttulo7Car">
    <w:name w:val="Título 7 Car"/>
    <w:basedOn w:val="Fuentedeprrafopredeter"/>
    <w:link w:val="Ttulo7"/>
    <w:rsid w:val="00655642"/>
    <w:rPr>
      <w:rFonts w:ascii="Arial" w:eastAsia="Calibri" w:hAnsi="Arial"/>
      <w:b/>
      <w:sz w:val="36"/>
      <w:lang w:eastAsia="es-ES"/>
    </w:rPr>
  </w:style>
  <w:style w:type="character" w:customStyle="1" w:styleId="Ttulo8Car">
    <w:name w:val="Título 8 Car"/>
    <w:basedOn w:val="Fuentedeprrafopredeter"/>
    <w:link w:val="Ttulo8"/>
    <w:rsid w:val="00655642"/>
    <w:rPr>
      <w:rFonts w:ascii="Cambria" w:hAnsi="Cambria"/>
      <w:color w:val="404040"/>
      <w:lang w:eastAsia="es-ES"/>
    </w:rPr>
  </w:style>
  <w:style w:type="character" w:customStyle="1" w:styleId="Ttulo9Car">
    <w:name w:val="Título 9 Car"/>
    <w:basedOn w:val="Fuentedeprrafopredeter"/>
    <w:link w:val="Ttulo9"/>
    <w:rsid w:val="00655642"/>
    <w:rPr>
      <w:rFonts w:ascii="Arial" w:eastAsia="Calibri" w:hAnsi="Arial"/>
      <w:b/>
      <w:sz w:val="36"/>
      <w:lang w:eastAsia="es-ES"/>
    </w:rPr>
  </w:style>
  <w:style w:type="paragraph" w:styleId="Encabezado">
    <w:name w:val="header"/>
    <w:basedOn w:val="Normal"/>
    <w:link w:val="EncabezadoCar"/>
    <w:uiPriority w:val="99"/>
    <w:rsid w:val="00655642"/>
    <w:pPr>
      <w:tabs>
        <w:tab w:val="center" w:pos="4419"/>
        <w:tab w:val="right" w:pos="8838"/>
      </w:tabs>
    </w:pPr>
  </w:style>
  <w:style w:type="character" w:customStyle="1" w:styleId="EncabezadoCar">
    <w:name w:val="Encabezado Car"/>
    <w:basedOn w:val="Fuentedeprrafopredeter"/>
    <w:link w:val="Encabezado"/>
    <w:uiPriority w:val="99"/>
    <w:rsid w:val="00655642"/>
    <w:rPr>
      <w:rFonts w:ascii="Arial" w:hAnsi="Arial"/>
      <w:lang w:eastAsia="es-ES"/>
    </w:rPr>
  </w:style>
  <w:style w:type="paragraph" w:styleId="Piedepgina">
    <w:name w:val="footer"/>
    <w:basedOn w:val="Normal"/>
    <w:link w:val="PiedepginaCar"/>
    <w:uiPriority w:val="99"/>
    <w:rsid w:val="00655642"/>
    <w:pPr>
      <w:tabs>
        <w:tab w:val="center" w:pos="4419"/>
        <w:tab w:val="right" w:pos="8838"/>
      </w:tabs>
    </w:pPr>
  </w:style>
  <w:style w:type="character" w:customStyle="1" w:styleId="PiedepginaCar">
    <w:name w:val="Pie de página Car"/>
    <w:basedOn w:val="Fuentedeprrafopredeter"/>
    <w:link w:val="Piedepgina"/>
    <w:uiPriority w:val="99"/>
    <w:rsid w:val="00655642"/>
    <w:rPr>
      <w:rFonts w:ascii="Arial" w:hAnsi="Arial"/>
      <w:lang w:eastAsia="es-ES"/>
    </w:rPr>
  </w:style>
  <w:style w:type="paragraph" w:styleId="Textodeglobo">
    <w:name w:val="Balloon Text"/>
    <w:basedOn w:val="Normal"/>
    <w:link w:val="TextodegloboCar"/>
    <w:uiPriority w:val="99"/>
    <w:rsid w:val="00655642"/>
    <w:rPr>
      <w:rFonts w:ascii="Tahoma" w:hAnsi="Tahoma" w:cs="Tahoma"/>
      <w:sz w:val="16"/>
      <w:szCs w:val="16"/>
    </w:rPr>
  </w:style>
  <w:style w:type="character" w:customStyle="1" w:styleId="TextodegloboCar">
    <w:name w:val="Texto de globo Car"/>
    <w:basedOn w:val="Fuentedeprrafopredeter"/>
    <w:link w:val="Textodeglobo"/>
    <w:uiPriority w:val="99"/>
    <w:rsid w:val="00655642"/>
    <w:rPr>
      <w:rFonts w:ascii="Tahoma" w:hAnsi="Tahoma" w:cs="Tahoma"/>
      <w:sz w:val="16"/>
      <w:szCs w:val="16"/>
      <w:lang w:eastAsia="es-ES"/>
    </w:rPr>
  </w:style>
  <w:style w:type="paragraph" w:styleId="Textonotapie">
    <w:name w:val="footnote text"/>
    <w:basedOn w:val="Normal"/>
    <w:link w:val="TextonotapieCar"/>
    <w:semiHidden/>
    <w:rsid w:val="00655642"/>
  </w:style>
  <w:style w:type="character" w:customStyle="1" w:styleId="TextonotapieCar">
    <w:name w:val="Texto nota pie Car"/>
    <w:basedOn w:val="Fuentedeprrafopredeter"/>
    <w:link w:val="Textonotapie"/>
    <w:semiHidden/>
    <w:rsid w:val="00655642"/>
    <w:rPr>
      <w:rFonts w:ascii="Arial" w:hAnsi="Arial"/>
      <w:lang w:eastAsia="es-ES"/>
    </w:rPr>
  </w:style>
  <w:style w:type="character" w:styleId="Refdenotaalpie">
    <w:name w:val="footnote reference"/>
    <w:basedOn w:val="Fuentedeprrafopredeter"/>
    <w:semiHidden/>
    <w:rsid w:val="00655642"/>
    <w:rPr>
      <w:vertAlign w:val="superscript"/>
    </w:rPr>
  </w:style>
  <w:style w:type="paragraph" w:styleId="Textoindependiente">
    <w:name w:val="Body Text"/>
    <w:basedOn w:val="Normal"/>
    <w:link w:val="TextoindependienteCar"/>
    <w:rsid w:val="00655642"/>
    <w:pPr>
      <w:spacing w:after="120"/>
    </w:pPr>
  </w:style>
  <w:style w:type="character" w:customStyle="1" w:styleId="TextoindependienteCar">
    <w:name w:val="Texto independiente Car"/>
    <w:basedOn w:val="Fuentedeprrafopredeter"/>
    <w:link w:val="Textoindependiente"/>
    <w:rsid w:val="00655642"/>
    <w:rPr>
      <w:rFonts w:ascii="Arial" w:hAnsi="Arial"/>
      <w:lang w:eastAsia="es-ES"/>
    </w:rPr>
  </w:style>
  <w:style w:type="paragraph" w:styleId="Textoindependienteprimerasangra">
    <w:name w:val="Body Text First Indent"/>
    <w:basedOn w:val="Textoindependiente"/>
    <w:link w:val="TextoindependienteprimerasangraCar"/>
    <w:rsid w:val="00655642"/>
    <w:pPr>
      <w:ind w:firstLine="210"/>
      <w:jc w:val="left"/>
    </w:pPr>
    <w:rPr>
      <w:rFonts w:ascii="Times New Roman" w:hAnsi="Times New Roman"/>
      <w:sz w:val="24"/>
      <w:szCs w:val="24"/>
      <w:lang w:val="es-ES"/>
    </w:rPr>
  </w:style>
  <w:style w:type="character" w:customStyle="1" w:styleId="TextoindependienteprimerasangraCar">
    <w:name w:val="Texto independiente primera sangría Car"/>
    <w:basedOn w:val="TextoindependienteCar"/>
    <w:link w:val="Textoindependienteprimerasangra"/>
    <w:rsid w:val="00655642"/>
    <w:rPr>
      <w:rFonts w:ascii="Arial" w:hAnsi="Arial"/>
      <w:sz w:val="24"/>
      <w:szCs w:val="24"/>
      <w:lang w:val="es-ES" w:eastAsia="es-ES"/>
    </w:rPr>
  </w:style>
  <w:style w:type="character" w:styleId="Nmerodepgina">
    <w:name w:val="page number"/>
    <w:basedOn w:val="Fuentedeprrafopredeter"/>
    <w:rsid w:val="00655642"/>
  </w:style>
  <w:style w:type="paragraph" w:styleId="Puesto">
    <w:name w:val="Title"/>
    <w:basedOn w:val="Normal"/>
    <w:link w:val="PuestoCar"/>
    <w:qFormat/>
    <w:rsid w:val="00655642"/>
    <w:pPr>
      <w:jc w:val="center"/>
    </w:pPr>
    <w:rPr>
      <w:b/>
      <w:sz w:val="24"/>
      <w:szCs w:val="24"/>
    </w:rPr>
  </w:style>
  <w:style w:type="character" w:customStyle="1" w:styleId="PuestoCar">
    <w:name w:val="Puesto Car"/>
    <w:basedOn w:val="Fuentedeprrafopredeter"/>
    <w:link w:val="Puesto"/>
    <w:rsid w:val="00655642"/>
    <w:rPr>
      <w:rFonts w:ascii="Arial" w:hAnsi="Arial"/>
      <w:b/>
      <w:sz w:val="24"/>
      <w:szCs w:val="24"/>
      <w:lang w:eastAsia="es-ES"/>
    </w:rPr>
  </w:style>
  <w:style w:type="paragraph" w:styleId="Prrafodelista">
    <w:name w:val="List Paragraph"/>
    <w:basedOn w:val="Normal"/>
    <w:uiPriority w:val="34"/>
    <w:qFormat/>
    <w:rsid w:val="00655642"/>
    <w:pPr>
      <w:ind w:left="720"/>
      <w:contextualSpacing/>
    </w:pPr>
  </w:style>
  <w:style w:type="paragraph" w:styleId="Textoindependiente2">
    <w:name w:val="Body Text 2"/>
    <w:basedOn w:val="Normal"/>
    <w:link w:val="Textoindependiente2Car"/>
    <w:rsid w:val="00655642"/>
    <w:rPr>
      <w:sz w:val="24"/>
    </w:rPr>
  </w:style>
  <w:style w:type="character" w:customStyle="1" w:styleId="Textoindependiente2Car">
    <w:name w:val="Texto independiente 2 Car"/>
    <w:basedOn w:val="Fuentedeprrafopredeter"/>
    <w:link w:val="Textoindependiente2"/>
    <w:rsid w:val="00655642"/>
    <w:rPr>
      <w:rFonts w:ascii="Arial" w:hAnsi="Arial"/>
      <w:sz w:val="24"/>
      <w:lang w:eastAsia="es-ES"/>
    </w:rPr>
  </w:style>
  <w:style w:type="paragraph" w:styleId="Listaconvietas">
    <w:name w:val="List Bullet"/>
    <w:basedOn w:val="Normal"/>
    <w:autoRedefine/>
    <w:rsid w:val="00655642"/>
    <w:pPr>
      <w:numPr>
        <w:numId w:val="1"/>
      </w:numPr>
    </w:pPr>
    <w:rPr>
      <w:rFonts w:eastAsia="Calibri"/>
      <w:lang w:val="es-ES"/>
    </w:rPr>
  </w:style>
  <w:style w:type="paragraph" w:styleId="Mapadeldocumento">
    <w:name w:val="Document Map"/>
    <w:basedOn w:val="Normal"/>
    <w:link w:val="MapadeldocumentoCar"/>
    <w:rsid w:val="00655642"/>
    <w:rPr>
      <w:rFonts w:ascii="Tahoma" w:eastAsia="Calibri" w:hAnsi="Tahoma" w:cs="Tahoma"/>
      <w:sz w:val="16"/>
      <w:szCs w:val="16"/>
    </w:rPr>
  </w:style>
  <w:style w:type="character" w:customStyle="1" w:styleId="MapadeldocumentoCar">
    <w:name w:val="Mapa del documento Car"/>
    <w:basedOn w:val="Fuentedeprrafopredeter"/>
    <w:link w:val="Mapadeldocumento"/>
    <w:rsid w:val="00655642"/>
    <w:rPr>
      <w:rFonts w:ascii="Tahoma" w:eastAsia="Calibri" w:hAnsi="Tahoma" w:cs="Tahoma"/>
      <w:sz w:val="16"/>
      <w:szCs w:val="16"/>
      <w:lang w:eastAsia="es-ES"/>
    </w:rPr>
  </w:style>
  <w:style w:type="paragraph" w:customStyle="1" w:styleId="Prrafodelista1">
    <w:name w:val="Párrafo de lista1"/>
    <w:basedOn w:val="Normal"/>
    <w:qFormat/>
    <w:rsid w:val="00655642"/>
    <w:pPr>
      <w:ind w:left="708"/>
    </w:pPr>
  </w:style>
  <w:style w:type="paragraph" w:styleId="Sangra3detindependiente">
    <w:name w:val="Body Text Indent 3"/>
    <w:basedOn w:val="Normal"/>
    <w:link w:val="Sangra3detindependienteCar"/>
    <w:rsid w:val="00655642"/>
    <w:pPr>
      <w:ind w:firstLine="2160"/>
    </w:pPr>
    <w:rPr>
      <w:rFonts w:eastAsia="Calibri"/>
      <w:sz w:val="28"/>
    </w:rPr>
  </w:style>
  <w:style w:type="character" w:customStyle="1" w:styleId="Sangra3detindependienteCar">
    <w:name w:val="Sangría 3 de t. independiente Car"/>
    <w:basedOn w:val="Fuentedeprrafopredeter"/>
    <w:link w:val="Sangra3detindependiente"/>
    <w:rsid w:val="00655642"/>
    <w:rPr>
      <w:rFonts w:ascii="Arial" w:eastAsia="Calibri" w:hAnsi="Arial"/>
      <w:sz w:val="28"/>
      <w:lang w:eastAsia="es-ES"/>
    </w:rPr>
  </w:style>
  <w:style w:type="paragraph" w:styleId="Sangradetextonormal">
    <w:name w:val="Body Text Indent"/>
    <w:basedOn w:val="Normal"/>
    <w:link w:val="SangradetextonormalCar"/>
    <w:rsid w:val="00655642"/>
    <w:pPr>
      <w:spacing w:after="120"/>
      <w:ind w:left="283"/>
    </w:pPr>
    <w:rPr>
      <w:rFonts w:eastAsia="Calibri"/>
    </w:rPr>
  </w:style>
  <w:style w:type="character" w:customStyle="1" w:styleId="SangradetextonormalCar">
    <w:name w:val="Sangría de texto normal Car"/>
    <w:basedOn w:val="Fuentedeprrafopredeter"/>
    <w:link w:val="Sangradetextonormal"/>
    <w:rsid w:val="00655642"/>
    <w:rPr>
      <w:rFonts w:ascii="Arial" w:eastAsia="Calibri" w:hAnsi="Arial"/>
      <w:lang w:eastAsia="es-ES"/>
    </w:rPr>
  </w:style>
  <w:style w:type="character" w:styleId="Textoennegrita">
    <w:name w:val="Strong"/>
    <w:basedOn w:val="Fuentedeprrafopredeter"/>
    <w:qFormat/>
    <w:rsid w:val="00655642"/>
    <w:rPr>
      <w:rFonts w:cs="Times New Roman"/>
      <w:b/>
      <w:bCs/>
    </w:rPr>
  </w:style>
  <w:style w:type="paragraph" w:styleId="Textoindependiente3">
    <w:name w:val="Body Text 3"/>
    <w:basedOn w:val="Normal"/>
    <w:link w:val="Textoindependiente3Car"/>
    <w:rsid w:val="00655642"/>
    <w:pPr>
      <w:jc w:val="center"/>
    </w:pPr>
    <w:rPr>
      <w:rFonts w:eastAsia="Calibri"/>
      <w:b/>
      <w:bCs/>
    </w:rPr>
  </w:style>
  <w:style w:type="character" w:customStyle="1" w:styleId="Textoindependiente3Car">
    <w:name w:val="Texto independiente 3 Car"/>
    <w:basedOn w:val="Fuentedeprrafopredeter"/>
    <w:link w:val="Textoindependiente3"/>
    <w:rsid w:val="00655642"/>
    <w:rPr>
      <w:rFonts w:ascii="Arial" w:eastAsia="Calibri" w:hAnsi="Arial"/>
      <w:b/>
      <w:bCs/>
      <w:lang w:eastAsia="es-ES"/>
    </w:rPr>
  </w:style>
  <w:style w:type="table" w:styleId="Tablaconcuadrcula">
    <w:name w:val="Table Grid"/>
    <w:basedOn w:val="Tablanormal"/>
    <w:uiPriority w:val="59"/>
    <w:rsid w:val="00655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655642"/>
    <w:pPr>
      <w:overflowPunct w:val="0"/>
      <w:autoSpaceDE w:val="0"/>
      <w:autoSpaceDN w:val="0"/>
      <w:adjustRightInd w:val="0"/>
      <w:textAlignment w:val="baseline"/>
    </w:pPr>
    <w:rPr>
      <w:sz w:val="22"/>
      <w:lang w:val="es-ES_tradnl"/>
    </w:rPr>
  </w:style>
  <w:style w:type="paragraph" w:customStyle="1" w:styleId="Textoindependiente21">
    <w:name w:val="Texto independiente 21"/>
    <w:basedOn w:val="Normal"/>
    <w:rsid w:val="00655642"/>
    <w:pPr>
      <w:overflowPunct w:val="0"/>
      <w:autoSpaceDE w:val="0"/>
      <w:autoSpaceDN w:val="0"/>
      <w:adjustRightInd w:val="0"/>
      <w:textAlignment w:val="baseline"/>
    </w:pPr>
    <w:rPr>
      <w:b/>
      <w:sz w:val="24"/>
      <w:lang w:val="es-ES_tradnl"/>
    </w:rPr>
  </w:style>
  <w:style w:type="paragraph" w:styleId="Sangra2detindependiente">
    <w:name w:val="Body Text Indent 2"/>
    <w:basedOn w:val="Normal"/>
    <w:link w:val="Sangra2detindependienteCar"/>
    <w:rsid w:val="00655642"/>
    <w:pPr>
      <w:ind w:left="708" w:hanging="334"/>
      <w:jc w:val="left"/>
    </w:pPr>
    <w:rPr>
      <w:sz w:val="22"/>
      <w:szCs w:val="24"/>
      <w:lang w:val="es-ES"/>
    </w:rPr>
  </w:style>
  <w:style w:type="character" w:customStyle="1" w:styleId="Sangra2detindependienteCar">
    <w:name w:val="Sangría 2 de t. independiente Car"/>
    <w:basedOn w:val="Fuentedeprrafopredeter"/>
    <w:link w:val="Sangra2detindependiente"/>
    <w:rsid w:val="00655642"/>
    <w:rPr>
      <w:rFonts w:ascii="Arial" w:hAnsi="Arial"/>
      <w:sz w:val="22"/>
      <w:szCs w:val="24"/>
      <w:lang w:val="es-ES" w:eastAsia="es-ES"/>
    </w:rPr>
  </w:style>
  <w:style w:type="paragraph" w:customStyle="1" w:styleId="Sangra2detindependiente1">
    <w:name w:val="Sangría 2 de t. independiente1"/>
    <w:basedOn w:val="Normal"/>
    <w:rsid w:val="00655642"/>
    <w:pPr>
      <w:shd w:val="clear" w:color="FF00FF" w:fill="auto"/>
      <w:overflowPunct w:val="0"/>
      <w:autoSpaceDE w:val="0"/>
      <w:autoSpaceDN w:val="0"/>
      <w:adjustRightInd w:val="0"/>
      <w:ind w:firstLine="709"/>
      <w:textAlignment w:val="baseline"/>
    </w:pPr>
    <w:rPr>
      <w:sz w:val="24"/>
      <w:lang w:val="es-ES_tradnl"/>
    </w:rPr>
  </w:style>
  <w:style w:type="paragraph" w:customStyle="1" w:styleId="Sangra3detindependiente1">
    <w:name w:val="Sangría 3 de t. independiente1"/>
    <w:basedOn w:val="Normal"/>
    <w:rsid w:val="00655642"/>
    <w:pPr>
      <w:overflowPunct w:val="0"/>
      <w:autoSpaceDE w:val="0"/>
      <w:autoSpaceDN w:val="0"/>
      <w:adjustRightInd w:val="0"/>
      <w:ind w:left="1134"/>
      <w:textAlignment w:val="baseline"/>
    </w:pPr>
    <w:rPr>
      <w:sz w:val="24"/>
      <w:lang w:val="es-ES_tradnl"/>
    </w:rPr>
  </w:style>
  <w:style w:type="paragraph" w:styleId="Subttulo">
    <w:name w:val="Subtitle"/>
    <w:basedOn w:val="Normal"/>
    <w:link w:val="SubttuloCar"/>
    <w:qFormat/>
    <w:rsid w:val="00655642"/>
    <w:pPr>
      <w:jc w:val="center"/>
    </w:pPr>
    <w:rPr>
      <w:b/>
      <w:bCs/>
      <w:sz w:val="24"/>
      <w:szCs w:val="24"/>
      <w:lang w:val="es-ES"/>
    </w:rPr>
  </w:style>
  <w:style w:type="character" w:customStyle="1" w:styleId="SubttuloCar">
    <w:name w:val="Subtítulo Car"/>
    <w:basedOn w:val="Fuentedeprrafopredeter"/>
    <w:link w:val="Subttulo"/>
    <w:rsid w:val="00655642"/>
    <w:rPr>
      <w:rFonts w:ascii="Arial" w:hAnsi="Arial"/>
      <w:b/>
      <w:bCs/>
      <w:sz w:val="24"/>
      <w:szCs w:val="24"/>
      <w:lang w:val="es-ES" w:eastAsia="es-ES"/>
    </w:rPr>
  </w:style>
  <w:style w:type="paragraph" w:customStyle="1" w:styleId="rbano">
    <w:name w:val="rbano"/>
    <w:basedOn w:val="Normal"/>
    <w:rsid w:val="00655642"/>
    <w:rPr>
      <w:rFonts w:ascii="Verdana" w:hAnsi="Verdana" w:cs="Arial"/>
      <w:sz w:val="24"/>
      <w:szCs w:val="24"/>
      <w:lang w:eastAsia="es-MX"/>
    </w:rPr>
  </w:style>
  <w:style w:type="numbering" w:customStyle="1" w:styleId="Sinlista1">
    <w:name w:val="Sin lista1"/>
    <w:next w:val="Sinlista"/>
    <w:uiPriority w:val="99"/>
    <w:semiHidden/>
    <w:unhideWhenUsed/>
    <w:rsid w:val="00655642"/>
  </w:style>
  <w:style w:type="table" w:customStyle="1" w:styleId="Tablaconcuadrcula1">
    <w:name w:val="Tabla con cuadrícula1"/>
    <w:basedOn w:val="Tablanormal"/>
    <w:next w:val="Tablaconcuadrcula"/>
    <w:uiPriority w:val="59"/>
    <w:rsid w:val="00655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655642"/>
    <w:rPr>
      <w:i/>
      <w:iCs/>
    </w:rPr>
  </w:style>
  <w:style w:type="paragraph" w:customStyle="1" w:styleId="Default">
    <w:name w:val="Default"/>
    <w:rsid w:val="00655642"/>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basedOn w:val="Fuentedeprrafopredeter"/>
    <w:rsid w:val="00655642"/>
    <w:rPr>
      <w:sz w:val="16"/>
      <w:szCs w:val="16"/>
    </w:rPr>
  </w:style>
  <w:style w:type="paragraph" w:styleId="Textocomentario">
    <w:name w:val="annotation text"/>
    <w:basedOn w:val="Normal"/>
    <w:link w:val="TextocomentarioCar"/>
    <w:uiPriority w:val="99"/>
    <w:rsid w:val="00655642"/>
    <w:rPr>
      <w:lang w:val="es-ES_tradnl"/>
    </w:rPr>
  </w:style>
  <w:style w:type="character" w:customStyle="1" w:styleId="TextocomentarioCar">
    <w:name w:val="Texto comentario Car"/>
    <w:basedOn w:val="Fuentedeprrafopredeter"/>
    <w:link w:val="Textocomentario"/>
    <w:uiPriority w:val="99"/>
    <w:rsid w:val="00655642"/>
    <w:rPr>
      <w:rFonts w:ascii="Arial" w:hAnsi="Arial"/>
      <w:lang w:val="es-ES_tradnl" w:eastAsia="es-ES"/>
    </w:rPr>
  </w:style>
  <w:style w:type="paragraph" w:styleId="Asuntodelcomentario">
    <w:name w:val="annotation subject"/>
    <w:basedOn w:val="Textocomentario"/>
    <w:next w:val="Textocomentario"/>
    <w:link w:val="AsuntodelcomentarioCar"/>
    <w:uiPriority w:val="99"/>
    <w:rsid w:val="00655642"/>
    <w:rPr>
      <w:b/>
      <w:bCs/>
    </w:rPr>
  </w:style>
  <w:style w:type="character" w:customStyle="1" w:styleId="AsuntodelcomentarioCar">
    <w:name w:val="Asunto del comentario Car"/>
    <w:basedOn w:val="TextocomentarioCar"/>
    <w:link w:val="Asuntodelcomentario"/>
    <w:uiPriority w:val="99"/>
    <w:rsid w:val="00655642"/>
    <w:rPr>
      <w:rFonts w:ascii="Arial" w:hAnsi="Arial"/>
      <w:b/>
      <w:bCs/>
      <w:lang w:val="es-ES_tradnl" w:eastAsia="es-ES"/>
    </w:rPr>
  </w:style>
  <w:style w:type="paragraph" w:styleId="Textosinformato">
    <w:name w:val="Plain Text"/>
    <w:basedOn w:val="Normal"/>
    <w:link w:val="TextosinformatoCar"/>
    <w:uiPriority w:val="99"/>
    <w:unhideWhenUsed/>
    <w:rsid w:val="00655642"/>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655642"/>
    <w:rPr>
      <w:rFonts w:ascii="Consolas" w:hAnsi="Consolas" w:cs="Consolas"/>
      <w:sz w:val="21"/>
      <w:szCs w:val="21"/>
      <w:lang w:val="es-ES_tradnl" w:eastAsia="es-ES"/>
    </w:rPr>
  </w:style>
  <w:style w:type="paragraph" w:styleId="Sinespaciado">
    <w:name w:val="No Spacing"/>
    <w:uiPriority w:val="1"/>
    <w:qFormat/>
    <w:rsid w:val="00655642"/>
    <w:rPr>
      <w:rFonts w:ascii="Calibri" w:eastAsia="Calibri" w:hAnsi="Calibri"/>
      <w:sz w:val="22"/>
      <w:szCs w:val="22"/>
      <w:lang w:eastAsia="en-US"/>
    </w:rPr>
  </w:style>
  <w:style w:type="paragraph" w:styleId="NormalWeb">
    <w:name w:val="Normal (Web)"/>
    <w:basedOn w:val="Normal"/>
    <w:uiPriority w:val="99"/>
    <w:unhideWhenUsed/>
    <w:rsid w:val="00655642"/>
    <w:pPr>
      <w:spacing w:before="100" w:beforeAutospacing="1" w:after="100" w:afterAutospacing="1"/>
      <w:jc w:val="left"/>
    </w:pPr>
    <w:rPr>
      <w:rFonts w:ascii="Times New Roman" w:hAnsi="Times New Roman"/>
      <w:color w:val="333333"/>
      <w:sz w:val="24"/>
      <w:szCs w:val="24"/>
      <w:lang w:eastAsia="es-MX"/>
    </w:rPr>
  </w:style>
  <w:style w:type="paragraph" w:customStyle="1" w:styleId="Texto">
    <w:name w:val="Texto"/>
    <w:basedOn w:val="Normal"/>
    <w:link w:val="TextoCar"/>
    <w:rsid w:val="00655642"/>
    <w:pPr>
      <w:spacing w:after="101" w:line="216" w:lineRule="exact"/>
      <w:ind w:firstLine="288"/>
    </w:pPr>
    <w:rPr>
      <w:sz w:val="18"/>
      <w:szCs w:val="18"/>
      <w:lang w:val="es-ES"/>
    </w:rPr>
  </w:style>
  <w:style w:type="character" w:customStyle="1" w:styleId="TextoCar">
    <w:name w:val="Texto Car"/>
    <w:link w:val="Texto"/>
    <w:locked/>
    <w:rsid w:val="00655642"/>
    <w:rPr>
      <w:rFonts w:ascii="Arial" w:hAnsi="Arial"/>
      <w:sz w:val="18"/>
      <w:szCs w:val="18"/>
      <w:lang w:val="es-ES"/>
    </w:rPr>
  </w:style>
  <w:style w:type="paragraph" w:customStyle="1" w:styleId="P18">
    <w:name w:val="P18"/>
    <w:basedOn w:val="Normal"/>
    <w:hidden/>
    <w:rsid w:val="00655642"/>
    <w:pPr>
      <w:widowControl w:val="0"/>
      <w:tabs>
        <w:tab w:val="left" w:pos="2780"/>
      </w:tabs>
      <w:adjustRightInd w:val="0"/>
      <w:jc w:val="distribute"/>
    </w:pPr>
    <w:rPr>
      <w:rFonts w:cs="Arial"/>
      <w:sz w:val="22"/>
    </w:rPr>
  </w:style>
  <w:style w:type="paragraph" w:customStyle="1" w:styleId="P37">
    <w:name w:val="P37"/>
    <w:basedOn w:val="Normal"/>
    <w:hidden/>
    <w:rsid w:val="00655642"/>
    <w:pPr>
      <w:widowControl w:val="0"/>
      <w:tabs>
        <w:tab w:val="left" w:pos="2780"/>
      </w:tabs>
      <w:adjustRightInd w:val="0"/>
      <w:ind w:left="708"/>
      <w:jc w:val="distribute"/>
    </w:pPr>
    <w:rPr>
      <w:rFonts w:cs="Arial"/>
      <w:sz w:val="22"/>
    </w:rPr>
  </w:style>
  <w:style w:type="paragraph" w:customStyle="1" w:styleId="P13">
    <w:name w:val="P13"/>
    <w:basedOn w:val="Normal"/>
    <w:hidden/>
    <w:rsid w:val="00655642"/>
    <w:pPr>
      <w:widowControl w:val="0"/>
      <w:tabs>
        <w:tab w:val="left" w:pos="2780"/>
      </w:tabs>
      <w:adjustRightInd w:val="0"/>
      <w:jc w:val="distribute"/>
    </w:pPr>
    <w:rPr>
      <w:rFonts w:cs="Arial"/>
      <w:b/>
      <w:sz w:val="22"/>
    </w:rPr>
  </w:style>
  <w:style w:type="numbering" w:customStyle="1" w:styleId="Sinlista2">
    <w:name w:val="Sin lista2"/>
    <w:next w:val="Sinlista"/>
    <w:uiPriority w:val="99"/>
    <w:semiHidden/>
    <w:unhideWhenUsed/>
    <w:rsid w:val="00655642"/>
  </w:style>
  <w:style w:type="character" w:customStyle="1" w:styleId="AsuntodelcomentarioCar1">
    <w:name w:val="Asunto del comentario Car1"/>
    <w:basedOn w:val="TextocomentarioCar"/>
    <w:uiPriority w:val="99"/>
    <w:semiHidden/>
    <w:rsid w:val="00655642"/>
    <w:rPr>
      <w:rFonts w:ascii="Arial" w:eastAsia="Times New Roman" w:hAnsi="Arial" w:cs="Times New Roman"/>
      <w:b/>
      <w:bCs/>
      <w:sz w:val="20"/>
      <w:szCs w:val="20"/>
      <w:lang w:val="es-ES_tradnl" w:eastAsia="es-ES"/>
    </w:rPr>
  </w:style>
  <w:style w:type="character" w:customStyle="1" w:styleId="TextodegloboCar1">
    <w:name w:val="Texto de globo Car1"/>
    <w:basedOn w:val="Fuentedeprrafopredeter"/>
    <w:uiPriority w:val="99"/>
    <w:semiHidden/>
    <w:rsid w:val="00655642"/>
    <w:rPr>
      <w:rFonts w:ascii="Tahoma" w:hAnsi="Tahoma" w:cs="Tahoma"/>
      <w:sz w:val="16"/>
      <w:szCs w:val="16"/>
    </w:rPr>
  </w:style>
  <w:style w:type="table" w:customStyle="1" w:styleId="Tablaconcuadrcula11">
    <w:name w:val="Tabla con cuadrícula11"/>
    <w:basedOn w:val="Tablanormal"/>
    <w:next w:val="Tablaconcuadrcula"/>
    <w:uiPriority w:val="59"/>
    <w:rsid w:val="0065564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556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655642"/>
  </w:style>
  <w:style w:type="table" w:customStyle="1" w:styleId="Tablaconcuadrcula12">
    <w:name w:val="Tabla con cuadrícula12"/>
    <w:basedOn w:val="Tablanormal"/>
    <w:next w:val="Tablaconcuadrcula"/>
    <w:uiPriority w:val="59"/>
    <w:rsid w:val="0065564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556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B1C5-455F-46E7-8FE8-C9AD278C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23071</Words>
  <Characters>126894</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Usuario21</dc:creator>
  <cp:lastModifiedBy>Juan Jesús Velazquez Galván</cp:lastModifiedBy>
  <cp:revision>2</cp:revision>
  <dcterms:created xsi:type="dcterms:W3CDTF">2016-11-17T21:56:00Z</dcterms:created>
  <dcterms:modified xsi:type="dcterms:W3CDTF">2016-11-17T21:56:00Z</dcterms:modified>
</cp:coreProperties>
</file>