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E21" w:rsidRPr="00DB0949" w:rsidRDefault="00743A09" w:rsidP="00500E21">
      <w:pPr>
        <w:jc w:val="center"/>
        <w:rPr>
          <w:rFonts w:cs="Arial"/>
          <w:b/>
          <w:bCs/>
          <w:sz w:val="22"/>
          <w:szCs w:val="22"/>
        </w:rPr>
      </w:pPr>
      <w:r w:rsidRPr="00DB0949">
        <w:rPr>
          <w:rFonts w:cs="Arial"/>
          <w:b/>
          <w:bCs/>
          <w:sz w:val="22"/>
          <w:szCs w:val="22"/>
        </w:rPr>
        <w:t>LEY DE INGR</w:t>
      </w:r>
      <w:bookmarkStart w:id="0" w:name="_GoBack"/>
      <w:bookmarkEnd w:id="0"/>
      <w:r w:rsidRPr="00DB0949">
        <w:rPr>
          <w:rFonts w:cs="Arial"/>
          <w:b/>
          <w:bCs/>
          <w:sz w:val="22"/>
          <w:szCs w:val="22"/>
        </w:rPr>
        <w:t xml:space="preserve">ESOS DEL MUNICIPIO DE PROGRESO, COAHUILA DE ZARAGOZA, </w:t>
      </w:r>
    </w:p>
    <w:p w:rsidR="00743A09" w:rsidRPr="00DB0949" w:rsidRDefault="00743A09" w:rsidP="00500E21">
      <w:pPr>
        <w:jc w:val="center"/>
        <w:rPr>
          <w:rFonts w:cs="Arial"/>
          <w:b/>
          <w:bCs/>
          <w:sz w:val="22"/>
          <w:szCs w:val="22"/>
        </w:rPr>
      </w:pPr>
      <w:r w:rsidRPr="00DB0949">
        <w:rPr>
          <w:rFonts w:cs="Arial"/>
          <w:b/>
          <w:bCs/>
          <w:sz w:val="22"/>
          <w:szCs w:val="22"/>
        </w:rPr>
        <w:t>PARA</w:t>
      </w:r>
      <w:r w:rsidR="00500E21" w:rsidRPr="00DB0949">
        <w:rPr>
          <w:rFonts w:cs="Arial"/>
          <w:b/>
          <w:bCs/>
          <w:sz w:val="22"/>
          <w:szCs w:val="22"/>
        </w:rPr>
        <w:t xml:space="preserve"> EL EJERCICIO FISCAL 2015</w:t>
      </w:r>
    </w:p>
    <w:p w:rsidR="00DB0949" w:rsidRPr="00DB0949" w:rsidRDefault="00DB0949" w:rsidP="00743A09">
      <w:pPr>
        <w:jc w:val="cente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TITULO PRIMERO</w:t>
      </w:r>
    </w:p>
    <w:p w:rsidR="00743A09" w:rsidRPr="00DB0949" w:rsidRDefault="00743A09" w:rsidP="00743A09">
      <w:pPr>
        <w:jc w:val="center"/>
        <w:rPr>
          <w:rFonts w:cs="Arial"/>
          <w:b/>
          <w:bCs/>
          <w:sz w:val="22"/>
          <w:szCs w:val="22"/>
        </w:rPr>
      </w:pPr>
      <w:r w:rsidRPr="00DB0949">
        <w:rPr>
          <w:rFonts w:cs="Arial"/>
          <w:b/>
          <w:bCs/>
          <w:sz w:val="22"/>
          <w:szCs w:val="22"/>
        </w:rPr>
        <w:t>DISPOSICIONES GENERALES</w:t>
      </w:r>
    </w:p>
    <w:p w:rsidR="00743A09" w:rsidRDefault="00743A09" w:rsidP="00743A09">
      <w:pPr>
        <w:rPr>
          <w:rFonts w:cs="Arial"/>
          <w:sz w:val="22"/>
          <w:szCs w:val="22"/>
        </w:rPr>
      </w:pPr>
      <w:r w:rsidRPr="00DB0949">
        <w:rPr>
          <w:rFonts w:cs="Arial"/>
          <w:b/>
          <w:sz w:val="22"/>
          <w:szCs w:val="22"/>
        </w:rPr>
        <w:t xml:space="preserve">ARTÍCULO 1.- </w:t>
      </w:r>
      <w:r w:rsidRPr="00DB0949">
        <w:rPr>
          <w:rFonts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Progreso, Coahuila de Zaragoza.</w:t>
      </w:r>
    </w:p>
    <w:p w:rsidR="00DB0949" w:rsidRDefault="00DB0949" w:rsidP="00743A09">
      <w:pPr>
        <w:rPr>
          <w:rFonts w:cs="Arial"/>
          <w:sz w:val="22"/>
          <w:szCs w:val="22"/>
        </w:rPr>
      </w:pPr>
    </w:p>
    <w:p w:rsidR="00DB0949" w:rsidRPr="00DB0949" w:rsidRDefault="00DB0949" w:rsidP="00DB0949">
      <w:pPr>
        <w:rPr>
          <w:rFonts w:cs="Arial"/>
          <w:sz w:val="22"/>
          <w:szCs w:val="22"/>
        </w:rPr>
      </w:pPr>
      <w:r w:rsidRPr="00DB0949">
        <w:rPr>
          <w:rFonts w:cs="Arial"/>
          <w:sz w:val="22"/>
          <w:szCs w:val="22"/>
        </w:rPr>
        <w:t xml:space="preserve">Forman parte de los ingresos las contribuciones, productos y aprovechamientos causados en ejercicios anteriores, pendientes de liquidación </w:t>
      </w:r>
      <w:r>
        <w:rPr>
          <w:rFonts w:cs="Arial"/>
          <w:sz w:val="22"/>
          <w:szCs w:val="22"/>
        </w:rPr>
        <w:t>o</w:t>
      </w:r>
      <w:r w:rsidRPr="00DB0949">
        <w:rPr>
          <w:rFonts w:cs="Arial"/>
          <w:sz w:val="22"/>
          <w:szCs w:val="22"/>
        </w:rPr>
        <w:t xml:space="preserve"> pago.</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La presente Ley se encuentra regulada en los términos establecidos en el Código Financiero para los Municipios del Estado de Coahuila de Zaragoza, específicamente en lo referente a los ingresos para el ejercicio fiscal del año 2015, mismos que se integran en base a los conceptos señalados a</w:t>
      </w:r>
      <w:r w:rsidR="00500E21" w:rsidRPr="00DB0949">
        <w:rPr>
          <w:rFonts w:cs="Arial"/>
          <w:sz w:val="22"/>
          <w:szCs w:val="22"/>
        </w:rPr>
        <w:t xml:space="preserve"> </w:t>
      </w:r>
      <w:r w:rsidRPr="00DB0949">
        <w:rPr>
          <w:rFonts w:cs="Arial"/>
          <w:sz w:val="22"/>
          <w:szCs w:val="22"/>
        </w:rPr>
        <w:t>continuación:</w:t>
      </w:r>
    </w:p>
    <w:p w:rsidR="00743A09" w:rsidRDefault="00743A09" w:rsidP="00743A09">
      <w:pPr>
        <w:rPr>
          <w:rFonts w:cs="Arial"/>
          <w:b/>
          <w:bCs/>
          <w:sz w:val="22"/>
          <w:szCs w:val="22"/>
        </w:rPr>
      </w:pPr>
      <w:r w:rsidRPr="00DB0949">
        <w:rPr>
          <w:rFonts w:cs="Arial"/>
          <w:b/>
          <w:bCs/>
          <w:sz w:val="22"/>
          <w:szCs w:val="22"/>
        </w:rPr>
        <w:tab/>
      </w:r>
    </w:p>
    <w:tbl>
      <w:tblPr>
        <w:tblW w:w="8868" w:type="dxa"/>
        <w:jc w:val="center"/>
        <w:tblCellMar>
          <w:left w:w="70" w:type="dxa"/>
          <w:right w:w="70" w:type="dxa"/>
        </w:tblCellMar>
        <w:tblLook w:val="04A0" w:firstRow="1" w:lastRow="0" w:firstColumn="1" w:lastColumn="0" w:noHBand="0" w:noVBand="1"/>
      </w:tblPr>
      <w:tblGrid>
        <w:gridCol w:w="263"/>
        <w:gridCol w:w="263"/>
        <w:gridCol w:w="385"/>
        <w:gridCol w:w="7442"/>
        <w:gridCol w:w="1547"/>
      </w:tblGrid>
      <w:tr w:rsidR="00093B02" w:rsidRPr="00093B02" w:rsidTr="00093B02">
        <w:trPr>
          <w:trHeight w:val="240"/>
          <w:jc w:val="center"/>
        </w:trPr>
        <w:tc>
          <w:tcPr>
            <w:tcW w:w="7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Presupuesto de Ingresos Contenido en la Ley de Ingresos 2015</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Progreso</w:t>
            </w:r>
          </w:p>
        </w:tc>
      </w:tr>
      <w:tr w:rsidR="00093B02" w:rsidRPr="00093B02" w:rsidTr="00093B02">
        <w:trPr>
          <w:trHeight w:val="278"/>
          <w:jc w:val="center"/>
        </w:trPr>
        <w:tc>
          <w:tcPr>
            <w:tcW w:w="7780" w:type="dxa"/>
            <w:gridSpan w:val="4"/>
            <w:tcBorders>
              <w:top w:val="nil"/>
              <w:left w:val="nil"/>
              <w:bottom w:val="nil"/>
              <w:right w:val="nil"/>
            </w:tcBorders>
            <w:shd w:val="clear" w:color="000000" w:fill="000000"/>
            <w:vAlign w:val="center"/>
            <w:hideMark/>
          </w:tcPr>
          <w:p w:rsidR="00093B02" w:rsidRPr="00093B02" w:rsidRDefault="00093B02" w:rsidP="00093B02">
            <w:pPr>
              <w:jc w:val="center"/>
              <w:rPr>
                <w:rFonts w:cs="Arial"/>
                <w:b/>
                <w:bCs/>
                <w:color w:val="FFFFFF"/>
                <w:sz w:val="22"/>
                <w:szCs w:val="22"/>
                <w:lang w:eastAsia="es-MX"/>
              </w:rPr>
            </w:pPr>
            <w:r w:rsidRPr="00093B02">
              <w:rPr>
                <w:rFonts w:cs="Arial"/>
                <w:b/>
                <w:bCs/>
                <w:color w:val="FFFFFF"/>
                <w:sz w:val="22"/>
                <w:szCs w:val="22"/>
                <w:lang w:eastAsia="es-MX"/>
              </w:rPr>
              <w:t>TOTAL DE INGRESOS</w:t>
            </w:r>
          </w:p>
        </w:tc>
        <w:tc>
          <w:tcPr>
            <w:tcW w:w="1088" w:type="dxa"/>
            <w:tcBorders>
              <w:top w:val="nil"/>
              <w:left w:val="nil"/>
              <w:bottom w:val="nil"/>
              <w:right w:val="nil"/>
            </w:tcBorders>
            <w:shd w:val="clear" w:color="000000" w:fill="000000"/>
            <w:noWrap/>
            <w:vAlign w:val="center"/>
            <w:hideMark/>
          </w:tcPr>
          <w:p w:rsidR="00093B02" w:rsidRPr="00093B02" w:rsidRDefault="00093B02" w:rsidP="00093B02">
            <w:pPr>
              <w:jc w:val="center"/>
              <w:rPr>
                <w:rFonts w:cs="Arial"/>
                <w:b/>
                <w:bCs/>
                <w:color w:val="FFFFFF"/>
                <w:sz w:val="22"/>
                <w:szCs w:val="22"/>
                <w:lang w:eastAsia="es-MX"/>
              </w:rPr>
            </w:pPr>
            <w:r w:rsidRPr="00093B02">
              <w:rPr>
                <w:rFonts w:cs="Arial"/>
                <w:b/>
                <w:bCs/>
                <w:color w:val="FFFFFF"/>
                <w:sz w:val="22"/>
                <w:szCs w:val="22"/>
                <w:lang w:eastAsia="es-MX"/>
              </w:rPr>
              <w:t xml:space="preserve">20,406,461.88 </w:t>
            </w:r>
          </w:p>
        </w:tc>
      </w:tr>
      <w:tr w:rsidR="00093B02" w:rsidRPr="00093B02" w:rsidTr="00093B02">
        <w:trPr>
          <w:trHeight w:val="278"/>
          <w:jc w:val="center"/>
        </w:trPr>
        <w:tc>
          <w:tcPr>
            <w:tcW w:w="93"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1</w:t>
            </w:r>
          </w:p>
        </w:tc>
        <w:tc>
          <w:tcPr>
            <w:tcW w:w="7687" w:type="dxa"/>
            <w:gridSpan w:val="3"/>
            <w:tcBorders>
              <w:top w:val="nil"/>
              <w:left w:val="nil"/>
              <w:bottom w:val="nil"/>
              <w:right w:val="nil"/>
            </w:tcBorders>
            <w:shd w:val="clear" w:color="000000" w:fill="D8D8D8"/>
            <w:noWrap/>
            <w:vAlign w:val="center"/>
            <w:hideMark/>
          </w:tcPr>
          <w:p w:rsidR="00093B02" w:rsidRPr="00093B02" w:rsidRDefault="00093B02" w:rsidP="00093B02">
            <w:pPr>
              <w:jc w:val="left"/>
              <w:rPr>
                <w:rFonts w:cs="Arial"/>
                <w:b/>
                <w:bCs/>
                <w:color w:val="000000"/>
                <w:sz w:val="22"/>
                <w:szCs w:val="22"/>
                <w:lang w:eastAsia="es-MX"/>
              </w:rPr>
            </w:pPr>
            <w:r w:rsidRPr="00093B02">
              <w:rPr>
                <w:rFonts w:cs="Arial"/>
                <w:b/>
                <w:bCs/>
                <w:color w:val="000000"/>
                <w:sz w:val="22"/>
                <w:szCs w:val="22"/>
                <w:lang w:eastAsia="es-MX"/>
              </w:rPr>
              <w:t>Impuestos</w:t>
            </w:r>
          </w:p>
        </w:tc>
        <w:tc>
          <w:tcPr>
            <w:tcW w:w="1088"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 xml:space="preserve">960,800.00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Impuestos Sobre el Patrimonio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950,800.00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 Predial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800,800.00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 Sobre Adquisición de Inmuebles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150,000.00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 Sobre Plusvalía</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Impuestos sobre la producción, el consumo y las transacciones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Impuestos sobre la producción, el consumo y las transacciones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4</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Impuestos al comercio exterior</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Impuestos al comercio exterior</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5</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Impuestos sobre Nóminas y Asimilables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Impuestos sobre Nóminas y Asimilables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6</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Impuestos Ecológicos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Impuestos Ecológicos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7</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Accesorios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Accesorios de Impuestos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8</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Otros Impuestos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10,000.00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 Sobre el Ejercicio de Actividades Mercantiles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10,000.00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 Sobre Prestación de Servicios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 Sobre Espectáculos y Diversiones Públicas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4</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 Sobre Enajenación de Bienes Muebles Usados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5</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 Sobre Loterías, Rifas y Sorteos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9</w:t>
            </w:r>
          </w:p>
        </w:tc>
        <w:tc>
          <w:tcPr>
            <w:tcW w:w="7595" w:type="dxa"/>
            <w:gridSpan w:val="2"/>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Impuestos no comprendidos en las fracciones de la Ley de Ingresos causadas en ejercicios fiscales anteriores pendientes de liquidación o pago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 Predial de ejercicios anteriores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Impuesto sobre Adquisición de Inmuebles de ejercicios anteriores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r>
      <w:tr w:rsidR="00093B02" w:rsidRPr="00093B02" w:rsidTr="00093B02">
        <w:trPr>
          <w:trHeight w:val="240"/>
          <w:jc w:val="center"/>
        </w:trPr>
        <w:tc>
          <w:tcPr>
            <w:tcW w:w="93"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2</w:t>
            </w:r>
          </w:p>
        </w:tc>
        <w:tc>
          <w:tcPr>
            <w:tcW w:w="7687" w:type="dxa"/>
            <w:gridSpan w:val="3"/>
            <w:tcBorders>
              <w:top w:val="nil"/>
              <w:left w:val="nil"/>
              <w:bottom w:val="nil"/>
              <w:right w:val="nil"/>
            </w:tcBorders>
            <w:shd w:val="clear" w:color="000000" w:fill="D8D8D8"/>
            <w:noWrap/>
            <w:vAlign w:val="center"/>
            <w:hideMark/>
          </w:tcPr>
          <w:p w:rsidR="00093B02" w:rsidRPr="00093B02" w:rsidRDefault="00093B02" w:rsidP="00093B02">
            <w:pPr>
              <w:jc w:val="left"/>
              <w:rPr>
                <w:rFonts w:cs="Arial"/>
                <w:b/>
                <w:bCs/>
                <w:color w:val="000000"/>
                <w:sz w:val="22"/>
                <w:szCs w:val="22"/>
                <w:lang w:eastAsia="es-MX"/>
              </w:rPr>
            </w:pPr>
            <w:r w:rsidRPr="00093B02">
              <w:rPr>
                <w:rFonts w:cs="Arial"/>
                <w:b/>
                <w:bCs/>
                <w:color w:val="000000"/>
                <w:sz w:val="22"/>
                <w:szCs w:val="22"/>
                <w:lang w:eastAsia="es-MX"/>
              </w:rPr>
              <w:t>Cuotas y Aportaciones de seguridad social</w:t>
            </w:r>
          </w:p>
        </w:tc>
        <w:tc>
          <w:tcPr>
            <w:tcW w:w="1088"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Aportaciones para Fondos de Vivienda</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Aportaciones para Fondos de Vivienda</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Cuotas para el Seguro Social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Cuotas para el Seguro Social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Cuotas de Ahorro para el Retiro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Cuotas de Ahorro para el Retiro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4</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Otras Cuotas y Aportaciones para la seguridad social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Otras Cuotas y Aportaciones para la seguridad social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5</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Accesorios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Accesorios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r>
      <w:tr w:rsidR="00093B02" w:rsidRPr="00093B02" w:rsidTr="00093B02">
        <w:trPr>
          <w:trHeight w:val="240"/>
          <w:jc w:val="center"/>
        </w:trPr>
        <w:tc>
          <w:tcPr>
            <w:tcW w:w="93"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3</w:t>
            </w:r>
          </w:p>
        </w:tc>
        <w:tc>
          <w:tcPr>
            <w:tcW w:w="7687" w:type="dxa"/>
            <w:gridSpan w:val="3"/>
            <w:tcBorders>
              <w:top w:val="nil"/>
              <w:left w:val="nil"/>
              <w:bottom w:val="nil"/>
              <w:right w:val="nil"/>
            </w:tcBorders>
            <w:shd w:val="clear" w:color="000000" w:fill="D8D8D8"/>
            <w:noWrap/>
            <w:vAlign w:val="center"/>
            <w:hideMark/>
          </w:tcPr>
          <w:p w:rsidR="00093B02" w:rsidRPr="00093B02" w:rsidRDefault="00093B02" w:rsidP="00093B02">
            <w:pPr>
              <w:jc w:val="left"/>
              <w:rPr>
                <w:rFonts w:cs="Arial"/>
                <w:b/>
                <w:bCs/>
                <w:color w:val="000000"/>
                <w:sz w:val="22"/>
                <w:szCs w:val="22"/>
                <w:lang w:eastAsia="es-MX"/>
              </w:rPr>
            </w:pPr>
            <w:r w:rsidRPr="00093B02">
              <w:rPr>
                <w:rFonts w:cs="Arial"/>
                <w:b/>
                <w:bCs/>
                <w:color w:val="000000"/>
                <w:sz w:val="22"/>
                <w:szCs w:val="22"/>
                <w:lang w:eastAsia="es-MX"/>
              </w:rPr>
              <w:t>Contribuciones de Mejoras</w:t>
            </w:r>
          </w:p>
        </w:tc>
        <w:tc>
          <w:tcPr>
            <w:tcW w:w="1088"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Contribución de Mejoras por Obras Públicas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Contribución por Gasto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Contribución por Obra Pública</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Contribución por Responsabilidad Objetiva</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48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4</w:t>
            </w:r>
          </w:p>
        </w:tc>
        <w:tc>
          <w:tcPr>
            <w:tcW w:w="7442" w:type="dxa"/>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Contribución por Mantenimiento, Mejoramiento y Equipamiento del Cuerpo de Bomberos de los Municipios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5</w:t>
            </w:r>
          </w:p>
        </w:tc>
        <w:tc>
          <w:tcPr>
            <w:tcW w:w="7442" w:type="dxa"/>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Contribución por Mantenimiento y Conservación del Centro Histórico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6</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Contribución por Otros Servicios Municipales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9</w:t>
            </w:r>
          </w:p>
        </w:tc>
        <w:tc>
          <w:tcPr>
            <w:tcW w:w="7595" w:type="dxa"/>
            <w:gridSpan w:val="2"/>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Contribuciones de Mejoras no comprendidas en las fracciones de la Ley de Ingresos causadas en ejercicios fiscales anteriores pendientes de liquidación o pago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72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Contribuciones de Mejoras no comprendidas en las fracciones de la Ley de Ingresos causadas en ejercicios fiscales anteriores pendientes de liquidación o pago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r>
      <w:tr w:rsidR="00093B02" w:rsidRPr="00093B02" w:rsidTr="00093B02">
        <w:trPr>
          <w:trHeight w:val="240"/>
          <w:jc w:val="center"/>
        </w:trPr>
        <w:tc>
          <w:tcPr>
            <w:tcW w:w="93"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4</w:t>
            </w:r>
          </w:p>
        </w:tc>
        <w:tc>
          <w:tcPr>
            <w:tcW w:w="7687" w:type="dxa"/>
            <w:gridSpan w:val="3"/>
            <w:tcBorders>
              <w:top w:val="nil"/>
              <w:left w:val="nil"/>
              <w:bottom w:val="nil"/>
              <w:right w:val="nil"/>
            </w:tcBorders>
            <w:shd w:val="clear" w:color="000000" w:fill="D8D8D8"/>
            <w:noWrap/>
            <w:vAlign w:val="center"/>
            <w:hideMark/>
          </w:tcPr>
          <w:p w:rsidR="00093B02" w:rsidRPr="00093B02" w:rsidRDefault="00093B02" w:rsidP="00093B02">
            <w:pPr>
              <w:jc w:val="left"/>
              <w:rPr>
                <w:rFonts w:cs="Arial"/>
                <w:b/>
                <w:bCs/>
                <w:color w:val="000000"/>
                <w:sz w:val="22"/>
                <w:szCs w:val="22"/>
                <w:lang w:eastAsia="es-MX"/>
              </w:rPr>
            </w:pPr>
            <w:r w:rsidRPr="00093B02">
              <w:rPr>
                <w:rFonts w:cs="Arial"/>
                <w:b/>
                <w:bCs/>
                <w:color w:val="000000"/>
                <w:sz w:val="22"/>
                <w:szCs w:val="22"/>
                <w:lang w:eastAsia="es-MX"/>
              </w:rPr>
              <w:t>Derechos</w:t>
            </w:r>
          </w:p>
        </w:tc>
        <w:tc>
          <w:tcPr>
            <w:tcW w:w="1088"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 xml:space="preserve">240,000.00 </w:t>
            </w:r>
          </w:p>
        </w:tc>
      </w:tr>
      <w:tr w:rsidR="00093B02" w:rsidRPr="00093B02" w:rsidTr="00093B02">
        <w:trPr>
          <w:trHeight w:val="503"/>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595" w:type="dxa"/>
            <w:gridSpan w:val="2"/>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Derechos por el Uso, Goce, Aprovechamiento o Explotación de Bienes de Dominio Público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de Arrastre y Almacenaje</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Provenientes de la Ocupación de las Vías Públicas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Provenientes del Uso de las Pensiones Municipales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4</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Provenientes del Uso de Otros Bienes de Dominio Público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595" w:type="dxa"/>
            <w:gridSpan w:val="2"/>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Derechos a los hidrocarburos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Derechos a los hidrocarburos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Derechos por Prestación de Servicios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40,000.00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de Agua Potable y Alcantarillado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40,000.00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de Rastros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de Alumbrado Público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4</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en Mercados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5</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de Aseo Público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6</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de Seguridad Pública</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7</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en Panteones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8</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de Tránsito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9</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de Previsión Social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10</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de Protección Civil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de Saneamiento y Aguas Residuales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en Materia de Educación y Cultura</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13</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Otros Servicios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4</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Otros Derechos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200,000.00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Expedición de Licencias para Construcción</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30,000.00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por Alineación de Predios y Asignación de Números Oficiales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Expedición de Licencias para Fraccionamientos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4</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Licencias para Establecimientos que Expendan Bebidas Alcohólicas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125,000.00 </w:t>
            </w:r>
          </w:p>
        </w:tc>
      </w:tr>
      <w:tr w:rsidR="00093B02" w:rsidRPr="00093B02" w:rsidTr="00093B02">
        <w:trPr>
          <w:trHeight w:val="48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5</w:t>
            </w:r>
          </w:p>
        </w:tc>
        <w:tc>
          <w:tcPr>
            <w:tcW w:w="7442" w:type="dxa"/>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Expedición de Licencias para la Colocación y Uso de Anuncios y Carteles Publicitarios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6</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Catastrales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45,000.00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7</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Servicios por Certificaciones y Legalizaciones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48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8</w:t>
            </w:r>
          </w:p>
        </w:tc>
        <w:tc>
          <w:tcPr>
            <w:tcW w:w="7442" w:type="dxa"/>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Expedición de Licencias, Permisos, Autorizaciones y Servicios de Control Ambiental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5</w:t>
            </w:r>
          </w:p>
        </w:tc>
        <w:tc>
          <w:tcPr>
            <w:tcW w:w="7595" w:type="dxa"/>
            <w:gridSpan w:val="2"/>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Accesorios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Recargos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9</w:t>
            </w:r>
          </w:p>
        </w:tc>
        <w:tc>
          <w:tcPr>
            <w:tcW w:w="7595" w:type="dxa"/>
            <w:gridSpan w:val="2"/>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Derechos no comprendidos en las fracciones de la Ley de Ingresos causadas en ejercicios fiscales anteriores pendientes de liquidación o pago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Derechos causados en ejercicios fiscales anteriores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r>
      <w:tr w:rsidR="00093B02" w:rsidRPr="00093B02" w:rsidTr="00093B02">
        <w:trPr>
          <w:trHeight w:val="240"/>
          <w:jc w:val="center"/>
        </w:trPr>
        <w:tc>
          <w:tcPr>
            <w:tcW w:w="93"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5</w:t>
            </w:r>
          </w:p>
        </w:tc>
        <w:tc>
          <w:tcPr>
            <w:tcW w:w="7687" w:type="dxa"/>
            <w:gridSpan w:val="3"/>
            <w:tcBorders>
              <w:top w:val="nil"/>
              <w:left w:val="nil"/>
              <w:bottom w:val="nil"/>
              <w:right w:val="nil"/>
            </w:tcBorders>
            <w:shd w:val="clear" w:color="000000" w:fill="D8D8D8"/>
            <w:noWrap/>
            <w:vAlign w:val="center"/>
            <w:hideMark/>
          </w:tcPr>
          <w:p w:rsidR="00093B02" w:rsidRPr="00093B02" w:rsidRDefault="00093B02" w:rsidP="00093B02">
            <w:pPr>
              <w:jc w:val="left"/>
              <w:rPr>
                <w:rFonts w:cs="Arial"/>
                <w:b/>
                <w:bCs/>
                <w:color w:val="000000"/>
                <w:sz w:val="22"/>
                <w:szCs w:val="22"/>
                <w:lang w:eastAsia="es-MX"/>
              </w:rPr>
            </w:pPr>
            <w:r w:rsidRPr="00093B02">
              <w:rPr>
                <w:rFonts w:cs="Arial"/>
                <w:b/>
                <w:bCs/>
                <w:color w:val="000000"/>
                <w:sz w:val="22"/>
                <w:szCs w:val="22"/>
                <w:lang w:eastAsia="es-MX"/>
              </w:rPr>
              <w:t>Productos</w:t>
            </w:r>
          </w:p>
        </w:tc>
        <w:tc>
          <w:tcPr>
            <w:tcW w:w="1088"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 xml:space="preserve">15,000.00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Productos de Tipo Corriente</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15,000.00 </w:t>
            </w:r>
          </w:p>
        </w:tc>
      </w:tr>
      <w:tr w:rsidR="00093B02" w:rsidRPr="00093B02" w:rsidTr="00093B02">
        <w:trPr>
          <w:trHeight w:val="48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Provenientes de la Venta o Arrendamiento de Lotes y Gavetas de los Panteones Municipales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10,000.00 </w:t>
            </w:r>
          </w:p>
        </w:tc>
      </w:tr>
      <w:tr w:rsidR="00093B02" w:rsidRPr="00093B02" w:rsidTr="00093B02">
        <w:trPr>
          <w:trHeight w:val="48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Provenientes del Arrendamiento de Locales Ubicados en los Mercados Municipales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5,000.00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442" w:type="dxa"/>
            <w:tcBorders>
              <w:top w:val="nil"/>
              <w:left w:val="nil"/>
              <w:bottom w:val="nil"/>
              <w:right w:val="nil"/>
            </w:tcBorders>
            <w:shd w:val="clear" w:color="auto" w:fill="auto"/>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Otros Productos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Productos de capital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Productos de capital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9</w:t>
            </w:r>
          </w:p>
        </w:tc>
        <w:tc>
          <w:tcPr>
            <w:tcW w:w="7595" w:type="dxa"/>
            <w:gridSpan w:val="2"/>
            <w:tcBorders>
              <w:top w:val="nil"/>
              <w:left w:val="nil"/>
              <w:bottom w:val="nil"/>
              <w:right w:val="nil"/>
            </w:tcBorders>
            <w:shd w:val="clear" w:color="auto" w:fill="auto"/>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Productos no comprendidos en las fracciones de la Ley de Ingresos causadas en ejercicios fiscales anteriores pendientes de liquidación o pago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72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Productos no comprendidos en las fracciones de la Ley de Ingresos causadas en ejercicios fiscales anteriores pendientes de liquidación o pago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r>
      <w:tr w:rsidR="00093B02" w:rsidRPr="00093B02" w:rsidTr="00093B02">
        <w:trPr>
          <w:trHeight w:val="240"/>
          <w:jc w:val="center"/>
        </w:trPr>
        <w:tc>
          <w:tcPr>
            <w:tcW w:w="93"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6</w:t>
            </w:r>
          </w:p>
        </w:tc>
        <w:tc>
          <w:tcPr>
            <w:tcW w:w="7687" w:type="dxa"/>
            <w:gridSpan w:val="3"/>
            <w:tcBorders>
              <w:top w:val="nil"/>
              <w:left w:val="nil"/>
              <w:bottom w:val="nil"/>
              <w:right w:val="nil"/>
            </w:tcBorders>
            <w:shd w:val="clear" w:color="000000" w:fill="D8D8D8"/>
            <w:noWrap/>
            <w:vAlign w:val="center"/>
            <w:hideMark/>
          </w:tcPr>
          <w:p w:rsidR="00093B02" w:rsidRPr="00093B02" w:rsidRDefault="00093B02" w:rsidP="00093B02">
            <w:pPr>
              <w:jc w:val="left"/>
              <w:rPr>
                <w:rFonts w:cs="Arial"/>
                <w:b/>
                <w:bCs/>
                <w:color w:val="000000"/>
                <w:sz w:val="22"/>
                <w:szCs w:val="22"/>
                <w:lang w:eastAsia="es-MX"/>
              </w:rPr>
            </w:pPr>
            <w:r w:rsidRPr="00093B02">
              <w:rPr>
                <w:rFonts w:cs="Arial"/>
                <w:b/>
                <w:bCs/>
                <w:color w:val="000000"/>
                <w:sz w:val="22"/>
                <w:szCs w:val="22"/>
                <w:lang w:eastAsia="es-MX"/>
              </w:rPr>
              <w:t>Aprovechamientos</w:t>
            </w:r>
          </w:p>
        </w:tc>
        <w:tc>
          <w:tcPr>
            <w:tcW w:w="1088"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Aprovechamientos de Tipo Corriente</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Ingresos por Transferencia</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Ingresos Derivados de Sanciones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Otros Aprovechamientos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4</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Apr</w:t>
            </w:r>
            <w:r>
              <w:rPr>
                <w:rFonts w:cs="Arial"/>
                <w:sz w:val="22"/>
                <w:szCs w:val="22"/>
                <w:lang w:eastAsia="es-MX"/>
              </w:rPr>
              <w:t>o</w:t>
            </w:r>
            <w:r w:rsidRPr="00093B02">
              <w:rPr>
                <w:rFonts w:cs="Arial"/>
                <w:sz w:val="22"/>
                <w:szCs w:val="22"/>
                <w:lang w:eastAsia="es-MX"/>
              </w:rPr>
              <w:t>vechamientos por Retenciones no Aplicadas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5</w:t>
            </w:r>
          </w:p>
        </w:tc>
        <w:tc>
          <w:tcPr>
            <w:tcW w:w="7442" w:type="dxa"/>
            <w:tcBorders>
              <w:top w:val="nil"/>
              <w:left w:val="nil"/>
              <w:bottom w:val="nil"/>
              <w:right w:val="nil"/>
            </w:tcBorders>
            <w:shd w:val="clear" w:color="auto" w:fill="auto"/>
            <w:noWrap/>
            <w:vAlign w:val="bottom"/>
            <w:hideMark/>
          </w:tcPr>
          <w:p w:rsidR="00093B02" w:rsidRPr="00093B02" w:rsidRDefault="00093B02" w:rsidP="00093B02">
            <w:pPr>
              <w:jc w:val="left"/>
              <w:rPr>
                <w:rFonts w:cs="Arial"/>
                <w:sz w:val="22"/>
                <w:szCs w:val="22"/>
                <w:lang w:eastAsia="es-MX"/>
              </w:rPr>
            </w:pPr>
            <w:r w:rsidRPr="00093B02">
              <w:rPr>
                <w:rFonts w:cs="Arial"/>
                <w:sz w:val="22"/>
                <w:szCs w:val="22"/>
                <w:lang w:eastAsia="es-MX"/>
              </w:rPr>
              <w:t>Devoluciones de impuestos estatales y/o federales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Aprovechamientos de capital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Aprovechamientos de capital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9</w:t>
            </w:r>
          </w:p>
        </w:tc>
        <w:tc>
          <w:tcPr>
            <w:tcW w:w="7595" w:type="dxa"/>
            <w:gridSpan w:val="2"/>
            <w:tcBorders>
              <w:top w:val="nil"/>
              <w:left w:val="nil"/>
              <w:bottom w:val="nil"/>
              <w:right w:val="nil"/>
            </w:tcBorders>
            <w:shd w:val="clear" w:color="auto" w:fill="auto"/>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Aprovechamientos no comprendidos en las fracciones de la Ley de Ingresos causadas en ejercicios fiscales anteriores pendientes de liquidación o pago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Aprovechamientos no comprendidos en las fracciones de la Ley de Ingresos causadas en ejercicios fiscales anteriores pendientes de liquidación o pago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r>
      <w:tr w:rsidR="00093B02" w:rsidRPr="00093B02" w:rsidTr="00093B02">
        <w:trPr>
          <w:trHeight w:val="240"/>
          <w:jc w:val="center"/>
        </w:trPr>
        <w:tc>
          <w:tcPr>
            <w:tcW w:w="93"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7</w:t>
            </w:r>
          </w:p>
        </w:tc>
        <w:tc>
          <w:tcPr>
            <w:tcW w:w="7687" w:type="dxa"/>
            <w:gridSpan w:val="3"/>
            <w:tcBorders>
              <w:top w:val="nil"/>
              <w:left w:val="nil"/>
              <w:bottom w:val="nil"/>
              <w:right w:val="nil"/>
            </w:tcBorders>
            <w:shd w:val="clear" w:color="000000" w:fill="D8D8D8"/>
            <w:noWrap/>
            <w:vAlign w:val="center"/>
            <w:hideMark/>
          </w:tcPr>
          <w:p w:rsidR="00093B02" w:rsidRPr="00093B02" w:rsidRDefault="00093B02" w:rsidP="00093B02">
            <w:pPr>
              <w:jc w:val="left"/>
              <w:rPr>
                <w:rFonts w:cs="Arial"/>
                <w:b/>
                <w:bCs/>
                <w:color w:val="000000"/>
                <w:sz w:val="22"/>
                <w:szCs w:val="22"/>
                <w:lang w:eastAsia="es-MX"/>
              </w:rPr>
            </w:pPr>
            <w:r w:rsidRPr="00093B02">
              <w:rPr>
                <w:rFonts w:cs="Arial"/>
                <w:b/>
                <w:bCs/>
                <w:color w:val="000000"/>
                <w:sz w:val="22"/>
                <w:szCs w:val="22"/>
                <w:lang w:eastAsia="es-MX"/>
              </w:rPr>
              <w:t>Ingresos por Ventas de Bienes y Servicios</w:t>
            </w:r>
          </w:p>
        </w:tc>
        <w:tc>
          <w:tcPr>
            <w:tcW w:w="1088"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Ingresos por Ventas de Bienes y Servicios de Organismos Descentralizados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Ingresos por Ventas de Bienes y Servicios de Organismos Descentralizados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Ingresos de operación de entidades paraestatales empresariales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Ingresos de operación de entidades paraestatales empresariales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595" w:type="dxa"/>
            <w:gridSpan w:val="2"/>
            <w:tcBorders>
              <w:top w:val="nil"/>
              <w:left w:val="nil"/>
              <w:bottom w:val="nil"/>
              <w:right w:val="nil"/>
            </w:tcBorders>
            <w:shd w:val="clear" w:color="auto" w:fill="auto"/>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Ingresos por ventas de bienes y servicios producidos en establecimientos del Gobierno Central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Ingresos por ventas de bienes y servicios producidos en establecimientos del Gobierno Central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r>
      <w:tr w:rsidR="00093B02" w:rsidRPr="00093B02" w:rsidTr="00093B02">
        <w:trPr>
          <w:trHeight w:val="240"/>
          <w:jc w:val="center"/>
        </w:trPr>
        <w:tc>
          <w:tcPr>
            <w:tcW w:w="93"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8</w:t>
            </w:r>
          </w:p>
        </w:tc>
        <w:tc>
          <w:tcPr>
            <w:tcW w:w="7687" w:type="dxa"/>
            <w:gridSpan w:val="3"/>
            <w:tcBorders>
              <w:top w:val="nil"/>
              <w:left w:val="nil"/>
              <w:bottom w:val="nil"/>
              <w:right w:val="nil"/>
            </w:tcBorders>
            <w:shd w:val="clear" w:color="000000" w:fill="D8D8D8"/>
            <w:noWrap/>
            <w:vAlign w:val="center"/>
            <w:hideMark/>
          </w:tcPr>
          <w:p w:rsidR="00093B02" w:rsidRPr="00093B02" w:rsidRDefault="00093B02" w:rsidP="00093B02">
            <w:pPr>
              <w:jc w:val="left"/>
              <w:rPr>
                <w:rFonts w:cs="Arial"/>
                <w:b/>
                <w:bCs/>
                <w:color w:val="000000"/>
                <w:sz w:val="22"/>
                <w:szCs w:val="22"/>
                <w:lang w:eastAsia="es-MX"/>
              </w:rPr>
            </w:pPr>
            <w:r w:rsidRPr="00093B02">
              <w:rPr>
                <w:rFonts w:cs="Arial"/>
                <w:b/>
                <w:bCs/>
                <w:color w:val="000000"/>
                <w:sz w:val="22"/>
                <w:szCs w:val="22"/>
                <w:lang w:eastAsia="es-MX"/>
              </w:rPr>
              <w:t>Participaciones y Aportaciones</w:t>
            </w:r>
          </w:p>
        </w:tc>
        <w:tc>
          <w:tcPr>
            <w:tcW w:w="1088"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sz w:val="22"/>
                <w:szCs w:val="22"/>
                <w:lang w:eastAsia="es-MX"/>
              </w:rPr>
            </w:pPr>
            <w:r w:rsidRPr="00093B02">
              <w:rPr>
                <w:rFonts w:cs="Arial"/>
                <w:b/>
                <w:bCs/>
                <w:sz w:val="22"/>
                <w:szCs w:val="22"/>
                <w:lang w:eastAsia="es-MX"/>
              </w:rPr>
              <w:t xml:space="preserve">18,990,661.88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Participaciones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 xml:space="preserve">16,231,465.44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ISR Participable</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 xml:space="preserve">823,465.44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Otras Participaciones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 xml:space="preserve">15,408,000.00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Aportaciones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 xml:space="preserve">2,759,196.44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FISM</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 xml:space="preserve">950,000.00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FORTAMUN</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 xml:space="preserve">1,809,196.44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Convenios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Convenios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 xml:space="preserve">0.00 </w:t>
            </w:r>
          </w:p>
        </w:tc>
      </w:tr>
      <w:tr w:rsidR="00093B02" w:rsidRPr="00093B02" w:rsidTr="00093B02">
        <w:trPr>
          <w:trHeight w:val="233"/>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r>
      <w:tr w:rsidR="00093B02" w:rsidRPr="00093B02" w:rsidTr="00093B02">
        <w:trPr>
          <w:trHeight w:val="240"/>
          <w:jc w:val="center"/>
        </w:trPr>
        <w:tc>
          <w:tcPr>
            <w:tcW w:w="93"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9</w:t>
            </w:r>
          </w:p>
        </w:tc>
        <w:tc>
          <w:tcPr>
            <w:tcW w:w="7687" w:type="dxa"/>
            <w:gridSpan w:val="3"/>
            <w:tcBorders>
              <w:top w:val="nil"/>
              <w:left w:val="nil"/>
              <w:bottom w:val="nil"/>
              <w:right w:val="nil"/>
            </w:tcBorders>
            <w:shd w:val="clear" w:color="000000" w:fill="D8D8D8"/>
            <w:noWrap/>
            <w:vAlign w:val="center"/>
            <w:hideMark/>
          </w:tcPr>
          <w:p w:rsidR="00093B02" w:rsidRPr="00093B02" w:rsidRDefault="00093B02" w:rsidP="00093B02">
            <w:pPr>
              <w:jc w:val="left"/>
              <w:rPr>
                <w:rFonts w:cs="Arial"/>
                <w:b/>
                <w:bCs/>
                <w:color w:val="000000"/>
                <w:sz w:val="22"/>
                <w:szCs w:val="22"/>
                <w:lang w:eastAsia="es-MX"/>
              </w:rPr>
            </w:pPr>
            <w:r w:rsidRPr="00093B02">
              <w:rPr>
                <w:rFonts w:cs="Arial"/>
                <w:b/>
                <w:bCs/>
                <w:color w:val="000000"/>
                <w:sz w:val="22"/>
                <w:szCs w:val="22"/>
                <w:lang w:eastAsia="es-MX"/>
              </w:rPr>
              <w:t>Transferencias, Asignaciones, Subsidios y Otras Ayudas</w:t>
            </w:r>
          </w:p>
        </w:tc>
        <w:tc>
          <w:tcPr>
            <w:tcW w:w="1088"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 xml:space="preserve">200,000.00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Transferencias Internas y Asignaciones al Sector Público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Transferencias Internas y Asignaciones al Sector Público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Transferencias al Resto del Sector Público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Transferencias Otorgadas al Municipio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3</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Subsidios y Subvenciones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Otros Subsidios Federales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SUBSEMUN</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4</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Ayudas sociales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200,000.00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Donativos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200,000.00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5</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Pensiones y Jubilaciones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Pensiones y Jubilaciones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6</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Transferencias a Fideicomisos, mandatos y análogos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Transferencias a Fideicomisos, mandatos y análogos</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p>
        </w:tc>
      </w:tr>
      <w:tr w:rsidR="00093B02" w:rsidRPr="00093B02" w:rsidTr="00093B02">
        <w:trPr>
          <w:trHeight w:val="240"/>
          <w:jc w:val="center"/>
        </w:trPr>
        <w:tc>
          <w:tcPr>
            <w:tcW w:w="93"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0</w:t>
            </w:r>
          </w:p>
        </w:tc>
        <w:tc>
          <w:tcPr>
            <w:tcW w:w="7687" w:type="dxa"/>
            <w:gridSpan w:val="3"/>
            <w:tcBorders>
              <w:top w:val="nil"/>
              <w:left w:val="nil"/>
              <w:bottom w:val="nil"/>
              <w:right w:val="nil"/>
            </w:tcBorders>
            <w:shd w:val="clear" w:color="000000" w:fill="D8D8D8"/>
            <w:noWrap/>
            <w:vAlign w:val="center"/>
            <w:hideMark/>
          </w:tcPr>
          <w:p w:rsidR="00093B02" w:rsidRPr="00093B02" w:rsidRDefault="00093B02" w:rsidP="00093B02">
            <w:pPr>
              <w:jc w:val="left"/>
              <w:rPr>
                <w:rFonts w:cs="Arial"/>
                <w:b/>
                <w:bCs/>
                <w:color w:val="000000"/>
                <w:sz w:val="22"/>
                <w:szCs w:val="22"/>
                <w:lang w:eastAsia="es-MX"/>
              </w:rPr>
            </w:pPr>
            <w:r w:rsidRPr="00093B02">
              <w:rPr>
                <w:rFonts w:cs="Arial"/>
                <w:b/>
                <w:bCs/>
                <w:color w:val="000000"/>
                <w:sz w:val="22"/>
                <w:szCs w:val="22"/>
                <w:lang w:eastAsia="es-MX"/>
              </w:rPr>
              <w:t>Ingresos Derivados de Financiamientos</w:t>
            </w:r>
          </w:p>
        </w:tc>
        <w:tc>
          <w:tcPr>
            <w:tcW w:w="1088" w:type="dxa"/>
            <w:tcBorders>
              <w:top w:val="nil"/>
              <w:left w:val="nil"/>
              <w:bottom w:val="nil"/>
              <w:right w:val="nil"/>
            </w:tcBorders>
            <w:shd w:val="clear" w:color="000000" w:fill="D8D8D8"/>
            <w:noWrap/>
            <w:vAlign w:val="center"/>
            <w:hideMark/>
          </w:tcPr>
          <w:p w:rsidR="00093B02" w:rsidRPr="00093B02" w:rsidRDefault="00093B02" w:rsidP="00093B02">
            <w:pPr>
              <w:jc w:val="center"/>
              <w:rPr>
                <w:rFonts w:cs="Arial"/>
                <w:b/>
                <w:bCs/>
                <w:color w:val="000000"/>
                <w:sz w:val="22"/>
                <w:szCs w:val="22"/>
                <w:lang w:eastAsia="es-MX"/>
              </w:rPr>
            </w:pPr>
            <w:r w:rsidRPr="00093B02">
              <w:rPr>
                <w:rFonts w:cs="Arial"/>
                <w:b/>
                <w:bCs/>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Endeudamiento Interno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Deuda Pública Municipal</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2</w:t>
            </w:r>
          </w:p>
        </w:tc>
        <w:tc>
          <w:tcPr>
            <w:tcW w:w="7595" w:type="dxa"/>
            <w:gridSpan w:val="2"/>
            <w:tcBorders>
              <w:top w:val="nil"/>
              <w:left w:val="nil"/>
              <w:bottom w:val="nil"/>
              <w:right w:val="nil"/>
            </w:tcBorders>
            <w:shd w:val="clear" w:color="auto" w:fill="auto"/>
            <w:noWrap/>
            <w:vAlign w:val="center"/>
            <w:hideMark/>
          </w:tcPr>
          <w:p w:rsidR="00093B02" w:rsidRPr="00093B02" w:rsidRDefault="00093B02" w:rsidP="00093B02">
            <w:pPr>
              <w:jc w:val="left"/>
              <w:rPr>
                <w:rFonts w:cs="Arial"/>
                <w:color w:val="000000"/>
                <w:sz w:val="22"/>
                <w:szCs w:val="22"/>
                <w:lang w:eastAsia="es-MX"/>
              </w:rPr>
            </w:pPr>
            <w:r w:rsidRPr="00093B02">
              <w:rPr>
                <w:rFonts w:cs="Arial"/>
                <w:color w:val="000000"/>
                <w:sz w:val="22"/>
                <w:szCs w:val="22"/>
                <w:lang w:eastAsia="es-MX"/>
              </w:rPr>
              <w:t>Endeudamiento externo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r w:rsidR="00093B02" w:rsidRPr="00093B02" w:rsidTr="00093B02">
        <w:trPr>
          <w:trHeight w:val="240"/>
          <w:jc w:val="center"/>
        </w:trPr>
        <w:tc>
          <w:tcPr>
            <w:tcW w:w="93"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b/>
                <w:bCs/>
                <w:color w:val="000000"/>
                <w:sz w:val="22"/>
                <w:szCs w:val="22"/>
                <w:lang w:eastAsia="es-MX"/>
              </w:rPr>
            </w:pPr>
          </w:p>
        </w:tc>
        <w:tc>
          <w:tcPr>
            <w:tcW w:w="92"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p>
        </w:tc>
        <w:tc>
          <w:tcPr>
            <w:tcW w:w="153"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sz w:val="22"/>
                <w:szCs w:val="22"/>
                <w:lang w:eastAsia="es-MX"/>
              </w:rPr>
            </w:pPr>
            <w:r w:rsidRPr="00093B02">
              <w:rPr>
                <w:rFonts w:cs="Arial"/>
                <w:sz w:val="22"/>
                <w:szCs w:val="22"/>
                <w:lang w:eastAsia="es-MX"/>
              </w:rPr>
              <w:t>1</w:t>
            </w:r>
          </w:p>
        </w:tc>
        <w:tc>
          <w:tcPr>
            <w:tcW w:w="7442" w:type="dxa"/>
            <w:tcBorders>
              <w:top w:val="nil"/>
              <w:left w:val="nil"/>
              <w:bottom w:val="nil"/>
              <w:right w:val="nil"/>
            </w:tcBorders>
            <w:shd w:val="clear" w:color="auto" w:fill="auto"/>
            <w:noWrap/>
            <w:vAlign w:val="center"/>
            <w:hideMark/>
          </w:tcPr>
          <w:p w:rsidR="00093B02" w:rsidRPr="00093B02" w:rsidRDefault="00093B02" w:rsidP="00093B02">
            <w:pPr>
              <w:jc w:val="left"/>
              <w:rPr>
                <w:rFonts w:cs="Arial"/>
                <w:sz w:val="22"/>
                <w:szCs w:val="22"/>
                <w:lang w:eastAsia="es-MX"/>
              </w:rPr>
            </w:pPr>
            <w:r w:rsidRPr="00093B02">
              <w:rPr>
                <w:rFonts w:cs="Arial"/>
                <w:sz w:val="22"/>
                <w:szCs w:val="22"/>
                <w:lang w:eastAsia="es-MX"/>
              </w:rPr>
              <w:t>Endeudamiento externo</w:t>
            </w:r>
          </w:p>
        </w:tc>
        <w:tc>
          <w:tcPr>
            <w:tcW w:w="1088" w:type="dxa"/>
            <w:tcBorders>
              <w:top w:val="nil"/>
              <w:left w:val="nil"/>
              <w:bottom w:val="nil"/>
              <w:right w:val="nil"/>
            </w:tcBorders>
            <w:shd w:val="clear" w:color="auto" w:fill="auto"/>
            <w:noWrap/>
            <w:vAlign w:val="center"/>
            <w:hideMark/>
          </w:tcPr>
          <w:p w:rsidR="00093B02" w:rsidRPr="00093B02" w:rsidRDefault="00093B02" w:rsidP="00093B02">
            <w:pPr>
              <w:jc w:val="center"/>
              <w:rPr>
                <w:rFonts w:cs="Arial"/>
                <w:color w:val="000000"/>
                <w:sz w:val="22"/>
                <w:szCs w:val="22"/>
                <w:lang w:eastAsia="es-MX"/>
              </w:rPr>
            </w:pPr>
            <w:r w:rsidRPr="00093B02">
              <w:rPr>
                <w:rFonts w:cs="Arial"/>
                <w:color w:val="000000"/>
                <w:sz w:val="22"/>
                <w:szCs w:val="22"/>
                <w:lang w:eastAsia="es-MX"/>
              </w:rPr>
              <w:t xml:space="preserve">0.00 </w:t>
            </w:r>
          </w:p>
        </w:tc>
      </w:tr>
    </w:tbl>
    <w:p w:rsidR="00743A09" w:rsidRPr="00DB0949" w:rsidRDefault="00743A09" w:rsidP="00743A09">
      <w:pPr>
        <w:tabs>
          <w:tab w:val="left" w:pos="7938"/>
        </w:tabs>
        <w:rPr>
          <w:rFonts w:cs="Arial"/>
          <w:b/>
          <w:bCs/>
          <w:sz w:val="22"/>
          <w:szCs w:val="22"/>
        </w:rPr>
      </w:pPr>
      <w:r w:rsidRPr="00DB0949">
        <w:rPr>
          <w:rFonts w:cs="Arial"/>
          <w:bCs/>
          <w:sz w:val="22"/>
          <w:szCs w:val="22"/>
        </w:rPr>
        <w:tab/>
      </w:r>
      <w:r w:rsidRPr="00DB0949">
        <w:rPr>
          <w:rFonts w:cs="Arial"/>
          <w:bCs/>
          <w:sz w:val="22"/>
          <w:szCs w:val="22"/>
        </w:rPr>
        <w:tab/>
      </w:r>
      <w:r w:rsidRPr="00DB0949">
        <w:rPr>
          <w:rFonts w:cs="Arial"/>
          <w:bCs/>
          <w:sz w:val="22"/>
          <w:szCs w:val="22"/>
        </w:rPr>
        <w:tab/>
      </w:r>
    </w:p>
    <w:p w:rsidR="00743A09" w:rsidRPr="00DB0949" w:rsidRDefault="00743A09" w:rsidP="00743A09">
      <w:pPr>
        <w:jc w:val="cente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TÍTULO SEGUNDO</w:t>
      </w:r>
    </w:p>
    <w:p w:rsidR="00743A09" w:rsidRPr="00DB0949" w:rsidRDefault="00743A09" w:rsidP="00743A09">
      <w:pPr>
        <w:jc w:val="center"/>
        <w:rPr>
          <w:rFonts w:cs="Arial"/>
          <w:b/>
          <w:bCs/>
          <w:sz w:val="22"/>
          <w:szCs w:val="22"/>
        </w:rPr>
      </w:pPr>
      <w:r w:rsidRPr="00DB0949">
        <w:rPr>
          <w:rFonts w:cs="Arial"/>
          <w:b/>
          <w:bCs/>
          <w:sz w:val="22"/>
          <w:szCs w:val="22"/>
        </w:rPr>
        <w:t>DE LAS CONTRIBUCIONES</w:t>
      </w:r>
    </w:p>
    <w:p w:rsidR="00743A09" w:rsidRPr="00DB0949" w:rsidRDefault="00743A09" w:rsidP="00743A09">
      <w:pPr>
        <w:jc w:val="cente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CAPÍTULO PRIMERO</w:t>
      </w:r>
    </w:p>
    <w:p w:rsidR="00743A09" w:rsidRPr="00DB0949" w:rsidRDefault="00743A09" w:rsidP="00743A09">
      <w:pPr>
        <w:jc w:val="center"/>
        <w:rPr>
          <w:rFonts w:cs="Arial"/>
          <w:b/>
          <w:bCs/>
          <w:sz w:val="22"/>
          <w:szCs w:val="22"/>
        </w:rPr>
      </w:pPr>
      <w:r w:rsidRPr="00DB0949">
        <w:rPr>
          <w:rFonts w:cs="Arial"/>
          <w:b/>
          <w:bCs/>
          <w:sz w:val="22"/>
          <w:szCs w:val="22"/>
        </w:rPr>
        <w:t>DEL IMPUESTO PREDIAL</w:t>
      </w:r>
    </w:p>
    <w:p w:rsidR="00743A09" w:rsidRPr="00DB0949" w:rsidRDefault="00743A09" w:rsidP="00743A09">
      <w:pPr>
        <w:rPr>
          <w:rFonts w:cs="Arial"/>
          <w:b/>
          <w:bCs/>
          <w:sz w:val="22"/>
          <w:szCs w:val="22"/>
        </w:rPr>
      </w:pPr>
    </w:p>
    <w:p w:rsidR="00743A09" w:rsidRPr="00DB0949" w:rsidRDefault="00743A09" w:rsidP="00743A09">
      <w:pPr>
        <w:ind w:right="50"/>
        <w:rPr>
          <w:rFonts w:cs="Arial"/>
          <w:sz w:val="22"/>
          <w:szCs w:val="22"/>
        </w:rPr>
      </w:pPr>
      <w:r w:rsidRPr="00DB0949">
        <w:rPr>
          <w:rFonts w:cs="Arial"/>
          <w:b/>
          <w:bCs/>
          <w:sz w:val="22"/>
          <w:szCs w:val="22"/>
        </w:rPr>
        <w:t>ARTÍCULO 2.-</w:t>
      </w:r>
      <w:r w:rsidRPr="00DB0949">
        <w:rPr>
          <w:rFonts w:cs="Arial"/>
          <w:sz w:val="22"/>
          <w:szCs w:val="22"/>
        </w:rPr>
        <w:t xml:space="preserve"> El impuesto predial se pagará con las tasas siguientes:</w:t>
      </w:r>
    </w:p>
    <w:p w:rsidR="00743A09" w:rsidRPr="00DB0949" w:rsidRDefault="00743A09" w:rsidP="00743A09">
      <w:pPr>
        <w:ind w:right="50"/>
        <w:rPr>
          <w:rFonts w:cs="Arial"/>
          <w:sz w:val="22"/>
          <w:szCs w:val="22"/>
        </w:rPr>
      </w:pPr>
    </w:p>
    <w:p w:rsidR="00743A09" w:rsidRPr="00DB0949" w:rsidRDefault="00743A09" w:rsidP="00743A09">
      <w:pPr>
        <w:tabs>
          <w:tab w:val="left" w:pos="0"/>
        </w:tabs>
        <w:rPr>
          <w:rFonts w:cs="Arial"/>
          <w:sz w:val="22"/>
          <w:szCs w:val="22"/>
        </w:rPr>
      </w:pPr>
      <w:r w:rsidRPr="00DB0949">
        <w:rPr>
          <w:rFonts w:cs="Arial"/>
          <w:sz w:val="22"/>
          <w:szCs w:val="22"/>
        </w:rPr>
        <w:t xml:space="preserve">I.-   Sobre los predios urbanos 5 al millar anual. </w:t>
      </w:r>
    </w:p>
    <w:p w:rsidR="00743A09" w:rsidRPr="00DB0949" w:rsidRDefault="00743A09" w:rsidP="00743A09">
      <w:pPr>
        <w:tabs>
          <w:tab w:val="left" w:pos="0"/>
        </w:tabs>
        <w:rPr>
          <w:rFonts w:cs="Arial"/>
          <w:sz w:val="22"/>
          <w:szCs w:val="22"/>
        </w:rPr>
      </w:pPr>
    </w:p>
    <w:p w:rsidR="00743A09" w:rsidRPr="00DB0949" w:rsidRDefault="00743A09" w:rsidP="00743A09">
      <w:pPr>
        <w:tabs>
          <w:tab w:val="left" w:pos="0"/>
        </w:tabs>
        <w:rPr>
          <w:rFonts w:cs="Arial"/>
          <w:sz w:val="22"/>
          <w:szCs w:val="22"/>
        </w:rPr>
      </w:pPr>
      <w:r w:rsidRPr="00DB0949">
        <w:rPr>
          <w:rFonts w:cs="Arial"/>
          <w:sz w:val="22"/>
          <w:szCs w:val="22"/>
        </w:rPr>
        <w:t xml:space="preserve">II.-  Sobre los predios rústicos 5  al millar anual. </w:t>
      </w:r>
    </w:p>
    <w:p w:rsidR="00743A09" w:rsidRPr="00DB0949" w:rsidRDefault="00743A09" w:rsidP="00743A09">
      <w:pPr>
        <w:tabs>
          <w:tab w:val="left" w:pos="0"/>
        </w:tabs>
        <w:rPr>
          <w:rFonts w:cs="Arial"/>
          <w:sz w:val="22"/>
          <w:szCs w:val="22"/>
        </w:rPr>
      </w:pPr>
    </w:p>
    <w:p w:rsidR="00743A09" w:rsidRPr="00DB0949" w:rsidRDefault="00743A09" w:rsidP="00743A09">
      <w:pPr>
        <w:tabs>
          <w:tab w:val="left" w:pos="0"/>
        </w:tabs>
        <w:rPr>
          <w:rFonts w:cs="Arial"/>
          <w:sz w:val="22"/>
          <w:szCs w:val="22"/>
        </w:rPr>
      </w:pPr>
      <w:r w:rsidRPr="00DB0949">
        <w:rPr>
          <w:rFonts w:cs="Arial"/>
          <w:sz w:val="22"/>
          <w:szCs w:val="22"/>
        </w:rPr>
        <w:lastRenderedPageBreak/>
        <w:t>III.- En ningún caso el monto del impuesto predial será inferior a  $ 31.00 por bimestre.</w:t>
      </w:r>
    </w:p>
    <w:p w:rsidR="00743A09" w:rsidRPr="00DB0949" w:rsidRDefault="00743A09" w:rsidP="00743A09">
      <w:pPr>
        <w:tabs>
          <w:tab w:val="left" w:pos="0"/>
        </w:tabs>
        <w:rPr>
          <w:rFonts w:cs="Arial"/>
          <w:sz w:val="22"/>
          <w:szCs w:val="22"/>
        </w:rPr>
      </w:pPr>
    </w:p>
    <w:p w:rsidR="00743A09" w:rsidRPr="00DB0949" w:rsidRDefault="00743A09" w:rsidP="00743A09">
      <w:pPr>
        <w:rPr>
          <w:rFonts w:cs="Arial"/>
          <w:sz w:val="22"/>
          <w:szCs w:val="22"/>
        </w:rPr>
      </w:pPr>
      <w:r w:rsidRPr="00DB0949">
        <w:rPr>
          <w:rFonts w:cs="Arial"/>
          <w:sz w:val="22"/>
          <w:szCs w:val="22"/>
        </w:rPr>
        <w:t>IV.- Las personas físicas y morales que  cubran en una sola emisión la cuota anual del impuesto predial, se les otorgará un incentivo fiscal, de conformidad con los siguientes supuestos:</w:t>
      </w:r>
    </w:p>
    <w:p w:rsidR="00743A09" w:rsidRPr="00DB0949" w:rsidRDefault="00743A09" w:rsidP="00743A09">
      <w:pPr>
        <w:rPr>
          <w:rFonts w:cs="Arial"/>
          <w:sz w:val="22"/>
          <w:szCs w:val="22"/>
        </w:rPr>
      </w:pPr>
    </w:p>
    <w:p w:rsidR="00743A09" w:rsidRPr="00DB0949" w:rsidRDefault="00743A09" w:rsidP="001E764A">
      <w:pPr>
        <w:tabs>
          <w:tab w:val="left" w:pos="284"/>
        </w:tabs>
        <w:ind w:left="284"/>
        <w:rPr>
          <w:rFonts w:cs="Arial"/>
          <w:sz w:val="22"/>
          <w:szCs w:val="22"/>
        </w:rPr>
      </w:pPr>
      <w:r w:rsidRPr="00DB0949">
        <w:rPr>
          <w:rFonts w:cs="Arial"/>
          <w:sz w:val="22"/>
          <w:szCs w:val="22"/>
        </w:rPr>
        <w:t>1.-El equivalente al 15% del monto del impuesto que se cause, cuando</w:t>
      </w:r>
      <w:r w:rsidR="00500E21" w:rsidRPr="00DB0949">
        <w:rPr>
          <w:rFonts w:cs="Arial"/>
          <w:sz w:val="22"/>
          <w:szCs w:val="22"/>
        </w:rPr>
        <w:t xml:space="preserve"> </w:t>
      </w:r>
      <w:r w:rsidRPr="00DB0949">
        <w:rPr>
          <w:rFonts w:cs="Arial"/>
          <w:sz w:val="22"/>
          <w:szCs w:val="22"/>
        </w:rPr>
        <w:t>el pago se realice durante el mes de enero.</w:t>
      </w:r>
    </w:p>
    <w:p w:rsidR="00743A09" w:rsidRPr="00DB0949" w:rsidRDefault="00743A09" w:rsidP="00743A09">
      <w:pPr>
        <w:ind w:left="426" w:hanging="142"/>
        <w:rPr>
          <w:rFonts w:cs="Arial"/>
          <w:sz w:val="22"/>
          <w:szCs w:val="22"/>
        </w:rPr>
      </w:pPr>
      <w:r w:rsidRPr="00DB0949">
        <w:rPr>
          <w:rFonts w:cs="Arial"/>
          <w:sz w:val="22"/>
          <w:szCs w:val="22"/>
        </w:rPr>
        <w:t xml:space="preserve">2.-El equivalente al 10% del monto del impuesto que se cause, cuando el pago se realice durante el mes de </w:t>
      </w:r>
      <w:r w:rsidR="00500E21" w:rsidRPr="00DB0949">
        <w:rPr>
          <w:rFonts w:cs="Arial"/>
          <w:sz w:val="22"/>
          <w:szCs w:val="22"/>
        </w:rPr>
        <w:t xml:space="preserve">  </w:t>
      </w:r>
      <w:r w:rsidRPr="00DB0949">
        <w:rPr>
          <w:rFonts w:cs="Arial"/>
          <w:sz w:val="22"/>
          <w:szCs w:val="22"/>
        </w:rPr>
        <w:t>febrero.</w:t>
      </w:r>
    </w:p>
    <w:p w:rsidR="00743A09" w:rsidRPr="00DB0949" w:rsidRDefault="00743A09" w:rsidP="00743A09">
      <w:pPr>
        <w:ind w:left="426" w:hanging="142"/>
        <w:rPr>
          <w:rFonts w:cs="Arial"/>
          <w:sz w:val="22"/>
          <w:szCs w:val="22"/>
        </w:rPr>
      </w:pPr>
      <w:r w:rsidRPr="00DB0949">
        <w:rPr>
          <w:rFonts w:cs="Arial"/>
          <w:sz w:val="22"/>
          <w:szCs w:val="22"/>
        </w:rPr>
        <w:t>3.-El equivalente al 5% del monto del impuesto que se cause, cuando el pago se realice durante el mes de marzo.</w:t>
      </w:r>
    </w:p>
    <w:p w:rsidR="00743A09" w:rsidRPr="00DB0949" w:rsidRDefault="00743A09" w:rsidP="00743A09">
      <w:pPr>
        <w:ind w:left="426" w:hanging="142"/>
        <w:rPr>
          <w:rFonts w:cs="Arial"/>
          <w:sz w:val="22"/>
          <w:szCs w:val="22"/>
        </w:rPr>
      </w:pPr>
      <w:r w:rsidRPr="00DB0949">
        <w:rPr>
          <w:rFonts w:cs="Arial"/>
          <w:sz w:val="22"/>
          <w:szCs w:val="22"/>
        </w:rPr>
        <w:t>4.-El incentivo que se otorga no es aplicable cuando se realicen pagos bimestrales.</w:t>
      </w:r>
    </w:p>
    <w:p w:rsidR="00743A09" w:rsidRPr="00DB0949" w:rsidRDefault="00743A09" w:rsidP="00743A09">
      <w:pPr>
        <w:ind w:left="1134"/>
        <w:rPr>
          <w:rFonts w:cs="Arial"/>
          <w:sz w:val="22"/>
          <w:szCs w:val="22"/>
        </w:rPr>
      </w:pPr>
    </w:p>
    <w:p w:rsidR="00743A09" w:rsidRPr="00DB0949" w:rsidRDefault="00743A09" w:rsidP="00743A09">
      <w:pPr>
        <w:rPr>
          <w:rFonts w:cs="Arial"/>
          <w:sz w:val="22"/>
          <w:szCs w:val="22"/>
        </w:rPr>
      </w:pPr>
      <w:r w:rsidRPr="00DB0949">
        <w:rPr>
          <w:rFonts w:cs="Arial"/>
          <w:sz w:val="22"/>
          <w:szCs w:val="22"/>
        </w:rPr>
        <w:t>V.-  Se otorgará un incentivo equivalente al 50% del impuesto anual que se cause, a los pensionados, jubilados, adultos mayores y personas con discapacidad, que sean propietarias de predios urbanos.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Para tener derecho al incentivo a que se refiere el presente artículo, se deberá cumplir con los siguientes requisitos:</w:t>
      </w:r>
    </w:p>
    <w:p w:rsidR="00743A09" w:rsidRPr="00DB0949" w:rsidRDefault="00743A09" w:rsidP="00743A09">
      <w:pPr>
        <w:rPr>
          <w:rFonts w:cs="Arial"/>
          <w:sz w:val="22"/>
          <w:szCs w:val="22"/>
        </w:rPr>
      </w:pPr>
    </w:p>
    <w:p w:rsidR="00743A09" w:rsidRPr="00DB0949" w:rsidRDefault="00743A09" w:rsidP="00743A09">
      <w:pPr>
        <w:tabs>
          <w:tab w:val="left" w:pos="2780"/>
        </w:tabs>
        <w:ind w:left="284"/>
        <w:rPr>
          <w:rFonts w:cs="Arial"/>
          <w:sz w:val="22"/>
          <w:szCs w:val="22"/>
        </w:rPr>
      </w:pPr>
      <w:r w:rsidRPr="00DB0949">
        <w:rPr>
          <w:rFonts w:cs="Arial"/>
          <w:sz w:val="22"/>
          <w:szCs w:val="22"/>
        </w:rPr>
        <w:t>1.- Que  el  predio  respecto  del  que se otorga el incentivo, sea el que  tengan  señalado  su  domicilio   y     esté   registrado a  su nombre.</w:t>
      </w:r>
    </w:p>
    <w:p w:rsidR="00743A09" w:rsidRPr="00DB0949" w:rsidRDefault="00743A09" w:rsidP="00743A09">
      <w:pPr>
        <w:ind w:left="567" w:hanging="283"/>
        <w:rPr>
          <w:rFonts w:cs="Arial"/>
          <w:sz w:val="22"/>
          <w:szCs w:val="22"/>
        </w:rPr>
      </w:pPr>
      <w:r w:rsidRPr="00DB0949">
        <w:rPr>
          <w:rFonts w:cs="Arial"/>
          <w:sz w:val="22"/>
          <w:szCs w:val="22"/>
        </w:rPr>
        <w:t>2.- El incentivo que se otorga en el presente artículo, no es aplicable cuando se realicen pagos bimestrales.</w:t>
      </w:r>
    </w:p>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sz w:val="22"/>
          <w:szCs w:val="22"/>
        </w:rPr>
        <w:t>VI.- Se otorgara un incentivo fiscal,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743A09" w:rsidRPr="00DB0949" w:rsidRDefault="00743A09" w:rsidP="00743A09">
      <w:pPr>
        <w:rPr>
          <w:rFonts w:cs="Arial"/>
          <w:sz w:val="22"/>
          <w:szCs w:val="22"/>
        </w:rPr>
      </w:pPr>
    </w:p>
    <w:p w:rsidR="00743A09" w:rsidRDefault="00743A09" w:rsidP="00743A09">
      <w:pPr>
        <w:rPr>
          <w:rFonts w:cs="Arial"/>
          <w:sz w:val="22"/>
          <w:szCs w:val="22"/>
        </w:rPr>
      </w:pPr>
      <w:r w:rsidRPr="00DB0949">
        <w:rPr>
          <w:rFonts w:cs="Arial"/>
          <w:sz w:val="22"/>
          <w:szCs w:val="22"/>
        </w:rPr>
        <w:t>VII.- A las empresas de nueva creación o ya existentes en el Municipio,  respecto al predio donde ésta se localice, que generen nuevos empleos directos, se les otorgarán los incentivos que a continuación se mencionan, sobre el impuesto predial que se cause:</w:t>
      </w:r>
    </w:p>
    <w:p w:rsidR="001E764A" w:rsidRPr="00DB0949" w:rsidRDefault="001E764A" w:rsidP="00743A09">
      <w:pPr>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0"/>
        <w:gridCol w:w="1584"/>
        <w:gridCol w:w="2208"/>
      </w:tblGrid>
      <w:tr w:rsidR="00743A09" w:rsidRPr="00DB0949" w:rsidTr="00DB0949">
        <w:trPr>
          <w:jc w:val="center"/>
        </w:trPr>
        <w:tc>
          <w:tcPr>
            <w:tcW w:w="0" w:type="auto"/>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Cs/>
                <w:sz w:val="22"/>
                <w:szCs w:val="22"/>
              </w:rPr>
            </w:pPr>
            <w:r w:rsidRPr="00DB0949">
              <w:rPr>
                <w:rFonts w:cs="Arial"/>
                <w:bCs/>
                <w:sz w:val="22"/>
                <w:szCs w:val="22"/>
              </w:rPr>
              <w:t>Número de empleos directos generados por empresas</w:t>
            </w:r>
          </w:p>
        </w:tc>
        <w:tc>
          <w:tcPr>
            <w:tcW w:w="0" w:type="auto"/>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Cs/>
                <w:sz w:val="22"/>
                <w:szCs w:val="22"/>
              </w:rPr>
            </w:pPr>
            <w:r w:rsidRPr="00DB0949">
              <w:rPr>
                <w:rFonts w:cs="Arial"/>
                <w:bCs/>
                <w:sz w:val="22"/>
                <w:szCs w:val="22"/>
              </w:rPr>
              <w:t>% de Incentivo</w:t>
            </w:r>
          </w:p>
        </w:tc>
        <w:tc>
          <w:tcPr>
            <w:tcW w:w="0" w:type="auto"/>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Cs/>
                <w:sz w:val="22"/>
                <w:szCs w:val="22"/>
              </w:rPr>
            </w:pPr>
            <w:r w:rsidRPr="00DB0949">
              <w:rPr>
                <w:rFonts w:cs="Arial"/>
                <w:bCs/>
                <w:sz w:val="22"/>
                <w:szCs w:val="22"/>
              </w:rPr>
              <w:t>Período al que aplica</w:t>
            </w:r>
          </w:p>
        </w:tc>
      </w:tr>
      <w:tr w:rsidR="00743A09" w:rsidRPr="00DB0949" w:rsidTr="00DB0949">
        <w:trPr>
          <w:trHeight w:val="259"/>
          <w:jc w:val="center"/>
        </w:trPr>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743A09">
            <w:pPr>
              <w:rPr>
                <w:rFonts w:cs="Arial"/>
                <w:sz w:val="22"/>
                <w:szCs w:val="22"/>
              </w:rPr>
            </w:pPr>
            <w:r w:rsidRPr="00DB0949">
              <w:rPr>
                <w:rFonts w:cs="Arial"/>
                <w:sz w:val="22"/>
                <w:szCs w:val="22"/>
              </w:rPr>
              <w:t>10 a 50</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15</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2015</w:t>
            </w:r>
          </w:p>
        </w:tc>
      </w:tr>
      <w:tr w:rsidR="00743A09" w:rsidRPr="00DB0949" w:rsidTr="00DB0949">
        <w:trPr>
          <w:trHeight w:val="326"/>
          <w:jc w:val="center"/>
        </w:trPr>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743A09">
            <w:pPr>
              <w:rPr>
                <w:rFonts w:cs="Arial"/>
                <w:sz w:val="22"/>
                <w:szCs w:val="22"/>
              </w:rPr>
            </w:pPr>
            <w:r w:rsidRPr="00DB0949">
              <w:rPr>
                <w:rFonts w:cs="Arial"/>
                <w:sz w:val="22"/>
                <w:szCs w:val="22"/>
              </w:rPr>
              <w:t>51 a 150</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25</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2015</w:t>
            </w:r>
          </w:p>
        </w:tc>
      </w:tr>
      <w:tr w:rsidR="00743A09" w:rsidRPr="00DB0949" w:rsidTr="00DB0949">
        <w:trPr>
          <w:trHeight w:val="378"/>
          <w:jc w:val="center"/>
        </w:trPr>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743A09">
            <w:pPr>
              <w:rPr>
                <w:rFonts w:cs="Arial"/>
                <w:sz w:val="22"/>
                <w:szCs w:val="22"/>
              </w:rPr>
            </w:pPr>
            <w:r w:rsidRPr="00DB0949">
              <w:rPr>
                <w:rFonts w:cs="Arial"/>
                <w:sz w:val="22"/>
                <w:szCs w:val="22"/>
              </w:rPr>
              <w:t>151 a 250</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35</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2015</w:t>
            </w:r>
          </w:p>
        </w:tc>
      </w:tr>
      <w:tr w:rsidR="00743A09" w:rsidRPr="00DB0949" w:rsidTr="00DB0949">
        <w:trPr>
          <w:trHeight w:val="332"/>
          <w:jc w:val="center"/>
        </w:trPr>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743A09">
            <w:pPr>
              <w:rPr>
                <w:rFonts w:cs="Arial"/>
                <w:sz w:val="22"/>
                <w:szCs w:val="22"/>
              </w:rPr>
            </w:pPr>
            <w:r w:rsidRPr="00DB0949">
              <w:rPr>
                <w:rFonts w:cs="Arial"/>
                <w:sz w:val="22"/>
                <w:szCs w:val="22"/>
              </w:rPr>
              <w:t>251 a 500</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50</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2015</w:t>
            </w:r>
          </w:p>
        </w:tc>
      </w:tr>
      <w:tr w:rsidR="00743A09" w:rsidRPr="00DB0949" w:rsidTr="00DB0949">
        <w:trPr>
          <w:trHeight w:val="374"/>
          <w:jc w:val="center"/>
        </w:trPr>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743A09">
            <w:pPr>
              <w:rPr>
                <w:rFonts w:cs="Arial"/>
                <w:sz w:val="22"/>
                <w:szCs w:val="22"/>
              </w:rPr>
            </w:pPr>
            <w:r w:rsidRPr="00DB0949">
              <w:rPr>
                <w:rFonts w:cs="Arial"/>
                <w:sz w:val="22"/>
                <w:szCs w:val="22"/>
              </w:rPr>
              <w:t>501 a 1000</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75</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2015</w:t>
            </w:r>
          </w:p>
        </w:tc>
      </w:tr>
      <w:tr w:rsidR="00743A09" w:rsidRPr="00DB0949" w:rsidTr="00DB0949">
        <w:trPr>
          <w:trHeight w:val="374"/>
          <w:jc w:val="center"/>
        </w:trPr>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743A09">
            <w:pPr>
              <w:rPr>
                <w:rFonts w:cs="Arial"/>
                <w:sz w:val="22"/>
                <w:szCs w:val="22"/>
              </w:rPr>
            </w:pPr>
            <w:r w:rsidRPr="00DB0949">
              <w:rPr>
                <w:rFonts w:cs="Arial"/>
                <w:sz w:val="22"/>
                <w:szCs w:val="22"/>
              </w:rPr>
              <w:t>1001 en adelante</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tcPr>
          <w:p w:rsidR="00743A09" w:rsidRPr="00DB0949" w:rsidRDefault="00743A09" w:rsidP="001E764A">
            <w:pPr>
              <w:jc w:val="center"/>
              <w:rPr>
                <w:rFonts w:cs="Arial"/>
                <w:sz w:val="22"/>
                <w:szCs w:val="22"/>
              </w:rPr>
            </w:pPr>
            <w:r w:rsidRPr="00DB0949">
              <w:rPr>
                <w:rFonts w:cs="Arial"/>
                <w:sz w:val="22"/>
                <w:szCs w:val="22"/>
              </w:rPr>
              <w:t>2015</w:t>
            </w:r>
          </w:p>
        </w:tc>
      </w:tr>
    </w:tbl>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Para obtener este incentivo, la empresa debe celebrar convenio por escrito con el Municipio de Progreso.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rsidR="00743A09" w:rsidRDefault="00743A09" w:rsidP="00743A09">
      <w:pPr>
        <w:ind w:right="50"/>
        <w:rPr>
          <w:rFonts w:cs="Arial"/>
          <w:sz w:val="22"/>
          <w:szCs w:val="22"/>
        </w:rPr>
      </w:pPr>
    </w:p>
    <w:p w:rsidR="001E764A" w:rsidRPr="00DB0949" w:rsidRDefault="001E764A" w:rsidP="00743A09">
      <w:pPr>
        <w:ind w:right="50"/>
        <w:rPr>
          <w:rFonts w:cs="Arial"/>
          <w:sz w:val="22"/>
          <w:szCs w:val="22"/>
        </w:rPr>
      </w:pPr>
    </w:p>
    <w:p w:rsidR="00743A09" w:rsidRPr="00DB0949" w:rsidRDefault="00743A09" w:rsidP="00743A09">
      <w:pPr>
        <w:jc w:val="center"/>
        <w:rPr>
          <w:rFonts w:cs="Arial"/>
          <w:b/>
          <w:bCs/>
          <w:sz w:val="22"/>
          <w:szCs w:val="22"/>
        </w:rPr>
      </w:pPr>
      <w:r w:rsidRPr="00DB0949">
        <w:rPr>
          <w:rFonts w:cs="Arial"/>
          <w:b/>
          <w:bCs/>
          <w:sz w:val="22"/>
          <w:szCs w:val="22"/>
        </w:rPr>
        <w:lastRenderedPageBreak/>
        <w:t>CAPÍTULO SEGUNDO</w:t>
      </w:r>
    </w:p>
    <w:p w:rsidR="00743A09" w:rsidRPr="00DB0949" w:rsidRDefault="00743A09" w:rsidP="00743A09">
      <w:pPr>
        <w:jc w:val="center"/>
        <w:rPr>
          <w:rFonts w:cs="Arial"/>
          <w:b/>
          <w:bCs/>
          <w:sz w:val="22"/>
          <w:szCs w:val="22"/>
        </w:rPr>
      </w:pPr>
      <w:r w:rsidRPr="00DB0949">
        <w:rPr>
          <w:rFonts w:cs="Arial"/>
          <w:b/>
          <w:bCs/>
          <w:sz w:val="22"/>
          <w:szCs w:val="22"/>
        </w:rPr>
        <w:t>DEL IMPUESTO SOBRE ADQUISICIÓN DE INMUEBLES</w:t>
      </w:r>
    </w:p>
    <w:p w:rsidR="00743A09" w:rsidRPr="00DB0949" w:rsidRDefault="00743A09" w:rsidP="00743A09">
      <w:pPr>
        <w:jc w:val="center"/>
        <w:rPr>
          <w:rFonts w:cs="Arial"/>
          <w:b/>
          <w:bCs/>
          <w:sz w:val="22"/>
          <w:szCs w:val="22"/>
        </w:rPr>
      </w:pPr>
    </w:p>
    <w:p w:rsidR="00743A09" w:rsidRPr="00DB0949" w:rsidRDefault="00743A09" w:rsidP="00743A09">
      <w:pPr>
        <w:rPr>
          <w:rFonts w:cs="Arial"/>
          <w:sz w:val="22"/>
          <w:szCs w:val="22"/>
        </w:rPr>
      </w:pPr>
      <w:r w:rsidRPr="00DB0949">
        <w:rPr>
          <w:rFonts w:cs="Arial"/>
          <w:b/>
          <w:bCs/>
          <w:sz w:val="22"/>
          <w:szCs w:val="22"/>
        </w:rPr>
        <w:t>ARTÍCULO 3.-</w:t>
      </w:r>
      <w:r w:rsidRPr="00DB0949">
        <w:rPr>
          <w:rFonts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El Impuesto Sobre Adquisición de Inmuebles se pagará aplicando la tasa del 3% sobre la base gravable prevista en el Código Financiero para los Municipios del Estado de Coahuila de Zaragoza.</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743A09" w:rsidRPr="00DB0949" w:rsidRDefault="00743A09" w:rsidP="00743A09">
      <w:pPr>
        <w:ind w:firstLine="709"/>
        <w:rPr>
          <w:rFonts w:cs="Arial"/>
          <w:sz w:val="22"/>
          <w:szCs w:val="22"/>
        </w:rPr>
      </w:pPr>
    </w:p>
    <w:p w:rsidR="00743A09" w:rsidRPr="00DB0949" w:rsidRDefault="00743A09" w:rsidP="00743A09">
      <w:pPr>
        <w:rPr>
          <w:rFonts w:cs="Arial"/>
          <w:sz w:val="22"/>
          <w:szCs w:val="22"/>
        </w:rPr>
      </w:pPr>
      <w:r w:rsidRPr="00DB0949">
        <w:rPr>
          <w:rFonts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320B84" w:rsidRPr="00DB0949" w:rsidRDefault="00320B84" w:rsidP="00743A09">
      <w:pPr>
        <w:rPr>
          <w:rFonts w:cs="Arial"/>
          <w:sz w:val="22"/>
          <w:szCs w:val="22"/>
        </w:rPr>
      </w:pPr>
    </w:p>
    <w:p w:rsidR="00743A09" w:rsidRPr="00DB0949" w:rsidRDefault="00743A09" w:rsidP="00320B84">
      <w:pPr>
        <w:tabs>
          <w:tab w:val="left" w:pos="2780"/>
        </w:tabs>
        <w:rPr>
          <w:rFonts w:cs="Arial"/>
          <w:sz w:val="22"/>
          <w:szCs w:val="22"/>
        </w:rPr>
      </w:pPr>
      <w:r w:rsidRPr="00DB0949">
        <w:rPr>
          <w:rFonts w:cs="Arial"/>
          <w:sz w:val="22"/>
          <w:szCs w:val="22"/>
        </w:rPr>
        <w:t>En las adquisiciones de inmuebles que realicen los adquirentes o posesionarios cuyos ingresos mensuales no exceden el equivalente a tres salarios mínimos de la zona económica de que se trate, tratándose de los programas habitacionales y de regularización de la tenencia de la tierra</w:t>
      </w:r>
      <w:r w:rsidR="00320B84" w:rsidRPr="00DB0949">
        <w:rPr>
          <w:rFonts w:cs="Arial"/>
          <w:sz w:val="22"/>
          <w:szCs w:val="22"/>
        </w:rPr>
        <w:t xml:space="preserve"> </w:t>
      </w:r>
      <w:r w:rsidRPr="00DB0949">
        <w:rPr>
          <w:rFonts w:cs="Arial"/>
          <w:sz w:val="22"/>
          <w:szCs w:val="22"/>
        </w:rPr>
        <w:t>promovidos por las dependencias y entidades a que se refiere el párrafo anterior, la tasa aplicable será del 0%.</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Para efectos de este artículo, se considerará como unidad habitacional tipo popular, aquella en que el terreno no exceda de 200 metros cuadrados y tenga una construcción inferior a 105 metros cuadrados.</w:t>
      </w:r>
    </w:p>
    <w:p w:rsidR="00743A09" w:rsidRDefault="00743A09" w:rsidP="00743A09">
      <w:pPr>
        <w:ind w:right="50"/>
        <w:rPr>
          <w:rFonts w:cs="Arial"/>
          <w:bCs/>
          <w:sz w:val="22"/>
          <w:szCs w:val="22"/>
        </w:rPr>
      </w:pPr>
    </w:p>
    <w:p w:rsidR="001E764A" w:rsidRPr="00DB0949" w:rsidRDefault="001E764A" w:rsidP="00743A09">
      <w:pPr>
        <w:ind w:right="50"/>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CAPÍTULO TERCERO</w:t>
      </w:r>
    </w:p>
    <w:p w:rsidR="00743A09" w:rsidRPr="00DB0949" w:rsidRDefault="00743A09" w:rsidP="00743A09">
      <w:pPr>
        <w:jc w:val="center"/>
        <w:rPr>
          <w:rFonts w:cs="Arial"/>
          <w:b/>
          <w:bCs/>
          <w:sz w:val="22"/>
          <w:szCs w:val="22"/>
        </w:rPr>
      </w:pPr>
      <w:r w:rsidRPr="00DB0949">
        <w:rPr>
          <w:rFonts w:cs="Arial"/>
          <w:b/>
          <w:bCs/>
          <w:sz w:val="22"/>
          <w:szCs w:val="22"/>
        </w:rPr>
        <w:t>DEL IMPUESTO SOBRE EL EJERCICIO DE ACTIVIDADES MERCANTILES</w:t>
      </w:r>
    </w:p>
    <w:p w:rsidR="00743A09" w:rsidRPr="00DB0949" w:rsidRDefault="00743A09" w:rsidP="00743A09">
      <w:pPr>
        <w:rPr>
          <w:rFonts w:cs="Arial"/>
          <w:b/>
          <w:bCs/>
          <w:sz w:val="22"/>
          <w:szCs w:val="22"/>
        </w:rPr>
      </w:pPr>
    </w:p>
    <w:p w:rsidR="00743A09" w:rsidRPr="00DB0949" w:rsidRDefault="00743A09" w:rsidP="00743A09">
      <w:pPr>
        <w:ind w:right="50"/>
        <w:rPr>
          <w:rFonts w:cs="Arial"/>
          <w:bCs/>
          <w:sz w:val="22"/>
          <w:szCs w:val="22"/>
        </w:rPr>
      </w:pPr>
      <w:r w:rsidRPr="00DB0949">
        <w:rPr>
          <w:rFonts w:cs="Arial"/>
          <w:b/>
          <w:sz w:val="22"/>
          <w:szCs w:val="22"/>
        </w:rPr>
        <w:t>ARTÍCULO 4.-</w:t>
      </w:r>
      <w:r w:rsidRPr="00DB0949">
        <w:rPr>
          <w:rFonts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743A09" w:rsidRPr="00DB0949" w:rsidRDefault="00743A09" w:rsidP="00743A09">
      <w:pPr>
        <w:ind w:right="50"/>
        <w:rPr>
          <w:rFonts w:cs="Arial"/>
          <w:bCs/>
          <w:sz w:val="22"/>
          <w:szCs w:val="22"/>
        </w:rPr>
      </w:pPr>
    </w:p>
    <w:p w:rsidR="00743A09" w:rsidRPr="00DB0949" w:rsidRDefault="00743A09" w:rsidP="00743A09">
      <w:pPr>
        <w:rPr>
          <w:rFonts w:cs="Arial"/>
          <w:sz w:val="22"/>
          <w:szCs w:val="22"/>
        </w:rPr>
      </w:pPr>
      <w:r w:rsidRPr="00DB0949">
        <w:rPr>
          <w:rFonts w:cs="Arial"/>
          <w:sz w:val="22"/>
          <w:szCs w:val="22"/>
        </w:rPr>
        <w:t>Este Impuesto se pagará de acuerdo a las tasas y cuotas siguientes: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  Comerciantes establecidos con local fijo $ 54.62 mensual.</w:t>
      </w:r>
    </w:p>
    <w:p w:rsidR="00743A09" w:rsidRPr="00DB0949" w:rsidRDefault="00743A09" w:rsidP="00743A09">
      <w:pPr>
        <w:rPr>
          <w:rFonts w:cs="Arial"/>
          <w:sz w:val="22"/>
          <w:szCs w:val="22"/>
        </w:rPr>
      </w:pPr>
      <w:r w:rsidRPr="00DB0949">
        <w:rPr>
          <w:rFonts w:cs="Arial"/>
          <w:sz w:val="22"/>
          <w:szCs w:val="22"/>
        </w:rPr>
        <w:t>II.- Comerciantes ambulantes:</w:t>
      </w:r>
    </w:p>
    <w:p w:rsidR="00743A09" w:rsidRPr="00DB0949" w:rsidRDefault="00743A09" w:rsidP="00743A09">
      <w:pPr>
        <w:ind w:left="567" w:firstLine="142"/>
        <w:rPr>
          <w:rFonts w:cs="Arial"/>
          <w:sz w:val="22"/>
          <w:szCs w:val="22"/>
        </w:rPr>
      </w:pPr>
    </w:p>
    <w:p w:rsidR="00743A09" w:rsidRPr="00DB0949" w:rsidRDefault="00743A09" w:rsidP="00743A09">
      <w:pPr>
        <w:ind w:left="993" w:hanging="426"/>
        <w:rPr>
          <w:rFonts w:cs="Arial"/>
          <w:sz w:val="22"/>
          <w:szCs w:val="22"/>
        </w:rPr>
      </w:pPr>
      <w:r w:rsidRPr="00DB0949">
        <w:rPr>
          <w:rFonts w:cs="Arial"/>
          <w:sz w:val="22"/>
          <w:szCs w:val="22"/>
        </w:rPr>
        <w:t xml:space="preserve">1.- Que expendan habitualmente en la vía pública, mercancía que no sea para consumo humano  </w:t>
      </w:r>
      <w:r w:rsidR="00DB0949">
        <w:rPr>
          <w:rFonts w:cs="Arial"/>
          <w:sz w:val="22"/>
          <w:szCs w:val="22"/>
        </w:rPr>
        <w:t xml:space="preserve">       </w:t>
      </w:r>
      <w:r w:rsidRPr="00DB0949">
        <w:rPr>
          <w:rFonts w:cs="Arial"/>
          <w:sz w:val="22"/>
          <w:szCs w:val="22"/>
        </w:rPr>
        <w:t>$ 47.42  mensual.</w:t>
      </w:r>
    </w:p>
    <w:p w:rsidR="00743A09" w:rsidRPr="00DB0949" w:rsidRDefault="00743A09" w:rsidP="00743A09">
      <w:pPr>
        <w:ind w:left="993" w:hanging="426"/>
        <w:rPr>
          <w:rFonts w:cs="Arial"/>
          <w:sz w:val="22"/>
          <w:szCs w:val="22"/>
        </w:rPr>
      </w:pPr>
      <w:r w:rsidRPr="00DB0949">
        <w:rPr>
          <w:rFonts w:cs="Arial"/>
          <w:sz w:val="22"/>
          <w:szCs w:val="22"/>
        </w:rPr>
        <w:t>2.- Que expendan habitualmente en la vía pública mercancía para consumo humano:</w:t>
      </w:r>
    </w:p>
    <w:p w:rsidR="00743A09" w:rsidRPr="00DB0949" w:rsidRDefault="00743A09" w:rsidP="00743A09">
      <w:pPr>
        <w:ind w:left="993" w:hanging="426"/>
        <w:rPr>
          <w:rFonts w:cs="Arial"/>
          <w:sz w:val="22"/>
          <w:szCs w:val="22"/>
        </w:rPr>
      </w:pPr>
    </w:p>
    <w:p w:rsidR="00743A09" w:rsidRPr="00DB0949" w:rsidRDefault="00743A09" w:rsidP="00743A09">
      <w:pPr>
        <w:tabs>
          <w:tab w:val="left" w:pos="-1560"/>
        </w:tabs>
        <w:ind w:left="993" w:hanging="993"/>
        <w:rPr>
          <w:rFonts w:cs="Arial"/>
          <w:sz w:val="22"/>
          <w:szCs w:val="22"/>
        </w:rPr>
      </w:pPr>
      <w:r w:rsidRPr="00DB0949">
        <w:rPr>
          <w:rFonts w:cs="Arial"/>
          <w:sz w:val="22"/>
          <w:szCs w:val="22"/>
        </w:rPr>
        <w:t xml:space="preserve">                a)  Por aguas frescas, frutas y rebanados, dulces y otros $36.77  mensual.  </w:t>
      </w:r>
    </w:p>
    <w:p w:rsidR="00743A09" w:rsidRPr="00DB0949" w:rsidRDefault="00743A09" w:rsidP="00743A09">
      <w:pPr>
        <w:ind w:left="993"/>
        <w:rPr>
          <w:rFonts w:cs="Arial"/>
          <w:sz w:val="22"/>
          <w:szCs w:val="22"/>
        </w:rPr>
      </w:pPr>
      <w:r w:rsidRPr="00DB0949">
        <w:rPr>
          <w:rFonts w:cs="Arial"/>
          <w:sz w:val="22"/>
          <w:szCs w:val="22"/>
        </w:rPr>
        <w:lastRenderedPageBreak/>
        <w:t>b) Por alimentos preparados tales como hot-dog, tacos, lonches y hamburguesas $ 55.16 mensual.</w:t>
      </w:r>
    </w:p>
    <w:p w:rsidR="00743A09" w:rsidRPr="00DB0949" w:rsidRDefault="00743A09" w:rsidP="00743A09">
      <w:pPr>
        <w:rPr>
          <w:rFonts w:cs="Arial"/>
          <w:sz w:val="22"/>
          <w:szCs w:val="22"/>
        </w:rPr>
      </w:pPr>
    </w:p>
    <w:p w:rsidR="00743A09" w:rsidRPr="00DB0949" w:rsidRDefault="00743A09" w:rsidP="00743A09">
      <w:pPr>
        <w:ind w:left="993" w:hanging="426"/>
        <w:rPr>
          <w:rFonts w:cs="Arial"/>
          <w:sz w:val="22"/>
          <w:szCs w:val="22"/>
        </w:rPr>
      </w:pPr>
      <w:r w:rsidRPr="00DB0949">
        <w:rPr>
          <w:rFonts w:cs="Arial"/>
          <w:sz w:val="22"/>
          <w:szCs w:val="22"/>
        </w:rPr>
        <w:t xml:space="preserve">3.- Que expendan habitualmente en puestos semifijos $38.93 mensual. </w:t>
      </w:r>
    </w:p>
    <w:p w:rsidR="00743A09" w:rsidRPr="00DB0949" w:rsidRDefault="00743A09" w:rsidP="00743A09">
      <w:pPr>
        <w:ind w:left="993" w:hanging="426"/>
        <w:rPr>
          <w:rFonts w:cs="Arial"/>
          <w:sz w:val="22"/>
          <w:szCs w:val="22"/>
        </w:rPr>
      </w:pPr>
      <w:r w:rsidRPr="00DB0949">
        <w:rPr>
          <w:rFonts w:cs="Arial"/>
          <w:sz w:val="22"/>
          <w:szCs w:val="22"/>
        </w:rPr>
        <w:t>4.- Que expendan habitualmente en puestos fijos $ 55.16 mensual.</w:t>
      </w:r>
    </w:p>
    <w:p w:rsidR="00743A09" w:rsidRPr="00DB0949" w:rsidRDefault="00743A09" w:rsidP="00743A09">
      <w:pPr>
        <w:ind w:left="993" w:hanging="426"/>
        <w:rPr>
          <w:rFonts w:cs="Arial"/>
          <w:sz w:val="22"/>
          <w:szCs w:val="22"/>
        </w:rPr>
      </w:pPr>
      <w:r w:rsidRPr="00DB0949">
        <w:rPr>
          <w:rFonts w:cs="Arial"/>
          <w:sz w:val="22"/>
          <w:szCs w:val="22"/>
        </w:rPr>
        <w:t xml:space="preserve">5.- Comerciantes eventuales que expendan las mercancías citadas en los numerales anteriores </w:t>
      </w:r>
      <w:r w:rsidR="00DB0949">
        <w:rPr>
          <w:rFonts w:cs="Arial"/>
          <w:sz w:val="22"/>
          <w:szCs w:val="22"/>
        </w:rPr>
        <w:t xml:space="preserve">         </w:t>
      </w:r>
      <w:r w:rsidRPr="00DB0949">
        <w:rPr>
          <w:rFonts w:cs="Arial"/>
          <w:sz w:val="22"/>
          <w:szCs w:val="22"/>
        </w:rPr>
        <w:t>$</w:t>
      </w:r>
      <w:r w:rsidR="00DB0949">
        <w:rPr>
          <w:rFonts w:cs="Arial"/>
          <w:sz w:val="22"/>
          <w:szCs w:val="22"/>
        </w:rPr>
        <w:t xml:space="preserve"> </w:t>
      </w:r>
      <w:r w:rsidRPr="00DB0949">
        <w:rPr>
          <w:rFonts w:cs="Arial"/>
          <w:sz w:val="22"/>
          <w:szCs w:val="22"/>
        </w:rPr>
        <w:t>20.55 diario.</w:t>
      </w:r>
    </w:p>
    <w:p w:rsidR="00743A09" w:rsidRPr="00DB0949" w:rsidRDefault="00743A09" w:rsidP="00743A09">
      <w:pPr>
        <w:ind w:left="567"/>
        <w:rPr>
          <w:rFonts w:cs="Arial"/>
          <w:sz w:val="22"/>
          <w:szCs w:val="22"/>
        </w:rPr>
      </w:pPr>
      <w:r w:rsidRPr="00DB0949">
        <w:rPr>
          <w:rFonts w:cs="Arial"/>
          <w:sz w:val="22"/>
          <w:szCs w:val="22"/>
        </w:rPr>
        <w:t>6.- Tianguis, Mercados Rodantes y otros $ 46.50 diarios.</w:t>
      </w:r>
    </w:p>
    <w:p w:rsidR="00743A09" w:rsidRPr="00DB0949" w:rsidRDefault="00743A09" w:rsidP="00743A09">
      <w:pPr>
        <w:ind w:left="567"/>
        <w:rPr>
          <w:rFonts w:cs="Arial"/>
          <w:sz w:val="22"/>
          <w:szCs w:val="22"/>
        </w:rPr>
      </w:pPr>
      <w:r w:rsidRPr="00DB0949">
        <w:rPr>
          <w:rFonts w:cs="Arial"/>
          <w:sz w:val="22"/>
          <w:szCs w:val="22"/>
        </w:rPr>
        <w:t>7.- En Ferias, Fiestas, Verbenas y otros  $ 46.50 diarios.</w:t>
      </w:r>
    </w:p>
    <w:p w:rsidR="00743A09" w:rsidRDefault="00743A09" w:rsidP="00743A09">
      <w:pPr>
        <w:rPr>
          <w:rFonts w:cs="Arial"/>
          <w:b/>
          <w:sz w:val="22"/>
          <w:szCs w:val="22"/>
        </w:rPr>
      </w:pPr>
    </w:p>
    <w:p w:rsidR="001E764A" w:rsidRPr="00DB0949" w:rsidRDefault="001E764A" w:rsidP="00743A09">
      <w:pPr>
        <w:rPr>
          <w:rFonts w:cs="Arial"/>
          <w:b/>
          <w:sz w:val="22"/>
          <w:szCs w:val="22"/>
        </w:rPr>
      </w:pPr>
    </w:p>
    <w:p w:rsidR="00743A09" w:rsidRPr="00DB0949" w:rsidRDefault="00743A09" w:rsidP="00743A09">
      <w:pPr>
        <w:jc w:val="center"/>
        <w:rPr>
          <w:rFonts w:cs="Arial"/>
          <w:b/>
          <w:bCs/>
          <w:sz w:val="22"/>
          <w:szCs w:val="22"/>
        </w:rPr>
      </w:pPr>
      <w:r w:rsidRPr="00DB0949">
        <w:rPr>
          <w:rFonts w:cs="Arial"/>
          <w:b/>
          <w:bCs/>
          <w:sz w:val="22"/>
          <w:szCs w:val="22"/>
        </w:rPr>
        <w:t>CAPÍTULO CUARTO</w:t>
      </w:r>
    </w:p>
    <w:p w:rsidR="00743A09" w:rsidRPr="00DB0949" w:rsidRDefault="00743A09" w:rsidP="00743A09">
      <w:pPr>
        <w:jc w:val="center"/>
        <w:rPr>
          <w:rFonts w:cs="Arial"/>
          <w:b/>
          <w:bCs/>
          <w:sz w:val="22"/>
          <w:szCs w:val="22"/>
        </w:rPr>
      </w:pPr>
      <w:r w:rsidRPr="00DB0949">
        <w:rPr>
          <w:rFonts w:cs="Arial"/>
          <w:b/>
          <w:bCs/>
          <w:sz w:val="22"/>
          <w:szCs w:val="22"/>
        </w:rPr>
        <w:t>DEL IMPUESTO SOBRE ESPECTÁCULOS Y DIVERSIONES PÚBLICAS</w:t>
      </w:r>
    </w:p>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b/>
          <w:sz w:val="22"/>
          <w:szCs w:val="22"/>
        </w:rPr>
        <w:t>ARTÍCULO 5.-</w:t>
      </w:r>
      <w:r w:rsidRPr="00DB0949">
        <w:rPr>
          <w:rFonts w:cs="Arial"/>
          <w:bCs/>
          <w:sz w:val="22"/>
          <w:szCs w:val="22"/>
        </w:rPr>
        <w:t xml:space="preserve"> Es objeto de este impuesto la realización de espectáculos y diversiones públicas no gravadas por el Impuesto al Valor Agregado, </w:t>
      </w:r>
      <w:r w:rsidRPr="00DB0949">
        <w:rPr>
          <w:rFonts w:cs="Arial"/>
          <w:sz w:val="22"/>
          <w:szCs w:val="22"/>
        </w:rPr>
        <w:t>se pagará de conformidad a los conceptos, tasas y cuotas siguientes:</w:t>
      </w:r>
    </w:p>
    <w:p w:rsidR="00743A09" w:rsidRPr="00DB0949" w:rsidRDefault="00743A09" w:rsidP="00743A09">
      <w:pPr>
        <w:ind w:right="50"/>
        <w:rPr>
          <w:rFonts w:cs="Arial"/>
          <w:bCs/>
          <w:sz w:val="22"/>
          <w:szCs w:val="22"/>
        </w:rPr>
      </w:pPr>
    </w:p>
    <w:p w:rsidR="00743A09" w:rsidRPr="00DB0949" w:rsidRDefault="00743A09" w:rsidP="00743A09">
      <w:pPr>
        <w:rPr>
          <w:rFonts w:cs="Arial"/>
          <w:sz w:val="22"/>
          <w:szCs w:val="22"/>
        </w:rPr>
      </w:pPr>
      <w:r w:rsidRPr="00DB0949">
        <w:rPr>
          <w:rFonts w:cs="Arial"/>
          <w:sz w:val="22"/>
          <w:szCs w:val="22"/>
        </w:rPr>
        <w:t>I.-   Funciones de Circo y Carpas               4% sobre ingresos brutos.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II.-  Funciones de Teatro                            4% sobre ingresos brutos.</w:t>
      </w:r>
    </w:p>
    <w:p w:rsidR="00743A09" w:rsidRPr="00DB0949" w:rsidRDefault="00743A09" w:rsidP="00743A09">
      <w:pPr>
        <w:rPr>
          <w:rFonts w:cs="Arial"/>
          <w:sz w:val="22"/>
          <w:szCs w:val="22"/>
        </w:rPr>
      </w:pPr>
    </w:p>
    <w:p w:rsidR="00743A09" w:rsidRPr="00DB0949" w:rsidRDefault="00743A09" w:rsidP="00743A09">
      <w:pPr>
        <w:ind w:left="3686" w:hanging="3686"/>
        <w:rPr>
          <w:rFonts w:cs="Arial"/>
          <w:sz w:val="22"/>
          <w:szCs w:val="22"/>
        </w:rPr>
      </w:pPr>
      <w:r w:rsidRPr="00DB0949">
        <w:rPr>
          <w:rFonts w:cs="Arial"/>
          <w:sz w:val="22"/>
          <w:szCs w:val="22"/>
        </w:rPr>
        <w:t>III.- Carreras de Caballos</w:t>
      </w:r>
      <w:r w:rsidRPr="00DB0949">
        <w:rPr>
          <w:rFonts w:cs="Arial"/>
          <w:sz w:val="22"/>
          <w:szCs w:val="22"/>
        </w:rPr>
        <w:tab/>
        <w:t>15% sobre ingresos brutos, previa autorización de la Secretaría de Gobernación.</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IV.-   Bailes con fines de lucro                   12% sobre ingresos brutos.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V.-    Bailes Particulares                           $ 247.68</w:t>
      </w:r>
      <w:r w:rsidR="00DB0949">
        <w:rPr>
          <w:rFonts w:cs="Arial"/>
          <w:sz w:val="22"/>
          <w:szCs w:val="22"/>
        </w:rPr>
        <w:t>.</w:t>
      </w:r>
    </w:p>
    <w:p w:rsidR="00743A09" w:rsidRPr="00DB0949" w:rsidRDefault="00743A09" w:rsidP="00743A09">
      <w:pPr>
        <w:tabs>
          <w:tab w:val="left" w:pos="4536"/>
        </w:tabs>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En los casos de que el Baile Particular sea organizado con objeto de recabar fondos para fines  de  beneficencia ó de carácter familiar, no se realizará cobro alguno.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VI.-  Juegos recreativos mecánicos, electromecánicos $ 9.00 a $ 11.00 por cada juego.</w:t>
      </w:r>
    </w:p>
    <w:p w:rsidR="00743A09" w:rsidRPr="00DB0949" w:rsidRDefault="00743A09" w:rsidP="00743A09">
      <w:pPr>
        <w:rPr>
          <w:rFonts w:cs="Arial"/>
          <w:sz w:val="22"/>
          <w:szCs w:val="22"/>
        </w:rPr>
      </w:pPr>
    </w:p>
    <w:p w:rsidR="00743A09" w:rsidRPr="00DB0949" w:rsidRDefault="00743A09" w:rsidP="00743A09">
      <w:pPr>
        <w:tabs>
          <w:tab w:val="left" w:pos="4111"/>
        </w:tabs>
        <w:rPr>
          <w:rFonts w:cs="Arial"/>
          <w:sz w:val="22"/>
          <w:szCs w:val="22"/>
        </w:rPr>
      </w:pPr>
      <w:r w:rsidRPr="00DB0949">
        <w:rPr>
          <w:rFonts w:cs="Arial"/>
          <w:sz w:val="22"/>
          <w:szCs w:val="22"/>
        </w:rPr>
        <w:t>VII.-  Ferias de</w:t>
      </w:r>
      <w:r w:rsidRPr="00DB0949">
        <w:rPr>
          <w:rFonts w:cs="Arial"/>
          <w:sz w:val="22"/>
          <w:szCs w:val="22"/>
        </w:rPr>
        <w:tab/>
        <w:t>10% sobre el ingreso bruto.</w:t>
      </w:r>
    </w:p>
    <w:p w:rsidR="00743A09" w:rsidRPr="00DB0949" w:rsidRDefault="00743A09" w:rsidP="00743A09">
      <w:pPr>
        <w:shd w:val="clear" w:color="FF00FF" w:fill="auto"/>
        <w:rPr>
          <w:rFonts w:cs="Arial"/>
          <w:sz w:val="22"/>
          <w:szCs w:val="22"/>
        </w:rPr>
      </w:pPr>
    </w:p>
    <w:p w:rsidR="00743A09" w:rsidRPr="00DB0949" w:rsidRDefault="00743A09" w:rsidP="00743A09">
      <w:pPr>
        <w:shd w:val="clear" w:color="FF00FF" w:fill="auto"/>
        <w:rPr>
          <w:rFonts w:cs="Arial"/>
          <w:sz w:val="22"/>
          <w:szCs w:val="22"/>
        </w:rPr>
      </w:pPr>
      <w:r w:rsidRPr="00DB0949">
        <w:rPr>
          <w:rFonts w:cs="Arial"/>
          <w:sz w:val="22"/>
          <w:szCs w:val="22"/>
        </w:rPr>
        <w:t>VIII.- Corridas de Toros, Charreadas y Jaripeos  5% sobre el ingreso bruto.</w:t>
      </w:r>
    </w:p>
    <w:p w:rsidR="00743A09" w:rsidRPr="00DB0949" w:rsidRDefault="00743A09" w:rsidP="00743A09">
      <w:pPr>
        <w:tabs>
          <w:tab w:val="left" w:pos="4111"/>
        </w:tabs>
        <w:rPr>
          <w:rFonts w:cs="Arial"/>
          <w:sz w:val="22"/>
          <w:szCs w:val="22"/>
        </w:rPr>
      </w:pPr>
    </w:p>
    <w:p w:rsidR="00743A09" w:rsidRPr="00DB0949" w:rsidRDefault="00743A09" w:rsidP="00743A09">
      <w:pPr>
        <w:tabs>
          <w:tab w:val="left" w:pos="4111"/>
        </w:tabs>
        <w:rPr>
          <w:rFonts w:cs="Arial"/>
          <w:sz w:val="22"/>
          <w:szCs w:val="22"/>
        </w:rPr>
      </w:pPr>
      <w:r w:rsidRPr="00DB0949">
        <w:rPr>
          <w:rFonts w:cs="Arial"/>
          <w:sz w:val="22"/>
          <w:szCs w:val="22"/>
        </w:rPr>
        <w:t>IX.-   Eventos Deportivos un                      5% sobre ingresos brutos.</w:t>
      </w:r>
    </w:p>
    <w:p w:rsidR="00743A09" w:rsidRPr="00DB0949" w:rsidRDefault="00743A09" w:rsidP="00743A09">
      <w:pPr>
        <w:tabs>
          <w:tab w:val="left" w:pos="4111"/>
        </w:tabs>
        <w:rPr>
          <w:rFonts w:cs="Arial"/>
          <w:sz w:val="22"/>
          <w:szCs w:val="22"/>
        </w:rPr>
      </w:pPr>
    </w:p>
    <w:p w:rsidR="00743A09" w:rsidRPr="00DB0949" w:rsidRDefault="00743A09" w:rsidP="00743A09">
      <w:pPr>
        <w:tabs>
          <w:tab w:val="left" w:pos="4111"/>
        </w:tabs>
        <w:rPr>
          <w:rFonts w:cs="Arial"/>
          <w:sz w:val="22"/>
          <w:szCs w:val="22"/>
        </w:rPr>
      </w:pPr>
      <w:r w:rsidRPr="00DB0949">
        <w:rPr>
          <w:rFonts w:cs="Arial"/>
          <w:sz w:val="22"/>
          <w:szCs w:val="22"/>
        </w:rPr>
        <w:t>X.-    Exhibición y concurso                        $ 8.00 cada uno.</w:t>
      </w:r>
    </w:p>
    <w:p w:rsidR="00743A09" w:rsidRPr="00DB0949" w:rsidRDefault="00743A09" w:rsidP="00743A09">
      <w:pPr>
        <w:tabs>
          <w:tab w:val="left" w:pos="5670"/>
        </w:tabs>
        <w:rPr>
          <w:rFonts w:cs="Arial"/>
          <w:sz w:val="22"/>
          <w:szCs w:val="22"/>
        </w:rPr>
      </w:pPr>
    </w:p>
    <w:p w:rsidR="00743A09" w:rsidRPr="00DB0949" w:rsidRDefault="00743A09" w:rsidP="00743A09">
      <w:pPr>
        <w:tabs>
          <w:tab w:val="left" w:pos="5670"/>
        </w:tabs>
        <w:rPr>
          <w:rFonts w:cs="Arial"/>
          <w:sz w:val="22"/>
          <w:szCs w:val="22"/>
        </w:rPr>
      </w:pPr>
      <w:r w:rsidRPr="00DB0949">
        <w:rPr>
          <w:rFonts w:cs="Arial"/>
          <w:sz w:val="22"/>
          <w:szCs w:val="22"/>
        </w:rPr>
        <w:t>XI.-   Eventos Culturales no se realizará cobro alguno.</w:t>
      </w:r>
    </w:p>
    <w:p w:rsidR="00743A09" w:rsidRPr="00DB0949" w:rsidRDefault="00743A09" w:rsidP="00743A09">
      <w:pPr>
        <w:tabs>
          <w:tab w:val="left" w:pos="5670"/>
        </w:tabs>
        <w:rPr>
          <w:rFonts w:cs="Arial"/>
          <w:sz w:val="22"/>
          <w:szCs w:val="22"/>
        </w:rPr>
      </w:pPr>
    </w:p>
    <w:p w:rsidR="00743A09" w:rsidRPr="00DB0949" w:rsidRDefault="00743A09" w:rsidP="00743A09">
      <w:pPr>
        <w:tabs>
          <w:tab w:val="left" w:pos="4111"/>
        </w:tabs>
        <w:rPr>
          <w:rFonts w:cs="Arial"/>
          <w:sz w:val="22"/>
          <w:szCs w:val="22"/>
        </w:rPr>
      </w:pPr>
      <w:r w:rsidRPr="00DB0949">
        <w:rPr>
          <w:rFonts w:cs="Arial"/>
          <w:sz w:val="22"/>
          <w:szCs w:val="22"/>
        </w:rPr>
        <w:t>XII.-   Presentaciones Artísticas                 5% sobre ingresos brutos.</w:t>
      </w:r>
    </w:p>
    <w:p w:rsidR="00743A09" w:rsidRPr="00DB0949" w:rsidRDefault="00743A09" w:rsidP="00743A09">
      <w:pPr>
        <w:tabs>
          <w:tab w:val="left" w:pos="5670"/>
        </w:tabs>
        <w:rPr>
          <w:rFonts w:cs="Arial"/>
          <w:sz w:val="22"/>
          <w:szCs w:val="22"/>
        </w:rPr>
      </w:pPr>
    </w:p>
    <w:p w:rsidR="00743A09" w:rsidRPr="00DB0949" w:rsidRDefault="00743A09" w:rsidP="00743A09">
      <w:pPr>
        <w:tabs>
          <w:tab w:val="left" w:pos="5670"/>
        </w:tabs>
        <w:rPr>
          <w:rFonts w:cs="Arial"/>
          <w:sz w:val="22"/>
          <w:szCs w:val="22"/>
        </w:rPr>
      </w:pPr>
      <w:r w:rsidRPr="00DB0949">
        <w:rPr>
          <w:rFonts w:cs="Arial"/>
          <w:sz w:val="22"/>
          <w:szCs w:val="22"/>
        </w:rPr>
        <w:t>XIII.-  Funciones de Box, Lucha Libre y otros  5% sobre ingresos brutos.</w:t>
      </w:r>
    </w:p>
    <w:p w:rsidR="00743A09" w:rsidRPr="00DB0949" w:rsidRDefault="00743A09" w:rsidP="00743A09">
      <w:pPr>
        <w:tabs>
          <w:tab w:val="left" w:pos="0"/>
        </w:tabs>
        <w:rPr>
          <w:rFonts w:cs="Arial"/>
          <w:sz w:val="22"/>
          <w:szCs w:val="22"/>
        </w:rPr>
      </w:pPr>
    </w:p>
    <w:p w:rsidR="00743A09" w:rsidRPr="00DB0949" w:rsidRDefault="00743A09" w:rsidP="00743A09">
      <w:pPr>
        <w:tabs>
          <w:tab w:val="left" w:pos="0"/>
          <w:tab w:val="left" w:pos="4111"/>
        </w:tabs>
        <w:rPr>
          <w:rFonts w:cs="Arial"/>
          <w:sz w:val="22"/>
          <w:szCs w:val="22"/>
        </w:rPr>
      </w:pPr>
      <w:r w:rsidRPr="00DB0949">
        <w:rPr>
          <w:rFonts w:cs="Arial"/>
          <w:sz w:val="22"/>
          <w:szCs w:val="22"/>
        </w:rPr>
        <w:lastRenderedPageBreak/>
        <w:t>XIV.- Por mesa de billar instalada $ 43.26 mensual, sin venta de bebidas alcohólicas. En donde se expendan bebidas alcohólicas $ 58.40 mensual por mesa de billar.</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XV.-  Aparatos musicales, donde se expendan bebidas alcohólicas $ 90.85  mensual.</w:t>
      </w:r>
    </w:p>
    <w:p w:rsidR="00743A09" w:rsidRPr="00DB0949" w:rsidRDefault="00743A09" w:rsidP="00743A09">
      <w:pPr>
        <w:shd w:val="clear" w:color="FF00FF" w:fill="auto"/>
        <w:tabs>
          <w:tab w:val="left" w:pos="0"/>
        </w:tabs>
        <w:rPr>
          <w:rFonts w:cs="Arial"/>
          <w:sz w:val="22"/>
          <w:szCs w:val="22"/>
        </w:rPr>
      </w:pPr>
    </w:p>
    <w:p w:rsidR="00743A09" w:rsidRPr="00DB0949" w:rsidRDefault="00743A09" w:rsidP="00743A09">
      <w:pPr>
        <w:rPr>
          <w:rFonts w:cs="Arial"/>
          <w:sz w:val="22"/>
          <w:szCs w:val="22"/>
        </w:rPr>
      </w:pPr>
      <w:r w:rsidRPr="00DB0949">
        <w:rPr>
          <w:rFonts w:cs="Arial"/>
          <w:sz w:val="22"/>
          <w:szCs w:val="22"/>
        </w:rPr>
        <w:t>XVI.- Orquestas, Conjuntos o Grupos similares Locales, pagarán el 5% del monto del contrato. Los Foráneos, pagarán un 5% sobre contrato, en éste caso, el contratante será responsable solidario del pago del Impuesto.</w:t>
      </w:r>
    </w:p>
    <w:p w:rsidR="00743A09" w:rsidRPr="00DB0949" w:rsidRDefault="00743A09" w:rsidP="00743A09">
      <w:pPr>
        <w:rPr>
          <w:rFonts w:cs="Arial"/>
          <w:sz w:val="22"/>
          <w:szCs w:val="22"/>
        </w:rPr>
      </w:pPr>
    </w:p>
    <w:p w:rsidR="00743A09" w:rsidRDefault="00743A09" w:rsidP="00743A09">
      <w:pPr>
        <w:rPr>
          <w:rFonts w:cs="Arial"/>
          <w:sz w:val="22"/>
          <w:szCs w:val="22"/>
        </w:rPr>
      </w:pPr>
      <w:r w:rsidRPr="00DB0949">
        <w:rPr>
          <w:rFonts w:cs="Arial"/>
          <w:sz w:val="22"/>
          <w:szCs w:val="22"/>
        </w:rPr>
        <w:t>XVII.- Cuando se sustituya la música viva por aparatos electro-musicales para un evento, se pagará una cuota de $ 455.35</w:t>
      </w:r>
      <w:r w:rsidR="00DB0949">
        <w:rPr>
          <w:rFonts w:cs="Arial"/>
          <w:sz w:val="22"/>
          <w:szCs w:val="22"/>
        </w:rPr>
        <w:t>.</w:t>
      </w:r>
    </w:p>
    <w:p w:rsidR="00DB0949" w:rsidRPr="00DB0949" w:rsidRDefault="00DB0949" w:rsidP="00743A09">
      <w:pPr>
        <w:rPr>
          <w:rFonts w:cs="Arial"/>
          <w:sz w:val="22"/>
          <w:szCs w:val="22"/>
        </w:rPr>
      </w:pPr>
    </w:p>
    <w:p w:rsidR="00743A09" w:rsidRDefault="00743A09" w:rsidP="00743A09">
      <w:pPr>
        <w:ind w:right="50"/>
        <w:rPr>
          <w:rFonts w:cs="Arial"/>
          <w:bCs/>
          <w:sz w:val="22"/>
          <w:szCs w:val="22"/>
        </w:rPr>
      </w:pPr>
    </w:p>
    <w:p w:rsidR="00EF3252" w:rsidRPr="00DB0949" w:rsidRDefault="00EF3252" w:rsidP="00743A09">
      <w:pPr>
        <w:ind w:right="50"/>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CAPÍTULO QUINTO</w:t>
      </w:r>
    </w:p>
    <w:p w:rsidR="00743A09" w:rsidRPr="00DB0949" w:rsidRDefault="00743A09" w:rsidP="00743A09">
      <w:pPr>
        <w:jc w:val="center"/>
        <w:rPr>
          <w:rFonts w:cs="Arial"/>
          <w:b/>
          <w:bCs/>
          <w:sz w:val="22"/>
          <w:szCs w:val="22"/>
        </w:rPr>
      </w:pPr>
      <w:r w:rsidRPr="00DB0949">
        <w:rPr>
          <w:rFonts w:cs="Arial"/>
          <w:b/>
          <w:bCs/>
          <w:sz w:val="22"/>
          <w:szCs w:val="22"/>
        </w:rPr>
        <w:t>DEL IMPUESTO SOBRE LOTERÍAS, RIFAS Y SORTEOS</w:t>
      </w:r>
    </w:p>
    <w:p w:rsidR="00743A09" w:rsidRPr="00DB0949" w:rsidRDefault="00743A09" w:rsidP="00743A09">
      <w:pPr>
        <w:ind w:right="50"/>
        <w:jc w:val="center"/>
        <w:rPr>
          <w:rFonts w:cs="Arial"/>
          <w:b/>
          <w:sz w:val="22"/>
          <w:szCs w:val="22"/>
        </w:rPr>
      </w:pPr>
    </w:p>
    <w:p w:rsidR="00743A09" w:rsidRPr="00DB0949" w:rsidRDefault="00743A09" w:rsidP="00743A09">
      <w:pPr>
        <w:ind w:right="50"/>
        <w:rPr>
          <w:rFonts w:cs="Arial"/>
          <w:bCs/>
          <w:sz w:val="22"/>
          <w:szCs w:val="22"/>
        </w:rPr>
      </w:pPr>
      <w:r w:rsidRPr="00DB0949">
        <w:rPr>
          <w:rFonts w:cs="Arial"/>
          <w:b/>
          <w:sz w:val="22"/>
          <w:szCs w:val="22"/>
        </w:rPr>
        <w:t>ARTÍCULO 6.-</w:t>
      </w:r>
      <w:r w:rsidRPr="00DB0949">
        <w:rPr>
          <w:rFonts w:cs="Arial"/>
          <w:bCs/>
          <w:sz w:val="22"/>
          <w:szCs w:val="22"/>
        </w:rPr>
        <w:t xml:space="preserve"> Es objeto de este impuesto la realización o explotación de loterías, rifas y sorteos o juegos permitidos y autorizados conforme a la Ley Federal de Juegos y Sorteos</w:t>
      </w:r>
      <w:r w:rsidRPr="00DB0949">
        <w:rPr>
          <w:rFonts w:cs="Arial"/>
          <w:sz w:val="22"/>
          <w:szCs w:val="22"/>
        </w:rPr>
        <w:t>, se pagará con la tasa del 10% sobre ingresos brutos que se perciban, siempre y cuando se trate de eventos con fines de lucro. Previo el permiso de la Secretaría de Gobernación.</w:t>
      </w:r>
    </w:p>
    <w:p w:rsidR="00743A09" w:rsidRDefault="00743A09" w:rsidP="00743A09">
      <w:pPr>
        <w:rPr>
          <w:rFonts w:cs="Arial"/>
          <w:b/>
          <w:bCs/>
          <w:sz w:val="22"/>
          <w:szCs w:val="22"/>
        </w:rPr>
      </w:pPr>
    </w:p>
    <w:p w:rsidR="00EF3252" w:rsidRDefault="00EF3252" w:rsidP="00743A09">
      <w:pPr>
        <w:rPr>
          <w:rFonts w:cs="Arial"/>
          <w:b/>
          <w:bCs/>
          <w:sz w:val="22"/>
          <w:szCs w:val="22"/>
        </w:rPr>
      </w:pPr>
    </w:p>
    <w:p w:rsidR="00DB0949" w:rsidRPr="00DB0949" w:rsidRDefault="00DB0949" w:rsidP="00743A09">
      <w:pP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CAPÍTULO SEXTO</w:t>
      </w:r>
    </w:p>
    <w:p w:rsidR="00743A09" w:rsidRPr="00DB0949" w:rsidRDefault="00743A09" w:rsidP="00743A09">
      <w:pPr>
        <w:jc w:val="center"/>
        <w:rPr>
          <w:rFonts w:cs="Arial"/>
          <w:b/>
          <w:bCs/>
          <w:sz w:val="22"/>
          <w:szCs w:val="22"/>
        </w:rPr>
      </w:pPr>
      <w:r w:rsidRPr="00DB0949">
        <w:rPr>
          <w:rFonts w:cs="Arial"/>
          <w:b/>
          <w:bCs/>
          <w:sz w:val="22"/>
          <w:szCs w:val="22"/>
        </w:rPr>
        <w:t>DE LAS CONTRIBUCIONES ESPECIALES</w:t>
      </w:r>
    </w:p>
    <w:p w:rsidR="00743A09" w:rsidRPr="00DB0949" w:rsidRDefault="00743A09" w:rsidP="00743A09">
      <w:pPr>
        <w:jc w:val="cente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w:t>
      </w:r>
    </w:p>
    <w:p w:rsidR="00743A09" w:rsidRPr="00DB0949" w:rsidRDefault="00743A09" w:rsidP="00743A09">
      <w:pPr>
        <w:jc w:val="center"/>
        <w:rPr>
          <w:rFonts w:cs="Arial"/>
          <w:b/>
          <w:bCs/>
          <w:sz w:val="22"/>
          <w:szCs w:val="22"/>
        </w:rPr>
      </w:pPr>
      <w:r w:rsidRPr="00DB0949">
        <w:rPr>
          <w:rFonts w:cs="Arial"/>
          <w:b/>
          <w:bCs/>
          <w:sz w:val="22"/>
          <w:szCs w:val="22"/>
        </w:rPr>
        <w:t>DE LA CONTRIBUCIÓN POR GASTO</w:t>
      </w:r>
    </w:p>
    <w:p w:rsidR="00743A09" w:rsidRPr="00DB0949" w:rsidRDefault="00743A09" w:rsidP="00743A09">
      <w:pPr>
        <w:rPr>
          <w:rFonts w:cs="Arial"/>
          <w:b/>
          <w:bCs/>
          <w:sz w:val="22"/>
          <w:szCs w:val="22"/>
        </w:rPr>
      </w:pPr>
    </w:p>
    <w:p w:rsidR="00743A09" w:rsidRPr="00DB0949" w:rsidRDefault="00743A09" w:rsidP="00743A09">
      <w:pPr>
        <w:rPr>
          <w:rFonts w:cs="Arial"/>
          <w:sz w:val="22"/>
          <w:szCs w:val="22"/>
        </w:rPr>
      </w:pPr>
      <w:r w:rsidRPr="00DB0949">
        <w:rPr>
          <w:rFonts w:cs="Arial"/>
          <w:b/>
          <w:sz w:val="22"/>
          <w:szCs w:val="22"/>
        </w:rPr>
        <w:t>ARTÍCULO 7.-</w:t>
      </w:r>
      <w:r w:rsidRPr="00DB0949">
        <w:rPr>
          <w:rFonts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743A09" w:rsidRDefault="00743A09" w:rsidP="00743A09">
      <w:pPr>
        <w:rPr>
          <w:rFonts w:cs="Arial"/>
          <w:b/>
          <w:bCs/>
          <w:sz w:val="22"/>
          <w:szCs w:val="22"/>
        </w:rPr>
      </w:pPr>
    </w:p>
    <w:p w:rsidR="00DB0949" w:rsidRPr="00DB0949" w:rsidRDefault="00DB0949" w:rsidP="00743A09">
      <w:pP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w:t>
      </w:r>
    </w:p>
    <w:p w:rsidR="00743A09" w:rsidRPr="00DB0949" w:rsidRDefault="00743A09" w:rsidP="00743A09">
      <w:pPr>
        <w:jc w:val="center"/>
        <w:rPr>
          <w:rFonts w:cs="Arial"/>
          <w:b/>
          <w:bCs/>
          <w:sz w:val="22"/>
          <w:szCs w:val="22"/>
        </w:rPr>
      </w:pPr>
      <w:r w:rsidRPr="00DB0949">
        <w:rPr>
          <w:rFonts w:cs="Arial"/>
          <w:b/>
          <w:bCs/>
          <w:sz w:val="22"/>
          <w:szCs w:val="22"/>
        </w:rPr>
        <w:t>POR OBRA PÚBLICA</w:t>
      </w:r>
    </w:p>
    <w:p w:rsidR="00743A09" w:rsidRPr="00DB0949" w:rsidRDefault="00743A09" w:rsidP="00743A09">
      <w:pPr>
        <w:rPr>
          <w:rFonts w:cs="Arial"/>
          <w:b/>
          <w:bCs/>
          <w:sz w:val="22"/>
          <w:szCs w:val="22"/>
        </w:rPr>
      </w:pPr>
    </w:p>
    <w:p w:rsidR="00743A09" w:rsidRPr="00DB0949" w:rsidRDefault="00743A09" w:rsidP="00743A09">
      <w:pPr>
        <w:rPr>
          <w:rFonts w:cs="Arial"/>
          <w:sz w:val="22"/>
          <w:szCs w:val="22"/>
        </w:rPr>
      </w:pPr>
      <w:r w:rsidRPr="00DB0949">
        <w:rPr>
          <w:rFonts w:cs="Arial"/>
          <w:b/>
          <w:sz w:val="22"/>
          <w:szCs w:val="22"/>
        </w:rPr>
        <w:t>ARTÍCULO 8.-</w:t>
      </w:r>
      <w:r w:rsidRPr="00DB0949">
        <w:rPr>
          <w:rFonts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DB0949">
        <w:rPr>
          <w:rFonts w:cs="Arial"/>
          <w:sz w:val="22"/>
          <w:szCs w:val="22"/>
        </w:rPr>
        <w:t>La Contribución por Obra Pública se determinará aplicando  el  procedimiento que establece el Código Financiero del Estado de Coahuila de Zaragoza. En todo caso, el porcentaje a contribuir por los particulares se dividirá conforme al mencionado procedimiento entre los propietarios de los predios beneficiados.</w:t>
      </w:r>
    </w:p>
    <w:p w:rsidR="00743A09" w:rsidRDefault="00743A09" w:rsidP="00743A09">
      <w:pPr>
        <w:jc w:val="center"/>
        <w:rPr>
          <w:rFonts w:cs="Arial"/>
          <w:bCs/>
          <w:sz w:val="22"/>
          <w:szCs w:val="22"/>
        </w:rPr>
      </w:pPr>
    </w:p>
    <w:p w:rsidR="00DB0949" w:rsidRPr="00DB0949" w:rsidRDefault="00DB0949" w:rsidP="00743A09">
      <w:pPr>
        <w:jc w:val="center"/>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III</w:t>
      </w:r>
    </w:p>
    <w:p w:rsidR="00743A09" w:rsidRPr="00DB0949" w:rsidRDefault="00743A09" w:rsidP="00743A09">
      <w:pPr>
        <w:jc w:val="center"/>
        <w:rPr>
          <w:rFonts w:cs="Arial"/>
          <w:b/>
          <w:bCs/>
          <w:sz w:val="22"/>
          <w:szCs w:val="22"/>
        </w:rPr>
      </w:pPr>
      <w:r w:rsidRPr="00DB0949">
        <w:rPr>
          <w:rFonts w:cs="Arial"/>
          <w:b/>
          <w:bCs/>
          <w:sz w:val="22"/>
          <w:szCs w:val="22"/>
        </w:rPr>
        <w:t>POR RESPONSABILIDAD OBJETIVA</w:t>
      </w:r>
    </w:p>
    <w:p w:rsidR="00743A09" w:rsidRPr="00DB0949" w:rsidRDefault="00743A09" w:rsidP="00743A09">
      <w:pPr>
        <w:rPr>
          <w:rFonts w:cs="Arial"/>
          <w:b/>
          <w:sz w:val="22"/>
          <w:szCs w:val="22"/>
        </w:rPr>
      </w:pPr>
    </w:p>
    <w:p w:rsidR="00743A09" w:rsidRPr="00DB0949" w:rsidRDefault="00743A09" w:rsidP="00743A09">
      <w:pPr>
        <w:rPr>
          <w:rFonts w:cs="Arial"/>
          <w:bCs/>
          <w:sz w:val="22"/>
          <w:szCs w:val="22"/>
        </w:rPr>
      </w:pPr>
      <w:r w:rsidRPr="00DB0949">
        <w:rPr>
          <w:rFonts w:cs="Arial"/>
          <w:b/>
          <w:sz w:val="22"/>
          <w:szCs w:val="22"/>
        </w:rPr>
        <w:t>ARTÍCULO 9.-</w:t>
      </w:r>
      <w:r w:rsidRPr="00DB0949">
        <w:rPr>
          <w:rFonts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DB0949">
        <w:rPr>
          <w:rFonts w:cs="Arial"/>
          <w:sz w:val="22"/>
          <w:szCs w:val="22"/>
        </w:rPr>
        <w:t xml:space="preserve"> y se pagará en la Tesorería Municipal, dentro de los quince días siguientes en que se notifique al contribuyente el resultado de la cuantificación de los daños o deterioros causados.</w:t>
      </w:r>
    </w:p>
    <w:p w:rsidR="00743A09" w:rsidRDefault="00743A09" w:rsidP="00743A09">
      <w:pPr>
        <w:jc w:val="center"/>
        <w:rPr>
          <w:rFonts w:cs="Arial"/>
          <w:sz w:val="22"/>
          <w:szCs w:val="22"/>
        </w:rPr>
      </w:pPr>
    </w:p>
    <w:p w:rsidR="00DB0949" w:rsidRDefault="00DB0949" w:rsidP="00743A09">
      <w:pPr>
        <w:jc w:val="center"/>
        <w:rPr>
          <w:rFonts w:cs="Arial"/>
          <w:sz w:val="22"/>
          <w:szCs w:val="22"/>
        </w:rPr>
      </w:pPr>
    </w:p>
    <w:p w:rsidR="00743A09" w:rsidRPr="00DB0949" w:rsidRDefault="00743A09" w:rsidP="00743A09">
      <w:pPr>
        <w:jc w:val="center"/>
        <w:rPr>
          <w:rFonts w:cs="Arial"/>
          <w:b/>
          <w:bCs/>
          <w:sz w:val="22"/>
          <w:szCs w:val="22"/>
        </w:rPr>
      </w:pPr>
      <w:r w:rsidRPr="00DB0949">
        <w:rPr>
          <w:rFonts w:cs="Arial"/>
          <w:b/>
          <w:bCs/>
          <w:sz w:val="22"/>
          <w:szCs w:val="22"/>
        </w:rPr>
        <w:t>CAPÍTULO SÉPTIMO</w:t>
      </w:r>
    </w:p>
    <w:p w:rsidR="00743A09" w:rsidRPr="00DB0949" w:rsidRDefault="00743A09" w:rsidP="00743A09">
      <w:pPr>
        <w:jc w:val="center"/>
        <w:rPr>
          <w:rFonts w:cs="Arial"/>
          <w:b/>
          <w:bCs/>
          <w:sz w:val="22"/>
          <w:szCs w:val="22"/>
        </w:rPr>
      </w:pPr>
      <w:r w:rsidRPr="00DB0949">
        <w:rPr>
          <w:rFonts w:cs="Arial"/>
          <w:b/>
          <w:bCs/>
          <w:sz w:val="22"/>
          <w:szCs w:val="22"/>
        </w:rPr>
        <w:t>DE LOS DERECHOS POR LA PRESTACIÓN DE SERVICIOS PÚBLICOS</w:t>
      </w:r>
    </w:p>
    <w:p w:rsidR="00743A09" w:rsidRPr="00DB0949" w:rsidRDefault="00743A09" w:rsidP="00743A09">
      <w:pPr>
        <w:jc w:val="cente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w:t>
      </w:r>
    </w:p>
    <w:p w:rsidR="00743A09" w:rsidRPr="00DB0949" w:rsidRDefault="00743A09" w:rsidP="00743A09">
      <w:pPr>
        <w:jc w:val="center"/>
        <w:rPr>
          <w:rFonts w:cs="Arial"/>
          <w:b/>
          <w:bCs/>
          <w:sz w:val="22"/>
          <w:szCs w:val="22"/>
        </w:rPr>
      </w:pPr>
      <w:r w:rsidRPr="00DB0949">
        <w:rPr>
          <w:rFonts w:cs="Arial"/>
          <w:b/>
          <w:bCs/>
          <w:sz w:val="22"/>
          <w:szCs w:val="22"/>
        </w:rPr>
        <w:t>DE LOS SERVICIOS DE AGUA POTABLE Y ALCANTARILLADO</w:t>
      </w:r>
    </w:p>
    <w:p w:rsidR="00743A09" w:rsidRPr="00DB0949" w:rsidRDefault="00743A09" w:rsidP="00743A09">
      <w:pPr>
        <w:ind w:right="50"/>
        <w:rPr>
          <w:rFonts w:cs="Arial"/>
          <w:b/>
          <w:sz w:val="22"/>
          <w:szCs w:val="22"/>
        </w:rPr>
      </w:pPr>
    </w:p>
    <w:p w:rsidR="00743A09" w:rsidRPr="00DB0949" w:rsidRDefault="00743A09" w:rsidP="00743A09">
      <w:pPr>
        <w:ind w:right="50"/>
        <w:rPr>
          <w:rFonts w:cs="Arial"/>
          <w:sz w:val="22"/>
          <w:szCs w:val="22"/>
        </w:rPr>
      </w:pPr>
      <w:r w:rsidRPr="00DB0949">
        <w:rPr>
          <w:rFonts w:cs="Arial"/>
          <w:b/>
          <w:sz w:val="22"/>
          <w:szCs w:val="22"/>
        </w:rPr>
        <w:t>ARTÍCULO 10.-</w:t>
      </w:r>
      <w:r w:rsidRPr="00DB0949">
        <w:rPr>
          <w:rFonts w:cs="Arial"/>
          <w:bCs/>
          <w:sz w:val="22"/>
          <w:szCs w:val="22"/>
        </w:rPr>
        <w:t xml:space="preserve"> Es objeto de este derecho la prestación de los servicios de agua potable y alcantarillado a los habitantes del Municipio, en los términos de la Ley de Aguas para los Municipios del Estado de Coahuila de Zaragoza y </w:t>
      </w:r>
      <w:r w:rsidRPr="00DB0949">
        <w:rPr>
          <w:rFonts w:cs="Arial"/>
          <w:sz w:val="22"/>
          <w:szCs w:val="22"/>
        </w:rPr>
        <w:t xml:space="preserve">se cobrarán  con base  en las cuotas o tarifas que establezcan la presente Ley. </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Cuota mínima de $ 30.00 hasta en tanto se instale el servicio de medición.</w:t>
      </w:r>
    </w:p>
    <w:p w:rsidR="00743A09" w:rsidRPr="00DB0949" w:rsidRDefault="00743A09" w:rsidP="00743A09">
      <w:pPr>
        <w:tabs>
          <w:tab w:val="left" w:pos="2662"/>
        </w:tabs>
        <w:rPr>
          <w:rFonts w:cs="Arial"/>
          <w:sz w:val="22"/>
          <w:szCs w:val="22"/>
        </w:rPr>
      </w:pPr>
      <w:r w:rsidRPr="00DB0949">
        <w:rPr>
          <w:rFonts w:cs="Arial"/>
          <w:sz w:val="22"/>
          <w:szCs w:val="22"/>
        </w:rPr>
        <w:tab/>
      </w:r>
    </w:p>
    <w:p w:rsidR="00743A09" w:rsidRPr="00DB0949" w:rsidRDefault="00743A09" w:rsidP="00743A09">
      <w:pPr>
        <w:rPr>
          <w:rFonts w:cs="Arial"/>
          <w:sz w:val="22"/>
          <w:szCs w:val="22"/>
        </w:rPr>
      </w:pPr>
      <w:r w:rsidRPr="00DB0949">
        <w:rPr>
          <w:rFonts w:cs="Arial"/>
          <w:sz w:val="22"/>
          <w:szCs w:val="22"/>
        </w:rPr>
        <w:t>Se otorgara un incentivo equivalente al 50% de los derechos que cause la tarifa del servicio de agua potable a favor de pensionados, jubilados, adultos mayores y personas con discapacitados.</w:t>
      </w:r>
    </w:p>
    <w:p w:rsidR="00743A09" w:rsidRDefault="00743A09" w:rsidP="00743A09">
      <w:pPr>
        <w:ind w:right="50"/>
        <w:rPr>
          <w:rFonts w:cs="Arial"/>
          <w:bCs/>
          <w:sz w:val="22"/>
          <w:szCs w:val="22"/>
        </w:rPr>
      </w:pPr>
    </w:p>
    <w:p w:rsidR="00DB0949" w:rsidRPr="00DB0949" w:rsidRDefault="00DB0949" w:rsidP="00743A09">
      <w:pPr>
        <w:ind w:right="50"/>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w:t>
      </w:r>
    </w:p>
    <w:p w:rsidR="00743A09" w:rsidRPr="00DB0949" w:rsidRDefault="00743A09" w:rsidP="00743A09">
      <w:pPr>
        <w:jc w:val="center"/>
        <w:rPr>
          <w:rFonts w:cs="Arial"/>
          <w:b/>
          <w:bCs/>
          <w:sz w:val="22"/>
          <w:szCs w:val="22"/>
        </w:rPr>
      </w:pPr>
      <w:r w:rsidRPr="00DB0949">
        <w:rPr>
          <w:rFonts w:cs="Arial"/>
          <w:b/>
          <w:bCs/>
          <w:sz w:val="22"/>
          <w:szCs w:val="22"/>
        </w:rPr>
        <w:t>DE LOS SERVICIOS DE RASTROS</w:t>
      </w:r>
    </w:p>
    <w:p w:rsidR="00743A09" w:rsidRPr="00DB0949" w:rsidRDefault="00743A09" w:rsidP="00743A09">
      <w:pPr>
        <w:ind w:right="50"/>
        <w:jc w:val="center"/>
        <w:rPr>
          <w:rFonts w:cs="Arial"/>
          <w:bCs/>
          <w:sz w:val="22"/>
          <w:szCs w:val="22"/>
        </w:rPr>
      </w:pPr>
    </w:p>
    <w:p w:rsidR="00743A09" w:rsidRPr="00DB0949" w:rsidRDefault="00743A09" w:rsidP="00743A09">
      <w:pPr>
        <w:ind w:right="50"/>
        <w:rPr>
          <w:rFonts w:cs="Arial"/>
          <w:sz w:val="22"/>
          <w:szCs w:val="22"/>
        </w:rPr>
      </w:pPr>
      <w:r w:rsidRPr="00DB0949">
        <w:rPr>
          <w:rFonts w:cs="Arial"/>
          <w:b/>
          <w:sz w:val="22"/>
          <w:szCs w:val="22"/>
        </w:rPr>
        <w:t>ARTÍCULO 11.-</w:t>
      </w:r>
      <w:r w:rsidRPr="00DB0949">
        <w:rPr>
          <w:rFonts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 </w:t>
      </w:r>
      <w:r w:rsidRPr="00DB0949">
        <w:rPr>
          <w:rFonts w:cs="Arial"/>
          <w:sz w:val="22"/>
          <w:szCs w:val="22"/>
        </w:rPr>
        <w:t>y las cuotas correspondientes por servicios de rastro serán las siguientes:</w:t>
      </w:r>
    </w:p>
    <w:p w:rsidR="00743A09" w:rsidRPr="00DB0949" w:rsidRDefault="00743A09" w:rsidP="00743A09">
      <w:pPr>
        <w:ind w:right="50"/>
        <w:rPr>
          <w:rFonts w:cs="Arial"/>
          <w:sz w:val="22"/>
          <w:szCs w:val="22"/>
        </w:rPr>
      </w:pPr>
    </w:p>
    <w:p w:rsidR="00743A09" w:rsidRPr="00DB0949" w:rsidRDefault="00743A09" w:rsidP="00743A09">
      <w:pPr>
        <w:rPr>
          <w:rFonts w:cs="Arial"/>
          <w:sz w:val="22"/>
          <w:szCs w:val="22"/>
        </w:rPr>
      </w:pPr>
      <w:r w:rsidRPr="00DB0949">
        <w:rPr>
          <w:rFonts w:cs="Arial"/>
          <w:sz w:val="22"/>
          <w:szCs w:val="22"/>
        </w:rPr>
        <w:t>I.- Servicio de matanza de ganado dentro y fuera del rastro:</w:t>
      </w:r>
    </w:p>
    <w:p w:rsidR="00743A09" w:rsidRPr="00DB0949" w:rsidRDefault="00743A09" w:rsidP="00743A09">
      <w:pPr>
        <w:rPr>
          <w:rFonts w:cs="Arial"/>
          <w:sz w:val="22"/>
          <w:szCs w:val="22"/>
        </w:rPr>
      </w:pPr>
      <w:r w:rsidRPr="00DB0949">
        <w:rPr>
          <w:rFonts w:cs="Arial"/>
          <w:sz w:val="22"/>
          <w:szCs w:val="22"/>
        </w:rPr>
        <w:tab/>
        <w:t>1.- En el Rastro Municipal:</w:t>
      </w:r>
    </w:p>
    <w:p w:rsidR="00743A09" w:rsidRPr="00DB0949" w:rsidRDefault="00743A09" w:rsidP="00743A09">
      <w:pPr>
        <w:tabs>
          <w:tab w:val="left" w:pos="5670"/>
        </w:tabs>
        <w:ind w:left="1134" w:hanging="1134"/>
        <w:rPr>
          <w:rFonts w:cs="Arial"/>
          <w:sz w:val="22"/>
          <w:szCs w:val="22"/>
        </w:rPr>
      </w:pPr>
      <w:r w:rsidRPr="00DB0949">
        <w:rPr>
          <w:rFonts w:cs="Arial"/>
          <w:sz w:val="22"/>
          <w:szCs w:val="22"/>
        </w:rPr>
        <w:tab/>
      </w:r>
    </w:p>
    <w:p w:rsidR="00743A09" w:rsidRPr="00DB0949" w:rsidRDefault="00743A09" w:rsidP="00743A09">
      <w:pPr>
        <w:tabs>
          <w:tab w:val="left" w:pos="4680"/>
        </w:tabs>
        <w:ind w:left="1134" w:hanging="1134"/>
        <w:rPr>
          <w:rFonts w:cs="Arial"/>
          <w:b/>
          <w:sz w:val="22"/>
          <w:szCs w:val="22"/>
        </w:rPr>
      </w:pPr>
      <w:r w:rsidRPr="00DB0949">
        <w:rPr>
          <w:rFonts w:cs="Arial"/>
          <w:sz w:val="22"/>
          <w:szCs w:val="22"/>
        </w:rPr>
        <w:tab/>
        <w:t>a)   Ganado mayor</w:t>
      </w:r>
      <w:r w:rsidRPr="00DB0949">
        <w:rPr>
          <w:rFonts w:cs="Arial"/>
          <w:sz w:val="22"/>
          <w:szCs w:val="22"/>
        </w:rPr>
        <w:tab/>
        <w:t>$ 79.00 por cabeza.</w:t>
      </w:r>
    </w:p>
    <w:p w:rsidR="00743A09" w:rsidRPr="00DB0949" w:rsidRDefault="00743A09" w:rsidP="00743A09">
      <w:pPr>
        <w:tabs>
          <w:tab w:val="left" w:pos="4680"/>
        </w:tabs>
        <w:ind w:left="1134" w:hanging="1134"/>
        <w:rPr>
          <w:rFonts w:cs="Arial"/>
          <w:sz w:val="22"/>
          <w:szCs w:val="22"/>
        </w:rPr>
      </w:pPr>
      <w:r w:rsidRPr="00DB0949">
        <w:rPr>
          <w:rFonts w:cs="Arial"/>
          <w:sz w:val="22"/>
          <w:szCs w:val="22"/>
        </w:rPr>
        <w:tab/>
        <w:t>b)   Ganado menor</w:t>
      </w:r>
      <w:r w:rsidRPr="00DB0949">
        <w:rPr>
          <w:rFonts w:cs="Arial"/>
          <w:sz w:val="22"/>
          <w:szCs w:val="22"/>
        </w:rPr>
        <w:tab/>
        <w:t>$ 46.00 por cabeza.</w:t>
      </w:r>
    </w:p>
    <w:p w:rsidR="00743A09" w:rsidRPr="00DB0949" w:rsidRDefault="00743A09" w:rsidP="00743A09">
      <w:pPr>
        <w:tabs>
          <w:tab w:val="left" w:pos="4680"/>
        </w:tabs>
        <w:ind w:left="1134" w:hanging="1134"/>
        <w:rPr>
          <w:rFonts w:cs="Arial"/>
          <w:sz w:val="22"/>
          <w:szCs w:val="22"/>
        </w:rPr>
      </w:pPr>
      <w:r w:rsidRPr="00DB0949">
        <w:rPr>
          <w:rFonts w:cs="Arial"/>
          <w:sz w:val="22"/>
          <w:szCs w:val="22"/>
        </w:rPr>
        <w:tab/>
        <w:t>c)   Porcino</w:t>
      </w:r>
      <w:r w:rsidRPr="00DB0949">
        <w:rPr>
          <w:rFonts w:cs="Arial"/>
          <w:sz w:val="22"/>
          <w:szCs w:val="22"/>
        </w:rPr>
        <w:tab/>
        <w:t>$ 40.00 por cabeza.</w:t>
      </w:r>
    </w:p>
    <w:p w:rsidR="00743A09" w:rsidRPr="00DB0949" w:rsidRDefault="00743A09" w:rsidP="00743A09">
      <w:pPr>
        <w:tabs>
          <w:tab w:val="left" w:pos="4680"/>
        </w:tabs>
        <w:ind w:left="1134" w:hanging="1134"/>
        <w:rPr>
          <w:rFonts w:cs="Arial"/>
          <w:sz w:val="22"/>
          <w:szCs w:val="22"/>
        </w:rPr>
      </w:pPr>
      <w:r w:rsidRPr="00DB0949">
        <w:rPr>
          <w:rFonts w:cs="Arial"/>
          <w:sz w:val="22"/>
          <w:szCs w:val="22"/>
        </w:rPr>
        <w:tab/>
        <w:t>d)   Terneras, cabritos</w:t>
      </w:r>
      <w:r w:rsidRPr="00DB0949">
        <w:rPr>
          <w:rFonts w:cs="Arial"/>
          <w:sz w:val="22"/>
          <w:szCs w:val="22"/>
        </w:rPr>
        <w:tab/>
        <w:t>$ 33.00 por cabeza.</w:t>
      </w:r>
    </w:p>
    <w:p w:rsidR="00743A09" w:rsidRPr="00DB0949" w:rsidRDefault="00743A09" w:rsidP="00743A09">
      <w:pPr>
        <w:tabs>
          <w:tab w:val="left" w:pos="4680"/>
        </w:tabs>
        <w:ind w:left="1134" w:hanging="1134"/>
        <w:rPr>
          <w:rFonts w:cs="Arial"/>
          <w:sz w:val="22"/>
          <w:szCs w:val="22"/>
        </w:rPr>
      </w:pPr>
      <w:r w:rsidRPr="00DB0949">
        <w:rPr>
          <w:rFonts w:cs="Arial"/>
          <w:sz w:val="22"/>
          <w:szCs w:val="22"/>
        </w:rPr>
        <w:tab/>
        <w:t>e)   Aves</w:t>
      </w:r>
      <w:r w:rsidRPr="00DB0949">
        <w:rPr>
          <w:rFonts w:cs="Arial"/>
          <w:sz w:val="22"/>
          <w:szCs w:val="22"/>
        </w:rPr>
        <w:tab/>
        <w:t>$   3.36 por cabeza.</w:t>
      </w:r>
    </w:p>
    <w:p w:rsidR="00743A09" w:rsidRPr="00DB0949" w:rsidRDefault="00743A09" w:rsidP="00743A09">
      <w:pPr>
        <w:tabs>
          <w:tab w:val="left" w:pos="2780"/>
        </w:tabs>
        <w:rPr>
          <w:rFonts w:cs="Arial"/>
          <w:sz w:val="22"/>
          <w:szCs w:val="22"/>
        </w:rPr>
      </w:pPr>
    </w:p>
    <w:p w:rsidR="00743A09" w:rsidRPr="00DB0949" w:rsidRDefault="00743A09" w:rsidP="00743A09">
      <w:pPr>
        <w:tabs>
          <w:tab w:val="left" w:pos="2780"/>
        </w:tabs>
        <w:rPr>
          <w:rFonts w:cs="Arial"/>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III</w:t>
      </w:r>
    </w:p>
    <w:p w:rsidR="00743A09" w:rsidRPr="00DB0949" w:rsidRDefault="00743A09" w:rsidP="00743A09">
      <w:pPr>
        <w:jc w:val="center"/>
        <w:rPr>
          <w:rFonts w:cs="Arial"/>
          <w:b/>
          <w:bCs/>
          <w:sz w:val="22"/>
          <w:szCs w:val="22"/>
        </w:rPr>
      </w:pPr>
      <w:r w:rsidRPr="00DB0949">
        <w:rPr>
          <w:rFonts w:cs="Arial"/>
          <w:b/>
          <w:bCs/>
          <w:sz w:val="22"/>
          <w:szCs w:val="22"/>
        </w:rPr>
        <w:t>DE LOS SERVICIOS DE ALUMBRADO PÚBLICO</w:t>
      </w:r>
    </w:p>
    <w:p w:rsidR="00743A09" w:rsidRPr="00DB0949" w:rsidRDefault="00743A09" w:rsidP="00743A09">
      <w:pPr>
        <w:ind w:right="50"/>
        <w:rPr>
          <w:rFonts w:cs="Arial"/>
          <w:bCs/>
          <w:sz w:val="22"/>
          <w:szCs w:val="22"/>
        </w:rPr>
      </w:pPr>
    </w:p>
    <w:p w:rsidR="00743A09" w:rsidRPr="00DB0949" w:rsidRDefault="00743A09" w:rsidP="00743A09">
      <w:pPr>
        <w:ind w:right="50"/>
        <w:rPr>
          <w:rFonts w:cs="Arial"/>
          <w:bCs/>
          <w:sz w:val="22"/>
          <w:szCs w:val="22"/>
        </w:rPr>
      </w:pPr>
      <w:r w:rsidRPr="00DB0949">
        <w:rPr>
          <w:rFonts w:cs="Arial"/>
          <w:b/>
          <w:sz w:val="22"/>
          <w:szCs w:val="22"/>
        </w:rPr>
        <w:t>ARTÍCULO 12.-</w:t>
      </w:r>
      <w:r w:rsidRPr="00DB0949">
        <w:rPr>
          <w:rFonts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743A09" w:rsidRPr="00DB0949" w:rsidRDefault="00743A09" w:rsidP="00743A09">
      <w:pPr>
        <w:ind w:right="50"/>
        <w:rPr>
          <w:rFonts w:cs="Arial"/>
          <w:bCs/>
          <w:sz w:val="22"/>
          <w:szCs w:val="22"/>
        </w:rPr>
      </w:pPr>
    </w:p>
    <w:p w:rsidR="00743A09" w:rsidRPr="00DB0949" w:rsidRDefault="00743A09" w:rsidP="00743A09">
      <w:pPr>
        <w:rPr>
          <w:rFonts w:cs="Arial"/>
          <w:sz w:val="22"/>
          <w:szCs w:val="22"/>
        </w:rPr>
      </w:pPr>
      <w:r w:rsidRPr="00DB0949">
        <w:rPr>
          <w:rFonts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recibo que la CFE expida y su monto no podrá ser superior al 5% de las cantidades que deban pagar los contribuyentes en forma particular, por el consumo de energía eléctrica.  </w:t>
      </w:r>
    </w:p>
    <w:p w:rsidR="00743A09" w:rsidRPr="00DB0949" w:rsidRDefault="00743A09" w:rsidP="00743A09">
      <w:pPr>
        <w:rPr>
          <w:rFonts w:cs="Arial"/>
          <w:sz w:val="22"/>
          <w:szCs w:val="22"/>
        </w:rPr>
      </w:pPr>
    </w:p>
    <w:p w:rsidR="00743A09" w:rsidRPr="00DB0949" w:rsidRDefault="00743A09" w:rsidP="00743A09">
      <w:pPr>
        <w:ind w:right="2"/>
        <w:rPr>
          <w:rFonts w:cs="Arial"/>
          <w:sz w:val="22"/>
          <w:szCs w:val="22"/>
        </w:rPr>
      </w:pPr>
      <w:r w:rsidRPr="00DB0949">
        <w:rPr>
          <w:rFonts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2015 dividiendo el Índice Nacional de Precios al Consumidor del mes de Noviembre de 2014 entre el Índice Nacional de Precios del Consumidor correspondiente al mes de Octubre de 2013.</w:t>
      </w:r>
    </w:p>
    <w:p w:rsidR="00743A09" w:rsidRDefault="00743A09" w:rsidP="00743A09">
      <w:pPr>
        <w:ind w:right="50"/>
        <w:rPr>
          <w:rFonts w:cs="Arial"/>
          <w:bCs/>
          <w:sz w:val="22"/>
          <w:szCs w:val="22"/>
        </w:rPr>
      </w:pPr>
    </w:p>
    <w:p w:rsidR="00DB0949" w:rsidRPr="00DB0949" w:rsidRDefault="00DB0949" w:rsidP="00743A09">
      <w:pPr>
        <w:ind w:right="50"/>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IV</w:t>
      </w:r>
    </w:p>
    <w:p w:rsidR="00743A09" w:rsidRPr="00DB0949" w:rsidRDefault="00743A09" w:rsidP="00743A09">
      <w:pPr>
        <w:jc w:val="center"/>
        <w:rPr>
          <w:rFonts w:cs="Arial"/>
          <w:b/>
          <w:bCs/>
          <w:sz w:val="22"/>
          <w:szCs w:val="22"/>
        </w:rPr>
      </w:pPr>
      <w:r w:rsidRPr="00DB0949">
        <w:rPr>
          <w:rFonts w:cs="Arial"/>
          <w:b/>
          <w:bCs/>
          <w:sz w:val="22"/>
          <w:szCs w:val="22"/>
        </w:rPr>
        <w:t>DE LOS SERVICIOS DE ASEO PÚBLICO</w:t>
      </w:r>
    </w:p>
    <w:p w:rsidR="00743A09" w:rsidRPr="00DB0949" w:rsidRDefault="00743A09" w:rsidP="00743A09">
      <w:pPr>
        <w:ind w:right="50"/>
        <w:jc w:val="center"/>
        <w:rPr>
          <w:rFonts w:cs="Arial"/>
          <w:bCs/>
          <w:sz w:val="22"/>
          <w:szCs w:val="22"/>
        </w:rPr>
      </w:pPr>
    </w:p>
    <w:p w:rsidR="00743A09" w:rsidRPr="00DB0949" w:rsidRDefault="00743A09" w:rsidP="00743A09">
      <w:pPr>
        <w:ind w:right="50"/>
        <w:rPr>
          <w:rFonts w:cs="Arial"/>
          <w:bCs/>
          <w:sz w:val="22"/>
          <w:szCs w:val="22"/>
        </w:rPr>
      </w:pPr>
      <w:r w:rsidRPr="00DB0949">
        <w:rPr>
          <w:rFonts w:cs="Arial"/>
          <w:b/>
          <w:sz w:val="22"/>
          <w:szCs w:val="22"/>
        </w:rPr>
        <w:t>ARTÍCULO 13.-</w:t>
      </w:r>
      <w:r w:rsidRPr="00DB0949">
        <w:rPr>
          <w:rFonts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DB0949">
        <w:rPr>
          <w:rFonts w:cs="Arial"/>
          <w:sz w:val="22"/>
          <w:szCs w:val="22"/>
        </w:rPr>
        <w:t>se pagara conforme a las siguientes tarifas:</w:t>
      </w:r>
    </w:p>
    <w:p w:rsidR="00743A09" w:rsidRPr="00DB0949" w:rsidRDefault="00743A09" w:rsidP="00743A09">
      <w:pPr>
        <w:rPr>
          <w:rFonts w:cs="Arial"/>
          <w:b/>
          <w:bCs/>
          <w:sz w:val="22"/>
          <w:szCs w:val="22"/>
        </w:rPr>
      </w:pPr>
    </w:p>
    <w:p w:rsidR="00743A09" w:rsidRPr="00DB0949" w:rsidRDefault="00743A09" w:rsidP="00743A09">
      <w:pPr>
        <w:rPr>
          <w:rFonts w:cs="Arial"/>
          <w:b/>
          <w:bCs/>
          <w:sz w:val="22"/>
          <w:szCs w:val="22"/>
        </w:rPr>
      </w:pPr>
      <w:r w:rsidRPr="00DB0949">
        <w:rPr>
          <w:rFonts w:cs="Arial"/>
          <w:sz w:val="22"/>
          <w:szCs w:val="22"/>
        </w:rPr>
        <w:t>I.- Por la limpieza de lotes baldíos que efectúe el Municipio después de haber transcurrido 15 días del apercibimiento que se le hiciere al propietario, para que efectúe la limpia de su  inmueble  y  en  caso  de  que no lo hiciera deberá pagar una cuota de $ 3.78 m2</w:t>
      </w:r>
      <w:r w:rsidR="00DB0949">
        <w:rPr>
          <w:rFonts w:cs="Arial"/>
          <w:sz w:val="22"/>
          <w:szCs w:val="22"/>
        </w:rPr>
        <w:t>.</w:t>
      </w:r>
    </w:p>
    <w:p w:rsidR="00743A09" w:rsidRDefault="00743A09" w:rsidP="00743A09">
      <w:pPr>
        <w:rPr>
          <w:rFonts w:cs="Arial"/>
          <w:b/>
          <w:bCs/>
          <w:sz w:val="22"/>
          <w:szCs w:val="22"/>
        </w:rPr>
      </w:pPr>
    </w:p>
    <w:p w:rsidR="001E764A" w:rsidRPr="00DB0949" w:rsidRDefault="001E764A" w:rsidP="00743A09">
      <w:pP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V</w:t>
      </w:r>
    </w:p>
    <w:p w:rsidR="00743A09" w:rsidRPr="00DB0949" w:rsidRDefault="00743A09" w:rsidP="00743A09">
      <w:pPr>
        <w:jc w:val="center"/>
        <w:rPr>
          <w:rFonts w:cs="Arial"/>
          <w:b/>
          <w:bCs/>
          <w:sz w:val="22"/>
          <w:szCs w:val="22"/>
        </w:rPr>
      </w:pPr>
      <w:r w:rsidRPr="00DB0949">
        <w:rPr>
          <w:rFonts w:cs="Arial"/>
          <w:b/>
          <w:bCs/>
          <w:sz w:val="22"/>
          <w:szCs w:val="22"/>
        </w:rPr>
        <w:t>DE LOS SERVICIOS DE SEGURIDAD PÚBLICA</w:t>
      </w:r>
    </w:p>
    <w:p w:rsidR="00743A09" w:rsidRPr="00DB0949" w:rsidRDefault="00743A09" w:rsidP="00743A09">
      <w:pPr>
        <w:jc w:val="center"/>
        <w:rPr>
          <w:rFonts w:cs="Arial"/>
          <w:b/>
          <w:bCs/>
          <w:sz w:val="22"/>
          <w:szCs w:val="22"/>
        </w:rPr>
      </w:pPr>
    </w:p>
    <w:p w:rsidR="00743A09" w:rsidRPr="00DB0949" w:rsidRDefault="00743A09" w:rsidP="00743A09">
      <w:pPr>
        <w:ind w:right="50"/>
        <w:rPr>
          <w:rFonts w:cs="Arial"/>
          <w:sz w:val="22"/>
          <w:szCs w:val="22"/>
        </w:rPr>
      </w:pPr>
      <w:r w:rsidRPr="00DB0949">
        <w:rPr>
          <w:rFonts w:cs="Arial"/>
          <w:b/>
          <w:sz w:val="22"/>
          <w:szCs w:val="22"/>
        </w:rPr>
        <w:t>ARTÍCULO 14.-</w:t>
      </w:r>
      <w:r w:rsidRPr="00DB0949">
        <w:rPr>
          <w:rFonts w:cs="Arial"/>
          <w:bCs/>
          <w:sz w:val="22"/>
          <w:szCs w:val="22"/>
        </w:rPr>
        <w:t xml:space="preserve"> Son objeto de este derecho los servicios prestados por las autoridades municipales en materia de seguridad pública, conforme a las disposiciones reglamentarias que rijan en el Municipio. </w:t>
      </w:r>
      <w:r w:rsidRPr="00DB0949">
        <w:rPr>
          <w:rFonts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743A09" w:rsidRPr="00DB0949" w:rsidRDefault="00743A09" w:rsidP="00743A09">
      <w:pPr>
        <w:ind w:right="50"/>
        <w:rPr>
          <w:rFonts w:cs="Arial"/>
          <w:bCs/>
          <w:sz w:val="22"/>
          <w:szCs w:val="22"/>
        </w:rPr>
      </w:pPr>
    </w:p>
    <w:p w:rsidR="00743A09" w:rsidRPr="00DB0949" w:rsidRDefault="00743A09" w:rsidP="00743A09">
      <w:pPr>
        <w:rPr>
          <w:rFonts w:cs="Arial"/>
          <w:sz w:val="22"/>
          <w:szCs w:val="22"/>
        </w:rPr>
      </w:pPr>
      <w:r w:rsidRPr="00DB0949">
        <w:rPr>
          <w:rFonts w:cs="Arial"/>
          <w:sz w:val="22"/>
          <w:szCs w:val="22"/>
        </w:rPr>
        <w:t>El pago de este derecho se efectuará en la Tesorería Municipal conforme a la siguiente tarifa:</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 Los propietarios de salones, centros, establecimientos o empresarios, para la celebración de fiestas familiares o sociales en general, cubrirán por concepto de derechos en beneficio de la seguridad pública, una cuota por cada reunión que se celebre de $ 113.36 cada elemento.</w:t>
      </w:r>
    </w:p>
    <w:p w:rsidR="00743A09" w:rsidRDefault="00743A09" w:rsidP="00743A09">
      <w:pPr>
        <w:rPr>
          <w:rFonts w:cs="Arial"/>
          <w:b/>
          <w:bCs/>
          <w:sz w:val="22"/>
          <w:szCs w:val="22"/>
        </w:rPr>
      </w:pPr>
    </w:p>
    <w:p w:rsidR="00DB0949" w:rsidRPr="00DB0949" w:rsidRDefault="00DB0949" w:rsidP="00743A09">
      <w:pP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VI</w:t>
      </w:r>
    </w:p>
    <w:p w:rsidR="00743A09" w:rsidRPr="00DB0949" w:rsidRDefault="00743A09" w:rsidP="00743A09">
      <w:pPr>
        <w:jc w:val="center"/>
        <w:rPr>
          <w:rFonts w:cs="Arial"/>
          <w:b/>
          <w:bCs/>
          <w:sz w:val="22"/>
          <w:szCs w:val="22"/>
        </w:rPr>
      </w:pPr>
      <w:r w:rsidRPr="00DB0949">
        <w:rPr>
          <w:rFonts w:cs="Arial"/>
          <w:b/>
          <w:bCs/>
          <w:sz w:val="22"/>
          <w:szCs w:val="22"/>
        </w:rPr>
        <w:t>DE LOS SERVICIOS EN PANTEONES</w:t>
      </w:r>
    </w:p>
    <w:p w:rsidR="00743A09" w:rsidRPr="00DB0949" w:rsidRDefault="00743A09" w:rsidP="00743A09">
      <w:pPr>
        <w:ind w:right="50"/>
        <w:rPr>
          <w:rFonts w:cs="Arial"/>
          <w:bCs/>
          <w:sz w:val="22"/>
          <w:szCs w:val="22"/>
        </w:rPr>
      </w:pPr>
    </w:p>
    <w:p w:rsidR="00743A09" w:rsidRPr="00DB0949" w:rsidRDefault="00743A09" w:rsidP="00743A09">
      <w:pPr>
        <w:ind w:right="50"/>
        <w:rPr>
          <w:rFonts w:cs="Arial"/>
          <w:bCs/>
          <w:sz w:val="22"/>
          <w:szCs w:val="22"/>
        </w:rPr>
      </w:pPr>
      <w:r w:rsidRPr="00DB0949">
        <w:rPr>
          <w:rFonts w:cs="Arial"/>
          <w:b/>
          <w:sz w:val="22"/>
          <w:szCs w:val="22"/>
        </w:rPr>
        <w:t>ARTÍCULO 15.-</w:t>
      </w:r>
      <w:r w:rsidRPr="00DB0949">
        <w:rPr>
          <w:rFonts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El pago de este derecho se causará conforme a los conceptos y tarifas siguientes:</w:t>
      </w:r>
    </w:p>
    <w:p w:rsidR="00743A09" w:rsidRPr="00DB0949" w:rsidRDefault="00743A09" w:rsidP="00743A09">
      <w:pPr>
        <w:ind w:right="50"/>
        <w:rPr>
          <w:rFonts w:cs="Arial"/>
          <w:sz w:val="22"/>
          <w:szCs w:val="22"/>
        </w:rPr>
      </w:pPr>
    </w:p>
    <w:p w:rsidR="00743A09" w:rsidRPr="00DB0949" w:rsidRDefault="00743A09" w:rsidP="00743A09">
      <w:pPr>
        <w:tabs>
          <w:tab w:val="left" w:pos="4820"/>
        </w:tabs>
        <w:rPr>
          <w:rFonts w:cs="Arial"/>
          <w:b/>
          <w:sz w:val="22"/>
          <w:szCs w:val="22"/>
        </w:rPr>
      </w:pPr>
      <w:r w:rsidRPr="00DB0949">
        <w:rPr>
          <w:rFonts w:cs="Arial"/>
          <w:sz w:val="22"/>
          <w:szCs w:val="22"/>
        </w:rPr>
        <w:t>I.-   Por uso de fosas a perpetuidad de  $ 93.01</w:t>
      </w:r>
      <w:r w:rsidR="00DB0949">
        <w:rPr>
          <w:rFonts w:cs="Arial"/>
          <w:sz w:val="22"/>
          <w:szCs w:val="22"/>
        </w:rPr>
        <w:t>.</w:t>
      </w:r>
    </w:p>
    <w:p w:rsidR="00743A09" w:rsidRPr="00DB0949" w:rsidRDefault="00743A09" w:rsidP="00743A09">
      <w:pPr>
        <w:tabs>
          <w:tab w:val="left" w:pos="4820"/>
        </w:tabs>
        <w:rPr>
          <w:rFonts w:cs="Arial"/>
          <w:b/>
          <w:sz w:val="22"/>
          <w:szCs w:val="22"/>
        </w:rPr>
      </w:pPr>
      <w:r w:rsidRPr="00DB0949">
        <w:rPr>
          <w:rFonts w:cs="Arial"/>
          <w:sz w:val="22"/>
          <w:szCs w:val="22"/>
        </w:rPr>
        <w:t>II.-  Por uso de fosas por 5 años de $ 56.24</w:t>
      </w:r>
      <w:r w:rsidR="00DB0949">
        <w:rPr>
          <w:rFonts w:cs="Arial"/>
          <w:sz w:val="22"/>
          <w:szCs w:val="22"/>
        </w:rPr>
        <w:t>.</w:t>
      </w:r>
    </w:p>
    <w:p w:rsidR="00743A09" w:rsidRPr="00DB0949" w:rsidRDefault="00743A09" w:rsidP="00743A09">
      <w:pPr>
        <w:tabs>
          <w:tab w:val="left" w:pos="4820"/>
        </w:tabs>
        <w:rPr>
          <w:rFonts w:cs="Arial"/>
          <w:sz w:val="22"/>
          <w:szCs w:val="22"/>
        </w:rPr>
      </w:pPr>
      <w:r w:rsidRPr="00DB0949">
        <w:rPr>
          <w:rFonts w:cs="Arial"/>
          <w:sz w:val="22"/>
          <w:szCs w:val="22"/>
        </w:rPr>
        <w:t>III.- Por exhumación de Restos mortuorios $ 247.68</w:t>
      </w:r>
      <w:r w:rsidR="00DB0949">
        <w:rPr>
          <w:rFonts w:cs="Arial"/>
          <w:sz w:val="22"/>
          <w:szCs w:val="22"/>
        </w:rPr>
        <w:t>.</w:t>
      </w:r>
    </w:p>
    <w:p w:rsidR="00743A09" w:rsidRDefault="00743A09" w:rsidP="00743A09">
      <w:pPr>
        <w:rPr>
          <w:rFonts w:cs="Arial"/>
          <w:b/>
          <w:sz w:val="22"/>
          <w:szCs w:val="22"/>
        </w:rPr>
      </w:pPr>
    </w:p>
    <w:p w:rsidR="00DB0949" w:rsidRPr="00DB0949" w:rsidRDefault="00DB0949" w:rsidP="00743A09">
      <w:pPr>
        <w:rPr>
          <w:rFonts w:cs="Arial"/>
          <w:b/>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VII</w:t>
      </w:r>
    </w:p>
    <w:p w:rsidR="00743A09" w:rsidRPr="00DB0949" w:rsidRDefault="00743A09" w:rsidP="00743A09">
      <w:pPr>
        <w:jc w:val="center"/>
        <w:rPr>
          <w:rFonts w:cs="Arial"/>
          <w:b/>
          <w:bCs/>
          <w:sz w:val="22"/>
          <w:szCs w:val="22"/>
        </w:rPr>
      </w:pPr>
      <w:r w:rsidRPr="00DB0949">
        <w:rPr>
          <w:rFonts w:cs="Arial"/>
          <w:b/>
          <w:bCs/>
          <w:sz w:val="22"/>
          <w:szCs w:val="22"/>
        </w:rPr>
        <w:t>DE LOS SERVICIOS DE TRÁNSITO</w:t>
      </w:r>
    </w:p>
    <w:p w:rsidR="00743A09" w:rsidRPr="00DB0949" w:rsidRDefault="00743A09" w:rsidP="00743A09">
      <w:pPr>
        <w:ind w:right="50"/>
        <w:jc w:val="center"/>
        <w:rPr>
          <w:rFonts w:cs="Arial"/>
          <w:bCs/>
          <w:sz w:val="22"/>
          <w:szCs w:val="22"/>
        </w:rPr>
      </w:pPr>
    </w:p>
    <w:p w:rsidR="00743A09" w:rsidRPr="00DB0949" w:rsidRDefault="00743A09" w:rsidP="00743A09">
      <w:pPr>
        <w:ind w:right="50"/>
        <w:rPr>
          <w:rFonts w:cs="Arial"/>
          <w:sz w:val="22"/>
          <w:szCs w:val="22"/>
        </w:rPr>
      </w:pPr>
      <w:r w:rsidRPr="00DB0949">
        <w:rPr>
          <w:rFonts w:cs="Arial"/>
          <w:b/>
          <w:sz w:val="22"/>
          <w:szCs w:val="22"/>
        </w:rPr>
        <w:t>ARTÍCULO 16.-</w:t>
      </w:r>
      <w:r w:rsidRPr="00DB0949">
        <w:rPr>
          <w:rFonts w:cs="Arial"/>
          <w:bCs/>
          <w:sz w:val="22"/>
          <w:szCs w:val="22"/>
        </w:rPr>
        <w:t xml:space="preserve"> Son objeto de estos derechos, los servicios que presten las autoridades en materia de tránsito municipal </w:t>
      </w:r>
      <w:r w:rsidRPr="00DB0949">
        <w:rPr>
          <w:rFonts w:cs="Arial"/>
          <w:sz w:val="22"/>
          <w:szCs w:val="22"/>
        </w:rPr>
        <w:t>y  se pagarán las cuotas siguientes por los conceptos de:</w:t>
      </w:r>
    </w:p>
    <w:p w:rsidR="00743A09" w:rsidRPr="00DB0949" w:rsidRDefault="00743A09" w:rsidP="00743A09">
      <w:pPr>
        <w:ind w:right="50"/>
        <w:rPr>
          <w:rFonts w:cs="Arial"/>
          <w:sz w:val="22"/>
          <w:szCs w:val="22"/>
        </w:rPr>
      </w:pPr>
    </w:p>
    <w:p w:rsidR="00743A09" w:rsidRPr="00DB0949" w:rsidRDefault="00743A09" w:rsidP="00743A09">
      <w:pPr>
        <w:rPr>
          <w:rFonts w:cs="Arial"/>
          <w:sz w:val="22"/>
          <w:szCs w:val="22"/>
        </w:rPr>
      </w:pPr>
      <w:r w:rsidRPr="00DB0949">
        <w:rPr>
          <w:rFonts w:cs="Arial"/>
          <w:sz w:val="22"/>
          <w:szCs w:val="22"/>
        </w:rPr>
        <w:t>I.-  Por permiso de ruta para servicio de pasajeros o de carga en carreteras  bajo  control  del Municipio y para servicios urbanos de sitio o ruleteros pagarán $ 491.04  Refrendo anual $ 154.66</w:t>
      </w:r>
      <w:r w:rsidR="00DB0949">
        <w:rPr>
          <w:rFonts w:cs="Arial"/>
          <w:sz w:val="22"/>
          <w:szCs w:val="22"/>
        </w:rPr>
        <w:t>.</w:t>
      </w:r>
    </w:p>
    <w:p w:rsidR="00743A09" w:rsidRPr="00DB0949" w:rsidRDefault="00743A09" w:rsidP="00743A09">
      <w:pPr>
        <w:ind w:right="50"/>
        <w:rPr>
          <w:rFonts w:cs="Arial"/>
          <w:sz w:val="22"/>
          <w:szCs w:val="22"/>
        </w:rPr>
      </w:pPr>
    </w:p>
    <w:p w:rsidR="00743A09" w:rsidRPr="00DB0949" w:rsidRDefault="00743A09" w:rsidP="00743A09">
      <w:pPr>
        <w:rPr>
          <w:rFonts w:cs="Arial"/>
          <w:b/>
          <w:sz w:val="22"/>
          <w:szCs w:val="22"/>
        </w:rPr>
      </w:pPr>
      <w:r w:rsidRPr="00DB0949">
        <w:rPr>
          <w:rFonts w:cs="Arial"/>
          <w:sz w:val="22"/>
          <w:szCs w:val="22"/>
        </w:rPr>
        <w:t>II.- Por expedición de licencias para  estacionamiento exclusivo  para carga  y descarga $61.65</w:t>
      </w:r>
      <w:r w:rsidR="00DB0949">
        <w:rPr>
          <w:rFonts w:cs="Arial"/>
          <w:sz w:val="22"/>
          <w:szCs w:val="22"/>
        </w:rPr>
        <w:t>.</w:t>
      </w:r>
    </w:p>
    <w:p w:rsidR="00743A09" w:rsidRDefault="00743A09" w:rsidP="00743A09">
      <w:pPr>
        <w:ind w:right="50"/>
        <w:rPr>
          <w:rFonts w:cs="Arial"/>
          <w:b/>
          <w:bCs/>
          <w:sz w:val="22"/>
          <w:szCs w:val="22"/>
        </w:rPr>
      </w:pPr>
    </w:p>
    <w:p w:rsidR="00DB0949" w:rsidRPr="00DB0949" w:rsidRDefault="00DB0949" w:rsidP="00743A09">
      <w:pPr>
        <w:ind w:right="50"/>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VIII</w:t>
      </w:r>
    </w:p>
    <w:p w:rsidR="00743A09" w:rsidRPr="00DB0949" w:rsidRDefault="00743A09" w:rsidP="00743A09">
      <w:pPr>
        <w:jc w:val="center"/>
        <w:rPr>
          <w:rFonts w:cs="Arial"/>
          <w:b/>
          <w:bCs/>
          <w:sz w:val="22"/>
          <w:szCs w:val="22"/>
        </w:rPr>
      </w:pPr>
      <w:r w:rsidRPr="00DB0949">
        <w:rPr>
          <w:rFonts w:cs="Arial"/>
          <w:b/>
          <w:bCs/>
          <w:sz w:val="22"/>
          <w:szCs w:val="22"/>
        </w:rPr>
        <w:t>DE LOS SERVICIOS DE PREVISIÓN SOCIAL</w:t>
      </w:r>
    </w:p>
    <w:p w:rsidR="00743A09" w:rsidRPr="00DB0949" w:rsidRDefault="00743A09" w:rsidP="00743A09">
      <w:pPr>
        <w:ind w:right="50"/>
        <w:rPr>
          <w:rFonts w:cs="Arial"/>
          <w:bCs/>
          <w:sz w:val="22"/>
          <w:szCs w:val="22"/>
        </w:rPr>
      </w:pPr>
    </w:p>
    <w:p w:rsidR="00743A09" w:rsidRPr="00DB0949" w:rsidRDefault="00743A09" w:rsidP="00743A09">
      <w:pPr>
        <w:ind w:right="50"/>
        <w:rPr>
          <w:rFonts w:cs="Arial"/>
          <w:bCs/>
          <w:sz w:val="22"/>
          <w:szCs w:val="22"/>
        </w:rPr>
      </w:pPr>
      <w:r w:rsidRPr="00DB0949">
        <w:rPr>
          <w:rFonts w:cs="Arial"/>
          <w:b/>
          <w:sz w:val="22"/>
          <w:szCs w:val="22"/>
        </w:rPr>
        <w:t>ARTÍCULO 17.-</w:t>
      </w:r>
      <w:r w:rsidRPr="00DB0949">
        <w:rPr>
          <w:rFonts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743A09" w:rsidRPr="00DB0949" w:rsidRDefault="00743A09" w:rsidP="00743A09">
      <w:pPr>
        <w:ind w:right="50"/>
        <w:rPr>
          <w:rFonts w:cs="Arial"/>
          <w:bCs/>
          <w:sz w:val="22"/>
          <w:szCs w:val="22"/>
        </w:rPr>
      </w:pPr>
    </w:p>
    <w:p w:rsidR="00743A09" w:rsidRPr="00DB0949" w:rsidRDefault="00743A09" w:rsidP="00743A09">
      <w:pPr>
        <w:shd w:val="clear" w:color="FF00FF" w:fill="auto"/>
        <w:rPr>
          <w:rFonts w:cs="Arial"/>
          <w:sz w:val="22"/>
          <w:szCs w:val="22"/>
        </w:rPr>
      </w:pPr>
      <w:r w:rsidRPr="00DB0949">
        <w:rPr>
          <w:rFonts w:cs="Arial"/>
          <w:sz w:val="22"/>
          <w:szCs w:val="22"/>
        </w:rPr>
        <w:t>El pago de este derecho será de $ 241.19</w:t>
      </w:r>
      <w:r w:rsidR="00DB0949">
        <w:rPr>
          <w:rFonts w:cs="Arial"/>
          <w:sz w:val="22"/>
          <w:szCs w:val="22"/>
        </w:rPr>
        <w:t>.</w:t>
      </w:r>
    </w:p>
    <w:p w:rsidR="00743A09" w:rsidRDefault="00743A09" w:rsidP="00743A09">
      <w:pPr>
        <w:ind w:right="50"/>
        <w:rPr>
          <w:rFonts w:cs="Arial"/>
          <w:bCs/>
          <w:sz w:val="22"/>
          <w:szCs w:val="22"/>
        </w:rPr>
      </w:pPr>
    </w:p>
    <w:p w:rsidR="00DB0949" w:rsidRPr="00DB0949" w:rsidRDefault="00DB0949" w:rsidP="00743A09">
      <w:pPr>
        <w:ind w:right="50"/>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CAPÍTULO OCTAVO</w:t>
      </w:r>
    </w:p>
    <w:p w:rsidR="00721C73" w:rsidRDefault="00743A09" w:rsidP="00743A09">
      <w:pPr>
        <w:jc w:val="center"/>
        <w:rPr>
          <w:rFonts w:cs="Arial"/>
          <w:b/>
          <w:bCs/>
          <w:sz w:val="22"/>
          <w:szCs w:val="22"/>
        </w:rPr>
      </w:pPr>
      <w:r w:rsidRPr="00DB0949">
        <w:rPr>
          <w:rFonts w:cs="Arial"/>
          <w:b/>
          <w:bCs/>
          <w:sz w:val="22"/>
          <w:szCs w:val="22"/>
        </w:rPr>
        <w:t xml:space="preserve">DE LOS DERECHOS POR EXPEDICIÓN DE LICENCIAS, </w:t>
      </w:r>
    </w:p>
    <w:p w:rsidR="00743A09" w:rsidRPr="00DB0949" w:rsidRDefault="00743A09" w:rsidP="00721C73">
      <w:pPr>
        <w:jc w:val="center"/>
        <w:rPr>
          <w:rFonts w:cs="Arial"/>
          <w:b/>
          <w:bCs/>
          <w:sz w:val="22"/>
          <w:szCs w:val="22"/>
        </w:rPr>
      </w:pPr>
      <w:r w:rsidRPr="00DB0949">
        <w:rPr>
          <w:rFonts w:cs="Arial"/>
          <w:b/>
          <w:bCs/>
          <w:sz w:val="22"/>
          <w:szCs w:val="22"/>
        </w:rPr>
        <w:t>PERMISOS,</w:t>
      </w:r>
      <w:r w:rsidR="00721C73">
        <w:rPr>
          <w:rFonts w:cs="Arial"/>
          <w:b/>
          <w:bCs/>
          <w:sz w:val="22"/>
          <w:szCs w:val="22"/>
        </w:rPr>
        <w:t xml:space="preserve"> </w:t>
      </w:r>
      <w:r w:rsidRPr="00DB0949">
        <w:rPr>
          <w:rFonts w:cs="Arial"/>
          <w:b/>
          <w:bCs/>
          <w:sz w:val="22"/>
          <w:szCs w:val="22"/>
        </w:rPr>
        <w:t>AUTORIZACIONES Y CONCESIONES</w:t>
      </w:r>
    </w:p>
    <w:p w:rsidR="00743A09" w:rsidRPr="00DB0949" w:rsidRDefault="00743A09" w:rsidP="00743A09">
      <w:pPr>
        <w:jc w:val="cente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w:t>
      </w:r>
    </w:p>
    <w:p w:rsidR="00743A09" w:rsidRPr="00DB0949" w:rsidRDefault="00743A09" w:rsidP="00743A09">
      <w:pPr>
        <w:jc w:val="center"/>
        <w:rPr>
          <w:rFonts w:cs="Arial"/>
          <w:b/>
          <w:bCs/>
          <w:sz w:val="22"/>
          <w:szCs w:val="22"/>
        </w:rPr>
      </w:pPr>
      <w:r w:rsidRPr="00DB0949">
        <w:rPr>
          <w:rFonts w:cs="Arial"/>
          <w:b/>
          <w:bCs/>
          <w:sz w:val="22"/>
          <w:szCs w:val="22"/>
        </w:rPr>
        <w:t>POR LA EXPEDICION DE LICENCIAS PARA CONSTRUCCIÓN</w:t>
      </w:r>
    </w:p>
    <w:p w:rsidR="00743A09" w:rsidRPr="00DB0949" w:rsidRDefault="00743A09" w:rsidP="00743A09">
      <w:pPr>
        <w:ind w:right="50"/>
        <w:rPr>
          <w:rFonts w:cs="Arial"/>
          <w:bCs/>
          <w:sz w:val="22"/>
          <w:szCs w:val="22"/>
        </w:rPr>
      </w:pPr>
    </w:p>
    <w:p w:rsidR="00743A09" w:rsidRPr="00DB0949" w:rsidRDefault="00743A09" w:rsidP="00743A09">
      <w:pPr>
        <w:ind w:right="50"/>
        <w:rPr>
          <w:rFonts w:cs="Arial"/>
          <w:sz w:val="22"/>
          <w:szCs w:val="22"/>
        </w:rPr>
      </w:pPr>
      <w:r w:rsidRPr="00DB0949">
        <w:rPr>
          <w:rFonts w:cs="Arial"/>
          <w:b/>
          <w:sz w:val="22"/>
          <w:szCs w:val="22"/>
        </w:rPr>
        <w:t xml:space="preserve">ARTÍCULO 18.- </w:t>
      </w:r>
      <w:r w:rsidRPr="00DB0949">
        <w:rPr>
          <w:rFonts w:cs="Arial"/>
          <w:bCs/>
          <w:sz w:val="22"/>
          <w:szCs w:val="22"/>
        </w:rPr>
        <w:t xml:space="preserve">Son objeto de estos derechos, la expedición de licencias </w:t>
      </w:r>
      <w:r w:rsidRPr="00DB0949">
        <w:rPr>
          <w:rFonts w:cs="Arial"/>
          <w:sz w:val="22"/>
          <w:szCs w:val="22"/>
        </w:rPr>
        <w:t>por los conceptos siguientes y que se cubrirán conforme a la tarifa en cada uno de ellos señalada:</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I.- Por aprobación o revisión de planos de Obras de Construcción, reconstrucción, demolición, reparación, excavaciones, rellenos y remodelación de fachadas de fincas urbanas, bardas, albercas, superficies horizontales y obras lineales $</w:t>
      </w:r>
      <w:r w:rsidR="00721C73">
        <w:rPr>
          <w:rFonts w:cs="Arial"/>
          <w:sz w:val="22"/>
          <w:szCs w:val="22"/>
        </w:rPr>
        <w:t xml:space="preserve"> </w:t>
      </w:r>
      <w:r w:rsidRPr="00DB0949">
        <w:rPr>
          <w:rFonts w:cs="Arial"/>
          <w:sz w:val="22"/>
          <w:szCs w:val="22"/>
        </w:rPr>
        <w:t>176.3</w:t>
      </w:r>
      <w:r w:rsidR="00DB0949">
        <w:rPr>
          <w:rFonts w:cs="Arial"/>
          <w:sz w:val="22"/>
          <w:szCs w:val="22"/>
        </w:rPr>
        <w:t>0.</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II.- Licencias para ruptura de banquetas, empedrados o pavimento, condicionadas a la reparación $117.89  o fracción.</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b/>
          <w:sz w:val="22"/>
          <w:szCs w:val="22"/>
        </w:rPr>
        <w:t xml:space="preserve">ARTÍCULO 19.- </w:t>
      </w:r>
      <w:r w:rsidRPr="00DB0949">
        <w:rPr>
          <w:rFonts w:cs="Arial"/>
          <w:sz w:val="22"/>
          <w:szCs w:val="22"/>
        </w:rPr>
        <w:t>Son sujetos de estos derechos, las personas físicas o morales que realicen por cuenta propia o ajena, obras de construcción,   reconstrucción  o demolición de fincas urbanas, bardas, superficies horizontales y obras lineales.</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b/>
          <w:sz w:val="22"/>
          <w:szCs w:val="22"/>
        </w:rPr>
        <w:t xml:space="preserve">ARTÍCULO 20.- </w:t>
      </w:r>
      <w:r w:rsidRPr="00DB0949">
        <w:rPr>
          <w:rFonts w:cs="Arial"/>
          <w:sz w:val="22"/>
          <w:szCs w:val="22"/>
        </w:rPr>
        <w:t>Por las nuevas construcciones y modificaciones a éstas, se cobrará por cada metro cuadrado de acuerdo con las siguientes categorías y tarifas:</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I.- Primera Categoría: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similar y preparación para clima artificial  $14.75 m2.</w:t>
      </w:r>
    </w:p>
    <w:p w:rsidR="00743A09" w:rsidRPr="00DB0949" w:rsidRDefault="00743A09" w:rsidP="00743A09">
      <w:pPr>
        <w:ind w:right="50"/>
        <w:rPr>
          <w:rFonts w:cs="Arial"/>
          <w:sz w:val="22"/>
          <w:szCs w:val="22"/>
        </w:rPr>
      </w:pPr>
    </w:p>
    <w:p w:rsidR="00743A09" w:rsidRPr="00DB0949" w:rsidRDefault="00743A09" w:rsidP="00743A09">
      <w:pPr>
        <w:rPr>
          <w:rFonts w:cs="Arial"/>
          <w:sz w:val="22"/>
          <w:szCs w:val="22"/>
        </w:rPr>
      </w:pPr>
      <w:r w:rsidRPr="00DB0949">
        <w:rPr>
          <w:rFonts w:cs="Arial"/>
          <w:sz w:val="22"/>
          <w:szCs w:val="22"/>
        </w:rPr>
        <w:t>II.- Segunda Categoría: las construcciones de casa habitación con estructura de concreto reforzado, muros de ladrillo o bloque de concreto, pisos de mosaico de pasta o de granito, estucado interior, lambrín, azulejo,  así  como  construcciones industriales o bodegas con estructura de concreto reforzado  $ 3.40 m2.</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III.- Tercera Categoría: casas  habitación de tipo económico, así como los de estructura de acero o madera  y techos de lámina, igualmente  las  construcciones con cubierta de concreto tipo cascarón  $ 2.82 m2.</w:t>
      </w:r>
    </w:p>
    <w:p w:rsidR="00743A09" w:rsidRPr="00DB0949" w:rsidRDefault="00743A09" w:rsidP="00743A09">
      <w:pPr>
        <w:ind w:right="50"/>
        <w:rPr>
          <w:rFonts w:cs="Arial"/>
          <w:sz w:val="22"/>
          <w:szCs w:val="22"/>
        </w:rPr>
      </w:pPr>
    </w:p>
    <w:p w:rsidR="00743A09" w:rsidRPr="00DB0949" w:rsidRDefault="00743A09" w:rsidP="00743A09">
      <w:pPr>
        <w:rPr>
          <w:rFonts w:cs="Arial"/>
          <w:sz w:val="22"/>
          <w:szCs w:val="22"/>
        </w:rPr>
      </w:pPr>
      <w:r w:rsidRPr="00DB0949">
        <w:rPr>
          <w:rFonts w:cs="Arial"/>
          <w:sz w:val="22"/>
          <w:szCs w:val="22"/>
        </w:rPr>
        <w:t>IV.- Cuarta Categoría: construcciones de viviendas o cobertizos de madera  tipo provisional $ 2.60 m2.</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b/>
          <w:sz w:val="22"/>
          <w:szCs w:val="22"/>
        </w:rPr>
        <w:t xml:space="preserve">ARTÍCULO 21.- </w:t>
      </w:r>
      <w:r w:rsidRPr="00DB0949">
        <w:rPr>
          <w:rFonts w:cs="Arial"/>
          <w:sz w:val="22"/>
          <w:szCs w:val="22"/>
        </w:rPr>
        <w:t>Por la construcción de bardas y obras lineales se cobrarán  por cada metro lineal $ 5.40 cuando se trate de lotes baldíos no se cobrará impuesto.</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b/>
          <w:sz w:val="22"/>
          <w:szCs w:val="22"/>
        </w:rPr>
        <w:t xml:space="preserve">ARTÍCULO 22.- </w:t>
      </w:r>
      <w:r w:rsidRPr="00DB0949">
        <w:rPr>
          <w:rFonts w:cs="Arial"/>
          <w:sz w:val="22"/>
          <w:szCs w:val="22"/>
        </w:rPr>
        <w:t xml:space="preserve">Las personas físicas o morales  que soliciten licencias para  la  construcción  de  banquetas, les  será  otorgada  en forma gratuita. </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b/>
          <w:sz w:val="22"/>
          <w:szCs w:val="22"/>
        </w:rPr>
        <w:t xml:space="preserve">ARTÍCULO 23.- </w:t>
      </w:r>
      <w:r w:rsidRPr="00DB0949">
        <w:rPr>
          <w:rFonts w:cs="Arial"/>
          <w:sz w:val="22"/>
          <w:szCs w:val="22"/>
        </w:rPr>
        <w:t>Por las reconstrucciones,  se  cobrará  un 2% sobre el  valor  de  la inversión a realizar, siempre y cuando la reconstrucción aumente la superficie construida.</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b/>
          <w:sz w:val="22"/>
          <w:szCs w:val="22"/>
        </w:rPr>
        <w:t xml:space="preserve">ARTÍCULO 24.- </w:t>
      </w:r>
      <w:r w:rsidRPr="00DB0949">
        <w:rPr>
          <w:rFonts w:cs="Arial"/>
          <w:sz w:val="22"/>
          <w:szCs w:val="22"/>
        </w:rPr>
        <w:t>Para  la fijación de los derechos que se causen por la expedición de licencias para demolición de construcciones, se cobrará  por  cada metro cuadrado de construcción de acuerdo con las siguientes categorías y tarifas:</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I.-   Tipo A. Construcciones con estructura de concreto y muro de ladrillos  $ 5.09 m2.</w:t>
      </w:r>
    </w:p>
    <w:p w:rsidR="00743A09" w:rsidRPr="00DB0949" w:rsidRDefault="00743A09" w:rsidP="00743A09">
      <w:pPr>
        <w:ind w:right="50"/>
        <w:rPr>
          <w:rFonts w:cs="Arial"/>
          <w:b/>
          <w:sz w:val="22"/>
          <w:szCs w:val="22"/>
        </w:rPr>
      </w:pPr>
    </w:p>
    <w:p w:rsidR="00743A09" w:rsidRPr="00DB0949" w:rsidRDefault="00743A09" w:rsidP="00743A09">
      <w:pPr>
        <w:ind w:right="50"/>
        <w:rPr>
          <w:rFonts w:cs="Arial"/>
          <w:sz w:val="22"/>
          <w:szCs w:val="22"/>
        </w:rPr>
      </w:pPr>
      <w:r w:rsidRPr="00DB0949">
        <w:rPr>
          <w:rFonts w:cs="Arial"/>
          <w:sz w:val="22"/>
          <w:szCs w:val="22"/>
        </w:rPr>
        <w:t>II.-  Tipo B. Construcciones  con  techo  de  terrado y  muros   de   adobe  $ 2.83 m2.</w:t>
      </w:r>
    </w:p>
    <w:p w:rsidR="00743A09" w:rsidRPr="00DB0949" w:rsidRDefault="00743A09" w:rsidP="00743A09">
      <w:pPr>
        <w:ind w:right="50"/>
        <w:rPr>
          <w:rFonts w:cs="Arial"/>
          <w:b/>
          <w:sz w:val="22"/>
          <w:szCs w:val="22"/>
        </w:rPr>
      </w:pPr>
    </w:p>
    <w:p w:rsidR="00743A09" w:rsidRPr="00DB0949" w:rsidRDefault="00743A09" w:rsidP="00743A09">
      <w:pPr>
        <w:rPr>
          <w:rFonts w:cs="Arial"/>
          <w:b/>
          <w:sz w:val="22"/>
          <w:szCs w:val="22"/>
        </w:rPr>
      </w:pPr>
      <w:r w:rsidRPr="00DB0949">
        <w:rPr>
          <w:rFonts w:cs="Arial"/>
          <w:sz w:val="22"/>
          <w:szCs w:val="22"/>
        </w:rPr>
        <w:t>III.- Tipo C. Construcciones  de  techo  de  lámina,  madera  o cualquier otro material $ 1.69 m2.</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b/>
          <w:sz w:val="22"/>
          <w:szCs w:val="22"/>
        </w:rPr>
        <w:t xml:space="preserve">ARTÍCULO 25.- </w:t>
      </w:r>
      <w:r w:rsidRPr="00DB0949">
        <w:rPr>
          <w:rFonts w:cs="Arial"/>
          <w:sz w:val="22"/>
          <w:szCs w:val="22"/>
        </w:rPr>
        <w:t>Por la demolición de bardas, se cobrará por cada metro lineal de construcción, de acuerdo con las categorías señaladas en el artículo anterior.</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b/>
          <w:sz w:val="22"/>
          <w:szCs w:val="22"/>
        </w:rPr>
        <w:t xml:space="preserve">ARTÍCULO 26.- </w:t>
      </w:r>
      <w:r w:rsidRPr="00DB0949">
        <w:rPr>
          <w:rFonts w:cs="Arial"/>
          <w:sz w:val="22"/>
          <w:szCs w:val="22"/>
        </w:rPr>
        <w:t>Por las licencias para construir superficies horizontales a descubierto, patios recubiertos de piso, pavimentos, plazas y en general todo tipo de explanadas, se cobrará por cada metro cuadrado y de acuerdo a las siguientes categorías y tarifas:</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 xml:space="preserve">I.-   Primera Categoría. Construcciones de piso de mármol, mosaico, pasta, terrazo o similares $ 2.70 m2. </w:t>
      </w:r>
    </w:p>
    <w:p w:rsidR="00743A09" w:rsidRPr="00DB0949" w:rsidRDefault="00743A09" w:rsidP="00743A09">
      <w:pPr>
        <w:ind w:right="50"/>
        <w:rPr>
          <w:rFonts w:cs="Arial"/>
          <w:sz w:val="22"/>
          <w:szCs w:val="22"/>
        </w:rPr>
      </w:pPr>
    </w:p>
    <w:p w:rsidR="00743A09" w:rsidRPr="00DB0949" w:rsidRDefault="00743A09" w:rsidP="00743A09">
      <w:pPr>
        <w:rPr>
          <w:rFonts w:cs="Arial"/>
          <w:sz w:val="22"/>
          <w:szCs w:val="22"/>
        </w:rPr>
      </w:pPr>
      <w:r w:rsidRPr="00DB0949">
        <w:rPr>
          <w:rFonts w:cs="Arial"/>
          <w:sz w:val="22"/>
          <w:szCs w:val="22"/>
        </w:rPr>
        <w:t>II.- Segunda Categoría. Construcciones de concreto pulido, planilla, construcciones de lozas de concreto, aislados o similares $</w:t>
      </w:r>
      <w:r w:rsidR="00DB0949">
        <w:rPr>
          <w:rFonts w:cs="Arial"/>
          <w:sz w:val="22"/>
          <w:szCs w:val="22"/>
        </w:rPr>
        <w:t xml:space="preserve"> </w:t>
      </w:r>
      <w:r w:rsidRPr="00DB0949">
        <w:rPr>
          <w:rFonts w:cs="Arial"/>
          <w:sz w:val="22"/>
          <w:szCs w:val="22"/>
        </w:rPr>
        <w:t>2.48 m2.</w:t>
      </w:r>
    </w:p>
    <w:p w:rsidR="00743A09" w:rsidRPr="00DB0949" w:rsidRDefault="00743A09" w:rsidP="00743A09">
      <w:pPr>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III.-  Tercera Categoría.  Construcciones  de  tipo provisional $</w:t>
      </w:r>
      <w:r w:rsidR="00DB0949">
        <w:rPr>
          <w:rFonts w:cs="Arial"/>
          <w:sz w:val="22"/>
          <w:szCs w:val="22"/>
        </w:rPr>
        <w:t xml:space="preserve"> </w:t>
      </w:r>
      <w:r w:rsidRPr="00DB0949">
        <w:rPr>
          <w:rFonts w:cs="Arial"/>
          <w:sz w:val="22"/>
          <w:szCs w:val="22"/>
        </w:rPr>
        <w:t>1.40 m2.</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b/>
          <w:sz w:val="22"/>
          <w:szCs w:val="22"/>
        </w:rPr>
        <w:t xml:space="preserve">ARTÍCULO 27.- </w:t>
      </w:r>
      <w:r w:rsidRPr="00DB0949">
        <w:rPr>
          <w:rFonts w:cs="Arial"/>
          <w:sz w:val="22"/>
          <w:szCs w:val="22"/>
        </w:rPr>
        <w:t>Cobro por servicios de uso de suelo  de acuerdo con las siguientes categorías y tarifas:</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 xml:space="preserve">1.- Por autorización de dictamen para suelo se liquidara de acuerdo a la siguiente tabla: </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 xml:space="preserve">a).- Pago mínimo por construcciones de primera categoría: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similar y preparación para clima artificial  </w:t>
      </w:r>
      <w:r w:rsidR="00721C73">
        <w:rPr>
          <w:rFonts w:cs="Arial"/>
          <w:sz w:val="22"/>
          <w:szCs w:val="22"/>
        </w:rPr>
        <w:t xml:space="preserve">       </w:t>
      </w:r>
      <w:r w:rsidRPr="00DB0949">
        <w:rPr>
          <w:rFonts w:cs="Arial"/>
          <w:sz w:val="22"/>
          <w:szCs w:val="22"/>
        </w:rPr>
        <w:t>$</w:t>
      </w:r>
      <w:r w:rsidR="00721C73">
        <w:rPr>
          <w:rFonts w:cs="Arial"/>
          <w:sz w:val="22"/>
          <w:szCs w:val="22"/>
        </w:rPr>
        <w:t xml:space="preserve"> </w:t>
      </w:r>
      <w:r w:rsidRPr="00DB0949">
        <w:rPr>
          <w:rFonts w:cs="Arial"/>
          <w:sz w:val="22"/>
          <w:szCs w:val="22"/>
        </w:rPr>
        <w:t>1,560.00</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b).- Pago mínimo por construcciones de segunda categoría: las construcciones de casa habitación con estructura de concreto reforzado, muros de ladrillo o bloque de concreto, pisos de mosaico de pasta o de granito, estucado interior, lambrín, azulejo,  así  como  construcciones industriales o bodegas con estructura de concreto reforzado $ 780.00</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2.- Por expedición de licencia nueva:</w:t>
      </w:r>
    </w:p>
    <w:p w:rsidR="00743A09" w:rsidRPr="00DB0949" w:rsidRDefault="00743A09" w:rsidP="00743A09">
      <w:pPr>
        <w:ind w:right="50"/>
        <w:rPr>
          <w:rFonts w:cs="Arial"/>
          <w:sz w:val="22"/>
          <w:szCs w:val="22"/>
        </w:rPr>
      </w:pPr>
      <w:r w:rsidRPr="00DB0949">
        <w:rPr>
          <w:rFonts w:cs="Arial"/>
          <w:sz w:val="22"/>
          <w:szCs w:val="22"/>
        </w:rPr>
        <w:t>a).-Uso de suelo $364.00</w:t>
      </w:r>
    </w:p>
    <w:p w:rsidR="00743A09" w:rsidRPr="00DB0949" w:rsidRDefault="00743A09" w:rsidP="00743A09">
      <w:pPr>
        <w:ind w:right="50"/>
        <w:rPr>
          <w:rFonts w:cs="Arial"/>
          <w:sz w:val="22"/>
          <w:szCs w:val="22"/>
        </w:rPr>
      </w:pPr>
      <w:r w:rsidRPr="00DB0949">
        <w:rPr>
          <w:rFonts w:cs="Arial"/>
          <w:sz w:val="22"/>
          <w:szCs w:val="22"/>
        </w:rPr>
        <w:t>b).-Impresión de Licencia $156.00</w:t>
      </w:r>
    </w:p>
    <w:p w:rsidR="00743A09" w:rsidRDefault="00743A09" w:rsidP="00743A09">
      <w:pPr>
        <w:ind w:right="50"/>
        <w:rPr>
          <w:rFonts w:cs="Arial"/>
          <w:sz w:val="22"/>
          <w:szCs w:val="22"/>
        </w:rPr>
      </w:pPr>
    </w:p>
    <w:p w:rsidR="00721C73" w:rsidRPr="00DB0949" w:rsidRDefault="00721C73" w:rsidP="00743A09">
      <w:pPr>
        <w:ind w:right="50"/>
        <w:rPr>
          <w:rFonts w:cs="Arial"/>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w:t>
      </w:r>
    </w:p>
    <w:p w:rsidR="00743A09" w:rsidRPr="00DB0949" w:rsidRDefault="00743A09" w:rsidP="00DB0949">
      <w:pPr>
        <w:jc w:val="center"/>
        <w:rPr>
          <w:rFonts w:cs="Arial"/>
          <w:b/>
          <w:bCs/>
          <w:sz w:val="22"/>
          <w:szCs w:val="22"/>
        </w:rPr>
      </w:pPr>
      <w:r w:rsidRPr="00DB0949">
        <w:rPr>
          <w:rFonts w:cs="Arial"/>
          <w:b/>
          <w:bCs/>
          <w:sz w:val="22"/>
          <w:szCs w:val="22"/>
        </w:rPr>
        <w:t>DE LOS SERVICIOS POR ALINEACIÓN DE PREDIOS</w:t>
      </w:r>
      <w:r w:rsidR="00DB0949">
        <w:rPr>
          <w:rFonts w:cs="Arial"/>
          <w:b/>
          <w:bCs/>
          <w:sz w:val="22"/>
          <w:szCs w:val="22"/>
        </w:rPr>
        <w:t xml:space="preserve"> </w:t>
      </w:r>
      <w:r w:rsidRPr="00DB0949">
        <w:rPr>
          <w:rFonts w:cs="Arial"/>
          <w:b/>
          <w:bCs/>
          <w:sz w:val="22"/>
          <w:szCs w:val="22"/>
        </w:rPr>
        <w:t>Y ASIGNACIÓN DE NÚMEROS OFICIALES</w:t>
      </w:r>
    </w:p>
    <w:p w:rsidR="00743A09" w:rsidRPr="00DB0949" w:rsidRDefault="00743A09" w:rsidP="00743A09">
      <w:pPr>
        <w:jc w:val="center"/>
        <w:rPr>
          <w:rFonts w:cs="Arial"/>
          <w:bCs/>
          <w:sz w:val="22"/>
          <w:szCs w:val="22"/>
        </w:rPr>
      </w:pPr>
    </w:p>
    <w:p w:rsidR="00743A09" w:rsidRPr="00DB0949" w:rsidRDefault="00743A09" w:rsidP="00743A09">
      <w:pPr>
        <w:ind w:right="50"/>
        <w:rPr>
          <w:rFonts w:cs="Arial"/>
          <w:bCs/>
          <w:sz w:val="22"/>
          <w:szCs w:val="22"/>
        </w:rPr>
      </w:pPr>
      <w:r w:rsidRPr="00DB0949">
        <w:rPr>
          <w:rFonts w:cs="Arial"/>
          <w:b/>
          <w:sz w:val="22"/>
          <w:szCs w:val="22"/>
        </w:rPr>
        <w:t>ARTÍCULO 28.-</w:t>
      </w:r>
      <w:r w:rsidRPr="00DB0949">
        <w:rPr>
          <w:rFonts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743A09" w:rsidRPr="00DB0949" w:rsidRDefault="00743A09" w:rsidP="00743A09">
      <w:pPr>
        <w:rPr>
          <w:rFonts w:cs="Arial"/>
          <w:bCs/>
          <w:sz w:val="22"/>
          <w:szCs w:val="22"/>
        </w:rPr>
      </w:pPr>
    </w:p>
    <w:p w:rsidR="00743A09" w:rsidRPr="00DB0949" w:rsidRDefault="00743A09" w:rsidP="00743A09">
      <w:pPr>
        <w:ind w:right="50"/>
        <w:rPr>
          <w:rFonts w:cs="Arial"/>
          <w:b/>
          <w:sz w:val="22"/>
          <w:szCs w:val="22"/>
        </w:rPr>
      </w:pPr>
      <w:r w:rsidRPr="00DB0949">
        <w:rPr>
          <w:rFonts w:cs="Arial"/>
          <w:sz w:val="22"/>
          <w:szCs w:val="22"/>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 este precepto y mediante el pago de $</w:t>
      </w:r>
      <w:r w:rsidR="001E764A">
        <w:rPr>
          <w:rFonts w:cs="Arial"/>
          <w:sz w:val="22"/>
          <w:szCs w:val="22"/>
        </w:rPr>
        <w:t xml:space="preserve"> </w:t>
      </w:r>
      <w:r w:rsidRPr="00DB0949">
        <w:rPr>
          <w:rFonts w:cs="Arial"/>
          <w:sz w:val="22"/>
          <w:szCs w:val="22"/>
        </w:rPr>
        <w:t>174.13</w:t>
      </w:r>
      <w:r w:rsidR="00DB0949">
        <w:rPr>
          <w:rFonts w:cs="Arial"/>
          <w:sz w:val="22"/>
          <w:szCs w:val="22"/>
        </w:rPr>
        <w:t>.</w:t>
      </w:r>
    </w:p>
    <w:p w:rsidR="00743A09" w:rsidRDefault="00743A09" w:rsidP="00743A09">
      <w:pPr>
        <w:rPr>
          <w:rFonts w:cs="Arial"/>
          <w:b/>
          <w:sz w:val="22"/>
          <w:szCs w:val="22"/>
        </w:rPr>
      </w:pPr>
    </w:p>
    <w:p w:rsidR="00721C73" w:rsidRPr="00DB0949" w:rsidRDefault="00721C73" w:rsidP="00743A09">
      <w:pPr>
        <w:rPr>
          <w:rFonts w:cs="Arial"/>
          <w:b/>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III</w:t>
      </w:r>
    </w:p>
    <w:p w:rsidR="00743A09" w:rsidRPr="00DB0949" w:rsidRDefault="00743A09" w:rsidP="00743A09">
      <w:pPr>
        <w:jc w:val="center"/>
        <w:rPr>
          <w:rFonts w:cs="Arial"/>
          <w:b/>
          <w:bCs/>
          <w:sz w:val="22"/>
          <w:szCs w:val="22"/>
        </w:rPr>
      </w:pPr>
      <w:r w:rsidRPr="00DB0949">
        <w:rPr>
          <w:rFonts w:cs="Arial"/>
          <w:b/>
          <w:bCs/>
          <w:sz w:val="22"/>
          <w:szCs w:val="22"/>
        </w:rPr>
        <w:t>POR LA EXPEDICIÓN DE LICENCIAS PARA FRACCIONAMIENTOS</w:t>
      </w:r>
    </w:p>
    <w:p w:rsidR="00743A09" w:rsidRPr="00DB0949" w:rsidRDefault="00743A09" w:rsidP="00743A09">
      <w:pPr>
        <w:rPr>
          <w:rFonts w:cs="Arial"/>
          <w:bCs/>
          <w:sz w:val="22"/>
          <w:szCs w:val="22"/>
        </w:rPr>
      </w:pPr>
    </w:p>
    <w:p w:rsidR="00743A09" w:rsidRPr="00DB0949" w:rsidRDefault="00743A09" w:rsidP="00743A09">
      <w:pPr>
        <w:ind w:right="50"/>
        <w:rPr>
          <w:rFonts w:cs="Arial"/>
          <w:bCs/>
          <w:sz w:val="22"/>
          <w:szCs w:val="22"/>
        </w:rPr>
      </w:pPr>
      <w:r w:rsidRPr="00DB0949">
        <w:rPr>
          <w:rFonts w:cs="Arial"/>
          <w:b/>
          <w:sz w:val="22"/>
          <w:szCs w:val="22"/>
        </w:rPr>
        <w:t>ARTÍCULO 29.-</w:t>
      </w:r>
      <w:r w:rsidRPr="00DB0949">
        <w:rPr>
          <w:rFonts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sz w:val="22"/>
          <w:szCs w:val="22"/>
        </w:rPr>
        <w:t>Los  derechos que se causen conforme a esta sección se cobrarán por metro vendible y se pagarán en la Tesorería Municipal, o en las oficinas autorizadas, de acuerdo con la tarifa establecida por la presente Ley.</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   Construcción de Primera</w:t>
      </w:r>
      <w:r w:rsidRPr="00DB0949">
        <w:rPr>
          <w:rFonts w:cs="Arial"/>
          <w:sz w:val="22"/>
          <w:szCs w:val="22"/>
        </w:rPr>
        <w:tab/>
        <w:t>$ 4.16 m2.</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II.-  Construcción de Segunda   $ 3.93 m2.</w:t>
      </w:r>
    </w:p>
    <w:p w:rsidR="00743A09" w:rsidRPr="00DB0949" w:rsidRDefault="00743A09" w:rsidP="00743A09">
      <w:pPr>
        <w:rPr>
          <w:rFonts w:cs="Arial"/>
          <w:sz w:val="22"/>
          <w:szCs w:val="22"/>
        </w:rPr>
      </w:pPr>
    </w:p>
    <w:p w:rsidR="00743A09" w:rsidRPr="00DB0949" w:rsidRDefault="00743A09" w:rsidP="00743A09">
      <w:pPr>
        <w:rPr>
          <w:rFonts w:cs="Arial"/>
          <w:b/>
          <w:sz w:val="22"/>
          <w:szCs w:val="22"/>
        </w:rPr>
      </w:pPr>
      <w:r w:rsidRPr="00DB0949">
        <w:rPr>
          <w:rFonts w:cs="Arial"/>
          <w:sz w:val="22"/>
          <w:szCs w:val="22"/>
        </w:rPr>
        <w:t>III.- Construcción de Tercera</w:t>
      </w:r>
      <w:r w:rsidRPr="00DB0949">
        <w:rPr>
          <w:rFonts w:cs="Arial"/>
          <w:sz w:val="22"/>
          <w:szCs w:val="22"/>
        </w:rPr>
        <w:tab/>
        <w:t>$ 2.61 m2.</w:t>
      </w:r>
    </w:p>
    <w:p w:rsidR="00743A09" w:rsidRDefault="00743A09" w:rsidP="00743A09">
      <w:pPr>
        <w:ind w:right="50"/>
        <w:rPr>
          <w:rFonts w:cs="Arial"/>
          <w:bCs/>
          <w:sz w:val="22"/>
          <w:szCs w:val="22"/>
        </w:rPr>
      </w:pPr>
    </w:p>
    <w:p w:rsidR="00721C73" w:rsidRPr="00DB0949" w:rsidRDefault="00721C73" w:rsidP="00743A09">
      <w:pPr>
        <w:ind w:right="50"/>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IV</w:t>
      </w:r>
    </w:p>
    <w:p w:rsidR="00743A09" w:rsidRPr="00DB0949" w:rsidRDefault="00743A09" w:rsidP="00DB0949">
      <w:pPr>
        <w:jc w:val="center"/>
        <w:rPr>
          <w:rFonts w:cs="Arial"/>
          <w:b/>
          <w:bCs/>
          <w:sz w:val="22"/>
          <w:szCs w:val="22"/>
        </w:rPr>
      </w:pPr>
      <w:r w:rsidRPr="00DB0949">
        <w:rPr>
          <w:rFonts w:cs="Arial"/>
          <w:b/>
          <w:bCs/>
          <w:sz w:val="22"/>
          <w:szCs w:val="22"/>
        </w:rPr>
        <w:t>POR LICENCIAS PARA ESTABLECIMIENTOS</w:t>
      </w:r>
      <w:r w:rsidR="00DB0949">
        <w:rPr>
          <w:rFonts w:cs="Arial"/>
          <w:b/>
          <w:bCs/>
          <w:sz w:val="22"/>
          <w:szCs w:val="22"/>
        </w:rPr>
        <w:t xml:space="preserve"> </w:t>
      </w:r>
      <w:r w:rsidRPr="00DB0949">
        <w:rPr>
          <w:rFonts w:cs="Arial"/>
          <w:b/>
          <w:bCs/>
          <w:sz w:val="22"/>
          <w:szCs w:val="22"/>
        </w:rPr>
        <w:t>QUE EXPENDAN BEBIDAS ALCOHÓLICAS</w:t>
      </w:r>
    </w:p>
    <w:p w:rsidR="00743A09" w:rsidRPr="00DB0949" w:rsidRDefault="00743A09" w:rsidP="00743A09">
      <w:pPr>
        <w:ind w:right="50"/>
        <w:jc w:val="center"/>
        <w:rPr>
          <w:rFonts w:cs="Arial"/>
          <w:bCs/>
          <w:sz w:val="22"/>
          <w:szCs w:val="22"/>
        </w:rPr>
      </w:pPr>
    </w:p>
    <w:p w:rsidR="00743A09" w:rsidRPr="00DB0949" w:rsidRDefault="00743A09" w:rsidP="00743A09">
      <w:pPr>
        <w:ind w:right="50"/>
        <w:rPr>
          <w:rFonts w:cs="Arial"/>
          <w:bCs/>
          <w:sz w:val="22"/>
          <w:szCs w:val="22"/>
        </w:rPr>
      </w:pPr>
      <w:r w:rsidRPr="00DB0949">
        <w:rPr>
          <w:rFonts w:cs="Arial"/>
          <w:b/>
          <w:sz w:val="22"/>
          <w:szCs w:val="22"/>
        </w:rPr>
        <w:t>ARTÍCULO 30.-</w:t>
      </w:r>
      <w:r w:rsidRPr="00DB0949">
        <w:rPr>
          <w:rFonts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743A09" w:rsidRPr="00DB0949" w:rsidRDefault="00743A09" w:rsidP="00743A09">
      <w:pPr>
        <w:tabs>
          <w:tab w:val="left" w:pos="2344"/>
        </w:tabs>
        <w:rPr>
          <w:rFonts w:cs="Arial"/>
          <w:sz w:val="22"/>
          <w:szCs w:val="22"/>
        </w:rPr>
      </w:pPr>
      <w:r w:rsidRPr="00DB0949">
        <w:rPr>
          <w:rFonts w:cs="Arial"/>
          <w:sz w:val="22"/>
          <w:szCs w:val="22"/>
        </w:rPr>
        <w:tab/>
      </w:r>
    </w:p>
    <w:p w:rsidR="00743A09" w:rsidRPr="00DB0949" w:rsidRDefault="00743A09" w:rsidP="00743A09">
      <w:pPr>
        <w:rPr>
          <w:rFonts w:cs="Arial"/>
          <w:sz w:val="22"/>
          <w:szCs w:val="22"/>
        </w:rPr>
      </w:pPr>
      <w:r w:rsidRPr="00DB0949">
        <w:rPr>
          <w:rFonts w:cs="Arial"/>
          <w:sz w:val="22"/>
          <w:szCs w:val="22"/>
        </w:rPr>
        <w:t>El pago de este derecho deberá realizarse en las oficinas de la Tesorería Municipal o en las instituciones autorizadas para tal efecto, previamente al otorgamiento de la licencia o refrendo anual correspondiente, conforme a las siguientes tarifas.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  Expedición de Licencias de funcionamiento de acuerdo a la siguiente tabla:</w:t>
      </w:r>
    </w:p>
    <w:p w:rsidR="00743A09" w:rsidRPr="00DB0949" w:rsidRDefault="00743A09" w:rsidP="00743A09">
      <w:pPr>
        <w:rPr>
          <w:rFonts w:cs="Arial"/>
          <w:sz w:val="22"/>
          <w:szCs w:val="22"/>
        </w:rPr>
      </w:pPr>
    </w:p>
    <w:p w:rsidR="00743A09" w:rsidRPr="00DB0949" w:rsidRDefault="00537145" w:rsidP="00743A09">
      <w:pPr>
        <w:rPr>
          <w:rFonts w:cs="Arial"/>
          <w:sz w:val="22"/>
          <w:szCs w:val="22"/>
        </w:rPr>
      </w:pPr>
      <w:r w:rsidRPr="00DB0949">
        <w:rPr>
          <w:rFonts w:cs="Arial"/>
          <w:sz w:val="22"/>
          <w:szCs w:val="22"/>
        </w:rPr>
        <w:t xml:space="preserve">            </w:t>
      </w:r>
      <w:r w:rsidR="00DB0949">
        <w:rPr>
          <w:rFonts w:cs="Arial"/>
          <w:sz w:val="22"/>
          <w:szCs w:val="22"/>
        </w:rPr>
        <w:t xml:space="preserve">Miscelánea    </w:t>
      </w:r>
      <w:r w:rsidR="00DB0949">
        <w:rPr>
          <w:rFonts w:cs="Arial"/>
          <w:sz w:val="22"/>
          <w:szCs w:val="22"/>
        </w:rPr>
        <w:tab/>
      </w:r>
      <w:r w:rsidR="00DB0949">
        <w:rPr>
          <w:rFonts w:cs="Arial"/>
          <w:sz w:val="22"/>
          <w:szCs w:val="22"/>
        </w:rPr>
        <w:tab/>
      </w:r>
      <w:r w:rsidR="00743A09" w:rsidRPr="00DB0949">
        <w:rPr>
          <w:rFonts w:cs="Arial"/>
          <w:sz w:val="22"/>
          <w:szCs w:val="22"/>
        </w:rPr>
        <w:t>$ 7,571.00</w:t>
      </w:r>
      <w:r w:rsidR="00DB0949">
        <w:rPr>
          <w:rFonts w:cs="Arial"/>
          <w:sz w:val="22"/>
          <w:szCs w:val="22"/>
        </w:rPr>
        <w:t>.</w:t>
      </w:r>
    </w:p>
    <w:p w:rsidR="00743A09" w:rsidRPr="00DB0949" w:rsidRDefault="00743A09" w:rsidP="00743A09">
      <w:pPr>
        <w:rPr>
          <w:rFonts w:cs="Arial"/>
          <w:sz w:val="22"/>
          <w:szCs w:val="22"/>
        </w:rPr>
      </w:pPr>
      <w:r w:rsidRPr="00DB0949">
        <w:rPr>
          <w:rFonts w:cs="Arial"/>
          <w:sz w:val="22"/>
          <w:szCs w:val="22"/>
        </w:rPr>
        <w:tab/>
        <w:t xml:space="preserve">Depósito            </w:t>
      </w:r>
      <w:r w:rsidR="00DB0949">
        <w:rPr>
          <w:rFonts w:cs="Arial"/>
          <w:sz w:val="22"/>
          <w:szCs w:val="22"/>
        </w:rPr>
        <w:tab/>
      </w:r>
      <w:r w:rsidRPr="00DB0949">
        <w:rPr>
          <w:rFonts w:cs="Arial"/>
          <w:sz w:val="22"/>
          <w:szCs w:val="22"/>
        </w:rPr>
        <w:t>$ 7,571.00</w:t>
      </w:r>
      <w:r w:rsidR="00DB0949">
        <w:rPr>
          <w:rFonts w:cs="Arial"/>
          <w:sz w:val="22"/>
          <w:szCs w:val="22"/>
        </w:rPr>
        <w:t>.</w:t>
      </w:r>
    </w:p>
    <w:p w:rsidR="00743A09" w:rsidRPr="00DB0949" w:rsidRDefault="00743A09" w:rsidP="00743A09">
      <w:pPr>
        <w:rPr>
          <w:rFonts w:cs="Arial"/>
          <w:sz w:val="22"/>
          <w:szCs w:val="22"/>
        </w:rPr>
      </w:pPr>
      <w:r w:rsidRPr="00DB0949">
        <w:rPr>
          <w:rFonts w:cs="Arial"/>
          <w:sz w:val="22"/>
          <w:szCs w:val="22"/>
        </w:rPr>
        <w:tab/>
        <w:t xml:space="preserve">Mini súper           </w:t>
      </w:r>
      <w:r w:rsidR="00DB0949">
        <w:rPr>
          <w:rFonts w:cs="Arial"/>
          <w:sz w:val="22"/>
          <w:szCs w:val="22"/>
        </w:rPr>
        <w:tab/>
      </w:r>
      <w:r w:rsidRPr="00DB0949">
        <w:rPr>
          <w:rFonts w:cs="Arial"/>
          <w:sz w:val="22"/>
          <w:szCs w:val="22"/>
        </w:rPr>
        <w:t>$ 7,571.00</w:t>
      </w:r>
      <w:r w:rsidR="00DB0949">
        <w:rPr>
          <w:rFonts w:cs="Arial"/>
          <w:sz w:val="22"/>
          <w:szCs w:val="22"/>
        </w:rPr>
        <w:t>.</w:t>
      </w:r>
    </w:p>
    <w:p w:rsidR="00743A09" w:rsidRPr="00DB0949" w:rsidRDefault="00743A09" w:rsidP="00743A09">
      <w:pPr>
        <w:rPr>
          <w:rFonts w:cs="Arial"/>
          <w:sz w:val="22"/>
          <w:szCs w:val="22"/>
        </w:rPr>
      </w:pPr>
      <w:r w:rsidRPr="00DB0949">
        <w:rPr>
          <w:rFonts w:cs="Arial"/>
          <w:sz w:val="22"/>
          <w:szCs w:val="22"/>
        </w:rPr>
        <w:tab/>
        <w:t xml:space="preserve">Cantina y Bar      </w:t>
      </w:r>
      <w:r w:rsidR="00DB0949">
        <w:rPr>
          <w:rFonts w:cs="Arial"/>
          <w:sz w:val="22"/>
          <w:szCs w:val="22"/>
        </w:rPr>
        <w:tab/>
      </w:r>
      <w:r w:rsidRPr="00DB0949">
        <w:rPr>
          <w:rFonts w:cs="Arial"/>
          <w:sz w:val="22"/>
          <w:szCs w:val="22"/>
        </w:rPr>
        <w:t>$ 7,571.00</w:t>
      </w:r>
      <w:r w:rsidR="00DB0949">
        <w:rPr>
          <w:rFonts w:cs="Arial"/>
          <w:sz w:val="22"/>
          <w:szCs w:val="22"/>
        </w:rPr>
        <w:t>.</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II.-  Refrendo anual de $ 5,948.80 a cada establecimiento.</w:t>
      </w:r>
    </w:p>
    <w:p w:rsidR="00743A09" w:rsidRPr="00DB0949" w:rsidRDefault="00743A09" w:rsidP="00743A09">
      <w:pPr>
        <w:rPr>
          <w:rFonts w:cs="Arial"/>
          <w:b/>
          <w:sz w:val="22"/>
          <w:szCs w:val="22"/>
        </w:rPr>
      </w:pPr>
      <w:r w:rsidRPr="00DB0949">
        <w:rPr>
          <w:rFonts w:cs="Arial"/>
          <w:sz w:val="22"/>
          <w:szCs w:val="22"/>
        </w:rPr>
        <w:t>III.- Para cambios de domicilio, se cobrará una cuota de $ 393.70.</w:t>
      </w:r>
    </w:p>
    <w:p w:rsidR="00743A09" w:rsidRDefault="00743A09" w:rsidP="00743A09">
      <w:pPr>
        <w:rPr>
          <w:rFonts w:cs="Arial"/>
          <w:sz w:val="22"/>
          <w:szCs w:val="22"/>
        </w:rPr>
      </w:pPr>
    </w:p>
    <w:p w:rsidR="00DB0949" w:rsidRPr="00DB0949" w:rsidRDefault="00DB0949" w:rsidP="00743A09">
      <w:pPr>
        <w:rPr>
          <w:rFonts w:cs="Arial"/>
          <w:sz w:val="22"/>
          <w:szCs w:val="22"/>
        </w:rPr>
      </w:pPr>
    </w:p>
    <w:p w:rsidR="00743A09" w:rsidRPr="00DB0949" w:rsidRDefault="00743A09" w:rsidP="00743A09">
      <w:pPr>
        <w:jc w:val="center"/>
        <w:rPr>
          <w:rFonts w:cs="Arial"/>
          <w:b/>
          <w:sz w:val="22"/>
          <w:szCs w:val="22"/>
        </w:rPr>
      </w:pPr>
      <w:r w:rsidRPr="00DB0949">
        <w:rPr>
          <w:rFonts w:cs="Arial"/>
          <w:b/>
          <w:sz w:val="22"/>
          <w:szCs w:val="22"/>
        </w:rPr>
        <w:t>SECCIÓN V</w:t>
      </w:r>
    </w:p>
    <w:p w:rsidR="00743A09" w:rsidRPr="00DB0949" w:rsidRDefault="00743A09" w:rsidP="00743A09">
      <w:pPr>
        <w:jc w:val="center"/>
        <w:rPr>
          <w:rFonts w:cs="Arial"/>
          <w:b/>
          <w:bCs/>
          <w:sz w:val="22"/>
          <w:szCs w:val="22"/>
        </w:rPr>
      </w:pPr>
      <w:r w:rsidRPr="00DB0949">
        <w:rPr>
          <w:rFonts w:cs="Arial"/>
          <w:b/>
          <w:bCs/>
          <w:sz w:val="22"/>
          <w:szCs w:val="22"/>
        </w:rPr>
        <w:t>DE LOS SERVICIOS CATASTRALES</w:t>
      </w:r>
    </w:p>
    <w:p w:rsidR="00743A09" w:rsidRPr="00DB0949" w:rsidRDefault="00743A09" w:rsidP="00743A09">
      <w:pPr>
        <w:ind w:right="50"/>
        <w:rPr>
          <w:rFonts w:cs="Arial"/>
          <w:b/>
          <w:sz w:val="22"/>
          <w:szCs w:val="22"/>
        </w:rPr>
      </w:pPr>
    </w:p>
    <w:p w:rsidR="00743A09" w:rsidRPr="00DB0949" w:rsidRDefault="00743A09" w:rsidP="00743A09">
      <w:pPr>
        <w:ind w:right="50"/>
        <w:rPr>
          <w:rFonts w:cs="Arial"/>
          <w:bCs/>
          <w:sz w:val="22"/>
          <w:szCs w:val="22"/>
        </w:rPr>
      </w:pPr>
      <w:r w:rsidRPr="00DB0949">
        <w:rPr>
          <w:rFonts w:cs="Arial"/>
          <w:b/>
          <w:sz w:val="22"/>
          <w:szCs w:val="22"/>
        </w:rPr>
        <w:t>ARTÍCULO 31.-</w:t>
      </w:r>
      <w:r w:rsidRPr="00DB0949">
        <w:rPr>
          <w:rFonts w:cs="Arial"/>
          <w:bCs/>
          <w:sz w:val="22"/>
          <w:szCs w:val="22"/>
        </w:rPr>
        <w:t xml:space="preserve"> Son objeto de estos derechos, los servicios que presten las autoridades municipales por concepto de:</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 Certificaciones catastrales:</w:t>
      </w:r>
    </w:p>
    <w:p w:rsidR="00743A09" w:rsidRPr="00DB0949" w:rsidRDefault="00743A09" w:rsidP="00743A09">
      <w:pPr>
        <w:ind w:left="993" w:right="50" w:hanging="426"/>
        <w:rPr>
          <w:rFonts w:cs="Arial"/>
          <w:sz w:val="22"/>
          <w:szCs w:val="22"/>
        </w:rPr>
      </w:pPr>
    </w:p>
    <w:p w:rsidR="00743A09" w:rsidRPr="00DB0949" w:rsidRDefault="00743A09" w:rsidP="00743A09">
      <w:pPr>
        <w:ind w:left="993" w:right="50" w:hanging="426"/>
        <w:rPr>
          <w:rFonts w:cs="Arial"/>
          <w:b/>
          <w:sz w:val="22"/>
          <w:szCs w:val="22"/>
        </w:rPr>
      </w:pPr>
      <w:r w:rsidRPr="00DB0949">
        <w:rPr>
          <w:rFonts w:cs="Arial"/>
          <w:sz w:val="22"/>
          <w:szCs w:val="22"/>
        </w:rPr>
        <w:t>1.- Revisión, registro y certificación de planos catastrales $ 78.95</w:t>
      </w:r>
      <w:r w:rsidR="00DB0949">
        <w:rPr>
          <w:rFonts w:cs="Arial"/>
          <w:sz w:val="22"/>
          <w:szCs w:val="22"/>
        </w:rPr>
        <w:t>.</w:t>
      </w:r>
    </w:p>
    <w:p w:rsidR="00743A09" w:rsidRPr="00DB0949" w:rsidRDefault="00743A09" w:rsidP="00743A09">
      <w:pPr>
        <w:ind w:left="993" w:right="50" w:hanging="426"/>
        <w:rPr>
          <w:rFonts w:cs="Arial"/>
          <w:b/>
          <w:sz w:val="22"/>
          <w:szCs w:val="22"/>
        </w:rPr>
      </w:pPr>
      <w:r w:rsidRPr="00DB0949">
        <w:rPr>
          <w:rFonts w:cs="Arial"/>
          <w:sz w:val="22"/>
          <w:szCs w:val="22"/>
        </w:rPr>
        <w:t>2.- Revisión, cálculo y registro sobre planos de fraccionamientos, subdivisión y relotificación, por lote $ 25.95</w:t>
      </w:r>
      <w:r w:rsidR="00DB0949">
        <w:rPr>
          <w:rFonts w:cs="Arial"/>
          <w:sz w:val="22"/>
          <w:szCs w:val="22"/>
        </w:rPr>
        <w:t>.</w:t>
      </w:r>
    </w:p>
    <w:p w:rsidR="00743A09" w:rsidRPr="00DB0949" w:rsidRDefault="00743A09" w:rsidP="00743A09">
      <w:pPr>
        <w:ind w:left="993" w:right="50" w:hanging="426"/>
        <w:rPr>
          <w:rFonts w:cs="Arial"/>
          <w:b/>
          <w:sz w:val="22"/>
          <w:szCs w:val="22"/>
        </w:rPr>
      </w:pPr>
      <w:r w:rsidRPr="00DB0949">
        <w:rPr>
          <w:rFonts w:cs="Arial"/>
          <w:sz w:val="22"/>
          <w:szCs w:val="22"/>
        </w:rPr>
        <w:t>3.- Certificación unitaria de Plano Catastral $ 104.91</w:t>
      </w:r>
      <w:r w:rsidR="00DB0949">
        <w:rPr>
          <w:rFonts w:cs="Arial"/>
          <w:sz w:val="22"/>
          <w:szCs w:val="22"/>
        </w:rPr>
        <w:t>.</w:t>
      </w:r>
    </w:p>
    <w:p w:rsidR="00743A09" w:rsidRPr="00DB0949" w:rsidRDefault="00743A09" w:rsidP="00743A09">
      <w:pPr>
        <w:ind w:left="993" w:right="50" w:hanging="426"/>
        <w:rPr>
          <w:rFonts w:cs="Arial"/>
          <w:sz w:val="22"/>
          <w:szCs w:val="22"/>
        </w:rPr>
      </w:pPr>
      <w:r w:rsidRPr="00DB0949">
        <w:rPr>
          <w:rFonts w:cs="Arial"/>
          <w:sz w:val="22"/>
          <w:szCs w:val="22"/>
        </w:rPr>
        <w:t>4.- Certificado Catastral $ 104.91</w:t>
      </w:r>
      <w:r w:rsidR="00DB0949">
        <w:rPr>
          <w:rFonts w:cs="Arial"/>
          <w:sz w:val="22"/>
          <w:szCs w:val="22"/>
        </w:rPr>
        <w:t>.</w:t>
      </w:r>
    </w:p>
    <w:p w:rsidR="00743A09" w:rsidRPr="00DB0949" w:rsidRDefault="00743A09" w:rsidP="00743A09">
      <w:pPr>
        <w:ind w:right="50"/>
        <w:rPr>
          <w:rFonts w:cs="Arial"/>
          <w:sz w:val="22"/>
          <w:szCs w:val="22"/>
        </w:rPr>
      </w:pPr>
    </w:p>
    <w:p w:rsidR="00743A09" w:rsidRPr="00DB0949" w:rsidRDefault="00743A09" w:rsidP="00743A09">
      <w:pPr>
        <w:rPr>
          <w:rFonts w:cs="Arial"/>
          <w:sz w:val="22"/>
          <w:szCs w:val="22"/>
        </w:rPr>
      </w:pPr>
      <w:r w:rsidRPr="00DB0949">
        <w:rPr>
          <w:rFonts w:cs="Arial"/>
          <w:sz w:val="22"/>
          <w:szCs w:val="22"/>
        </w:rPr>
        <w:t>II.- Deslinde de Predios Urbanos y Rústicos:</w:t>
      </w:r>
    </w:p>
    <w:p w:rsidR="00743A09" w:rsidRPr="00DB0949" w:rsidRDefault="00743A09" w:rsidP="00743A09">
      <w:pPr>
        <w:rPr>
          <w:rFonts w:cs="Arial"/>
          <w:sz w:val="22"/>
          <w:szCs w:val="22"/>
        </w:rPr>
      </w:pPr>
    </w:p>
    <w:p w:rsidR="00743A09" w:rsidRPr="00DB0949" w:rsidRDefault="00743A09" w:rsidP="00743A09">
      <w:pPr>
        <w:ind w:left="993" w:right="50" w:hanging="426"/>
        <w:rPr>
          <w:rFonts w:cs="Arial"/>
          <w:sz w:val="22"/>
          <w:szCs w:val="22"/>
        </w:rPr>
      </w:pPr>
      <w:r w:rsidRPr="00DB0949">
        <w:rPr>
          <w:rFonts w:cs="Arial"/>
          <w:sz w:val="22"/>
          <w:szCs w:val="22"/>
        </w:rPr>
        <w:t>1.- Deslinde de predios urbanos $ 0.34 por metro cuadrado hasta 20,000 m2; lo que exceda a razón de $ 0.15 por metro cuadrado.</w:t>
      </w:r>
    </w:p>
    <w:p w:rsidR="00743A09" w:rsidRPr="00DB0949" w:rsidRDefault="00743A09" w:rsidP="00743A09">
      <w:pPr>
        <w:ind w:left="993" w:right="50" w:hanging="426"/>
        <w:rPr>
          <w:rFonts w:cs="Arial"/>
          <w:b/>
          <w:sz w:val="22"/>
          <w:szCs w:val="22"/>
        </w:rPr>
      </w:pPr>
      <w:r w:rsidRPr="00DB0949">
        <w:rPr>
          <w:rFonts w:cs="Arial"/>
          <w:sz w:val="22"/>
          <w:szCs w:val="22"/>
        </w:rPr>
        <w:t xml:space="preserve">2.- Para el numeral  anterior  cualquiera que sea la superficie del predio, el importe de los derechos no podrá </w:t>
      </w:r>
      <w:r w:rsidR="00DB0949">
        <w:rPr>
          <w:rFonts w:cs="Arial"/>
          <w:sz w:val="22"/>
          <w:szCs w:val="22"/>
        </w:rPr>
        <w:t xml:space="preserve">ser inferior a </w:t>
      </w:r>
      <w:r w:rsidRPr="00DB0949">
        <w:rPr>
          <w:rFonts w:cs="Arial"/>
          <w:sz w:val="22"/>
          <w:szCs w:val="22"/>
        </w:rPr>
        <w:t>$ 508.35</w:t>
      </w:r>
      <w:r w:rsidR="00DB0949">
        <w:rPr>
          <w:rFonts w:cs="Arial"/>
          <w:sz w:val="22"/>
          <w:szCs w:val="22"/>
        </w:rPr>
        <w:t>.</w:t>
      </w:r>
    </w:p>
    <w:p w:rsidR="00743A09" w:rsidRPr="00DB0949" w:rsidRDefault="00743A09" w:rsidP="00743A09">
      <w:pPr>
        <w:ind w:left="993" w:right="50" w:hanging="426"/>
        <w:rPr>
          <w:rFonts w:cs="Arial"/>
          <w:sz w:val="22"/>
          <w:szCs w:val="22"/>
        </w:rPr>
      </w:pPr>
      <w:r w:rsidRPr="00DB0949">
        <w:rPr>
          <w:rFonts w:cs="Arial"/>
          <w:sz w:val="22"/>
          <w:szCs w:val="22"/>
        </w:rPr>
        <w:t>3.- Deslinde de Predios Rústicos $ 572.00 por hectárea, hasta 19 hectáreas; lo que exceda a razón de $ 199.00 por hectárea.</w:t>
      </w:r>
    </w:p>
    <w:p w:rsidR="00743A09" w:rsidRPr="00DB0949" w:rsidRDefault="00743A09" w:rsidP="00743A09">
      <w:pPr>
        <w:ind w:left="993" w:right="50" w:hanging="426"/>
        <w:rPr>
          <w:rFonts w:cs="Arial"/>
          <w:sz w:val="22"/>
          <w:szCs w:val="22"/>
        </w:rPr>
      </w:pPr>
      <w:r w:rsidRPr="00DB0949">
        <w:rPr>
          <w:rFonts w:cs="Arial"/>
          <w:sz w:val="22"/>
          <w:szCs w:val="22"/>
        </w:rPr>
        <w:t>4.- Colocación de  mojoneras de  6”  de  diámetro  por  90cm. de alto $ 360.17 y de 4” de diámetro por 40 cm. de alto $ 297.44 por punto o vértice.</w:t>
      </w:r>
    </w:p>
    <w:p w:rsidR="00743A09" w:rsidRPr="00DB0949" w:rsidRDefault="00743A09" w:rsidP="00743A09">
      <w:pPr>
        <w:ind w:left="993" w:right="50" w:hanging="426"/>
        <w:rPr>
          <w:rFonts w:cs="Arial"/>
          <w:sz w:val="22"/>
          <w:szCs w:val="22"/>
        </w:rPr>
      </w:pPr>
      <w:r w:rsidRPr="00DB0949">
        <w:rPr>
          <w:rFonts w:cs="Arial"/>
          <w:sz w:val="22"/>
          <w:szCs w:val="22"/>
        </w:rPr>
        <w:t>5.- Para los numerales anteriores, cualquiera que sea la superficie del predio,  el  importe de  los derechos  no  podrá  ser  inferior a los $ 607.58</w:t>
      </w:r>
    </w:p>
    <w:p w:rsidR="00743A09" w:rsidRPr="00DB0949" w:rsidRDefault="00743A09" w:rsidP="00743A09">
      <w:pPr>
        <w:ind w:right="50"/>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III.- Dibujo de planos Urbanos y Rústicos:</w:t>
      </w:r>
    </w:p>
    <w:p w:rsidR="00743A09" w:rsidRPr="00DB0949" w:rsidRDefault="00743A09" w:rsidP="00743A09">
      <w:pPr>
        <w:ind w:left="993" w:right="50" w:hanging="426"/>
        <w:rPr>
          <w:rFonts w:cs="Arial"/>
          <w:sz w:val="22"/>
          <w:szCs w:val="22"/>
        </w:rPr>
      </w:pPr>
    </w:p>
    <w:p w:rsidR="00743A09" w:rsidRPr="00DB0949" w:rsidRDefault="00743A09" w:rsidP="00743A09">
      <w:pPr>
        <w:ind w:left="993" w:right="50" w:hanging="426"/>
        <w:rPr>
          <w:rFonts w:cs="Arial"/>
          <w:sz w:val="22"/>
          <w:szCs w:val="22"/>
        </w:rPr>
      </w:pPr>
      <w:r w:rsidRPr="00DB0949">
        <w:rPr>
          <w:rFonts w:cs="Arial"/>
          <w:sz w:val="22"/>
          <w:szCs w:val="22"/>
        </w:rPr>
        <w:t>1.- Tamaño del plano hasta 30 x 30 cms. $ 72.46 cada uno.</w:t>
      </w:r>
    </w:p>
    <w:p w:rsidR="00743A09" w:rsidRPr="00DB0949" w:rsidRDefault="00743A09" w:rsidP="00743A09">
      <w:pPr>
        <w:ind w:left="993" w:right="50" w:hanging="426"/>
        <w:rPr>
          <w:rFonts w:cs="Arial"/>
          <w:b/>
          <w:sz w:val="22"/>
          <w:szCs w:val="22"/>
        </w:rPr>
      </w:pPr>
      <w:r w:rsidRPr="00DB0949">
        <w:rPr>
          <w:rFonts w:cs="Arial"/>
          <w:sz w:val="22"/>
          <w:szCs w:val="22"/>
        </w:rPr>
        <w:t>2.- Sobre el excedente de tamaño anterior por decímetro cuadrado o fracción $ 19.46</w:t>
      </w:r>
      <w:r w:rsidR="00DB0949">
        <w:rPr>
          <w:rFonts w:cs="Arial"/>
          <w:sz w:val="22"/>
          <w:szCs w:val="22"/>
        </w:rPr>
        <w:t>.</w:t>
      </w:r>
    </w:p>
    <w:p w:rsidR="00743A09" w:rsidRPr="00DB0949" w:rsidRDefault="00743A09" w:rsidP="00743A09">
      <w:pPr>
        <w:ind w:left="993" w:right="50" w:hanging="426"/>
        <w:rPr>
          <w:rFonts w:cs="Arial"/>
          <w:sz w:val="22"/>
          <w:szCs w:val="22"/>
        </w:rPr>
      </w:pPr>
      <w:r w:rsidRPr="00DB0949">
        <w:rPr>
          <w:rFonts w:cs="Arial"/>
          <w:sz w:val="22"/>
          <w:szCs w:val="22"/>
        </w:rPr>
        <w:t>3.- Dibujo de Planos Topográficos Urbanos y Rústicos, escala mayor a 1:500:</w:t>
      </w:r>
    </w:p>
    <w:p w:rsidR="00743A09" w:rsidRPr="00DB0949" w:rsidRDefault="00743A09" w:rsidP="00743A09">
      <w:pPr>
        <w:ind w:left="993" w:right="50" w:hanging="426"/>
        <w:rPr>
          <w:rFonts w:cs="Arial"/>
          <w:sz w:val="22"/>
          <w:szCs w:val="22"/>
        </w:rPr>
      </w:pPr>
    </w:p>
    <w:p w:rsidR="00743A09" w:rsidRPr="00DB0949" w:rsidRDefault="00743A09" w:rsidP="00743A09">
      <w:pPr>
        <w:ind w:left="1418" w:right="50" w:hanging="425"/>
        <w:rPr>
          <w:rFonts w:cs="Arial"/>
          <w:sz w:val="22"/>
          <w:szCs w:val="22"/>
        </w:rPr>
      </w:pPr>
      <w:r w:rsidRPr="00DB0949">
        <w:rPr>
          <w:rFonts w:cs="Arial"/>
          <w:sz w:val="22"/>
          <w:szCs w:val="22"/>
        </w:rPr>
        <w:t>a)  Polígono de hasta seis vértices $ 157.91 cada uno.</w:t>
      </w:r>
    </w:p>
    <w:p w:rsidR="00743A09" w:rsidRPr="00DB0949" w:rsidRDefault="00743A09" w:rsidP="00743A09">
      <w:pPr>
        <w:ind w:left="1418" w:right="50" w:hanging="425"/>
        <w:rPr>
          <w:rFonts w:cs="Arial"/>
          <w:b/>
          <w:sz w:val="22"/>
          <w:szCs w:val="22"/>
        </w:rPr>
      </w:pPr>
      <w:r w:rsidRPr="00DB0949">
        <w:rPr>
          <w:rFonts w:cs="Arial"/>
          <w:sz w:val="22"/>
          <w:szCs w:val="22"/>
        </w:rPr>
        <w:t>b)  Por cada vértice adicional $ 19.46</w:t>
      </w:r>
      <w:r w:rsidR="00DB0949">
        <w:rPr>
          <w:rFonts w:cs="Arial"/>
          <w:sz w:val="22"/>
          <w:szCs w:val="22"/>
        </w:rPr>
        <w:t>.</w:t>
      </w:r>
    </w:p>
    <w:p w:rsidR="00743A09" w:rsidRPr="00DB0949" w:rsidRDefault="00743A09" w:rsidP="00743A09">
      <w:pPr>
        <w:ind w:left="1418" w:right="50" w:hanging="425"/>
        <w:rPr>
          <w:rFonts w:cs="Arial"/>
          <w:sz w:val="22"/>
          <w:szCs w:val="22"/>
        </w:rPr>
      </w:pPr>
      <w:r w:rsidRPr="00DB0949">
        <w:rPr>
          <w:rFonts w:cs="Arial"/>
          <w:sz w:val="22"/>
          <w:szCs w:val="22"/>
        </w:rPr>
        <w:t>c)  Planos que excedan de 50 x 50 cms. Sobre los dos incisos anteriores, causarán derechos de $ 22.71 por cada decímetro cuadrado o fracción.</w:t>
      </w:r>
    </w:p>
    <w:p w:rsidR="00743A09" w:rsidRPr="00DB0949" w:rsidRDefault="00743A09" w:rsidP="00743A09">
      <w:pPr>
        <w:ind w:left="1418" w:right="50" w:hanging="425"/>
        <w:rPr>
          <w:rFonts w:cs="Arial"/>
          <w:sz w:val="22"/>
          <w:szCs w:val="22"/>
        </w:rPr>
      </w:pPr>
      <w:r w:rsidRPr="00DB0949">
        <w:rPr>
          <w:rFonts w:cs="Arial"/>
          <w:sz w:val="22"/>
          <w:szCs w:val="22"/>
        </w:rPr>
        <w:t>d)  Croquis de localización $ 23.79</w:t>
      </w:r>
      <w:r w:rsidR="00DB0949">
        <w:rPr>
          <w:rFonts w:cs="Arial"/>
          <w:sz w:val="22"/>
          <w:szCs w:val="22"/>
        </w:rPr>
        <w:t>.</w:t>
      </w:r>
    </w:p>
    <w:p w:rsidR="00743A09" w:rsidRPr="00DB0949" w:rsidRDefault="00743A09" w:rsidP="00743A09">
      <w:pPr>
        <w:ind w:left="1418" w:right="50" w:hanging="425"/>
        <w:rPr>
          <w:rFonts w:cs="Arial"/>
          <w:sz w:val="22"/>
          <w:szCs w:val="22"/>
        </w:rPr>
      </w:pPr>
    </w:p>
    <w:p w:rsidR="00743A09" w:rsidRPr="00DB0949" w:rsidRDefault="00743A09" w:rsidP="00743A09">
      <w:pPr>
        <w:ind w:right="50"/>
        <w:rPr>
          <w:rFonts w:cs="Arial"/>
          <w:sz w:val="22"/>
          <w:szCs w:val="22"/>
        </w:rPr>
      </w:pPr>
      <w:r w:rsidRPr="00DB0949">
        <w:rPr>
          <w:rFonts w:cs="Arial"/>
          <w:sz w:val="22"/>
          <w:szCs w:val="22"/>
        </w:rPr>
        <w:t>IV.- Revisión, cálculo y apertura de registros por adquisición de inmuebles:</w:t>
      </w:r>
    </w:p>
    <w:p w:rsidR="00743A09" w:rsidRPr="00DB0949" w:rsidRDefault="00743A09" w:rsidP="00743A09">
      <w:pPr>
        <w:ind w:left="993" w:right="50" w:hanging="426"/>
        <w:rPr>
          <w:rFonts w:cs="Arial"/>
          <w:sz w:val="22"/>
          <w:szCs w:val="22"/>
        </w:rPr>
      </w:pPr>
    </w:p>
    <w:p w:rsidR="00743A09" w:rsidRPr="00DB0949" w:rsidRDefault="00743A09" w:rsidP="00743A09">
      <w:pPr>
        <w:ind w:left="567" w:right="50"/>
        <w:rPr>
          <w:rFonts w:cs="Arial"/>
          <w:sz w:val="22"/>
          <w:szCs w:val="22"/>
        </w:rPr>
      </w:pPr>
      <w:r w:rsidRPr="00DB0949">
        <w:rPr>
          <w:rFonts w:cs="Arial"/>
          <w:sz w:val="22"/>
          <w:szCs w:val="22"/>
        </w:rPr>
        <w:t xml:space="preserve">1.- Avalúos catastrales para la determinación del Impuesto Sobre Adquisiciones de Inmuebles </w:t>
      </w:r>
      <w:r w:rsidR="00721C73">
        <w:rPr>
          <w:rFonts w:cs="Arial"/>
          <w:sz w:val="22"/>
          <w:szCs w:val="22"/>
        </w:rPr>
        <w:t xml:space="preserve">           </w:t>
      </w:r>
      <w:r w:rsidRPr="00DB0949">
        <w:rPr>
          <w:rFonts w:cs="Arial"/>
          <w:sz w:val="22"/>
          <w:szCs w:val="22"/>
        </w:rPr>
        <w:t>$</w:t>
      </w:r>
      <w:r w:rsidR="00721C73">
        <w:rPr>
          <w:rFonts w:cs="Arial"/>
          <w:sz w:val="22"/>
          <w:szCs w:val="22"/>
        </w:rPr>
        <w:t xml:space="preserve"> </w:t>
      </w:r>
      <w:r w:rsidRPr="00DB0949">
        <w:rPr>
          <w:rFonts w:cs="Arial"/>
          <w:sz w:val="22"/>
          <w:szCs w:val="22"/>
        </w:rPr>
        <w:t>272.56 más las siguientes cuotas:</w:t>
      </w:r>
    </w:p>
    <w:p w:rsidR="00743A09" w:rsidRPr="00DB0949" w:rsidRDefault="00743A09" w:rsidP="00743A09">
      <w:pPr>
        <w:ind w:left="1418" w:right="50" w:hanging="425"/>
        <w:rPr>
          <w:rFonts w:cs="Arial"/>
          <w:sz w:val="22"/>
          <w:szCs w:val="22"/>
        </w:rPr>
      </w:pPr>
      <w:r w:rsidRPr="00DB0949">
        <w:rPr>
          <w:rFonts w:cs="Arial"/>
          <w:sz w:val="22"/>
          <w:szCs w:val="22"/>
        </w:rPr>
        <w:t>a).- Del valor catastral, lo que resulte de aplicar el 1.8 al millar.</w:t>
      </w:r>
    </w:p>
    <w:p w:rsidR="00743A09" w:rsidRPr="00DB0949" w:rsidRDefault="00743A09" w:rsidP="00743A09">
      <w:pPr>
        <w:ind w:right="50"/>
        <w:rPr>
          <w:rFonts w:cs="Arial"/>
          <w:sz w:val="22"/>
          <w:szCs w:val="22"/>
        </w:rPr>
      </w:pPr>
    </w:p>
    <w:p w:rsidR="00743A09" w:rsidRPr="00DB0949" w:rsidRDefault="00743A09" w:rsidP="00743A09">
      <w:pPr>
        <w:rPr>
          <w:rFonts w:cs="Arial"/>
          <w:sz w:val="22"/>
          <w:szCs w:val="22"/>
        </w:rPr>
      </w:pPr>
      <w:r w:rsidRPr="00DB0949">
        <w:rPr>
          <w:rFonts w:cs="Arial"/>
          <w:sz w:val="22"/>
          <w:szCs w:val="22"/>
        </w:rPr>
        <w:t>V.- Servicios de Copiado:</w:t>
      </w:r>
    </w:p>
    <w:p w:rsidR="00743A09" w:rsidRPr="00DB0949" w:rsidRDefault="00743A09" w:rsidP="00743A09">
      <w:pPr>
        <w:rPr>
          <w:rFonts w:cs="Arial"/>
          <w:sz w:val="22"/>
          <w:szCs w:val="22"/>
        </w:rPr>
      </w:pPr>
    </w:p>
    <w:p w:rsidR="00743A09" w:rsidRPr="00DB0949" w:rsidRDefault="00743A09" w:rsidP="00743A09">
      <w:pPr>
        <w:ind w:left="1276" w:hanging="709"/>
        <w:rPr>
          <w:rFonts w:cs="Arial"/>
          <w:sz w:val="22"/>
          <w:szCs w:val="22"/>
        </w:rPr>
      </w:pPr>
      <w:r w:rsidRPr="00DB0949">
        <w:rPr>
          <w:rFonts w:cs="Arial"/>
          <w:sz w:val="22"/>
          <w:szCs w:val="22"/>
        </w:rPr>
        <w:t>1.-  Copias heliográficas de planos  que obren en los archivos del departamento:</w:t>
      </w:r>
    </w:p>
    <w:p w:rsidR="00743A09" w:rsidRPr="00DB0949" w:rsidRDefault="00743A09" w:rsidP="00743A09">
      <w:pPr>
        <w:ind w:left="1276" w:hanging="709"/>
        <w:rPr>
          <w:rFonts w:cs="Arial"/>
          <w:sz w:val="22"/>
          <w:szCs w:val="22"/>
        </w:rPr>
      </w:pPr>
    </w:p>
    <w:p w:rsidR="00743A09" w:rsidRPr="00DB0949" w:rsidRDefault="00743A09" w:rsidP="00EF3252">
      <w:pPr>
        <w:ind w:left="993" w:right="50"/>
        <w:rPr>
          <w:rFonts w:cs="Arial"/>
          <w:b/>
          <w:sz w:val="22"/>
          <w:szCs w:val="22"/>
        </w:rPr>
      </w:pPr>
      <w:r w:rsidRPr="00DB0949">
        <w:rPr>
          <w:rFonts w:cs="Arial"/>
          <w:sz w:val="22"/>
          <w:szCs w:val="22"/>
        </w:rPr>
        <w:t>a)  Hasta 30 x 30 cms. $ 19.46</w:t>
      </w:r>
      <w:r w:rsidR="00DB0949">
        <w:rPr>
          <w:rFonts w:cs="Arial"/>
          <w:sz w:val="22"/>
          <w:szCs w:val="22"/>
        </w:rPr>
        <w:t>.</w:t>
      </w:r>
    </w:p>
    <w:p w:rsidR="00743A09" w:rsidRPr="00DB0949" w:rsidRDefault="00743A09" w:rsidP="00EF3252">
      <w:pPr>
        <w:ind w:left="993" w:right="50"/>
        <w:rPr>
          <w:rFonts w:cs="Arial"/>
          <w:b/>
          <w:sz w:val="22"/>
          <w:szCs w:val="22"/>
        </w:rPr>
      </w:pPr>
      <w:r w:rsidRPr="00DB0949">
        <w:rPr>
          <w:rFonts w:cs="Arial"/>
          <w:sz w:val="22"/>
          <w:szCs w:val="22"/>
        </w:rPr>
        <w:t>b) En tamaños mayores, por cada decímetro cuadrado adicional o fracción $ 4.86</w:t>
      </w:r>
      <w:r w:rsidR="00DB0949">
        <w:rPr>
          <w:rFonts w:cs="Arial"/>
          <w:sz w:val="22"/>
          <w:szCs w:val="22"/>
        </w:rPr>
        <w:t>.</w:t>
      </w:r>
    </w:p>
    <w:p w:rsidR="00743A09" w:rsidRPr="00DB0949" w:rsidRDefault="00743A09" w:rsidP="00EF3252">
      <w:pPr>
        <w:ind w:left="993" w:right="50"/>
        <w:rPr>
          <w:rFonts w:cs="Arial"/>
          <w:sz w:val="22"/>
          <w:szCs w:val="22"/>
        </w:rPr>
      </w:pPr>
      <w:r w:rsidRPr="00DB0949">
        <w:rPr>
          <w:rFonts w:cs="Arial"/>
          <w:sz w:val="22"/>
          <w:szCs w:val="22"/>
        </w:rPr>
        <w:t>c) Copias fotostáticas de planos o manifiestos que obren en los archivos del departamento, hasta tamaño oficio $ 12.97 cada uno.</w:t>
      </w:r>
    </w:p>
    <w:p w:rsidR="00743A09" w:rsidRPr="00DB0949" w:rsidRDefault="00743A09" w:rsidP="00EF3252">
      <w:pPr>
        <w:ind w:left="993" w:right="50"/>
        <w:rPr>
          <w:rFonts w:cs="Arial"/>
          <w:sz w:val="22"/>
          <w:szCs w:val="22"/>
        </w:rPr>
      </w:pPr>
      <w:r w:rsidRPr="00DB0949">
        <w:rPr>
          <w:rFonts w:cs="Arial"/>
          <w:sz w:val="22"/>
          <w:szCs w:val="22"/>
        </w:rPr>
        <w:t>d)  Por otros servicios catastrales de  copiado no incluido en  los otros incisos  $ 43.26</w:t>
      </w:r>
      <w:r w:rsidR="00DB0949">
        <w:rPr>
          <w:rFonts w:cs="Arial"/>
          <w:sz w:val="22"/>
          <w:szCs w:val="22"/>
        </w:rPr>
        <w:t>.</w:t>
      </w:r>
    </w:p>
    <w:p w:rsidR="00743A09" w:rsidRPr="00DB0949" w:rsidRDefault="00743A09" w:rsidP="00743A09">
      <w:pPr>
        <w:ind w:right="50"/>
        <w:rPr>
          <w:rFonts w:cs="Arial"/>
          <w:bCs/>
          <w:sz w:val="22"/>
          <w:szCs w:val="22"/>
        </w:rPr>
      </w:pPr>
    </w:p>
    <w:p w:rsidR="00743A09" w:rsidRPr="00DB0949" w:rsidRDefault="00743A09" w:rsidP="00743A09">
      <w:pPr>
        <w:ind w:right="50"/>
        <w:rPr>
          <w:rFonts w:cs="Arial"/>
          <w:bCs/>
          <w:sz w:val="22"/>
          <w:szCs w:val="22"/>
        </w:rPr>
      </w:pPr>
    </w:p>
    <w:p w:rsidR="00743A09" w:rsidRPr="00DB0949" w:rsidRDefault="00743A09" w:rsidP="00743A09">
      <w:pPr>
        <w:ind w:right="50"/>
        <w:jc w:val="center"/>
        <w:rPr>
          <w:rFonts w:cs="Arial"/>
          <w:b/>
          <w:sz w:val="22"/>
          <w:szCs w:val="22"/>
        </w:rPr>
      </w:pPr>
      <w:r w:rsidRPr="00DB0949">
        <w:rPr>
          <w:rFonts w:cs="Arial"/>
          <w:b/>
          <w:sz w:val="22"/>
          <w:szCs w:val="22"/>
        </w:rPr>
        <w:t>SECCIÓN VI</w:t>
      </w:r>
    </w:p>
    <w:p w:rsidR="00743A09" w:rsidRPr="00DB0949" w:rsidRDefault="00743A09" w:rsidP="00743A09">
      <w:pPr>
        <w:jc w:val="center"/>
        <w:rPr>
          <w:rFonts w:cs="Arial"/>
          <w:b/>
          <w:bCs/>
          <w:sz w:val="22"/>
          <w:szCs w:val="22"/>
        </w:rPr>
      </w:pPr>
      <w:r w:rsidRPr="00DB0949">
        <w:rPr>
          <w:rFonts w:cs="Arial"/>
          <w:b/>
          <w:bCs/>
          <w:sz w:val="22"/>
          <w:szCs w:val="22"/>
        </w:rPr>
        <w:t>DE LOS SERVICIOS POR CERTIFICACIONES Y LEGALIZACIONES</w:t>
      </w:r>
    </w:p>
    <w:p w:rsidR="00743A09" w:rsidRPr="00DB0949" w:rsidRDefault="00743A09" w:rsidP="00743A09">
      <w:pPr>
        <w:ind w:right="50"/>
        <w:rPr>
          <w:rFonts w:cs="Arial"/>
          <w:bCs/>
          <w:sz w:val="22"/>
          <w:szCs w:val="22"/>
        </w:rPr>
      </w:pPr>
    </w:p>
    <w:p w:rsidR="00743A09" w:rsidRPr="00DB0949" w:rsidRDefault="00743A09" w:rsidP="00743A09">
      <w:pPr>
        <w:ind w:right="50"/>
        <w:rPr>
          <w:rFonts w:cs="Arial"/>
          <w:sz w:val="22"/>
          <w:szCs w:val="22"/>
        </w:rPr>
      </w:pPr>
      <w:r w:rsidRPr="00DB0949">
        <w:rPr>
          <w:rFonts w:cs="Arial"/>
          <w:b/>
          <w:sz w:val="22"/>
          <w:szCs w:val="22"/>
        </w:rPr>
        <w:t>ARTÍCULO 32.-</w:t>
      </w:r>
      <w:r w:rsidRPr="00DB0949">
        <w:rPr>
          <w:rFonts w:cs="Arial"/>
          <w:bCs/>
          <w:sz w:val="22"/>
          <w:szCs w:val="22"/>
        </w:rPr>
        <w:t xml:space="preserve"> Son objeto de estos derechos, los servicios prestados por la autoridad municipal </w:t>
      </w:r>
      <w:r w:rsidRPr="00DB0949">
        <w:rPr>
          <w:rFonts w:cs="Arial"/>
          <w:sz w:val="22"/>
          <w:szCs w:val="22"/>
        </w:rPr>
        <w:t>por los conceptos siguientes y que se pagarán conforme a las tarifas señaladas:</w:t>
      </w:r>
    </w:p>
    <w:p w:rsidR="00743A09" w:rsidRPr="00DB0949" w:rsidRDefault="00743A09" w:rsidP="00743A09">
      <w:pPr>
        <w:tabs>
          <w:tab w:val="left" w:pos="2110"/>
        </w:tabs>
        <w:ind w:right="50"/>
        <w:rPr>
          <w:rFonts w:cs="Arial"/>
          <w:sz w:val="22"/>
          <w:szCs w:val="22"/>
        </w:rPr>
      </w:pPr>
      <w:r w:rsidRPr="00DB0949">
        <w:rPr>
          <w:rFonts w:cs="Arial"/>
          <w:sz w:val="22"/>
          <w:szCs w:val="22"/>
        </w:rPr>
        <w:tab/>
      </w:r>
    </w:p>
    <w:p w:rsidR="00743A09" w:rsidRPr="00DB0949" w:rsidRDefault="00743A09" w:rsidP="00743A09">
      <w:pPr>
        <w:ind w:right="50"/>
        <w:rPr>
          <w:rFonts w:cs="Arial"/>
          <w:sz w:val="22"/>
          <w:szCs w:val="22"/>
        </w:rPr>
      </w:pPr>
      <w:r w:rsidRPr="00DB0949">
        <w:rPr>
          <w:rFonts w:cs="Arial"/>
          <w:sz w:val="22"/>
          <w:szCs w:val="22"/>
        </w:rPr>
        <w:t>I.-   Legalización de firmas $ 38.93</w:t>
      </w:r>
      <w:r w:rsidR="00DB0949">
        <w:rPr>
          <w:rFonts w:cs="Arial"/>
          <w:sz w:val="22"/>
          <w:szCs w:val="22"/>
        </w:rPr>
        <w:t>.</w:t>
      </w:r>
    </w:p>
    <w:p w:rsidR="00743A09" w:rsidRPr="00DB0949" w:rsidRDefault="00743A09" w:rsidP="00743A09">
      <w:pPr>
        <w:ind w:right="50"/>
        <w:rPr>
          <w:rFonts w:cs="Arial"/>
          <w:sz w:val="22"/>
          <w:szCs w:val="22"/>
        </w:rPr>
      </w:pPr>
    </w:p>
    <w:p w:rsidR="00743A09" w:rsidRPr="00DB0949" w:rsidRDefault="00743A09" w:rsidP="00743A09">
      <w:pPr>
        <w:rPr>
          <w:rFonts w:cs="Arial"/>
          <w:b/>
          <w:sz w:val="22"/>
          <w:szCs w:val="22"/>
        </w:rPr>
      </w:pPr>
      <w:r w:rsidRPr="00DB0949">
        <w:rPr>
          <w:rFonts w:cs="Arial"/>
          <w:sz w:val="22"/>
          <w:szCs w:val="22"/>
        </w:rPr>
        <w:t>II.- Certificaciones  o  copias  de documentos existentes en los archivos de las oficinas municipales; de morada conyugal, y demás certificaciones  que las disposiciones  legales y reglamentarias  definan a  cargo  de  los  ayuntamientos $ 64.89</w:t>
      </w:r>
      <w:r w:rsidR="00DB0949">
        <w:rPr>
          <w:rFonts w:cs="Arial"/>
          <w:sz w:val="22"/>
          <w:szCs w:val="22"/>
        </w:rPr>
        <w:t>.</w:t>
      </w:r>
    </w:p>
    <w:p w:rsidR="00743A09" w:rsidRPr="00DB0949" w:rsidRDefault="00743A09" w:rsidP="00743A09">
      <w:pPr>
        <w:ind w:right="50"/>
        <w:rPr>
          <w:rFonts w:cs="Arial"/>
          <w:sz w:val="22"/>
          <w:szCs w:val="22"/>
        </w:rPr>
      </w:pPr>
    </w:p>
    <w:p w:rsidR="00743A09" w:rsidRPr="00DB0949" w:rsidRDefault="00743A09" w:rsidP="00743A09">
      <w:pPr>
        <w:rPr>
          <w:rFonts w:cs="Arial"/>
          <w:b/>
          <w:sz w:val="22"/>
          <w:szCs w:val="22"/>
        </w:rPr>
      </w:pPr>
      <w:r w:rsidRPr="00DB0949">
        <w:rPr>
          <w:rFonts w:cs="Arial"/>
          <w:sz w:val="22"/>
          <w:szCs w:val="22"/>
        </w:rPr>
        <w:t>III.- Por expedición de certificados sin situación fiscal o pasado de causantes inscritos en la Tesorería Municipal $ 56.24</w:t>
      </w:r>
      <w:r w:rsidR="00DB0949">
        <w:rPr>
          <w:rFonts w:cs="Arial"/>
          <w:sz w:val="22"/>
          <w:szCs w:val="22"/>
        </w:rPr>
        <w:t>.</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IV.- Certificado de origen $ 45.42</w:t>
      </w:r>
      <w:r w:rsidR="00DB0949">
        <w:rPr>
          <w:rFonts w:cs="Arial"/>
          <w:sz w:val="22"/>
          <w:szCs w:val="22"/>
        </w:rPr>
        <w:t>.</w:t>
      </w:r>
    </w:p>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sz w:val="22"/>
          <w:szCs w:val="22"/>
        </w:rPr>
        <w:t>V.- Certificado de dependencia económica $ 56.24</w:t>
      </w:r>
      <w:r w:rsidR="00DB0949">
        <w:rPr>
          <w:rFonts w:cs="Arial"/>
          <w:sz w:val="22"/>
          <w:szCs w:val="22"/>
        </w:rPr>
        <w:t>.</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VI.- Por los servicios prestados relativos al derecho de Acceso a la Información Pública, por los documentos físicos o que en medios magnéticos les sean solicitados causarán los derechos conforme a la siguiente:</w:t>
      </w:r>
    </w:p>
    <w:p w:rsidR="00743A09" w:rsidRPr="00DB0949" w:rsidRDefault="00743A09" w:rsidP="00743A09">
      <w:pPr>
        <w:rPr>
          <w:rFonts w:cs="Arial"/>
          <w:b/>
          <w:bCs/>
          <w:sz w:val="22"/>
          <w:szCs w:val="22"/>
        </w:rPr>
      </w:pPr>
    </w:p>
    <w:p w:rsidR="00743A09" w:rsidRPr="00DB0949" w:rsidRDefault="00743A09" w:rsidP="00743A09">
      <w:pPr>
        <w:rPr>
          <w:rFonts w:cs="Arial"/>
          <w:b/>
          <w:bCs/>
          <w:sz w:val="22"/>
          <w:szCs w:val="22"/>
        </w:rPr>
      </w:pPr>
      <w:r w:rsidRPr="00DB0949">
        <w:rPr>
          <w:rFonts w:cs="Arial"/>
          <w:b/>
          <w:bCs/>
          <w:sz w:val="22"/>
          <w:szCs w:val="22"/>
        </w:rPr>
        <w:t>TABLA</w:t>
      </w:r>
    </w:p>
    <w:p w:rsidR="00743A09" w:rsidRPr="00DB0949" w:rsidRDefault="00743A09" w:rsidP="00743A09">
      <w:pPr>
        <w:rPr>
          <w:rFonts w:cs="Arial"/>
          <w:sz w:val="22"/>
          <w:szCs w:val="22"/>
        </w:rPr>
      </w:pPr>
    </w:p>
    <w:p w:rsidR="00743A09" w:rsidRPr="00DB0949" w:rsidRDefault="00743A09" w:rsidP="00743A09">
      <w:pPr>
        <w:tabs>
          <w:tab w:val="left" w:pos="-709"/>
        </w:tabs>
        <w:rPr>
          <w:rFonts w:cs="Arial"/>
          <w:sz w:val="22"/>
          <w:szCs w:val="22"/>
        </w:rPr>
      </w:pPr>
      <w:r w:rsidRPr="00DB0949">
        <w:rPr>
          <w:rFonts w:cs="Arial"/>
          <w:sz w:val="22"/>
          <w:szCs w:val="22"/>
        </w:rPr>
        <w:t>1.- Expedición de copia simple, $ 1.08</w:t>
      </w:r>
      <w:r w:rsidR="00721C73">
        <w:rPr>
          <w:rFonts w:cs="Arial"/>
          <w:sz w:val="22"/>
          <w:szCs w:val="22"/>
        </w:rPr>
        <w:t>.</w:t>
      </w:r>
    </w:p>
    <w:p w:rsidR="00743A09" w:rsidRPr="00DB0949" w:rsidRDefault="00743A09" w:rsidP="00743A09">
      <w:pPr>
        <w:tabs>
          <w:tab w:val="left" w:pos="-709"/>
        </w:tabs>
        <w:rPr>
          <w:rFonts w:cs="Arial"/>
          <w:sz w:val="22"/>
          <w:szCs w:val="22"/>
        </w:rPr>
      </w:pPr>
      <w:r w:rsidRPr="00DB0949">
        <w:rPr>
          <w:rFonts w:cs="Arial"/>
          <w:sz w:val="22"/>
          <w:szCs w:val="22"/>
        </w:rPr>
        <w:t>2.- Expedición de copia certificada, $ 5.94</w:t>
      </w:r>
      <w:r w:rsidR="00721C73">
        <w:rPr>
          <w:rFonts w:cs="Arial"/>
          <w:sz w:val="22"/>
          <w:szCs w:val="22"/>
        </w:rPr>
        <w:t>.</w:t>
      </w:r>
    </w:p>
    <w:p w:rsidR="00743A09" w:rsidRPr="00DB0949" w:rsidRDefault="00743A09" w:rsidP="00743A09">
      <w:pPr>
        <w:tabs>
          <w:tab w:val="left" w:pos="-709"/>
        </w:tabs>
        <w:rPr>
          <w:rFonts w:cs="Arial"/>
          <w:sz w:val="22"/>
          <w:szCs w:val="22"/>
        </w:rPr>
      </w:pPr>
      <w:r w:rsidRPr="00DB0949">
        <w:rPr>
          <w:rFonts w:cs="Arial"/>
          <w:sz w:val="22"/>
          <w:szCs w:val="22"/>
        </w:rPr>
        <w:t>3.- Expedición de copia a color, $ 17.30</w:t>
      </w:r>
      <w:r w:rsidR="00721C73">
        <w:rPr>
          <w:rFonts w:cs="Arial"/>
          <w:sz w:val="22"/>
          <w:szCs w:val="22"/>
        </w:rPr>
        <w:t>.</w:t>
      </w:r>
    </w:p>
    <w:p w:rsidR="00743A09" w:rsidRPr="00DB0949" w:rsidRDefault="00743A09" w:rsidP="00743A09">
      <w:pPr>
        <w:tabs>
          <w:tab w:val="left" w:pos="-709"/>
        </w:tabs>
        <w:rPr>
          <w:rFonts w:cs="Arial"/>
          <w:sz w:val="22"/>
          <w:szCs w:val="22"/>
        </w:rPr>
      </w:pPr>
      <w:r w:rsidRPr="00DB0949">
        <w:rPr>
          <w:rFonts w:cs="Arial"/>
          <w:sz w:val="22"/>
          <w:szCs w:val="22"/>
        </w:rPr>
        <w:t>4.- Por cada copia en dispositivo USB. $ 5.94</w:t>
      </w:r>
      <w:r w:rsidR="00721C73">
        <w:rPr>
          <w:rFonts w:cs="Arial"/>
          <w:sz w:val="22"/>
          <w:szCs w:val="22"/>
        </w:rPr>
        <w:t>.</w:t>
      </w:r>
    </w:p>
    <w:p w:rsidR="00743A09" w:rsidRPr="00DB0949" w:rsidRDefault="00743A09" w:rsidP="00743A09">
      <w:pPr>
        <w:tabs>
          <w:tab w:val="left" w:pos="-709"/>
        </w:tabs>
        <w:rPr>
          <w:rFonts w:cs="Arial"/>
          <w:sz w:val="22"/>
          <w:szCs w:val="22"/>
        </w:rPr>
      </w:pPr>
      <w:r w:rsidRPr="00DB0949">
        <w:rPr>
          <w:rFonts w:cs="Arial"/>
          <w:sz w:val="22"/>
          <w:szCs w:val="22"/>
        </w:rPr>
        <w:t>5.- Por cada disco compacto, $ 11.35</w:t>
      </w:r>
      <w:r w:rsidR="00721C73">
        <w:rPr>
          <w:rFonts w:cs="Arial"/>
          <w:sz w:val="22"/>
          <w:szCs w:val="22"/>
        </w:rPr>
        <w:t>.</w:t>
      </w:r>
    </w:p>
    <w:p w:rsidR="00743A09" w:rsidRPr="00DB0949" w:rsidRDefault="00743A09" w:rsidP="00743A09">
      <w:pPr>
        <w:tabs>
          <w:tab w:val="left" w:pos="-709"/>
        </w:tabs>
        <w:rPr>
          <w:rFonts w:cs="Arial"/>
          <w:sz w:val="22"/>
          <w:szCs w:val="22"/>
        </w:rPr>
      </w:pPr>
      <w:r w:rsidRPr="00DB0949">
        <w:rPr>
          <w:rFonts w:cs="Arial"/>
          <w:sz w:val="22"/>
          <w:szCs w:val="22"/>
        </w:rPr>
        <w:t>6.- Expedición de copia simple de planos, $ 56.24</w:t>
      </w:r>
      <w:r w:rsidR="00721C73">
        <w:rPr>
          <w:rFonts w:cs="Arial"/>
          <w:sz w:val="22"/>
          <w:szCs w:val="22"/>
        </w:rPr>
        <w:t>.</w:t>
      </w:r>
    </w:p>
    <w:p w:rsidR="00743A09" w:rsidRPr="00DB0949" w:rsidRDefault="00743A09" w:rsidP="00743A09">
      <w:pPr>
        <w:tabs>
          <w:tab w:val="left" w:pos="-709"/>
        </w:tabs>
        <w:rPr>
          <w:rFonts w:cs="Arial"/>
          <w:sz w:val="22"/>
          <w:szCs w:val="22"/>
        </w:rPr>
      </w:pPr>
      <w:r w:rsidRPr="00DB0949">
        <w:rPr>
          <w:rFonts w:cs="Arial"/>
          <w:sz w:val="22"/>
          <w:szCs w:val="22"/>
        </w:rPr>
        <w:t>7.- Expedición de copia certificada de planos, $ 33.52 adicionales a la anterior cuota.</w:t>
      </w:r>
    </w:p>
    <w:p w:rsidR="00743A09" w:rsidRDefault="00743A09" w:rsidP="00743A09">
      <w:pPr>
        <w:ind w:right="50"/>
        <w:rPr>
          <w:rFonts w:cs="Arial"/>
          <w:bCs/>
          <w:sz w:val="22"/>
          <w:szCs w:val="22"/>
        </w:rPr>
      </w:pPr>
    </w:p>
    <w:p w:rsidR="00DB0949" w:rsidRPr="00DB0949" w:rsidRDefault="00DB0949" w:rsidP="00743A09">
      <w:pPr>
        <w:ind w:right="50"/>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CAPÍTULO NOVENO</w:t>
      </w:r>
    </w:p>
    <w:p w:rsidR="00DB0949" w:rsidRDefault="00743A09" w:rsidP="00743A09">
      <w:pPr>
        <w:jc w:val="center"/>
        <w:rPr>
          <w:rFonts w:cs="Arial"/>
          <w:b/>
          <w:bCs/>
          <w:sz w:val="22"/>
          <w:szCs w:val="22"/>
        </w:rPr>
      </w:pPr>
      <w:r w:rsidRPr="00DB0949">
        <w:rPr>
          <w:rFonts w:cs="Arial"/>
          <w:b/>
          <w:bCs/>
          <w:sz w:val="22"/>
          <w:szCs w:val="22"/>
        </w:rPr>
        <w:t xml:space="preserve">DE LOS DERECHOS POR EL USO O APROVECHAMIENTO </w:t>
      </w:r>
    </w:p>
    <w:p w:rsidR="00743A09" w:rsidRPr="00DB0949" w:rsidRDefault="00743A09" w:rsidP="00DB0949">
      <w:pPr>
        <w:jc w:val="center"/>
        <w:rPr>
          <w:rFonts w:cs="Arial"/>
          <w:b/>
          <w:bCs/>
          <w:sz w:val="22"/>
          <w:szCs w:val="22"/>
        </w:rPr>
      </w:pPr>
      <w:r w:rsidRPr="00DB0949">
        <w:rPr>
          <w:rFonts w:cs="Arial"/>
          <w:b/>
          <w:bCs/>
          <w:sz w:val="22"/>
          <w:szCs w:val="22"/>
        </w:rPr>
        <w:t>DE</w:t>
      </w:r>
      <w:r w:rsidR="00DB0949">
        <w:rPr>
          <w:rFonts w:cs="Arial"/>
          <w:b/>
          <w:bCs/>
          <w:sz w:val="22"/>
          <w:szCs w:val="22"/>
        </w:rPr>
        <w:t xml:space="preserve"> </w:t>
      </w:r>
      <w:r w:rsidRPr="00DB0949">
        <w:rPr>
          <w:rFonts w:cs="Arial"/>
          <w:b/>
          <w:bCs/>
          <w:sz w:val="22"/>
          <w:szCs w:val="22"/>
        </w:rPr>
        <w:t>BIENES DEL DOMINIO PÚBLICO DEL MUNICIPIO</w:t>
      </w:r>
    </w:p>
    <w:p w:rsidR="00743A09" w:rsidRPr="00DB0949" w:rsidRDefault="00743A09" w:rsidP="00743A09">
      <w:pPr>
        <w:jc w:val="cente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w:t>
      </w:r>
    </w:p>
    <w:p w:rsidR="00743A09" w:rsidRPr="00DB0949" w:rsidRDefault="00743A09" w:rsidP="00743A09">
      <w:pPr>
        <w:jc w:val="center"/>
        <w:rPr>
          <w:rFonts w:cs="Arial"/>
          <w:b/>
          <w:bCs/>
          <w:sz w:val="22"/>
          <w:szCs w:val="22"/>
        </w:rPr>
      </w:pPr>
      <w:r w:rsidRPr="00DB0949">
        <w:rPr>
          <w:rFonts w:cs="Arial"/>
          <w:b/>
          <w:bCs/>
          <w:sz w:val="22"/>
          <w:szCs w:val="22"/>
        </w:rPr>
        <w:t>DE LOS SERVICIOS DE ARRASTRE Y ALMACENAJE</w:t>
      </w:r>
    </w:p>
    <w:p w:rsidR="00743A09" w:rsidRPr="00DB0949" w:rsidRDefault="00743A09" w:rsidP="00743A09">
      <w:pPr>
        <w:ind w:right="50"/>
        <w:rPr>
          <w:rFonts w:cs="Arial"/>
          <w:b/>
          <w:sz w:val="22"/>
          <w:szCs w:val="22"/>
        </w:rPr>
      </w:pPr>
    </w:p>
    <w:p w:rsidR="00743A09" w:rsidRPr="00DB0949" w:rsidRDefault="00743A09" w:rsidP="00743A09">
      <w:pPr>
        <w:ind w:right="50"/>
        <w:rPr>
          <w:rFonts w:cs="Arial"/>
          <w:bCs/>
          <w:sz w:val="22"/>
          <w:szCs w:val="22"/>
        </w:rPr>
      </w:pPr>
      <w:r w:rsidRPr="00DB0949">
        <w:rPr>
          <w:rFonts w:cs="Arial"/>
          <w:b/>
          <w:sz w:val="22"/>
          <w:szCs w:val="22"/>
        </w:rPr>
        <w:t>ARTÍCULO 33.-</w:t>
      </w:r>
      <w:r w:rsidRPr="00DB0949">
        <w:rPr>
          <w:rFonts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743A09" w:rsidRPr="00DB0949" w:rsidRDefault="00743A09" w:rsidP="00743A09">
      <w:pPr>
        <w:ind w:right="50"/>
        <w:rPr>
          <w:rFonts w:cs="Arial"/>
          <w:b/>
          <w:sz w:val="22"/>
          <w:szCs w:val="22"/>
        </w:rPr>
      </w:pPr>
    </w:p>
    <w:p w:rsidR="00743A09" w:rsidRPr="00DB0949" w:rsidRDefault="00743A09" w:rsidP="00743A09">
      <w:pPr>
        <w:ind w:right="50"/>
        <w:rPr>
          <w:rFonts w:cs="Arial"/>
          <w:sz w:val="22"/>
          <w:szCs w:val="22"/>
        </w:rPr>
      </w:pPr>
      <w:r w:rsidRPr="00DB0949">
        <w:rPr>
          <w:rFonts w:cs="Arial"/>
          <w:sz w:val="22"/>
          <w:szCs w:val="22"/>
        </w:rPr>
        <w:t>El pago de estos derechos se hará una vez proporcionado el servicio, de acuerdo a las siguientes cuotas:</w:t>
      </w:r>
    </w:p>
    <w:p w:rsidR="00743A09" w:rsidRPr="00DB0949" w:rsidRDefault="00743A09" w:rsidP="00743A09">
      <w:pPr>
        <w:ind w:right="50"/>
        <w:rPr>
          <w:rFonts w:cs="Arial"/>
          <w:sz w:val="22"/>
          <w:szCs w:val="22"/>
        </w:rPr>
      </w:pPr>
    </w:p>
    <w:p w:rsidR="00743A09" w:rsidRPr="00DB0949" w:rsidRDefault="00743A09" w:rsidP="00743A09">
      <w:pPr>
        <w:shd w:val="clear" w:color="FF00FF" w:fill="auto"/>
        <w:rPr>
          <w:rFonts w:cs="Arial"/>
          <w:sz w:val="22"/>
          <w:szCs w:val="22"/>
        </w:rPr>
      </w:pPr>
      <w:r w:rsidRPr="00DB0949">
        <w:rPr>
          <w:rFonts w:cs="Arial"/>
          <w:sz w:val="22"/>
          <w:szCs w:val="22"/>
        </w:rPr>
        <w:t>I.-  Servicio de Arrastre dentro del área urbana hasta $ 234.70</w:t>
      </w:r>
      <w:r w:rsidR="00721C73">
        <w:rPr>
          <w:rFonts w:cs="Arial"/>
          <w:sz w:val="22"/>
          <w:szCs w:val="22"/>
        </w:rPr>
        <w:t>.</w:t>
      </w:r>
    </w:p>
    <w:p w:rsidR="00743A09" w:rsidRPr="00DB0949" w:rsidRDefault="00743A09" w:rsidP="00743A09">
      <w:pPr>
        <w:shd w:val="clear" w:color="FF00FF" w:fill="auto"/>
        <w:rPr>
          <w:rFonts w:cs="Arial"/>
          <w:b/>
          <w:sz w:val="22"/>
          <w:szCs w:val="22"/>
        </w:rPr>
      </w:pPr>
    </w:p>
    <w:p w:rsidR="00743A09" w:rsidRPr="00DB0949" w:rsidRDefault="00743A09" w:rsidP="00743A09">
      <w:pPr>
        <w:shd w:val="clear" w:color="FF00FF" w:fill="auto"/>
        <w:rPr>
          <w:rFonts w:cs="Arial"/>
          <w:sz w:val="22"/>
          <w:szCs w:val="22"/>
        </w:rPr>
      </w:pPr>
      <w:r w:rsidRPr="00DB0949">
        <w:rPr>
          <w:rFonts w:cs="Arial"/>
          <w:sz w:val="22"/>
          <w:szCs w:val="22"/>
        </w:rPr>
        <w:t>II.- Fuera del área urbana, la tarifa de la fracción anterior más $ 18.38</w:t>
      </w:r>
      <w:r w:rsidR="00721C73">
        <w:rPr>
          <w:rFonts w:cs="Arial"/>
          <w:sz w:val="22"/>
          <w:szCs w:val="22"/>
        </w:rPr>
        <w:t xml:space="preserve"> </w:t>
      </w:r>
      <w:r w:rsidRPr="00DB0949">
        <w:rPr>
          <w:rFonts w:cs="Arial"/>
          <w:sz w:val="22"/>
          <w:szCs w:val="22"/>
        </w:rPr>
        <w:t>adicional por Kilómetro.</w:t>
      </w:r>
    </w:p>
    <w:p w:rsidR="00743A09" w:rsidRDefault="00743A09" w:rsidP="00743A09">
      <w:pPr>
        <w:ind w:right="50"/>
        <w:rPr>
          <w:rFonts w:cs="Arial"/>
          <w:bCs/>
          <w:sz w:val="22"/>
          <w:szCs w:val="22"/>
        </w:rPr>
      </w:pPr>
    </w:p>
    <w:p w:rsidR="00721C73" w:rsidRPr="00DB0949" w:rsidRDefault="00721C73" w:rsidP="00743A09">
      <w:pPr>
        <w:ind w:right="50"/>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w:t>
      </w:r>
    </w:p>
    <w:p w:rsidR="00743A09" w:rsidRPr="00DB0949" w:rsidRDefault="00743A09" w:rsidP="00743A09">
      <w:pPr>
        <w:jc w:val="center"/>
        <w:rPr>
          <w:rFonts w:cs="Arial"/>
          <w:b/>
          <w:bCs/>
          <w:sz w:val="22"/>
          <w:szCs w:val="22"/>
        </w:rPr>
      </w:pPr>
      <w:r w:rsidRPr="00DB0949">
        <w:rPr>
          <w:rFonts w:cs="Arial"/>
          <w:b/>
          <w:bCs/>
          <w:sz w:val="22"/>
          <w:szCs w:val="22"/>
        </w:rPr>
        <w:t>PROVENIENTES DE LA OCUPACIÓN DE LAS VÍAS PÚBLICAS</w:t>
      </w:r>
    </w:p>
    <w:p w:rsidR="00743A09" w:rsidRPr="00DB0949" w:rsidRDefault="00743A09" w:rsidP="00743A09">
      <w:pPr>
        <w:ind w:right="50"/>
        <w:jc w:val="center"/>
        <w:rPr>
          <w:rFonts w:cs="Arial"/>
          <w:b/>
          <w:sz w:val="22"/>
          <w:szCs w:val="22"/>
        </w:rPr>
      </w:pPr>
    </w:p>
    <w:p w:rsidR="00743A09" w:rsidRPr="00DB0949" w:rsidRDefault="00743A09" w:rsidP="00743A09">
      <w:pPr>
        <w:rPr>
          <w:rFonts w:cs="Arial"/>
          <w:bCs/>
          <w:sz w:val="22"/>
          <w:szCs w:val="22"/>
        </w:rPr>
      </w:pPr>
      <w:r w:rsidRPr="00DB0949">
        <w:rPr>
          <w:rFonts w:cs="Arial"/>
          <w:b/>
          <w:sz w:val="22"/>
          <w:szCs w:val="22"/>
        </w:rPr>
        <w:t xml:space="preserve">ARTÍCULO 34.- </w:t>
      </w:r>
      <w:r w:rsidRPr="00DB0949">
        <w:rPr>
          <w:rFonts w:cs="Arial"/>
          <w:bCs/>
          <w:sz w:val="22"/>
          <w:szCs w:val="22"/>
        </w:rPr>
        <w:t>Son objeto de estos derechos, la ocupación temporal de la superficie limitada bajo el control del Municipio, para el estacionamiento de vehículos.</w:t>
      </w:r>
    </w:p>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sz w:val="22"/>
          <w:szCs w:val="22"/>
        </w:rPr>
        <w:t>Los contribuyentes cubrirán las tarifas señaladas: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  Cuando ocupen la  vía pública en forma exclusiva $ 19.46 mensual.</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II.- Cuando ocupen  una superficie limitada bajo el con</w:t>
      </w:r>
      <w:r w:rsidR="00721C73">
        <w:rPr>
          <w:rFonts w:cs="Arial"/>
          <w:sz w:val="22"/>
          <w:szCs w:val="22"/>
        </w:rPr>
        <w:t xml:space="preserve">trol del Municipio </w:t>
      </w:r>
      <w:r w:rsidRPr="00DB0949">
        <w:rPr>
          <w:rFonts w:cs="Arial"/>
          <w:sz w:val="22"/>
          <w:szCs w:val="22"/>
        </w:rPr>
        <w:t>$ 18.38 por metro lineal.</w:t>
      </w:r>
    </w:p>
    <w:p w:rsidR="00743A09" w:rsidRPr="00DB0949" w:rsidRDefault="00743A09" w:rsidP="00743A09">
      <w:pPr>
        <w:rPr>
          <w:rFonts w:cs="Arial"/>
          <w:sz w:val="22"/>
          <w:szCs w:val="22"/>
        </w:rPr>
      </w:pPr>
    </w:p>
    <w:p w:rsidR="00743A09" w:rsidRDefault="00743A09" w:rsidP="00743A09">
      <w:pPr>
        <w:shd w:val="clear" w:color="FF00FF" w:fill="auto"/>
        <w:rPr>
          <w:rFonts w:cs="Arial"/>
          <w:sz w:val="22"/>
          <w:szCs w:val="22"/>
        </w:rPr>
      </w:pPr>
      <w:r w:rsidRPr="00DB0949">
        <w:rPr>
          <w:rFonts w:cs="Arial"/>
          <w:sz w:val="22"/>
          <w:szCs w:val="22"/>
        </w:rPr>
        <w:t>III.- Por expedición de licencia para ocupación de la vía pública por vehículos de alquiler que tengan un sitio especial designado para estacionarse, anuales por vehículo de $ 27.58</w:t>
      </w:r>
      <w:r w:rsidR="00721C73">
        <w:rPr>
          <w:rFonts w:cs="Arial"/>
          <w:sz w:val="22"/>
          <w:szCs w:val="22"/>
        </w:rPr>
        <w:t>.</w:t>
      </w:r>
    </w:p>
    <w:p w:rsidR="00721C73" w:rsidRPr="00DB0949" w:rsidRDefault="00721C73" w:rsidP="00743A09">
      <w:pPr>
        <w:shd w:val="clear" w:color="FF00FF" w:fill="auto"/>
        <w:rPr>
          <w:rFonts w:cs="Arial"/>
          <w:b/>
          <w:sz w:val="22"/>
          <w:szCs w:val="22"/>
        </w:rPr>
      </w:pPr>
    </w:p>
    <w:p w:rsidR="00743A09" w:rsidRPr="00DB0949" w:rsidRDefault="00743A09" w:rsidP="00743A09">
      <w:pPr>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III</w:t>
      </w:r>
    </w:p>
    <w:p w:rsidR="00743A09" w:rsidRPr="00DB0949" w:rsidRDefault="00743A09" w:rsidP="00743A09">
      <w:pPr>
        <w:jc w:val="center"/>
        <w:rPr>
          <w:rFonts w:cs="Arial"/>
          <w:b/>
          <w:bCs/>
          <w:sz w:val="22"/>
          <w:szCs w:val="22"/>
        </w:rPr>
      </w:pPr>
      <w:r w:rsidRPr="00DB0949">
        <w:rPr>
          <w:rFonts w:cs="Arial"/>
          <w:b/>
          <w:bCs/>
          <w:sz w:val="22"/>
          <w:szCs w:val="22"/>
        </w:rPr>
        <w:t>PROVENIENTES DEL USO DE LAS PENSIONES MUNICIPALES</w:t>
      </w:r>
    </w:p>
    <w:p w:rsidR="00743A09" w:rsidRPr="00DB0949" w:rsidRDefault="00743A09" w:rsidP="00743A09">
      <w:pPr>
        <w:ind w:right="50"/>
        <w:rPr>
          <w:rFonts w:cs="Arial"/>
          <w:bCs/>
          <w:sz w:val="22"/>
          <w:szCs w:val="22"/>
        </w:rPr>
      </w:pPr>
    </w:p>
    <w:p w:rsidR="00743A09" w:rsidRPr="00DB0949" w:rsidRDefault="00743A09" w:rsidP="00743A09">
      <w:pPr>
        <w:rPr>
          <w:rFonts w:cs="Arial"/>
          <w:bCs/>
          <w:sz w:val="22"/>
          <w:szCs w:val="22"/>
        </w:rPr>
      </w:pPr>
      <w:r w:rsidRPr="00DB0949">
        <w:rPr>
          <w:rFonts w:cs="Arial"/>
          <w:b/>
          <w:sz w:val="22"/>
          <w:szCs w:val="22"/>
        </w:rPr>
        <w:t>ARTÍCULO 35.-</w:t>
      </w:r>
      <w:r w:rsidRPr="00DB0949">
        <w:rPr>
          <w:rFonts w:cs="Arial"/>
          <w:bCs/>
          <w:sz w:val="22"/>
          <w:szCs w:val="22"/>
        </w:rPr>
        <w:t xml:space="preserve"> Es objeto de estos derechos, los servicios que presta el Municipio por la ocupación temporal de una superficie limitada en las pensiones municipales.</w:t>
      </w:r>
    </w:p>
    <w:p w:rsidR="00743A09" w:rsidRPr="00DB0949" w:rsidRDefault="00743A09" w:rsidP="00743A09">
      <w:pPr>
        <w:ind w:right="50"/>
        <w:rPr>
          <w:rFonts w:cs="Arial"/>
          <w:bCs/>
          <w:sz w:val="22"/>
          <w:szCs w:val="22"/>
        </w:rPr>
      </w:pPr>
    </w:p>
    <w:p w:rsidR="00743A09" w:rsidRPr="00DB0949" w:rsidRDefault="00743A09" w:rsidP="00743A09">
      <w:pPr>
        <w:rPr>
          <w:rFonts w:cs="Arial"/>
          <w:sz w:val="22"/>
          <w:szCs w:val="22"/>
        </w:rPr>
      </w:pPr>
      <w:r w:rsidRPr="00DB0949">
        <w:rPr>
          <w:rFonts w:cs="Arial"/>
          <w:sz w:val="22"/>
          <w:szCs w:val="22"/>
        </w:rPr>
        <w:t>El  pago  de  los  derechos  a   que  se   refiere  esta sección se realizará previamente al retiro del vehículo correspondiente de acuerdo a la siguiente tarifa:</w:t>
      </w:r>
    </w:p>
    <w:p w:rsidR="00743A09" w:rsidRPr="00DB0949" w:rsidRDefault="00743A09" w:rsidP="00743A09">
      <w:pPr>
        <w:ind w:right="50"/>
        <w:rPr>
          <w:rFonts w:cs="Arial"/>
          <w:sz w:val="22"/>
          <w:szCs w:val="22"/>
        </w:rPr>
      </w:pPr>
    </w:p>
    <w:p w:rsidR="00743A09" w:rsidRDefault="00743A09" w:rsidP="00743A09">
      <w:pPr>
        <w:tabs>
          <w:tab w:val="left" w:pos="3119"/>
        </w:tabs>
        <w:ind w:right="50"/>
        <w:rPr>
          <w:rFonts w:cs="Arial"/>
          <w:sz w:val="22"/>
          <w:szCs w:val="22"/>
        </w:rPr>
      </w:pPr>
      <w:r w:rsidRPr="00DB0949">
        <w:rPr>
          <w:rFonts w:cs="Arial"/>
          <w:sz w:val="22"/>
          <w:szCs w:val="22"/>
        </w:rPr>
        <w:t>I.-    Bicicletas</w:t>
      </w:r>
      <w:r w:rsidRPr="00DB0949">
        <w:rPr>
          <w:rFonts w:cs="Arial"/>
          <w:sz w:val="22"/>
          <w:szCs w:val="22"/>
        </w:rPr>
        <w:tab/>
        <w:t>$   7.03 diarios.</w:t>
      </w:r>
    </w:p>
    <w:p w:rsidR="006F50F7" w:rsidRPr="00DB0949" w:rsidRDefault="006F50F7" w:rsidP="00743A09">
      <w:pPr>
        <w:tabs>
          <w:tab w:val="left" w:pos="3119"/>
        </w:tabs>
        <w:ind w:right="50"/>
        <w:rPr>
          <w:rFonts w:cs="Arial"/>
          <w:sz w:val="22"/>
          <w:szCs w:val="22"/>
        </w:rPr>
      </w:pPr>
    </w:p>
    <w:p w:rsidR="00743A09" w:rsidRDefault="00743A09" w:rsidP="00743A09">
      <w:pPr>
        <w:tabs>
          <w:tab w:val="left" w:pos="3119"/>
        </w:tabs>
        <w:ind w:right="50"/>
        <w:rPr>
          <w:rFonts w:cs="Arial"/>
          <w:sz w:val="22"/>
          <w:szCs w:val="22"/>
        </w:rPr>
      </w:pPr>
      <w:r w:rsidRPr="00DB0949">
        <w:rPr>
          <w:rFonts w:cs="Arial"/>
          <w:sz w:val="22"/>
          <w:szCs w:val="22"/>
        </w:rPr>
        <w:t>II.-   Motos</w:t>
      </w:r>
      <w:r w:rsidRPr="00DB0949">
        <w:rPr>
          <w:rFonts w:cs="Arial"/>
          <w:sz w:val="22"/>
          <w:szCs w:val="22"/>
        </w:rPr>
        <w:tab/>
        <w:t>$   9.19 diarios.</w:t>
      </w:r>
    </w:p>
    <w:p w:rsidR="006F50F7" w:rsidRPr="00DB0949" w:rsidRDefault="006F50F7" w:rsidP="00743A09">
      <w:pPr>
        <w:tabs>
          <w:tab w:val="left" w:pos="3119"/>
        </w:tabs>
        <w:ind w:right="50"/>
        <w:rPr>
          <w:rFonts w:cs="Arial"/>
          <w:sz w:val="22"/>
          <w:szCs w:val="22"/>
        </w:rPr>
      </w:pPr>
    </w:p>
    <w:p w:rsidR="00743A09" w:rsidRDefault="00743A09" w:rsidP="00743A09">
      <w:pPr>
        <w:tabs>
          <w:tab w:val="left" w:pos="3119"/>
        </w:tabs>
        <w:rPr>
          <w:rFonts w:cs="Arial"/>
          <w:sz w:val="22"/>
          <w:szCs w:val="22"/>
        </w:rPr>
      </w:pPr>
      <w:r w:rsidRPr="00DB0949">
        <w:rPr>
          <w:rFonts w:cs="Arial"/>
          <w:sz w:val="22"/>
          <w:szCs w:val="22"/>
        </w:rPr>
        <w:t>III.-  Automóviles</w:t>
      </w:r>
      <w:r w:rsidRPr="00DB0949">
        <w:rPr>
          <w:rFonts w:cs="Arial"/>
          <w:sz w:val="22"/>
          <w:szCs w:val="22"/>
        </w:rPr>
        <w:tab/>
        <w:t>$ 22.71 diarios.</w:t>
      </w:r>
    </w:p>
    <w:p w:rsidR="006F50F7" w:rsidRPr="00DB0949" w:rsidRDefault="006F50F7" w:rsidP="00743A09">
      <w:pPr>
        <w:tabs>
          <w:tab w:val="left" w:pos="3119"/>
        </w:tabs>
        <w:rPr>
          <w:rFonts w:cs="Arial"/>
          <w:sz w:val="22"/>
          <w:szCs w:val="22"/>
        </w:rPr>
      </w:pPr>
    </w:p>
    <w:p w:rsidR="00743A09" w:rsidRDefault="00743A09" w:rsidP="00743A09">
      <w:pPr>
        <w:tabs>
          <w:tab w:val="left" w:pos="3119"/>
        </w:tabs>
        <w:ind w:right="50"/>
        <w:rPr>
          <w:rFonts w:cs="Arial"/>
          <w:sz w:val="22"/>
          <w:szCs w:val="22"/>
        </w:rPr>
      </w:pPr>
      <w:r w:rsidRPr="00DB0949">
        <w:rPr>
          <w:rFonts w:cs="Arial"/>
          <w:sz w:val="22"/>
          <w:szCs w:val="22"/>
        </w:rPr>
        <w:t>IV.- Camionetas</w:t>
      </w:r>
      <w:r w:rsidRPr="00DB0949">
        <w:rPr>
          <w:rFonts w:cs="Arial"/>
          <w:sz w:val="22"/>
          <w:szCs w:val="22"/>
        </w:rPr>
        <w:tab/>
        <w:t>$ 28.12 diarios.</w:t>
      </w:r>
    </w:p>
    <w:p w:rsidR="006F50F7" w:rsidRPr="00DB0949" w:rsidRDefault="006F50F7" w:rsidP="00743A09">
      <w:pPr>
        <w:tabs>
          <w:tab w:val="left" w:pos="3119"/>
        </w:tabs>
        <w:ind w:right="50"/>
        <w:rPr>
          <w:rFonts w:cs="Arial"/>
          <w:sz w:val="22"/>
          <w:szCs w:val="22"/>
        </w:rPr>
      </w:pPr>
    </w:p>
    <w:p w:rsidR="00743A09" w:rsidRPr="00DB0949" w:rsidRDefault="00743A09" w:rsidP="00743A09">
      <w:pPr>
        <w:tabs>
          <w:tab w:val="left" w:pos="3119"/>
        </w:tabs>
        <w:ind w:right="50"/>
        <w:rPr>
          <w:rFonts w:cs="Arial"/>
          <w:sz w:val="22"/>
          <w:szCs w:val="22"/>
        </w:rPr>
      </w:pPr>
      <w:r w:rsidRPr="00DB0949">
        <w:rPr>
          <w:rFonts w:cs="Arial"/>
          <w:sz w:val="22"/>
          <w:szCs w:val="22"/>
        </w:rPr>
        <w:t>V.-  Camión</w:t>
      </w:r>
      <w:r w:rsidRPr="00DB0949">
        <w:rPr>
          <w:rFonts w:cs="Arial"/>
          <w:sz w:val="22"/>
          <w:szCs w:val="22"/>
        </w:rPr>
        <w:tab/>
        <w:t>$ 50.83 diarios.</w:t>
      </w:r>
    </w:p>
    <w:p w:rsidR="00743A09" w:rsidRDefault="00743A09" w:rsidP="00743A09">
      <w:pPr>
        <w:rPr>
          <w:rFonts w:cs="Arial"/>
          <w:b/>
          <w:sz w:val="22"/>
          <w:szCs w:val="22"/>
        </w:rPr>
      </w:pPr>
    </w:p>
    <w:p w:rsidR="00721C73" w:rsidRPr="00DB0949" w:rsidRDefault="00721C73" w:rsidP="00743A09">
      <w:pPr>
        <w:rPr>
          <w:rFonts w:cs="Arial"/>
          <w:b/>
          <w:sz w:val="22"/>
          <w:szCs w:val="22"/>
        </w:rPr>
      </w:pPr>
    </w:p>
    <w:p w:rsidR="00743A09" w:rsidRPr="00DB0949" w:rsidRDefault="00743A09" w:rsidP="00743A09">
      <w:pPr>
        <w:jc w:val="center"/>
        <w:rPr>
          <w:rFonts w:cs="Arial"/>
          <w:b/>
          <w:bCs/>
          <w:sz w:val="22"/>
          <w:szCs w:val="22"/>
        </w:rPr>
      </w:pPr>
      <w:r w:rsidRPr="00DB0949">
        <w:rPr>
          <w:rFonts w:cs="Arial"/>
          <w:b/>
          <w:bCs/>
          <w:sz w:val="22"/>
          <w:szCs w:val="22"/>
        </w:rPr>
        <w:t>TÍTULO TERCERO</w:t>
      </w:r>
    </w:p>
    <w:p w:rsidR="00743A09" w:rsidRPr="00DB0949" w:rsidRDefault="00743A09" w:rsidP="00743A09">
      <w:pPr>
        <w:jc w:val="center"/>
        <w:rPr>
          <w:rFonts w:cs="Arial"/>
          <w:b/>
          <w:bCs/>
          <w:sz w:val="22"/>
          <w:szCs w:val="22"/>
        </w:rPr>
      </w:pPr>
      <w:r w:rsidRPr="00DB0949">
        <w:rPr>
          <w:rFonts w:cs="Arial"/>
          <w:b/>
          <w:bCs/>
          <w:sz w:val="22"/>
          <w:szCs w:val="22"/>
        </w:rPr>
        <w:t>DE LOS INGRESOS NO TRIBUTARIOS</w:t>
      </w:r>
    </w:p>
    <w:p w:rsidR="00743A09" w:rsidRPr="00DB0949" w:rsidRDefault="00743A09" w:rsidP="00743A09">
      <w:pPr>
        <w:jc w:val="cente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CAPÍTULO PRIMERO</w:t>
      </w:r>
    </w:p>
    <w:p w:rsidR="00743A09" w:rsidRPr="00DB0949" w:rsidRDefault="00743A09" w:rsidP="00743A09">
      <w:pPr>
        <w:jc w:val="center"/>
        <w:rPr>
          <w:rFonts w:cs="Arial"/>
          <w:b/>
          <w:bCs/>
          <w:sz w:val="22"/>
          <w:szCs w:val="22"/>
        </w:rPr>
      </w:pPr>
      <w:r w:rsidRPr="00DB0949">
        <w:rPr>
          <w:rFonts w:cs="Arial"/>
          <w:b/>
          <w:bCs/>
          <w:sz w:val="22"/>
          <w:szCs w:val="22"/>
        </w:rPr>
        <w:t>DE LOS PRODUCTOS</w:t>
      </w:r>
    </w:p>
    <w:p w:rsidR="00743A09" w:rsidRPr="00DB0949" w:rsidRDefault="00743A09" w:rsidP="00743A09">
      <w:pPr>
        <w:jc w:val="cente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w:t>
      </w:r>
    </w:p>
    <w:p w:rsidR="00743A09" w:rsidRPr="00DB0949" w:rsidRDefault="00743A09" w:rsidP="00743A09">
      <w:pPr>
        <w:jc w:val="center"/>
        <w:rPr>
          <w:rFonts w:cs="Arial"/>
          <w:b/>
          <w:bCs/>
          <w:sz w:val="22"/>
          <w:szCs w:val="22"/>
        </w:rPr>
      </w:pPr>
      <w:r w:rsidRPr="00DB0949">
        <w:rPr>
          <w:rFonts w:cs="Arial"/>
          <w:b/>
          <w:bCs/>
          <w:sz w:val="22"/>
          <w:szCs w:val="22"/>
        </w:rPr>
        <w:t>DISPOSICIONES GENERALES</w:t>
      </w:r>
    </w:p>
    <w:p w:rsidR="00743A09" w:rsidRPr="00DB0949" w:rsidRDefault="00743A09" w:rsidP="00743A09">
      <w:pPr>
        <w:ind w:right="50"/>
        <w:rPr>
          <w:rFonts w:cs="Arial"/>
          <w:bCs/>
          <w:sz w:val="22"/>
          <w:szCs w:val="22"/>
        </w:rPr>
      </w:pPr>
    </w:p>
    <w:p w:rsidR="00743A09" w:rsidRPr="00DB0949" w:rsidRDefault="00743A09" w:rsidP="00743A09">
      <w:pPr>
        <w:rPr>
          <w:rFonts w:cs="Arial"/>
          <w:bCs/>
          <w:sz w:val="22"/>
          <w:szCs w:val="22"/>
        </w:rPr>
      </w:pPr>
      <w:r w:rsidRPr="00DB0949">
        <w:rPr>
          <w:rFonts w:cs="Arial"/>
          <w:b/>
          <w:sz w:val="22"/>
          <w:szCs w:val="22"/>
        </w:rPr>
        <w:t>ARTÍCULO 36.-</w:t>
      </w:r>
      <w:r w:rsidRPr="00DB0949">
        <w:rPr>
          <w:rFonts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743A09" w:rsidRDefault="00743A09" w:rsidP="00743A09">
      <w:pPr>
        <w:jc w:val="center"/>
        <w:rPr>
          <w:rFonts w:cs="Arial"/>
          <w:bCs/>
          <w:sz w:val="22"/>
          <w:szCs w:val="22"/>
        </w:rPr>
      </w:pPr>
    </w:p>
    <w:p w:rsidR="00DA6AD2" w:rsidRPr="00DB0949" w:rsidRDefault="00DA6AD2" w:rsidP="00743A09">
      <w:pPr>
        <w:jc w:val="center"/>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w:t>
      </w:r>
    </w:p>
    <w:p w:rsidR="00DA6AD2" w:rsidRDefault="00743A09" w:rsidP="00743A09">
      <w:pPr>
        <w:jc w:val="center"/>
        <w:rPr>
          <w:rFonts w:cs="Arial"/>
          <w:b/>
          <w:bCs/>
          <w:sz w:val="22"/>
          <w:szCs w:val="22"/>
        </w:rPr>
      </w:pPr>
      <w:r w:rsidRPr="00DB0949">
        <w:rPr>
          <w:rFonts w:cs="Arial"/>
          <w:b/>
          <w:bCs/>
          <w:sz w:val="22"/>
          <w:szCs w:val="22"/>
        </w:rPr>
        <w:t xml:space="preserve">PROVENIENTES DE LA VENTA O ARRENDAMIENTO </w:t>
      </w:r>
    </w:p>
    <w:p w:rsidR="00743A09" w:rsidRPr="00DB0949" w:rsidRDefault="00743A09" w:rsidP="00DA6AD2">
      <w:pPr>
        <w:jc w:val="center"/>
        <w:rPr>
          <w:rFonts w:cs="Arial"/>
          <w:b/>
          <w:bCs/>
          <w:sz w:val="22"/>
          <w:szCs w:val="22"/>
        </w:rPr>
      </w:pPr>
      <w:r w:rsidRPr="00DB0949">
        <w:rPr>
          <w:rFonts w:cs="Arial"/>
          <w:b/>
          <w:bCs/>
          <w:sz w:val="22"/>
          <w:szCs w:val="22"/>
        </w:rPr>
        <w:t>DE LOTES</w:t>
      </w:r>
      <w:r w:rsidR="00DA6AD2">
        <w:rPr>
          <w:rFonts w:cs="Arial"/>
          <w:b/>
          <w:bCs/>
          <w:sz w:val="22"/>
          <w:szCs w:val="22"/>
        </w:rPr>
        <w:t xml:space="preserve"> </w:t>
      </w:r>
      <w:r w:rsidRPr="00DB0949">
        <w:rPr>
          <w:rFonts w:cs="Arial"/>
          <w:b/>
          <w:bCs/>
          <w:sz w:val="22"/>
          <w:szCs w:val="22"/>
        </w:rPr>
        <w:t>Y GAVETAS DE LOS PANTEONES MUNICIPALES</w:t>
      </w:r>
    </w:p>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b/>
          <w:sz w:val="22"/>
          <w:szCs w:val="22"/>
        </w:rPr>
        <w:t>ARTÍCULO 37.-</w:t>
      </w:r>
      <w:r w:rsidRPr="00DB0949">
        <w:rPr>
          <w:rFonts w:cs="Arial"/>
          <w:bCs/>
          <w:sz w:val="22"/>
          <w:szCs w:val="22"/>
        </w:rPr>
        <w:t xml:space="preserve"> Son objeto de estos productos, la venta o arrendamiento de lotes y gavetas de los panteones municipales</w:t>
      </w:r>
      <w:r w:rsidRPr="00DB0949">
        <w:rPr>
          <w:rFonts w:cs="Arial"/>
          <w:sz w:val="22"/>
          <w:szCs w:val="22"/>
        </w:rPr>
        <w:t>, de acuerdo a las siguientes tarifas: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  Venta de lotes a quinquenio $ 325.56</w:t>
      </w:r>
    </w:p>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sz w:val="22"/>
          <w:szCs w:val="22"/>
        </w:rPr>
        <w:t>II.- Venta de lotes a perpetuidad $ 639.22</w:t>
      </w:r>
    </w:p>
    <w:p w:rsidR="00743A09" w:rsidRDefault="00743A09" w:rsidP="00743A09">
      <w:pPr>
        <w:rPr>
          <w:rFonts w:cs="Arial"/>
          <w:bCs/>
          <w:sz w:val="22"/>
          <w:szCs w:val="22"/>
        </w:rPr>
      </w:pPr>
    </w:p>
    <w:p w:rsidR="00DA6AD2" w:rsidRPr="00DB0949" w:rsidRDefault="00DA6AD2" w:rsidP="00743A09">
      <w:pPr>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III</w:t>
      </w:r>
    </w:p>
    <w:p w:rsidR="00DA6AD2" w:rsidRDefault="00743A09" w:rsidP="00DA6AD2">
      <w:pPr>
        <w:jc w:val="center"/>
        <w:rPr>
          <w:rFonts w:cs="Arial"/>
          <w:b/>
          <w:bCs/>
          <w:sz w:val="22"/>
          <w:szCs w:val="22"/>
        </w:rPr>
      </w:pPr>
      <w:r w:rsidRPr="00DB0949">
        <w:rPr>
          <w:rFonts w:cs="Arial"/>
          <w:b/>
          <w:bCs/>
          <w:sz w:val="22"/>
          <w:szCs w:val="22"/>
        </w:rPr>
        <w:t>PROVENIENTES DEL ARRENDAMIENTO DE LOCALES</w:t>
      </w:r>
      <w:r w:rsidR="00DA6AD2">
        <w:rPr>
          <w:rFonts w:cs="Arial"/>
          <w:b/>
          <w:bCs/>
          <w:sz w:val="22"/>
          <w:szCs w:val="22"/>
        </w:rPr>
        <w:t xml:space="preserve"> </w:t>
      </w:r>
    </w:p>
    <w:p w:rsidR="00743A09" w:rsidRPr="00DB0949" w:rsidRDefault="00743A09" w:rsidP="00DA6AD2">
      <w:pPr>
        <w:jc w:val="center"/>
        <w:rPr>
          <w:rFonts w:cs="Arial"/>
          <w:b/>
          <w:bCs/>
          <w:sz w:val="22"/>
          <w:szCs w:val="22"/>
        </w:rPr>
      </w:pPr>
      <w:r w:rsidRPr="00DB0949">
        <w:rPr>
          <w:rFonts w:cs="Arial"/>
          <w:b/>
          <w:bCs/>
          <w:sz w:val="22"/>
          <w:szCs w:val="22"/>
        </w:rPr>
        <w:t>UBICADOS EN LOS MERCADOS MUNICIPALES</w:t>
      </w:r>
    </w:p>
    <w:p w:rsidR="00743A09" w:rsidRPr="00DB0949" w:rsidRDefault="00743A09" w:rsidP="00743A09">
      <w:pPr>
        <w:ind w:right="50"/>
        <w:rPr>
          <w:rFonts w:cs="Arial"/>
          <w:b/>
          <w:sz w:val="22"/>
          <w:szCs w:val="22"/>
        </w:rPr>
      </w:pPr>
    </w:p>
    <w:p w:rsidR="00743A09" w:rsidRPr="00DB0949" w:rsidRDefault="00743A09" w:rsidP="00743A09">
      <w:pPr>
        <w:rPr>
          <w:rFonts w:cs="Arial"/>
          <w:sz w:val="22"/>
          <w:szCs w:val="22"/>
        </w:rPr>
      </w:pPr>
      <w:r w:rsidRPr="00DB0949">
        <w:rPr>
          <w:rFonts w:cs="Arial"/>
          <w:b/>
          <w:sz w:val="22"/>
          <w:szCs w:val="22"/>
        </w:rPr>
        <w:t>ARTÍCULO 38.-</w:t>
      </w:r>
      <w:r w:rsidRPr="00DB0949">
        <w:rPr>
          <w:rFonts w:cs="Arial"/>
          <w:bCs/>
          <w:sz w:val="22"/>
          <w:szCs w:val="22"/>
        </w:rPr>
        <w:t xml:space="preserve"> Es objeto de estos productos, el arrendamiento de locales ubicados en los mercados municipales</w:t>
      </w:r>
      <w:r w:rsidRPr="00DB0949">
        <w:rPr>
          <w:rFonts w:cs="Arial"/>
          <w:sz w:val="22"/>
          <w:szCs w:val="22"/>
        </w:rPr>
        <w:t>, las cuotas serán las siguientes: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 Por arrendamiento de locales o piso fuera y dentro del mercado propiedad del Municipio, se cobrará una cuota mensual de $ 163.32</w:t>
      </w:r>
      <w:r w:rsidR="00DA6AD2">
        <w:rPr>
          <w:rFonts w:cs="Arial"/>
          <w:sz w:val="22"/>
          <w:szCs w:val="22"/>
        </w:rPr>
        <w:t>.</w:t>
      </w:r>
    </w:p>
    <w:p w:rsidR="00743A09" w:rsidRDefault="00743A09" w:rsidP="00743A09">
      <w:pPr>
        <w:rPr>
          <w:rFonts w:cs="Arial"/>
          <w:b/>
          <w:sz w:val="22"/>
          <w:szCs w:val="22"/>
        </w:rPr>
      </w:pPr>
    </w:p>
    <w:p w:rsidR="00DA6AD2" w:rsidRPr="00DB0949" w:rsidRDefault="00DA6AD2" w:rsidP="00743A09">
      <w:pPr>
        <w:rPr>
          <w:rFonts w:cs="Arial"/>
          <w:b/>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IV</w:t>
      </w:r>
    </w:p>
    <w:p w:rsidR="00743A09" w:rsidRPr="00DB0949" w:rsidRDefault="00743A09" w:rsidP="00743A09">
      <w:pPr>
        <w:jc w:val="center"/>
        <w:rPr>
          <w:rFonts w:cs="Arial"/>
          <w:b/>
          <w:bCs/>
          <w:sz w:val="22"/>
          <w:szCs w:val="22"/>
        </w:rPr>
      </w:pPr>
      <w:r w:rsidRPr="00DB0949">
        <w:rPr>
          <w:rFonts w:cs="Arial"/>
          <w:b/>
          <w:bCs/>
          <w:sz w:val="22"/>
          <w:szCs w:val="22"/>
        </w:rPr>
        <w:t xml:space="preserve">OTROS PRODUCTOS </w:t>
      </w:r>
    </w:p>
    <w:p w:rsidR="00743A09" w:rsidRPr="00DB0949" w:rsidRDefault="00743A09" w:rsidP="00743A09">
      <w:pPr>
        <w:ind w:right="50"/>
        <w:rPr>
          <w:rFonts w:cs="Arial"/>
          <w:bCs/>
          <w:sz w:val="22"/>
          <w:szCs w:val="22"/>
        </w:rPr>
      </w:pPr>
      <w:r w:rsidRPr="00DB0949">
        <w:rPr>
          <w:rFonts w:cs="Arial"/>
          <w:b/>
          <w:sz w:val="22"/>
          <w:szCs w:val="22"/>
        </w:rPr>
        <w:t>ARTÍCULO 39.-</w:t>
      </w:r>
      <w:r w:rsidRPr="00DB0949">
        <w:rPr>
          <w:rFonts w:cs="Arial"/>
          <w:bCs/>
          <w:sz w:val="22"/>
          <w:szCs w:val="22"/>
        </w:rPr>
        <w:t xml:space="preserve">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743A09" w:rsidRPr="00DB0949" w:rsidRDefault="00743A09" w:rsidP="00743A09">
      <w:pPr>
        <w:ind w:right="50"/>
        <w:rPr>
          <w:rFonts w:cs="Arial"/>
          <w:bCs/>
          <w:sz w:val="22"/>
          <w:szCs w:val="22"/>
        </w:rPr>
      </w:pPr>
    </w:p>
    <w:p w:rsidR="00743A09" w:rsidRPr="00DB0949" w:rsidRDefault="00743A09" w:rsidP="00743A09">
      <w:pPr>
        <w:ind w:right="50"/>
        <w:rPr>
          <w:rFonts w:cs="Arial"/>
          <w:sz w:val="22"/>
          <w:szCs w:val="22"/>
        </w:rPr>
      </w:pPr>
      <w:r w:rsidRPr="00DB0949">
        <w:rPr>
          <w:rFonts w:cs="Arial"/>
          <w:sz w:val="22"/>
          <w:szCs w:val="22"/>
        </w:rPr>
        <w:t>I.- Por la renta del Auditorio Municipal  $</w:t>
      </w:r>
      <w:r w:rsidR="001E764A">
        <w:rPr>
          <w:rFonts w:cs="Arial"/>
          <w:sz w:val="22"/>
          <w:szCs w:val="22"/>
        </w:rPr>
        <w:t xml:space="preserve"> </w:t>
      </w:r>
      <w:r w:rsidRPr="00DB0949">
        <w:rPr>
          <w:rFonts w:cs="Arial"/>
          <w:sz w:val="22"/>
          <w:szCs w:val="22"/>
        </w:rPr>
        <w:t>708.44</w:t>
      </w:r>
      <w:r w:rsidR="00DA6AD2">
        <w:rPr>
          <w:rFonts w:cs="Arial"/>
          <w:sz w:val="22"/>
          <w:szCs w:val="22"/>
        </w:rPr>
        <w:t>.</w:t>
      </w:r>
    </w:p>
    <w:p w:rsidR="00743A09" w:rsidRPr="00DB0949" w:rsidRDefault="00743A09" w:rsidP="00743A09">
      <w:pPr>
        <w:ind w:right="50"/>
        <w:rPr>
          <w:rFonts w:cs="Arial"/>
          <w:b/>
          <w:sz w:val="22"/>
          <w:szCs w:val="22"/>
        </w:rPr>
      </w:pPr>
    </w:p>
    <w:p w:rsidR="00743A09" w:rsidRPr="00DB0949" w:rsidRDefault="00743A09" w:rsidP="00743A09">
      <w:pPr>
        <w:ind w:right="50"/>
        <w:rPr>
          <w:rFonts w:cs="Arial"/>
          <w:b/>
          <w:sz w:val="22"/>
          <w:szCs w:val="22"/>
        </w:rPr>
      </w:pPr>
    </w:p>
    <w:p w:rsidR="00743A09" w:rsidRPr="00DB0949" w:rsidRDefault="00743A09" w:rsidP="00743A09">
      <w:pPr>
        <w:ind w:right="50"/>
        <w:jc w:val="center"/>
        <w:rPr>
          <w:rFonts w:cs="Arial"/>
          <w:b/>
          <w:sz w:val="22"/>
          <w:szCs w:val="22"/>
        </w:rPr>
      </w:pPr>
      <w:r w:rsidRPr="00DB0949">
        <w:rPr>
          <w:rFonts w:cs="Arial"/>
          <w:b/>
          <w:sz w:val="22"/>
          <w:szCs w:val="22"/>
        </w:rPr>
        <w:t>CAPÍTULO SEGUNDO</w:t>
      </w:r>
    </w:p>
    <w:p w:rsidR="00743A09" w:rsidRPr="00DB0949" w:rsidRDefault="00743A09" w:rsidP="00743A09">
      <w:pPr>
        <w:jc w:val="center"/>
        <w:rPr>
          <w:rFonts w:cs="Arial"/>
          <w:b/>
          <w:bCs/>
          <w:sz w:val="22"/>
          <w:szCs w:val="22"/>
        </w:rPr>
      </w:pPr>
      <w:r w:rsidRPr="00DB0949">
        <w:rPr>
          <w:rFonts w:cs="Arial"/>
          <w:b/>
          <w:bCs/>
          <w:sz w:val="22"/>
          <w:szCs w:val="22"/>
        </w:rPr>
        <w:t>DE LOS APROVECHAMIENTOS</w:t>
      </w:r>
    </w:p>
    <w:p w:rsidR="00743A09" w:rsidRPr="00DB0949" w:rsidRDefault="00743A09" w:rsidP="00743A09">
      <w:pPr>
        <w:jc w:val="cente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w:t>
      </w:r>
    </w:p>
    <w:p w:rsidR="00743A09" w:rsidRPr="00DB0949" w:rsidRDefault="00743A09" w:rsidP="00743A09">
      <w:pPr>
        <w:jc w:val="center"/>
        <w:rPr>
          <w:rFonts w:cs="Arial"/>
          <w:b/>
          <w:bCs/>
          <w:sz w:val="22"/>
          <w:szCs w:val="22"/>
        </w:rPr>
      </w:pPr>
      <w:r w:rsidRPr="00DB0949">
        <w:rPr>
          <w:rFonts w:cs="Arial"/>
          <w:b/>
          <w:bCs/>
          <w:sz w:val="22"/>
          <w:szCs w:val="22"/>
        </w:rPr>
        <w:t>DISPOSICIONES GENERALES</w:t>
      </w:r>
    </w:p>
    <w:p w:rsidR="00743A09" w:rsidRPr="00DB0949" w:rsidRDefault="00743A09" w:rsidP="00743A09">
      <w:pPr>
        <w:ind w:right="50"/>
        <w:rPr>
          <w:rFonts w:cs="Arial"/>
          <w:bCs/>
          <w:sz w:val="22"/>
          <w:szCs w:val="22"/>
        </w:rPr>
      </w:pPr>
    </w:p>
    <w:p w:rsidR="00743A09" w:rsidRPr="00DB0949" w:rsidRDefault="00743A09" w:rsidP="00743A09">
      <w:pPr>
        <w:rPr>
          <w:rFonts w:cs="Arial"/>
          <w:bCs/>
          <w:sz w:val="22"/>
          <w:szCs w:val="22"/>
        </w:rPr>
      </w:pPr>
      <w:r w:rsidRPr="00DB0949">
        <w:rPr>
          <w:rFonts w:cs="Arial"/>
          <w:b/>
          <w:sz w:val="22"/>
          <w:szCs w:val="22"/>
        </w:rPr>
        <w:t>ARTÍCULO 40.-</w:t>
      </w:r>
      <w:r w:rsidRPr="00DB0949">
        <w:rPr>
          <w:rFonts w:cs="Arial"/>
          <w:bCs/>
          <w:sz w:val="22"/>
          <w:szCs w:val="22"/>
        </w:rPr>
        <w:t xml:space="preserve"> Se clasifican como aprovechamientos los ingresos que perciba el Municipio por los siguientes conceptos: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I. Ingresos por sanciones administrativas.</w:t>
      </w:r>
    </w:p>
    <w:p w:rsidR="00743A09" w:rsidRPr="00DB0949" w:rsidRDefault="00743A09" w:rsidP="00743A09">
      <w:pPr>
        <w:rPr>
          <w:rFonts w:cs="Arial"/>
          <w:sz w:val="22"/>
          <w:szCs w:val="22"/>
        </w:rPr>
      </w:pPr>
      <w:r w:rsidRPr="00DB0949">
        <w:rPr>
          <w:rFonts w:cs="Arial"/>
          <w:sz w:val="22"/>
          <w:szCs w:val="22"/>
        </w:rPr>
        <w:t>II. La adjudicación a favor del fisco de bienes abandonados.</w:t>
      </w:r>
    </w:p>
    <w:p w:rsidR="00743A09" w:rsidRPr="00DB0949" w:rsidRDefault="00743A09" w:rsidP="00743A09">
      <w:pPr>
        <w:rPr>
          <w:rFonts w:cs="Arial"/>
          <w:sz w:val="22"/>
          <w:szCs w:val="22"/>
        </w:rPr>
      </w:pPr>
      <w:r w:rsidRPr="00DB0949">
        <w:rPr>
          <w:rFonts w:cs="Arial"/>
          <w:sz w:val="22"/>
          <w:szCs w:val="22"/>
        </w:rPr>
        <w:t>III. Ingresos por transferencia que perciba el Municipio:</w:t>
      </w:r>
    </w:p>
    <w:p w:rsidR="00743A09" w:rsidRPr="00DB0949" w:rsidRDefault="00743A09" w:rsidP="00743A09">
      <w:pPr>
        <w:ind w:firstLine="426"/>
        <w:rPr>
          <w:rFonts w:cs="Arial"/>
          <w:sz w:val="22"/>
          <w:szCs w:val="22"/>
        </w:rPr>
      </w:pPr>
      <w:r w:rsidRPr="00DB0949">
        <w:rPr>
          <w:rFonts w:cs="Arial"/>
          <w:sz w:val="22"/>
          <w:szCs w:val="22"/>
        </w:rPr>
        <w:t>a). Cesiones, herencias, legados, o donaciones.</w:t>
      </w:r>
    </w:p>
    <w:p w:rsidR="00743A09" w:rsidRPr="00DB0949" w:rsidRDefault="00743A09" w:rsidP="00743A09">
      <w:pPr>
        <w:ind w:firstLine="426"/>
        <w:rPr>
          <w:rFonts w:cs="Arial"/>
          <w:sz w:val="22"/>
          <w:szCs w:val="22"/>
        </w:rPr>
      </w:pPr>
      <w:r w:rsidRPr="00DB0949">
        <w:rPr>
          <w:rFonts w:cs="Arial"/>
          <w:sz w:val="22"/>
          <w:szCs w:val="22"/>
        </w:rPr>
        <w:t>b). Adjudicaciones en favor del Municipio.</w:t>
      </w:r>
    </w:p>
    <w:p w:rsidR="00743A09" w:rsidRPr="00DB0949" w:rsidRDefault="00743A09" w:rsidP="00743A09">
      <w:pPr>
        <w:ind w:firstLine="426"/>
        <w:rPr>
          <w:rFonts w:cs="Arial"/>
          <w:sz w:val="22"/>
          <w:szCs w:val="22"/>
        </w:rPr>
      </w:pPr>
      <w:r w:rsidRPr="00DB0949">
        <w:rPr>
          <w:rFonts w:cs="Arial"/>
          <w:sz w:val="22"/>
          <w:szCs w:val="22"/>
        </w:rPr>
        <w:t>c). Aportaciones y subsidios de otro nivel de gobierno u organismos públicos o privados.</w:t>
      </w:r>
    </w:p>
    <w:p w:rsidR="00743A09" w:rsidRDefault="00743A09" w:rsidP="00743A09">
      <w:pPr>
        <w:rPr>
          <w:rFonts w:cs="Arial"/>
          <w:bCs/>
          <w:sz w:val="22"/>
          <w:szCs w:val="22"/>
        </w:rPr>
      </w:pPr>
    </w:p>
    <w:p w:rsidR="00DA6AD2" w:rsidRPr="00DB0949" w:rsidRDefault="00DA6AD2" w:rsidP="00743A09">
      <w:pPr>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w:t>
      </w:r>
    </w:p>
    <w:p w:rsidR="00743A09" w:rsidRPr="00DB0949" w:rsidRDefault="00743A09" w:rsidP="00743A09">
      <w:pPr>
        <w:jc w:val="center"/>
        <w:rPr>
          <w:rFonts w:cs="Arial"/>
          <w:b/>
          <w:bCs/>
          <w:sz w:val="22"/>
          <w:szCs w:val="22"/>
        </w:rPr>
      </w:pPr>
      <w:r w:rsidRPr="00DB0949">
        <w:rPr>
          <w:rFonts w:cs="Arial"/>
          <w:b/>
          <w:bCs/>
          <w:sz w:val="22"/>
          <w:szCs w:val="22"/>
        </w:rPr>
        <w:t>DE LOS INGRESOS POR TRANSFERENCIA</w:t>
      </w:r>
    </w:p>
    <w:p w:rsidR="00743A09" w:rsidRPr="00DB0949" w:rsidRDefault="00743A09" w:rsidP="00743A09">
      <w:pPr>
        <w:jc w:val="center"/>
        <w:rPr>
          <w:rFonts w:cs="Arial"/>
          <w:b/>
          <w:bCs/>
          <w:sz w:val="22"/>
          <w:szCs w:val="22"/>
        </w:rPr>
      </w:pPr>
    </w:p>
    <w:p w:rsidR="00743A09" w:rsidRPr="00DB0949" w:rsidRDefault="00743A09" w:rsidP="00743A09">
      <w:pPr>
        <w:rPr>
          <w:rFonts w:cs="Arial"/>
          <w:bCs/>
          <w:sz w:val="22"/>
          <w:szCs w:val="22"/>
        </w:rPr>
      </w:pPr>
      <w:r w:rsidRPr="00DB0949">
        <w:rPr>
          <w:rFonts w:cs="Arial"/>
          <w:b/>
          <w:sz w:val="22"/>
          <w:szCs w:val="22"/>
        </w:rPr>
        <w:t>ARTÍCULO 41.-</w:t>
      </w:r>
      <w:r w:rsidRPr="00DB0949">
        <w:rPr>
          <w:rFonts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743A09" w:rsidRPr="00DB0949" w:rsidRDefault="00743A09" w:rsidP="00743A09">
      <w:pPr>
        <w:rPr>
          <w:rFonts w:cs="Arial"/>
          <w:bCs/>
          <w:sz w:val="22"/>
          <w:szCs w:val="22"/>
        </w:rPr>
      </w:pPr>
    </w:p>
    <w:p w:rsidR="00743A09" w:rsidRPr="00DB0949" w:rsidRDefault="00743A09" w:rsidP="00743A09">
      <w:pPr>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SECCIÓN III</w:t>
      </w:r>
    </w:p>
    <w:p w:rsidR="00743A09" w:rsidRPr="00DB0949" w:rsidRDefault="00743A09" w:rsidP="00743A09">
      <w:pPr>
        <w:jc w:val="center"/>
        <w:rPr>
          <w:rFonts w:cs="Arial"/>
          <w:b/>
          <w:bCs/>
          <w:sz w:val="22"/>
          <w:szCs w:val="22"/>
        </w:rPr>
      </w:pPr>
      <w:r w:rsidRPr="00DB0949">
        <w:rPr>
          <w:rFonts w:cs="Arial"/>
          <w:b/>
          <w:bCs/>
          <w:sz w:val="22"/>
          <w:szCs w:val="22"/>
        </w:rPr>
        <w:t>DE LOS INGRESOS DERIVADOS DE SANCIONES</w:t>
      </w:r>
    </w:p>
    <w:p w:rsidR="00743A09" w:rsidRPr="00DB0949" w:rsidRDefault="00743A09" w:rsidP="00743A09">
      <w:pPr>
        <w:rPr>
          <w:rFonts w:cs="Arial"/>
          <w:b/>
          <w:bCs/>
          <w:sz w:val="22"/>
          <w:szCs w:val="22"/>
        </w:rPr>
      </w:pPr>
    </w:p>
    <w:p w:rsidR="00743A09" w:rsidRPr="00DB0949" w:rsidRDefault="00743A09" w:rsidP="00743A09">
      <w:pPr>
        <w:rPr>
          <w:rFonts w:cs="Arial"/>
          <w:bCs/>
          <w:sz w:val="22"/>
          <w:szCs w:val="22"/>
        </w:rPr>
      </w:pPr>
      <w:r w:rsidRPr="00DB0949">
        <w:rPr>
          <w:rFonts w:cs="Arial"/>
          <w:b/>
          <w:sz w:val="22"/>
          <w:szCs w:val="22"/>
        </w:rPr>
        <w:t>ARTÍCULO 42.-</w:t>
      </w:r>
      <w:r w:rsidRPr="00DB0949">
        <w:rPr>
          <w:rFonts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743A09" w:rsidRPr="00DB0949" w:rsidRDefault="00743A09" w:rsidP="00743A09">
      <w:pPr>
        <w:rPr>
          <w:rFonts w:cs="Arial"/>
          <w:bCs/>
          <w:sz w:val="22"/>
          <w:szCs w:val="22"/>
        </w:rPr>
      </w:pPr>
    </w:p>
    <w:p w:rsidR="00743A09" w:rsidRPr="00DB0949" w:rsidRDefault="00743A09" w:rsidP="00743A09">
      <w:pPr>
        <w:rPr>
          <w:rFonts w:cs="Arial"/>
          <w:sz w:val="22"/>
          <w:szCs w:val="22"/>
        </w:rPr>
      </w:pPr>
      <w:r w:rsidRPr="00DB0949">
        <w:rPr>
          <w:rFonts w:cs="Arial"/>
          <w:b/>
          <w:sz w:val="22"/>
          <w:szCs w:val="22"/>
        </w:rPr>
        <w:t xml:space="preserve">ARTÍCULO 43.- </w:t>
      </w:r>
      <w:r w:rsidRPr="00DB0949">
        <w:rPr>
          <w:rFonts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b/>
          <w:sz w:val="22"/>
          <w:szCs w:val="22"/>
        </w:rPr>
        <w:t xml:space="preserve">ARTÍCULO 44.- </w:t>
      </w:r>
      <w:r w:rsidRPr="00DB0949">
        <w:rPr>
          <w:rFonts w:cs="Arial"/>
          <w:sz w:val="22"/>
          <w:szCs w:val="22"/>
        </w:rPr>
        <w:t xml:space="preserve">Los montos aplicables por concepto de multas estarán determinados por los reglamentos y demás disposiciones municipales que contemplen las infracciones cometidas. </w:t>
      </w:r>
    </w:p>
    <w:p w:rsidR="00743A09" w:rsidRPr="00DB0949" w:rsidRDefault="00743A09" w:rsidP="00743A09">
      <w:pPr>
        <w:rPr>
          <w:rFonts w:cs="Arial"/>
          <w:b/>
          <w:sz w:val="22"/>
          <w:szCs w:val="22"/>
        </w:rPr>
      </w:pPr>
    </w:p>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b/>
          <w:sz w:val="22"/>
          <w:szCs w:val="22"/>
        </w:rPr>
        <w:t xml:space="preserve">ARTÍCULO 45.- </w:t>
      </w:r>
      <w:r w:rsidRPr="00DB0949">
        <w:rPr>
          <w:rFonts w:cs="Arial"/>
          <w:sz w:val="22"/>
          <w:szCs w:val="22"/>
        </w:rPr>
        <w:t>Los ingresos, que perciba el Municipio por concepto de sanciones administrativas y fiscales, serán los siguientes:</w:t>
      </w:r>
    </w:p>
    <w:p w:rsidR="00743A09" w:rsidRPr="00DB0949" w:rsidRDefault="00743A09" w:rsidP="00743A09">
      <w:pPr>
        <w:tabs>
          <w:tab w:val="left" w:pos="7651"/>
        </w:tabs>
        <w:rPr>
          <w:rFonts w:cs="Arial"/>
          <w:b/>
          <w:sz w:val="22"/>
          <w:szCs w:val="22"/>
        </w:rPr>
      </w:pPr>
    </w:p>
    <w:p w:rsidR="00743A09" w:rsidRPr="00DB0949" w:rsidRDefault="00743A09" w:rsidP="00743A09">
      <w:pPr>
        <w:tabs>
          <w:tab w:val="left" w:pos="7651"/>
        </w:tabs>
        <w:rPr>
          <w:rFonts w:cs="Arial"/>
          <w:sz w:val="22"/>
          <w:szCs w:val="22"/>
        </w:rPr>
      </w:pPr>
      <w:r w:rsidRPr="00DB0949">
        <w:rPr>
          <w:rFonts w:cs="Arial"/>
          <w:b/>
          <w:sz w:val="22"/>
          <w:szCs w:val="22"/>
        </w:rPr>
        <w:t>I.-</w:t>
      </w:r>
      <w:r w:rsidRPr="00DB0949">
        <w:rPr>
          <w:rFonts w:cs="Arial"/>
          <w:sz w:val="22"/>
          <w:szCs w:val="22"/>
        </w:rPr>
        <w:t>De diez a cincuenta días de salarios mínimos a las infracciones siguientes: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1.- Las  cometidas  por  los  sujetos  pasivos  de  una obligación fiscal consistentes en: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a).- Presentar los avisos, declaraciones, solicitudes, datos, libros, informes, copias o documentos, alterados, falsificados, incompletos o con  errores  que  traigan  consigo  la evasión de una obligación fiscal.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e).- Faltar a la obligación de extender o exigir recibos, facturas o cualesquiera documentos que señalen las Leyes Fiscales.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f).- No pagar los créditos fiscales dentro de los plazos señalados por las Leyes Fiscales.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2.- Las cometidas por jueces, encargados de los registros públicos, notarios, corredores y en general a los funcionarios que tengan fe pública consistente en:</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a).- Proporcionar los informes, datos o documentos alterados o falsificados.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b).- Extender constancia de haberse cumplido con las obligaciones fiscales en los actos en que intervengan, cuando no proceda su otorgamiento.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3.- Las  cometidas  por funcionarios y empleados públicos consistentes en:</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a).- Alterar documentos fiscales que tengan en su poder.</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b).- Asentar falsamente que se dio cumplimiento a las disposiciones fiscales  o  que se practicaron  visitas de auditoría o inspección o incluir datos falsos en las actas relativas.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4.- Las cometidas por terceros consistentes en:</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a).- Consentir o tolerar que se inscriban a su nombre negociaciones ajenas o percibir a nombre propio ingresos gravables que correspondan  a otra persona, cuando esto último origine la evasión de impuestos.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b).- Presentar los avisos, informes, datos o documentos que le sean solicitados alterados, falsificados, incompletos o inexactos.</w:t>
      </w:r>
    </w:p>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b/>
          <w:sz w:val="22"/>
          <w:szCs w:val="22"/>
        </w:rPr>
        <w:t xml:space="preserve">II.- </w:t>
      </w:r>
      <w:r w:rsidRPr="00DB0949">
        <w:rPr>
          <w:rFonts w:cs="Arial"/>
          <w:sz w:val="22"/>
          <w:szCs w:val="22"/>
        </w:rPr>
        <w:t>De veinte a cien días de salarios mínimos a las infracciones siguientes: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1.- Las cometidas por los sujetos pasivos de una obligación fiscal consistentes en:</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b).- Utilizar  interpósita  persona para manifestar negociaciones propias o para percibir ingresos gravables dejando de pagar las contribuciones.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c).- No contar con la licencia y la autorización anual correspondiente para la colocación de anuncios publicitarios.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2.- Las cometidas por jueces, encargados de los registros públicos, notarios,  corredores y  en  general  a  los  funcionarios que tengan fe pública consistente en:</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a).- Expedir testimonios de escrituras, documentos o minutas cuando no estén pagadas las contribuciones correspondientes.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3.- Las  cometidas  por funcionarios y empleados públicos consistentes en: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a).- Faltar a la obligación de guardar secreto respecto de los asuntos que conozca, revelar los datos declarados por los contribuyentes o aprovecharse de ellos.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b).- Facilitar o permitir la alteración de las declaraciones, avisos o cualquier otro documento. Cooperar en cualquier forma para que se eludan las prestaciones fiscales.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b/>
          <w:sz w:val="22"/>
          <w:szCs w:val="22"/>
        </w:rPr>
        <w:t xml:space="preserve">III.- </w:t>
      </w:r>
      <w:r w:rsidRPr="00DB0949">
        <w:rPr>
          <w:rFonts w:cs="Arial"/>
          <w:sz w:val="22"/>
          <w:szCs w:val="22"/>
        </w:rPr>
        <w:t>De cien a doscientos días de salarios mínimos a las infracciones siguientes: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1.- Las cometidas por los sujetos pasivos de una obligación fiscal consistentes en:</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a).- Eludir el pago de créditos fiscales mediante inexactitudes, simulaciones, falsificaciones, omisiones u otras maniobras semejantes.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2.- Las cometidas por los funcionarios y empleados públicos consistentes: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a).- Practicar visitas domiciliarias de auditoría, inspecciones o verificaciones sin que exista orden emitida por autoridad competente.</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Las  multas  señaladas en esta fracción, se impondrá únicamente en el caso de que no pueda precisarse el monto de la prestación fiscal omitida,  de  lo  contrario  la  multa  será  de  uno  a  tres  tantos de la misma.</w:t>
      </w:r>
    </w:p>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b/>
          <w:sz w:val="22"/>
          <w:szCs w:val="22"/>
        </w:rPr>
        <w:t xml:space="preserve">IV.- </w:t>
      </w:r>
      <w:r w:rsidRPr="00DB0949">
        <w:rPr>
          <w:rFonts w:cs="Arial"/>
          <w:sz w:val="22"/>
          <w:szCs w:val="22"/>
        </w:rPr>
        <w:t>De cien a trescientos días de salarios mínimos a las infracciones siguientes: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1.- Las cometidas por los sujetos pasivos de una obligación fiscal consistentes en:</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a).- Enajenar bebidas alcohólicas sin contar con  la licencia o autorización o su refrendo anual correspondiente.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2.- Las cometidas por jueces, encargados de los registros públicos, notarios, corredores y en general a los funcionarios que tengan fe pública consistente en: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a).- Inscribir o registrar los documentos, instrumentos o libros, sin la constancia de haberse pagado el gravamen correspondiente.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b).- No  proporciona r informes  o datos, no exhibir documentos cuando deban hacerlo  en los términos que fijen las disposiciones fiscales o cuando lo exijan las autoridades competentes, o presentarlos incompletos o inexactos.</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3.- Las  cometidas por  funcionarios y empleados públicos consistentes en:</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4.- Las cometidas por terceros consistentes en: </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sz w:val="22"/>
          <w:szCs w:val="22"/>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743A09" w:rsidRPr="00DB0949" w:rsidRDefault="00743A09" w:rsidP="00743A09">
      <w:pPr>
        <w:rPr>
          <w:rFonts w:cs="Arial"/>
          <w:sz w:val="22"/>
          <w:szCs w:val="22"/>
        </w:rPr>
      </w:pPr>
    </w:p>
    <w:p w:rsidR="00743A09" w:rsidRPr="00DB0949" w:rsidRDefault="00743A09" w:rsidP="00743A09">
      <w:pPr>
        <w:rPr>
          <w:rFonts w:cs="Arial"/>
          <w:b/>
          <w:sz w:val="22"/>
          <w:szCs w:val="22"/>
        </w:rPr>
      </w:pPr>
      <w:r w:rsidRPr="00DB0949">
        <w:rPr>
          <w:rFonts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743A09" w:rsidRPr="00DB0949" w:rsidRDefault="00743A09" w:rsidP="00743A09">
      <w:pPr>
        <w:tabs>
          <w:tab w:val="left" w:pos="144"/>
        </w:tabs>
        <w:rPr>
          <w:rFonts w:cs="Arial"/>
          <w:b/>
          <w:sz w:val="22"/>
          <w:szCs w:val="22"/>
        </w:rPr>
      </w:pPr>
    </w:p>
    <w:p w:rsidR="00743A09" w:rsidRPr="00DB0949" w:rsidRDefault="00743A09" w:rsidP="00743A09">
      <w:pPr>
        <w:tabs>
          <w:tab w:val="left" w:pos="144"/>
        </w:tabs>
        <w:rPr>
          <w:rFonts w:cs="Arial"/>
          <w:b/>
          <w:sz w:val="22"/>
          <w:szCs w:val="22"/>
        </w:rPr>
      </w:pPr>
      <w:r w:rsidRPr="00DB0949">
        <w:rPr>
          <w:rFonts w:cs="Arial"/>
          <w:b/>
          <w:sz w:val="22"/>
          <w:szCs w:val="22"/>
        </w:rPr>
        <w:t xml:space="preserve">V.- </w:t>
      </w:r>
      <w:r w:rsidRPr="00DB0949">
        <w:rPr>
          <w:rFonts w:cs="Arial"/>
          <w:sz w:val="22"/>
          <w:szCs w:val="22"/>
        </w:rPr>
        <w:t>Por violar o destruir los sellos de clausura colocados por la Autoridad Municipal se impondrá una multa de $ 28.39 a $ 68.14</w:t>
      </w:r>
      <w:r w:rsidR="00DA6AD2">
        <w:rPr>
          <w:rFonts w:cs="Arial"/>
          <w:sz w:val="22"/>
          <w:szCs w:val="22"/>
        </w:rPr>
        <w:t>.</w:t>
      </w:r>
    </w:p>
    <w:p w:rsidR="00743A09" w:rsidRPr="00DB0949" w:rsidRDefault="00743A09" w:rsidP="00743A09">
      <w:pPr>
        <w:tabs>
          <w:tab w:val="left" w:pos="144"/>
        </w:tabs>
        <w:rPr>
          <w:rFonts w:cs="Arial"/>
          <w:b/>
          <w:sz w:val="22"/>
          <w:szCs w:val="22"/>
        </w:rPr>
      </w:pPr>
    </w:p>
    <w:p w:rsidR="00743A09" w:rsidRPr="00DB0949" w:rsidRDefault="00743A09" w:rsidP="00743A09">
      <w:pPr>
        <w:tabs>
          <w:tab w:val="left" w:pos="144"/>
        </w:tabs>
        <w:rPr>
          <w:rFonts w:cs="Arial"/>
          <w:sz w:val="22"/>
          <w:szCs w:val="22"/>
        </w:rPr>
      </w:pPr>
      <w:r w:rsidRPr="00DB0949">
        <w:rPr>
          <w:rFonts w:cs="Arial"/>
          <w:b/>
          <w:sz w:val="22"/>
          <w:szCs w:val="22"/>
        </w:rPr>
        <w:t xml:space="preserve">VI.- </w:t>
      </w:r>
      <w:r w:rsidRPr="00DB0949">
        <w:rPr>
          <w:rFonts w:cs="Arial"/>
          <w:sz w:val="22"/>
          <w:szCs w:val="22"/>
        </w:rPr>
        <w:t>Por  la limpieza  de  lotes baldíos que efectúe el Municipio después de haber transcurrido 15 días del apercibimiento que se le hiciere al propietario, para que efectúe la  limpia  de  su inmueble  y  que  no   lo  hiciera  se  le   cobrará una multa de $ 1.08 a $ 1.83 el m2.</w:t>
      </w:r>
    </w:p>
    <w:p w:rsidR="00743A09" w:rsidRPr="00DB0949" w:rsidRDefault="00743A09" w:rsidP="00743A09">
      <w:pPr>
        <w:tabs>
          <w:tab w:val="left" w:pos="144"/>
        </w:tabs>
        <w:rPr>
          <w:rFonts w:cs="Arial"/>
          <w:sz w:val="22"/>
          <w:szCs w:val="22"/>
        </w:rPr>
      </w:pPr>
    </w:p>
    <w:p w:rsidR="00743A09" w:rsidRPr="00DB0949" w:rsidRDefault="00743A09" w:rsidP="00743A09">
      <w:pPr>
        <w:rPr>
          <w:rFonts w:cs="Arial"/>
          <w:sz w:val="22"/>
          <w:szCs w:val="22"/>
        </w:rPr>
      </w:pPr>
      <w:r w:rsidRPr="00DB0949">
        <w:rPr>
          <w:rFonts w:cs="Arial"/>
          <w:b/>
          <w:sz w:val="22"/>
          <w:szCs w:val="22"/>
        </w:rPr>
        <w:t>VII.-</w:t>
      </w:r>
      <w:r w:rsidRPr="00DB0949">
        <w:rPr>
          <w:rFonts w:cs="Arial"/>
          <w:sz w:val="22"/>
          <w:szCs w:val="22"/>
        </w:rPr>
        <w:t xml:space="preserve"> En caso de violación de las disposiciones contenidas al caso en la Ley para la Atención, Tratamiento y Adaptación de menores en el Estado de Coahuila de Zaragoza,  se harán acreedores a una multa de </w:t>
      </w:r>
      <w:r w:rsidR="00DA6AD2">
        <w:rPr>
          <w:rFonts w:cs="Arial"/>
          <w:sz w:val="22"/>
          <w:szCs w:val="22"/>
        </w:rPr>
        <w:t xml:space="preserve">          $ 390.00 a </w:t>
      </w:r>
      <w:r w:rsidRPr="00DB0949">
        <w:rPr>
          <w:rFonts w:cs="Arial"/>
          <w:sz w:val="22"/>
          <w:szCs w:val="22"/>
        </w:rPr>
        <w:t>$ 4,700.00.</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b/>
          <w:sz w:val="22"/>
          <w:szCs w:val="22"/>
        </w:rPr>
        <w:t>VIII.-</w:t>
      </w:r>
      <w:r w:rsidRPr="00DB0949">
        <w:rPr>
          <w:rFonts w:cs="Arial"/>
          <w:sz w:val="22"/>
          <w:szCs w:val="22"/>
        </w:rPr>
        <w:t xml:space="preserve"> Por Sanción administrativa derivada de riña o altercado la cantidad de  $ 200.00 hasta $ 1,000.00.</w:t>
      </w:r>
    </w:p>
    <w:p w:rsidR="00743A09" w:rsidRPr="00DB0949" w:rsidRDefault="00743A09" w:rsidP="00743A09">
      <w:pPr>
        <w:rPr>
          <w:rFonts w:cs="Arial"/>
          <w:sz w:val="22"/>
          <w:szCs w:val="22"/>
        </w:rPr>
      </w:pPr>
    </w:p>
    <w:p w:rsidR="00743A09" w:rsidRPr="00DB0949" w:rsidRDefault="00743A09" w:rsidP="00743A09">
      <w:pPr>
        <w:rPr>
          <w:rFonts w:cs="Arial"/>
          <w:sz w:val="22"/>
          <w:szCs w:val="22"/>
        </w:rPr>
      </w:pPr>
      <w:r w:rsidRPr="00DB0949">
        <w:rPr>
          <w:rFonts w:cs="Arial"/>
          <w:b/>
          <w:sz w:val="22"/>
          <w:szCs w:val="22"/>
        </w:rPr>
        <w:t xml:space="preserve">ARTÍCULO 46.- </w:t>
      </w:r>
      <w:r w:rsidRPr="00DB0949">
        <w:rPr>
          <w:rFonts w:cs="Arial"/>
          <w:sz w:val="22"/>
          <w:szCs w:val="22"/>
        </w:rPr>
        <w:t>Los ingresos, que perciba el Municipio por concepto de sanciones de Policía y Tránsito, serán los siguientes:</w:t>
      </w:r>
    </w:p>
    <w:p w:rsidR="00743A09" w:rsidRPr="00DB0949" w:rsidRDefault="00743A09" w:rsidP="00743A09">
      <w:pPr>
        <w:rPr>
          <w:rFonts w:cs="Arial"/>
          <w:sz w:val="22"/>
          <w:szCs w:val="22"/>
        </w:rPr>
      </w:pPr>
    </w:p>
    <w:p w:rsidR="00743A09" w:rsidRPr="00DB0949" w:rsidRDefault="00743A09" w:rsidP="00743A09">
      <w:pPr>
        <w:rPr>
          <w:rFonts w:cs="Arial"/>
          <w:b/>
          <w:sz w:val="22"/>
          <w:szCs w:val="22"/>
        </w:rPr>
      </w:pPr>
      <w:r w:rsidRPr="00DB0949">
        <w:rPr>
          <w:rFonts w:cs="Arial"/>
          <w:b/>
          <w:sz w:val="22"/>
          <w:szCs w:val="22"/>
        </w:rPr>
        <w:t xml:space="preserve">TABULADOR           </w:t>
      </w:r>
    </w:p>
    <w:p w:rsidR="00743A09" w:rsidRPr="00DB0949" w:rsidRDefault="00743A09" w:rsidP="00AE2C4B">
      <w:pPr>
        <w:rPr>
          <w:rFonts w:cs="Arial"/>
          <w:b/>
          <w:sz w:val="22"/>
          <w:szCs w:val="22"/>
        </w:rPr>
      </w:pPr>
      <w:r w:rsidRPr="00DB0949">
        <w:rPr>
          <w:rFonts w:cs="Arial"/>
          <w:b/>
          <w:sz w:val="22"/>
          <w:szCs w:val="22"/>
        </w:rPr>
        <w:t xml:space="preserve">CONCEPTO DE INFRACCIÓN                      </w:t>
      </w:r>
      <w:r w:rsidR="00AE2C4B" w:rsidRPr="00DB0949">
        <w:rPr>
          <w:rFonts w:cs="Arial"/>
          <w:b/>
          <w:sz w:val="22"/>
          <w:szCs w:val="22"/>
        </w:rPr>
        <w:t xml:space="preserve">                            </w:t>
      </w:r>
      <w:r w:rsidR="00BA7F31" w:rsidRPr="00DB0949">
        <w:rPr>
          <w:rFonts w:cs="Arial"/>
          <w:b/>
          <w:sz w:val="22"/>
          <w:szCs w:val="22"/>
        </w:rPr>
        <w:t xml:space="preserve">    </w:t>
      </w:r>
      <w:r w:rsidR="00DA6AD2">
        <w:rPr>
          <w:rFonts w:cs="Arial"/>
          <w:b/>
          <w:sz w:val="22"/>
          <w:szCs w:val="22"/>
        </w:rPr>
        <w:t xml:space="preserve">                       </w:t>
      </w:r>
      <w:r w:rsidRPr="00DB0949">
        <w:rPr>
          <w:rFonts w:cs="Arial"/>
          <w:b/>
          <w:sz w:val="22"/>
          <w:szCs w:val="22"/>
        </w:rPr>
        <w:t xml:space="preserve">SANCION </w:t>
      </w:r>
      <w:r w:rsidR="00BA7F31" w:rsidRPr="00DB0949">
        <w:rPr>
          <w:rFonts w:cs="Arial"/>
          <w:b/>
          <w:sz w:val="22"/>
          <w:szCs w:val="22"/>
        </w:rPr>
        <w:t>S. M. V. E.</w:t>
      </w:r>
      <w:r w:rsidRPr="00DB0949">
        <w:rPr>
          <w:rFonts w:cs="Arial"/>
          <w:b/>
          <w:sz w:val="22"/>
          <w:szCs w:val="22"/>
        </w:rPr>
        <w:t xml:space="preserve">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6698"/>
        <w:gridCol w:w="1276"/>
        <w:gridCol w:w="1417"/>
      </w:tblGrid>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cs="Arial"/>
                <w:b/>
                <w:bCs/>
                <w:sz w:val="22"/>
                <w:szCs w:val="22"/>
              </w:rPr>
              <w:t>I.-</w:t>
            </w:r>
          </w:p>
        </w:tc>
        <w:tc>
          <w:tcPr>
            <w:tcW w:w="9391" w:type="dxa"/>
            <w:gridSpan w:val="3"/>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
                <w:sz w:val="22"/>
                <w:szCs w:val="22"/>
              </w:rPr>
            </w:pPr>
          </w:p>
          <w:p w:rsidR="00743A09" w:rsidRPr="00DB0949" w:rsidRDefault="00743A09" w:rsidP="00743A09">
            <w:pPr>
              <w:rPr>
                <w:rFonts w:cs="Arial"/>
                <w:b/>
                <w:sz w:val="22"/>
                <w:szCs w:val="22"/>
              </w:rPr>
            </w:pPr>
            <w:r w:rsidRPr="00DB0949">
              <w:rPr>
                <w:rFonts w:cs="Arial"/>
                <w:b/>
                <w:sz w:val="22"/>
                <w:szCs w:val="22"/>
              </w:rPr>
              <w:t>ACCIDENTES</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ind w:right="-4"/>
              <w:rPr>
                <w:rFonts w:eastAsia="Batang" w:cs="Arial"/>
                <w:b/>
                <w:bCs/>
                <w:sz w:val="22"/>
                <w:szCs w:val="22"/>
              </w:rPr>
            </w:pPr>
            <w:r w:rsidRPr="00DB0949">
              <w:rPr>
                <w:rFonts w:cs="Arial"/>
                <w:sz w:val="22"/>
                <w:szCs w:val="22"/>
              </w:rPr>
              <w:t xml:space="preserve">Abandono de Vehículos en accidentes de tránsito.                    </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8</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Abandono de Victimas.</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4</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Atropellar a peatón.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8</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17</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Dañar vías públicas o señales de tránsito.</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10</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12</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5.</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r w:rsidRPr="00DB0949">
              <w:rPr>
                <w:rFonts w:cs="Arial"/>
                <w:sz w:val="22"/>
                <w:szCs w:val="22"/>
              </w:rPr>
              <w:t>No colaborar en auxilio de lesionados.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8</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II.-</w:t>
            </w:r>
          </w:p>
        </w:tc>
        <w:tc>
          <w:tcPr>
            <w:tcW w:w="9391" w:type="dxa"/>
            <w:gridSpan w:val="3"/>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
                <w:sz w:val="22"/>
                <w:szCs w:val="22"/>
              </w:rPr>
            </w:pPr>
          </w:p>
          <w:p w:rsidR="00743A09" w:rsidRPr="00DB0949" w:rsidRDefault="00743A09" w:rsidP="00743A09">
            <w:pPr>
              <w:rPr>
                <w:rFonts w:cs="Arial"/>
                <w:b/>
                <w:sz w:val="22"/>
                <w:szCs w:val="22"/>
              </w:rPr>
            </w:pPr>
            <w:r w:rsidRPr="00DB0949">
              <w:rPr>
                <w:rFonts w:cs="Arial"/>
                <w:b/>
                <w:sz w:val="22"/>
                <w:szCs w:val="22"/>
              </w:rPr>
              <w:t>ADELANTAR VEHÍCULO O REBASAR.</w:t>
            </w:r>
            <w:r w:rsidRPr="00DB0949">
              <w:rPr>
                <w:rFonts w:cs="Arial"/>
                <w:b/>
                <w:sz w:val="22"/>
                <w:szCs w:val="22"/>
              </w:rPr>
              <w:tab/>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Adelantar vehículo en zona de peatones.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4</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8</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No dejar espacio para ser rebasado.</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5</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Rebasar rayas longitudinales dobles.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5</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Rebasar rayas transversales en zona de peatones.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6</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5.</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r w:rsidRPr="00DB0949">
              <w:rPr>
                <w:rFonts w:cs="Arial"/>
                <w:sz w:val="22"/>
                <w:szCs w:val="22"/>
              </w:rPr>
              <w:t>Rebasar rayas delimitadoras de carriles.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6</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III.-</w:t>
            </w:r>
          </w:p>
        </w:tc>
        <w:tc>
          <w:tcPr>
            <w:tcW w:w="9391" w:type="dxa"/>
            <w:gridSpan w:val="3"/>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
                <w:sz w:val="22"/>
                <w:szCs w:val="22"/>
              </w:rPr>
            </w:pPr>
          </w:p>
          <w:p w:rsidR="00743A09" w:rsidRPr="00DB0949" w:rsidRDefault="00743A09" w:rsidP="00743A09">
            <w:pPr>
              <w:rPr>
                <w:rFonts w:cs="Arial"/>
                <w:b/>
                <w:sz w:val="22"/>
                <w:szCs w:val="22"/>
              </w:rPr>
            </w:pPr>
            <w:r w:rsidRPr="00DB0949">
              <w:rPr>
                <w:rFonts w:cs="Arial"/>
                <w:b/>
                <w:sz w:val="22"/>
                <w:szCs w:val="22"/>
              </w:rPr>
              <w:t>BICICLETAS Y MOTOCICLETAS.</w:t>
            </w:r>
            <w:r w:rsidRPr="00DB0949">
              <w:rPr>
                <w:rFonts w:cs="Arial"/>
                <w:b/>
                <w:sz w:val="22"/>
                <w:szCs w:val="22"/>
              </w:rPr>
              <w:tab/>
            </w:r>
          </w:p>
          <w:p w:rsidR="00743A09" w:rsidRPr="00DB0949" w:rsidRDefault="00743A09" w:rsidP="00743A09">
            <w:pPr>
              <w:rPr>
                <w:rFonts w:cs="Arial"/>
                <w:b/>
                <w:sz w:val="22"/>
                <w:szCs w:val="22"/>
              </w:rPr>
            </w:pP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Circular con pasajeros (s) en bicicleta.</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6</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Circular por la izquierda.</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6</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Conducir bicicleta en vías públicas de alta velocidad sin permiso.</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4</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Llevar carga que dificulte la visibilidad.</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5.</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r w:rsidRPr="00DB0949">
              <w:rPr>
                <w:rFonts w:cs="Arial"/>
                <w:sz w:val="22"/>
                <w:szCs w:val="22"/>
              </w:rPr>
              <w:t>No usar casco y anteojos protectores en motocicleta.</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8</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10</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IV.-</w:t>
            </w:r>
          </w:p>
        </w:tc>
        <w:tc>
          <w:tcPr>
            <w:tcW w:w="9391" w:type="dxa"/>
            <w:gridSpan w:val="3"/>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
                <w:sz w:val="22"/>
                <w:szCs w:val="22"/>
              </w:rPr>
            </w:pPr>
          </w:p>
          <w:p w:rsidR="00743A09" w:rsidRPr="00DB0949" w:rsidRDefault="00743A09" w:rsidP="00743A09">
            <w:pPr>
              <w:autoSpaceDE w:val="0"/>
              <w:autoSpaceDN w:val="0"/>
              <w:adjustRightInd w:val="0"/>
              <w:rPr>
                <w:rFonts w:cs="Arial"/>
                <w:b/>
                <w:sz w:val="22"/>
                <w:szCs w:val="22"/>
              </w:rPr>
            </w:pPr>
            <w:r w:rsidRPr="00DB0949">
              <w:rPr>
                <w:rFonts w:cs="Arial"/>
                <w:b/>
                <w:sz w:val="22"/>
                <w:szCs w:val="22"/>
              </w:rPr>
              <w:t>CEDER EL PASO.</w:t>
            </w:r>
          </w:p>
          <w:p w:rsidR="00743A09" w:rsidRPr="00DB0949" w:rsidRDefault="00743A09" w:rsidP="00743A09">
            <w:pPr>
              <w:autoSpaceDE w:val="0"/>
              <w:autoSpaceDN w:val="0"/>
              <w:adjustRightInd w:val="0"/>
              <w:rPr>
                <w:rFonts w:cs="Arial"/>
                <w:b/>
                <w:sz w:val="22"/>
                <w:szCs w:val="22"/>
              </w:rPr>
            </w:pP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No ceder el paso a peatones.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No ceder el paso en vía principal.</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 xml:space="preserve">No ceder paso a vehículos al dar vuelta izquierda.    </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No ceder paso a vehículos de emergencia.</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10</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5.</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r w:rsidRPr="00DB0949">
              <w:rPr>
                <w:rFonts w:cs="Arial"/>
                <w:sz w:val="22"/>
                <w:szCs w:val="22"/>
              </w:rPr>
              <w:t xml:space="preserve">No ceder paso a vehículos de la derecha en intersección.           </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 xml:space="preserve">V.- </w:t>
            </w:r>
          </w:p>
        </w:tc>
        <w:tc>
          <w:tcPr>
            <w:tcW w:w="9391" w:type="dxa"/>
            <w:gridSpan w:val="3"/>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
                <w:sz w:val="22"/>
                <w:szCs w:val="22"/>
              </w:rPr>
            </w:pPr>
          </w:p>
          <w:p w:rsidR="00743A09" w:rsidRPr="00DB0949" w:rsidRDefault="00743A09" w:rsidP="00743A09">
            <w:pPr>
              <w:autoSpaceDE w:val="0"/>
              <w:autoSpaceDN w:val="0"/>
              <w:adjustRightInd w:val="0"/>
              <w:rPr>
                <w:rFonts w:cs="Arial"/>
                <w:b/>
                <w:sz w:val="22"/>
                <w:szCs w:val="22"/>
              </w:rPr>
            </w:pPr>
            <w:r w:rsidRPr="00DB0949">
              <w:rPr>
                <w:rFonts w:cs="Arial"/>
                <w:b/>
                <w:sz w:val="22"/>
                <w:szCs w:val="22"/>
              </w:rPr>
              <w:t>CIRCULACIÓN.</w:t>
            </w:r>
          </w:p>
          <w:p w:rsidR="00743A09" w:rsidRPr="00DB0949" w:rsidRDefault="00743A09" w:rsidP="00743A09">
            <w:pPr>
              <w:autoSpaceDE w:val="0"/>
              <w:autoSpaceDN w:val="0"/>
              <w:adjustRightInd w:val="0"/>
              <w:rPr>
                <w:rFonts w:cs="Arial"/>
                <w:b/>
                <w:sz w:val="22"/>
                <w:szCs w:val="22"/>
              </w:rPr>
            </w:pP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rPr>
          <w:trHeight w:val="256"/>
        </w:trPr>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Abandonar vehículos en vía pública por más de 36 horas.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5</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Abrir portezuela entorpeciendo circulación.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4</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Anunciar maniobras que no se ejecutan.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Cambiar de carril sin previo aviso.</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5.</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r w:rsidRPr="00DB0949">
              <w:rPr>
                <w:rFonts w:cs="Arial"/>
                <w:sz w:val="22"/>
                <w:szCs w:val="22"/>
              </w:rPr>
              <w:t>Cambiar intempestivamente de carril.</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VI.-</w:t>
            </w:r>
          </w:p>
        </w:tc>
        <w:tc>
          <w:tcPr>
            <w:tcW w:w="9391" w:type="dxa"/>
            <w:gridSpan w:val="3"/>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
                <w:sz w:val="22"/>
                <w:szCs w:val="22"/>
              </w:rPr>
            </w:pPr>
          </w:p>
          <w:p w:rsidR="00743A09" w:rsidRPr="00DB0949" w:rsidRDefault="00743A09" w:rsidP="00743A09">
            <w:pPr>
              <w:rPr>
                <w:rFonts w:cs="Arial"/>
                <w:b/>
                <w:sz w:val="22"/>
                <w:szCs w:val="22"/>
              </w:rPr>
            </w:pPr>
            <w:r w:rsidRPr="00DB0949">
              <w:rPr>
                <w:rFonts w:cs="Arial"/>
                <w:b/>
                <w:sz w:val="22"/>
                <w:szCs w:val="22"/>
              </w:rPr>
              <w:t>CONDUCCIÓN</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 xml:space="preserve">Conducir acompañado por menor de 2 años sin asiento especial.  </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4</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6</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Conducir en Estado de ebriedad o bajo el influjo de drogas o enervante.</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10</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20</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Conducir con objetos que obstruyan la visibilidad.</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Conducir con personas o bultos entre los brazos.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5.</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r w:rsidRPr="00DB0949">
              <w:rPr>
                <w:rFonts w:cs="Arial"/>
                <w:sz w:val="22"/>
                <w:szCs w:val="22"/>
              </w:rPr>
              <w:t>Conducir sin cinturón de seguridad.</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4</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7</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VII.-</w:t>
            </w:r>
          </w:p>
        </w:tc>
        <w:tc>
          <w:tcPr>
            <w:tcW w:w="9391" w:type="dxa"/>
            <w:gridSpan w:val="3"/>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
                <w:sz w:val="22"/>
                <w:szCs w:val="22"/>
              </w:rPr>
            </w:pPr>
          </w:p>
          <w:p w:rsidR="00743A09" w:rsidRPr="00DB0949" w:rsidRDefault="00743A09" w:rsidP="00743A09">
            <w:pPr>
              <w:autoSpaceDE w:val="0"/>
              <w:autoSpaceDN w:val="0"/>
              <w:adjustRightInd w:val="0"/>
              <w:rPr>
                <w:rFonts w:cs="Arial"/>
                <w:b/>
                <w:sz w:val="22"/>
                <w:szCs w:val="22"/>
              </w:rPr>
            </w:pPr>
            <w:r w:rsidRPr="00DB0949">
              <w:rPr>
                <w:rFonts w:cs="Arial"/>
                <w:b/>
                <w:sz w:val="22"/>
                <w:szCs w:val="22"/>
              </w:rPr>
              <w:t>EQUIPAMIENTO DE VEHÍCULO.</w:t>
            </w:r>
          </w:p>
          <w:p w:rsidR="00743A09" w:rsidRPr="00DB0949" w:rsidRDefault="00743A09" w:rsidP="00743A09">
            <w:pPr>
              <w:autoSpaceDE w:val="0"/>
              <w:autoSpaceDN w:val="0"/>
              <w:adjustRightInd w:val="0"/>
              <w:rPr>
                <w:rFonts w:eastAsia="Batang" w:cs="Arial"/>
                <w:bCs/>
                <w:sz w:val="22"/>
                <w:szCs w:val="22"/>
              </w:rPr>
            </w:pP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Falta de cinturones de seguridad.</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4</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Falta de defensas.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4</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Falta de dispositivo acústico.</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Falta de dispositivo de advertencia o reflejantes.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5.</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r w:rsidRPr="00DB0949">
              <w:rPr>
                <w:rFonts w:cs="Arial"/>
                <w:sz w:val="22"/>
                <w:szCs w:val="22"/>
              </w:rPr>
              <w:t>Falta de dispositivo limpiador.</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VIII.-</w:t>
            </w:r>
          </w:p>
        </w:tc>
        <w:tc>
          <w:tcPr>
            <w:tcW w:w="9391" w:type="dxa"/>
            <w:gridSpan w:val="3"/>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
                <w:sz w:val="22"/>
                <w:szCs w:val="22"/>
              </w:rPr>
            </w:pPr>
          </w:p>
          <w:p w:rsidR="00743A09" w:rsidRPr="00DB0949" w:rsidRDefault="00743A09" w:rsidP="00743A09">
            <w:pPr>
              <w:rPr>
                <w:rFonts w:cs="Arial"/>
                <w:b/>
                <w:sz w:val="22"/>
                <w:szCs w:val="22"/>
              </w:rPr>
            </w:pPr>
            <w:r w:rsidRPr="00DB0949">
              <w:rPr>
                <w:rFonts w:cs="Arial"/>
                <w:b/>
                <w:sz w:val="22"/>
                <w:szCs w:val="22"/>
              </w:rPr>
              <w:t>ESTACIONAMIENTO.</w:t>
            </w:r>
          </w:p>
          <w:p w:rsidR="00743A09" w:rsidRPr="00DB0949" w:rsidRDefault="00743A09" w:rsidP="00743A09">
            <w:pPr>
              <w:rPr>
                <w:rFonts w:cs="Arial"/>
                <w:b/>
                <w:sz w:val="22"/>
                <w:szCs w:val="22"/>
              </w:rPr>
            </w:pP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Estacionar vehículo escolar sin dispositivos especiales.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Estacionarse a más de 30 centímetros de la acera.</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Estacionarse a más de 10 metros de cruce ferroviario.</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 xml:space="preserve">Estacionarse a menos de 5 metros de estación de bomberos.      </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5.</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r w:rsidRPr="00DB0949">
              <w:rPr>
                <w:rFonts w:cs="Arial"/>
                <w:sz w:val="22"/>
                <w:szCs w:val="22"/>
              </w:rPr>
              <w:t>Estacionarse cerca de vehículo en lado opuesto.</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IX.-</w:t>
            </w:r>
          </w:p>
        </w:tc>
        <w:tc>
          <w:tcPr>
            <w:tcW w:w="9391" w:type="dxa"/>
            <w:gridSpan w:val="3"/>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
                <w:sz w:val="22"/>
                <w:szCs w:val="22"/>
              </w:rPr>
            </w:pPr>
          </w:p>
          <w:p w:rsidR="00743A09" w:rsidRPr="00DB0949" w:rsidRDefault="00743A09" w:rsidP="00743A09">
            <w:pPr>
              <w:autoSpaceDE w:val="0"/>
              <w:autoSpaceDN w:val="0"/>
              <w:adjustRightInd w:val="0"/>
              <w:rPr>
                <w:rFonts w:cs="Arial"/>
                <w:b/>
                <w:sz w:val="22"/>
                <w:szCs w:val="22"/>
              </w:rPr>
            </w:pPr>
            <w:r w:rsidRPr="00DB0949">
              <w:rPr>
                <w:rFonts w:cs="Arial"/>
                <w:b/>
                <w:sz w:val="22"/>
                <w:szCs w:val="22"/>
              </w:rPr>
              <w:t>MEDIO AMBIENTE</w:t>
            </w:r>
          </w:p>
          <w:p w:rsidR="00743A09" w:rsidRPr="00DB0949" w:rsidRDefault="00743A09" w:rsidP="00743A09">
            <w:pPr>
              <w:autoSpaceDE w:val="0"/>
              <w:autoSpaceDN w:val="0"/>
              <w:adjustRightInd w:val="0"/>
              <w:rPr>
                <w:rFonts w:cs="Arial"/>
                <w:b/>
                <w:sz w:val="22"/>
                <w:szCs w:val="22"/>
              </w:rPr>
            </w:pP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Arrojar basura en la vía pública.</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Circular sin engomado de verificación.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Emisión excesiva de humo o ruido.</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 xml:space="preserve">Producir ruido en zonas escolares o instituciones de salud.           </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4</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X.-</w:t>
            </w:r>
          </w:p>
        </w:tc>
        <w:tc>
          <w:tcPr>
            <w:tcW w:w="9391" w:type="dxa"/>
            <w:gridSpan w:val="3"/>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
                <w:sz w:val="22"/>
                <w:szCs w:val="22"/>
              </w:rPr>
            </w:pPr>
          </w:p>
          <w:p w:rsidR="00743A09" w:rsidRPr="00DB0949" w:rsidRDefault="00743A09" w:rsidP="00743A09">
            <w:pPr>
              <w:rPr>
                <w:rFonts w:cs="Arial"/>
                <w:b/>
                <w:sz w:val="22"/>
                <w:szCs w:val="22"/>
              </w:rPr>
            </w:pPr>
            <w:r w:rsidRPr="00DB0949">
              <w:rPr>
                <w:rFonts w:cs="Arial"/>
                <w:b/>
                <w:sz w:val="22"/>
                <w:szCs w:val="22"/>
              </w:rPr>
              <w:t>PESOS Y DIMENSIONES.</w:t>
            </w:r>
          </w:p>
          <w:p w:rsidR="00743A09" w:rsidRPr="00DB0949" w:rsidRDefault="00743A09" w:rsidP="00743A09">
            <w:pPr>
              <w:rPr>
                <w:rFonts w:cs="Arial"/>
                <w:b/>
                <w:sz w:val="22"/>
                <w:szCs w:val="22"/>
              </w:rPr>
            </w:pP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Exceder las dimensiones en altura de más de 15 cm.</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Exceder las dimensiones en ancho de 11 a20 cm.</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Exceder las dimensiones en ancho de 21 a30 cm.</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5</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Exceder las dimensiones  a más de 30 cm.</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8</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5.</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r w:rsidRPr="00DB0949">
              <w:rPr>
                <w:rFonts w:cs="Arial"/>
                <w:sz w:val="22"/>
                <w:szCs w:val="22"/>
              </w:rPr>
              <w:t>Exceder las dimensiones en longitud hasta de 50 cm.</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XI.-</w:t>
            </w:r>
          </w:p>
        </w:tc>
        <w:tc>
          <w:tcPr>
            <w:tcW w:w="9391" w:type="dxa"/>
            <w:gridSpan w:val="3"/>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
                <w:sz w:val="22"/>
                <w:szCs w:val="22"/>
              </w:rPr>
            </w:pPr>
          </w:p>
          <w:p w:rsidR="00743A09" w:rsidRPr="00DB0949" w:rsidRDefault="00743A09" w:rsidP="00743A09">
            <w:pPr>
              <w:rPr>
                <w:rFonts w:cs="Arial"/>
                <w:b/>
                <w:sz w:val="22"/>
                <w:szCs w:val="22"/>
              </w:rPr>
            </w:pPr>
            <w:r w:rsidRPr="00DB0949">
              <w:rPr>
                <w:rFonts w:cs="Arial"/>
                <w:b/>
                <w:sz w:val="22"/>
                <w:szCs w:val="22"/>
              </w:rPr>
              <w:t>SEÑALES DE TRANSITO.</w:t>
            </w:r>
          </w:p>
          <w:p w:rsidR="00743A09" w:rsidRPr="00DB0949" w:rsidRDefault="00743A09" w:rsidP="00743A09">
            <w:pPr>
              <w:rPr>
                <w:rFonts w:cs="Arial"/>
                <w:b/>
                <w:sz w:val="22"/>
                <w:szCs w:val="22"/>
              </w:rPr>
            </w:pP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 xml:space="preserve">No atender indicaciones de los agentes de tránsito.                      </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5</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No atender luz roja.</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5</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No atender señal de alto.</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5</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No atender semáforo de crucero de ferrocarriles.</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5</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5.</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r w:rsidRPr="00DB0949">
              <w:rPr>
                <w:rFonts w:cs="Arial"/>
                <w:sz w:val="22"/>
                <w:szCs w:val="22"/>
              </w:rPr>
              <w:t>No atender señales de tránsito.</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5</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p>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XII.-</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rPr>
                <w:rFonts w:cs="Arial"/>
                <w:b/>
                <w:sz w:val="22"/>
                <w:szCs w:val="22"/>
              </w:rPr>
            </w:pPr>
          </w:p>
          <w:p w:rsidR="00743A09" w:rsidRPr="00DB0949" w:rsidRDefault="00743A09" w:rsidP="00743A09">
            <w:pPr>
              <w:rPr>
                <w:rFonts w:cs="Arial"/>
                <w:b/>
                <w:sz w:val="22"/>
                <w:szCs w:val="22"/>
              </w:rPr>
            </w:pPr>
            <w:r w:rsidRPr="00DB0949">
              <w:rPr>
                <w:rFonts w:cs="Arial"/>
                <w:b/>
                <w:sz w:val="22"/>
                <w:szCs w:val="22"/>
              </w:rPr>
              <w:t>SERVICIO DE CARGA Y GRUAS.</w:t>
            </w:r>
          </w:p>
          <w:p w:rsidR="00743A09" w:rsidRPr="00DB0949" w:rsidRDefault="00743A09" w:rsidP="00743A09">
            <w:pPr>
              <w:rPr>
                <w:rFonts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eastAsia="Batang" w:cs="Arial"/>
                <w:b/>
                <w:bCs/>
                <w:sz w:val="22"/>
                <w:szCs w:val="22"/>
              </w:rPr>
              <w:t>INFRACCION</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MÍN</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
                <w:bCs/>
                <w:sz w:val="22"/>
                <w:szCs w:val="22"/>
              </w:rPr>
            </w:pPr>
            <w:r w:rsidRPr="00DB0949">
              <w:rPr>
                <w:rFonts w:eastAsia="Batang" w:cs="Arial"/>
                <w:b/>
                <w:bCs/>
                <w:sz w:val="22"/>
                <w:szCs w:val="22"/>
              </w:rPr>
              <w:t>MÁX</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1.</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Cargar y descargar fuera del horario señalado.</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2.</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Falta de abanderamiento diurno.</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4</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3.</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Falta de abanderamiento nocturno.</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4</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4.</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
                <w:bCs/>
                <w:sz w:val="22"/>
                <w:szCs w:val="22"/>
              </w:rPr>
            </w:pPr>
            <w:r w:rsidRPr="00DB0949">
              <w:rPr>
                <w:rFonts w:cs="Arial"/>
                <w:sz w:val="22"/>
                <w:szCs w:val="22"/>
              </w:rPr>
              <w:t>Falta de indicador de peligro en carga posterior.</w:t>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r w:rsidR="00743A09" w:rsidRPr="00DB0949" w:rsidTr="00AE2C4B">
        <w:tc>
          <w:tcPr>
            <w:tcW w:w="815"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eastAsia="Batang" w:cs="Arial"/>
                <w:bCs/>
                <w:sz w:val="22"/>
                <w:szCs w:val="22"/>
              </w:rPr>
            </w:pPr>
            <w:r w:rsidRPr="00DB0949">
              <w:rPr>
                <w:rFonts w:eastAsia="Batang" w:cs="Arial"/>
                <w:bCs/>
                <w:sz w:val="22"/>
                <w:szCs w:val="22"/>
              </w:rPr>
              <w:t>5.</w:t>
            </w:r>
          </w:p>
        </w:tc>
        <w:tc>
          <w:tcPr>
            <w:tcW w:w="6698" w:type="dxa"/>
            <w:tcBorders>
              <w:top w:val="single" w:sz="4" w:space="0" w:color="auto"/>
              <w:left w:val="single" w:sz="4" w:space="0" w:color="auto"/>
              <w:bottom w:val="single" w:sz="4" w:space="0" w:color="auto"/>
              <w:right w:val="single" w:sz="4" w:space="0" w:color="auto"/>
            </w:tcBorders>
          </w:tcPr>
          <w:p w:rsidR="00743A09" w:rsidRPr="00DB0949" w:rsidRDefault="00743A09" w:rsidP="00743A09">
            <w:pPr>
              <w:autoSpaceDE w:val="0"/>
              <w:autoSpaceDN w:val="0"/>
              <w:adjustRightInd w:val="0"/>
              <w:rPr>
                <w:rFonts w:cs="Arial"/>
                <w:bCs/>
                <w:sz w:val="22"/>
                <w:szCs w:val="22"/>
              </w:rPr>
            </w:pPr>
            <w:r w:rsidRPr="00DB0949">
              <w:rPr>
                <w:rFonts w:cs="Arial"/>
                <w:sz w:val="22"/>
                <w:szCs w:val="22"/>
              </w:rPr>
              <w:t>Falta de luces rojas en carga.</w:t>
            </w:r>
            <w:r w:rsidRPr="00DB0949">
              <w:rPr>
                <w:rFonts w:cs="Arial"/>
                <w:sz w:val="22"/>
                <w:szCs w:val="22"/>
              </w:rPr>
              <w:tab/>
            </w:r>
          </w:p>
        </w:tc>
        <w:tc>
          <w:tcPr>
            <w:tcW w:w="1276"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43A09" w:rsidRPr="00DB0949" w:rsidRDefault="00743A09" w:rsidP="00AE2C4B">
            <w:pPr>
              <w:autoSpaceDE w:val="0"/>
              <w:autoSpaceDN w:val="0"/>
              <w:adjustRightInd w:val="0"/>
              <w:jc w:val="center"/>
              <w:rPr>
                <w:rFonts w:eastAsia="Batang" w:cs="Arial"/>
                <w:bCs/>
                <w:sz w:val="22"/>
                <w:szCs w:val="22"/>
              </w:rPr>
            </w:pPr>
            <w:r w:rsidRPr="00DB0949">
              <w:rPr>
                <w:rFonts w:eastAsia="Batang" w:cs="Arial"/>
                <w:bCs/>
                <w:sz w:val="22"/>
                <w:szCs w:val="22"/>
              </w:rPr>
              <w:t>3</w:t>
            </w:r>
          </w:p>
        </w:tc>
      </w:tr>
    </w:tbl>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b/>
          <w:sz w:val="22"/>
          <w:szCs w:val="22"/>
        </w:rPr>
        <w:t xml:space="preserve">ARTÍCULO 47.- </w:t>
      </w:r>
      <w:r w:rsidRPr="00DB0949">
        <w:rPr>
          <w:rFonts w:cs="Arial"/>
          <w:sz w:val="22"/>
          <w:szCs w:val="22"/>
        </w:rPr>
        <w:t>En la aplicación de las multas a que se refiere el presente capítulo, se tomará en consideración lo dispuesto en el artículo 21 de la Constitución Política de los Estados Unidos Mexicanos.</w:t>
      </w:r>
    </w:p>
    <w:p w:rsidR="00743A09" w:rsidRPr="00DB0949" w:rsidRDefault="00743A09" w:rsidP="00743A09">
      <w:pPr>
        <w:rPr>
          <w:rFonts w:cs="Arial"/>
          <w:b/>
          <w:sz w:val="22"/>
          <w:szCs w:val="22"/>
        </w:rPr>
      </w:pPr>
    </w:p>
    <w:p w:rsidR="00743A09" w:rsidRPr="00DB0949" w:rsidRDefault="00743A09" w:rsidP="00743A09">
      <w:pPr>
        <w:rPr>
          <w:rFonts w:cs="Arial"/>
          <w:sz w:val="22"/>
          <w:szCs w:val="22"/>
        </w:rPr>
      </w:pPr>
      <w:r w:rsidRPr="00DB0949">
        <w:rPr>
          <w:rFonts w:cs="Arial"/>
          <w:b/>
          <w:sz w:val="22"/>
          <w:szCs w:val="22"/>
        </w:rPr>
        <w:t xml:space="preserve">ARTÍCULO 48.- </w:t>
      </w:r>
      <w:r w:rsidRPr="00DB0949">
        <w:rPr>
          <w:rFonts w:cs="Arial"/>
          <w:sz w:val="22"/>
          <w:szCs w:val="22"/>
        </w:rPr>
        <w:t>Cuando se autorice el pago de contribuciones en forma diferida o en parcialidades, se causarán recargos a razón del 2% mensual sobre saldos insolutos.</w:t>
      </w:r>
    </w:p>
    <w:p w:rsidR="00743A09" w:rsidRPr="00DB0949" w:rsidRDefault="00743A09" w:rsidP="00743A09">
      <w:pPr>
        <w:tabs>
          <w:tab w:val="left" w:pos="0"/>
          <w:tab w:val="left" w:pos="862"/>
        </w:tabs>
        <w:rPr>
          <w:rFonts w:cs="Arial"/>
          <w:b/>
          <w:sz w:val="22"/>
          <w:szCs w:val="22"/>
        </w:rPr>
      </w:pPr>
    </w:p>
    <w:p w:rsidR="00743A09" w:rsidRPr="00DB0949" w:rsidRDefault="00743A09" w:rsidP="00743A09">
      <w:pPr>
        <w:tabs>
          <w:tab w:val="left" w:pos="0"/>
          <w:tab w:val="left" w:pos="862"/>
        </w:tabs>
        <w:rPr>
          <w:rFonts w:cs="Arial"/>
          <w:sz w:val="22"/>
          <w:szCs w:val="22"/>
        </w:rPr>
      </w:pPr>
      <w:r w:rsidRPr="00DB0949">
        <w:rPr>
          <w:rFonts w:cs="Arial"/>
          <w:b/>
          <w:sz w:val="22"/>
          <w:szCs w:val="22"/>
        </w:rPr>
        <w:t xml:space="preserve">ARTÍCULO 49.- </w:t>
      </w:r>
      <w:r w:rsidRPr="00DB0949">
        <w:rPr>
          <w:rFonts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743A09" w:rsidRDefault="00743A09" w:rsidP="00743A09">
      <w:pPr>
        <w:rPr>
          <w:rFonts w:cs="Arial"/>
          <w:bCs/>
          <w:sz w:val="22"/>
          <w:szCs w:val="22"/>
        </w:rPr>
      </w:pPr>
    </w:p>
    <w:p w:rsidR="00DA6AD2" w:rsidRPr="00DB0949" w:rsidRDefault="00DA6AD2" w:rsidP="00743A09">
      <w:pPr>
        <w:rPr>
          <w:rFonts w:cs="Arial"/>
          <w:bCs/>
          <w:sz w:val="22"/>
          <w:szCs w:val="22"/>
        </w:rPr>
      </w:pPr>
    </w:p>
    <w:p w:rsidR="00743A09" w:rsidRPr="00DB0949" w:rsidRDefault="00743A09" w:rsidP="00743A09">
      <w:pPr>
        <w:ind w:right="50"/>
        <w:jc w:val="center"/>
        <w:rPr>
          <w:rFonts w:cs="Arial"/>
          <w:b/>
          <w:sz w:val="22"/>
          <w:szCs w:val="22"/>
        </w:rPr>
      </w:pPr>
      <w:r w:rsidRPr="00DB0949">
        <w:rPr>
          <w:rFonts w:cs="Arial"/>
          <w:b/>
          <w:sz w:val="22"/>
          <w:szCs w:val="22"/>
        </w:rPr>
        <w:t>CAPÍTULO TERCERO</w:t>
      </w:r>
    </w:p>
    <w:p w:rsidR="00743A09" w:rsidRPr="00DB0949" w:rsidRDefault="00743A09" w:rsidP="00743A09">
      <w:pPr>
        <w:jc w:val="center"/>
        <w:rPr>
          <w:rFonts w:cs="Arial"/>
          <w:b/>
          <w:bCs/>
          <w:sz w:val="22"/>
          <w:szCs w:val="22"/>
        </w:rPr>
      </w:pPr>
      <w:r w:rsidRPr="00DB0949">
        <w:rPr>
          <w:rFonts w:cs="Arial"/>
          <w:b/>
          <w:bCs/>
          <w:sz w:val="22"/>
          <w:szCs w:val="22"/>
        </w:rPr>
        <w:t>DE LAS PARTICIPACIONES Y APORTACIONES</w:t>
      </w:r>
    </w:p>
    <w:p w:rsidR="00743A09" w:rsidRPr="00DB0949" w:rsidRDefault="00743A09" w:rsidP="00743A09">
      <w:pPr>
        <w:ind w:right="50"/>
        <w:jc w:val="center"/>
        <w:rPr>
          <w:rFonts w:cs="Arial"/>
          <w:bCs/>
          <w:sz w:val="22"/>
          <w:szCs w:val="22"/>
        </w:rPr>
      </w:pPr>
    </w:p>
    <w:p w:rsidR="00743A09" w:rsidRPr="00DB0949" w:rsidRDefault="00743A09" w:rsidP="00743A09">
      <w:pPr>
        <w:rPr>
          <w:rFonts w:cs="Arial"/>
          <w:bCs/>
          <w:sz w:val="22"/>
          <w:szCs w:val="22"/>
        </w:rPr>
      </w:pPr>
      <w:r w:rsidRPr="00DB0949">
        <w:rPr>
          <w:rFonts w:cs="Arial"/>
          <w:b/>
          <w:sz w:val="22"/>
          <w:szCs w:val="22"/>
        </w:rPr>
        <w:t xml:space="preserve">ARTÍCULO 50.- </w:t>
      </w:r>
      <w:r w:rsidRPr="00DB0949">
        <w:rPr>
          <w:rFonts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743A09" w:rsidRPr="00DB0949" w:rsidRDefault="00743A09" w:rsidP="00743A09">
      <w:pPr>
        <w:rPr>
          <w:rFonts w:cs="Arial"/>
          <w:sz w:val="22"/>
          <w:szCs w:val="22"/>
        </w:rPr>
      </w:pPr>
    </w:p>
    <w:p w:rsidR="00743A09" w:rsidRPr="00DB0949" w:rsidRDefault="00743A09" w:rsidP="00743A09">
      <w:pPr>
        <w:rPr>
          <w:rFonts w:cs="Arial"/>
          <w:bCs/>
          <w:sz w:val="22"/>
          <w:szCs w:val="22"/>
        </w:rPr>
      </w:pPr>
      <w:r w:rsidRPr="00DB0949">
        <w:rPr>
          <w:rFonts w:cs="Arial"/>
          <w:b/>
          <w:sz w:val="22"/>
          <w:szCs w:val="22"/>
        </w:rPr>
        <w:t>ARTÍCULO 51.-</w:t>
      </w:r>
      <w:r w:rsidRPr="00DB0949">
        <w:rPr>
          <w:rFonts w:cs="Arial"/>
          <w:bCs/>
          <w:sz w:val="22"/>
          <w:szCs w:val="22"/>
        </w:rPr>
        <w:t xml:space="preserve"> Las participaciones que perciba el Municipio por ingresos del Estado, se determinarán en los acuerdos o convenios que al efecto se celebren.</w:t>
      </w:r>
    </w:p>
    <w:p w:rsidR="00A32728" w:rsidRPr="00DB0949" w:rsidRDefault="00A32728" w:rsidP="00743A09">
      <w:pPr>
        <w:rPr>
          <w:rFonts w:cs="Arial"/>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CAPÍTULO CUARTO</w:t>
      </w:r>
    </w:p>
    <w:p w:rsidR="00743A09" w:rsidRPr="00DB0949" w:rsidRDefault="00743A09" w:rsidP="00743A09">
      <w:pPr>
        <w:jc w:val="center"/>
        <w:rPr>
          <w:rFonts w:cs="Arial"/>
          <w:b/>
          <w:bCs/>
          <w:sz w:val="22"/>
          <w:szCs w:val="22"/>
        </w:rPr>
      </w:pPr>
      <w:r w:rsidRPr="00DB0949">
        <w:rPr>
          <w:rFonts w:cs="Arial"/>
          <w:b/>
          <w:bCs/>
          <w:sz w:val="22"/>
          <w:szCs w:val="22"/>
        </w:rPr>
        <w:t>DE LOS INGRESOS EXTRAORDINARIOS</w:t>
      </w:r>
    </w:p>
    <w:p w:rsidR="00743A09" w:rsidRPr="00DB0949" w:rsidRDefault="00743A09" w:rsidP="00743A09">
      <w:pPr>
        <w:jc w:val="center"/>
        <w:rPr>
          <w:rFonts w:cs="Arial"/>
          <w:b/>
          <w:sz w:val="22"/>
          <w:szCs w:val="22"/>
        </w:rPr>
      </w:pPr>
    </w:p>
    <w:p w:rsidR="00743A09" w:rsidRPr="00DB0949" w:rsidRDefault="00743A09" w:rsidP="00743A09">
      <w:pPr>
        <w:rPr>
          <w:rFonts w:cs="Arial"/>
          <w:bCs/>
          <w:sz w:val="22"/>
          <w:szCs w:val="22"/>
        </w:rPr>
      </w:pPr>
      <w:r w:rsidRPr="00DB0949">
        <w:rPr>
          <w:rFonts w:cs="Arial"/>
          <w:b/>
          <w:sz w:val="22"/>
          <w:szCs w:val="22"/>
        </w:rPr>
        <w:t>ARTÍCULO 52.-</w:t>
      </w:r>
      <w:r w:rsidRPr="00DB0949">
        <w:rPr>
          <w:rFonts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20164C" w:rsidRPr="00DB0949" w:rsidRDefault="0020164C" w:rsidP="00743A09">
      <w:pPr>
        <w:rPr>
          <w:rFonts w:cs="Arial"/>
          <w:b/>
          <w:bCs/>
          <w:sz w:val="22"/>
          <w:szCs w:val="22"/>
        </w:rPr>
      </w:pPr>
    </w:p>
    <w:p w:rsidR="00743A09" w:rsidRPr="00DB0949" w:rsidRDefault="00743A09" w:rsidP="00743A09">
      <w:pPr>
        <w:jc w:val="center"/>
        <w:rPr>
          <w:rFonts w:cs="Arial"/>
          <w:b/>
          <w:bCs/>
          <w:sz w:val="22"/>
          <w:szCs w:val="22"/>
        </w:rPr>
      </w:pPr>
      <w:r w:rsidRPr="00DB0949">
        <w:rPr>
          <w:rFonts w:cs="Arial"/>
          <w:b/>
          <w:bCs/>
          <w:sz w:val="22"/>
          <w:szCs w:val="22"/>
        </w:rPr>
        <w:t>TITULO CUARTO</w:t>
      </w:r>
    </w:p>
    <w:p w:rsidR="00743A09" w:rsidRPr="00DB0949" w:rsidRDefault="00743A09" w:rsidP="00743A09">
      <w:pPr>
        <w:jc w:val="center"/>
        <w:rPr>
          <w:rFonts w:cs="Arial"/>
          <w:b/>
          <w:bCs/>
          <w:sz w:val="22"/>
          <w:szCs w:val="22"/>
        </w:rPr>
      </w:pPr>
      <w:r w:rsidRPr="00DB0949">
        <w:rPr>
          <w:rFonts w:cs="Arial"/>
          <w:b/>
          <w:bCs/>
          <w:sz w:val="22"/>
          <w:szCs w:val="22"/>
        </w:rPr>
        <w:t>CAPÍTULO PRIMERO</w:t>
      </w:r>
    </w:p>
    <w:p w:rsidR="00743A09" w:rsidRPr="00DB0949" w:rsidRDefault="00743A09" w:rsidP="00743A09">
      <w:pPr>
        <w:jc w:val="center"/>
        <w:rPr>
          <w:rFonts w:cs="Arial"/>
          <w:b/>
          <w:bCs/>
          <w:sz w:val="22"/>
          <w:szCs w:val="22"/>
        </w:rPr>
      </w:pPr>
      <w:r w:rsidRPr="00DB0949">
        <w:rPr>
          <w:rFonts w:cs="Arial"/>
          <w:b/>
          <w:bCs/>
          <w:sz w:val="22"/>
          <w:szCs w:val="22"/>
        </w:rPr>
        <w:t>DE LOS ESTÍMULOS FISCALES E INCENTIVOS</w:t>
      </w:r>
    </w:p>
    <w:p w:rsidR="00743A09" w:rsidRPr="00DB0949" w:rsidRDefault="00743A09" w:rsidP="00743A09">
      <w:pPr>
        <w:rPr>
          <w:rFonts w:cs="Arial"/>
          <w:b/>
          <w:bCs/>
          <w:sz w:val="22"/>
          <w:szCs w:val="22"/>
        </w:rPr>
      </w:pPr>
    </w:p>
    <w:p w:rsidR="00743A09" w:rsidRPr="00DB0949" w:rsidRDefault="00743A09" w:rsidP="00743A09">
      <w:pPr>
        <w:autoSpaceDE w:val="0"/>
        <w:autoSpaceDN w:val="0"/>
        <w:adjustRightInd w:val="0"/>
        <w:ind w:right="49"/>
        <w:contextualSpacing/>
        <w:rPr>
          <w:rFonts w:cs="Arial"/>
          <w:b/>
          <w:sz w:val="22"/>
          <w:szCs w:val="22"/>
        </w:rPr>
      </w:pPr>
      <w:r w:rsidRPr="00DB0949">
        <w:rPr>
          <w:rFonts w:cs="Arial"/>
          <w:b/>
          <w:bCs/>
          <w:sz w:val="22"/>
          <w:szCs w:val="22"/>
        </w:rPr>
        <w:t xml:space="preserve">ARTÍCULO 53.- </w:t>
      </w:r>
      <w:r w:rsidRPr="00DB0949">
        <w:rPr>
          <w:rFonts w:cs="Arial"/>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1E764A" w:rsidRPr="00DB0949" w:rsidRDefault="001E764A" w:rsidP="00743A09">
      <w:pPr>
        <w:rPr>
          <w:rFonts w:cs="Arial"/>
          <w:b/>
          <w:sz w:val="22"/>
          <w:szCs w:val="22"/>
        </w:rPr>
      </w:pPr>
    </w:p>
    <w:p w:rsidR="00743A09" w:rsidRPr="00DB0949" w:rsidRDefault="00743A09" w:rsidP="00743A09">
      <w:pPr>
        <w:jc w:val="center"/>
        <w:rPr>
          <w:rFonts w:cs="Arial"/>
          <w:b/>
          <w:sz w:val="22"/>
          <w:szCs w:val="22"/>
          <w:lang w:val="en-US"/>
        </w:rPr>
      </w:pPr>
      <w:r w:rsidRPr="00DB0949">
        <w:rPr>
          <w:rFonts w:cs="Arial"/>
          <w:b/>
          <w:sz w:val="22"/>
          <w:szCs w:val="22"/>
          <w:lang w:val="en-US"/>
        </w:rPr>
        <w:t>T R A N S I T O R I O S</w:t>
      </w:r>
    </w:p>
    <w:p w:rsidR="0020164C" w:rsidRPr="00DB0949" w:rsidRDefault="0020164C" w:rsidP="00743A09">
      <w:pPr>
        <w:rPr>
          <w:rFonts w:cs="Arial"/>
          <w:bCs/>
          <w:sz w:val="22"/>
          <w:szCs w:val="22"/>
          <w:lang w:val="en-US"/>
        </w:rPr>
      </w:pPr>
    </w:p>
    <w:p w:rsidR="00743A09" w:rsidRPr="00DB0949" w:rsidRDefault="00743A09" w:rsidP="00743A09">
      <w:pPr>
        <w:tabs>
          <w:tab w:val="left" w:pos="-709"/>
        </w:tabs>
        <w:rPr>
          <w:rFonts w:cs="Arial"/>
          <w:sz w:val="22"/>
          <w:szCs w:val="22"/>
        </w:rPr>
      </w:pPr>
      <w:r w:rsidRPr="00DB0949">
        <w:rPr>
          <w:rFonts w:cs="Arial"/>
          <w:b/>
          <w:sz w:val="22"/>
          <w:szCs w:val="22"/>
        </w:rPr>
        <w:t>PRIMERO.-</w:t>
      </w:r>
      <w:r w:rsidRPr="00DB0949">
        <w:rPr>
          <w:rFonts w:cs="Arial"/>
          <w:sz w:val="22"/>
          <w:szCs w:val="22"/>
        </w:rPr>
        <w:t xml:space="preserve">  Esta Ley empezará a regir a partir del día 1o. de enero del año 2015.</w:t>
      </w:r>
    </w:p>
    <w:p w:rsidR="0020164C" w:rsidRPr="00DB0949" w:rsidRDefault="0020164C" w:rsidP="00743A09">
      <w:pPr>
        <w:rPr>
          <w:rFonts w:cs="Arial"/>
          <w:b/>
          <w:sz w:val="22"/>
          <w:szCs w:val="22"/>
        </w:rPr>
      </w:pPr>
    </w:p>
    <w:p w:rsidR="00743A09" w:rsidRPr="00DB0949" w:rsidRDefault="00743A09" w:rsidP="00743A09">
      <w:pPr>
        <w:rPr>
          <w:rFonts w:cs="Arial"/>
          <w:sz w:val="22"/>
          <w:szCs w:val="22"/>
        </w:rPr>
      </w:pPr>
      <w:r w:rsidRPr="00DB0949">
        <w:rPr>
          <w:rFonts w:cs="Arial"/>
          <w:b/>
          <w:sz w:val="22"/>
          <w:szCs w:val="22"/>
        </w:rPr>
        <w:t>SEGUNDO.-</w:t>
      </w:r>
      <w:r w:rsidRPr="00DB0949">
        <w:rPr>
          <w:rFonts w:cs="Arial"/>
          <w:sz w:val="22"/>
          <w:szCs w:val="22"/>
        </w:rPr>
        <w:t xml:space="preserve"> Para los efectos de lo dispuesto en esta Ley, se entenderá por:</w:t>
      </w:r>
    </w:p>
    <w:p w:rsidR="00743A09" w:rsidRPr="00DB0949" w:rsidRDefault="00743A09" w:rsidP="00743A09">
      <w:pPr>
        <w:tabs>
          <w:tab w:val="left" w:pos="-709"/>
        </w:tabs>
        <w:rPr>
          <w:rFonts w:cs="Arial"/>
          <w:sz w:val="22"/>
          <w:szCs w:val="22"/>
        </w:rPr>
      </w:pPr>
    </w:p>
    <w:p w:rsidR="00743A09" w:rsidRPr="00DB0949" w:rsidRDefault="00743A09" w:rsidP="00743A09">
      <w:pPr>
        <w:rPr>
          <w:rFonts w:cs="Arial"/>
          <w:sz w:val="22"/>
          <w:szCs w:val="22"/>
        </w:rPr>
      </w:pPr>
      <w:r w:rsidRPr="00DB0949">
        <w:rPr>
          <w:rFonts w:cs="Arial"/>
          <w:sz w:val="22"/>
          <w:szCs w:val="22"/>
        </w:rPr>
        <w:t>I.-   Adultos mayores.- Personas de 60 o más años de edad.</w:t>
      </w:r>
    </w:p>
    <w:p w:rsidR="00743A09" w:rsidRDefault="00743A09" w:rsidP="00743A09">
      <w:pPr>
        <w:rPr>
          <w:rFonts w:cs="Arial"/>
          <w:sz w:val="22"/>
          <w:szCs w:val="22"/>
        </w:rPr>
      </w:pPr>
      <w:r w:rsidRPr="00DB0949">
        <w:rPr>
          <w:rFonts w:cs="Arial"/>
          <w:sz w:val="22"/>
          <w:szCs w:val="22"/>
        </w:rPr>
        <w:t>II.- Personas con Discapacidad.- Todo ser humano que presente temporal o  permanentemente  una  limitación,  pérdida o disminución de sus facultades  físicas,  intelectuales o sensoriales, para realizar sus actividades.</w:t>
      </w:r>
    </w:p>
    <w:p w:rsidR="00743A09" w:rsidRDefault="00743A09" w:rsidP="00743A09">
      <w:pPr>
        <w:rPr>
          <w:rFonts w:cs="Arial"/>
          <w:sz w:val="22"/>
          <w:szCs w:val="22"/>
        </w:rPr>
      </w:pPr>
      <w:r w:rsidRPr="00DB0949">
        <w:rPr>
          <w:rFonts w:cs="Arial"/>
          <w:sz w:val="22"/>
          <w:szCs w:val="22"/>
        </w:rPr>
        <w:t>III.- Pensionados.- Personas que por vejez, incapacidad, viudez o enfermedad, reciben una pensión por cualquier institución.</w:t>
      </w:r>
    </w:p>
    <w:p w:rsidR="00743A09" w:rsidRPr="00DB0949" w:rsidRDefault="00743A09" w:rsidP="00743A09">
      <w:pPr>
        <w:rPr>
          <w:rFonts w:cs="Arial"/>
          <w:sz w:val="22"/>
          <w:szCs w:val="22"/>
        </w:rPr>
      </w:pPr>
      <w:r w:rsidRPr="00DB0949">
        <w:rPr>
          <w:rFonts w:cs="Arial"/>
          <w:sz w:val="22"/>
          <w:szCs w:val="22"/>
        </w:rPr>
        <w:t>IV.- Jubilados.- Personas  separadas del ámbito laboral por antigüedad en el servicio.</w:t>
      </w:r>
    </w:p>
    <w:p w:rsidR="0020164C" w:rsidRPr="00DB0949" w:rsidRDefault="0020164C" w:rsidP="00743A09">
      <w:pPr>
        <w:rPr>
          <w:rFonts w:cs="Arial"/>
          <w:sz w:val="22"/>
          <w:szCs w:val="22"/>
        </w:rPr>
      </w:pPr>
    </w:p>
    <w:p w:rsidR="001E764A" w:rsidRPr="001402F7" w:rsidRDefault="001E764A" w:rsidP="001E764A">
      <w:pPr>
        <w:pStyle w:val="Sinespaciado"/>
        <w:jc w:val="both"/>
        <w:rPr>
          <w:rFonts w:ascii="Arial" w:hAnsi="Arial" w:cs="Arial"/>
        </w:rPr>
      </w:pPr>
      <w:r>
        <w:rPr>
          <w:rFonts w:ascii="Arial" w:hAnsi="Arial" w:cs="Arial"/>
          <w:b/>
        </w:rPr>
        <w:t>TERCERO</w:t>
      </w:r>
      <w:r w:rsidRPr="00DB42E9">
        <w:rPr>
          <w:rFonts w:ascii="Arial" w:hAnsi="Arial" w:cs="Arial"/>
          <w:b/>
        </w:rPr>
        <w:t>.-</w:t>
      </w:r>
      <w:r>
        <w:rPr>
          <w:rFonts w:ascii="Arial" w:hAnsi="Arial" w:cs="Arial"/>
        </w:rPr>
        <w:t xml:space="preserve"> El municipio de Progreso</w:t>
      </w:r>
      <w:r w:rsidRPr="001402F7">
        <w:rPr>
          <w:rFonts w:ascii="Arial" w:hAnsi="Arial" w:cs="Arial"/>
        </w:rPr>
        <w:t>,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20164C" w:rsidRPr="001402F7" w:rsidRDefault="0020164C" w:rsidP="001E764A">
      <w:pPr>
        <w:pStyle w:val="Sinespaciado"/>
        <w:jc w:val="both"/>
        <w:rPr>
          <w:rFonts w:ascii="Arial" w:hAnsi="Arial" w:cs="Arial"/>
        </w:rPr>
      </w:pPr>
    </w:p>
    <w:p w:rsidR="001E764A" w:rsidRPr="001402F7" w:rsidRDefault="001E764A" w:rsidP="001E764A">
      <w:pPr>
        <w:pStyle w:val="Sinespaciado"/>
        <w:jc w:val="both"/>
        <w:rPr>
          <w:rFonts w:ascii="Arial" w:hAnsi="Arial" w:cs="Arial"/>
        </w:rPr>
      </w:pPr>
      <w:r>
        <w:rPr>
          <w:rFonts w:ascii="Arial" w:hAnsi="Arial" w:cs="Arial"/>
          <w:b/>
        </w:rPr>
        <w:t>CUARTO</w:t>
      </w:r>
      <w:r w:rsidRPr="00DB42E9">
        <w:rPr>
          <w:rFonts w:ascii="Arial" w:hAnsi="Arial" w:cs="Arial"/>
          <w:b/>
        </w:rPr>
        <w:t>.-</w:t>
      </w:r>
      <w:r w:rsidRPr="001402F7">
        <w:rPr>
          <w:rFonts w:ascii="Arial" w:hAnsi="Arial" w:cs="Arial"/>
        </w:rPr>
        <w:t xml:space="preserve"> El municipio de </w:t>
      </w:r>
      <w:r>
        <w:rPr>
          <w:rFonts w:ascii="Arial" w:hAnsi="Arial" w:cs="Arial"/>
        </w:rPr>
        <w:t xml:space="preserve">Progreso, </w:t>
      </w:r>
      <w:r w:rsidRPr="001402F7">
        <w:rPr>
          <w:rFonts w:ascii="Arial" w:hAnsi="Arial" w:cs="Arial"/>
        </w:rPr>
        <w:t>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20164C" w:rsidRPr="00CF5602" w:rsidRDefault="0020164C" w:rsidP="001E764A">
      <w:pPr>
        <w:rPr>
          <w:rFonts w:cs="Arial"/>
          <w:b/>
          <w:sz w:val="22"/>
          <w:szCs w:val="22"/>
        </w:rPr>
      </w:pPr>
    </w:p>
    <w:p w:rsidR="001E764A" w:rsidRDefault="001E764A" w:rsidP="001E764A">
      <w:pPr>
        <w:rPr>
          <w:rFonts w:cs="Arial"/>
          <w:sz w:val="22"/>
          <w:szCs w:val="22"/>
        </w:rPr>
      </w:pPr>
      <w:r>
        <w:rPr>
          <w:rFonts w:cs="Arial"/>
          <w:b/>
          <w:sz w:val="22"/>
          <w:szCs w:val="22"/>
        </w:rPr>
        <w:t>QUINTO</w:t>
      </w:r>
      <w:r w:rsidRPr="00CF5602">
        <w:rPr>
          <w:rFonts w:cs="Arial"/>
          <w:b/>
          <w:sz w:val="22"/>
          <w:szCs w:val="22"/>
        </w:rPr>
        <w:t xml:space="preserve">.- </w:t>
      </w:r>
      <w:r w:rsidRPr="00CF5602">
        <w:rPr>
          <w:rFonts w:cs="Arial"/>
          <w:sz w:val="22"/>
          <w:szCs w:val="22"/>
        </w:rPr>
        <w:t>Publíquese la presente Ley en el Periódico Oficial del Gobierno del Estado.</w:t>
      </w:r>
    </w:p>
    <w:p w:rsidR="00A32728" w:rsidRDefault="00A32728" w:rsidP="001E764A">
      <w:pPr>
        <w:rPr>
          <w:rFonts w:cs="Arial"/>
          <w:sz w:val="22"/>
          <w:szCs w:val="22"/>
        </w:rPr>
      </w:pPr>
    </w:p>
    <w:p w:rsidR="001E764A" w:rsidRDefault="001E764A" w:rsidP="006F50F7">
      <w:pPr>
        <w:pStyle w:val="Ttulo2"/>
        <w:spacing w:line="276" w:lineRule="auto"/>
        <w:jc w:val="both"/>
        <w:rPr>
          <w:rFonts w:ascii="Arial" w:hAnsi="Arial" w:cs="Arial"/>
          <w:b w:val="0"/>
          <w:bCs w:val="0"/>
          <w:color w:val="auto"/>
          <w:sz w:val="22"/>
          <w:szCs w:val="22"/>
        </w:rPr>
      </w:pPr>
      <w:r w:rsidRPr="00DB42E9">
        <w:rPr>
          <w:rFonts w:ascii="Arial" w:hAnsi="Arial" w:cs="Arial"/>
          <w:b w:val="0"/>
          <w:bCs w:val="0"/>
          <w:color w:val="auto"/>
          <w:sz w:val="22"/>
          <w:szCs w:val="22"/>
        </w:rPr>
        <w:t xml:space="preserve">Congreso del Estado de Coahuila, en la ciudad de Saltillo, Coahuila de Zaragoza, a </w:t>
      </w:r>
      <w:r w:rsidR="003D739A">
        <w:rPr>
          <w:rFonts w:ascii="Arial" w:hAnsi="Arial" w:cs="Arial"/>
          <w:b w:val="0"/>
          <w:bCs w:val="0"/>
          <w:color w:val="auto"/>
          <w:sz w:val="22"/>
          <w:szCs w:val="22"/>
        </w:rPr>
        <w:t>1</w:t>
      </w:r>
      <w:r w:rsidR="00A32728">
        <w:rPr>
          <w:rFonts w:ascii="Arial" w:hAnsi="Arial" w:cs="Arial"/>
          <w:b w:val="0"/>
          <w:bCs w:val="0"/>
          <w:color w:val="auto"/>
          <w:sz w:val="22"/>
          <w:szCs w:val="22"/>
        </w:rPr>
        <w:t>6</w:t>
      </w:r>
      <w:r w:rsidRPr="00DB42E9">
        <w:rPr>
          <w:rFonts w:ascii="Arial" w:hAnsi="Arial" w:cs="Arial"/>
          <w:b w:val="0"/>
          <w:bCs w:val="0"/>
          <w:color w:val="auto"/>
          <w:sz w:val="22"/>
          <w:szCs w:val="22"/>
        </w:rPr>
        <w:t xml:space="preserve"> de diciembre de 2014.</w:t>
      </w:r>
    </w:p>
    <w:p w:rsidR="0020164C" w:rsidRPr="006F50F7" w:rsidRDefault="0020164C" w:rsidP="006F50F7">
      <w:pPr>
        <w:rPr>
          <w:lang w:val="es-ES"/>
        </w:rPr>
      </w:pPr>
    </w:p>
    <w:p w:rsidR="001E764A" w:rsidRDefault="001E764A" w:rsidP="001E764A">
      <w:pPr>
        <w:pStyle w:val="Textoindependiente"/>
        <w:spacing w:line="276" w:lineRule="auto"/>
        <w:jc w:val="center"/>
        <w:rPr>
          <w:rFonts w:cs="Arial"/>
          <w:b/>
          <w:bCs/>
          <w:sz w:val="22"/>
          <w:szCs w:val="22"/>
        </w:rPr>
      </w:pPr>
      <w:r w:rsidRPr="00277A33">
        <w:rPr>
          <w:rFonts w:cs="Arial"/>
          <w:b/>
          <w:bCs/>
          <w:sz w:val="22"/>
          <w:szCs w:val="22"/>
        </w:rPr>
        <w:t>POR LA COMISIÓN DE FINANZAS DE LA LIX LEGISLATURA</w:t>
      </w:r>
    </w:p>
    <w:p w:rsidR="00A32728" w:rsidRDefault="00A32728" w:rsidP="001E764A">
      <w:pPr>
        <w:pStyle w:val="Textoindependiente"/>
        <w:spacing w:line="276" w:lineRule="auto"/>
        <w:jc w:val="center"/>
        <w:rPr>
          <w:rFonts w:cs="Arial"/>
          <w:b/>
          <w:bCs/>
          <w:sz w:val="22"/>
          <w:szCs w:val="22"/>
        </w:rPr>
      </w:pPr>
    </w:p>
    <w:p w:rsidR="00A32728" w:rsidRDefault="00A32728" w:rsidP="001E764A">
      <w:pPr>
        <w:pStyle w:val="Prrafodelista"/>
        <w:ind w:left="0"/>
        <w:rPr>
          <w:rFonts w:cs="Arial"/>
          <w:sz w:val="18"/>
          <w:szCs w:val="18"/>
        </w:rPr>
      </w:pPr>
    </w:p>
    <w:sectPr w:rsidR="00A32728" w:rsidSect="005B183E">
      <w:footerReference w:type="even" r:id="rId7"/>
      <w:footerReference w:type="default" r:id="rId8"/>
      <w:pgSz w:w="12242" w:h="15842" w:code="1"/>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4BB" w:rsidRDefault="00FE44BB">
      <w:r>
        <w:separator/>
      </w:r>
    </w:p>
  </w:endnote>
  <w:endnote w:type="continuationSeparator" w:id="0">
    <w:p w:rsidR="00FE44BB" w:rsidRDefault="00FE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728" w:rsidRDefault="006A4BD2" w:rsidP="002406FB">
    <w:pPr>
      <w:pStyle w:val="Piedepgina"/>
      <w:framePr w:wrap="around" w:vAnchor="text" w:hAnchor="margin" w:xAlign="right" w:y="1"/>
      <w:rPr>
        <w:rStyle w:val="Nmerodepgina"/>
      </w:rPr>
    </w:pPr>
    <w:r>
      <w:rPr>
        <w:rStyle w:val="Nmerodepgina"/>
      </w:rPr>
      <w:fldChar w:fldCharType="begin"/>
    </w:r>
    <w:r w:rsidR="00A32728">
      <w:rPr>
        <w:rStyle w:val="Nmerodepgina"/>
      </w:rPr>
      <w:instrText xml:space="preserve">PAGE  </w:instrText>
    </w:r>
    <w:r>
      <w:rPr>
        <w:rStyle w:val="Nmerodepgina"/>
      </w:rPr>
      <w:fldChar w:fldCharType="end"/>
    </w:r>
  </w:p>
  <w:p w:rsidR="00A32728" w:rsidRDefault="00A32728" w:rsidP="005B183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728" w:rsidRDefault="006A4BD2" w:rsidP="002406FB">
    <w:pPr>
      <w:pStyle w:val="Piedepgina"/>
      <w:framePr w:wrap="around" w:vAnchor="text" w:hAnchor="margin" w:xAlign="right" w:y="1"/>
      <w:rPr>
        <w:rStyle w:val="Nmerodepgina"/>
      </w:rPr>
    </w:pPr>
    <w:r>
      <w:rPr>
        <w:rStyle w:val="Nmerodepgina"/>
      </w:rPr>
      <w:fldChar w:fldCharType="begin"/>
    </w:r>
    <w:r w:rsidR="00A32728">
      <w:rPr>
        <w:rStyle w:val="Nmerodepgina"/>
      </w:rPr>
      <w:instrText xml:space="preserve">PAGE  </w:instrText>
    </w:r>
    <w:r>
      <w:rPr>
        <w:rStyle w:val="Nmerodepgina"/>
      </w:rPr>
      <w:fldChar w:fldCharType="separate"/>
    </w:r>
    <w:r w:rsidR="000C6E3A">
      <w:rPr>
        <w:rStyle w:val="Nmerodepgina"/>
        <w:noProof/>
      </w:rPr>
      <w:t>1</w:t>
    </w:r>
    <w:r>
      <w:rPr>
        <w:rStyle w:val="Nmerodepgina"/>
      </w:rPr>
      <w:fldChar w:fldCharType="end"/>
    </w:r>
  </w:p>
  <w:p w:rsidR="00A32728" w:rsidRDefault="00A32728" w:rsidP="005B183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4BB" w:rsidRDefault="00FE44BB">
      <w:r>
        <w:separator/>
      </w:r>
    </w:p>
  </w:footnote>
  <w:footnote w:type="continuationSeparator" w:id="0">
    <w:p w:rsidR="00FE44BB" w:rsidRDefault="00FE4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F6ECA"/>
    <w:multiLevelType w:val="hybridMultilevel"/>
    <w:tmpl w:val="14B83CD2"/>
    <w:lvl w:ilvl="0" w:tplc="A4C498F4">
      <w:start w:val="1"/>
      <w:numFmt w:val="decimal"/>
      <w:pStyle w:val="Listaconvietas"/>
      <w:lvlText w:val="%1."/>
      <w:lvlJc w:val="left"/>
      <w:pPr>
        <w:tabs>
          <w:tab w:val="num" w:pos="720"/>
        </w:tabs>
        <w:ind w:left="720" w:hanging="360"/>
      </w:pPr>
      <w:rPr>
        <w:rFonts w:cs="Times New Roman"/>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
    <w:nsid w:val="16643A53"/>
    <w:multiLevelType w:val="hybridMultilevel"/>
    <w:tmpl w:val="801AFA8E"/>
    <w:lvl w:ilvl="0" w:tplc="AB8CA3C2">
      <w:start w:val="1"/>
      <w:numFmt w:val="decimal"/>
      <w:lvlText w:val="%1."/>
      <w:lvlJc w:val="left"/>
      <w:pPr>
        <w:ind w:left="72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29422C"/>
    <w:multiLevelType w:val="hybridMultilevel"/>
    <w:tmpl w:val="21B47D24"/>
    <w:lvl w:ilvl="0" w:tplc="086C92A4">
      <w:start w:val="1"/>
      <w:numFmt w:val="decimal"/>
      <w:lvlText w:val="%1."/>
      <w:lvlJc w:val="left"/>
      <w:pPr>
        <w:ind w:left="720" w:hanging="36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
    <w:nsid w:val="274711A0"/>
    <w:multiLevelType w:val="hybridMultilevel"/>
    <w:tmpl w:val="30B63C56"/>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622EDA"/>
    <w:multiLevelType w:val="hybridMultilevel"/>
    <w:tmpl w:val="BF3CECCE"/>
    <w:lvl w:ilvl="0" w:tplc="3A38C560">
      <w:start w:val="1"/>
      <w:numFmt w:val="decimal"/>
      <w:lvlText w:val="%1."/>
      <w:lvlJc w:val="left"/>
      <w:pPr>
        <w:ind w:left="72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56140D6"/>
    <w:multiLevelType w:val="hybridMultilevel"/>
    <w:tmpl w:val="48D81A72"/>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89A487A"/>
    <w:multiLevelType w:val="hybridMultilevel"/>
    <w:tmpl w:val="56989E6A"/>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B116F26"/>
    <w:multiLevelType w:val="hybridMultilevel"/>
    <w:tmpl w:val="7A32328C"/>
    <w:lvl w:ilvl="0" w:tplc="2FA65F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6E94A49"/>
    <w:multiLevelType w:val="hybridMultilevel"/>
    <w:tmpl w:val="AF108AA0"/>
    <w:lvl w:ilvl="0" w:tplc="035670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FC19AC"/>
    <w:multiLevelType w:val="multilevel"/>
    <w:tmpl w:val="38D47DE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76A7E78"/>
    <w:multiLevelType w:val="hybridMultilevel"/>
    <w:tmpl w:val="3DB6DED8"/>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CF80D10"/>
    <w:multiLevelType w:val="hybridMultilevel"/>
    <w:tmpl w:val="5FD4E47A"/>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5"/>
  </w:num>
  <w:num w:numId="5">
    <w:abstractNumId w:val="2"/>
  </w:num>
  <w:num w:numId="6">
    <w:abstractNumId w:val="4"/>
  </w:num>
  <w:num w:numId="7">
    <w:abstractNumId w:val="1"/>
  </w:num>
  <w:num w:numId="8">
    <w:abstractNumId w:val="11"/>
  </w:num>
  <w:num w:numId="9">
    <w:abstractNumId w:val="7"/>
  </w:num>
  <w:num w:numId="10">
    <w:abstractNumId w:val="3"/>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3E"/>
    <w:rsid w:val="00045340"/>
    <w:rsid w:val="00054D67"/>
    <w:rsid w:val="000905F8"/>
    <w:rsid w:val="00090888"/>
    <w:rsid w:val="00093B02"/>
    <w:rsid w:val="00097145"/>
    <w:rsid w:val="000B01E4"/>
    <w:rsid w:val="000B02EE"/>
    <w:rsid w:val="000C6E3A"/>
    <w:rsid w:val="000F5A02"/>
    <w:rsid w:val="00103BD0"/>
    <w:rsid w:val="0011627D"/>
    <w:rsid w:val="00117392"/>
    <w:rsid w:val="00150280"/>
    <w:rsid w:val="00156B66"/>
    <w:rsid w:val="00167CBA"/>
    <w:rsid w:val="00182AC0"/>
    <w:rsid w:val="001832B2"/>
    <w:rsid w:val="001B4235"/>
    <w:rsid w:val="001C29A4"/>
    <w:rsid w:val="001D75EE"/>
    <w:rsid w:val="001E3BEC"/>
    <w:rsid w:val="001E764A"/>
    <w:rsid w:val="0020164C"/>
    <w:rsid w:val="002406FB"/>
    <w:rsid w:val="00270366"/>
    <w:rsid w:val="00286AA0"/>
    <w:rsid w:val="002A0989"/>
    <w:rsid w:val="002A44EC"/>
    <w:rsid w:val="002A6583"/>
    <w:rsid w:val="002B0958"/>
    <w:rsid w:val="002B6C4E"/>
    <w:rsid w:val="002E22DA"/>
    <w:rsid w:val="00301A2B"/>
    <w:rsid w:val="00305C9A"/>
    <w:rsid w:val="00320B84"/>
    <w:rsid w:val="00354453"/>
    <w:rsid w:val="003570EC"/>
    <w:rsid w:val="003762D0"/>
    <w:rsid w:val="00390647"/>
    <w:rsid w:val="00394F0D"/>
    <w:rsid w:val="003A701F"/>
    <w:rsid w:val="003C4A48"/>
    <w:rsid w:val="003D1818"/>
    <w:rsid w:val="003D739A"/>
    <w:rsid w:val="00426B50"/>
    <w:rsid w:val="004331D2"/>
    <w:rsid w:val="004335C2"/>
    <w:rsid w:val="00441EE9"/>
    <w:rsid w:val="004922D1"/>
    <w:rsid w:val="004A1E9E"/>
    <w:rsid w:val="004C6542"/>
    <w:rsid w:val="004E1E76"/>
    <w:rsid w:val="00500E21"/>
    <w:rsid w:val="005225AA"/>
    <w:rsid w:val="00537145"/>
    <w:rsid w:val="00541676"/>
    <w:rsid w:val="0054515B"/>
    <w:rsid w:val="00546EE2"/>
    <w:rsid w:val="005748C9"/>
    <w:rsid w:val="005B1336"/>
    <w:rsid w:val="005B183E"/>
    <w:rsid w:val="005B3DB7"/>
    <w:rsid w:val="005C5B7B"/>
    <w:rsid w:val="005D520F"/>
    <w:rsid w:val="005E7ECD"/>
    <w:rsid w:val="005F5682"/>
    <w:rsid w:val="00605720"/>
    <w:rsid w:val="00615EF5"/>
    <w:rsid w:val="006650EC"/>
    <w:rsid w:val="006871FD"/>
    <w:rsid w:val="006A4BD2"/>
    <w:rsid w:val="006C6A0A"/>
    <w:rsid w:val="006D235A"/>
    <w:rsid w:val="006F17E6"/>
    <w:rsid w:val="006F50F7"/>
    <w:rsid w:val="006F7BD0"/>
    <w:rsid w:val="00710A95"/>
    <w:rsid w:val="007172E7"/>
    <w:rsid w:val="00721C73"/>
    <w:rsid w:val="007264E0"/>
    <w:rsid w:val="007305CB"/>
    <w:rsid w:val="00743A09"/>
    <w:rsid w:val="00747800"/>
    <w:rsid w:val="007770A2"/>
    <w:rsid w:val="007900FE"/>
    <w:rsid w:val="0079405B"/>
    <w:rsid w:val="007A1F7A"/>
    <w:rsid w:val="007B7D5C"/>
    <w:rsid w:val="007C3853"/>
    <w:rsid w:val="00815A7A"/>
    <w:rsid w:val="0083490A"/>
    <w:rsid w:val="0087195C"/>
    <w:rsid w:val="0088388D"/>
    <w:rsid w:val="008A3608"/>
    <w:rsid w:val="008A6B9E"/>
    <w:rsid w:val="008A7A07"/>
    <w:rsid w:val="008E0295"/>
    <w:rsid w:val="008F724F"/>
    <w:rsid w:val="00912F1D"/>
    <w:rsid w:val="00930F61"/>
    <w:rsid w:val="009332CD"/>
    <w:rsid w:val="009339EB"/>
    <w:rsid w:val="00933AC3"/>
    <w:rsid w:val="00946C7F"/>
    <w:rsid w:val="009A04AE"/>
    <w:rsid w:val="009A206D"/>
    <w:rsid w:val="00A102CE"/>
    <w:rsid w:val="00A32728"/>
    <w:rsid w:val="00A41CB6"/>
    <w:rsid w:val="00A5133A"/>
    <w:rsid w:val="00A71F03"/>
    <w:rsid w:val="00AA28DE"/>
    <w:rsid w:val="00AB2F9B"/>
    <w:rsid w:val="00AC1EA5"/>
    <w:rsid w:val="00AE2C4B"/>
    <w:rsid w:val="00B1466E"/>
    <w:rsid w:val="00B30108"/>
    <w:rsid w:val="00B64911"/>
    <w:rsid w:val="00B734ED"/>
    <w:rsid w:val="00BA594F"/>
    <w:rsid w:val="00BA6D8D"/>
    <w:rsid w:val="00BA7F31"/>
    <w:rsid w:val="00C03D4D"/>
    <w:rsid w:val="00C464CB"/>
    <w:rsid w:val="00C51371"/>
    <w:rsid w:val="00C5304A"/>
    <w:rsid w:val="00C629AA"/>
    <w:rsid w:val="00C63C40"/>
    <w:rsid w:val="00C70F3F"/>
    <w:rsid w:val="00C713B2"/>
    <w:rsid w:val="00C85ECE"/>
    <w:rsid w:val="00C91FF4"/>
    <w:rsid w:val="00CA79A0"/>
    <w:rsid w:val="00CB7B78"/>
    <w:rsid w:val="00CC51FE"/>
    <w:rsid w:val="00CE5920"/>
    <w:rsid w:val="00CF3997"/>
    <w:rsid w:val="00D27C19"/>
    <w:rsid w:val="00D508A7"/>
    <w:rsid w:val="00D705B6"/>
    <w:rsid w:val="00D77319"/>
    <w:rsid w:val="00D86E20"/>
    <w:rsid w:val="00DA6AD2"/>
    <w:rsid w:val="00DB0587"/>
    <w:rsid w:val="00DB0949"/>
    <w:rsid w:val="00DB7F5A"/>
    <w:rsid w:val="00DD223B"/>
    <w:rsid w:val="00E2276A"/>
    <w:rsid w:val="00E55677"/>
    <w:rsid w:val="00E8016C"/>
    <w:rsid w:val="00E87AC8"/>
    <w:rsid w:val="00E94F5D"/>
    <w:rsid w:val="00E959A0"/>
    <w:rsid w:val="00EA4D2A"/>
    <w:rsid w:val="00EA6CB9"/>
    <w:rsid w:val="00EB33EC"/>
    <w:rsid w:val="00ED1427"/>
    <w:rsid w:val="00ED59A4"/>
    <w:rsid w:val="00EF3252"/>
    <w:rsid w:val="00EF60DB"/>
    <w:rsid w:val="00EF7B9C"/>
    <w:rsid w:val="00F421ED"/>
    <w:rsid w:val="00F5340D"/>
    <w:rsid w:val="00F65EC9"/>
    <w:rsid w:val="00F72F5F"/>
    <w:rsid w:val="00F7593A"/>
    <w:rsid w:val="00FB61B9"/>
    <w:rsid w:val="00FC53A1"/>
    <w:rsid w:val="00FC53D5"/>
    <w:rsid w:val="00FC56B0"/>
    <w:rsid w:val="00FC7F92"/>
    <w:rsid w:val="00FE44BB"/>
    <w:rsid w:val="00FE66BB"/>
    <w:rsid w:val="00FF0DFD"/>
    <w:rsid w:val="00FF2A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D4647A-D90D-47AC-8513-184ED655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83E"/>
    <w:pPr>
      <w:jc w:val="both"/>
    </w:pPr>
    <w:rPr>
      <w:rFonts w:ascii="Arial" w:hAnsi="Arial"/>
      <w:lang w:eastAsia="es-ES"/>
    </w:rPr>
  </w:style>
  <w:style w:type="paragraph" w:styleId="Ttulo1">
    <w:name w:val="heading 1"/>
    <w:basedOn w:val="Normal"/>
    <w:next w:val="Normal"/>
    <w:link w:val="Ttulo1Car"/>
    <w:qFormat/>
    <w:rsid w:val="005B183E"/>
    <w:pPr>
      <w:keepNext/>
      <w:outlineLvl w:val="0"/>
    </w:pPr>
    <w:rPr>
      <w:b/>
      <w:sz w:val="22"/>
    </w:rPr>
  </w:style>
  <w:style w:type="paragraph" w:styleId="Ttulo2">
    <w:name w:val="heading 2"/>
    <w:basedOn w:val="Normal"/>
    <w:next w:val="Normal"/>
    <w:link w:val="Ttulo2Car"/>
    <w:unhideWhenUsed/>
    <w:qFormat/>
    <w:rsid w:val="00743A09"/>
    <w:pPr>
      <w:keepNext/>
      <w:keepLines/>
      <w:spacing w:before="200"/>
      <w:jc w:val="left"/>
      <w:outlineLvl w:val="1"/>
    </w:pPr>
    <w:rPr>
      <w:rFonts w:asciiTheme="majorHAnsi" w:eastAsiaTheme="majorEastAsia" w:hAnsiTheme="majorHAnsi" w:cstheme="majorBidi"/>
      <w:b/>
      <w:bCs/>
      <w:color w:val="4F81BD" w:themeColor="accent1"/>
      <w:sz w:val="26"/>
      <w:szCs w:val="26"/>
      <w:lang w:val="es-ES"/>
    </w:rPr>
  </w:style>
  <w:style w:type="paragraph" w:styleId="Ttulo3">
    <w:name w:val="heading 3"/>
    <w:basedOn w:val="Normal"/>
    <w:next w:val="Normal"/>
    <w:link w:val="Ttulo3Car"/>
    <w:qFormat/>
    <w:rsid w:val="00743A09"/>
    <w:pPr>
      <w:keepNext/>
      <w:spacing w:line="360" w:lineRule="auto"/>
      <w:outlineLvl w:val="2"/>
    </w:pPr>
    <w:rPr>
      <w:rFonts w:eastAsia="Calibri"/>
      <w:b/>
      <w:sz w:val="36"/>
    </w:rPr>
  </w:style>
  <w:style w:type="paragraph" w:styleId="Ttulo4">
    <w:name w:val="heading 4"/>
    <w:basedOn w:val="Normal"/>
    <w:next w:val="Normal"/>
    <w:link w:val="Ttulo4Car"/>
    <w:unhideWhenUsed/>
    <w:qFormat/>
    <w:rsid w:val="00743A09"/>
    <w:pPr>
      <w:keepNext/>
      <w:keepLines/>
      <w:spacing w:before="200"/>
      <w:jc w:val="left"/>
      <w:outlineLvl w:val="3"/>
    </w:pPr>
    <w:rPr>
      <w:rFonts w:ascii="Cambria" w:hAnsi="Cambria"/>
      <w:b/>
      <w:bCs/>
      <w:i/>
      <w:iCs/>
      <w:color w:val="4F81BD"/>
      <w:sz w:val="24"/>
      <w:szCs w:val="24"/>
      <w:lang w:val="es-ES"/>
    </w:rPr>
  </w:style>
  <w:style w:type="paragraph" w:styleId="Ttulo5">
    <w:name w:val="heading 5"/>
    <w:basedOn w:val="Normal"/>
    <w:next w:val="Normal"/>
    <w:link w:val="Ttulo5Car"/>
    <w:unhideWhenUsed/>
    <w:qFormat/>
    <w:rsid w:val="00743A09"/>
    <w:pPr>
      <w:keepNext/>
      <w:keepLines/>
      <w:spacing w:before="200"/>
      <w:jc w:val="left"/>
      <w:outlineLvl w:val="4"/>
    </w:pPr>
    <w:rPr>
      <w:rFonts w:ascii="Cambria" w:hAnsi="Cambria"/>
      <w:color w:val="243F60"/>
      <w:lang w:val="es-ES"/>
    </w:rPr>
  </w:style>
  <w:style w:type="paragraph" w:styleId="Ttulo6">
    <w:name w:val="heading 6"/>
    <w:basedOn w:val="Normal"/>
    <w:next w:val="Normal"/>
    <w:link w:val="Ttulo6Car"/>
    <w:qFormat/>
    <w:rsid w:val="00743A09"/>
    <w:pPr>
      <w:keepNext/>
      <w:spacing w:line="360" w:lineRule="auto"/>
      <w:outlineLvl w:val="5"/>
    </w:pPr>
    <w:rPr>
      <w:rFonts w:eastAsia="Calibri"/>
      <w:b/>
      <w:sz w:val="36"/>
    </w:rPr>
  </w:style>
  <w:style w:type="paragraph" w:styleId="Ttulo7">
    <w:name w:val="heading 7"/>
    <w:basedOn w:val="Normal"/>
    <w:next w:val="Normal"/>
    <w:link w:val="Ttulo7Car"/>
    <w:qFormat/>
    <w:rsid w:val="00743A09"/>
    <w:pPr>
      <w:keepNext/>
      <w:spacing w:line="360" w:lineRule="auto"/>
      <w:outlineLvl w:val="6"/>
    </w:pPr>
    <w:rPr>
      <w:rFonts w:eastAsia="Calibri"/>
      <w:b/>
      <w:sz w:val="36"/>
    </w:rPr>
  </w:style>
  <w:style w:type="paragraph" w:styleId="Ttulo8">
    <w:name w:val="heading 8"/>
    <w:basedOn w:val="Normal"/>
    <w:next w:val="Normal"/>
    <w:link w:val="Ttulo8Car"/>
    <w:qFormat/>
    <w:rsid w:val="00743A09"/>
    <w:pPr>
      <w:keepNext/>
      <w:keepLines/>
      <w:spacing w:before="200"/>
      <w:outlineLvl w:val="7"/>
    </w:pPr>
    <w:rPr>
      <w:rFonts w:ascii="Cambria" w:hAnsi="Cambria"/>
      <w:color w:val="404040"/>
    </w:rPr>
  </w:style>
  <w:style w:type="paragraph" w:styleId="Ttulo9">
    <w:name w:val="heading 9"/>
    <w:basedOn w:val="Normal"/>
    <w:next w:val="Normal"/>
    <w:link w:val="Ttulo9Car"/>
    <w:qFormat/>
    <w:rsid w:val="00743A09"/>
    <w:pPr>
      <w:keepNext/>
      <w:spacing w:line="360" w:lineRule="auto"/>
      <w:outlineLvl w:val="8"/>
    </w:pPr>
    <w:rPr>
      <w:rFonts w:eastAsia="Calibri"/>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183E"/>
    <w:rPr>
      <w:sz w:val="24"/>
    </w:rPr>
  </w:style>
  <w:style w:type="paragraph" w:styleId="Textoindependiente2">
    <w:name w:val="Body Text 2"/>
    <w:basedOn w:val="Normal"/>
    <w:link w:val="Textoindependiente2Car"/>
    <w:rsid w:val="005B183E"/>
    <w:rPr>
      <w:sz w:val="24"/>
    </w:rPr>
  </w:style>
  <w:style w:type="paragraph" w:styleId="Piedepgina">
    <w:name w:val="footer"/>
    <w:basedOn w:val="Normal"/>
    <w:link w:val="PiedepginaCar"/>
    <w:uiPriority w:val="99"/>
    <w:rsid w:val="005B183E"/>
    <w:pPr>
      <w:tabs>
        <w:tab w:val="center" w:pos="4252"/>
        <w:tab w:val="right" w:pos="8504"/>
      </w:tabs>
    </w:pPr>
  </w:style>
  <w:style w:type="character" w:styleId="Nmerodepgina">
    <w:name w:val="page number"/>
    <w:basedOn w:val="Fuentedeprrafopredeter"/>
    <w:rsid w:val="005B183E"/>
  </w:style>
  <w:style w:type="paragraph" w:styleId="Textodeglobo">
    <w:name w:val="Balloon Text"/>
    <w:basedOn w:val="Normal"/>
    <w:link w:val="TextodegloboCar"/>
    <w:rsid w:val="008A7A07"/>
    <w:rPr>
      <w:rFonts w:ascii="Tahoma" w:hAnsi="Tahoma" w:cs="Tahoma"/>
      <w:sz w:val="16"/>
      <w:szCs w:val="16"/>
    </w:rPr>
  </w:style>
  <w:style w:type="character" w:customStyle="1" w:styleId="Ttulo2Car">
    <w:name w:val="Título 2 Car"/>
    <w:basedOn w:val="Fuentedeprrafopredeter"/>
    <w:link w:val="Ttulo2"/>
    <w:rsid w:val="00743A09"/>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rsid w:val="00743A09"/>
    <w:rPr>
      <w:rFonts w:ascii="Arial" w:eastAsia="Calibri" w:hAnsi="Arial"/>
      <w:b/>
      <w:sz w:val="36"/>
      <w:lang w:eastAsia="es-ES"/>
    </w:rPr>
  </w:style>
  <w:style w:type="character" w:customStyle="1" w:styleId="Ttulo4Car">
    <w:name w:val="Título 4 Car"/>
    <w:basedOn w:val="Fuentedeprrafopredeter"/>
    <w:link w:val="Ttulo4"/>
    <w:rsid w:val="00743A09"/>
    <w:rPr>
      <w:rFonts w:ascii="Cambria" w:hAnsi="Cambria"/>
      <w:b/>
      <w:bCs/>
      <w:i/>
      <w:iCs/>
      <w:color w:val="4F81BD"/>
      <w:sz w:val="24"/>
      <w:szCs w:val="24"/>
      <w:lang w:val="es-ES" w:eastAsia="es-ES"/>
    </w:rPr>
  </w:style>
  <w:style w:type="character" w:customStyle="1" w:styleId="Ttulo5Car">
    <w:name w:val="Título 5 Car"/>
    <w:basedOn w:val="Fuentedeprrafopredeter"/>
    <w:link w:val="Ttulo5"/>
    <w:rsid w:val="00743A09"/>
    <w:rPr>
      <w:rFonts w:ascii="Cambria" w:hAnsi="Cambria"/>
      <w:color w:val="243F60"/>
      <w:lang w:val="es-ES" w:eastAsia="es-ES"/>
    </w:rPr>
  </w:style>
  <w:style w:type="character" w:customStyle="1" w:styleId="Ttulo6Car">
    <w:name w:val="Título 6 Car"/>
    <w:basedOn w:val="Fuentedeprrafopredeter"/>
    <w:link w:val="Ttulo6"/>
    <w:rsid w:val="00743A09"/>
    <w:rPr>
      <w:rFonts w:ascii="Arial" w:eastAsia="Calibri" w:hAnsi="Arial"/>
      <w:b/>
      <w:sz w:val="36"/>
      <w:lang w:eastAsia="es-ES"/>
    </w:rPr>
  </w:style>
  <w:style w:type="character" w:customStyle="1" w:styleId="Ttulo7Car">
    <w:name w:val="Título 7 Car"/>
    <w:basedOn w:val="Fuentedeprrafopredeter"/>
    <w:link w:val="Ttulo7"/>
    <w:rsid w:val="00743A09"/>
    <w:rPr>
      <w:rFonts w:ascii="Arial" w:eastAsia="Calibri" w:hAnsi="Arial"/>
      <w:b/>
      <w:sz w:val="36"/>
      <w:lang w:eastAsia="es-ES"/>
    </w:rPr>
  </w:style>
  <w:style w:type="character" w:customStyle="1" w:styleId="Ttulo8Car">
    <w:name w:val="Título 8 Car"/>
    <w:basedOn w:val="Fuentedeprrafopredeter"/>
    <w:link w:val="Ttulo8"/>
    <w:rsid w:val="00743A09"/>
    <w:rPr>
      <w:rFonts w:ascii="Cambria" w:hAnsi="Cambria"/>
      <w:color w:val="404040"/>
      <w:lang w:eastAsia="es-ES"/>
    </w:rPr>
  </w:style>
  <w:style w:type="character" w:customStyle="1" w:styleId="Ttulo9Car">
    <w:name w:val="Título 9 Car"/>
    <w:basedOn w:val="Fuentedeprrafopredeter"/>
    <w:link w:val="Ttulo9"/>
    <w:rsid w:val="00743A09"/>
    <w:rPr>
      <w:rFonts w:ascii="Arial" w:eastAsia="Calibri" w:hAnsi="Arial"/>
      <w:b/>
      <w:sz w:val="36"/>
      <w:lang w:eastAsia="es-ES"/>
    </w:rPr>
  </w:style>
  <w:style w:type="character" w:customStyle="1" w:styleId="PiedepginaCar">
    <w:name w:val="Pie de página Car"/>
    <w:basedOn w:val="Fuentedeprrafopredeter"/>
    <w:link w:val="Piedepgina"/>
    <w:uiPriority w:val="99"/>
    <w:rsid w:val="00743A09"/>
    <w:rPr>
      <w:rFonts w:ascii="Arial" w:hAnsi="Arial"/>
      <w:lang w:eastAsia="es-ES"/>
    </w:rPr>
  </w:style>
  <w:style w:type="paragraph" w:styleId="Puesto">
    <w:name w:val="Title"/>
    <w:basedOn w:val="Normal"/>
    <w:link w:val="PuestoCar"/>
    <w:qFormat/>
    <w:rsid w:val="00743A09"/>
    <w:pPr>
      <w:jc w:val="center"/>
    </w:pPr>
    <w:rPr>
      <w:b/>
      <w:sz w:val="24"/>
      <w:szCs w:val="24"/>
    </w:rPr>
  </w:style>
  <w:style w:type="character" w:customStyle="1" w:styleId="PuestoCar">
    <w:name w:val="Puesto Car"/>
    <w:basedOn w:val="Fuentedeprrafopredeter"/>
    <w:link w:val="Puesto"/>
    <w:rsid w:val="00743A09"/>
    <w:rPr>
      <w:rFonts w:ascii="Arial" w:hAnsi="Arial"/>
      <w:b/>
      <w:sz w:val="24"/>
      <w:szCs w:val="24"/>
      <w:lang w:eastAsia="es-ES"/>
    </w:rPr>
  </w:style>
  <w:style w:type="paragraph" w:styleId="Prrafodelista">
    <w:name w:val="List Paragraph"/>
    <w:basedOn w:val="Normal"/>
    <w:uiPriority w:val="34"/>
    <w:qFormat/>
    <w:rsid w:val="00743A09"/>
    <w:pPr>
      <w:ind w:left="720"/>
      <w:contextualSpacing/>
    </w:pPr>
  </w:style>
  <w:style w:type="character" w:customStyle="1" w:styleId="Ttulo1Car">
    <w:name w:val="Título 1 Car"/>
    <w:basedOn w:val="Fuentedeprrafopredeter"/>
    <w:link w:val="Ttulo1"/>
    <w:rsid w:val="00743A09"/>
    <w:rPr>
      <w:rFonts w:ascii="Arial" w:hAnsi="Arial"/>
      <w:b/>
      <w:sz w:val="22"/>
      <w:lang w:eastAsia="es-ES"/>
    </w:rPr>
  </w:style>
  <w:style w:type="character" w:customStyle="1" w:styleId="TextoindependienteCar">
    <w:name w:val="Texto independiente Car"/>
    <w:basedOn w:val="Fuentedeprrafopredeter"/>
    <w:link w:val="Textoindependiente"/>
    <w:rsid w:val="00743A09"/>
    <w:rPr>
      <w:rFonts w:ascii="Arial" w:hAnsi="Arial"/>
      <w:sz w:val="24"/>
      <w:lang w:eastAsia="es-ES"/>
    </w:rPr>
  </w:style>
  <w:style w:type="character" w:customStyle="1" w:styleId="Textoindependiente2Car">
    <w:name w:val="Texto independiente 2 Car"/>
    <w:basedOn w:val="Fuentedeprrafopredeter"/>
    <w:link w:val="Textoindependiente2"/>
    <w:rsid w:val="00743A09"/>
    <w:rPr>
      <w:rFonts w:ascii="Arial" w:hAnsi="Arial"/>
      <w:sz w:val="24"/>
      <w:lang w:eastAsia="es-ES"/>
    </w:rPr>
  </w:style>
  <w:style w:type="character" w:customStyle="1" w:styleId="TextodegloboCar">
    <w:name w:val="Texto de globo Car"/>
    <w:basedOn w:val="Fuentedeprrafopredeter"/>
    <w:link w:val="Textodeglobo"/>
    <w:rsid w:val="00743A09"/>
    <w:rPr>
      <w:rFonts w:ascii="Tahoma" w:hAnsi="Tahoma" w:cs="Tahoma"/>
      <w:sz w:val="16"/>
      <w:szCs w:val="16"/>
      <w:lang w:eastAsia="es-ES"/>
    </w:rPr>
  </w:style>
  <w:style w:type="paragraph" w:styleId="Encabezado">
    <w:name w:val="header"/>
    <w:basedOn w:val="Normal"/>
    <w:link w:val="EncabezadoCar"/>
    <w:uiPriority w:val="99"/>
    <w:rsid w:val="00743A09"/>
    <w:pPr>
      <w:tabs>
        <w:tab w:val="center" w:pos="4252"/>
        <w:tab w:val="right" w:pos="8504"/>
      </w:tabs>
      <w:jc w:val="left"/>
    </w:pPr>
    <w:rPr>
      <w:rFonts w:ascii="Times New Roman" w:hAnsi="Times New Roman"/>
      <w:lang w:val="es-ES"/>
    </w:rPr>
  </w:style>
  <w:style w:type="character" w:customStyle="1" w:styleId="EncabezadoCar">
    <w:name w:val="Encabezado Car"/>
    <w:basedOn w:val="Fuentedeprrafopredeter"/>
    <w:link w:val="Encabezado"/>
    <w:uiPriority w:val="99"/>
    <w:rsid w:val="00743A09"/>
    <w:rPr>
      <w:lang w:val="es-ES" w:eastAsia="es-ES"/>
    </w:rPr>
  </w:style>
  <w:style w:type="paragraph" w:styleId="Listaconvietas">
    <w:name w:val="List Bullet"/>
    <w:basedOn w:val="Normal"/>
    <w:autoRedefine/>
    <w:rsid w:val="00743A09"/>
    <w:pPr>
      <w:numPr>
        <w:numId w:val="1"/>
      </w:numPr>
    </w:pPr>
    <w:rPr>
      <w:rFonts w:eastAsia="Calibri"/>
      <w:lang w:val="es-ES"/>
    </w:rPr>
  </w:style>
  <w:style w:type="paragraph" w:styleId="Mapadeldocumento">
    <w:name w:val="Document Map"/>
    <w:basedOn w:val="Normal"/>
    <w:link w:val="MapadeldocumentoCar"/>
    <w:rsid w:val="00743A09"/>
    <w:rPr>
      <w:rFonts w:ascii="Tahoma" w:eastAsia="Calibri" w:hAnsi="Tahoma" w:cs="Tahoma"/>
      <w:sz w:val="16"/>
      <w:szCs w:val="16"/>
    </w:rPr>
  </w:style>
  <w:style w:type="character" w:customStyle="1" w:styleId="MapadeldocumentoCar">
    <w:name w:val="Mapa del documento Car"/>
    <w:basedOn w:val="Fuentedeprrafopredeter"/>
    <w:link w:val="Mapadeldocumento"/>
    <w:rsid w:val="00743A09"/>
    <w:rPr>
      <w:rFonts w:ascii="Tahoma" w:eastAsia="Calibri" w:hAnsi="Tahoma" w:cs="Tahoma"/>
      <w:sz w:val="16"/>
      <w:szCs w:val="16"/>
      <w:lang w:eastAsia="es-ES"/>
    </w:rPr>
  </w:style>
  <w:style w:type="paragraph" w:customStyle="1" w:styleId="Prrafodelista1">
    <w:name w:val="Párrafo de lista1"/>
    <w:basedOn w:val="Normal"/>
    <w:qFormat/>
    <w:rsid w:val="00743A09"/>
    <w:pPr>
      <w:ind w:left="708"/>
    </w:pPr>
  </w:style>
  <w:style w:type="paragraph" w:styleId="Sangra3detindependiente">
    <w:name w:val="Body Text Indent 3"/>
    <w:basedOn w:val="Normal"/>
    <w:link w:val="Sangra3detindependienteCar"/>
    <w:rsid w:val="00743A09"/>
    <w:pPr>
      <w:ind w:firstLine="2160"/>
    </w:pPr>
    <w:rPr>
      <w:rFonts w:eastAsia="Calibri"/>
      <w:sz w:val="28"/>
    </w:rPr>
  </w:style>
  <w:style w:type="character" w:customStyle="1" w:styleId="Sangra3detindependienteCar">
    <w:name w:val="Sangría 3 de t. independiente Car"/>
    <w:basedOn w:val="Fuentedeprrafopredeter"/>
    <w:link w:val="Sangra3detindependiente"/>
    <w:rsid w:val="00743A09"/>
    <w:rPr>
      <w:rFonts w:ascii="Arial" w:eastAsia="Calibri" w:hAnsi="Arial"/>
      <w:sz w:val="28"/>
      <w:lang w:eastAsia="es-ES"/>
    </w:rPr>
  </w:style>
  <w:style w:type="paragraph" w:styleId="Sangradetextonormal">
    <w:name w:val="Body Text Indent"/>
    <w:basedOn w:val="Normal"/>
    <w:link w:val="SangradetextonormalCar"/>
    <w:rsid w:val="00743A09"/>
    <w:pPr>
      <w:spacing w:after="120"/>
      <w:ind w:left="283"/>
    </w:pPr>
    <w:rPr>
      <w:rFonts w:eastAsia="Calibri"/>
    </w:rPr>
  </w:style>
  <w:style w:type="character" w:customStyle="1" w:styleId="SangradetextonormalCar">
    <w:name w:val="Sangría de texto normal Car"/>
    <w:basedOn w:val="Fuentedeprrafopredeter"/>
    <w:link w:val="Sangradetextonormal"/>
    <w:rsid w:val="00743A09"/>
    <w:rPr>
      <w:rFonts w:ascii="Arial" w:eastAsia="Calibri" w:hAnsi="Arial"/>
      <w:lang w:eastAsia="es-ES"/>
    </w:rPr>
  </w:style>
  <w:style w:type="character" w:styleId="Textoennegrita">
    <w:name w:val="Strong"/>
    <w:basedOn w:val="Fuentedeprrafopredeter"/>
    <w:qFormat/>
    <w:rsid w:val="00743A09"/>
    <w:rPr>
      <w:rFonts w:cs="Times New Roman"/>
      <w:b/>
      <w:bCs/>
    </w:rPr>
  </w:style>
  <w:style w:type="paragraph" w:styleId="Textoindependiente3">
    <w:name w:val="Body Text 3"/>
    <w:basedOn w:val="Normal"/>
    <w:link w:val="Textoindependiente3Car"/>
    <w:rsid w:val="00743A09"/>
    <w:pPr>
      <w:jc w:val="center"/>
    </w:pPr>
    <w:rPr>
      <w:rFonts w:eastAsia="Calibri"/>
      <w:b/>
      <w:bCs/>
    </w:rPr>
  </w:style>
  <w:style w:type="character" w:customStyle="1" w:styleId="Textoindependiente3Car">
    <w:name w:val="Texto independiente 3 Car"/>
    <w:basedOn w:val="Fuentedeprrafopredeter"/>
    <w:link w:val="Textoindependiente3"/>
    <w:rsid w:val="00743A09"/>
    <w:rPr>
      <w:rFonts w:ascii="Arial" w:eastAsia="Calibri" w:hAnsi="Arial"/>
      <w:b/>
      <w:bCs/>
      <w:lang w:eastAsia="es-ES"/>
    </w:rPr>
  </w:style>
  <w:style w:type="table" w:styleId="Tablaconcuadrcula">
    <w:name w:val="Table Grid"/>
    <w:basedOn w:val="Tablanormal"/>
    <w:uiPriority w:val="59"/>
    <w:rsid w:val="00743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743A09"/>
    <w:pPr>
      <w:overflowPunct w:val="0"/>
      <w:autoSpaceDE w:val="0"/>
      <w:autoSpaceDN w:val="0"/>
      <w:adjustRightInd w:val="0"/>
      <w:textAlignment w:val="baseline"/>
    </w:pPr>
    <w:rPr>
      <w:sz w:val="22"/>
      <w:lang w:val="es-ES_tradnl"/>
    </w:rPr>
  </w:style>
  <w:style w:type="paragraph" w:customStyle="1" w:styleId="Textoindependiente21">
    <w:name w:val="Texto independiente 21"/>
    <w:basedOn w:val="Normal"/>
    <w:rsid w:val="00743A09"/>
    <w:pPr>
      <w:overflowPunct w:val="0"/>
      <w:autoSpaceDE w:val="0"/>
      <w:autoSpaceDN w:val="0"/>
      <w:adjustRightInd w:val="0"/>
      <w:textAlignment w:val="baseline"/>
    </w:pPr>
    <w:rPr>
      <w:b/>
      <w:sz w:val="24"/>
      <w:lang w:val="es-ES_tradnl"/>
    </w:rPr>
  </w:style>
  <w:style w:type="paragraph" w:styleId="Sangra2detindependiente">
    <w:name w:val="Body Text Indent 2"/>
    <w:basedOn w:val="Normal"/>
    <w:link w:val="Sangra2detindependienteCar"/>
    <w:rsid w:val="00743A09"/>
    <w:pPr>
      <w:ind w:left="708" w:hanging="334"/>
      <w:jc w:val="left"/>
    </w:pPr>
    <w:rPr>
      <w:sz w:val="22"/>
      <w:szCs w:val="24"/>
      <w:lang w:val="es-ES"/>
    </w:rPr>
  </w:style>
  <w:style w:type="character" w:customStyle="1" w:styleId="Sangra2detindependienteCar">
    <w:name w:val="Sangría 2 de t. independiente Car"/>
    <w:basedOn w:val="Fuentedeprrafopredeter"/>
    <w:link w:val="Sangra2detindependiente"/>
    <w:rsid w:val="00743A09"/>
    <w:rPr>
      <w:rFonts w:ascii="Arial" w:hAnsi="Arial"/>
      <w:sz w:val="22"/>
      <w:szCs w:val="24"/>
      <w:lang w:val="es-ES" w:eastAsia="es-ES"/>
    </w:rPr>
  </w:style>
  <w:style w:type="paragraph" w:customStyle="1" w:styleId="Sangra2detindependiente1">
    <w:name w:val="Sangría 2 de t. independiente1"/>
    <w:basedOn w:val="Normal"/>
    <w:rsid w:val="00743A09"/>
    <w:pPr>
      <w:shd w:val="clear" w:color="FF00FF" w:fill="auto"/>
      <w:overflowPunct w:val="0"/>
      <w:autoSpaceDE w:val="0"/>
      <w:autoSpaceDN w:val="0"/>
      <w:adjustRightInd w:val="0"/>
      <w:ind w:firstLine="709"/>
      <w:textAlignment w:val="baseline"/>
    </w:pPr>
    <w:rPr>
      <w:sz w:val="24"/>
      <w:lang w:val="es-ES_tradnl"/>
    </w:rPr>
  </w:style>
  <w:style w:type="paragraph" w:customStyle="1" w:styleId="Sangra3detindependiente1">
    <w:name w:val="Sangría 3 de t. independiente1"/>
    <w:basedOn w:val="Normal"/>
    <w:rsid w:val="00743A09"/>
    <w:pPr>
      <w:overflowPunct w:val="0"/>
      <w:autoSpaceDE w:val="0"/>
      <w:autoSpaceDN w:val="0"/>
      <w:adjustRightInd w:val="0"/>
      <w:ind w:left="1134"/>
      <w:textAlignment w:val="baseline"/>
    </w:pPr>
    <w:rPr>
      <w:sz w:val="24"/>
      <w:lang w:val="es-ES_tradnl"/>
    </w:rPr>
  </w:style>
  <w:style w:type="paragraph" w:styleId="Subttulo">
    <w:name w:val="Subtitle"/>
    <w:basedOn w:val="Normal"/>
    <w:link w:val="SubttuloCar"/>
    <w:qFormat/>
    <w:rsid w:val="00743A09"/>
    <w:pPr>
      <w:jc w:val="center"/>
    </w:pPr>
    <w:rPr>
      <w:b/>
      <w:bCs/>
      <w:sz w:val="24"/>
      <w:szCs w:val="24"/>
      <w:lang w:val="es-ES"/>
    </w:rPr>
  </w:style>
  <w:style w:type="character" w:customStyle="1" w:styleId="SubttuloCar">
    <w:name w:val="Subtítulo Car"/>
    <w:basedOn w:val="Fuentedeprrafopredeter"/>
    <w:link w:val="Subttulo"/>
    <w:rsid w:val="00743A09"/>
    <w:rPr>
      <w:rFonts w:ascii="Arial" w:hAnsi="Arial"/>
      <w:b/>
      <w:bCs/>
      <w:sz w:val="24"/>
      <w:szCs w:val="24"/>
      <w:lang w:val="es-ES" w:eastAsia="es-ES"/>
    </w:rPr>
  </w:style>
  <w:style w:type="paragraph" w:customStyle="1" w:styleId="rbano">
    <w:name w:val="rbano"/>
    <w:basedOn w:val="Normal"/>
    <w:rsid w:val="00743A09"/>
    <w:rPr>
      <w:rFonts w:ascii="Verdana" w:hAnsi="Verdana" w:cs="Arial"/>
      <w:sz w:val="24"/>
      <w:szCs w:val="24"/>
      <w:lang w:eastAsia="es-MX"/>
    </w:rPr>
  </w:style>
  <w:style w:type="numbering" w:customStyle="1" w:styleId="Sinlista1">
    <w:name w:val="Sin lista1"/>
    <w:next w:val="Sinlista"/>
    <w:uiPriority w:val="99"/>
    <w:semiHidden/>
    <w:unhideWhenUsed/>
    <w:rsid w:val="00743A09"/>
  </w:style>
  <w:style w:type="table" w:customStyle="1" w:styleId="Tablaconcuadrcula1">
    <w:name w:val="Tabla con cuadrícula1"/>
    <w:basedOn w:val="Tablanormal"/>
    <w:next w:val="Tablaconcuadrcula"/>
    <w:rsid w:val="00743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743A09"/>
    <w:rPr>
      <w:i/>
      <w:iCs/>
    </w:rPr>
  </w:style>
  <w:style w:type="paragraph" w:customStyle="1" w:styleId="Default">
    <w:name w:val="Default"/>
    <w:rsid w:val="00743A09"/>
    <w:pPr>
      <w:autoSpaceDE w:val="0"/>
      <w:autoSpaceDN w:val="0"/>
      <w:adjustRightInd w:val="0"/>
    </w:pPr>
    <w:rPr>
      <w:rFonts w:ascii="Arial" w:eastAsia="Calibri" w:hAnsi="Arial" w:cs="Arial"/>
      <w:color w:val="000000"/>
      <w:sz w:val="24"/>
      <w:szCs w:val="24"/>
      <w:lang w:eastAsia="en-US"/>
    </w:rPr>
  </w:style>
  <w:style w:type="character" w:styleId="Refdecomentario">
    <w:name w:val="annotation reference"/>
    <w:basedOn w:val="Fuentedeprrafopredeter"/>
    <w:rsid w:val="00743A09"/>
    <w:rPr>
      <w:sz w:val="16"/>
      <w:szCs w:val="16"/>
    </w:rPr>
  </w:style>
  <w:style w:type="paragraph" w:styleId="Textocomentario">
    <w:name w:val="annotation text"/>
    <w:basedOn w:val="Normal"/>
    <w:link w:val="TextocomentarioCar"/>
    <w:rsid w:val="00743A09"/>
    <w:rPr>
      <w:lang w:val="es-ES_tradnl"/>
    </w:rPr>
  </w:style>
  <w:style w:type="character" w:customStyle="1" w:styleId="TextocomentarioCar">
    <w:name w:val="Texto comentario Car"/>
    <w:basedOn w:val="Fuentedeprrafopredeter"/>
    <w:link w:val="Textocomentario"/>
    <w:rsid w:val="00743A09"/>
    <w:rPr>
      <w:rFonts w:ascii="Arial" w:hAnsi="Arial"/>
      <w:lang w:val="es-ES_tradnl" w:eastAsia="es-ES"/>
    </w:rPr>
  </w:style>
  <w:style w:type="paragraph" w:styleId="Asuntodelcomentario">
    <w:name w:val="annotation subject"/>
    <w:basedOn w:val="Textocomentario"/>
    <w:next w:val="Textocomentario"/>
    <w:link w:val="AsuntodelcomentarioCar"/>
    <w:rsid w:val="00743A09"/>
    <w:rPr>
      <w:b/>
      <w:bCs/>
    </w:rPr>
  </w:style>
  <w:style w:type="character" w:customStyle="1" w:styleId="AsuntodelcomentarioCar">
    <w:name w:val="Asunto del comentario Car"/>
    <w:basedOn w:val="TextocomentarioCar"/>
    <w:link w:val="Asuntodelcomentario"/>
    <w:rsid w:val="00743A09"/>
    <w:rPr>
      <w:rFonts w:ascii="Arial" w:hAnsi="Arial"/>
      <w:b/>
      <w:bCs/>
      <w:lang w:val="es-ES_tradnl" w:eastAsia="es-ES"/>
    </w:rPr>
  </w:style>
  <w:style w:type="paragraph" w:styleId="Textosinformato">
    <w:name w:val="Plain Text"/>
    <w:basedOn w:val="Normal"/>
    <w:link w:val="TextosinformatoCar"/>
    <w:uiPriority w:val="99"/>
    <w:unhideWhenUsed/>
    <w:rsid w:val="00743A09"/>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743A09"/>
    <w:rPr>
      <w:rFonts w:ascii="Consolas" w:hAnsi="Consolas" w:cs="Consolas"/>
      <w:sz w:val="21"/>
      <w:szCs w:val="21"/>
      <w:lang w:val="es-ES_tradnl" w:eastAsia="es-ES"/>
    </w:rPr>
  </w:style>
  <w:style w:type="paragraph" w:styleId="Sinespaciado">
    <w:name w:val="No Spacing"/>
    <w:uiPriority w:val="1"/>
    <w:qFormat/>
    <w:rsid w:val="00743A09"/>
    <w:rPr>
      <w:rFonts w:ascii="Calibri" w:eastAsia="Calibri" w:hAnsi="Calibri"/>
      <w:sz w:val="22"/>
      <w:szCs w:val="22"/>
      <w:lang w:eastAsia="en-US"/>
    </w:rPr>
  </w:style>
  <w:style w:type="paragraph" w:styleId="NormalWeb">
    <w:name w:val="Normal (Web)"/>
    <w:basedOn w:val="Normal"/>
    <w:uiPriority w:val="99"/>
    <w:unhideWhenUsed/>
    <w:rsid w:val="00743A09"/>
    <w:pPr>
      <w:spacing w:before="100" w:beforeAutospacing="1" w:after="100" w:afterAutospacing="1"/>
      <w:jc w:val="left"/>
    </w:pPr>
    <w:rPr>
      <w:rFonts w:ascii="Times New Roman" w:hAnsi="Times New Roman"/>
      <w:color w:val="333333"/>
      <w:sz w:val="24"/>
      <w:szCs w:val="24"/>
      <w:lang w:eastAsia="es-MX"/>
    </w:rPr>
  </w:style>
  <w:style w:type="paragraph" w:customStyle="1" w:styleId="Texto">
    <w:name w:val="Texto"/>
    <w:basedOn w:val="Normal"/>
    <w:link w:val="TextoCar"/>
    <w:rsid w:val="00743A09"/>
    <w:pPr>
      <w:spacing w:after="101" w:line="216" w:lineRule="exact"/>
      <w:ind w:firstLine="288"/>
    </w:pPr>
    <w:rPr>
      <w:sz w:val="18"/>
      <w:szCs w:val="18"/>
      <w:lang w:val="es-ES" w:eastAsia="es-MX"/>
    </w:rPr>
  </w:style>
  <w:style w:type="character" w:customStyle="1" w:styleId="TextoCar">
    <w:name w:val="Texto Car"/>
    <w:link w:val="Texto"/>
    <w:locked/>
    <w:rsid w:val="00743A09"/>
    <w:rPr>
      <w:rFonts w:ascii="Arial" w:hAnsi="Arial"/>
      <w:sz w:val="18"/>
      <w:szCs w:val="18"/>
      <w:lang w:val="es-ES"/>
    </w:rPr>
  </w:style>
  <w:style w:type="paragraph" w:customStyle="1" w:styleId="P18">
    <w:name w:val="P18"/>
    <w:basedOn w:val="Normal"/>
    <w:hidden/>
    <w:rsid w:val="00743A09"/>
    <w:pPr>
      <w:widowControl w:val="0"/>
      <w:tabs>
        <w:tab w:val="left" w:pos="2780"/>
      </w:tabs>
      <w:adjustRightInd w:val="0"/>
      <w:jc w:val="distribute"/>
    </w:pPr>
    <w:rPr>
      <w:rFonts w:cs="Arial"/>
      <w:sz w:val="22"/>
    </w:rPr>
  </w:style>
  <w:style w:type="paragraph" w:customStyle="1" w:styleId="P37">
    <w:name w:val="P37"/>
    <w:basedOn w:val="Normal"/>
    <w:hidden/>
    <w:rsid w:val="00743A09"/>
    <w:pPr>
      <w:widowControl w:val="0"/>
      <w:tabs>
        <w:tab w:val="left" w:pos="2780"/>
      </w:tabs>
      <w:adjustRightInd w:val="0"/>
      <w:ind w:left="708"/>
      <w:jc w:val="distribute"/>
    </w:pPr>
    <w:rPr>
      <w:rFonts w:cs="Arial"/>
      <w:sz w:val="22"/>
    </w:rPr>
  </w:style>
  <w:style w:type="paragraph" w:customStyle="1" w:styleId="P13">
    <w:name w:val="P13"/>
    <w:basedOn w:val="Normal"/>
    <w:hidden/>
    <w:rsid w:val="00743A09"/>
    <w:pPr>
      <w:widowControl w:val="0"/>
      <w:tabs>
        <w:tab w:val="left" w:pos="2780"/>
      </w:tabs>
      <w:adjustRightInd w:val="0"/>
      <w:jc w:val="distribute"/>
    </w:pPr>
    <w:rPr>
      <w:rFonts w:cs="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3728">
      <w:bodyDiv w:val="1"/>
      <w:marLeft w:val="0"/>
      <w:marRight w:val="0"/>
      <w:marTop w:val="0"/>
      <w:marBottom w:val="0"/>
      <w:divBdr>
        <w:top w:val="none" w:sz="0" w:space="0" w:color="auto"/>
        <w:left w:val="none" w:sz="0" w:space="0" w:color="auto"/>
        <w:bottom w:val="none" w:sz="0" w:space="0" w:color="auto"/>
        <w:right w:val="none" w:sz="0" w:space="0" w:color="auto"/>
      </w:divBdr>
    </w:div>
    <w:div w:id="5588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8964</Words>
  <Characters>49305</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DICTAMEN de la Comisión de Finanzas, con relación al expediente formado con motivo de la Iniciativa de Ley de Ingresos del Municipio de Nadadores, Coahuila  para el ejercicio fiscal del año 2009</vt:lpstr>
    </vt:vector>
  </TitlesOfParts>
  <Company>Luffi</Company>
  <LinksUpToDate>false</LinksUpToDate>
  <CharactersWithSpaces>58153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DICTAMEN de la Comisión de Finanzas, con relación al expediente formado con motivo de la Iniciativa de Ley de Ingresos del Municipio de Nadadores, Coahuila  para el ejercicio fiscal del año 2009</dc:title>
  <dc:creator>Usuario21</dc:creator>
  <cp:lastModifiedBy>Juan Jesús Velazquez Galván</cp:lastModifiedBy>
  <cp:revision>2</cp:revision>
  <cp:lastPrinted>2014-12-15T20:40:00Z</cp:lastPrinted>
  <dcterms:created xsi:type="dcterms:W3CDTF">2016-11-17T16:14:00Z</dcterms:created>
  <dcterms:modified xsi:type="dcterms:W3CDTF">2016-11-17T16:14:00Z</dcterms:modified>
</cp:coreProperties>
</file>