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566" w:rsidRDefault="00BE7566" w:rsidP="00BE7566">
      <w:pPr>
        <w:jc w:val="center"/>
        <w:rPr>
          <w:rFonts w:cs="Arial"/>
          <w:b/>
          <w:bCs/>
          <w:sz w:val="22"/>
          <w:szCs w:val="22"/>
        </w:rPr>
      </w:pPr>
      <w:r w:rsidRPr="00727BD0">
        <w:rPr>
          <w:rFonts w:cs="Arial"/>
          <w:b/>
          <w:bCs/>
          <w:sz w:val="22"/>
          <w:szCs w:val="22"/>
        </w:rPr>
        <w:t xml:space="preserve">LEY DE INGRESOS DEL MUNICIPIO DE SAN PEDRO, COAHUILA DE ZARAGOZA, </w:t>
      </w:r>
    </w:p>
    <w:p w:rsidR="00BE7566" w:rsidRPr="00727BD0" w:rsidRDefault="00BE7566" w:rsidP="00BE7566">
      <w:pPr>
        <w:jc w:val="center"/>
        <w:rPr>
          <w:rFonts w:cs="Arial"/>
          <w:b/>
          <w:bCs/>
          <w:sz w:val="22"/>
          <w:szCs w:val="22"/>
        </w:rPr>
      </w:pPr>
      <w:r w:rsidRPr="00727BD0">
        <w:rPr>
          <w:rFonts w:cs="Arial"/>
          <w:b/>
          <w:bCs/>
          <w:sz w:val="22"/>
          <w:szCs w:val="22"/>
        </w:rPr>
        <w:t>PARA EL EJERCICIO FISCAL 2016.</w:t>
      </w:r>
    </w:p>
    <w:p w:rsidR="00BE7566" w:rsidRPr="00727BD0" w:rsidRDefault="00BE7566" w:rsidP="00BE7566">
      <w:pPr>
        <w:jc w:val="center"/>
        <w:rPr>
          <w:rFonts w:cs="Arial"/>
          <w:b/>
          <w:bCs/>
          <w:sz w:val="22"/>
          <w:szCs w:val="22"/>
        </w:rPr>
      </w:pPr>
    </w:p>
    <w:p w:rsidR="00BE7566" w:rsidRPr="00727BD0" w:rsidRDefault="00BE7566" w:rsidP="00BE7566">
      <w:pPr>
        <w:jc w:val="center"/>
        <w:rPr>
          <w:rFonts w:cs="Arial"/>
          <w:b/>
          <w:bCs/>
          <w:sz w:val="22"/>
          <w:szCs w:val="22"/>
        </w:rPr>
      </w:pPr>
      <w:r w:rsidRPr="00727BD0">
        <w:rPr>
          <w:rFonts w:cs="Arial"/>
          <w:b/>
          <w:bCs/>
          <w:sz w:val="22"/>
          <w:szCs w:val="22"/>
        </w:rPr>
        <w:t>TITULO PRIMERO</w:t>
      </w:r>
    </w:p>
    <w:p w:rsidR="00BE7566" w:rsidRPr="00727BD0" w:rsidRDefault="00BE7566" w:rsidP="00BE7566">
      <w:pPr>
        <w:jc w:val="center"/>
        <w:rPr>
          <w:rFonts w:cs="Arial"/>
          <w:b/>
          <w:bCs/>
          <w:sz w:val="22"/>
          <w:szCs w:val="22"/>
        </w:rPr>
      </w:pPr>
      <w:r w:rsidRPr="00727BD0">
        <w:rPr>
          <w:rFonts w:cs="Arial"/>
          <w:b/>
          <w:bCs/>
          <w:sz w:val="22"/>
          <w:szCs w:val="22"/>
        </w:rPr>
        <w:t>DISPOSICIONES GENERALES</w:t>
      </w:r>
    </w:p>
    <w:p w:rsidR="00BE7566" w:rsidRPr="00727BD0" w:rsidRDefault="00BE7566" w:rsidP="00BE7566">
      <w:pPr>
        <w:jc w:val="center"/>
        <w:rPr>
          <w:rFonts w:cs="Arial"/>
          <w:b/>
          <w:bCs/>
          <w:sz w:val="22"/>
          <w:szCs w:val="22"/>
        </w:rPr>
      </w:pPr>
    </w:p>
    <w:p w:rsidR="00BE7566" w:rsidRPr="00727BD0" w:rsidRDefault="00BE7566" w:rsidP="00BE7566">
      <w:pPr>
        <w:rPr>
          <w:rFonts w:cs="Arial"/>
          <w:sz w:val="22"/>
          <w:szCs w:val="22"/>
        </w:rPr>
      </w:pPr>
      <w:r w:rsidRPr="00727BD0">
        <w:rPr>
          <w:rFonts w:cs="Arial"/>
          <w:b/>
          <w:sz w:val="22"/>
          <w:szCs w:val="22"/>
        </w:rPr>
        <w:t xml:space="preserve">ARTÍCULO 1.- </w:t>
      </w:r>
      <w:r w:rsidRPr="00727BD0">
        <w:rPr>
          <w:rFonts w:cs="Arial"/>
          <w:sz w:val="22"/>
          <w:szCs w:val="22"/>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San Pedro, Coahuila de Zaragoza.</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Forman parte de los ingresos las contribuciones, productos y aprovechamientos causados en ejercicios anteriores, pendientes de liquidación o pago.</w:t>
      </w:r>
    </w:p>
    <w:p w:rsidR="00BE7566" w:rsidRPr="00727BD0" w:rsidRDefault="00BE7566" w:rsidP="00BE7566">
      <w:pPr>
        <w:rPr>
          <w:rFonts w:cs="Arial"/>
          <w:sz w:val="22"/>
          <w:szCs w:val="22"/>
        </w:rPr>
      </w:pPr>
    </w:p>
    <w:p w:rsidR="00BE7566" w:rsidRDefault="00BE7566" w:rsidP="00BE7566">
      <w:pPr>
        <w:rPr>
          <w:rFonts w:cs="Arial"/>
          <w:sz w:val="22"/>
          <w:szCs w:val="22"/>
        </w:rPr>
      </w:pPr>
      <w:r w:rsidRPr="00727BD0">
        <w:rPr>
          <w:rFonts w:cs="Arial"/>
          <w:sz w:val="22"/>
          <w:szCs w:val="22"/>
        </w:rPr>
        <w:t>La presente Ley se encuentra regulada en los términos establecidos en el Código Financiero para los Municipios del Estado de Coahuila de Zaragoza, específicamente en lo referente a los ingresos para el ejercicio fiscal del año 2016, mismos que se integran en base a los conceptos señalados a continuación:</w:t>
      </w:r>
    </w:p>
    <w:p w:rsidR="00BE7566" w:rsidRPr="00727BD0" w:rsidRDefault="00BE7566" w:rsidP="00BE7566">
      <w:pPr>
        <w:rPr>
          <w:rFonts w:cs="Arial"/>
          <w:sz w:val="22"/>
          <w:szCs w:val="22"/>
        </w:rPr>
      </w:pPr>
    </w:p>
    <w:p w:rsidR="00BE7566" w:rsidRPr="00727BD0" w:rsidRDefault="00BE7566" w:rsidP="00BE7566">
      <w:pPr>
        <w:rPr>
          <w:rFonts w:cs="Arial"/>
          <w:b/>
          <w:bCs/>
          <w:sz w:val="22"/>
          <w:szCs w:val="22"/>
        </w:rPr>
      </w:pPr>
    </w:p>
    <w:tbl>
      <w:tblPr>
        <w:tblW w:w="10369" w:type="dxa"/>
        <w:jc w:val="center"/>
        <w:tblInd w:w="-1459" w:type="dxa"/>
        <w:tblLayout w:type="fixed"/>
        <w:tblCellMar>
          <w:left w:w="30" w:type="dxa"/>
          <w:right w:w="30" w:type="dxa"/>
        </w:tblCellMar>
        <w:tblLook w:val="0000" w:firstRow="0" w:lastRow="0" w:firstColumn="0" w:lastColumn="0" w:noHBand="0" w:noVBand="0"/>
      </w:tblPr>
      <w:tblGrid>
        <w:gridCol w:w="412"/>
        <w:gridCol w:w="567"/>
        <w:gridCol w:w="426"/>
        <w:gridCol w:w="7263"/>
        <w:gridCol w:w="1701"/>
      </w:tblGrid>
      <w:tr w:rsidR="00BE7566" w:rsidRPr="00727BD0" w:rsidTr="0068026F">
        <w:trPr>
          <w:trHeight w:val="161"/>
          <w:jc w:val="center"/>
        </w:trPr>
        <w:tc>
          <w:tcPr>
            <w:tcW w:w="8668" w:type="dxa"/>
            <w:gridSpan w:val="4"/>
            <w:tcBorders>
              <w:top w:val="single" w:sz="6" w:space="0" w:color="auto"/>
              <w:left w:val="single" w:sz="6" w:space="0" w:color="auto"/>
              <w:bottom w:val="single" w:sz="6" w:space="0" w:color="auto"/>
              <w:right w:val="single" w:sz="6" w:space="0" w:color="auto"/>
            </w:tcBorders>
          </w:tcPr>
          <w:p w:rsidR="00BE7566" w:rsidRPr="00187CD4" w:rsidRDefault="00BE7566" w:rsidP="0068026F">
            <w:pPr>
              <w:autoSpaceDE w:val="0"/>
              <w:autoSpaceDN w:val="0"/>
              <w:adjustRightInd w:val="0"/>
              <w:jc w:val="center"/>
              <w:rPr>
                <w:rFonts w:cs="Arial"/>
                <w:b/>
                <w:bCs/>
                <w:color w:val="000000"/>
                <w:sz w:val="22"/>
                <w:szCs w:val="22"/>
                <w:lang w:eastAsia="es-MX"/>
              </w:rPr>
            </w:pPr>
            <w:r w:rsidRPr="00727BD0">
              <w:rPr>
                <w:rFonts w:cs="Arial"/>
                <w:b/>
                <w:bCs/>
                <w:color w:val="000000"/>
                <w:sz w:val="22"/>
                <w:szCs w:val="22"/>
                <w:lang w:eastAsia="es-MX"/>
              </w:rPr>
              <w:t>Presupuesto de Ingresos Contenido en la Ley de Ingresos 2016</w:t>
            </w:r>
          </w:p>
        </w:tc>
        <w:tc>
          <w:tcPr>
            <w:tcW w:w="1701" w:type="dxa"/>
            <w:tcBorders>
              <w:top w:val="single" w:sz="6" w:space="0" w:color="auto"/>
              <w:left w:val="single" w:sz="6" w:space="0" w:color="auto"/>
              <w:bottom w:val="single" w:sz="6" w:space="0" w:color="auto"/>
              <w:right w:val="single" w:sz="6" w:space="0" w:color="auto"/>
            </w:tcBorders>
          </w:tcPr>
          <w:p w:rsidR="00BE7566" w:rsidRPr="00187CD4" w:rsidRDefault="00BE7566" w:rsidP="0068026F">
            <w:pPr>
              <w:autoSpaceDE w:val="0"/>
              <w:autoSpaceDN w:val="0"/>
              <w:adjustRightInd w:val="0"/>
              <w:jc w:val="center"/>
              <w:rPr>
                <w:rFonts w:cs="Arial"/>
                <w:b/>
                <w:bCs/>
                <w:color w:val="000000"/>
                <w:sz w:val="22"/>
                <w:szCs w:val="22"/>
                <w:lang w:eastAsia="es-MX"/>
              </w:rPr>
            </w:pPr>
            <w:r w:rsidRPr="00727BD0">
              <w:rPr>
                <w:rFonts w:cs="Arial"/>
                <w:b/>
                <w:bCs/>
                <w:color w:val="000000"/>
                <w:sz w:val="22"/>
                <w:szCs w:val="22"/>
                <w:lang w:eastAsia="es-MX"/>
              </w:rPr>
              <w:t>San Pedro</w:t>
            </w:r>
          </w:p>
        </w:tc>
      </w:tr>
      <w:tr w:rsidR="00BE7566" w:rsidRPr="00A9291C" w:rsidTr="0068026F">
        <w:trPr>
          <w:trHeight w:val="187"/>
          <w:jc w:val="center"/>
        </w:trPr>
        <w:tc>
          <w:tcPr>
            <w:tcW w:w="8668" w:type="dxa"/>
            <w:gridSpan w:val="4"/>
            <w:tcBorders>
              <w:top w:val="single" w:sz="6" w:space="0" w:color="auto"/>
              <w:left w:val="single" w:sz="2" w:space="0" w:color="000000"/>
              <w:bottom w:val="single" w:sz="2" w:space="0" w:color="000000"/>
              <w:right w:val="single" w:sz="2" w:space="0" w:color="000000"/>
            </w:tcBorders>
            <w:shd w:val="clear" w:color="auto" w:fill="D9D9D9"/>
          </w:tcPr>
          <w:p w:rsidR="00BE7566" w:rsidRPr="00A9291C" w:rsidRDefault="00BE7566" w:rsidP="0068026F">
            <w:pPr>
              <w:autoSpaceDE w:val="0"/>
              <w:autoSpaceDN w:val="0"/>
              <w:adjustRightInd w:val="0"/>
              <w:jc w:val="center"/>
              <w:rPr>
                <w:rFonts w:cs="Arial"/>
                <w:b/>
                <w:bCs/>
                <w:color w:val="000000"/>
                <w:sz w:val="22"/>
                <w:szCs w:val="22"/>
                <w:lang w:eastAsia="es-MX"/>
              </w:rPr>
            </w:pPr>
            <w:r w:rsidRPr="00A9291C">
              <w:rPr>
                <w:rFonts w:cs="Arial"/>
                <w:b/>
                <w:bCs/>
                <w:color w:val="000000"/>
                <w:sz w:val="22"/>
                <w:szCs w:val="22"/>
                <w:lang w:eastAsia="es-MX"/>
              </w:rPr>
              <w:t>TOTAL DE INGRESOS</w:t>
            </w:r>
          </w:p>
        </w:tc>
        <w:tc>
          <w:tcPr>
            <w:tcW w:w="1701" w:type="dxa"/>
            <w:tcBorders>
              <w:top w:val="single" w:sz="6" w:space="0" w:color="auto"/>
              <w:left w:val="single" w:sz="2" w:space="0" w:color="000000"/>
              <w:bottom w:val="single" w:sz="2" w:space="0" w:color="000000"/>
              <w:right w:val="single" w:sz="2" w:space="0" w:color="000000"/>
            </w:tcBorders>
            <w:shd w:val="clear" w:color="auto" w:fill="D9D9D9"/>
          </w:tcPr>
          <w:p w:rsidR="00BE7566" w:rsidRPr="00A9291C" w:rsidRDefault="00BE7566" w:rsidP="0068026F">
            <w:pPr>
              <w:autoSpaceDE w:val="0"/>
              <w:autoSpaceDN w:val="0"/>
              <w:adjustRightInd w:val="0"/>
              <w:jc w:val="right"/>
              <w:rPr>
                <w:rFonts w:cs="Arial"/>
                <w:b/>
                <w:bCs/>
                <w:color w:val="000000"/>
                <w:sz w:val="22"/>
                <w:szCs w:val="22"/>
                <w:lang w:eastAsia="es-MX"/>
              </w:rPr>
            </w:pPr>
            <w:r w:rsidRPr="00A9291C">
              <w:rPr>
                <w:rFonts w:cs="Arial"/>
                <w:b/>
                <w:bCs/>
                <w:color w:val="000000"/>
                <w:sz w:val="22"/>
                <w:szCs w:val="22"/>
                <w:lang w:eastAsia="es-MX"/>
              </w:rPr>
              <w:t>254,005,154.31</w:t>
            </w:r>
          </w:p>
        </w:tc>
      </w:tr>
      <w:tr w:rsidR="00BE7566" w:rsidRPr="00727BD0" w:rsidTr="0068026F">
        <w:trPr>
          <w:trHeight w:val="187"/>
          <w:jc w:val="center"/>
        </w:trPr>
        <w:tc>
          <w:tcPr>
            <w:tcW w:w="412" w:type="dxa"/>
            <w:tcBorders>
              <w:top w:val="single" w:sz="2" w:space="0" w:color="000000"/>
              <w:left w:val="single" w:sz="2" w:space="0" w:color="000000"/>
              <w:bottom w:val="single" w:sz="2" w:space="0" w:color="000000"/>
              <w:right w:val="single" w:sz="2" w:space="0" w:color="000000"/>
            </w:tcBorders>
            <w:shd w:val="solid" w:color="C0C0C0" w:fill="auto"/>
          </w:tcPr>
          <w:p w:rsidR="00BE7566" w:rsidRPr="00187CD4" w:rsidRDefault="00BE7566" w:rsidP="0068026F">
            <w:pPr>
              <w:autoSpaceDE w:val="0"/>
              <w:autoSpaceDN w:val="0"/>
              <w:adjustRightInd w:val="0"/>
              <w:jc w:val="center"/>
              <w:rPr>
                <w:rFonts w:cs="Arial"/>
                <w:b/>
                <w:bCs/>
                <w:color w:val="000000"/>
                <w:sz w:val="22"/>
                <w:szCs w:val="22"/>
                <w:lang w:eastAsia="es-MX"/>
              </w:rPr>
            </w:pPr>
            <w:r w:rsidRPr="00727BD0">
              <w:rPr>
                <w:rFonts w:cs="Arial"/>
                <w:b/>
                <w:bCs/>
                <w:color w:val="000000"/>
                <w:sz w:val="22"/>
                <w:szCs w:val="22"/>
                <w:lang w:eastAsia="es-MX"/>
              </w:rPr>
              <w:t>1</w:t>
            </w:r>
          </w:p>
        </w:tc>
        <w:tc>
          <w:tcPr>
            <w:tcW w:w="8256" w:type="dxa"/>
            <w:gridSpan w:val="3"/>
            <w:tcBorders>
              <w:top w:val="single" w:sz="2" w:space="0" w:color="000000"/>
              <w:left w:val="single" w:sz="2" w:space="0" w:color="000000"/>
              <w:bottom w:val="single" w:sz="2" w:space="0" w:color="000000"/>
              <w:right w:val="single" w:sz="2" w:space="0" w:color="000000"/>
            </w:tcBorders>
            <w:shd w:val="solid" w:color="C0C0C0" w:fill="auto"/>
          </w:tcPr>
          <w:p w:rsidR="00BE7566" w:rsidRPr="00187CD4" w:rsidRDefault="00BE7566" w:rsidP="0068026F">
            <w:pPr>
              <w:autoSpaceDE w:val="0"/>
              <w:autoSpaceDN w:val="0"/>
              <w:adjustRightInd w:val="0"/>
              <w:rPr>
                <w:rFonts w:cs="Arial"/>
                <w:b/>
                <w:bCs/>
                <w:color w:val="000000"/>
                <w:sz w:val="22"/>
                <w:szCs w:val="22"/>
                <w:lang w:eastAsia="es-MX"/>
              </w:rPr>
            </w:pPr>
            <w:r w:rsidRPr="00727BD0">
              <w:rPr>
                <w:rFonts w:cs="Arial"/>
                <w:b/>
                <w:bCs/>
                <w:color w:val="000000"/>
                <w:sz w:val="22"/>
                <w:szCs w:val="22"/>
                <w:lang w:eastAsia="es-MX"/>
              </w:rPr>
              <w:t>Impuestos</w:t>
            </w:r>
          </w:p>
        </w:tc>
        <w:tc>
          <w:tcPr>
            <w:tcW w:w="1701" w:type="dxa"/>
            <w:tcBorders>
              <w:top w:val="single" w:sz="2" w:space="0" w:color="000000"/>
              <w:left w:val="single" w:sz="2" w:space="0" w:color="000000"/>
              <w:bottom w:val="single" w:sz="2" w:space="0" w:color="000000"/>
              <w:right w:val="single" w:sz="2" w:space="0" w:color="000000"/>
            </w:tcBorders>
            <w:shd w:val="solid" w:color="C0C0C0" w:fill="auto"/>
          </w:tcPr>
          <w:p w:rsidR="00BE7566" w:rsidRPr="00187CD4" w:rsidRDefault="00BE7566" w:rsidP="0068026F">
            <w:pPr>
              <w:autoSpaceDE w:val="0"/>
              <w:autoSpaceDN w:val="0"/>
              <w:adjustRightInd w:val="0"/>
              <w:jc w:val="right"/>
              <w:rPr>
                <w:rFonts w:cs="Arial"/>
                <w:b/>
                <w:bCs/>
                <w:color w:val="000000"/>
                <w:sz w:val="22"/>
                <w:szCs w:val="22"/>
                <w:lang w:eastAsia="es-MX"/>
              </w:rPr>
            </w:pPr>
            <w:r w:rsidRPr="00727BD0">
              <w:rPr>
                <w:rFonts w:cs="Arial"/>
                <w:b/>
                <w:bCs/>
                <w:color w:val="000000"/>
                <w:sz w:val="22"/>
                <w:szCs w:val="22"/>
                <w:lang w:eastAsia="es-MX"/>
              </w:rPr>
              <w:t>14,553,458.71</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2</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Impuestos Sobre el Patrimonio</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13,958,958.31</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Impuesto Predial</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12,537,240.31</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2</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Impuesto Sobre Adquisición de Inmuebles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1,421,718.00</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3</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Impuesto Sobre Plusvalía</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3</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Impuestos sobre la producción, el consumo y las transacciones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Impuestos sobre la producción, el consumo y las transacciones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4</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Impuestos al comercio exterior</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Impuestos al comercio exterior</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5</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Impuestos sobre Nóminas y Asimilables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Impuestos sobre Nóminas y Asimilables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6</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Impuestos Ecológicos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Impuestos Ecológicos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7</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Accesorios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Accesorios de Impuestos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8</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Otros Impuestos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594,501.00</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Impuesto Sobre el Ejercicio de Actividades Mercantiles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502,268.00</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2</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Impuesto Sobre Prestación de Servicios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3</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Impuesto Sobre Espectáculos y Diversiones Públicas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92,233.00</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4</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Impuesto Sobre Enajenación de Bienes Muebles Usados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5</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Impuesto Sobre Loterías, Rifas y Sorteos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9</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Impuestos no comprendidos en las fracciones de la Ley de Ingresos causadas en ejercicios fiscales anteriores pendientes de liquidación o pago</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263"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Impuesto Predial de ejercicios anteriores</w:t>
            </w:r>
          </w:p>
        </w:tc>
        <w:tc>
          <w:tcPr>
            <w:tcW w:w="1701"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2</w:t>
            </w:r>
          </w:p>
        </w:tc>
        <w:tc>
          <w:tcPr>
            <w:tcW w:w="7263"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Impuesto sobre Adquisición de Inmuebles de ejercicios anteriores</w:t>
            </w:r>
          </w:p>
        </w:tc>
        <w:tc>
          <w:tcPr>
            <w:tcW w:w="1701"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c>
          <w:tcPr>
            <w:tcW w:w="7263"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c>
          <w:tcPr>
            <w:tcW w:w="1701"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solid" w:color="C0C0C0" w:fill="auto"/>
          </w:tcPr>
          <w:p w:rsidR="00BE7566" w:rsidRPr="00187CD4" w:rsidRDefault="00BE7566" w:rsidP="0068026F">
            <w:pPr>
              <w:autoSpaceDE w:val="0"/>
              <w:autoSpaceDN w:val="0"/>
              <w:adjustRightInd w:val="0"/>
              <w:jc w:val="center"/>
              <w:rPr>
                <w:rFonts w:cs="Arial"/>
                <w:b/>
                <w:bCs/>
                <w:color w:val="000000"/>
                <w:sz w:val="22"/>
                <w:szCs w:val="22"/>
                <w:lang w:eastAsia="es-MX"/>
              </w:rPr>
            </w:pPr>
            <w:r w:rsidRPr="00727BD0">
              <w:rPr>
                <w:rFonts w:cs="Arial"/>
                <w:b/>
                <w:bCs/>
                <w:color w:val="000000"/>
                <w:sz w:val="22"/>
                <w:szCs w:val="22"/>
                <w:lang w:eastAsia="es-MX"/>
              </w:rPr>
              <w:lastRenderedPageBreak/>
              <w:t>2</w:t>
            </w:r>
          </w:p>
        </w:tc>
        <w:tc>
          <w:tcPr>
            <w:tcW w:w="8256" w:type="dxa"/>
            <w:gridSpan w:val="3"/>
            <w:tcBorders>
              <w:top w:val="single" w:sz="2" w:space="0" w:color="000000"/>
              <w:left w:val="single" w:sz="2" w:space="0" w:color="000000"/>
              <w:bottom w:val="single" w:sz="2" w:space="0" w:color="000000"/>
              <w:right w:val="single" w:sz="2" w:space="0" w:color="000000"/>
            </w:tcBorders>
            <w:shd w:val="solid" w:color="C0C0C0" w:fill="auto"/>
          </w:tcPr>
          <w:p w:rsidR="00BE7566" w:rsidRPr="00187CD4" w:rsidRDefault="00BE7566" w:rsidP="0068026F">
            <w:pPr>
              <w:autoSpaceDE w:val="0"/>
              <w:autoSpaceDN w:val="0"/>
              <w:adjustRightInd w:val="0"/>
              <w:rPr>
                <w:rFonts w:cs="Arial"/>
                <w:b/>
                <w:bCs/>
                <w:color w:val="000000"/>
                <w:sz w:val="22"/>
                <w:szCs w:val="22"/>
                <w:lang w:eastAsia="es-MX"/>
              </w:rPr>
            </w:pPr>
            <w:r w:rsidRPr="00727BD0">
              <w:rPr>
                <w:rFonts w:cs="Arial"/>
                <w:b/>
                <w:bCs/>
                <w:color w:val="000000"/>
                <w:sz w:val="22"/>
                <w:szCs w:val="22"/>
                <w:lang w:eastAsia="es-MX"/>
              </w:rPr>
              <w:t>Cuotas y Aportaciones de seguridad social</w:t>
            </w:r>
          </w:p>
        </w:tc>
        <w:tc>
          <w:tcPr>
            <w:tcW w:w="1701" w:type="dxa"/>
            <w:tcBorders>
              <w:top w:val="single" w:sz="2" w:space="0" w:color="000000"/>
              <w:left w:val="single" w:sz="2" w:space="0" w:color="000000"/>
              <w:bottom w:val="single" w:sz="2" w:space="0" w:color="000000"/>
              <w:right w:val="single" w:sz="2" w:space="0" w:color="000000"/>
            </w:tcBorders>
            <w:shd w:val="solid" w:color="C0C0C0" w:fill="auto"/>
          </w:tcPr>
          <w:p w:rsidR="00BE7566" w:rsidRPr="00187CD4" w:rsidRDefault="00BE7566" w:rsidP="0068026F">
            <w:pPr>
              <w:autoSpaceDE w:val="0"/>
              <w:autoSpaceDN w:val="0"/>
              <w:adjustRightInd w:val="0"/>
              <w:jc w:val="right"/>
              <w:rPr>
                <w:rFonts w:cs="Arial"/>
                <w:b/>
                <w:bCs/>
                <w:color w:val="000000"/>
                <w:sz w:val="22"/>
                <w:szCs w:val="22"/>
                <w:lang w:eastAsia="es-MX"/>
              </w:rPr>
            </w:pPr>
            <w:r w:rsidRPr="00727BD0">
              <w:rPr>
                <w:rFonts w:cs="Arial"/>
                <w:b/>
                <w:bCs/>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Aportaciones para Fondos de Vivienda</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Aportaciones para Fondos de Vivienda</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2</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Cuotas para el Seguro Social</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Cuotas para el Seguro Social</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3</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Cuotas de Ahorro para el Retiro</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Cuotas de Ahorro para el Retiro</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4</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Otras Cuotas y Aportaciones para la seguridad social</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Otras Cuotas y Aportaciones para la seguridad social</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5</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Accesorios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263"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Accesorios</w:t>
            </w:r>
          </w:p>
        </w:tc>
        <w:tc>
          <w:tcPr>
            <w:tcW w:w="1701"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c>
          <w:tcPr>
            <w:tcW w:w="7263"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c>
          <w:tcPr>
            <w:tcW w:w="1701"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solid" w:color="C0C0C0" w:fill="auto"/>
          </w:tcPr>
          <w:p w:rsidR="00BE7566" w:rsidRPr="00187CD4" w:rsidRDefault="00BE7566" w:rsidP="0068026F">
            <w:pPr>
              <w:autoSpaceDE w:val="0"/>
              <w:autoSpaceDN w:val="0"/>
              <w:adjustRightInd w:val="0"/>
              <w:jc w:val="center"/>
              <w:rPr>
                <w:rFonts w:cs="Arial"/>
                <w:b/>
                <w:bCs/>
                <w:color w:val="000000"/>
                <w:sz w:val="22"/>
                <w:szCs w:val="22"/>
                <w:lang w:eastAsia="es-MX"/>
              </w:rPr>
            </w:pPr>
            <w:r w:rsidRPr="00727BD0">
              <w:rPr>
                <w:rFonts w:cs="Arial"/>
                <w:b/>
                <w:bCs/>
                <w:color w:val="000000"/>
                <w:sz w:val="22"/>
                <w:szCs w:val="22"/>
                <w:lang w:eastAsia="es-MX"/>
              </w:rPr>
              <w:t>3</w:t>
            </w:r>
          </w:p>
        </w:tc>
        <w:tc>
          <w:tcPr>
            <w:tcW w:w="8256" w:type="dxa"/>
            <w:gridSpan w:val="3"/>
            <w:tcBorders>
              <w:top w:val="single" w:sz="2" w:space="0" w:color="000000"/>
              <w:left w:val="single" w:sz="2" w:space="0" w:color="000000"/>
              <w:bottom w:val="single" w:sz="2" w:space="0" w:color="000000"/>
              <w:right w:val="single" w:sz="2" w:space="0" w:color="000000"/>
            </w:tcBorders>
            <w:shd w:val="solid" w:color="C0C0C0" w:fill="auto"/>
          </w:tcPr>
          <w:p w:rsidR="00BE7566" w:rsidRPr="00187CD4" w:rsidRDefault="00BE7566" w:rsidP="0068026F">
            <w:pPr>
              <w:autoSpaceDE w:val="0"/>
              <w:autoSpaceDN w:val="0"/>
              <w:adjustRightInd w:val="0"/>
              <w:rPr>
                <w:rFonts w:cs="Arial"/>
                <w:b/>
                <w:bCs/>
                <w:color w:val="000000"/>
                <w:sz w:val="22"/>
                <w:szCs w:val="22"/>
                <w:lang w:eastAsia="es-MX"/>
              </w:rPr>
            </w:pPr>
            <w:r w:rsidRPr="00727BD0">
              <w:rPr>
                <w:rFonts w:cs="Arial"/>
                <w:b/>
                <w:bCs/>
                <w:color w:val="000000"/>
                <w:sz w:val="22"/>
                <w:szCs w:val="22"/>
                <w:lang w:eastAsia="es-MX"/>
              </w:rPr>
              <w:t>Contribuciones de Mejoras</w:t>
            </w:r>
          </w:p>
        </w:tc>
        <w:tc>
          <w:tcPr>
            <w:tcW w:w="1701" w:type="dxa"/>
            <w:tcBorders>
              <w:top w:val="single" w:sz="2" w:space="0" w:color="000000"/>
              <w:left w:val="single" w:sz="2" w:space="0" w:color="000000"/>
              <w:bottom w:val="single" w:sz="2" w:space="0" w:color="000000"/>
              <w:right w:val="single" w:sz="2" w:space="0" w:color="000000"/>
            </w:tcBorders>
            <w:shd w:val="solid" w:color="C0C0C0" w:fill="auto"/>
          </w:tcPr>
          <w:p w:rsidR="00BE7566" w:rsidRPr="00187CD4" w:rsidRDefault="00BE7566" w:rsidP="0068026F">
            <w:pPr>
              <w:autoSpaceDE w:val="0"/>
              <w:autoSpaceDN w:val="0"/>
              <w:adjustRightInd w:val="0"/>
              <w:jc w:val="right"/>
              <w:rPr>
                <w:rFonts w:cs="Arial"/>
                <w:b/>
                <w:bCs/>
                <w:color w:val="000000"/>
                <w:sz w:val="22"/>
                <w:szCs w:val="22"/>
                <w:lang w:eastAsia="es-MX"/>
              </w:rPr>
            </w:pPr>
            <w:r w:rsidRPr="00727BD0">
              <w:rPr>
                <w:rFonts w:cs="Arial"/>
                <w:b/>
                <w:color w:val="000000"/>
                <w:sz w:val="22"/>
                <w:szCs w:val="22"/>
                <w:lang w:eastAsia="es-MX"/>
              </w:rPr>
              <w:t>53,310.00</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Contribución de Mejoras por Obras Públicas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53,310.00</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Contribución por Gasto</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2</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Contribución por Obra Pública</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2,365.00</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3</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Contribución por Responsabilidad Objetiva</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50,945.00</w:t>
            </w:r>
          </w:p>
        </w:tc>
      </w:tr>
      <w:tr w:rsidR="00BE7566" w:rsidRPr="00727BD0" w:rsidTr="0068026F">
        <w:trPr>
          <w:trHeight w:val="324"/>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4</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Contribución por Mantenimiento, Mejoramiento y Equipamiento del Cuerpo de Bomberos de los Municipios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5</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Contribución por Mantenimiento y Conservación del Centro Histórico</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6</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Contribución por Otros Servicios Municipales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9</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Contribuciones de Mejoras no comprendidas en las fracciones de la Ley de Ingresos causadas en ejercicios fiscales anteriores pendientes de liquidación o pago</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334"/>
          <w:jc w:val="center"/>
        </w:trPr>
        <w:tc>
          <w:tcPr>
            <w:tcW w:w="412"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263"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Contribuciones de Mejoras no comprendidas en las fracciones de la Ley de Ingresos causadas en ejercicios fiscales anteriores pendientes de liquidación o pago</w:t>
            </w:r>
          </w:p>
        </w:tc>
        <w:tc>
          <w:tcPr>
            <w:tcW w:w="1701"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c>
          <w:tcPr>
            <w:tcW w:w="7263"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c>
          <w:tcPr>
            <w:tcW w:w="1701"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solid" w:color="C0C0C0" w:fill="auto"/>
          </w:tcPr>
          <w:p w:rsidR="00BE7566" w:rsidRPr="00187CD4" w:rsidRDefault="00BE7566" w:rsidP="0068026F">
            <w:pPr>
              <w:autoSpaceDE w:val="0"/>
              <w:autoSpaceDN w:val="0"/>
              <w:adjustRightInd w:val="0"/>
              <w:jc w:val="center"/>
              <w:rPr>
                <w:rFonts w:cs="Arial"/>
                <w:b/>
                <w:bCs/>
                <w:color w:val="000000"/>
                <w:sz w:val="22"/>
                <w:szCs w:val="22"/>
                <w:lang w:eastAsia="es-MX"/>
              </w:rPr>
            </w:pPr>
            <w:r w:rsidRPr="00727BD0">
              <w:rPr>
                <w:rFonts w:cs="Arial"/>
                <w:b/>
                <w:bCs/>
                <w:color w:val="000000"/>
                <w:sz w:val="22"/>
                <w:szCs w:val="22"/>
                <w:lang w:eastAsia="es-MX"/>
              </w:rPr>
              <w:t>4</w:t>
            </w:r>
          </w:p>
        </w:tc>
        <w:tc>
          <w:tcPr>
            <w:tcW w:w="8256" w:type="dxa"/>
            <w:gridSpan w:val="3"/>
            <w:tcBorders>
              <w:top w:val="single" w:sz="2" w:space="0" w:color="000000"/>
              <w:left w:val="single" w:sz="2" w:space="0" w:color="000000"/>
              <w:bottom w:val="single" w:sz="2" w:space="0" w:color="000000"/>
              <w:right w:val="single" w:sz="2" w:space="0" w:color="000000"/>
            </w:tcBorders>
            <w:shd w:val="solid" w:color="C0C0C0" w:fill="auto"/>
          </w:tcPr>
          <w:p w:rsidR="00BE7566" w:rsidRPr="00187CD4" w:rsidRDefault="00BE7566" w:rsidP="0068026F">
            <w:pPr>
              <w:autoSpaceDE w:val="0"/>
              <w:autoSpaceDN w:val="0"/>
              <w:adjustRightInd w:val="0"/>
              <w:rPr>
                <w:rFonts w:cs="Arial"/>
                <w:b/>
                <w:bCs/>
                <w:color w:val="000000"/>
                <w:sz w:val="22"/>
                <w:szCs w:val="22"/>
                <w:lang w:eastAsia="es-MX"/>
              </w:rPr>
            </w:pPr>
            <w:r w:rsidRPr="00727BD0">
              <w:rPr>
                <w:rFonts w:cs="Arial"/>
                <w:b/>
                <w:bCs/>
                <w:color w:val="000000"/>
                <w:sz w:val="22"/>
                <w:szCs w:val="22"/>
                <w:lang w:eastAsia="es-MX"/>
              </w:rPr>
              <w:t>Derechos</w:t>
            </w:r>
          </w:p>
        </w:tc>
        <w:tc>
          <w:tcPr>
            <w:tcW w:w="1701" w:type="dxa"/>
            <w:tcBorders>
              <w:top w:val="single" w:sz="2" w:space="0" w:color="000000"/>
              <w:left w:val="single" w:sz="2" w:space="0" w:color="000000"/>
              <w:bottom w:val="single" w:sz="2" w:space="0" w:color="000000"/>
              <w:right w:val="single" w:sz="2" w:space="0" w:color="000000"/>
            </w:tcBorders>
            <w:shd w:val="solid" w:color="C0C0C0" w:fill="auto"/>
          </w:tcPr>
          <w:p w:rsidR="00BE7566" w:rsidRPr="00187CD4" w:rsidRDefault="00BE7566" w:rsidP="0068026F">
            <w:pPr>
              <w:autoSpaceDE w:val="0"/>
              <w:autoSpaceDN w:val="0"/>
              <w:adjustRightInd w:val="0"/>
              <w:jc w:val="right"/>
              <w:rPr>
                <w:rFonts w:cs="Arial"/>
                <w:b/>
                <w:bCs/>
                <w:color w:val="000000"/>
                <w:sz w:val="22"/>
                <w:szCs w:val="22"/>
                <w:lang w:eastAsia="es-MX"/>
              </w:rPr>
            </w:pPr>
            <w:r w:rsidRPr="00727BD0">
              <w:rPr>
                <w:rFonts w:cs="Arial"/>
                <w:b/>
                <w:bCs/>
                <w:color w:val="000000"/>
                <w:sz w:val="22"/>
                <w:szCs w:val="22"/>
                <w:lang w:eastAsia="es-MX"/>
              </w:rPr>
              <w:t>8,321,321.00</w:t>
            </w:r>
          </w:p>
        </w:tc>
      </w:tr>
      <w:tr w:rsidR="00BE7566" w:rsidRPr="00727BD0" w:rsidTr="0068026F">
        <w:trPr>
          <w:trHeight w:val="338"/>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Derechos por el Uso, Goce, Aprovechamiento o Explotación de Bienes de Dominio Público</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76,196.00</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Servicios de Arrastre y Almacenaje</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2</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Provenientes de la Ocupación de las Vías Públicas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76,196.00</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3</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Provenientes del Uso de las Pensiones Municipales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4</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Provenientes del Uso de Otros Bienes de Dominio Público</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2</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Derechos a los hidrocarburos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Derechos a los hidrocarburos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3</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Derechos por Prestación de Servicios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5,232,521.00</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Servicios de Agua Potable y Alcantarillado</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2</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Servicios de Rastros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367,705.00</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3</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Servicios de Alumbrado Público</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4,639,545.00</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4</w:t>
            </w:r>
          </w:p>
        </w:tc>
        <w:tc>
          <w:tcPr>
            <w:tcW w:w="7263"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Servicios en Mercados</w:t>
            </w:r>
          </w:p>
        </w:tc>
        <w:tc>
          <w:tcPr>
            <w:tcW w:w="1701"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5</w:t>
            </w:r>
          </w:p>
        </w:tc>
        <w:tc>
          <w:tcPr>
            <w:tcW w:w="7263"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Servicios de Aseo Público</w:t>
            </w:r>
          </w:p>
        </w:tc>
        <w:tc>
          <w:tcPr>
            <w:tcW w:w="1701"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6</w:t>
            </w:r>
          </w:p>
        </w:tc>
        <w:tc>
          <w:tcPr>
            <w:tcW w:w="7263"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Servicios de Seguridad Pública</w:t>
            </w:r>
          </w:p>
        </w:tc>
        <w:tc>
          <w:tcPr>
            <w:tcW w:w="1701"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45,640.00</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7</w:t>
            </w:r>
          </w:p>
        </w:tc>
        <w:tc>
          <w:tcPr>
            <w:tcW w:w="7263"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Servicios en Panteones</w:t>
            </w:r>
          </w:p>
        </w:tc>
        <w:tc>
          <w:tcPr>
            <w:tcW w:w="1701"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8</w:t>
            </w:r>
          </w:p>
        </w:tc>
        <w:tc>
          <w:tcPr>
            <w:tcW w:w="7263"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Servicios de Tránsito</w:t>
            </w:r>
          </w:p>
        </w:tc>
        <w:tc>
          <w:tcPr>
            <w:tcW w:w="1701"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89,578.00</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9</w:t>
            </w:r>
          </w:p>
        </w:tc>
        <w:tc>
          <w:tcPr>
            <w:tcW w:w="7263"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Servicios de Previsión Social</w:t>
            </w:r>
          </w:p>
        </w:tc>
        <w:tc>
          <w:tcPr>
            <w:tcW w:w="1701"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90,053.0</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10</w:t>
            </w:r>
          </w:p>
        </w:tc>
        <w:tc>
          <w:tcPr>
            <w:tcW w:w="7263"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Servicios de Protección Civil</w:t>
            </w:r>
          </w:p>
        </w:tc>
        <w:tc>
          <w:tcPr>
            <w:tcW w:w="1701"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11</w:t>
            </w:r>
          </w:p>
        </w:tc>
        <w:tc>
          <w:tcPr>
            <w:tcW w:w="7263"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Servicios de Saneamiento y Aguas Residuales</w:t>
            </w:r>
          </w:p>
        </w:tc>
        <w:tc>
          <w:tcPr>
            <w:tcW w:w="1701"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12</w:t>
            </w:r>
          </w:p>
        </w:tc>
        <w:tc>
          <w:tcPr>
            <w:tcW w:w="7263"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Servicios en Materia de Educación y Cultura</w:t>
            </w:r>
          </w:p>
        </w:tc>
        <w:tc>
          <w:tcPr>
            <w:tcW w:w="1701"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13</w:t>
            </w:r>
          </w:p>
        </w:tc>
        <w:tc>
          <w:tcPr>
            <w:tcW w:w="7263"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Otros Servicios</w:t>
            </w:r>
          </w:p>
        </w:tc>
        <w:tc>
          <w:tcPr>
            <w:tcW w:w="1701"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4</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Otros Derechos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3,012,603.00</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Expedición de Licencias para Construcción</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160,130.00</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2</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Servicios por Alineación de Predios y Asignación de Números Oficiales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107,251.00</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3</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Expedición de Licencias para Fraccionamientos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4</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Licencias para Establecimientos que Expendan Bebidas Alcohólicas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2,226,632.00</w:t>
            </w:r>
          </w:p>
        </w:tc>
      </w:tr>
      <w:tr w:rsidR="00BE7566" w:rsidRPr="00727BD0" w:rsidTr="0068026F">
        <w:trPr>
          <w:trHeight w:val="324"/>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5</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Expedición de Licencias para la Colocación y Uso de Anuncios y Carteles Publicitarios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53,242.00</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6</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Servicios Catastrales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275,267.00</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7</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Servicios por Certificaciones y Legalizaciones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190,082.00</w:t>
            </w:r>
          </w:p>
        </w:tc>
      </w:tr>
      <w:tr w:rsidR="00BE7566" w:rsidRPr="00727BD0" w:rsidTr="0068026F">
        <w:trPr>
          <w:trHeight w:val="178"/>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8</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Expedición de Licencias, Permisos, Autorizaciones y Servicios de Control Ambiental</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5</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Accesorios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Recargos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9</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Derechos no comprendidos en las fracciones de la Ley de Ingresos causadas en ejercicios fiscales anteriores pendientes de liquidación o pago</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263"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Derechos causados en ejercicios fiscales anteriores</w:t>
            </w:r>
          </w:p>
        </w:tc>
        <w:tc>
          <w:tcPr>
            <w:tcW w:w="1701"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c>
          <w:tcPr>
            <w:tcW w:w="7263"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c>
          <w:tcPr>
            <w:tcW w:w="1701"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solid" w:color="C0C0C0" w:fill="auto"/>
          </w:tcPr>
          <w:p w:rsidR="00BE7566" w:rsidRPr="00187CD4" w:rsidRDefault="00BE7566" w:rsidP="0068026F">
            <w:pPr>
              <w:autoSpaceDE w:val="0"/>
              <w:autoSpaceDN w:val="0"/>
              <w:adjustRightInd w:val="0"/>
              <w:jc w:val="center"/>
              <w:rPr>
                <w:rFonts w:cs="Arial"/>
                <w:b/>
                <w:bCs/>
                <w:color w:val="000000"/>
                <w:sz w:val="22"/>
                <w:szCs w:val="22"/>
                <w:lang w:eastAsia="es-MX"/>
              </w:rPr>
            </w:pPr>
            <w:r w:rsidRPr="00727BD0">
              <w:rPr>
                <w:rFonts w:cs="Arial"/>
                <w:b/>
                <w:bCs/>
                <w:color w:val="000000"/>
                <w:sz w:val="22"/>
                <w:szCs w:val="22"/>
                <w:lang w:eastAsia="es-MX"/>
              </w:rPr>
              <w:t>5</w:t>
            </w:r>
          </w:p>
        </w:tc>
        <w:tc>
          <w:tcPr>
            <w:tcW w:w="8256" w:type="dxa"/>
            <w:gridSpan w:val="3"/>
            <w:tcBorders>
              <w:top w:val="single" w:sz="2" w:space="0" w:color="000000"/>
              <w:left w:val="single" w:sz="2" w:space="0" w:color="000000"/>
              <w:bottom w:val="single" w:sz="2" w:space="0" w:color="000000"/>
              <w:right w:val="single" w:sz="2" w:space="0" w:color="000000"/>
            </w:tcBorders>
            <w:shd w:val="solid" w:color="C0C0C0" w:fill="auto"/>
          </w:tcPr>
          <w:p w:rsidR="00BE7566" w:rsidRPr="00187CD4" w:rsidRDefault="00BE7566" w:rsidP="0068026F">
            <w:pPr>
              <w:autoSpaceDE w:val="0"/>
              <w:autoSpaceDN w:val="0"/>
              <w:adjustRightInd w:val="0"/>
              <w:rPr>
                <w:rFonts w:cs="Arial"/>
                <w:b/>
                <w:bCs/>
                <w:color w:val="000000"/>
                <w:sz w:val="22"/>
                <w:szCs w:val="22"/>
                <w:lang w:eastAsia="es-MX"/>
              </w:rPr>
            </w:pPr>
            <w:r w:rsidRPr="00727BD0">
              <w:rPr>
                <w:rFonts w:cs="Arial"/>
                <w:b/>
                <w:bCs/>
                <w:color w:val="000000"/>
                <w:sz w:val="22"/>
                <w:szCs w:val="22"/>
                <w:lang w:eastAsia="es-MX"/>
              </w:rPr>
              <w:t>Productos</w:t>
            </w:r>
          </w:p>
        </w:tc>
        <w:tc>
          <w:tcPr>
            <w:tcW w:w="1701" w:type="dxa"/>
            <w:tcBorders>
              <w:top w:val="single" w:sz="2" w:space="0" w:color="000000"/>
              <w:left w:val="single" w:sz="2" w:space="0" w:color="000000"/>
              <w:bottom w:val="single" w:sz="2" w:space="0" w:color="000000"/>
              <w:right w:val="single" w:sz="2" w:space="0" w:color="000000"/>
            </w:tcBorders>
            <w:shd w:val="solid" w:color="C0C0C0" w:fill="auto"/>
          </w:tcPr>
          <w:p w:rsidR="00BE7566" w:rsidRPr="00187CD4" w:rsidRDefault="00BE7566" w:rsidP="0068026F">
            <w:pPr>
              <w:autoSpaceDE w:val="0"/>
              <w:autoSpaceDN w:val="0"/>
              <w:adjustRightInd w:val="0"/>
              <w:jc w:val="right"/>
              <w:rPr>
                <w:rFonts w:cs="Arial"/>
                <w:b/>
                <w:bCs/>
                <w:color w:val="000000"/>
                <w:sz w:val="22"/>
                <w:szCs w:val="22"/>
                <w:lang w:eastAsia="es-MX"/>
              </w:rPr>
            </w:pPr>
            <w:r w:rsidRPr="00727BD0">
              <w:rPr>
                <w:rFonts w:cs="Arial"/>
                <w:b/>
                <w:bCs/>
                <w:color w:val="000000"/>
                <w:sz w:val="22"/>
                <w:szCs w:val="22"/>
                <w:lang w:eastAsia="es-MX"/>
              </w:rPr>
              <w:t>411,969.00</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Productos de Tipo Corriente</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411,969.00</w:t>
            </w:r>
          </w:p>
        </w:tc>
      </w:tr>
      <w:tr w:rsidR="00BE7566" w:rsidRPr="00727BD0" w:rsidTr="0068026F">
        <w:trPr>
          <w:trHeight w:val="324"/>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Provenientes de la Venta o Arrendamiento de Lotes y Gavetas de los Panteones Municipales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11,301.00</w:t>
            </w:r>
          </w:p>
        </w:tc>
      </w:tr>
      <w:tr w:rsidR="00BE7566" w:rsidRPr="00727BD0" w:rsidTr="0068026F">
        <w:trPr>
          <w:trHeight w:val="187"/>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2</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Provenientes del Arrendamiento de Locales Ubicados en los Mercados Municipales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229,532.00</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3</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Otros Productos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171,136.00</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2</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Productos de capital</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Productos de capital</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9</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Productos no comprendidos en las fracciones de la Ley de Ingresos causadas en ejercicios fiscales anteriores pendientes de liquidación o pago</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487"/>
          <w:jc w:val="center"/>
        </w:trPr>
        <w:tc>
          <w:tcPr>
            <w:tcW w:w="412"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263"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Productos no comprendidos en las fracciones de la Ley de Ingresos causadas en ejercicios fiscales anteriores pendientes de liquidación o pago</w:t>
            </w:r>
          </w:p>
        </w:tc>
        <w:tc>
          <w:tcPr>
            <w:tcW w:w="1701"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c>
          <w:tcPr>
            <w:tcW w:w="7263"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c>
          <w:tcPr>
            <w:tcW w:w="1701"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solid" w:color="C0C0C0" w:fill="auto"/>
          </w:tcPr>
          <w:p w:rsidR="00BE7566" w:rsidRPr="00187CD4" w:rsidRDefault="00BE7566" w:rsidP="0068026F">
            <w:pPr>
              <w:autoSpaceDE w:val="0"/>
              <w:autoSpaceDN w:val="0"/>
              <w:adjustRightInd w:val="0"/>
              <w:jc w:val="center"/>
              <w:rPr>
                <w:rFonts w:cs="Arial"/>
                <w:b/>
                <w:bCs/>
                <w:color w:val="000000"/>
                <w:sz w:val="22"/>
                <w:szCs w:val="22"/>
                <w:lang w:eastAsia="es-MX"/>
              </w:rPr>
            </w:pPr>
            <w:r w:rsidRPr="00727BD0">
              <w:rPr>
                <w:rFonts w:cs="Arial"/>
                <w:b/>
                <w:bCs/>
                <w:color w:val="000000"/>
                <w:sz w:val="22"/>
                <w:szCs w:val="22"/>
                <w:lang w:eastAsia="es-MX"/>
              </w:rPr>
              <w:t>6</w:t>
            </w:r>
          </w:p>
        </w:tc>
        <w:tc>
          <w:tcPr>
            <w:tcW w:w="8256" w:type="dxa"/>
            <w:gridSpan w:val="3"/>
            <w:tcBorders>
              <w:top w:val="single" w:sz="2" w:space="0" w:color="000000"/>
              <w:left w:val="single" w:sz="2" w:space="0" w:color="000000"/>
              <w:bottom w:val="single" w:sz="2" w:space="0" w:color="000000"/>
              <w:right w:val="single" w:sz="2" w:space="0" w:color="000000"/>
            </w:tcBorders>
            <w:shd w:val="solid" w:color="C0C0C0" w:fill="auto"/>
          </w:tcPr>
          <w:p w:rsidR="00BE7566" w:rsidRPr="00187CD4" w:rsidRDefault="00BE7566" w:rsidP="0068026F">
            <w:pPr>
              <w:autoSpaceDE w:val="0"/>
              <w:autoSpaceDN w:val="0"/>
              <w:adjustRightInd w:val="0"/>
              <w:rPr>
                <w:rFonts w:cs="Arial"/>
                <w:b/>
                <w:bCs/>
                <w:color w:val="000000"/>
                <w:sz w:val="22"/>
                <w:szCs w:val="22"/>
                <w:lang w:eastAsia="es-MX"/>
              </w:rPr>
            </w:pPr>
            <w:r w:rsidRPr="00727BD0">
              <w:rPr>
                <w:rFonts w:cs="Arial"/>
                <w:b/>
                <w:bCs/>
                <w:color w:val="000000"/>
                <w:sz w:val="22"/>
                <w:szCs w:val="22"/>
                <w:lang w:eastAsia="es-MX"/>
              </w:rPr>
              <w:t>Aprovechamientos</w:t>
            </w:r>
          </w:p>
        </w:tc>
        <w:tc>
          <w:tcPr>
            <w:tcW w:w="1701" w:type="dxa"/>
            <w:tcBorders>
              <w:top w:val="single" w:sz="2" w:space="0" w:color="000000"/>
              <w:left w:val="single" w:sz="2" w:space="0" w:color="000000"/>
              <w:bottom w:val="single" w:sz="2" w:space="0" w:color="000000"/>
              <w:right w:val="single" w:sz="2" w:space="0" w:color="000000"/>
            </w:tcBorders>
            <w:shd w:val="solid" w:color="C0C0C0" w:fill="auto"/>
          </w:tcPr>
          <w:p w:rsidR="00BE7566" w:rsidRPr="00187CD4" w:rsidRDefault="00BE7566" w:rsidP="0068026F">
            <w:pPr>
              <w:autoSpaceDE w:val="0"/>
              <w:autoSpaceDN w:val="0"/>
              <w:adjustRightInd w:val="0"/>
              <w:jc w:val="right"/>
              <w:rPr>
                <w:rFonts w:cs="Arial"/>
                <w:b/>
                <w:bCs/>
                <w:color w:val="000000"/>
                <w:sz w:val="22"/>
                <w:szCs w:val="22"/>
                <w:lang w:eastAsia="es-MX"/>
              </w:rPr>
            </w:pPr>
            <w:r w:rsidRPr="00727BD0">
              <w:rPr>
                <w:rFonts w:cs="Arial"/>
                <w:b/>
                <w:bCs/>
                <w:color w:val="000000"/>
                <w:sz w:val="22"/>
                <w:szCs w:val="22"/>
                <w:lang w:eastAsia="es-MX"/>
              </w:rPr>
              <w:t>1,407,320.00</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Aprovechamientos de Tipo Corriente</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1,407,320.00</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Ingresos por Transferencia</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2</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Ingresos Derivados de Sanciones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1,407,320.00</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3</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Otros Aprovechamientos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4</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Aprovechamientos por Retenciones no Aplicadas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5</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Devoluciones de impuestos estatales y/o federales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2</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Aprovechamientos de capital</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Aprovechamientos de capital</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9</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Aprovechamientos no comprendidos en las fracciones de la Ley de Ingresos causadas en ejercicios fiscales anteriores pendientes de liquidación o pago</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263"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Aprovechamientos no comprendidos en las fracciones de la Ley de Ingresos causadas en ejercicios fiscales anteriores pendientes de liquidación o pago</w:t>
            </w:r>
          </w:p>
        </w:tc>
        <w:tc>
          <w:tcPr>
            <w:tcW w:w="1701"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c>
          <w:tcPr>
            <w:tcW w:w="7263"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c>
          <w:tcPr>
            <w:tcW w:w="1701"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solid" w:color="C0C0C0" w:fill="auto"/>
          </w:tcPr>
          <w:p w:rsidR="00BE7566" w:rsidRPr="00187CD4" w:rsidRDefault="00BE7566" w:rsidP="0068026F">
            <w:pPr>
              <w:autoSpaceDE w:val="0"/>
              <w:autoSpaceDN w:val="0"/>
              <w:adjustRightInd w:val="0"/>
              <w:jc w:val="center"/>
              <w:rPr>
                <w:rFonts w:cs="Arial"/>
                <w:b/>
                <w:bCs/>
                <w:color w:val="000000"/>
                <w:sz w:val="22"/>
                <w:szCs w:val="22"/>
                <w:lang w:eastAsia="es-MX"/>
              </w:rPr>
            </w:pPr>
            <w:r w:rsidRPr="00727BD0">
              <w:rPr>
                <w:rFonts w:cs="Arial"/>
                <w:b/>
                <w:bCs/>
                <w:color w:val="000000"/>
                <w:sz w:val="22"/>
                <w:szCs w:val="22"/>
                <w:lang w:eastAsia="es-MX"/>
              </w:rPr>
              <w:t>7</w:t>
            </w:r>
          </w:p>
        </w:tc>
        <w:tc>
          <w:tcPr>
            <w:tcW w:w="8256" w:type="dxa"/>
            <w:gridSpan w:val="3"/>
            <w:tcBorders>
              <w:top w:val="single" w:sz="2" w:space="0" w:color="000000"/>
              <w:left w:val="single" w:sz="2" w:space="0" w:color="000000"/>
              <w:bottom w:val="single" w:sz="2" w:space="0" w:color="000000"/>
              <w:right w:val="single" w:sz="2" w:space="0" w:color="000000"/>
            </w:tcBorders>
            <w:shd w:val="solid" w:color="C0C0C0" w:fill="auto"/>
          </w:tcPr>
          <w:p w:rsidR="00BE7566" w:rsidRPr="00187CD4" w:rsidRDefault="00BE7566" w:rsidP="0068026F">
            <w:pPr>
              <w:autoSpaceDE w:val="0"/>
              <w:autoSpaceDN w:val="0"/>
              <w:adjustRightInd w:val="0"/>
              <w:rPr>
                <w:rFonts w:cs="Arial"/>
                <w:b/>
                <w:bCs/>
                <w:color w:val="000000"/>
                <w:sz w:val="22"/>
                <w:szCs w:val="22"/>
                <w:lang w:eastAsia="es-MX"/>
              </w:rPr>
            </w:pPr>
            <w:r w:rsidRPr="00727BD0">
              <w:rPr>
                <w:rFonts w:cs="Arial"/>
                <w:b/>
                <w:bCs/>
                <w:color w:val="000000"/>
                <w:sz w:val="22"/>
                <w:szCs w:val="22"/>
                <w:lang w:eastAsia="es-MX"/>
              </w:rPr>
              <w:t>Ingresos por Ventas de Bienes y Servicios</w:t>
            </w:r>
          </w:p>
        </w:tc>
        <w:tc>
          <w:tcPr>
            <w:tcW w:w="1701" w:type="dxa"/>
            <w:tcBorders>
              <w:top w:val="single" w:sz="2" w:space="0" w:color="000000"/>
              <w:left w:val="single" w:sz="2" w:space="0" w:color="000000"/>
              <w:bottom w:val="single" w:sz="2" w:space="0" w:color="000000"/>
              <w:right w:val="single" w:sz="2" w:space="0" w:color="000000"/>
            </w:tcBorders>
            <w:shd w:val="solid" w:color="C0C0C0" w:fill="auto"/>
          </w:tcPr>
          <w:p w:rsidR="00BE7566" w:rsidRPr="00187CD4" w:rsidRDefault="00BE7566" w:rsidP="0068026F">
            <w:pPr>
              <w:autoSpaceDE w:val="0"/>
              <w:autoSpaceDN w:val="0"/>
              <w:adjustRightInd w:val="0"/>
              <w:jc w:val="right"/>
              <w:rPr>
                <w:rFonts w:cs="Arial"/>
                <w:b/>
                <w:bCs/>
                <w:color w:val="000000"/>
                <w:sz w:val="22"/>
                <w:szCs w:val="22"/>
                <w:lang w:eastAsia="es-MX"/>
              </w:rPr>
            </w:pPr>
            <w:r w:rsidRPr="00727BD0">
              <w:rPr>
                <w:rFonts w:cs="Arial"/>
                <w:b/>
                <w:bCs/>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Ingresos por Ventas de Bienes y Servicios de Organismos Descentralizados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Ingresos por Ventas de Bienes y Servicios de Organismos Descentralizados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2</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Ingresos de operación de entidades paraestatales empresariales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Ingresos de operación de entidades paraestatales empresariales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3</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Ingresos por ventas de bienes y servicios producidos en establecimientos del Gobierno Central</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263"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Ingresos por ventas de bienes y servicios producidos en establecimientos del Gobierno Central</w:t>
            </w:r>
          </w:p>
        </w:tc>
        <w:tc>
          <w:tcPr>
            <w:tcW w:w="1701"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4</w:t>
            </w:r>
          </w:p>
        </w:tc>
        <w:tc>
          <w:tcPr>
            <w:tcW w:w="426"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c>
          <w:tcPr>
            <w:tcW w:w="7263"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Ingresos por venta de terrenos</w:t>
            </w:r>
          </w:p>
        </w:tc>
        <w:tc>
          <w:tcPr>
            <w:tcW w:w="1701"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500,000.00</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solid" w:color="C0C0C0" w:fill="auto"/>
          </w:tcPr>
          <w:p w:rsidR="00BE7566" w:rsidRPr="00187CD4" w:rsidRDefault="00BE7566" w:rsidP="0068026F">
            <w:pPr>
              <w:autoSpaceDE w:val="0"/>
              <w:autoSpaceDN w:val="0"/>
              <w:adjustRightInd w:val="0"/>
              <w:jc w:val="center"/>
              <w:rPr>
                <w:rFonts w:cs="Arial"/>
                <w:b/>
                <w:bCs/>
                <w:color w:val="000000"/>
                <w:sz w:val="22"/>
                <w:szCs w:val="22"/>
                <w:lang w:eastAsia="es-MX"/>
              </w:rPr>
            </w:pPr>
            <w:r w:rsidRPr="00727BD0">
              <w:rPr>
                <w:rFonts w:cs="Arial"/>
                <w:b/>
                <w:bCs/>
                <w:color w:val="000000"/>
                <w:sz w:val="22"/>
                <w:szCs w:val="22"/>
                <w:lang w:eastAsia="es-MX"/>
              </w:rPr>
              <w:t>8</w:t>
            </w:r>
          </w:p>
        </w:tc>
        <w:tc>
          <w:tcPr>
            <w:tcW w:w="8256" w:type="dxa"/>
            <w:gridSpan w:val="3"/>
            <w:tcBorders>
              <w:top w:val="single" w:sz="2" w:space="0" w:color="000000"/>
              <w:left w:val="single" w:sz="2" w:space="0" w:color="000000"/>
              <w:bottom w:val="single" w:sz="2" w:space="0" w:color="000000"/>
              <w:right w:val="single" w:sz="2" w:space="0" w:color="000000"/>
            </w:tcBorders>
            <w:shd w:val="solid" w:color="C0C0C0" w:fill="auto"/>
          </w:tcPr>
          <w:p w:rsidR="00BE7566" w:rsidRPr="00187CD4" w:rsidRDefault="00BE7566" w:rsidP="0068026F">
            <w:pPr>
              <w:autoSpaceDE w:val="0"/>
              <w:autoSpaceDN w:val="0"/>
              <w:adjustRightInd w:val="0"/>
              <w:rPr>
                <w:rFonts w:cs="Arial"/>
                <w:b/>
                <w:bCs/>
                <w:color w:val="000000"/>
                <w:sz w:val="22"/>
                <w:szCs w:val="22"/>
                <w:lang w:eastAsia="es-MX"/>
              </w:rPr>
            </w:pPr>
            <w:r w:rsidRPr="00727BD0">
              <w:rPr>
                <w:rFonts w:cs="Arial"/>
                <w:b/>
                <w:bCs/>
                <w:color w:val="000000"/>
                <w:sz w:val="22"/>
                <w:szCs w:val="22"/>
                <w:lang w:eastAsia="es-MX"/>
              </w:rPr>
              <w:t>Participaciones y Aportaciones</w:t>
            </w:r>
          </w:p>
        </w:tc>
        <w:tc>
          <w:tcPr>
            <w:tcW w:w="1701" w:type="dxa"/>
            <w:tcBorders>
              <w:top w:val="single" w:sz="2" w:space="0" w:color="000000"/>
              <w:left w:val="single" w:sz="2" w:space="0" w:color="000000"/>
              <w:bottom w:val="single" w:sz="2" w:space="0" w:color="000000"/>
              <w:right w:val="single" w:sz="2" w:space="0" w:color="000000"/>
            </w:tcBorders>
            <w:shd w:val="solid" w:color="C0C0C0" w:fill="auto"/>
          </w:tcPr>
          <w:p w:rsidR="00BE7566" w:rsidRPr="00187CD4" w:rsidRDefault="00BE7566" w:rsidP="0068026F">
            <w:pPr>
              <w:autoSpaceDE w:val="0"/>
              <w:autoSpaceDN w:val="0"/>
              <w:adjustRightInd w:val="0"/>
              <w:jc w:val="right"/>
              <w:rPr>
                <w:rFonts w:cs="Arial"/>
                <w:b/>
                <w:bCs/>
                <w:color w:val="000000"/>
                <w:sz w:val="22"/>
                <w:szCs w:val="22"/>
                <w:lang w:eastAsia="es-MX"/>
              </w:rPr>
            </w:pPr>
            <w:r w:rsidRPr="00727BD0">
              <w:rPr>
                <w:rFonts w:cs="Arial"/>
                <w:b/>
                <w:bCs/>
                <w:color w:val="000000"/>
                <w:sz w:val="22"/>
                <w:szCs w:val="22"/>
                <w:lang w:eastAsia="es-MX"/>
              </w:rPr>
              <w:t>162,944,024.00</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Participaciones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63,527,019.00</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ISR Participable</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4,500,000.00</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2</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Otras Participaciones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59,027,019.00</w:t>
            </w:r>
          </w:p>
        </w:tc>
      </w:tr>
      <w:tr w:rsidR="00BE7566" w:rsidRPr="00C920B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center"/>
              <w:rPr>
                <w:rFonts w:cs="Arial"/>
                <w:color w:val="000000"/>
                <w:sz w:val="22"/>
                <w:szCs w:val="22"/>
                <w:highlight w:val="yellow"/>
                <w:lang w:eastAsia="es-MX"/>
              </w:rPr>
            </w:pPr>
            <w:r w:rsidRPr="00C920B0">
              <w:rPr>
                <w:rFonts w:cs="Arial"/>
                <w:color w:val="000000"/>
                <w:sz w:val="22"/>
                <w:szCs w:val="22"/>
                <w:highlight w:val="yellow"/>
                <w:lang w:eastAsia="es-MX"/>
              </w:rPr>
              <w:t>2</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rPr>
                <w:rFonts w:cs="Arial"/>
                <w:color w:val="000000"/>
                <w:sz w:val="22"/>
                <w:szCs w:val="22"/>
                <w:highlight w:val="yellow"/>
                <w:lang w:eastAsia="es-MX"/>
              </w:rPr>
            </w:pPr>
            <w:r w:rsidRPr="00C920B0">
              <w:rPr>
                <w:rFonts w:cs="Arial"/>
                <w:color w:val="000000"/>
                <w:sz w:val="22"/>
                <w:szCs w:val="22"/>
                <w:highlight w:val="yellow"/>
                <w:lang w:eastAsia="es-MX"/>
              </w:rPr>
              <w:t>Aportaciones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right"/>
              <w:rPr>
                <w:rFonts w:cs="Arial"/>
                <w:color w:val="000000"/>
                <w:sz w:val="22"/>
                <w:szCs w:val="22"/>
                <w:highlight w:val="yellow"/>
                <w:lang w:eastAsia="es-MX"/>
              </w:rPr>
            </w:pPr>
            <w:r w:rsidRPr="00C920B0">
              <w:rPr>
                <w:rFonts w:cs="Arial"/>
                <w:color w:val="000000"/>
                <w:sz w:val="22"/>
                <w:szCs w:val="22"/>
                <w:highlight w:val="yellow"/>
                <w:lang w:eastAsia="es-MX"/>
              </w:rPr>
              <w:t>99,417,005.00</w:t>
            </w:r>
          </w:p>
        </w:tc>
      </w:tr>
      <w:tr w:rsidR="00BE7566" w:rsidRPr="00C920B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right"/>
              <w:rPr>
                <w:rFonts w:cs="Arial"/>
                <w:b/>
                <w:bCs/>
                <w:color w:val="000000"/>
                <w:sz w:val="22"/>
                <w:szCs w:val="22"/>
                <w:highlight w:val="yellow"/>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center"/>
              <w:rPr>
                <w:rFonts w:cs="Arial"/>
                <w:color w:val="000000"/>
                <w:sz w:val="22"/>
                <w:szCs w:val="22"/>
                <w:highlight w:val="yellow"/>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center"/>
              <w:rPr>
                <w:rFonts w:cs="Arial"/>
                <w:color w:val="000000"/>
                <w:sz w:val="22"/>
                <w:szCs w:val="22"/>
                <w:highlight w:val="yellow"/>
                <w:lang w:eastAsia="es-MX"/>
              </w:rPr>
            </w:pPr>
            <w:r w:rsidRPr="00C920B0">
              <w:rPr>
                <w:rFonts w:cs="Arial"/>
                <w:color w:val="000000"/>
                <w:sz w:val="22"/>
                <w:szCs w:val="22"/>
                <w:highlight w:val="yellow"/>
                <w:lang w:eastAsia="es-MX"/>
              </w:rPr>
              <w:t>1</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rPr>
                <w:rFonts w:cs="Arial"/>
                <w:color w:val="000000"/>
                <w:sz w:val="22"/>
                <w:szCs w:val="22"/>
                <w:highlight w:val="yellow"/>
                <w:lang w:eastAsia="es-MX"/>
              </w:rPr>
            </w:pPr>
            <w:r w:rsidRPr="00C920B0">
              <w:rPr>
                <w:rFonts w:cs="Arial"/>
                <w:color w:val="000000"/>
                <w:sz w:val="22"/>
                <w:szCs w:val="22"/>
                <w:highlight w:val="yellow"/>
                <w:lang w:eastAsia="es-MX"/>
              </w:rPr>
              <w:t>FISM</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right"/>
              <w:rPr>
                <w:rFonts w:cs="Arial"/>
                <w:color w:val="000000"/>
                <w:sz w:val="22"/>
                <w:szCs w:val="22"/>
                <w:highlight w:val="yellow"/>
                <w:lang w:eastAsia="es-MX"/>
              </w:rPr>
            </w:pPr>
            <w:r w:rsidRPr="00C920B0">
              <w:rPr>
                <w:rFonts w:cs="Arial"/>
                <w:color w:val="000000"/>
                <w:sz w:val="22"/>
                <w:szCs w:val="22"/>
                <w:highlight w:val="yellow"/>
                <w:lang w:eastAsia="es-MX"/>
              </w:rPr>
              <w:t>45,831,979.00</w:t>
            </w:r>
          </w:p>
        </w:tc>
      </w:tr>
      <w:tr w:rsidR="00BE7566" w:rsidRPr="00C920B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right"/>
              <w:rPr>
                <w:rFonts w:cs="Arial"/>
                <w:b/>
                <w:bCs/>
                <w:color w:val="000000"/>
                <w:sz w:val="22"/>
                <w:szCs w:val="22"/>
                <w:highlight w:val="yellow"/>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center"/>
              <w:rPr>
                <w:rFonts w:cs="Arial"/>
                <w:color w:val="000000"/>
                <w:sz w:val="22"/>
                <w:szCs w:val="22"/>
                <w:highlight w:val="yellow"/>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center"/>
              <w:rPr>
                <w:rFonts w:cs="Arial"/>
                <w:color w:val="000000"/>
                <w:sz w:val="22"/>
                <w:szCs w:val="22"/>
                <w:highlight w:val="yellow"/>
                <w:lang w:eastAsia="es-MX"/>
              </w:rPr>
            </w:pPr>
            <w:r w:rsidRPr="00C920B0">
              <w:rPr>
                <w:rFonts w:cs="Arial"/>
                <w:color w:val="000000"/>
                <w:sz w:val="22"/>
                <w:szCs w:val="22"/>
                <w:highlight w:val="yellow"/>
                <w:lang w:eastAsia="es-MX"/>
              </w:rPr>
              <w:t>2</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rPr>
                <w:rFonts w:cs="Arial"/>
                <w:color w:val="000000"/>
                <w:sz w:val="22"/>
                <w:szCs w:val="22"/>
                <w:highlight w:val="yellow"/>
                <w:lang w:eastAsia="es-MX"/>
              </w:rPr>
            </w:pPr>
            <w:r w:rsidRPr="00C920B0">
              <w:rPr>
                <w:rFonts w:cs="Arial"/>
                <w:color w:val="000000"/>
                <w:sz w:val="22"/>
                <w:szCs w:val="22"/>
                <w:highlight w:val="yellow"/>
                <w:lang w:eastAsia="es-MX"/>
              </w:rPr>
              <w:t>FORTAMUN</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right"/>
              <w:rPr>
                <w:rFonts w:cs="Arial"/>
                <w:color w:val="000000"/>
                <w:sz w:val="22"/>
                <w:szCs w:val="22"/>
                <w:highlight w:val="yellow"/>
                <w:lang w:eastAsia="es-MX"/>
              </w:rPr>
            </w:pPr>
            <w:r w:rsidRPr="00C920B0">
              <w:rPr>
                <w:rFonts w:cs="Arial"/>
                <w:color w:val="000000"/>
                <w:sz w:val="22"/>
                <w:szCs w:val="22"/>
                <w:highlight w:val="yellow"/>
                <w:lang w:eastAsia="es-MX"/>
              </w:rPr>
              <w:t>53,585,026.00</w:t>
            </w:r>
          </w:p>
        </w:tc>
      </w:tr>
      <w:tr w:rsidR="00BE7566" w:rsidRPr="00C920B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right"/>
              <w:rPr>
                <w:rFonts w:cs="Arial"/>
                <w:b/>
                <w:bCs/>
                <w:color w:val="000000"/>
                <w:sz w:val="22"/>
                <w:szCs w:val="22"/>
                <w:highlight w:val="yellow"/>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center"/>
              <w:rPr>
                <w:rFonts w:cs="Arial"/>
                <w:color w:val="000000"/>
                <w:sz w:val="22"/>
                <w:szCs w:val="22"/>
                <w:highlight w:val="yellow"/>
                <w:lang w:eastAsia="es-MX"/>
              </w:rPr>
            </w:pPr>
            <w:r w:rsidRPr="00C920B0">
              <w:rPr>
                <w:rFonts w:cs="Arial"/>
                <w:color w:val="000000"/>
                <w:sz w:val="22"/>
                <w:szCs w:val="22"/>
                <w:highlight w:val="yellow"/>
                <w:lang w:eastAsia="es-MX"/>
              </w:rPr>
              <w:t>3</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rPr>
                <w:rFonts w:cs="Arial"/>
                <w:color w:val="000000"/>
                <w:sz w:val="22"/>
                <w:szCs w:val="22"/>
                <w:highlight w:val="yellow"/>
                <w:lang w:eastAsia="es-MX"/>
              </w:rPr>
            </w:pPr>
            <w:r w:rsidRPr="00C920B0">
              <w:rPr>
                <w:rFonts w:cs="Arial"/>
                <w:color w:val="000000"/>
                <w:sz w:val="22"/>
                <w:szCs w:val="22"/>
                <w:highlight w:val="yellow"/>
                <w:lang w:eastAsia="es-MX"/>
              </w:rPr>
              <w:t>Convenios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right"/>
              <w:rPr>
                <w:rFonts w:cs="Arial"/>
                <w:color w:val="000000"/>
                <w:sz w:val="22"/>
                <w:szCs w:val="22"/>
                <w:highlight w:val="yellow"/>
                <w:lang w:eastAsia="es-MX"/>
              </w:rPr>
            </w:pPr>
            <w:r w:rsidRPr="00C920B0">
              <w:rPr>
                <w:rFonts w:cs="Arial"/>
                <w:color w:val="000000"/>
                <w:sz w:val="22"/>
                <w:szCs w:val="22"/>
                <w:highlight w:val="yellow"/>
                <w:lang w:eastAsia="es-MX"/>
              </w:rPr>
              <w:t xml:space="preserve">0.00 </w:t>
            </w:r>
          </w:p>
        </w:tc>
      </w:tr>
      <w:tr w:rsidR="00BE7566" w:rsidRPr="00C920B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tcPr>
          <w:p w:rsidR="00BE7566" w:rsidRPr="00C920B0" w:rsidRDefault="00BE7566" w:rsidP="0068026F">
            <w:pPr>
              <w:autoSpaceDE w:val="0"/>
              <w:autoSpaceDN w:val="0"/>
              <w:adjustRightInd w:val="0"/>
              <w:jc w:val="right"/>
              <w:rPr>
                <w:rFonts w:cs="Arial"/>
                <w:b/>
                <w:bCs/>
                <w:color w:val="000000"/>
                <w:sz w:val="22"/>
                <w:szCs w:val="22"/>
                <w:highlight w:val="yellow"/>
                <w:lang w:eastAsia="es-MX"/>
              </w:rPr>
            </w:pPr>
          </w:p>
        </w:tc>
        <w:tc>
          <w:tcPr>
            <w:tcW w:w="567" w:type="dxa"/>
            <w:tcBorders>
              <w:top w:val="single" w:sz="2" w:space="0" w:color="000000"/>
              <w:left w:val="single" w:sz="2" w:space="0" w:color="000000"/>
              <w:bottom w:val="single" w:sz="2" w:space="0" w:color="000000"/>
              <w:right w:val="single" w:sz="2" w:space="0" w:color="000000"/>
            </w:tcBorders>
          </w:tcPr>
          <w:p w:rsidR="00BE7566" w:rsidRPr="00C920B0" w:rsidRDefault="00BE7566" w:rsidP="0068026F">
            <w:pPr>
              <w:autoSpaceDE w:val="0"/>
              <w:autoSpaceDN w:val="0"/>
              <w:adjustRightInd w:val="0"/>
              <w:jc w:val="center"/>
              <w:rPr>
                <w:rFonts w:cs="Arial"/>
                <w:color w:val="000000"/>
                <w:sz w:val="22"/>
                <w:szCs w:val="22"/>
                <w:highlight w:val="yellow"/>
                <w:lang w:eastAsia="es-MX"/>
              </w:rPr>
            </w:pPr>
          </w:p>
        </w:tc>
        <w:tc>
          <w:tcPr>
            <w:tcW w:w="426" w:type="dxa"/>
            <w:tcBorders>
              <w:top w:val="single" w:sz="2" w:space="0" w:color="000000"/>
              <w:left w:val="single" w:sz="2" w:space="0" w:color="000000"/>
              <w:bottom w:val="single" w:sz="2" w:space="0" w:color="000000"/>
              <w:right w:val="single" w:sz="2" w:space="0" w:color="000000"/>
            </w:tcBorders>
          </w:tcPr>
          <w:p w:rsidR="00BE7566" w:rsidRPr="00C920B0" w:rsidRDefault="00BE7566" w:rsidP="0068026F">
            <w:pPr>
              <w:autoSpaceDE w:val="0"/>
              <w:autoSpaceDN w:val="0"/>
              <w:adjustRightInd w:val="0"/>
              <w:jc w:val="center"/>
              <w:rPr>
                <w:rFonts w:cs="Arial"/>
                <w:color w:val="000000"/>
                <w:sz w:val="22"/>
                <w:szCs w:val="22"/>
                <w:highlight w:val="yellow"/>
                <w:lang w:eastAsia="es-MX"/>
              </w:rPr>
            </w:pPr>
            <w:r w:rsidRPr="00C920B0">
              <w:rPr>
                <w:rFonts w:cs="Arial"/>
                <w:color w:val="000000"/>
                <w:sz w:val="22"/>
                <w:szCs w:val="22"/>
                <w:highlight w:val="yellow"/>
                <w:lang w:eastAsia="es-MX"/>
              </w:rPr>
              <w:t>1</w:t>
            </w:r>
          </w:p>
        </w:tc>
        <w:tc>
          <w:tcPr>
            <w:tcW w:w="7263" w:type="dxa"/>
            <w:tcBorders>
              <w:top w:val="single" w:sz="2" w:space="0" w:color="000000"/>
              <w:left w:val="single" w:sz="2" w:space="0" w:color="000000"/>
              <w:bottom w:val="single" w:sz="2" w:space="0" w:color="000000"/>
              <w:right w:val="single" w:sz="2" w:space="0" w:color="000000"/>
            </w:tcBorders>
          </w:tcPr>
          <w:p w:rsidR="00BE7566" w:rsidRPr="00C920B0" w:rsidRDefault="00BE7566" w:rsidP="0068026F">
            <w:pPr>
              <w:autoSpaceDE w:val="0"/>
              <w:autoSpaceDN w:val="0"/>
              <w:adjustRightInd w:val="0"/>
              <w:rPr>
                <w:rFonts w:cs="Arial"/>
                <w:color w:val="000000"/>
                <w:sz w:val="22"/>
                <w:szCs w:val="22"/>
                <w:highlight w:val="yellow"/>
                <w:lang w:eastAsia="es-MX"/>
              </w:rPr>
            </w:pPr>
            <w:r w:rsidRPr="00C920B0">
              <w:rPr>
                <w:rFonts w:cs="Arial"/>
                <w:color w:val="000000"/>
                <w:sz w:val="22"/>
                <w:szCs w:val="22"/>
                <w:highlight w:val="yellow"/>
                <w:lang w:eastAsia="es-MX"/>
              </w:rPr>
              <w:t>Convenios</w:t>
            </w:r>
          </w:p>
        </w:tc>
        <w:tc>
          <w:tcPr>
            <w:tcW w:w="1701" w:type="dxa"/>
            <w:tcBorders>
              <w:top w:val="single" w:sz="2" w:space="0" w:color="000000"/>
              <w:left w:val="single" w:sz="2" w:space="0" w:color="000000"/>
              <w:bottom w:val="single" w:sz="2" w:space="0" w:color="000000"/>
              <w:right w:val="single" w:sz="2" w:space="0" w:color="000000"/>
            </w:tcBorders>
          </w:tcPr>
          <w:p w:rsidR="00BE7566" w:rsidRPr="00C920B0" w:rsidRDefault="00BE7566" w:rsidP="0068026F">
            <w:pPr>
              <w:autoSpaceDE w:val="0"/>
              <w:autoSpaceDN w:val="0"/>
              <w:adjustRightInd w:val="0"/>
              <w:jc w:val="right"/>
              <w:rPr>
                <w:rFonts w:cs="Arial"/>
                <w:color w:val="000000"/>
                <w:sz w:val="22"/>
                <w:szCs w:val="22"/>
                <w:highlight w:val="yellow"/>
                <w:lang w:eastAsia="es-MX"/>
              </w:rPr>
            </w:pPr>
            <w:r w:rsidRPr="00C920B0">
              <w:rPr>
                <w:rFonts w:cs="Arial"/>
                <w:color w:val="000000"/>
                <w:sz w:val="22"/>
                <w:szCs w:val="22"/>
                <w:highlight w:val="yellow"/>
                <w:lang w:eastAsia="es-MX"/>
              </w:rPr>
              <w:t xml:space="preserve">0.00 </w:t>
            </w:r>
          </w:p>
        </w:tc>
      </w:tr>
      <w:tr w:rsidR="00BE7566" w:rsidRPr="00C920B0" w:rsidTr="0068026F">
        <w:trPr>
          <w:trHeight w:val="156"/>
          <w:jc w:val="center"/>
        </w:trPr>
        <w:tc>
          <w:tcPr>
            <w:tcW w:w="412" w:type="dxa"/>
            <w:tcBorders>
              <w:top w:val="single" w:sz="2" w:space="0" w:color="000000"/>
              <w:left w:val="single" w:sz="2" w:space="0" w:color="000000"/>
              <w:bottom w:val="single" w:sz="2" w:space="0" w:color="000000"/>
              <w:right w:val="single" w:sz="2" w:space="0" w:color="000000"/>
            </w:tcBorders>
          </w:tcPr>
          <w:p w:rsidR="00BE7566" w:rsidRPr="00C920B0" w:rsidRDefault="00BE7566" w:rsidP="0068026F">
            <w:pPr>
              <w:autoSpaceDE w:val="0"/>
              <w:autoSpaceDN w:val="0"/>
              <w:adjustRightInd w:val="0"/>
              <w:jc w:val="right"/>
              <w:rPr>
                <w:rFonts w:cs="Arial"/>
                <w:color w:val="000000"/>
                <w:sz w:val="22"/>
                <w:szCs w:val="22"/>
                <w:highlight w:val="yellow"/>
                <w:lang w:eastAsia="es-MX"/>
              </w:rPr>
            </w:pPr>
          </w:p>
        </w:tc>
        <w:tc>
          <w:tcPr>
            <w:tcW w:w="567" w:type="dxa"/>
            <w:tcBorders>
              <w:top w:val="single" w:sz="2" w:space="0" w:color="000000"/>
              <w:left w:val="single" w:sz="2" w:space="0" w:color="000000"/>
              <w:bottom w:val="single" w:sz="2" w:space="0" w:color="000000"/>
              <w:right w:val="single" w:sz="2" w:space="0" w:color="000000"/>
            </w:tcBorders>
          </w:tcPr>
          <w:p w:rsidR="00BE7566" w:rsidRPr="00C920B0" w:rsidRDefault="00BE7566" w:rsidP="0068026F">
            <w:pPr>
              <w:autoSpaceDE w:val="0"/>
              <w:autoSpaceDN w:val="0"/>
              <w:adjustRightInd w:val="0"/>
              <w:jc w:val="right"/>
              <w:rPr>
                <w:rFonts w:cs="Arial"/>
                <w:color w:val="000000"/>
                <w:sz w:val="22"/>
                <w:szCs w:val="22"/>
                <w:highlight w:val="yellow"/>
                <w:lang w:eastAsia="es-MX"/>
              </w:rPr>
            </w:pPr>
          </w:p>
        </w:tc>
        <w:tc>
          <w:tcPr>
            <w:tcW w:w="426" w:type="dxa"/>
            <w:tcBorders>
              <w:top w:val="single" w:sz="2" w:space="0" w:color="000000"/>
              <w:left w:val="single" w:sz="2" w:space="0" w:color="000000"/>
              <w:bottom w:val="single" w:sz="2" w:space="0" w:color="000000"/>
              <w:right w:val="single" w:sz="2" w:space="0" w:color="000000"/>
            </w:tcBorders>
          </w:tcPr>
          <w:p w:rsidR="00BE7566" w:rsidRPr="00C920B0" w:rsidRDefault="00BE7566" w:rsidP="0068026F">
            <w:pPr>
              <w:autoSpaceDE w:val="0"/>
              <w:autoSpaceDN w:val="0"/>
              <w:adjustRightInd w:val="0"/>
              <w:jc w:val="right"/>
              <w:rPr>
                <w:rFonts w:cs="Arial"/>
                <w:color w:val="000000"/>
                <w:sz w:val="22"/>
                <w:szCs w:val="22"/>
                <w:highlight w:val="yellow"/>
                <w:lang w:eastAsia="es-MX"/>
              </w:rPr>
            </w:pPr>
          </w:p>
        </w:tc>
        <w:tc>
          <w:tcPr>
            <w:tcW w:w="7263" w:type="dxa"/>
            <w:tcBorders>
              <w:top w:val="single" w:sz="2" w:space="0" w:color="000000"/>
              <w:left w:val="single" w:sz="2" w:space="0" w:color="000000"/>
              <w:bottom w:val="single" w:sz="2" w:space="0" w:color="000000"/>
              <w:right w:val="single" w:sz="2" w:space="0" w:color="000000"/>
            </w:tcBorders>
          </w:tcPr>
          <w:p w:rsidR="00BE7566" w:rsidRPr="00C920B0" w:rsidRDefault="00BE7566" w:rsidP="0068026F">
            <w:pPr>
              <w:autoSpaceDE w:val="0"/>
              <w:autoSpaceDN w:val="0"/>
              <w:adjustRightInd w:val="0"/>
              <w:jc w:val="right"/>
              <w:rPr>
                <w:rFonts w:cs="Arial"/>
                <w:color w:val="000000"/>
                <w:sz w:val="22"/>
                <w:szCs w:val="22"/>
                <w:highlight w:val="yellow"/>
                <w:lang w:eastAsia="es-MX"/>
              </w:rPr>
            </w:pPr>
          </w:p>
        </w:tc>
        <w:tc>
          <w:tcPr>
            <w:tcW w:w="1701" w:type="dxa"/>
            <w:tcBorders>
              <w:top w:val="single" w:sz="2" w:space="0" w:color="000000"/>
              <w:left w:val="single" w:sz="2" w:space="0" w:color="000000"/>
              <w:bottom w:val="single" w:sz="2" w:space="0" w:color="000000"/>
              <w:right w:val="single" w:sz="2" w:space="0" w:color="000000"/>
            </w:tcBorders>
          </w:tcPr>
          <w:p w:rsidR="00BE7566" w:rsidRPr="00C920B0" w:rsidRDefault="00BE7566" w:rsidP="0068026F">
            <w:pPr>
              <w:autoSpaceDE w:val="0"/>
              <w:autoSpaceDN w:val="0"/>
              <w:adjustRightInd w:val="0"/>
              <w:jc w:val="right"/>
              <w:rPr>
                <w:rFonts w:cs="Arial"/>
                <w:color w:val="000000"/>
                <w:sz w:val="22"/>
                <w:szCs w:val="22"/>
                <w:highlight w:val="yellow"/>
                <w:lang w:eastAsia="es-MX"/>
              </w:rPr>
            </w:pPr>
          </w:p>
        </w:tc>
      </w:tr>
      <w:tr w:rsidR="00BE7566" w:rsidRPr="00C920B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solid" w:color="C0C0C0" w:fill="auto"/>
          </w:tcPr>
          <w:p w:rsidR="00BE7566" w:rsidRPr="00C920B0" w:rsidRDefault="00BE7566" w:rsidP="0068026F">
            <w:pPr>
              <w:autoSpaceDE w:val="0"/>
              <w:autoSpaceDN w:val="0"/>
              <w:adjustRightInd w:val="0"/>
              <w:jc w:val="center"/>
              <w:rPr>
                <w:rFonts w:cs="Arial"/>
                <w:b/>
                <w:bCs/>
                <w:color w:val="000000"/>
                <w:sz w:val="22"/>
                <w:szCs w:val="22"/>
                <w:highlight w:val="yellow"/>
                <w:lang w:eastAsia="es-MX"/>
              </w:rPr>
            </w:pPr>
            <w:r w:rsidRPr="00C920B0">
              <w:rPr>
                <w:rFonts w:cs="Arial"/>
                <w:b/>
                <w:bCs/>
                <w:color w:val="000000"/>
                <w:sz w:val="22"/>
                <w:szCs w:val="22"/>
                <w:highlight w:val="yellow"/>
                <w:lang w:eastAsia="es-MX"/>
              </w:rPr>
              <w:t>9</w:t>
            </w:r>
          </w:p>
        </w:tc>
        <w:tc>
          <w:tcPr>
            <w:tcW w:w="8256" w:type="dxa"/>
            <w:gridSpan w:val="3"/>
            <w:tcBorders>
              <w:top w:val="single" w:sz="2" w:space="0" w:color="000000"/>
              <w:left w:val="single" w:sz="2" w:space="0" w:color="000000"/>
              <w:bottom w:val="single" w:sz="2" w:space="0" w:color="000000"/>
              <w:right w:val="single" w:sz="2" w:space="0" w:color="000000"/>
            </w:tcBorders>
            <w:shd w:val="solid" w:color="C0C0C0" w:fill="auto"/>
          </w:tcPr>
          <w:p w:rsidR="00BE7566" w:rsidRPr="00C920B0" w:rsidRDefault="00BE7566" w:rsidP="0068026F">
            <w:pPr>
              <w:autoSpaceDE w:val="0"/>
              <w:autoSpaceDN w:val="0"/>
              <w:adjustRightInd w:val="0"/>
              <w:rPr>
                <w:rFonts w:cs="Arial"/>
                <w:b/>
                <w:bCs/>
                <w:color w:val="000000"/>
                <w:sz w:val="22"/>
                <w:szCs w:val="22"/>
                <w:highlight w:val="yellow"/>
                <w:lang w:eastAsia="es-MX"/>
              </w:rPr>
            </w:pPr>
            <w:r w:rsidRPr="00C920B0">
              <w:rPr>
                <w:rFonts w:cs="Arial"/>
                <w:b/>
                <w:bCs/>
                <w:color w:val="000000"/>
                <w:sz w:val="22"/>
                <w:szCs w:val="22"/>
                <w:highlight w:val="yellow"/>
                <w:lang w:eastAsia="es-MX"/>
              </w:rPr>
              <w:t>Transferencias, Asignaciones, Subsidios y Otras Ayudas</w:t>
            </w:r>
          </w:p>
        </w:tc>
        <w:tc>
          <w:tcPr>
            <w:tcW w:w="1701" w:type="dxa"/>
            <w:tcBorders>
              <w:top w:val="single" w:sz="2" w:space="0" w:color="000000"/>
              <w:left w:val="single" w:sz="2" w:space="0" w:color="000000"/>
              <w:bottom w:val="single" w:sz="2" w:space="0" w:color="000000"/>
              <w:right w:val="single" w:sz="2" w:space="0" w:color="000000"/>
            </w:tcBorders>
            <w:shd w:val="solid" w:color="C0C0C0" w:fill="auto"/>
          </w:tcPr>
          <w:p w:rsidR="00BE7566" w:rsidRPr="00C920B0" w:rsidRDefault="00BE7566" w:rsidP="0068026F">
            <w:pPr>
              <w:autoSpaceDE w:val="0"/>
              <w:autoSpaceDN w:val="0"/>
              <w:adjustRightInd w:val="0"/>
              <w:jc w:val="right"/>
              <w:rPr>
                <w:rFonts w:cs="Arial"/>
                <w:b/>
                <w:bCs/>
                <w:color w:val="000000"/>
                <w:sz w:val="22"/>
                <w:szCs w:val="22"/>
                <w:highlight w:val="yellow"/>
                <w:lang w:eastAsia="es-MX"/>
              </w:rPr>
            </w:pPr>
            <w:r w:rsidRPr="00C920B0">
              <w:rPr>
                <w:rFonts w:cs="Arial"/>
                <w:b/>
                <w:bCs/>
                <w:color w:val="000000"/>
                <w:sz w:val="22"/>
                <w:szCs w:val="22"/>
                <w:highlight w:val="yellow"/>
                <w:lang w:eastAsia="es-MX"/>
              </w:rPr>
              <w:t>65,813,751.00</w:t>
            </w:r>
          </w:p>
        </w:tc>
      </w:tr>
      <w:tr w:rsidR="00BE7566" w:rsidRPr="00C920B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right"/>
              <w:rPr>
                <w:rFonts w:cs="Arial"/>
                <w:b/>
                <w:bCs/>
                <w:color w:val="000000"/>
                <w:sz w:val="22"/>
                <w:szCs w:val="22"/>
                <w:highlight w:val="yellow"/>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center"/>
              <w:rPr>
                <w:rFonts w:cs="Arial"/>
                <w:color w:val="000000"/>
                <w:sz w:val="22"/>
                <w:szCs w:val="22"/>
                <w:highlight w:val="yellow"/>
                <w:lang w:eastAsia="es-MX"/>
              </w:rPr>
            </w:pPr>
            <w:r w:rsidRPr="00C920B0">
              <w:rPr>
                <w:rFonts w:cs="Arial"/>
                <w:color w:val="000000"/>
                <w:sz w:val="22"/>
                <w:szCs w:val="22"/>
                <w:highlight w:val="yellow"/>
                <w:lang w:eastAsia="es-MX"/>
              </w:rPr>
              <w:t>1</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rPr>
                <w:rFonts w:cs="Arial"/>
                <w:color w:val="000000"/>
                <w:sz w:val="22"/>
                <w:szCs w:val="22"/>
                <w:highlight w:val="yellow"/>
                <w:lang w:eastAsia="es-MX"/>
              </w:rPr>
            </w:pPr>
            <w:r w:rsidRPr="00C920B0">
              <w:rPr>
                <w:rFonts w:cs="Arial"/>
                <w:color w:val="000000"/>
                <w:sz w:val="22"/>
                <w:szCs w:val="22"/>
                <w:highlight w:val="yellow"/>
                <w:lang w:eastAsia="es-MX"/>
              </w:rPr>
              <w:t>Transferencias Internas y Asignaciones al Sector Público</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right"/>
              <w:rPr>
                <w:rFonts w:cs="Arial"/>
                <w:color w:val="000000"/>
                <w:sz w:val="22"/>
                <w:szCs w:val="22"/>
                <w:highlight w:val="yellow"/>
                <w:lang w:eastAsia="es-MX"/>
              </w:rPr>
            </w:pPr>
            <w:r w:rsidRPr="00C920B0">
              <w:rPr>
                <w:rFonts w:cs="Arial"/>
                <w:color w:val="000000"/>
                <w:sz w:val="22"/>
                <w:szCs w:val="22"/>
                <w:highlight w:val="yellow"/>
                <w:lang w:eastAsia="es-MX"/>
              </w:rPr>
              <w:t xml:space="preserve">0.00 </w:t>
            </w:r>
          </w:p>
        </w:tc>
      </w:tr>
      <w:tr w:rsidR="00BE7566" w:rsidRPr="00C920B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right"/>
              <w:rPr>
                <w:rFonts w:cs="Arial"/>
                <w:b/>
                <w:bCs/>
                <w:color w:val="000000"/>
                <w:sz w:val="22"/>
                <w:szCs w:val="22"/>
                <w:highlight w:val="yellow"/>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center"/>
              <w:rPr>
                <w:rFonts w:cs="Arial"/>
                <w:color w:val="000000"/>
                <w:sz w:val="22"/>
                <w:szCs w:val="22"/>
                <w:highlight w:val="yellow"/>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center"/>
              <w:rPr>
                <w:rFonts w:cs="Arial"/>
                <w:color w:val="000000"/>
                <w:sz w:val="22"/>
                <w:szCs w:val="22"/>
                <w:highlight w:val="yellow"/>
                <w:lang w:eastAsia="es-MX"/>
              </w:rPr>
            </w:pPr>
            <w:r w:rsidRPr="00C920B0">
              <w:rPr>
                <w:rFonts w:cs="Arial"/>
                <w:color w:val="000000"/>
                <w:sz w:val="22"/>
                <w:szCs w:val="22"/>
                <w:highlight w:val="yellow"/>
                <w:lang w:eastAsia="es-MX"/>
              </w:rPr>
              <w:t>1</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rPr>
                <w:rFonts w:cs="Arial"/>
                <w:color w:val="000000"/>
                <w:sz w:val="22"/>
                <w:szCs w:val="22"/>
                <w:highlight w:val="yellow"/>
                <w:lang w:eastAsia="es-MX"/>
              </w:rPr>
            </w:pPr>
            <w:r w:rsidRPr="00C920B0">
              <w:rPr>
                <w:rFonts w:cs="Arial"/>
                <w:color w:val="000000"/>
                <w:sz w:val="22"/>
                <w:szCs w:val="22"/>
                <w:highlight w:val="yellow"/>
                <w:lang w:eastAsia="es-MX"/>
              </w:rPr>
              <w:t>Transferencias Internas y Asignaciones al Sector Público</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right"/>
              <w:rPr>
                <w:rFonts w:cs="Arial"/>
                <w:color w:val="000000"/>
                <w:sz w:val="22"/>
                <w:szCs w:val="22"/>
                <w:highlight w:val="yellow"/>
                <w:lang w:eastAsia="es-MX"/>
              </w:rPr>
            </w:pPr>
            <w:r w:rsidRPr="00C920B0">
              <w:rPr>
                <w:rFonts w:cs="Arial"/>
                <w:color w:val="000000"/>
                <w:sz w:val="22"/>
                <w:szCs w:val="22"/>
                <w:highlight w:val="yellow"/>
                <w:lang w:eastAsia="es-MX"/>
              </w:rPr>
              <w:t xml:space="preserve">0.00 </w:t>
            </w:r>
          </w:p>
        </w:tc>
      </w:tr>
      <w:tr w:rsidR="00BE7566" w:rsidRPr="00C920B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right"/>
              <w:rPr>
                <w:rFonts w:cs="Arial"/>
                <w:b/>
                <w:bCs/>
                <w:color w:val="000000"/>
                <w:sz w:val="22"/>
                <w:szCs w:val="22"/>
                <w:highlight w:val="yellow"/>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center"/>
              <w:rPr>
                <w:rFonts w:cs="Arial"/>
                <w:color w:val="000000"/>
                <w:sz w:val="22"/>
                <w:szCs w:val="22"/>
                <w:highlight w:val="yellow"/>
                <w:lang w:eastAsia="es-MX"/>
              </w:rPr>
            </w:pPr>
            <w:r w:rsidRPr="00C920B0">
              <w:rPr>
                <w:rFonts w:cs="Arial"/>
                <w:color w:val="000000"/>
                <w:sz w:val="22"/>
                <w:szCs w:val="22"/>
                <w:highlight w:val="yellow"/>
                <w:lang w:eastAsia="es-MX"/>
              </w:rPr>
              <w:t>2</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rPr>
                <w:rFonts w:cs="Arial"/>
                <w:color w:val="000000"/>
                <w:sz w:val="22"/>
                <w:szCs w:val="22"/>
                <w:highlight w:val="yellow"/>
                <w:lang w:eastAsia="es-MX"/>
              </w:rPr>
            </w:pPr>
            <w:r w:rsidRPr="00C920B0">
              <w:rPr>
                <w:rFonts w:cs="Arial"/>
                <w:color w:val="000000"/>
                <w:sz w:val="22"/>
                <w:szCs w:val="22"/>
                <w:highlight w:val="yellow"/>
                <w:lang w:eastAsia="es-MX"/>
              </w:rPr>
              <w:t>Transferencias al Resto del Sector Público</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right"/>
              <w:rPr>
                <w:rFonts w:cs="Arial"/>
                <w:color w:val="000000"/>
                <w:sz w:val="22"/>
                <w:szCs w:val="22"/>
                <w:highlight w:val="yellow"/>
                <w:lang w:eastAsia="es-MX"/>
              </w:rPr>
            </w:pPr>
            <w:r w:rsidRPr="00C920B0">
              <w:rPr>
                <w:rFonts w:cs="Arial"/>
                <w:color w:val="000000"/>
                <w:sz w:val="22"/>
                <w:szCs w:val="22"/>
                <w:highlight w:val="yellow"/>
                <w:lang w:eastAsia="es-MX"/>
              </w:rPr>
              <w:t xml:space="preserve">0.00 </w:t>
            </w:r>
          </w:p>
        </w:tc>
      </w:tr>
      <w:tr w:rsidR="00BE7566" w:rsidRPr="00C920B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right"/>
              <w:rPr>
                <w:rFonts w:cs="Arial"/>
                <w:b/>
                <w:bCs/>
                <w:color w:val="000000"/>
                <w:sz w:val="22"/>
                <w:szCs w:val="22"/>
                <w:highlight w:val="yellow"/>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center"/>
              <w:rPr>
                <w:rFonts w:cs="Arial"/>
                <w:color w:val="000000"/>
                <w:sz w:val="22"/>
                <w:szCs w:val="22"/>
                <w:highlight w:val="yellow"/>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center"/>
              <w:rPr>
                <w:rFonts w:cs="Arial"/>
                <w:color w:val="000000"/>
                <w:sz w:val="22"/>
                <w:szCs w:val="22"/>
                <w:highlight w:val="yellow"/>
                <w:lang w:eastAsia="es-MX"/>
              </w:rPr>
            </w:pPr>
            <w:r w:rsidRPr="00C920B0">
              <w:rPr>
                <w:rFonts w:cs="Arial"/>
                <w:color w:val="000000"/>
                <w:sz w:val="22"/>
                <w:szCs w:val="22"/>
                <w:highlight w:val="yellow"/>
                <w:lang w:eastAsia="es-MX"/>
              </w:rPr>
              <w:t>1</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rPr>
                <w:rFonts w:cs="Arial"/>
                <w:color w:val="000000"/>
                <w:sz w:val="22"/>
                <w:szCs w:val="22"/>
                <w:highlight w:val="yellow"/>
                <w:lang w:eastAsia="es-MX"/>
              </w:rPr>
            </w:pPr>
            <w:r w:rsidRPr="00C920B0">
              <w:rPr>
                <w:rFonts w:cs="Arial"/>
                <w:color w:val="000000"/>
                <w:sz w:val="22"/>
                <w:szCs w:val="22"/>
                <w:highlight w:val="yellow"/>
                <w:lang w:eastAsia="es-MX"/>
              </w:rPr>
              <w:t>Transferencias Otorgadas al Municipio</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right"/>
              <w:rPr>
                <w:rFonts w:cs="Arial"/>
                <w:color w:val="000000"/>
                <w:sz w:val="22"/>
                <w:szCs w:val="22"/>
                <w:highlight w:val="yellow"/>
                <w:lang w:eastAsia="es-MX"/>
              </w:rPr>
            </w:pPr>
            <w:r w:rsidRPr="00C920B0">
              <w:rPr>
                <w:rFonts w:cs="Arial"/>
                <w:color w:val="000000"/>
                <w:sz w:val="22"/>
                <w:szCs w:val="22"/>
                <w:highlight w:val="yellow"/>
                <w:lang w:eastAsia="es-MX"/>
              </w:rPr>
              <w:t xml:space="preserve">0.00 </w:t>
            </w:r>
          </w:p>
        </w:tc>
      </w:tr>
      <w:tr w:rsidR="00BE7566" w:rsidRPr="00C920B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right"/>
              <w:rPr>
                <w:rFonts w:cs="Arial"/>
                <w:b/>
                <w:bCs/>
                <w:color w:val="000000"/>
                <w:sz w:val="22"/>
                <w:szCs w:val="22"/>
                <w:highlight w:val="yellow"/>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center"/>
              <w:rPr>
                <w:rFonts w:cs="Arial"/>
                <w:color w:val="000000"/>
                <w:sz w:val="22"/>
                <w:szCs w:val="22"/>
                <w:highlight w:val="yellow"/>
                <w:lang w:eastAsia="es-MX"/>
              </w:rPr>
            </w:pPr>
            <w:r w:rsidRPr="00C920B0">
              <w:rPr>
                <w:rFonts w:cs="Arial"/>
                <w:color w:val="000000"/>
                <w:sz w:val="22"/>
                <w:szCs w:val="22"/>
                <w:highlight w:val="yellow"/>
                <w:lang w:eastAsia="es-MX"/>
              </w:rPr>
              <w:t>3</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rPr>
                <w:rFonts w:cs="Arial"/>
                <w:color w:val="000000"/>
                <w:sz w:val="22"/>
                <w:szCs w:val="22"/>
                <w:highlight w:val="yellow"/>
                <w:lang w:eastAsia="es-MX"/>
              </w:rPr>
            </w:pPr>
            <w:r w:rsidRPr="00C920B0">
              <w:rPr>
                <w:rFonts w:cs="Arial"/>
                <w:color w:val="000000"/>
                <w:sz w:val="22"/>
                <w:szCs w:val="22"/>
                <w:highlight w:val="yellow"/>
                <w:lang w:eastAsia="es-MX"/>
              </w:rPr>
              <w:t>Subsidios y Subvenciones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right"/>
              <w:rPr>
                <w:rFonts w:cs="Arial"/>
                <w:color w:val="000000"/>
                <w:sz w:val="22"/>
                <w:szCs w:val="22"/>
                <w:highlight w:val="yellow"/>
                <w:lang w:eastAsia="es-MX"/>
              </w:rPr>
            </w:pPr>
            <w:r w:rsidRPr="00C920B0">
              <w:rPr>
                <w:rFonts w:cs="Arial"/>
                <w:color w:val="000000"/>
                <w:sz w:val="22"/>
                <w:szCs w:val="22"/>
                <w:highlight w:val="yellow"/>
                <w:lang w:eastAsia="es-MX"/>
              </w:rPr>
              <w:t>65,813,751.00</w:t>
            </w:r>
          </w:p>
        </w:tc>
      </w:tr>
      <w:tr w:rsidR="00BE7566" w:rsidRPr="00C920B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right"/>
              <w:rPr>
                <w:rFonts w:cs="Arial"/>
                <w:b/>
                <w:bCs/>
                <w:color w:val="000000"/>
                <w:sz w:val="22"/>
                <w:szCs w:val="22"/>
                <w:highlight w:val="yellow"/>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center"/>
              <w:rPr>
                <w:rFonts w:cs="Arial"/>
                <w:color w:val="000000"/>
                <w:sz w:val="22"/>
                <w:szCs w:val="22"/>
                <w:highlight w:val="yellow"/>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center"/>
              <w:rPr>
                <w:rFonts w:cs="Arial"/>
                <w:color w:val="000000"/>
                <w:sz w:val="22"/>
                <w:szCs w:val="22"/>
                <w:highlight w:val="yellow"/>
                <w:lang w:eastAsia="es-MX"/>
              </w:rPr>
            </w:pPr>
            <w:r w:rsidRPr="00C920B0">
              <w:rPr>
                <w:rFonts w:cs="Arial"/>
                <w:color w:val="000000"/>
                <w:sz w:val="22"/>
                <w:szCs w:val="22"/>
                <w:highlight w:val="yellow"/>
                <w:lang w:eastAsia="es-MX"/>
              </w:rPr>
              <w:t>1</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rPr>
                <w:rFonts w:cs="Arial"/>
                <w:color w:val="000000"/>
                <w:sz w:val="22"/>
                <w:szCs w:val="22"/>
                <w:highlight w:val="yellow"/>
                <w:lang w:eastAsia="es-MX"/>
              </w:rPr>
            </w:pPr>
            <w:r w:rsidRPr="00C920B0">
              <w:rPr>
                <w:rFonts w:cs="Arial"/>
                <w:color w:val="000000"/>
                <w:sz w:val="22"/>
                <w:szCs w:val="22"/>
                <w:highlight w:val="yellow"/>
                <w:lang w:eastAsia="es-MX"/>
              </w:rPr>
              <w:t>Otros Subsidios Federales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right"/>
              <w:rPr>
                <w:rFonts w:cs="Arial"/>
                <w:color w:val="000000"/>
                <w:sz w:val="22"/>
                <w:szCs w:val="22"/>
                <w:highlight w:val="yellow"/>
                <w:lang w:eastAsia="es-MX"/>
              </w:rPr>
            </w:pPr>
            <w:r w:rsidRPr="00C920B0">
              <w:rPr>
                <w:rFonts w:cs="Arial"/>
                <w:color w:val="000000"/>
                <w:sz w:val="22"/>
                <w:szCs w:val="22"/>
                <w:highlight w:val="yellow"/>
                <w:lang w:eastAsia="es-MX"/>
              </w:rPr>
              <w:t>55,313,751.00</w:t>
            </w:r>
          </w:p>
        </w:tc>
      </w:tr>
      <w:tr w:rsidR="00BE7566" w:rsidRPr="00C920B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right"/>
              <w:rPr>
                <w:rFonts w:cs="Arial"/>
                <w:b/>
                <w:bCs/>
                <w:color w:val="000000"/>
                <w:sz w:val="22"/>
                <w:szCs w:val="22"/>
                <w:highlight w:val="yellow"/>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center"/>
              <w:rPr>
                <w:rFonts w:cs="Arial"/>
                <w:color w:val="000000"/>
                <w:sz w:val="22"/>
                <w:szCs w:val="22"/>
                <w:highlight w:val="yellow"/>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center"/>
              <w:rPr>
                <w:rFonts w:cs="Arial"/>
                <w:color w:val="000000"/>
                <w:sz w:val="22"/>
                <w:szCs w:val="22"/>
                <w:highlight w:val="yellow"/>
                <w:lang w:eastAsia="es-MX"/>
              </w:rPr>
            </w:pPr>
            <w:r w:rsidRPr="00C920B0">
              <w:rPr>
                <w:rFonts w:cs="Arial"/>
                <w:color w:val="000000"/>
                <w:sz w:val="22"/>
                <w:szCs w:val="22"/>
                <w:highlight w:val="yellow"/>
                <w:lang w:eastAsia="es-MX"/>
              </w:rPr>
              <w:t>2</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rPr>
                <w:rFonts w:cs="Arial"/>
                <w:color w:val="000000"/>
                <w:sz w:val="22"/>
                <w:szCs w:val="22"/>
                <w:highlight w:val="yellow"/>
                <w:lang w:eastAsia="es-MX"/>
              </w:rPr>
            </w:pPr>
            <w:r w:rsidRPr="00C920B0">
              <w:rPr>
                <w:rFonts w:cs="Arial"/>
                <w:color w:val="000000"/>
                <w:sz w:val="22"/>
                <w:szCs w:val="22"/>
                <w:highlight w:val="yellow"/>
                <w:lang w:eastAsia="es-MX"/>
              </w:rPr>
              <w:t>SUBSEMUN</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right"/>
              <w:rPr>
                <w:rFonts w:cs="Arial"/>
                <w:color w:val="000000"/>
                <w:sz w:val="22"/>
                <w:szCs w:val="22"/>
                <w:highlight w:val="yellow"/>
                <w:lang w:eastAsia="es-MX"/>
              </w:rPr>
            </w:pPr>
            <w:r w:rsidRPr="00C920B0">
              <w:rPr>
                <w:rFonts w:cs="Arial"/>
                <w:color w:val="000000"/>
                <w:sz w:val="22"/>
                <w:szCs w:val="22"/>
                <w:highlight w:val="yellow"/>
                <w:lang w:eastAsia="es-MX"/>
              </w:rPr>
              <w:t>10,500,000.00</w:t>
            </w:r>
          </w:p>
        </w:tc>
      </w:tr>
      <w:tr w:rsidR="00BE7566" w:rsidRPr="00C920B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right"/>
              <w:rPr>
                <w:rFonts w:cs="Arial"/>
                <w:b/>
                <w:bCs/>
                <w:color w:val="000000"/>
                <w:sz w:val="22"/>
                <w:szCs w:val="22"/>
                <w:highlight w:val="yellow"/>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center"/>
              <w:rPr>
                <w:rFonts w:cs="Arial"/>
                <w:color w:val="000000"/>
                <w:sz w:val="22"/>
                <w:szCs w:val="22"/>
                <w:highlight w:val="yellow"/>
                <w:lang w:eastAsia="es-MX"/>
              </w:rPr>
            </w:pPr>
            <w:r w:rsidRPr="00C920B0">
              <w:rPr>
                <w:rFonts w:cs="Arial"/>
                <w:color w:val="000000"/>
                <w:sz w:val="22"/>
                <w:szCs w:val="22"/>
                <w:highlight w:val="yellow"/>
                <w:lang w:eastAsia="es-MX"/>
              </w:rPr>
              <w:t>4</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rPr>
                <w:rFonts w:cs="Arial"/>
                <w:color w:val="000000"/>
                <w:sz w:val="22"/>
                <w:szCs w:val="22"/>
                <w:highlight w:val="yellow"/>
                <w:lang w:eastAsia="es-MX"/>
              </w:rPr>
            </w:pPr>
            <w:r w:rsidRPr="00C920B0">
              <w:rPr>
                <w:rFonts w:cs="Arial"/>
                <w:color w:val="000000"/>
                <w:sz w:val="22"/>
                <w:szCs w:val="22"/>
                <w:highlight w:val="yellow"/>
                <w:lang w:eastAsia="es-MX"/>
              </w:rPr>
              <w:t>Ayudas sociales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right"/>
              <w:rPr>
                <w:rFonts w:cs="Arial"/>
                <w:color w:val="000000"/>
                <w:sz w:val="22"/>
                <w:szCs w:val="22"/>
                <w:highlight w:val="yellow"/>
                <w:lang w:eastAsia="es-MX"/>
              </w:rPr>
            </w:pPr>
            <w:r w:rsidRPr="00C920B0">
              <w:rPr>
                <w:rFonts w:cs="Arial"/>
                <w:color w:val="000000"/>
                <w:sz w:val="22"/>
                <w:szCs w:val="22"/>
                <w:highlight w:val="yellow"/>
                <w:lang w:eastAsia="es-MX"/>
              </w:rPr>
              <w:t xml:space="preserve">0.00 </w:t>
            </w:r>
          </w:p>
        </w:tc>
      </w:tr>
      <w:tr w:rsidR="00BE7566" w:rsidRPr="00C920B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right"/>
              <w:rPr>
                <w:rFonts w:cs="Arial"/>
                <w:b/>
                <w:bCs/>
                <w:color w:val="000000"/>
                <w:sz w:val="22"/>
                <w:szCs w:val="22"/>
                <w:highlight w:val="yellow"/>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center"/>
              <w:rPr>
                <w:rFonts w:cs="Arial"/>
                <w:color w:val="000000"/>
                <w:sz w:val="22"/>
                <w:szCs w:val="22"/>
                <w:highlight w:val="yellow"/>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center"/>
              <w:rPr>
                <w:rFonts w:cs="Arial"/>
                <w:color w:val="000000"/>
                <w:sz w:val="22"/>
                <w:szCs w:val="22"/>
                <w:highlight w:val="yellow"/>
                <w:lang w:eastAsia="es-MX"/>
              </w:rPr>
            </w:pPr>
            <w:r w:rsidRPr="00C920B0">
              <w:rPr>
                <w:rFonts w:cs="Arial"/>
                <w:color w:val="000000"/>
                <w:sz w:val="22"/>
                <w:szCs w:val="22"/>
                <w:highlight w:val="yellow"/>
                <w:lang w:eastAsia="es-MX"/>
              </w:rPr>
              <w:t>1</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rPr>
                <w:rFonts w:cs="Arial"/>
                <w:color w:val="000000"/>
                <w:sz w:val="22"/>
                <w:szCs w:val="22"/>
                <w:highlight w:val="yellow"/>
                <w:lang w:eastAsia="es-MX"/>
              </w:rPr>
            </w:pPr>
            <w:r w:rsidRPr="00C920B0">
              <w:rPr>
                <w:rFonts w:cs="Arial"/>
                <w:color w:val="000000"/>
                <w:sz w:val="22"/>
                <w:szCs w:val="22"/>
                <w:highlight w:val="yellow"/>
                <w:lang w:eastAsia="es-MX"/>
              </w:rPr>
              <w:t>Donativos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right"/>
              <w:rPr>
                <w:rFonts w:cs="Arial"/>
                <w:color w:val="000000"/>
                <w:sz w:val="22"/>
                <w:szCs w:val="22"/>
                <w:highlight w:val="yellow"/>
                <w:lang w:eastAsia="es-MX"/>
              </w:rPr>
            </w:pPr>
            <w:r w:rsidRPr="00C920B0">
              <w:rPr>
                <w:rFonts w:cs="Arial"/>
                <w:color w:val="000000"/>
                <w:sz w:val="22"/>
                <w:szCs w:val="22"/>
                <w:highlight w:val="yellow"/>
                <w:lang w:eastAsia="es-MX"/>
              </w:rPr>
              <w:t xml:space="preserve">0.00 </w:t>
            </w:r>
          </w:p>
        </w:tc>
      </w:tr>
      <w:tr w:rsidR="00BE7566" w:rsidRPr="00C920B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right"/>
              <w:rPr>
                <w:rFonts w:cs="Arial"/>
                <w:b/>
                <w:bCs/>
                <w:color w:val="000000"/>
                <w:sz w:val="22"/>
                <w:szCs w:val="22"/>
                <w:highlight w:val="yellow"/>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center"/>
              <w:rPr>
                <w:rFonts w:cs="Arial"/>
                <w:color w:val="000000"/>
                <w:sz w:val="22"/>
                <w:szCs w:val="22"/>
                <w:highlight w:val="yellow"/>
                <w:lang w:eastAsia="es-MX"/>
              </w:rPr>
            </w:pPr>
            <w:r w:rsidRPr="00C920B0">
              <w:rPr>
                <w:rFonts w:cs="Arial"/>
                <w:color w:val="000000"/>
                <w:sz w:val="22"/>
                <w:szCs w:val="22"/>
                <w:highlight w:val="yellow"/>
                <w:lang w:eastAsia="es-MX"/>
              </w:rPr>
              <w:t>5</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rPr>
                <w:rFonts w:cs="Arial"/>
                <w:color w:val="000000"/>
                <w:sz w:val="22"/>
                <w:szCs w:val="22"/>
                <w:highlight w:val="yellow"/>
                <w:lang w:eastAsia="es-MX"/>
              </w:rPr>
            </w:pPr>
            <w:r w:rsidRPr="00C920B0">
              <w:rPr>
                <w:rFonts w:cs="Arial"/>
                <w:color w:val="000000"/>
                <w:sz w:val="22"/>
                <w:szCs w:val="22"/>
                <w:highlight w:val="yellow"/>
                <w:lang w:eastAsia="es-MX"/>
              </w:rPr>
              <w:t>Pensiones y Jubilaciones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right"/>
              <w:rPr>
                <w:rFonts w:cs="Arial"/>
                <w:color w:val="000000"/>
                <w:sz w:val="22"/>
                <w:szCs w:val="22"/>
                <w:highlight w:val="yellow"/>
                <w:lang w:eastAsia="es-MX"/>
              </w:rPr>
            </w:pPr>
            <w:r w:rsidRPr="00C920B0">
              <w:rPr>
                <w:rFonts w:cs="Arial"/>
                <w:color w:val="000000"/>
                <w:sz w:val="22"/>
                <w:szCs w:val="22"/>
                <w:highlight w:val="yellow"/>
                <w:lang w:eastAsia="es-MX"/>
              </w:rPr>
              <w:t xml:space="preserve">0.00 </w:t>
            </w:r>
          </w:p>
        </w:tc>
      </w:tr>
      <w:tr w:rsidR="00BE7566" w:rsidRPr="00C920B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right"/>
              <w:rPr>
                <w:rFonts w:cs="Arial"/>
                <w:b/>
                <w:bCs/>
                <w:color w:val="000000"/>
                <w:sz w:val="22"/>
                <w:szCs w:val="22"/>
                <w:highlight w:val="yellow"/>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center"/>
              <w:rPr>
                <w:rFonts w:cs="Arial"/>
                <w:color w:val="000000"/>
                <w:sz w:val="22"/>
                <w:szCs w:val="22"/>
                <w:highlight w:val="yellow"/>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center"/>
              <w:rPr>
                <w:rFonts w:cs="Arial"/>
                <w:color w:val="000000"/>
                <w:sz w:val="22"/>
                <w:szCs w:val="22"/>
                <w:highlight w:val="yellow"/>
                <w:lang w:eastAsia="es-MX"/>
              </w:rPr>
            </w:pPr>
            <w:r w:rsidRPr="00C920B0">
              <w:rPr>
                <w:rFonts w:cs="Arial"/>
                <w:color w:val="000000"/>
                <w:sz w:val="22"/>
                <w:szCs w:val="22"/>
                <w:highlight w:val="yellow"/>
                <w:lang w:eastAsia="es-MX"/>
              </w:rPr>
              <w:t>1</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rPr>
                <w:rFonts w:cs="Arial"/>
                <w:color w:val="000000"/>
                <w:sz w:val="22"/>
                <w:szCs w:val="22"/>
                <w:highlight w:val="yellow"/>
                <w:lang w:eastAsia="es-MX"/>
              </w:rPr>
            </w:pPr>
            <w:r w:rsidRPr="00C920B0">
              <w:rPr>
                <w:rFonts w:cs="Arial"/>
                <w:color w:val="000000"/>
                <w:sz w:val="22"/>
                <w:szCs w:val="22"/>
                <w:highlight w:val="yellow"/>
                <w:lang w:eastAsia="es-MX"/>
              </w:rPr>
              <w:t>Pensiones y Jubilaciones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right"/>
              <w:rPr>
                <w:rFonts w:cs="Arial"/>
                <w:color w:val="000000"/>
                <w:sz w:val="22"/>
                <w:szCs w:val="22"/>
                <w:highlight w:val="yellow"/>
                <w:lang w:eastAsia="es-MX"/>
              </w:rPr>
            </w:pPr>
            <w:r w:rsidRPr="00C920B0">
              <w:rPr>
                <w:rFonts w:cs="Arial"/>
                <w:color w:val="000000"/>
                <w:sz w:val="22"/>
                <w:szCs w:val="22"/>
                <w:highlight w:val="yellow"/>
                <w:lang w:eastAsia="es-MX"/>
              </w:rPr>
              <w:t xml:space="preserve">0.00 </w:t>
            </w:r>
          </w:p>
        </w:tc>
      </w:tr>
      <w:tr w:rsidR="00BE7566" w:rsidRPr="00C920B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right"/>
              <w:rPr>
                <w:rFonts w:cs="Arial"/>
                <w:b/>
                <w:bCs/>
                <w:color w:val="000000"/>
                <w:sz w:val="22"/>
                <w:szCs w:val="22"/>
                <w:highlight w:val="yellow"/>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center"/>
              <w:rPr>
                <w:rFonts w:cs="Arial"/>
                <w:color w:val="000000"/>
                <w:sz w:val="22"/>
                <w:szCs w:val="22"/>
                <w:highlight w:val="yellow"/>
                <w:lang w:eastAsia="es-MX"/>
              </w:rPr>
            </w:pPr>
            <w:r w:rsidRPr="00C920B0">
              <w:rPr>
                <w:rFonts w:cs="Arial"/>
                <w:color w:val="000000"/>
                <w:sz w:val="22"/>
                <w:szCs w:val="22"/>
                <w:highlight w:val="yellow"/>
                <w:lang w:eastAsia="es-MX"/>
              </w:rPr>
              <w:t>6</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rPr>
                <w:rFonts w:cs="Arial"/>
                <w:color w:val="000000"/>
                <w:sz w:val="22"/>
                <w:szCs w:val="22"/>
                <w:highlight w:val="yellow"/>
                <w:lang w:eastAsia="es-MX"/>
              </w:rPr>
            </w:pPr>
            <w:r w:rsidRPr="00C920B0">
              <w:rPr>
                <w:rFonts w:cs="Arial"/>
                <w:color w:val="000000"/>
                <w:sz w:val="22"/>
                <w:szCs w:val="22"/>
                <w:highlight w:val="yellow"/>
                <w:lang w:eastAsia="es-MX"/>
              </w:rPr>
              <w:t>Transferencias a Fideicomisos, mandatos y análogos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right"/>
              <w:rPr>
                <w:rFonts w:cs="Arial"/>
                <w:color w:val="000000"/>
                <w:sz w:val="22"/>
                <w:szCs w:val="22"/>
                <w:highlight w:val="yellow"/>
                <w:lang w:eastAsia="es-MX"/>
              </w:rPr>
            </w:pPr>
            <w:r w:rsidRPr="00C920B0">
              <w:rPr>
                <w:rFonts w:cs="Arial"/>
                <w:color w:val="000000"/>
                <w:sz w:val="22"/>
                <w:szCs w:val="22"/>
                <w:highlight w:val="yellow"/>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right"/>
              <w:rPr>
                <w:rFonts w:cs="Arial"/>
                <w:b/>
                <w:bCs/>
                <w:color w:val="000000"/>
                <w:sz w:val="22"/>
                <w:szCs w:val="22"/>
                <w:highlight w:val="yellow"/>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center"/>
              <w:rPr>
                <w:rFonts w:cs="Arial"/>
                <w:color w:val="000000"/>
                <w:sz w:val="22"/>
                <w:szCs w:val="22"/>
                <w:highlight w:val="yellow"/>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jc w:val="center"/>
              <w:rPr>
                <w:rFonts w:cs="Arial"/>
                <w:color w:val="000000"/>
                <w:sz w:val="22"/>
                <w:szCs w:val="22"/>
                <w:highlight w:val="yellow"/>
                <w:lang w:eastAsia="es-MX"/>
              </w:rPr>
            </w:pPr>
            <w:r w:rsidRPr="00C920B0">
              <w:rPr>
                <w:rFonts w:cs="Arial"/>
                <w:color w:val="000000"/>
                <w:sz w:val="22"/>
                <w:szCs w:val="22"/>
                <w:highlight w:val="yellow"/>
                <w:lang w:eastAsia="es-MX"/>
              </w:rPr>
              <w:t>1</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C920B0" w:rsidRDefault="00BE7566" w:rsidP="0068026F">
            <w:pPr>
              <w:autoSpaceDE w:val="0"/>
              <w:autoSpaceDN w:val="0"/>
              <w:adjustRightInd w:val="0"/>
              <w:rPr>
                <w:rFonts w:cs="Arial"/>
                <w:color w:val="000000"/>
                <w:sz w:val="22"/>
                <w:szCs w:val="22"/>
                <w:highlight w:val="yellow"/>
                <w:lang w:eastAsia="es-MX"/>
              </w:rPr>
            </w:pPr>
            <w:r w:rsidRPr="00C920B0">
              <w:rPr>
                <w:rFonts w:cs="Arial"/>
                <w:color w:val="000000"/>
                <w:sz w:val="22"/>
                <w:szCs w:val="22"/>
                <w:highlight w:val="yellow"/>
                <w:lang w:eastAsia="es-MX"/>
              </w:rPr>
              <w:t>Transferencias a Fideicomisos, mandatos y análogos</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C920B0">
              <w:rPr>
                <w:rFonts w:cs="Arial"/>
                <w:color w:val="000000"/>
                <w:sz w:val="22"/>
                <w:szCs w:val="22"/>
                <w:highlight w:val="yellow"/>
                <w:lang w:eastAsia="es-MX"/>
              </w:rPr>
              <w:t>0.00</w:t>
            </w:r>
            <w:r w:rsidRPr="00727BD0">
              <w:rPr>
                <w:rFonts w:cs="Arial"/>
                <w:color w:val="000000"/>
                <w:sz w:val="22"/>
                <w:szCs w:val="22"/>
                <w:lang w:eastAsia="es-MX"/>
              </w:rPr>
              <w:t xml:space="preserve">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c>
          <w:tcPr>
            <w:tcW w:w="7263"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c>
          <w:tcPr>
            <w:tcW w:w="1701" w:type="dxa"/>
            <w:tcBorders>
              <w:top w:val="single" w:sz="2" w:space="0" w:color="000000"/>
              <w:left w:val="single" w:sz="2" w:space="0" w:color="000000"/>
              <w:bottom w:val="single" w:sz="2" w:space="0" w:color="000000"/>
              <w:right w:val="single" w:sz="2" w:space="0" w:color="000000"/>
            </w:tcBorders>
          </w:tcPr>
          <w:p w:rsidR="00BE7566" w:rsidRPr="00187CD4" w:rsidRDefault="00BE7566" w:rsidP="0068026F">
            <w:pPr>
              <w:autoSpaceDE w:val="0"/>
              <w:autoSpaceDN w:val="0"/>
              <w:adjustRightInd w:val="0"/>
              <w:jc w:val="right"/>
              <w:rPr>
                <w:rFonts w:cs="Arial"/>
                <w:color w:val="000000"/>
                <w:sz w:val="22"/>
                <w:szCs w:val="22"/>
                <w:lang w:eastAsia="es-MX"/>
              </w:rPr>
            </w:pP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solid" w:color="C0C0C0" w:fill="auto"/>
          </w:tcPr>
          <w:p w:rsidR="00BE7566" w:rsidRPr="00187CD4" w:rsidRDefault="00BE7566" w:rsidP="0068026F">
            <w:pPr>
              <w:autoSpaceDE w:val="0"/>
              <w:autoSpaceDN w:val="0"/>
              <w:adjustRightInd w:val="0"/>
              <w:jc w:val="center"/>
              <w:rPr>
                <w:rFonts w:cs="Arial"/>
                <w:b/>
                <w:bCs/>
                <w:color w:val="000000"/>
                <w:sz w:val="22"/>
                <w:szCs w:val="22"/>
                <w:lang w:eastAsia="es-MX"/>
              </w:rPr>
            </w:pPr>
            <w:r w:rsidRPr="00727BD0">
              <w:rPr>
                <w:rFonts w:cs="Arial"/>
                <w:b/>
                <w:bCs/>
                <w:color w:val="000000"/>
                <w:sz w:val="22"/>
                <w:szCs w:val="22"/>
                <w:lang w:eastAsia="es-MX"/>
              </w:rPr>
              <w:t>0</w:t>
            </w:r>
          </w:p>
        </w:tc>
        <w:tc>
          <w:tcPr>
            <w:tcW w:w="8256" w:type="dxa"/>
            <w:gridSpan w:val="3"/>
            <w:tcBorders>
              <w:top w:val="single" w:sz="2" w:space="0" w:color="000000"/>
              <w:left w:val="single" w:sz="2" w:space="0" w:color="000000"/>
              <w:bottom w:val="single" w:sz="2" w:space="0" w:color="000000"/>
              <w:right w:val="single" w:sz="2" w:space="0" w:color="000000"/>
            </w:tcBorders>
            <w:shd w:val="solid" w:color="C0C0C0" w:fill="auto"/>
          </w:tcPr>
          <w:p w:rsidR="00BE7566" w:rsidRPr="00187CD4" w:rsidRDefault="00BE7566" w:rsidP="0068026F">
            <w:pPr>
              <w:autoSpaceDE w:val="0"/>
              <w:autoSpaceDN w:val="0"/>
              <w:adjustRightInd w:val="0"/>
              <w:rPr>
                <w:rFonts w:cs="Arial"/>
                <w:b/>
                <w:bCs/>
                <w:color w:val="000000"/>
                <w:sz w:val="22"/>
                <w:szCs w:val="22"/>
                <w:lang w:eastAsia="es-MX"/>
              </w:rPr>
            </w:pPr>
            <w:r w:rsidRPr="00727BD0">
              <w:rPr>
                <w:rFonts w:cs="Arial"/>
                <w:b/>
                <w:bCs/>
                <w:color w:val="000000"/>
                <w:sz w:val="22"/>
                <w:szCs w:val="22"/>
                <w:lang w:eastAsia="es-MX"/>
              </w:rPr>
              <w:t>Ingresos Derivados de Financiamientos</w:t>
            </w:r>
          </w:p>
        </w:tc>
        <w:tc>
          <w:tcPr>
            <w:tcW w:w="1701" w:type="dxa"/>
            <w:tcBorders>
              <w:top w:val="single" w:sz="2" w:space="0" w:color="000000"/>
              <w:left w:val="single" w:sz="2" w:space="0" w:color="000000"/>
              <w:bottom w:val="single" w:sz="2" w:space="0" w:color="000000"/>
              <w:right w:val="single" w:sz="2" w:space="0" w:color="000000"/>
            </w:tcBorders>
            <w:shd w:val="solid" w:color="C0C0C0" w:fill="auto"/>
          </w:tcPr>
          <w:p w:rsidR="00BE7566" w:rsidRPr="00187CD4" w:rsidRDefault="00BE7566" w:rsidP="0068026F">
            <w:pPr>
              <w:autoSpaceDE w:val="0"/>
              <w:autoSpaceDN w:val="0"/>
              <w:adjustRightInd w:val="0"/>
              <w:jc w:val="right"/>
              <w:rPr>
                <w:rFonts w:cs="Arial"/>
                <w:b/>
                <w:bCs/>
                <w:color w:val="000000"/>
                <w:sz w:val="22"/>
                <w:szCs w:val="22"/>
                <w:lang w:eastAsia="es-MX"/>
              </w:rPr>
            </w:pPr>
            <w:r w:rsidRPr="00727BD0">
              <w:rPr>
                <w:rFonts w:cs="Arial"/>
                <w:b/>
                <w:bCs/>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Endeudamiento Interno</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Deuda Pública Municipal</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2</w:t>
            </w:r>
          </w:p>
        </w:tc>
        <w:tc>
          <w:tcPr>
            <w:tcW w:w="7689" w:type="dxa"/>
            <w:gridSpan w:val="2"/>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Endeudamiento externo</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r w:rsidR="00BE7566" w:rsidRPr="00727BD0" w:rsidTr="0068026F">
        <w:trPr>
          <w:trHeight w:val="161"/>
          <w:jc w:val="center"/>
        </w:trPr>
        <w:tc>
          <w:tcPr>
            <w:tcW w:w="412"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b/>
                <w:bCs/>
                <w:color w:val="000000"/>
                <w:sz w:val="22"/>
                <w:szCs w:val="22"/>
                <w:lang w:eastAsia="es-MX"/>
              </w:rPr>
            </w:pPr>
          </w:p>
        </w:tc>
        <w:tc>
          <w:tcPr>
            <w:tcW w:w="567"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p>
        </w:tc>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center"/>
              <w:rPr>
                <w:rFonts w:cs="Arial"/>
                <w:color w:val="000000"/>
                <w:sz w:val="22"/>
                <w:szCs w:val="22"/>
                <w:lang w:eastAsia="es-MX"/>
              </w:rPr>
            </w:pPr>
            <w:r w:rsidRPr="00727BD0">
              <w:rPr>
                <w:rFonts w:cs="Arial"/>
                <w:color w:val="000000"/>
                <w:sz w:val="22"/>
                <w:szCs w:val="22"/>
                <w:lang w:eastAsia="es-MX"/>
              </w:rPr>
              <w:t>1</w:t>
            </w:r>
          </w:p>
        </w:tc>
        <w:tc>
          <w:tcPr>
            <w:tcW w:w="7263"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rPr>
                <w:rFonts w:cs="Arial"/>
                <w:color w:val="000000"/>
                <w:sz w:val="22"/>
                <w:szCs w:val="22"/>
                <w:lang w:eastAsia="es-MX"/>
              </w:rPr>
            </w:pPr>
            <w:r w:rsidRPr="00727BD0">
              <w:rPr>
                <w:rFonts w:cs="Arial"/>
                <w:color w:val="000000"/>
                <w:sz w:val="22"/>
                <w:szCs w:val="22"/>
                <w:lang w:eastAsia="es-MX"/>
              </w:rPr>
              <w:t>Endeudamiento externo</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BE7566" w:rsidRPr="00187CD4" w:rsidRDefault="00BE7566" w:rsidP="0068026F">
            <w:pPr>
              <w:autoSpaceDE w:val="0"/>
              <w:autoSpaceDN w:val="0"/>
              <w:adjustRightInd w:val="0"/>
              <w:jc w:val="right"/>
              <w:rPr>
                <w:rFonts w:cs="Arial"/>
                <w:color w:val="000000"/>
                <w:sz w:val="22"/>
                <w:szCs w:val="22"/>
                <w:lang w:eastAsia="es-MX"/>
              </w:rPr>
            </w:pPr>
            <w:r w:rsidRPr="00727BD0">
              <w:rPr>
                <w:rFonts w:cs="Arial"/>
                <w:color w:val="000000"/>
                <w:sz w:val="22"/>
                <w:szCs w:val="22"/>
                <w:lang w:eastAsia="es-MX"/>
              </w:rPr>
              <w:t xml:space="preserve">0.00 </w:t>
            </w:r>
          </w:p>
        </w:tc>
      </w:tr>
    </w:tbl>
    <w:p w:rsidR="00BE7566" w:rsidRDefault="00BE7566" w:rsidP="00BE7566">
      <w:pPr>
        <w:rPr>
          <w:rFonts w:cs="Arial"/>
          <w:sz w:val="22"/>
          <w:szCs w:val="22"/>
        </w:rPr>
      </w:pPr>
    </w:p>
    <w:p w:rsidR="00BE7566" w:rsidRDefault="00BE7566" w:rsidP="00BE7566">
      <w:pPr>
        <w:rPr>
          <w:rFonts w:cs="Arial"/>
          <w:sz w:val="22"/>
          <w:szCs w:val="22"/>
        </w:rPr>
      </w:pPr>
    </w:p>
    <w:p w:rsidR="00BE7566" w:rsidRPr="00727BD0" w:rsidRDefault="00BE7566" w:rsidP="00BE7566">
      <w:pPr>
        <w:rPr>
          <w:rFonts w:cs="Arial"/>
          <w:sz w:val="22"/>
          <w:szCs w:val="22"/>
        </w:rPr>
      </w:pPr>
    </w:p>
    <w:p w:rsidR="00BE7566" w:rsidRPr="00727BD0" w:rsidRDefault="00BE7566" w:rsidP="00BE7566">
      <w:pPr>
        <w:jc w:val="center"/>
        <w:rPr>
          <w:rFonts w:cs="Arial"/>
          <w:b/>
          <w:bCs/>
          <w:sz w:val="22"/>
          <w:szCs w:val="22"/>
        </w:rPr>
      </w:pPr>
      <w:r w:rsidRPr="00727BD0">
        <w:rPr>
          <w:rFonts w:cs="Arial"/>
          <w:b/>
          <w:bCs/>
          <w:sz w:val="22"/>
          <w:szCs w:val="22"/>
        </w:rPr>
        <w:t>TÍTULO SEGUNDO</w:t>
      </w:r>
    </w:p>
    <w:p w:rsidR="00BE7566" w:rsidRPr="00727BD0" w:rsidRDefault="00BE7566" w:rsidP="00BE7566">
      <w:pPr>
        <w:jc w:val="center"/>
        <w:rPr>
          <w:rFonts w:cs="Arial"/>
          <w:b/>
          <w:bCs/>
          <w:sz w:val="22"/>
          <w:szCs w:val="22"/>
        </w:rPr>
      </w:pPr>
      <w:r w:rsidRPr="00727BD0">
        <w:rPr>
          <w:rFonts w:cs="Arial"/>
          <w:b/>
          <w:bCs/>
          <w:sz w:val="22"/>
          <w:szCs w:val="22"/>
        </w:rPr>
        <w:t>DE LAS CONTRIBUCIONES</w:t>
      </w:r>
    </w:p>
    <w:p w:rsidR="00BE7566" w:rsidRPr="00727BD0" w:rsidRDefault="00BE7566" w:rsidP="00BE7566">
      <w:pPr>
        <w:rPr>
          <w:rFonts w:cs="Arial"/>
          <w:b/>
          <w:bCs/>
          <w:sz w:val="22"/>
          <w:szCs w:val="22"/>
        </w:rPr>
      </w:pPr>
    </w:p>
    <w:p w:rsidR="00BE7566" w:rsidRPr="00727BD0" w:rsidRDefault="00BE7566" w:rsidP="00BE7566">
      <w:pPr>
        <w:jc w:val="center"/>
        <w:rPr>
          <w:rFonts w:cs="Arial"/>
          <w:b/>
          <w:bCs/>
          <w:sz w:val="22"/>
          <w:szCs w:val="22"/>
        </w:rPr>
      </w:pPr>
      <w:r w:rsidRPr="00727BD0">
        <w:rPr>
          <w:rFonts w:cs="Arial"/>
          <w:b/>
          <w:bCs/>
          <w:sz w:val="22"/>
          <w:szCs w:val="22"/>
        </w:rPr>
        <w:t>CAPÍTULO PRIMERO</w:t>
      </w:r>
    </w:p>
    <w:p w:rsidR="00BE7566" w:rsidRPr="00727BD0" w:rsidRDefault="00BE7566" w:rsidP="00BE7566">
      <w:pPr>
        <w:jc w:val="center"/>
        <w:rPr>
          <w:rFonts w:cs="Arial"/>
          <w:b/>
          <w:bCs/>
          <w:sz w:val="22"/>
          <w:szCs w:val="22"/>
        </w:rPr>
      </w:pPr>
    </w:p>
    <w:p w:rsidR="00BE7566" w:rsidRPr="00256C47" w:rsidRDefault="00BE7566" w:rsidP="00BE7566">
      <w:pPr>
        <w:ind w:right="50"/>
        <w:rPr>
          <w:rFonts w:cs="Arial"/>
        </w:rPr>
      </w:pPr>
      <w:r w:rsidRPr="00256C47">
        <w:rPr>
          <w:rFonts w:cs="Arial"/>
          <w:b/>
          <w:bCs/>
          <w:sz w:val="22"/>
          <w:szCs w:val="22"/>
        </w:rPr>
        <w:t>ARTÍCULO 2.-</w:t>
      </w:r>
      <w:r>
        <w:rPr>
          <w:rFonts w:cs="Arial"/>
          <w:sz w:val="22"/>
          <w:szCs w:val="22"/>
        </w:rPr>
        <w:t xml:space="preserve">- </w:t>
      </w:r>
      <w:r w:rsidRPr="00256C47">
        <w:rPr>
          <w:rFonts w:cs="Arial"/>
          <w:sz w:val="22"/>
          <w:szCs w:val="22"/>
        </w:rPr>
        <w:t>El impuesto predial se pagará con las tasas siguientes:</w:t>
      </w:r>
    </w:p>
    <w:p w:rsidR="00BE7566" w:rsidRPr="00256C47" w:rsidRDefault="00BE7566" w:rsidP="00BE7566">
      <w:pPr>
        <w:ind w:right="50"/>
        <w:rPr>
          <w:rFonts w:cs="Arial"/>
        </w:rPr>
      </w:pPr>
    </w:p>
    <w:p w:rsidR="00BE7566" w:rsidRDefault="00BE7566" w:rsidP="00BE7566">
      <w:pPr>
        <w:tabs>
          <w:tab w:val="left" w:pos="0"/>
        </w:tabs>
        <w:rPr>
          <w:rFonts w:cs="Arial"/>
          <w:sz w:val="22"/>
          <w:szCs w:val="22"/>
        </w:rPr>
      </w:pPr>
      <w:r w:rsidRPr="00F60F6D">
        <w:rPr>
          <w:rFonts w:cs="Arial"/>
          <w:sz w:val="22"/>
          <w:szCs w:val="22"/>
        </w:rPr>
        <w:t xml:space="preserve">I.- Sobre los predios urbanos </w:t>
      </w:r>
      <w:r>
        <w:rPr>
          <w:rFonts w:cs="Arial"/>
          <w:sz w:val="22"/>
          <w:szCs w:val="22"/>
        </w:rPr>
        <w:t>2.5</w:t>
      </w:r>
      <w:r w:rsidRPr="00F60F6D">
        <w:rPr>
          <w:rFonts w:cs="Arial"/>
          <w:sz w:val="22"/>
          <w:szCs w:val="22"/>
        </w:rPr>
        <w:t xml:space="preserve"> al millar anual </w:t>
      </w:r>
    </w:p>
    <w:p w:rsidR="00BE7566" w:rsidRPr="00256C47" w:rsidRDefault="00BE7566" w:rsidP="00BE7566">
      <w:pPr>
        <w:tabs>
          <w:tab w:val="left" w:pos="0"/>
        </w:tabs>
        <w:rPr>
          <w:rFonts w:cs="Arial"/>
        </w:rPr>
      </w:pPr>
    </w:p>
    <w:p w:rsidR="00BE7566" w:rsidRDefault="00BE7566" w:rsidP="00BE7566">
      <w:pPr>
        <w:tabs>
          <w:tab w:val="left" w:pos="0"/>
        </w:tabs>
        <w:rPr>
          <w:rFonts w:cs="Arial"/>
        </w:rPr>
      </w:pPr>
      <w:r w:rsidRPr="00256C47">
        <w:rPr>
          <w:rFonts w:cs="Arial"/>
          <w:sz w:val="22"/>
          <w:szCs w:val="22"/>
        </w:rPr>
        <w:t xml:space="preserve">II.- Sobre predios rústicos </w:t>
      </w:r>
      <w:r w:rsidRPr="00256C47">
        <w:rPr>
          <w:rFonts w:cs="Arial"/>
          <w:bCs/>
          <w:sz w:val="22"/>
          <w:szCs w:val="22"/>
        </w:rPr>
        <w:t>3</w:t>
      </w:r>
      <w:r w:rsidRPr="00256C47">
        <w:rPr>
          <w:rFonts w:cs="Arial"/>
          <w:sz w:val="22"/>
          <w:szCs w:val="22"/>
        </w:rPr>
        <w:t xml:space="preserve"> al millar anual</w:t>
      </w:r>
    </w:p>
    <w:p w:rsidR="00BE7566" w:rsidRPr="00AC17FD" w:rsidRDefault="00BE7566" w:rsidP="00BE7566">
      <w:pPr>
        <w:tabs>
          <w:tab w:val="left" w:pos="0"/>
        </w:tabs>
        <w:rPr>
          <w:rFonts w:cs="Arial"/>
        </w:rPr>
      </w:pPr>
    </w:p>
    <w:p w:rsidR="00BE7566" w:rsidRPr="00AC17FD" w:rsidRDefault="00BE7566" w:rsidP="00BE7566">
      <w:pPr>
        <w:tabs>
          <w:tab w:val="left" w:pos="0"/>
        </w:tabs>
        <w:rPr>
          <w:rFonts w:cs="Arial"/>
        </w:rPr>
      </w:pPr>
      <w:r>
        <w:rPr>
          <w:rFonts w:cs="Arial"/>
          <w:sz w:val="22"/>
          <w:szCs w:val="22"/>
        </w:rPr>
        <w:t xml:space="preserve">III.- Los predios sub urbano habitacional o solares, enclavados en congregaciones, ejidos </w:t>
      </w:r>
      <w:r w:rsidRPr="00AA2BFF">
        <w:rPr>
          <w:rFonts w:cs="Arial"/>
          <w:sz w:val="22"/>
          <w:szCs w:val="22"/>
        </w:rPr>
        <w:t>pagaran $ 30.00 por bimestre.</w:t>
      </w:r>
    </w:p>
    <w:p w:rsidR="00BE7566" w:rsidRPr="00AC17FD" w:rsidRDefault="00BE7566" w:rsidP="00BE7566">
      <w:pPr>
        <w:tabs>
          <w:tab w:val="left" w:pos="0"/>
        </w:tabs>
        <w:rPr>
          <w:rFonts w:cs="Arial"/>
        </w:rPr>
      </w:pPr>
    </w:p>
    <w:p w:rsidR="00BE7566" w:rsidRPr="00256C47" w:rsidRDefault="00BE7566" w:rsidP="00BE7566">
      <w:pPr>
        <w:tabs>
          <w:tab w:val="left" w:pos="0"/>
        </w:tabs>
        <w:rPr>
          <w:rFonts w:cs="Arial"/>
        </w:rPr>
      </w:pPr>
      <w:r w:rsidRPr="002A4CD0">
        <w:rPr>
          <w:rFonts w:cs="Arial"/>
          <w:sz w:val="22"/>
          <w:szCs w:val="22"/>
        </w:rPr>
        <w:t>IV.- En ningún caso el monto del Imp</w:t>
      </w:r>
      <w:r>
        <w:rPr>
          <w:rFonts w:cs="Arial"/>
          <w:sz w:val="22"/>
          <w:szCs w:val="22"/>
        </w:rPr>
        <w:t xml:space="preserve">uesto Predial será inferior a </w:t>
      </w:r>
      <w:r w:rsidRPr="002A4CD0">
        <w:rPr>
          <w:rFonts w:cs="Arial"/>
          <w:bCs/>
          <w:sz w:val="22"/>
          <w:szCs w:val="22"/>
        </w:rPr>
        <w:t>$ 30.00</w:t>
      </w:r>
      <w:r w:rsidRPr="00AA0D3E">
        <w:rPr>
          <w:rFonts w:cs="Arial"/>
          <w:sz w:val="22"/>
          <w:szCs w:val="22"/>
        </w:rPr>
        <w:t xml:space="preserve"> por bimestre</w:t>
      </w:r>
    </w:p>
    <w:p w:rsidR="00BE7566" w:rsidRPr="002B1F22" w:rsidRDefault="00BE7566" w:rsidP="00BE7566">
      <w:pPr>
        <w:tabs>
          <w:tab w:val="left" w:pos="0"/>
        </w:tabs>
        <w:rPr>
          <w:rFonts w:cs="Arial"/>
        </w:rPr>
      </w:pPr>
    </w:p>
    <w:p w:rsidR="00BE7566" w:rsidRDefault="00BE7566" w:rsidP="00BE7566">
      <w:pPr>
        <w:rPr>
          <w:rFonts w:cs="Arial"/>
          <w:bCs/>
          <w:sz w:val="22"/>
          <w:szCs w:val="22"/>
        </w:rPr>
      </w:pPr>
      <w:r w:rsidRPr="00256C47">
        <w:rPr>
          <w:rFonts w:cs="Arial"/>
          <w:bCs/>
          <w:sz w:val="22"/>
          <w:szCs w:val="22"/>
        </w:rPr>
        <w:t>Predios de extracción ejidal pagaran conforme a lo que resulte de aplicar el 3% al valor de su p</w:t>
      </w:r>
      <w:r>
        <w:rPr>
          <w:rFonts w:cs="Arial"/>
          <w:bCs/>
          <w:sz w:val="22"/>
          <w:szCs w:val="22"/>
        </w:rPr>
        <w:t>roducción anual comercializada o pagar el 3 al millar anual sobre el valor catastral del predio rustico. L</w:t>
      </w:r>
      <w:r w:rsidRPr="00256C47">
        <w:rPr>
          <w:rFonts w:cs="Arial"/>
          <w:bCs/>
          <w:sz w:val="22"/>
          <w:szCs w:val="22"/>
        </w:rPr>
        <w:t>os adquirientes son responsables solidarios del pago de este impuesto.</w:t>
      </w:r>
    </w:p>
    <w:p w:rsidR="00BE7566" w:rsidRPr="00727BD0" w:rsidRDefault="00BE7566" w:rsidP="00BE7566">
      <w:pPr>
        <w:rPr>
          <w:rFonts w:cs="Arial"/>
          <w:sz w:val="22"/>
          <w:szCs w:val="22"/>
        </w:rPr>
      </w:pPr>
    </w:p>
    <w:p w:rsidR="00BE7566" w:rsidRDefault="00BE7566" w:rsidP="00BE7566">
      <w:pPr>
        <w:tabs>
          <w:tab w:val="left" w:pos="0"/>
        </w:tabs>
        <w:rPr>
          <w:rFonts w:cs="Arial"/>
          <w:bCs/>
          <w:sz w:val="22"/>
          <w:szCs w:val="22"/>
        </w:rPr>
      </w:pPr>
      <w:r w:rsidRPr="00256C47">
        <w:rPr>
          <w:rFonts w:cs="Arial"/>
          <w:bCs/>
          <w:sz w:val="22"/>
          <w:szCs w:val="22"/>
        </w:rPr>
        <w:t>Establecimientos metalúrgicos o mineros con extracción</w:t>
      </w:r>
      <w:r>
        <w:rPr>
          <w:rFonts w:cs="Arial"/>
          <w:bCs/>
          <w:sz w:val="22"/>
          <w:szCs w:val="22"/>
        </w:rPr>
        <w:t>,</w:t>
      </w:r>
      <w:r w:rsidRPr="00256C47">
        <w:rPr>
          <w:rFonts w:cs="Arial"/>
          <w:bCs/>
          <w:sz w:val="22"/>
          <w:szCs w:val="22"/>
        </w:rPr>
        <w:t xml:space="preserve"> pagaran conforme a lo que resulte de aplicar el 3% al valor de su </w:t>
      </w:r>
      <w:r>
        <w:rPr>
          <w:rFonts w:cs="Arial"/>
          <w:bCs/>
          <w:sz w:val="22"/>
          <w:szCs w:val="22"/>
        </w:rPr>
        <w:t>producción anual comercializada;</w:t>
      </w:r>
      <w:r w:rsidRPr="00256C47">
        <w:rPr>
          <w:rFonts w:cs="Arial"/>
          <w:bCs/>
          <w:sz w:val="22"/>
          <w:szCs w:val="22"/>
        </w:rPr>
        <w:t xml:space="preserve"> los adquirientes son responsables solidarios del pago de este impuesto.</w:t>
      </w:r>
    </w:p>
    <w:p w:rsidR="00BE7566" w:rsidRDefault="00BE7566" w:rsidP="00BE7566">
      <w:pPr>
        <w:tabs>
          <w:tab w:val="left" w:pos="0"/>
        </w:tabs>
        <w:rPr>
          <w:rFonts w:cs="Arial"/>
        </w:rPr>
      </w:pPr>
      <w:r w:rsidRPr="00E318D2">
        <w:rPr>
          <w:rFonts w:cs="Arial"/>
          <w:sz w:val="22"/>
          <w:szCs w:val="22"/>
        </w:rPr>
        <w:t>Los titulares de derechos agrarios sobre la propiedad ejidal o comunal y los que por cualquier título tengan la posesión, uso o goce de predios de la Federación, del Estado o del Municipio destinados a la agricultura, dentro del mes siguiente a aquél en que se siembre, deberán presentar ante las autoridades fiscales municipales, copia del permiso de siembra y una manifestación que deberá contener:</w:t>
      </w:r>
    </w:p>
    <w:p w:rsidR="00BE7566" w:rsidRPr="00E318D2" w:rsidRDefault="00BE7566" w:rsidP="00BE7566">
      <w:pPr>
        <w:tabs>
          <w:tab w:val="left" w:pos="0"/>
        </w:tabs>
        <w:rPr>
          <w:rFonts w:cs="Arial"/>
        </w:rPr>
      </w:pPr>
    </w:p>
    <w:p w:rsidR="00BE7566" w:rsidRPr="00E318D2" w:rsidRDefault="00BE7566" w:rsidP="00BE7566">
      <w:pPr>
        <w:pStyle w:val="Prrafodelista"/>
        <w:tabs>
          <w:tab w:val="left" w:pos="0"/>
        </w:tabs>
        <w:ind w:left="1080" w:hanging="1080"/>
        <w:rPr>
          <w:rFonts w:cs="Arial"/>
          <w:sz w:val="22"/>
          <w:szCs w:val="22"/>
        </w:rPr>
      </w:pPr>
      <w:r>
        <w:rPr>
          <w:rFonts w:cs="Arial"/>
          <w:sz w:val="22"/>
          <w:szCs w:val="22"/>
        </w:rPr>
        <w:t xml:space="preserve">1.- </w:t>
      </w:r>
      <w:r w:rsidRPr="00E318D2">
        <w:rPr>
          <w:rFonts w:cs="Arial"/>
          <w:sz w:val="22"/>
          <w:szCs w:val="22"/>
        </w:rPr>
        <w:t xml:space="preserve">Nombre y domicilio del manifestante. </w:t>
      </w:r>
    </w:p>
    <w:p w:rsidR="00BE7566" w:rsidRPr="00E318D2" w:rsidRDefault="00BE7566" w:rsidP="00BE7566">
      <w:pPr>
        <w:pStyle w:val="Prrafodelista"/>
        <w:tabs>
          <w:tab w:val="left" w:pos="0"/>
        </w:tabs>
        <w:ind w:left="1080" w:hanging="1080"/>
        <w:rPr>
          <w:rFonts w:cs="Arial"/>
          <w:bCs/>
          <w:sz w:val="22"/>
          <w:szCs w:val="22"/>
        </w:rPr>
      </w:pPr>
      <w:r>
        <w:rPr>
          <w:rFonts w:cs="Arial"/>
          <w:sz w:val="22"/>
          <w:szCs w:val="22"/>
        </w:rPr>
        <w:t xml:space="preserve">2.- </w:t>
      </w:r>
      <w:r w:rsidRPr="00E318D2">
        <w:rPr>
          <w:rFonts w:cs="Arial"/>
          <w:sz w:val="22"/>
          <w:szCs w:val="22"/>
        </w:rPr>
        <w:t xml:space="preserve">Nombre del predio, ubicación y tipo de tierra. </w:t>
      </w:r>
    </w:p>
    <w:p w:rsidR="00BE7566" w:rsidRPr="00E318D2" w:rsidRDefault="00BE7566" w:rsidP="00BE7566">
      <w:pPr>
        <w:pStyle w:val="Prrafodelista"/>
        <w:tabs>
          <w:tab w:val="left" w:pos="0"/>
        </w:tabs>
        <w:ind w:left="1080" w:hanging="1080"/>
        <w:rPr>
          <w:rFonts w:cs="Arial"/>
          <w:bCs/>
          <w:sz w:val="22"/>
          <w:szCs w:val="22"/>
        </w:rPr>
      </w:pPr>
      <w:r>
        <w:rPr>
          <w:rFonts w:cs="Arial"/>
          <w:sz w:val="22"/>
          <w:szCs w:val="22"/>
        </w:rPr>
        <w:t xml:space="preserve">3.- </w:t>
      </w:r>
      <w:r w:rsidRPr="00E318D2">
        <w:rPr>
          <w:rFonts w:cs="Arial"/>
          <w:sz w:val="22"/>
          <w:szCs w:val="22"/>
        </w:rPr>
        <w:t xml:space="preserve">Cultivo y superficie sembrada. </w:t>
      </w:r>
    </w:p>
    <w:p w:rsidR="00BE7566" w:rsidRPr="00E318D2" w:rsidRDefault="00BE7566" w:rsidP="00BE7566">
      <w:pPr>
        <w:pStyle w:val="Prrafodelista"/>
        <w:tabs>
          <w:tab w:val="left" w:pos="0"/>
        </w:tabs>
        <w:ind w:left="1080" w:hanging="1080"/>
        <w:rPr>
          <w:rFonts w:cs="Arial"/>
          <w:bCs/>
          <w:sz w:val="22"/>
          <w:szCs w:val="22"/>
        </w:rPr>
      </w:pPr>
      <w:r>
        <w:rPr>
          <w:rFonts w:cs="Arial"/>
          <w:sz w:val="22"/>
          <w:szCs w:val="22"/>
        </w:rPr>
        <w:t xml:space="preserve">4.- </w:t>
      </w:r>
      <w:r w:rsidRPr="00E318D2">
        <w:rPr>
          <w:rFonts w:cs="Arial"/>
          <w:sz w:val="22"/>
          <w:szCs w:val="22"/>
        </w:rPr>
        <w:t xml:space="preserve">Nombre o razón social y domicilio del habilitador, cuando lo haya. </w:t>
      </w:r>
    </w:p>
    <w:p w:rsidR="00BE7566" w:rsidRPr="007C789C" w:rsidRDefault="00BE7566" w:rsidP="00BE7566">
      <w:pPr>
        <w:tabs>
          <w:tab w:val="left" w:pos="0"/>
        </w:tabs>
        <w:rPr>
          <w:rFonts w:cs="Arial"/>
          <w:bCs/>
        </w:rPr>
      </w:pPr>
    </w:p>
    <w:p w:rsidR="00BE7566" w:rsidRPr="00E318D2" w:rsidRDefault="00BE7566" w:rsidP="00BE7566">
      <w:pPr>
        <w:tabs>
          <w:tab w:val="left" w:pos="0"/>
        </w:tabs>
        <w:rPr>
          <w:rFonts w:cs="Arial"/>
        </w:rPr>
      </w:pPr>
      <w:r w:rsidRPr="00E318D2">
        <w:rPr>
          <w:rFonts w:cs="Arial"/>
          <w:sz w:val="22"/>
          <w:szCs w:val="22"/>
        </w:rPr>
        <w:t xml:space="preserve">Los sujetos de este impuesto están obligados a solicitar ante las autoridades fiscales, el permiso de movilización de sus productos. Las autoridades fiscales, podrán embargar precautoriamente los productos que se encuentren en tránsito que no cuenten con el permiso de movilización correspondiente. </w:t>
      </w:r>
    </w:p>
    <w:p w:rsidR="00BE7566" w:rsidRPr="00E318D2" w:rsidRDefault="00BE7566" w:rsidP="00BE7566">
      <w:pPr>
        <w:tabs>
          <w:tab w:val="left" w:pos="0"/>
        </w:tabs>
        <w:rPr>
          <w:rFonts w:cs="Arial"/>
          <w:bCs/>
        </w:rPr>
      </w:pPr>
      <w:r w:rsidRPr="00E318D2">
        <w:rPr>
          <w:rFonts w:cs="Arial"/>
          <w:sz w:val="22"/>
          <w:szCs w:val="22"/>
        </w:rPr>
        <w:t>Las personas físicas y morales que procesen o almacenen productos cuya movilización requiera de permiso, están obligadas a conservar la copia del mismo, durante el tiempo que determina el código financiero para los municipios del estado de Coahuila.</w:t>
      </w:r>
    </w:p>
    <w:p w:rsidR="00BE7566" w:rsidRPr="007C789C" w:rsidRDefault="00BE7566" w:rsidP="00BE7566">
      <w:pPr>
        <w:tabs>
          <w:tab w:val="left" w:pos="0"/>
        </w:tabs>
        <w:rPr>
          <w:rFonts w:cs="Arial"/>
          <w:bCs/>
        </w:rPr>
      </w:pPr>
    </w:p>
    <w:p w:rsidR="00BE7566" w:rsidRDefault="00BE7566" w:rsidP="00BE7566">
      <w:pPr>
        <w:autoSpaceDE w:val="0"/>
        <w:autoSpaceDN w:val="0"/>
        <w:adjustRightInd w:val="0"/>
        <w:rPr>
          <w:rFonts w:cs="Arial"/>
          <w:sz w:val="22"/>
          <w:szCs w:val="22"/>
        </w:rPr>
      </w:pPr>
      <w:r w:rsidRPr="00256C47">
        <w:rPr>
          <w:rFonts w:cs="Arial"/>
          <w:sz w:val="22"/>
          <w:szCs w:val="22"/>
        </w:rPr>
        <w:t>Cuando la cuota anual respectiva al impuesto a que se refiere este capítulo se cubra antes del 31 de Enero, se otorgará un incentivo al contribuyente del 20% del monto total por concepto de pago anticipado. Durante todo el mes de Febrero se otorgará un incentivo del 15% por concepto del pago anticipado y durante todo el mes de Marzo se otorgará un incentivo del 10% por concepto del pago anticipado.</w:t>
      </w:r>
    </w:p>
    <w:p w:rsidR="00BE7566" w:rsidRDefault="00BE7566" w:rsidP="00BE7566">
      <w:pPr>
        <w:autoSpaceDE w:val="0"/>
        <w:autoSpaceDN w:val="0"/>
        <w:adjustRightInd w:val="0"/>
        <w:rPr>
          <w:rFonts w:cs="Arial"/>
          <w:sz w:val="22"/>
          <w:szCs w:val="22"/>
        </w:rPr>
      </w:pPr>
    </w:p>
    <w:p w:rsidR="00BE7566" w:rsidRDefault="00BE7566" w:rsidP="00BE7566">
      <w:pPr>
        <w:autoSpaceDE w:val="0"/>
        <w:autoSpaceDN w:val="0"/>
        <w:adjustRightInd w:val="0"/>
        <w:rPr>
          <w:rFonts w:cs="Arial"/>
          <w:sz w:val="22"/>
          <w:szCs w:val="22"/>
        </w:rPr>
      </w:pPr>
      <w:r w:rsidRPr="009B2507">
        <w:rPr>
          <w:rFonts w:cs="Arial"/>
          <w:sz w:val="22"/>
          <w:szCs w:val="22"/>
        </w:rPr>
        <w:t>Los propietarios de predios urbanos</w:t>
      </w:r>
      <w:r>
        <w:rPr>
          <w:rFonts w:cs="Arial"/>
          <w:sz w:val="22"/>
          <w:szCs w:val="22"/>
        </w:rPr>
        <w:t>,</w:t>
      </w:r>
      <w:r w:rsidRPr="009B2507">
        <w:rPr>
          <w:rFonts w:cs="Arial"/>
          <w:sz w:val="22"/>
          <w:szCs w:val="22"/>
        </w:rPr>
        <w:t xml:space="preserve"> que sean pensionados, jubilados, adultos mayores, viudas y personas con discapacidad, se les otorgarán el incentivo del 50% de la cuota del año actual que les correspondan, única y exclusivamente respecto de la casa habitación en que tengan señalado su domicilio. Para acceder a dicho incentivo, las personas beneficiadas deberán presentar copia de su identificación oficial.</w:t>
      </w:r>
    </w:p>
    <w:p w:rsidR="00BE7566" w:rsidRDefault="00BE7566" w:rsidP="00BE7566">
      <w:pPr>
        <w:autoSpaceDE w:val="0"/>
        <w:autoSpaceDN w:val="0"/>
        <w:adjustRightInd w:val="0"/>
        <w:rPr>
          <w:rFonts w:cs="Arial"/>
          <w:sz w:val="22"/>
          <w:szCs w:val="22"/>
        </w:rPr>
      </w:pPr>
    </w:p>
    <w:p w:rsidR="00BE7566" w:rsidRPr="00256C47" w:rsidRDefault="00BE7566" w:rsidP="00BE7566">
      <w:pPr>
        <w:tabs>
          <w:tab w:val="left" w:pos="0"/>
        </w:tabs>
        <w:rPr>
          <w:rFonts w:cs="Arial"/>
        </w:rPr>
      </w:pPr>
      <w:r w:rsidRPr="00256C47">
        <w:rPr>
          <w:rFonts w:cs="Arial"/>
          <w:b/>
          <w:sz w:val="22"/>
          <w:szCs w:val="22"/>
        </w:rPr>
        <w:t xml:space="preserve">ARTÍCULO 3.- </w:t>
      </w:r>
      <w:r w:rsidRPr="00256C47">
        <w:rPr>
          <w:rFonts w:cs="Arial"/>
          <w:sz w:val="22"/>
          <w:szCs w:val="22"/>
        </w:rPr>
        <w:t>Las empresas de nueva creación que se establezcan y las empresas ya existentes en el territorio del Municipio, respecto de los predios que adquiera para establecer nuevos centros de trabajo que generen empleos directos debidamente comprobados por el Instituto Mexicano de Seguro Social, cubrirá el Impuesto a que se refiere este capítulo teniendo derecho a un incentivo correspondiente a dos años a partir de la fecha de adquisición del inmueble, de acuerdo con la siguiente tabla:</w:t>
      </w:r>
    </w:p>
    <w:p w:rsidR="00BE7566" w:rsidRPr="00256C47" w:rsidRDefault="00BE7566" w:rsidP="00BE7566">
      <w:pPr>
        <w:tabs>
          <w:tab w:val="left" w:pos="0"/>
        </w:tabs>
        <w:rPr>
          <w:rFonts w:cs="Arial"/>
        </w:rPr>
      </w:pPr>
      <w:r w:rsidRPr="00256C47">
        <w:rPr>
          <w:rFonts w:cs="Arial"/>
          <w:sz w:val="22"/>
          <w:szCs w:val="22"/>
        </w:rPr>
        <w:lastRenderedPageBreak/>
        <w:t>Empleos directos de nueva creación tasa de incentivo.</w:t>
      </w:r>
    </w:p>
    <w:p w:rsidR="00BE7566" w:rsidRPr="00256C47" w:rsidRDefault="00BE7566" w:rsidP="00BE7566">
      <w:pPr>
        <w:tabs>
          <w:tab w:val="left" w:pos="0"/>
        </w:tabs>
        <w:rPr>
          <w:rFonts w:cs="Arial"/>
        </w:rPr>
      </w:pPr>
    </w:p>
    <w:p w:rsidR="00BE7566" w:rsidRPr="00256C47" w:rsidRDefault="00BE7566" w:rsidP="00BE7566">
      <w:pPr>
        <w:tabs>
          <w:tab w:val="left" w:pos="0"/>
        </w:tabs>
        <w:rPr>
          <w:rFonts w:cs="Arial"/>
        </w:rPr>
      </w:pPr>
      <w:r w:rsidRPr="00256C47">
        <w:rPr>
          <w:rFonts w:cs="Arial"/>
          <w:sz w:val="22"/>
          <w:szCs w:val="22"/>
        </w:rPr>
        <w:t xml:space="preserve">De 1 a 10 </w:t>
      </w:r>
      <w:r w:rsidRPr="00256C47">
        <w:rPr>
          <w:rFonts w:cs="Arial"/>
          <w:sz w:val="22"/>
          <w:szCs w:val="22"/>
        </w:rPr>
        <w:tab/>
      </w:r>
      <w:r w:rsidRPr="00256C47">
        <w:rPr>
          <w:rFonts w:cs="Arial"/>
          <w:sz w:val="22"/>
          <w:szCs w:val="22"/>
        </w:rPr>
        <w:tab/>
      </w:r>
      <w:r w:rsidRPr="00256C47">
        <w:rPr>
          <w:rFonts w:cs="Arial"/>
          <w:sz w:val="22"/>
          <w:szCs w:val="22"/>
        </w:rPr>
        <w:tab/>
        <w:t>30%</w:t>
      </w:r>
    </w:p>
    <w:p w:rsidR="00BE7566" w:rsidRPr="00256C47" w:rsidRDefault="00BE7566" w:rsidP="00BE7566">
      <w:pPr>
        <w:tabs>
          <w:tab w:val="left" w:pos="0"/>
        </w:tabs>
        <w:rPr>
          <w:rFonts w:cs="Arial"/>
        </w:rPr>
      </w:pPr>
      <w:r w:rsidRPr="00256C47">
        <w:rPr>
          <w:rFonts w:cs="Arial"/>
          <w:sz w:val="22"/>
          <w:szCs w:val="22"/>
        </w:rPr>
        <w:t xml:space="preserve">De 11 a 50 </w:t>
      </w:r>
      <w:r w:rsidRPr="00256C47">
        <w:rPr>
          <w:rFonts w:cs="Arial"/>
          <w:sz w:val="22"/>
          <w:szCs w:val="22"/>
        </w:rPr>
        <w:tab/>
      </w:r>
      <w:r w:rsidRPr="00256C47">
        <w:rPr>
          <w:rFonts w:cs="Arial"/>
          <w:sz w:val="22"/>
          <w:szCs w:val="22"/>
        </w:rPr>
        <w:tab/>
      </w:r>
      <w:r w:rsidRPr="00256C47">
        <w:rPr>
          <w:rFonts w:cs="Arial"/>
          <w:sz w:val="22"/>
          <w:szCs w:val="22"/>
        </w:rPr>
        <w:tab/>
        <w:t>50%</w:t>
      </w:r>
    </w:p>
    <w:p w:rsidR="00BE7566" w:rsidRPr="00256C47" w:rsidRDefault="00BE7566" w:rsidP="00BE7566">
      <w:pPr>
        <w:tabs>
          <w:tab w:val="left" w:pos="0"/>
        </w:tabs>
        <w:rPr>
          <w:rFonts w:cs="Arial"/>
        </w:rPr>
      </w:pPr>
      <w:r w:rsidRPr="00256C47">
        <w:rPr>
          <w:rFonts w:cs="Arial"/>
          <w:sz w:val="22"/>
          <w:szCs w:val="22"/>
        </w:rPr>
        <w:t xml:space="preserve">De 51 o más </w:t>
      </w:r>
      <w:r w:rsidRPr="00256C47">
        <w:rPr>
          <w:rFonts w:cs="Arial"/>
          <w:sz w:val="22"/>
          <w:szCs w:val="22"/>
        </w:rPr>
        <w:tab/>
      </w:r>
      <w:r w:rsidRPr="00256C47">
        <w:rPr>
          <w:rFonts w:cs="Arial"/>
          <w:sz w:val="22"/>
          <w:szCs w:val="22"/>
        </w:rPr>
        <w:tab/>
      </w:r>
      <w:r w:rsidRPr="00256C47">
        <w:rPr>
          <w:rFonts w:cs="Arial"/>
          <w:sz w:val="22"/>
          <w:szCs w:val="22"/>
        </w:rPr>
        <w:tab/>
        <w:t>80%</w:t>
      </w:r>
    </w:p>
    <w:p w:rsidR="00BE7566" w:rsidRPr="00256C47" w:rsidRDefault="00BE7566" w:rsidP="00BE7566">
      <w:pPr>
        <w:tabs>
          <w:tab w:val="left" w:pos="0"/>
        </w:tabs>
        <w:rPr>
          <w:rFonts w:cs="Arial"/>
        </w:rPr>
      </w:pPr>
    </w:p>
    <w:p w:rsidR="00BE7566" w:rsidRPr="00256C47" w:rsidRDefault="00BE7566" w:rsidP="00BE7566">
      <w:pPr>
        <w:tabs>
          <w:tab w:val="left" w:pos="0"/>
        </w:tabs>
        <w:rPr>
          <w:rFonts w:cs="Arial"/>
        </w:rPr>
      </w:pPr>
      <w:r w:rsidRPr="00256C47">
        <w:rPr>
          <w:rFonts w:cs="Arial"/>
          <w:sz w:val="22"/>
          <w:szCs w:val="22"/>
        </w:rPr>
        <w:t>I.- Para tener derecho al incentivo antes citado, se deberá cumplir con los siguientes requisitos:</w:t>
      </w:r>
    </w:p>
    <w:p w:rsidR="00BE7566" w:rsidRPr="00256C47" w:rsidRDefault="00BE7566" w:rsidP="00BE7566">
      <w:pPr>
        <w:tabs>
          <w:tab w:val="left" w:pos="0"/>
        </w:tabs>
        <w:rPr>
          <w:rFonts w:cs="Arial"/>
        </w:rPr>
      </w:pPr>
    </w:p>
    <w:p w:rsidR="00BE7566" w:rsidRPr="00256C47" w:rsidRDefault="00BE7566" w:rsidP="00BE7566">
      <w:pPr>
        <w:tabs>
          <w:tab w:val="left" w:pos="0"/>
        </w:tabs>
        <w:rPr>
          <w:rFonts w:cs="Arial"/>
        </w:rPr>
      </w:pPr>
      <w:r w:rsidRPr="00256C47">
        <w:rPr>
          <w:rFonts w:cs="Arial"/>
          <w:sz w:val="22"/>
          <w:szCs w:val="22"/>
        </w:rPr>
        <w:t>1.- Acreditar ante la Tesorería Municipal ser una empresa legalmente constituida y debidamente registrada ante la Secretaria de Hacienda y Crédito Público; lo anterior con base en la estratificación establecida en la fracción III del artículo 3 de la Ley para el Desarrollo de la Competitividad de la Micro, Pequeña y Mediana Empresa.</w:t>
      </w:r>
    </w:p>
    <w:p w:rsidR="00BE7566" w:rsidRPr="00256C47" w:rsidRDefault="00BE7566" w:rsidP="00BE7566">
      <w:pPr>
        <w:tabs>
          <w:tab w:val="left" w:pos="0"/>
        </w:tabs>
        <w:rPr>
          <w:rFonts w:cs="Arial"/>
        </w:rPr>
      </w:pPr>
    </w:p>
    <w:p w:rsidR="00BE7566" w:rsidRDefault="00BE7566" w:rsidP="00BE7566">
      <w:pPr>
        <w:autoSpaceDE w:val="0"/>
        <w:autoSpaceDN w:val="0"/>
        <w:adjustRightInd w:val="0"/>
        <w:rPr>
          <w:rFonts w:cs="Arial"/>
          <w:sz w:val="22"/>
          <w:szCs w:val="22"/>
        </w:rPr>
      </w:pPr>
      <w:r w:rsidRPr="00256C47">
        <w:rPr>
          <w:rFonts w:cs="Arial"/>
          <w:sz w:val="22"/>
          <w:szCs w:val="22"/>
        </w:rPr>
        <w:t xml:space="preserve">2.- Acreditar ante la Tesorería Municipal, el número de nuevos empleos directos permanentes generados, mediante presentación de las altas debidamente </w:t>
      </w:r>
      <w:proofErr w:type="spellStart"/>
      <w:r w:rsidRPr="00256C47">
        <w:rPr>
          <w:rFonts w:cs="Arial"/>
          <w:sz w:val="22"/>
          <w:szCs w:val="22"/>
        </w:rPr>
        <w:t>requisitadas</w:t>
      </w:r>
      <w:proofErr w:type="spellEnd"/>
      <w:r w:rsidRPr="00256C47">
        <w:rPr>
          <w:rFonts w:cs="Arial"/>
          <w:sz w:val="22"/>
          <w:szCs w:val="22"/>
        </w:rPr>
        <w:t xml:space="preserve"> ante el Instituto Mexicano del Seguro Social.</w:t>
      </w:r>
    </w:p>
    <w:p w:rsidR="00BE7566" w:rsidRDefault="00BE7566" w:rsidP="00BE7566">
      <w:pPr>
        <w:autoSpaceDE w:val="0"/>
        <w:autoSpaceDN w:val="0"/>
        <w:adjustRightInd w:val="0"/>
        <w:rPr>
          <w:rFonts w:cs="Arial"/>
          <w:sz w:val="22"/>
          <w:szCs w:val="22"/>
        </w:rPr>
      </w:pPr>
    </w:p>
    <w:p w:rsidR="00BE7566" w:rsidRDefault="00BE7566" w:rsidP="00BE7566">
      <w:pPr>
        <w:autoSpaceDE w:val="0"/>
        <w:autoSpaceDN w:val="0"/>
        <w:adjustRightInd w:val="0"/>
        <w:rPr>
          <w:rFonts w:cs="Arial"/>
          <w:sz w:val="22"/>
          <w:szCs w:val="22"/>
        </w:rPr>
      </w:pPr>
      <w:r w:rsidRPr="00256C47">
        <w:rPr>
          <w:rFonts w:cs="Arial"/>
          <w:sz w:val="22"/>
          <w:szCs w:val="22"/>
        </w:rPr>
        <w:t>3.- Presentar ante la Tesorería Municipal, a través de cualquier</w:t>
      </w:r>
      <w:r>
        <w:rPr>
          <w:rFonts w:cs="Arial"/>
          <w:sz w:val="22"/>
          <w:szCs w:val="22"/>
        </w:rPr>
        <w:t>a</w:t>
      </w:r>
      <w:r w:rsidRPr="00256C47">
        <w:rPr>
          <w:rFonts w:cs="Arial"/>
          <w:sz w:val="22"/>
          <w:szCs w:val="22"/>
        </w:rPr>
        <w:t xml:space="preserve"> de las garantías señaladas en el </w:t>
      </w:r>
      <w:r>
        <w:rPr>
          <w:rFonts w:cs="Arial"/>
          <w:sz w:val="22"/>
          <w:szCs w:val="22"/>
        </w:rPr>
        <w:t>a</w:t>
      </w:r>
      <w:r w:rsidRPr="00256C47">
        <w:rPr>
          <w:rFonts w:cs="Arial"/>
          <w:sz w:val="22"/>
          <w:szCs w:val="22"/>
        </w:rPr>
        <w:t>rt</w:t>
      </w:r>
      <w:r>
        <w:rPr>
          <w:rFonts w:cs="Arial"/>
          <w:sz w:val="22"/>
          <w:szCs w:val="22"/>
        </w:rPr>
        <w:t>ículo</w:t>
      </w:r>
      <w:r w:rsidRPr="00256C47">
        <w:rPr>
          <w:rFonts w:cs="Arial"/>
          <w:sz w:val="22"/>
          <w:szCs w:val="22"/>
        </w:rPr>
        <w:t xml:space="preserve"> 386 del Código Financiero para los Municipios del Estado de Coahuila de Zaragoza. Dicha garantía deberá cubrir el valor del Impuesto que correspondería pagar; ésta, se liberará al término de un año mediante la presentación a Tesorería Municipal, de las liquidaciones obrero patronales efectuadas ante el Instituto Mexicano del Seguro Social, por las que se acredite la generación de los empleos a los que se obligó.</w:t>
      </w:r>
    </w:p>
    <w:p w:rsidR="00BE7566" w:rsidRPr="00187CD4" w:rsidRDefault="00BE7566" w:rsidP="00BE7566">
      <w:pPr>
        <w:autoSpaceDE w:val="0"/>
        <w:autoSpaceDN w:val="0"/>
        <w:adjustRightInd w:val="0"/>
        <w:rPr>
          <w:rFonts w:eastAsia="Calibri" w:cs="Arial"/>
          <w:color w:val="000000"/>
          <w:lang w:eastAsia="en-US"/>
        </w:rPr>
      </w:pPr>
    </w:p>
    <w:p w:rsidR="00BE7566" w:rsidRPr="00727BD0" w:rsidRDefault="00BE7566" w:rsidP="00BE7566">
      <w:pPr>
        <w:tabs>
          <w:tab w:val="left" w:pos="0"/>
        </w:tabs>
        <w:rPr>
          <w:rFonts w:cs="Arial"/>
          <w:sz w:val="22"/>
          <w:szCs w:val="22"/>
        </w:rPr>
      </w:pPr>
      <w:r w:rsidRPr="00727BD0">
        <w:rPr>
          <w:rFonts w:cs="Arial"/>
          <w:b/>
          <w:sz w:val="22"/>
          <w:szCs w:val="22"/>
        </w:rPr>
        <w:t>ARTÍCULO 4.-</w:t>
      </w:r>
      <w:r w:rsidRPr="00727BD0">
        <w:rPr>
          <w:rFonts w:cs="Arial"/>
          <w:sz w:val="22"/>
          <w:szCs w:val="22"/>
        </w:rPr>
        <w:t xml:space="preserve"> Con la finalidad de reactivar el comercio en el primer cuadro de la ciudad, para el ejercicio fiscal del 2016 se otorga un incentivo consistente en la reducción del Impuesto Predial que se cause a cargo de los propietarios o poseedores de inmuebles con uso comercial ubicados en el centro de la ciudad, de acuerdo a la siguiente tabla:</w:t>
      </w:r>
    </w:p>
    <w:p w:rsidR="00BE7566" w:rsidRPr="00727BD0" w:rsidRDefault="00BE7566" w:rsidP="00BE7566">
      <w:pPr>
        <w:tabs>
          <w:tab w:val="left" w:pos="0"/>
        </w:tabs>
        <w:rPr>
          <w:rFonts w:cs="Arial"/>
          <w:sz w:val="22"/>
          <w:szCs w:val="22"/>
        </w:rPr>
      </w:pPr>
    </w:p>
    <w:p w:rsidR="00BE7566" w:rsidRPr="00727BD0" w:rsidRDefault="00BE7566" w:rsidP="00BE7566">
      <w:pPr>
        <w:tabs>
          <w:tab w:val="left" w:pos="0"/>
        </w:tabs>
        <w:rPr>
          <w:rFonts w:cs="Arial"/>
          <w:sz w:val="22"/>
          <w:szCs w:val="22"/>
        </w:rPr>
      </w:pPr>
      <w:r w:rsidRPr="00727BD0">
        <w:rPr>
          <w:rFonts w:cs="Arial"/>
          <w:sz w:val="22"/>
          <w:szCs w:val="22"/>
        </w:rPr>
        <w:t>Concepto Tasa al Incentivo.</w:t>
      </w:r>
    </w:p>
    <w:p w:rsidR="00BE7566" w:rsidRPr="00727BD0" w:rsidRDefault="00BE7566" w:rsidP="00BE7566">
      <w:pPr>
        <w:tabs>
          <w:tab w:val="left" w:pos="0"/>
        </w:tabs>
        <w:rPr>
          <w:rFonts w:cs="Arial"/>
          <w:sz w:val="22"/>
          <w:szCs w:val="22"/>
        </w:rPr>
      </w:pPr>
    </w:p>
    <w:p w:rsidR="00BE7566" w:rsidRPr="00727BD0" w:rsidRDefault="00BE7566" w:rsidP="00BE7566">
      <w:pPr>
        <w:tabs>
          <w:tab w:val="left" w:pos="0"/>
        </w:tabs>
        <w:rPr>
          <w:rFonts w:cs="Arial"/>
          <w:sz w:val="22"/>
          <w:szCs w:val="22"/>
        </w:rPr>
      </w:pPr>
      <w:r w:rsidRPr="00727BD0">
        <w:rPr>
          <w:rFonts w:cs="Arial"/>
          <w:sz w:val="22"/>
          <w:szCs w:val="22"/>
        </w:rPr>
        <w:t xml:space="preserve">Si el pago se realiza durante el mes de Enero </w:t>
      </w:r>
      <w:r w:rsidRPr="00727BD0">
        <w:rPr>
          <w:rFonts w:cs="Arial"/>
          <w:sz w:val="22"/>
          <w:szCs w:val="22"/>
        </w:rPr>
        <w:tab/>
      </w:r>
      <w:r w:rsidRPr="00727BD0">
        <w:rPr>
          <w:rFonts w:cs="Arial"/>
          <w:sz w:val="22"/>
          <w:szCs w:val="22"/>
        </w:rPr>
        <w:tab/>
        <w:t>25%.</w:t>
      </w:r>
    </w:p>
    <w:p w:rsidR="00BE7566" w:rsidRPr="00727BD0" w:rsidRDefault="00BE7566" w:rsidP="00BE7566">
      <w:pPr>
        <w:tabs>
          <w:tab w:val="left" w:pos="0"/>
        </w:tabs>
        <w:rPr>
          <w:rFonts w:cs="Arial"/>
          <w:sz w:val="22"/>
          <w:szCs w:val="22"/>
        </w:rPr>
      </w:pPr>
      <w:r w:rsidRPr="00727BD0">
        <w:rPr>
          <w:rFonts w:cs="Arial"/>
          <w:sz w:val="22"/>
          <w:szCs w:val="22"/>
        </w:rPr>
        <w:t>Si el pago se realiza durante el mes de Febrero</w:t>
      </w:r>
      <w:r w:rsidRPr="00727BD0">
        <w:rPr>
          <w:rFonts w:cs="Arial"/>
          <w:sz w:val="22"/>
          <w:szCs w:val="22"/>
        </w:rPr>
        <w:tab/>
      </w:r>
      <w:r w:rsidRPr="00727BD0">
        <w:rPr>
          <w:rFonts w:cs="Arial"/>
          <w:sz w:val="22"/>
          <w:szCs w:val="22"/>
        </w:rPr>
        <w:tab/>
        <w:t>20%.</w:t>
      </w:r>
    </w:p>
    <w:p w:rsidR="00BE7566" w:rsidRPr="00727BD0" w:rsidRDefault="00BE7566" w:rsidP="00BE7566">
      <w:pPr>
        <w:tabs>
          <w:tab w:val="left" w:pos="0"/>
        </w:tabs>
        <w:rPr>
          <w:rFonts w:cs="Arial"/>
          <w:sz w:val="22"/>
          <w:szCs w:val="22"/>
        </w:rPr>
      </w:pPr>
      <w:r w:rsidRPr="00727BD0">
        <w:rPr>
          <w:rFonts w:cs="Arial"/>
          <w:sz w:val="22"/>
          <w:szCs w:val="22"/>
        </w:rPr>
        <w:t xml:space="preserve">Si el pago se realiza durante el mes de Marzo </w:t>
      </w:r>
      <w:r w:rsidRPr="00727BD0">
        <w:rPr>
          <w:rFonts w:cs="Arial"/>
          <w:sz w:val="22"/>
          <w:szCs w:val="22"/>
        </w:rPr>
        <w:tab/>
      </w:r>
      <w:r w:rsidRPr="00727BD0">
        <w:rPr>
          <w:rFonts w:cs="Arial"/>
          <w:sz w:val="22"/>
          <w:szCs w:val="22"/>
        </w:rPr>
        <w:tab/>
        <w:t>15%.</w:t>
      </w:r>
    </w:p>
    <w:p w:rsidR="00BE7566" w:rsidRPr="00727BD0" w:rsidRDefault="00BE7566" w:rsidP="00BE7566">
      <w:pPr>
        <w:tabs>
          <w:tab w:val="left" w:pos="0"/>
        </w:tabs>
        <w:rPr>
          <w:rFonts w:cs="Arial"/>
          <w:sz w:val="22"/>
          <w:szCs w:val="22"/>
        </w:rPr>
      </w:pPr>
    </w:p>
    <w:p w:rsidR="00BE7566" w:rsidRPr="00727BD0" w:rsidRDefault="00BE7566" w:rsidP="00BE7566">
      <w:pPr>
        <w:tabs>
          <w:tab w:val="left" w:pos="0"/>
        </w:tabs>
        <w:rPr>
          <w:rFonts w:cs="Arial"/>
          <w:sz w:val="22"/>
          <w:szCs w:val="22"/>
        </w:rPr>
      </w:pPr>
      <w:r w:rsidRPr="00727BD0">
        <w:rPr>
          <w:rFonts w:cs="Arial"/>
          <w:sz w:val="22"/>
          <w:szCs w:val="22"/>
        </w:rPr>
        <w:t>El incentivo que se refiere el párrafo anterior solo será aplicable si el pago del Impuesto Predial es cubierto en su totalidad en una sola exhibición.</w:t>
      </w:r>
    </w:p>
    <w:p w:rsidR="00BE7566" w:rsidRPr="00727BD0" w:rsidRDefault="00BE7566" w:rsidP="00BE7566">
      <w:pPr>
        <w:tabs>
          <w:tab w:val="left" w:pos="0"/>
        </w:tabs>
        <w:rPr>
          <w:rFonts w:cs="Arial"/>
          <w:sz w:val="22"/>
          <w:szCs w:val="22"/>
        </w:rPr>
      </w:pPr>
    </w:p>
    <w:p w:rsidR="00BE7566" w:rsidRPr="00727BD0" w:rsidRDefault="00BE7566" w:rsidP="00BE7566">
      <w:pPr>
        <w:tabs>
          <w:tab w:val="left" w:pos="0"/>
        </w:tabs>
        <w:rPr>
          <w:rFonts w:cs="Arial"/>
          <w:sz w:val="22"/>
          <w:szCs w:val="22"/>
        </w:rPr>
      </w:pPr>
      <w:r w:rsidRPr="00727BD0">
        <w:rPr>
          <w:rFonts w:cs="Arial"/>
          <w:sz w:val="22"/>
          <w:szCs w:val="22"/>
        </w:rPr>
        <w:t>Para hacer aplicable el incentivo a que se refiere este artículo, los contribuyentes deberán presentar ante la Tesorería Municipal la licencia de funcionamiento del ejercicio fiscal en curso, a fin de demostrar que el inmueble tiene uso comercial.</w:t>
      </w:r>
    </w:p>
    <w:p w:rsidR="00BE7566" w:rsidRPr="00727BD0" w:rsidRDefault="00BE7566" w:rsidP="00BE7566">
      <w:pPr>
        <w:tabs>
          <w:tab w:val="left" w:pos="0"/>
        </w:tabs>
        <w:rPr>
          <w:rFonts w:cs="Arial"/>
          <w:sz w:val="22"/>
          <w:szCs w:val="22"/>
        </w:rPr>
      </w:pPr>
    </w:p>
    <w:p w:rsidR="00BE7566" w:rsidRPr="00727BD0" w:rsidRDefault="00BE7566" w:rsidP="00BE7566">
      <w:pPr>
        <w:tabs>
          <w:tab w:val="left" w:pos="0"/>
        </w:tabs>
        <w:rPr>
          <w:rFonts w:cs="Arial"/>
          <w:sz w:val="22"/>
          <w:szCs w:val="22"/>
        </w:rPr>
      </w:pPr>
      <w:r w:rsidRPr="00727BD0">
        <w:rPr>
          <w:rFonts w:cs="Arial"/>
          <w:sz w:val="22"/>
          <w:szCs w:val="22"/>
        </w:rPr>
        <w:t xml:space="preserve">Dicho incentivo se aplicará a las personas físicas o morales con actividad empresarial o comercial, poseedoras de inmuebles localizados en el primer cuadro de la Ciudad de San Pedro, ubicados en perímetro encuadrado hacia el norte por la Av. Morelos, hacia el sur por la Av. Degollado, hacia oriente por la Calle Gómez Farías y Calle </w:t>
      </w:r>
      <w:proofErr w:type="spellStart"/>
      <w:r w:rsidRPr="00727BD0">
        <w:rPr>
          <w:rFonts w:cs="Arial"/>
          <w:sz w:val="22"/>
          <w:szCs w:val="22"/>
        </w:rPr>
        <w:t>Valdéz</w:t>
      </w:r>
      <w:proofErr w:type="spellEnd"/>
      <w:r w:rsidRPr="00727BD0">
        <w:rPr>
          <w:rFonts w:cs="Arial"/>
          <w:sz w:val="22"/>
          <w:szCs w:val="22"/>
        </w:rPr>
        <w:t xml:space="preserve"> Carrillo y hacia el poniente por la Calle Leandro Valle y Calle Arteaga.</w:t>
      </w:r>
    </w:p>
    <w:p w:rsidR="00BE7566" w:rsidRDefault="00BE7566" w:rsidP="00BE7566">
      <w:pPr>
        <w:rPr>
          <w:rFonts w:cs="Arial"/>
          <w:b/>
          <w:bCs/>
          <w:sz w:val="22"/>
          <w:szCs w:val="22"/>
        </w:rPr>
      </w:pPr>
    </w:p>
    <w:p w:rsidR="00BE7566" w:rsidRPr="00727BD0" w:rsidRDefault="00BE7566" w:rsidP="00BE7566">
      <w:pPr>
        <w:rPr>
          <w:rFonts w:cs="Arial"/>
          <w:b/>
          <w:bCs/>
          <w:sz w:val="22"/>
          <w:szCs w:val="22"/>
        </w:rPr>
      </w:pPr>
    </w:p>
    <w:p w:rsidR="00BE7566" w:rsidRPr="00727BD0" w:rsidRDefault="00BE7566" w:rsidP="00BE7566">
      <w:pPr>
        <w:jc w:val="center"/>
        <w:rPr>
          <w:rFonts w:cs="Arial"/>
          <w:b/>
          <w:bCs/>
          <w:sz w:val="22"/>
          <w:szCs w:val="22"/>
        </w:rPr>
      </w:pPr>
      <w:r w:rsidRPr="00727BD0">
        <w:rPr>
          <w:rFonts w:cs="Arial"/>
          <w:b/>
          <w:bCs/>
          <w:sz w:val="22"/>
          <w:szCs w:val="22"/>
        </w:rPr>
        <w:lastRenderedPageBreak/>
        <w:t>CAPÍTULO SEGUNDO</w:t>
      </w:r>
    </w:p>
    <w:p w:rsidR="00BE7566" w:rsidRPr="00727BD0" w:rsidRDefault="00BE7566" w:rsidP="00BE7566">
      <w:pPr>
        <w:jc w:val="center"/>
        <w:rPr>
          <w:rFonts w:cs="Arial"/>
          <w:b/>
          <w:bCs/>
          <w:sz w:val="22"/>
          <w:szCs w:val="22"/>
        </w:rPr>
      </w:pPr>
      <w:r w:rsidRPr="00727BD0">
        <w:rPr>
          <w:rFonts w:cs="Arial"/>
          <w:b/>
          <w:bCs/>
          <w:sz w:val="22"/>
          <w:szCs w:val="22"/>
        </w:rPr>
        <w:t>DEL IMPUESTO SOBRE ADQUISICIÓN DE INMUEBLES</w:t>
      </w:r>
    </w:p>
    <w:p w:rsidR="00BE7566" w:rsidRPr="00727BD0" w:rsidRDefault="00BE7566" w:rsidP="00BE7566">
      <w:pPr>
        <w:rPr>
          <w:rFonts w:cs="Arial"/>
          <w:b/>
          <w:bCs/>
          <w:sz w:val="22"/>
          <w:szCs w:val="22"/>
        </w:rPr>
      </w:pPr>
    </w:p>
    <w:p w:rsidR="00BE7566" w:rsidRPr="00727BD0" w:rsidRDefault="00BE7566" w:rsidP="00BE7566">
      <w:pPr>
        <w:rPr>
          <w:rFonts w:cs="Arial"/>
          <w:sz w:val="22"/>
          <w:szCs w:val="22"/>
        </w:rPr>
      </w:pPr>
      <w:r w:rsidRPr="00727BD0">
        <w:rPr>
          <w:rFonts w:cs="Arial"/>
          <w:b/>
          <w:bCs/>
          <w:sz w:val="22"/>
          <w:szCs w:val="22"/>
        </w:rPr>
        <w:t>ARTÍCULO 5.-</w:t>
      </w:r>
      <w:r w:rsidRPr="00727BD0">
        <w:rPr>
          <w:rFonts w:cs="Arial"/>
          <w:sz w:val="22"/>
          <w:szCs w:val="22"/>
        </w:rPr>
        <w:t xml:space="preserve"> Es objeto de este impuesto, la adquisición de inmuebles que consistan en el suelo, en las construcciones o en el suelo y las construcciones adheridas a él, ubicados en </w:t>
      </w:r>
      <w:r>
        <w:rPr>
          <w:rFonts w:cs="Arial"/>
          <w:sz w:val="22"/>
          <w:szCs w:val="22"/>
        </w:rPr>
        <w:t>e</w:t>
      </w:r>
      <w:r w:rsidRPr="00727BD0">
        <w:rPr>
          <w:rFonts w:cs="Arial"/>
          <w:sz w:val="22"/>
          <w:szCs w:val="22"/>
        </w:rPr>
        <w:t xml:space="preserve">l Municipio </w:t>
      </w:r>
      <w:r>
        <w:rPr>
          <w:rFonts w:cs="Arial"/>
          <w:sz w:val="22"/>
          <w:szCs w:val="22"/>
        </w:rPr>
        <w:t>de San Pedro, Coahuila de Zaragoza</w:t>
      </w:r>
      <w:r w:rsidRPr="00727BD0">
        <w:rPr>
          <w:rFonts w:cs="Arial"/>
          <w:sz w:val="22"/>
          <w:szCs w:val="22"/>
        </w:rPr>
        <w:t>, así como los derechos relacionados con los mismos a que a este capítulo se refiere. El Impuesto Sobre Adquisición de Inmuebles se pagará aplicando la tasa del 3% sobre la base gravable prevista en el Código Financiero para los Municipios del Estado de Coahuila de Zaragoza.</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I.- En el caso de que la adquisición de inmuebles se dé a través de:</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 xml:space="preserve">1.- Transacción de la propiedad </w:t>
      </w:r>
      <w:r w:rsidRPr="00727BD0">
        <w:rPr>
          <w:rFonts w:cs="Arial"/>
          <w:bCs/>
          <w:sz w:val="22"/>
          <w:szCs w:val="22"/>
        </w:rPr>
        <w:t>la tasa aplicable será del 3%.</w:t>
      </w:r>
    </w:p>
    <w:p w:rsidR="00BE7566" w:rsidRPr="00727BD0" w:rsidRDefault="00BE7566" w:rsidP="00BE7566">
      <w:pPr>
        <w:rPr>
          <w:rFonts w:cs="Arial"/>
          <w:bCs/>
          <w:sz w:val="22"/>
          <w:szCs w:val="22"/>
        </w:rPr>
      </w:pPr>
      <w:r w:rsidRPr="00727BD0">
        <w:rPr>
          <w:rFonts w:cs="Arial"/>
          <w:sz w:val="22"/>
          <w:szCs w:val="22"/>
        </w:rPr>
        <w:t xml:space="preserve">2.- Compraventa con reservación de dominio </w:t>
      </w:r>
      <w:r w:rsidRPr="00727BD0">
        <w:rPr>
          <w:rFonts w:cs="Arial"/>
          <w:bCs/>
          <w:sz w:val="22"/>
          <w:szCs w:val="22"/>
        </w:rPr>
        <w:t>la tasa aplicable será del 3%.</w:t>
      </w:r>
    </w:p>
    <w:p w:rsidR="00BE7566" w:rsidRPr="00727BD0" w:rsidRDefault="00BE7566" w:rsidP="00BE7566">
      <w:pPr>
        <w:rPr>
          <w:rFonts w:cs="Arial"/>
          <w:sz w:val="22"/>
          <w:szCs w:val="22"/>
        </w:rPr>
      </w:pPr>
      <w:r w:rsidRPr="00727BD0">
        <w:rPr>
          <w:rFonts w:cs="Arial"/>
          <w:sz w:val="22"/>
          <w:szCs w:val="22"/>
        </w:rPr>
        <w:t xml:space="preserve">3.- Promesa de compraventa </w:t>
      </w:r>
      <w:r w:rsidRPr="00727BD0">
        <w:rPr>
          <w:rFonts w:cs="Arial"/>
          <w:bCs/>
          <w:sz w:val="22"/>
          <w:szCs w:val="22"/>
        </w:rPr>
        <w:t>la tasa aplicable será del 3%.</w:t>
      </w:r>
    </w:p>
    <w:p w:rsidR="00BE7566" w:rsidRPr="00727BD0" w:rsidRDefault="00BE7566" w:rsidP="00BE7566">
      <w:pPr>
        <w:rPr>
          <w:rFonts w:cs="Arial"/>
          <w:sz w:val="22"/>
          <w:szCs w:val="22"/>
        </w:rPr>
      </w:pPr>
      <w:r w:rsidRPr="00727BD0">
        <w:rPr>
          <w:rFonts w:cs="Arial"/>
          <w:sz w:val="22"/>
          <w:szCs w:val="22"/>
        </w:rPr>
        <w:t xml:space="preserve">4.- Fusión de sociedades </w:t>
      </w:r>
      <w:r w:rsidRPr="00727BD0">
        <w:rPr>
          <w:rFonts w:cs="Arial"/>
          <w:bCs/>
          <w:sz w:val="22"/>
          <w:szCs w:val="22"/>
        </w:rPr>
        <w:t>la tasa aplicable será del 1.5 %.</w:t>
      </w:r>
    </w:p>
    <w:p w:rsidR="00BE7566" w:rsidRPr="00727BD0" w:rsidRDefault="00BE7566" w:rsidP="00BE7566">
      <w:pPr>
        <w:rPr>
          <w:rFonts w:cs="Arial"/>
          <w:sz w:val="22"/>
          <w:szCs w:val="22"/>
        </w:rPr>
      </w:pPr>
      <w:r w:rsidRPr="00727BD0">
        <w:rPr>
          <w:rFonts w:cs="Arial"/>
          <w:sz w:val="22"/>
          <w:szCs w:val="22"/>
        </w:rPr>
        <w:t xml:space="preserve">5.- Dación de pago y liquidación </w:t>
      </w:r>
      <w:r w:rsidRPr="00727BD0">
        <w:rPr>
          <w:rFonts w:cs="Arial"/>
          <w:bCs/>
          <w:sz w:val="22"/>
          <w:szCs w:val="22"/>
        </w:rPr>
        <w:t>la tasa aplicable será del 3%.</w:t>
      </w:r>
    </w:p>
    <w:p w:rsidR="00BE7566" w:rsidRPr="00727BD0" w:rsidRDefault="00BE7566" w:rsidP="00BE7566">
      <w:pPr>
        <w:rPr>
          <w:rFonts w:cs="Arial"/>
          <w:sz w:val="22"/>
          <w:szCs w:val="22"/>
        </w:rPr>
      </w:pPr>
      <w:r w:rsidRPr="00727BD0">
        <w:rPr>
          <w:rFonts w:cs="Arial"/>
          <w:sz w:val="22"/>
          <w:szCs w:val="22"/>
        </w:rPr>
        <w:t xml:space="preserve">6.- Constitución de usufructo </w:t>
      </w:r>
      <w:r w:rsidRPr="00727BD0">
        <w:rPr>
          <w:rFonts w:cs="Arial"/>
          <w:bCs/>
          <w:sz w:val="22"/>
          <w:szCs w:val="22"/>
        </w:rPr>
        <w:t>la tasa aplicable será del 3%.</w:t>
      </w:r>
    </w:p>
    <w:p w:rsidR="00BE7566" w:rsidRPr="00727BD0" w:rsidRDefault="00BE7566" w:rsidP="00BE7566">
      <w:pPr>
        <w:rPr>
          <w:rFonts w:cs="Arial"/>
          <w:bCs/>
          <w:sz w:val="22"/>
          <w:szCs w:val="22"/>
        </w:rPr>
      </w:pPr>
      <w:r w:rsidRPr="00727BD0">
        <w:rPr>
          <w:rFonts w:cs="Arial"/>
          <w:sz w:val="22"/>
          <w:szCs w:val="22"/>
        </w:rPr>
        <w:t xml:space="preserve">7.- Prescripción adquisitiva o usucapión </w:t>
      </w:r>
      <w:r w:rsidRPr="00727BD0">
        <w:rPr>
          <w:rFonts w:cs="Arial"/>
          <w:bCs/>
          <w:sz w:val="22"/>
          <w:szCs w:val="22"/>
        </w:rPr>
        <w:t>la tasa aplicable será del 3%.</w:t>
      </w:r>
    </w:p>
    <w:p w:rsidR="00BE7566" w:rsidRPr="00727BD0" w:rsidRDefault="00BE7566" w:rsidP="00BE7566">
      <w:pPr>
        <w:rPr>
          <w:rFonts w:cs="Arial"/>
          <w:bCs/>
          <w:sz w:val="22"/>
          <w:szCs w:val="22"/>
        </w:rPr>
      </w:pPr>
      <w:r w:rsidRPr="00727BD0">
        <w:rPr>
          <w:rFonts w:cs="Arial"/>
          <w:sz w:val="22"/>
          <w:szCs w:val="22"/>
        </w:rPr>
        <w:t xml:space="preserve">8.- Cesión de derechos del heredero, legatario o copropietario </w:t>
      </w:r>
      <w:r w:rsidRPr="00727BD0">
        <w:rPr>
          <w:rFonts w:cs="Arial"/>
          <w:bCs/>
          <w:sz w:val="22"/>
          <w:szCs w:val="22"/>
        </w:rPr>
        <w:t>la tasa aplicable será del 0%.</w:t>
      </w:r>
    </w:p>
    <w:p w:rsidR="00BE7566" w:rsidRPr="00727BD0" w:rsidRDefault="00BE7566" w:rsidP="00BE7566">
      <w:pPr>
        <w:rPr>
          <w:rFonts w:cs="Arial"/>
          <w:sz w:val="22"/>
          <w:szCs w:val="22"/>
        </w:rPr>
      </w:pPr>
      <w:r w:rsidRPr="00727BD0">
        <w:rPr>
          <w:rFonts w:cs="Arial"/>
          <w:sz w:val="22"/>
          <w:szCs w:val="22"/>
        </w:rPr>
        <w:t xml:space="preserve">9.- Enajenación a través de fideicomisos </w:t>
      </w:r>
      <w:r w:rsidRPr="00727BD0">
        <w:rPr>
          <w:rFonts w:cs="Arial"/>
          <w:bCs/>
          <w:sz w:val="22"/>
          <w:szCs w:val="22"/>
        </w:rPr>
        <w:t>la tasa aplicable será del 3%.</w:t>
      </w:r>
    </w:p>
    <w:p w:rsidR="00BE7566" w:rsidRPr="00727BD0" w:rsidRDefault="00BE7566" w:rsidP="00BE7566">
      <w:pPr>
        <w:rPr>
          <w:rFonts w:cs="Arial"/>
          <w:sz w:val="22"/>
          <w:szCs w:val="22"/>
        </w:rPr>
      </w:pPr>
      <w:r w:rsidRPr="00727BD0">
        <w:rPr>
          <w:rFonts w:cs="Arial"/>
          <w:sz w:val="22"/>
          <w:szCs w:val="22"/>
        </w:rPr>
        <w:t xml:space="preserve">10.- División de la copropiedad o y disolución de la propiedad </w:t>
      </w:r>
      <w:r w:rsidRPr="00727BD0">
        <w:rPr>
          <w:rFonts w:cs="Arial"/>
          <w:bCs/>
          <w:sz w:val="22"/>
          <w:szCs w:val="22"/>
        </w:rPr>
        <w:t>la tasa aplicable será del 3%.</w:t>
      </w:r>
    </w:p>
    <w:p w:rsidR="00BE7566" w:rsidRPr="00727BD0" w:rsidRDefault="00BE7566" w:rsidP="00BE7566">
      <w:pPr>
        <w:rPr>
          <w:rFonts w:cs="Arial"/>
          <w:bCs/>
          <w:sz w:val="22"/>
          <w:szCs w:val="22"/>
        </w:rPr>
      </w:pPr>
      <w:r w:rsidRPr="00727BD0">
        <w:rPr>
          <w:rFonts w:cs="Arial"/>
          <w:sz w:val="22"/>
          <w:szCs w:val="22"/>
        </w:rPr>
        <w:t xml:space="preserve">11.- Permutas </w:t>
      </w:r>
      <w:r w:rsidRPr="00727BD0">
        <w:rPr>
          <w:rFonts w:cs="Arial"/>
          <w:bCs/>
          <w:sz w:val="22"/>
          <w:szCs w:val="22"/>
        </w:rPr>
        <w:t>la tasa aplicable será del 3%.</w:t>
      </w:r>
    </w:p>
    <w:p w:rsidR="00BE7566" w:rsidRPr="00727BD0" w:rsidRDefault="00BE7566" w:rsidP="00BE7566">
      <w:pPr>
        <w:ind w:left="426" w:hanging="426"/>
        <w:rPr>
          <w:rFonts w:cs="Arial"/>
          <w:bCs/>
          <w:sz w:val="22"/>
          <w:szCs w:val="22"/>
        </w:rPr>
      </w:pPr>
      <w:r w:rsidRPr="00727BD0">
        <w:rPr>
          <w:rFonts w:cs="Arial"/>
          <w:sz w:val="22"/>
          <w:szCs w:val="22"/>
        </w:rPr>
        <w:t xml:space="preserve">12.- Donación en línea directa hasta segundo grado de ascendencia o descendencia </w:t>
      </w:r>
      <w:r w:rsidRPr="00727BD0">
        <w:rPr>
          <w:rFonts w:cs="Arial"/>
          <w:bCs/>
          <w:sz w:val="22"/>
          <w:szCs w:val="22"/>
        </w:rPr>
        <w:t>la tasa aplicable será del 1%.</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Cuando se hagan constar en escritura pública las adquisiciones previstas en las fracciones III, IV y V del Artículo 50 del Código Financiero para los Municipios del Estado de Coahuila de Zaragoza, los contribuyentes  podrán optar por diferir el pago del 50 % del impuesto causado, hasta el momento en que opere la traslación de dominio o se celebre el contrato prometido, según sea el caso. El 50% diferido se actualizará aplicando el valor catastral vigente a la fecha en que se manifieste la operación.</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aplicará la tasa del 0%.</w:t>
      </w:r>
    </w:p>
    <w:p w:rsidR="00BE7566" w:rsidRPr="00727BD0" w:rsidRDefault="00BE7566" w:rsidP="00BE7566">
      <w:pPr>
        <w:rPr>
          <w:rFonts w:cs="Arial"/>
          <w:sz w:val="22"/>
          <w:szCs w:val="22"/>
        </w:rPr>
      </w:pPr>
    </w:p>
    <w:p w:rsidR="00BE7566" w:rsidRDefault="00BE7566" w:rsidP="00BE7566">
      <w:pPr>
        <w:rPr>
          <w:rFonts w:cs="Arial"/>
          <w:bCs/>
          <w:sz w:val="22"/>
          <w:szCs w:val="22"/>
        </w:rPr>
      </w:pPr>
      <w:r w:rsidRPr="00727BD0">
        <w:rPr>
          <w:rFonts w:cs="Arial"/>
          <w:bCs/>
          <w:sz w:val="22"/>
          <w:szCs w:val="22"/>
        </w:rPr>
        <w:t>Para los distintos valores, se establecen las siguientes tasas:</w:t>
      </w:r>
    </w:p>
    <w:p w:rsidR="00BE7566" w:rsidRPr="00727BD0" w:rsidRDefault="00BE7566" w:rsidP="00BE7566">
      <w:pPr>
        <w:rPr>
          <w:rFonts w:cs="Arial"/>
          <w:bCs/>
          <w:sz w:val="22"/>
          <w:szCs w:val="22"/>
        </w:rPr>
      </w:pPr>
    </w:p>
    <w:tbl>
      <w:tblPr>
        <w:tblW w:w="6070" w:type="dxa"/>
        <w:jc w:val="center"/>
        <w:tblInd w:w="1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5" w:type="dxa"/>
          <w:right w:w="70" w:type="dxa"/>
        </w:tblCellMar>
        <w:tblLook w:val="04A0" w:firstRow="1" w:lastRow="0" w:firstColumn="1" w:lastColumn="0" w:noHBand="0" w:noVBand="1"/>
      </w:tblPr>
      <w:tblGrid>
        <w:gridCol w:w="1987"/>
        <w:gridCol w:w="2040"/>
        <w:gridCol w:w="2043"/>
      </w:tblGrid>
      <w:tr w:rsidR="00BE7566" w:rsidRPr="00727BD0" w:rsidTr="0068026F">
        <w:trPr>
          <w:jc w:val="center"/>
        </w:trPr>
        <w:tc>
          <w:tcPr>
            <w:tcW w:w="1987"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BE7566" w:rsidRPr="00187CD4" w:rsidRDefault="00BE7566" w:rsidP="0068026F">
            <w:pPr>
              <w:rPr>
                <w:rFonts w:cs="Arial"/>
                <w:b/>
                <w:bCs/>
                <w:sz w:val="22"/>
                <w:szCs w:val="22"/>
              </w:rPr>
            </w:pPr>
            <w:r w:rsidRPr="00727BD0">
              <w:rPr>
                <w:rFonts w:cs="Arial"/>
                <w:b/>
                <w:bCs/>
                <w:sz w:val="22"/>
                <w:szCs w:val="22"/>
              </w:rPr>
              <w:t>DE</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BE7566" w:rsidRPr="00187CD4" w:rsidRDefault="00BE7566" w:rsidP="0068026F">
            <w:pPr>
              <w:rPr>
                <w:rFonts w:cs="Arial"/>
                <w:b/>
                <w:bCs/>
                <w:sz w:val="22"/>
                <w:szCs w:val="22"/>
              </w:rPr>
            </w:pPr>
            <w:r w:rsidRPr="00727BD0">
              <w:rPr>
                <w:rFonts w:cs="Arial"/>
                <w:b/>
                <w:bCs/>
                <w:sz w:val="22"/>
                <w:szCs w:val="22"/>
              </w:rPr>
              <w:t>HASTA</w:t>
            </w:r>
          </w:p>
        </w:tc>
        <w:tc>
          <w:tcPr>
            <w:tcW w:w="2043"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BE7566" w:rsidRPr="00187CD4" w:rsidRDefault="00BE7566" w:rsidP="0068026F">
            <w:pPr>
              <w:rPr>
                <w:rFonts w:cs="Arial"/>
                <w:b/>
                <w:bCs/>
                <w:sz w:val="22"/>
                <w:szCs w:val="22"/>
              </w:rPr>
            </w:pPr>
            <w:r w:rsidRPr="00727BD0">
              <w:rPr>
                <w:rFonts w:cs="Arial"/>
                <w:b/>
                <w:bCs/>
                <w:sz w:val="22"/>
                <w:szCs w:val="22"/>
              </w:rPr>
              <w:t>INCENTIVO</w:t>
            </w:r>
          </w:p>
        </w:tc>
      </w:tr>
      <w:tr w:rsidR="00BE7566" w:rsidRPr="00727BD0" w:rsidTr="0068026F">
        <w:trPr>
          <w:jc w:val="center"/>
        </w:trPr>
        <w:tc>
          <w:tcPr>
            <w:tcW w:w="1987"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BE7566" w:rsidRPr="00187CD4" w:rsidRDefault="00BE7566" w:rsidP="0068026F">
            <w:pPr>
              <w:rPr>
                <w:rFonts w:cs="Arial"/>
                <w:bCs/>
                <w:sz w:val="22"/>
                <w:szCs w:val="22"/>
              </w:rPr>
            </w:pPr>
            <w:r w:rsidRPr="00727BD0">
              <w:rPr>
                <w:rFonts w:cs="Arial"/>
                <w:bCs/>
                <w:sz w:val="22"/>
                <w:szCs w:val="22"/>
              </w:rPr>
              <w:t>$ 0.01</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BE7566" w:rsidRPr="00187CD4" w:rsidRDefault="00BE7566" w:rsidP="0068026F">
            <w:pPr>
              <w:rPr>
                <w:rFonts w:cs="Arial"/>
                <w:bCs/>
                <w:sz w:val="22"/>
                <w:szCs w:val="22"/>
              </w:rPr>
            </w:pPr>
            <w:r w:rsidRPr="00727BD0">
              <w:rPr>
                <w:rFonts w:cs="Arial"/>
                <w:bCs/>
                <w:sz w:val="22"/>
                <w:szCs w:val="22"/>
              </w:rPr>
              <w:t>$ 200,000.00</w:t>
            </w:r>
          </w:p>
        </w:tc>
        <w:tc>
          <w:tcPr>
            <w:tcW w:w="2043"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BE7566" w:rsidRPr="00187CD4" w:rsidRDefault="00BE7566" w:rsidP="0068026F">
            <w:pPr>
              <w:rPr>
                <w:rFonts w:cs="Arial"/>
                <w:bCs/>
                <w:sz w:val="22"/>
                <w:szCs w:val="22"/>
              </w:rPr>
            </w:pPr>
            <w:r w:rsidRPr="00727BD0">
              <w:rPr>
                <w:rFonts w:cs="Arial"/>
                <w:bCs/>
                <w:sz w:val="22"/>
                <w:szCs w:val="22"/>
              </w:rPr>
              <w:t>100 %</w:t>
            </w:r>
          </w:p>
        </w:tc>
      </w:tr>
      <w:tr w:rsidR="00BE7566" w:rsidRPr="00727BD0" w:rsidTr="0068026F">
        <w:trPr>
          <w:jc w:val="center"/>
        </w:trPr>
        <w:tc>
          <w:tcPr>
            <w:tcW w:w="1987"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BE7566" w:rsidRPr="00187CD4" w:rsidRDefault="00BE7566" w:rsidP="0068026F">
            <w:pPr>
              <w:rPr>
                <w:rFonts w:cs="Arial"/>
                <w:bCs/>
                <w:sz w:val="22"/>
                <w:szCs w:val="22"/>
              </w:rPr>
            </w:pPr>
            <w:r w:rsidRPr="00727BD0">
              <w:rPr>
                <w:rFonts w:cs="Arial"/>
                <w:bCs/>
                <w:sz w:val="22"/>
                <w:szCs w:val="22"/>
              </w:rPr>
              <w:t>$ 200,001.00</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BE7566" w:rsidRPr="00187CD4" w:rsidRDefault="00BE7566" w:rsidP="0068026F">
            <w:pPr>
              <w:rPr>
                <w:rFonts w:cs="Arial"/>
                <w:bCs/>
                <w:sz w:val="22"/>
                <w:szCs w:val="22"/>
              </w:rPr>
            </w:pPr>
            <w:r w:rsidRPr="00727BD0">
              <w:rPr>
                <w:rFonts w:cs="Arial"/>
                <w:bCs/>
                <w:sz w:val="22"/>
                <w:szCs w:val="22"/>
              </w:rPr>
              <w:t>$ 300,000.00</w:t>
            </w:r>
          </w:p>
        </w:tc>
        <w:tc>
          <w:tcPr>
            <w:tcW w:w="2043"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BE7566" w:rsidRPr="00187CD4" w:rsidRDefault="00BE7566" w:rsidP="0068026F">
            <w:pPr>
              <w:rPr>
                <w:rFonts w:cs="Arial"/>
                <w:bCs/>
                <w:sz w:val="22"/>
                <w:szCs w:val="22"/>
              </w:rPr>
            </w:pPr>
            <w:r w:rsidRPr="00727BD0">
              <w:rPr>
                <w:rFonts w:cs="Arial"/>
                <w:bCs/>
                <w:sz w:val="22"/>
                <w:szCs w:val="22"/>
              </w:rPr>
              <w:t>75%</w:t>
            </w:r>
          </w:p>
        </w:tc>
      </w:tr>
      <w:tr w:rsidR="00BE7566" w:rsidRPr="00727BD0" w:rsidTr="0068026F">
        <w:trPr>
          <w:jc w:val="center"/>
        </w:trPr>
        <w:tc>
          <w:tcPr>
            <w:tcW w:w="1987"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BE7566" w:rsidRPr="00187CD4" w:rsidRDefault="00BE7566" w:rsidP="0068026F">
            <w:pPr>
              <w:rPr>
                <w:rFonts w:cs="Arial"/>
                <w:bCs/>
                <w:sz w:val="22"/>
                <w:szCs w:val="22"/>
              </w:rPr>
            </w:pPr>
            <w:r w:rsidRPr="00727BD0">
              <w:rPr>
                <w:rFonts w:cs="Arial"/>
                <w:bCs/>
                <w:sz w:val="22"/>
                <w:szCs w:val="22"/>
              </w:rPr>
              <w:t>$ 300,001.00</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BE7566" w:rsidRPr="00187CD4" w:rsidRDefault="00BE7566" w:rsidP="0068026F">
            <w:pPr>
              <w:rPr>
                <w:rFonts w:cs="Arial"/>
                <w:bCs/>
                <w:sz w:val="22"/>
                <w:szCs w:val="22"/>
              </w:rPr>
            </w:pPr>
            <w:r w:rsidRPr="00727BD0">
              <w:rPr>
                <w:rFonts w:cs="Arial"/>
                <w:bCs/>
                <w:sz w:val="22"/>
                <w:szCs w:val="22"/>
              </w:rPr>
              <w:t>$ 400,000.00</w:t>
            </w:r>
          </w:p>
        </w:tc>
        <w:tc>
          <w:tcPr>
            <w:tcW w:w="2043"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BE7566" w:rsidRPr="00187CD4" w:rsidRDefault="00BE7566" w:rsidP="0068026F">
            <w:pPr>
              <w:rPr>
                <w:rFonts w:cs="Arial"/>
                <w:bCs/>
                <w:sz w:val="22"/>
                <w:szCs w:val="22"/>
              </w:rPr>
            </w:pPr>
            <w:r w:rsidRPr="00727BD0">
              <w:rPr>
                <w:rFonts w:cs="Arial"/>
                <w:bCs/>
                <w:sz w:val="22"/>
                <w:szCs w:val="22"/>
              </w:rPr>
              <w:t>50 %</w:t>
            </w:r>
          </w:p>
        </w:tc>
      </w:tr>
      <w:tr w:rsidR="00BE7566" w:rsidRPr="00727BD0" w:rsidTr="0068026F">
        <w:trPr>
          <w:jc w:val="center"/>
        </w:trPr>
        <w:tc>
          <w:tcPr>
            <w:tcW w:w="1987"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BE7566" w:rsidRPr="00187CD4" w:rsidRDefault="00BE7566" w:rsidP="0068026F">
            <w:pPr>
              <w:rPr>
                <w:rFonts w:cs="Arial"/>
                <w:bCs/>
                <w:sz w:val="22"/>
                <w:szCs w:val="22"/>
              </w:rPr>
            </w:pPr>
            <w:r w:rsidRPr="00727BD0">
              <w:rPr>
                <w:rFonts w:cs="Arial"/>
                <w:bCs/>
                <w:sz w:val="22"/>
                <w:szCs w:val="22"/>
              </w:rPr>
              <w:t>$ 400,001.00</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BE7566" w:rsidRPr="00187CD4" w:rsidRDefault="00BE7566" w:rsidP="0068026F">
            <w:pPr>
              <w:rPr>
                <w:rFonts w:cs="Arial"/>
                <w:bCs/>
                <w:sz w:val="22"/>
                <w:szCs w:val="22"/>
              </w:rPr>
            </w:pPr>
            <w:r w:rsidRPr="00727BD0">
              <w:rPr>
                <w:rFonts w:cs="Arial"/>
                <w:bCs/>
                <w:sz w:val="22"/>
                <w:szCs w:val="22"/>
              </w:rPr>
              <w:t>INFINITO</w:t>
            </w:r>
          </w:p>
        </w:tc>
        <w:tc>
          <w:tcPr>
            <w:tcW w:w="2043"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BE7566" w:rsidRPr="00187CD4" w:rsidRDefault="00BE7566" w:rsidP="0068026F">
            <w:pPr>
              <w:rPr>
                <w:rFonts w:cs="Arial"/>
                <w:bCs/>
                <w:sz w:val="22"/>
                <w:szCs w:val="22"/>
              </w:rPr>
            </w:pPr>
            <w:r w:rsidRPr="00727BD0">
              <w:rPr>
                <w:rFonts w:cs="Arial"/>
                <w:bCs/>
                <w:sz w:val="22"/>
                <w:szCs w:val="22"/>
              </w:rPr>
              <w:t>0 %</w:t>
            </w:r>
          </w:p>
        </w:tc>
      </w:tr>
    </w:tbl>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 xml:space="preserve">En las adquisiciones de inmuebles que realicen los adquirentes tratándose de vivienda de interés social o popular nueva, la tasa aplicable del 0%. Para efectos de este artículo, se </w:t>
      </w:r>
      <w:r w:rsidRPr="00727BD0">
        <w:rPr>
          <w:rFonts w:cs="Arial"/>
          <w:sz w:val="22"/>
          <w:szCs w:val="22"/>
        </w:rPr>
        <w:lastRenderedPageBreak/>
        <w:t>considerará como vivienda de interés social o popular nueva, la prevista por el Código Financiero para los Municipios del Estado de Coahuila en su artículo 46.</w:t>
      </w:r>
    </w:p>
    <w:p w:rsidR="00BE7566" w:rsidRPr="00727BD0" w:rsidRDefault="00BE7566" w:rsidP="00BE7566">
      <w:pPr>
        <w:tabs>
          <w:tab w:val="left" w:pos="0"/>
        </w:tabs>
        <w:rPr>
          <w:rFonts w:cs="Arial"/>
          <w:sz w:val="22"/>
          <w:szCs w:val="22"/>
        </w:rPr>
      </w:pPr>
    </w:p>
    <w:p w:rsidR="00BE7566" w:rsidRPr="00727BD0" w:rsidRDefault="00BE7566" w:rsidP="00BE7566">
      <w:pPr>
        <w:rPr>
          <w:rFonts w:cs="Arial"/>
          <w:sz w:val="22"/>
          <w:szCs w:val="22"/>
        </w:rPr>
      </w:pPr>
      <w:r w:rsidRPr="00727BD0">
        <w:rPr>
          <w:rFonts w:cs="Arial"/>
          <w:b/>
          <w:sz w:val="22"/>
          <w:szCs w:val="22"/>
        </w:rPr>
        <w:t xml:space="preserve">ARTÍCULO 6.- </w:t>
      </w:r>
      <w:r w:rsidRPr="00727BD0">
        <w:rPr>
          <w:rFonts w:cs="Arial"/>
          <w:sz w:val="22"/>
          <w:szCs w:val="22"/>
        </w:rPr>
        <w:t>Se otorgará un incentivo en el Impuesto Sobre Adquisiciones de Inmuebles, a las empresas que se establezcan y propicien la creación de nuevos empleos en el Municipio, o bien, las ya existentes que adquieran inmuebles para establecer nuevos centros de trabajo. Lo anterior, de acuerdo con la siguiente tabla:</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 xml:space="preserve">Nuevos empleos directos generados </w:t>
      </w:r>
      <w:r w:rsidRPr="00727BD0">
        <w:rPr>
          <w:rFonts w:cs="Arial"/>
          <w:sz w:val="22"/>
          <w:szCs w:val="22"/>
        </w:rPr>
        <w:tab/>
      </w:r>
      <w:r>
        <w:rPr>
          <w:rFonts w:cs="Arial"/>
          <w:sz w:val="22"/>
          <w:szCs w:val="22"/>
        </w:rPr>
        <w:t>I</w:t>
      </w:r>
      <w:r w:rsidRPr="00727BD0">
        <w:rPr>
          <w:rFonts w:cs="Arial"/>
          <w:sz w:val="22"/>
          <w:szCs w:val="22"/>
        </w:rPr>
        <w:t>ncentivo</w:t>
      </w:r>
    </w:p>
    <w:p w:rsidR="00BE7566" w:rsidRPr="00727BD0" w:rsidRDefault="00BE7566" w:rsidP="00BE7566">
      <w:pPr>
        <w:rPr>
          <w:rFonts w:cs="Arial"/>
          <w:sz w:val="22"/>
          <w:szCs w:val="22"/>
        </w:rPr>
      </w:pPr>
      <w:r w:rsidRPr="00727BD0">
        <w:rPr>
          <w:rFonts w:cs="Arial"/>
          <w:sz w:val="22"/>
          <w:szCs w:val="22"/>
        </w:rPr>
        <w:t>De 1 a 10</w:t>
      </w:r>
      <w:r w:rsidRPr="00727BD0">
        <w:rPr>
          <w:rFonts w:cs="Arial"/>
          <w:sz w:val="22"/>
          <w:szCs w:val="22"/>
        </w:rPr>
        <w:tab/>
      </w:r>
      <w:r w:rsidRPr="00727BD0">
        <w:rPr>
          <w:rFonts w:cs="Arial"/>
          <w:sz w:val="22"/>
          <w:szCs w:val="22"/>
        </w:rPr>
        <w:tab/>
      </w:r>
      <w:r w:rsidRPr="00727BD0">
        <w:rPr>
          <w:rFonts w:cs="Arial"/>
          <w:sz w:val="22"/>
          <w:szCs w:val="22"/>
        </w:rPr>
        <w:tab/>
      </w:r>
      <w:r w:rsidRPr="00727BD0">
        <w:rPr>
          <w:rFonts w:cs="Arial"/>
          <w:sz w:val="22"/>
          <w:szCs w:val="22"/>
        </w:rPr>
        <w:tab/>
      </w:r>
      <w:r w:rsidRPr="00727BD0">
        <w:rPr>
          <w:rFonts w:cs="Arial"/>
          <w:sz w:val="22"/>
          <w:szCs w:val="22"/>
        </w:rPr>
        <w:tab/>
        <w:t xml:space="preserve">      20%.</w:t>
      </w:r>
    </w:p>
    <w:p w:rsidR="00BE7566" w:rsidRPr="00727BD0" w:rsidRDefault="00BE7566" w:rsidP="00BE7566">
      <w:pPr>
        <w:rPr>
          <w:rFonts w:cs="Arial"/>
          <w:sz w:val="22"/>
          <w:szCs w:val="22"/>
        </w:rPr>
      </w:pPr>
      <w:r w:rsidRPr="00727BD0">
        <w:rPr>
          <w:rFonts w:cs="Arial"/>
          <w:sz w:val="22"/>
          <w:szCs w:val="22"/>
        </w:rPr>
        <w:t xml:space="preserve">De 11 a 50 </w:t>
      </w:r>
      <w:r w:rsidRPr="00727BD0">
        <w:rPr>
          <w:rFonts w:cs="Arial"/>
          <w:sz w:val="22"/>
          <w:szCs w:val="22"/>
        </w:rPr>
        <w:tab/>
      </w:r>
      <w:r w:rsidRPr="00727BD0">
        <w:rPr>
          <w:rFonts w:cs="Arial"/>
          <w:sz w:val="22"/>
          <w:szCs w:val="22"/>
        </w:rPr>
        <w:tab/>
      </w:r>
      <w:r w:rsidRPr="00727BD0">
        <w:rPr>
          <w:rFonts w:cs="Arial"/>
          <w:sz w:val="22"/>
          <w:szCs w:val="22"/>
        </w:rPr>
        <w:tab/>
      </w:r>
      <w:r w:rsidRPr="00727BD0">
        <w:rPr>
          <w:rFonts w:cs="Arial"/>
          <w:sz w:val="22"/>
          <w:szCs w:val="22"/>
        </w:rPr>
        <w:tab/>
      </w:r>
      <w:r w:rsidRPr="00727BD0">
        <w:rPr>
          <w:rFonts w:cs="Arial"/>
          <w:sz w:val="22"/>
          <w:szCs w:val="22"/>
        </w:rPr>
        <w:tab/>
        <w:t xml:space="preserve">      35%.</w:t>
      </w:r>
    </w:p>
    <w:p w:rsidR="00BE7566" w:rsidRPr="00727BD0" w:rsidRDefault="00BE7566" w:rsidP="00BE7566">
      <w:pPr>
        <w:rPr>
          <w:rFonts w:cs="Arial"/>
          <w:sz w:val="22"/>
          <w:szCs w:val="22"/>
        </w:rPr>
      </w:pPr>
      <w:r w:rsidRPr="00727BD0">
        <w:rPr>
          <w:rFonts w:cs="Arial"/>
          <w:sz w:val="22"/>
          <w:szCs w:val="22"/>
        </w:rPr>
        <w:t xml:space="preserve">De 51 en adelante </w:t>
      </w:r>
      <w:r w:rsidRPr="00727BD0">
        <w:rPr>
          <w:rFonts w:cs="Arial"/>
          <w:sz w:val="22"/>
          <w:szCs w:val="22"/>
        </w:rPr>
        <w:tab/>
      </w:r>
      <w:r w:rsidRPr="00727BD0">
        <w:rPr>
          <w:rFonts w:cs="Arial"/>
          <w:sz w:val="22"/>
          <w:szCs w:val="22"/>
        </w:rPr>
        <w:tab/>
      </w:r>
      <w:r w:rsidRPr="00727BD0">
        <w:rPr>
          <w:rFonts w:cs="Arial"/>
          <w:sz w:val="22"/>
          <w:szCs w:val="22"/>
        </w:rPr>
        <w:tab/>
      </w:r>
      <w:r w:rsidRPr="00727BD0">
        <w:rPr>
          <w:rFonts w:cs="Arial"/>
          <w:sz w:val="22"/>
          <w:szCs w:val="22"/>
        </w:rPr>
        <w:tab/>
        <w:t xml:space="preserve">      70%.</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I.- Para ser sujeto del incentivo antes citado, se deber cumplir con los siguientes requisitos: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 xml:space="preserve">1.- Acreditar ante la Tesorería Municipal, ser una micro, pequeña o mediana empresa, legalmente constituida y debidamente registrada ante la Secretaria de Hacienda y Crédito Público, con base en la estratificación establecida en la fracción III del artículo 3 de la Ley para el Desarrollo de la Competitividad </w:t>
      </w:r>
      <w:proofErr w:type="gramStart"/>
      <w:r w:rsidRPr="00727BD0">
        <w:rPr>
          <w:rFonts w:cs="Arial"/>
          <w:sz w:val="22"/>
          <w:szCs w:val="22"/>
        </w:rPr>
        <w:t>de</w:t>
      </w:r>
      <w:r>
        <w:rPr>
          <w:rFonts w:cs="Arial"/>
          <w:sz w:val="22"/>
          <w:szCs w:val="22"/>
        </w:rPr>
        <w:t xml:space="preserve"> </w:t>
      </w:r>
      <w:r w:rsidRPr="00727BD0">
        <w:rPr>
          <w:rFonts w:cs="Arial"/>
          <w:sz w:val="22"/>
          <w:szCs w:val="22"/>
        </w:rPr>
        <w:t>la</w:t>
      </w:r>
      <w:proofErr w:type="gramEnd"/>
      <w:r w:rsidRPr="00727BD0">
        <w:rPr>
          <w:rFonts w:cs="Arial"/>
          <w:sz w:val="22"/>
          <w:szCs w:val="22"/>
        </w:rPr>
        <w:t xml:space="preserve"> micro, pequeña y mediana empresa.</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2.- Acreditar ante la Tesorería Municipal, mediante copia simple de las altas debidamente presentadas ante el Instituto Mexicano del Seguro Social, el número de nuevos empleos directos permanentes generados.</w:t>
      </w:r>
    </w:p>
    <w:p w:rsidR="00BE7566" w:rsidRPr="00727BD0" w:rsidRDefault="00BE7566" w:rsidP="00BE7566">
      <w:pPr>
        <w:rPr>
          <w:rFonts w:cs="Arial"/>
          <w:b/>
          <w:sz w:val="22"/>
          <w:szCs w:val="22"/>
        </w:rPr>
      </w:pPr>
    </w:p>
    <w:p w:rsidR="00BE7566" w:rsidRPr="00727BD0" w:rsidRDefault="00BE7566" w:rsidP="00BE7566">
      <w:pPr>
        <w:rPr>
          <w:rFonts w:cs="Arial"/>
          <w:sz w:val="22"/>
          <w:szCs w:val="22"/>
        </w:rPr>
      </w:pPr>
      <w:r w:rsidRPr="00727BD0">
        <w:rPr>
          <w:rFonts w:cs="Arial"/>
          <w:sz w:val="22"/>
          <w:szCs w:val="22"/>
        </w:rPr>
        <w:t>3.- A través de cualquiera de las garantías señaladas en el artículo 395 del Código Financiero para los Municipios del Estado de Coahuila de Zaragoza; presentar ante la Tesorería Municipal garantía por la que se cubra el valor del impuesto que correspondería pagar. La garantía presentada se liberará al término de un año mediante la presentación de las liquidaciones obreros patronales debidamente formalizados ante el Instituto Mexicano del Seguro Social, por la que quede acreditada la generación de los empleos a los que se obligó.</w:t>
      </w:r>
    </w:p>
    <w:p w:rsidR="00BE7566" w:rsidRPr="00727BD0" w:rsidRDefault="00BE7566" w:rsidP="00BE7566">
      <w:pPr>
        <w:rPr>
          <w:rFonts w:cs="Arial"/>
          <w:sz w:val="22"/>
          <w:szCs w:val="22"/>
        </w:rPr>
      </w:pPr>
    </w:p>
    <w:p w:rsidR="00BE7566" w:rsidRDefault="00BE7566" w:rsidP="00BE7566">
      <w:pPr>
        <w:jc w:val="center"/>
        <w:rPr>
          <w:rFonts w:cs="Arial"/>
          <w:b/>
          <w:bCs/>
          <w:sz w:val="22"/>
          <w:szCs w:val="22"/>
        </w:rPr>
      </w:pPr>
    </w:p>
    <w:p w:rsidR="00BE7566" w:rsidRPr="00727BD0" w:rsidRDefault="00BE7566" w:rsidP="00BE7566">
      <w:pPr>
        <w:jc w:val="center"/>
        <w:rPr>
          <w:rFonts w:cs="Arial"/>
          <w:b/>
          <w:bCs/>
          <w:sz w:val="22"/>
          <w:szCs w:val="22"/>
        </w:rPr>
      </w:pPr>
      <w:r w:rsidRPr="00727BD0">
        <w:rPr>
          <w:rFonts w:cs="Arial"/>
          <w:b/>
          <w:bCs/>
          <w:sz w:val="22"/>
          <w:szCs w:val="22"/>
        </w:rPr>
        <w:t>CAPÍTULO TERCERO</w:t>
      </w:r>
    </w:p>
    <w:p w:rsidR="00BE7566" w:rsidRPr="00727BD0" w:rsidRDefault="00BE7566" w:rsidP="00BE7566">
      <w:pPr>
        <w:jc w:val="center"/>
        <w:rPr>
          <w:rFonts w:cs="Arial"/>
          <w:b/>
          <w:bCs/>
          <w:sz w:val="22"/>
          <w:szCs w:val="22"/>
        </w:rPr>
      </w:pPr>
      <w:r w:rsidRPr="00727BD0">
        <w:rPr>
          <w:rFonts w:cs="Arial"/>
          <w:b/>
          <w:bCs/>
          <w:sz w:val="22"/>
          <w:szCs w:val="22"/>
        </w:rPr>
        <w:t>DEL IMPUESTO SOBRE EL EJERCICIO DE ACTIVIDADES MERCANTILES</w:t>
      </w:r>
    </w:p>
    <w:p w:rsidR="00BE7566" w:rsidRPr="00727BD0" w:rsidRDefault="00BE7566" w:rsidP="00BE7566">
      <w:pPr>
        <w:jc w:val="center"/>
        <w:rPr>
          <w:rFonts w:cs="Arial"/>
          <w:b/>
          <w:bCs/>
          <w:sz w:val="22"/>
          <w:szCs w:val="22"/>
        </w:rPr>
      </w:pPr>
    </w:p>
    <w:p w:rsidR="00BE7566" w:rsidRPr="00727BD0" w:rsidRDefault="00BE7566" w:rsidP="00BE7566">
      <w:pPr>
        <w:ind w:right="50"/>
        <w:rPr>
          <w:rFonts w:cs="Arial"/>
          <w:bCs/>
          <w:sz w:val="22"/>
          <w:szCs w:val="22"/>
        </w:rPr>
      </w:pPr>
      <w:r w:rsidRPr="00727BD0">
        <w:rPr>
          <w:rFonts w:cs="Arial"/>
          <w:b/>
          <w:sz w:val="22"/>
          <w:szCs w:val="22"/>
        </w:rPr>
        <w:t>ARTÍCULO 7.-</w:t>
      </w:r>
      <w:r w:rsidRPr="00727BD0">
        <w:rPr>
          <w:rFonts w:cs="Arial"/>
          <w:bCs/>
          <w:sz w:val="22"/>
          <w:szCs w:val="22"/>
        </w:rPr>
        <w:t xml:space="preserve"> Son objeto de este impuesto las actividades no comprendidas en la Ley del Impuesto al Valor Agregado o expresamente exceptuadas por la misma del pago de dicho impuesto y además, susceptibles de ser gravadas por </w:t>
      </w:r>
      <w:r>
        <w:rPr>
          <w:rFonts w:cs="Arial"/>
          <w:bCs/>
          <w:sz w:val="22"/>
          <w:szCs w:val="22"/>
        </w:rPr>
        <w:t>el Municipio de San Pedro</w:t>
      </w:r>
      <w:r w:rsidRPr="00727BD0">
        <w:rPr>
          <w:rFonts w:cs="Arial"/>
          <w:bCs/>
          <w:sz w:val="22"/>
          <w:szCs w:val="22"/>
        </w:rPr>
        <w:t xml:space="preserve">, </w:t>
      </w:r>
      <w:r>
        <w:rPr>
          <w:rFonts w:cs="Arial"/>
          <w:bCs/>
          <w:sz w:val="22"/>
          <w:szCs w:val="22"/>
        </w:rPr>
        <w:t xml:space="preserve">Coahuila de Zaragoza, </w:t>
      </w:r>
      <w:r w:rsidRPr="00727BD0">
        <w:rPr>
          <w:rFonts w:cs="Arial"/>
          <w:bCs/>
          <w:sz w:val="22"/>
          <w:szCs w:val="22"/>
        </w:rPr>
        <w:t>en los términos de las disposiciones legales aplicables.</w:t>
      </w:r>
    </w:p>
    <w:p w:rsidR="00BE7566" w:rsidRPr="00727BD0" w:rsidRDefault="00BE7566" w:rsidP="00BE7566">
      <w:pPr>
        <w:ind w:right="50"/>
        <w:rPr>
          <w:rFonts w:cs="Arial"/>
          <w:bCs/>
          <w:sz w:val="22"/>
          <w:szCs w:val="22"/>
        </w:rPr>
      </w:pPr>
    </w:p>
    <w:p w:rsidR="00BE7566" w:rsidRPr="00727BD0" w:rsidRDefault="00BE7566" w:rsidP="00BE7566">
      <w:pPr>
        <w:rPr>
          <w:rFonts w:cs="Arial"/>
          <w:sz w:val="22"/>
          <w:szCs w:val="22"/>
        </w:rPr>
      </w:pPr>
      <w:r w:rsidRPr="00727BD0">
        <w:rPr>
          <w:rFonts w:cs="Arial"/>
          <w:sz w:val="22"/>
          <w:szCs w:val="22"/>
        </w:rPr>
        <w:t xml:space="preserve">I.- Por el uso de la vía pública para actividades mercantiles ya sea en forma eventual o temporal; por comerciante, se pagará una cuota </w:t>
      </w:r>
      <w:r w:rsidRPr="00727BD0">
        <w:rPr>
          <w:rFonts w:cs="Arial"/>
          <w:bCs/>
          <w:sz w:val="22"/>
          <w:szCs w:val="22"/>
        </w:rPr>
        <w:t>semanal,</w:t>
      </w:r>
      <w:r w:rsidRPr="00727BD0">
        <w:rPr>
          <w:rFonts w:cs="Arial"/>
          <w:sz w:val="22"/>
          <w:szCs w:val="22"/>
        </w:rPr>
        <w:t xml:space="preserve"> de acuerdo a</w:t>
      </w:r>
      <w:r>
        <w:rPr>
          <w:rFonts w:cs="Arial"/>
          <w:sz w:val="22"/>
          <w:szCs w:val="22"/>
        </w:rPr>
        <w:t xml:space="preserve"> </w:t>
      </w:r>
      <w:r w:rsidRPr="00727BD0">
        <w:rPr>
          <w:rFonts w:cs="Arial"/>
          <w:sz w:val="22"/>
          <w:szCs w:val="22"/>
        </w:rPr>
        <w:t>lo siguiente:</w:t>
      </w:r>
    </w:p>
    <w:p w:rsidR="00BE7566" w:rsidRPr="00727BD0" w:rsidRDefault="00BE7566" w:rsidP="00BE7566">
      <w:pPr>
        <w:rPr>
          <w:rFonts w:cs="Arial"/>
          <w:sz w:val="22"/>
          <w:szCs w:val="22"/>
        </w:rPr>
      </w:pPr>
    </w:p>
    <w:p w:rsidR="00BE7566" w:rsidRPr="00727BD0" w:rsidRDefault="00BE7566" w:rsidP="00BE7566">
      <w:pPr>
        <w:ind w:left="360" w:hanging="360"/>
        <w:rPr>
          <w:rFonts w:cs="Arial"/>
          <w:bCs/>
          <w:sz w:val="22"/>
          <w:szCs w:val="22"/>
        </w:rPr>
      </w:pPr>
      <w:r>
        <w:rPr>
          <w:rFonts w:cs="Arial"/>
          <w:bCs/>
          <w:sz w:val="22"/>
          <w:szCs w:val="22"/>
        </w:rPr>
        <w:t>1.- Fijos</w:t>
      </w:r>
      <w:r>
        <w:rPr>
          <w:rFonts w:cs="Arial"/>
          <w:bCs/>
          <w:sz w:val="22"/>
          <w:szCs w:val="22"/>
        </w:rPr>
        <w:tab/>
      </w:r>
      <w:r>
        <w:rPr>
          <w:rFonts w:cs="Arial"/>
          <w:bCs/>
          <w:sz w:val="22"/>
          <w:szCs w:val="22"/>
        </w:rPr>
        <w:tab/>
      </w:r>
      <w:r>
        <w:rPr>
          <w:rFonts w:cs="Arial"/>
          <w:bCs/>
          <w:sz w:val="22"/>
          <w:szCs w:val="22"/>
        </w:rPr>
        <w:tab/>
        <w:t>$ 38.48</w:t>
      </w:r>
      <w:r w:rsidRPr="00727BD0">
        <w:rPr>
          <w:rFonts w:cs="Arial"/>
          <w:bCs/>
          <w:sz w:val="22"/>
          <w:szCs w:val="22"/>
        </w:rPr>
        <w:t xml:space="preserve"> semanal</w:t>
      </w:r>
    </w:p>
    <w:p w:rsidR="00BE7566" w:rsidRPr="00727BD0" w:rsidRDefault="00BE7566" w:rsidP="00BE7566">
      <w:pPr>
        <w:ind w:left="360" w:hanging="360"/>
        <w:rPr>
          <w:rFonts w:cs="Arial"/>
          <w:bCs/>
          <w:sz w:val="22"/>
          <w:szCs w:val="22"/>
        </w:rPr>
      </w:pPr>
      <w:r>
        <w:rPr>
          <w:rFonts w:cs="Arial"/>
          <w:bCs/>
          <w:sz w:val="22"/>
          <w:szCs w:val="22"/>
        </w:rPr>
        <w:t>2.- Semifijos</w:t>
      </w:r>
      <w:r>
        <w:rPr>
          <w:rFonts w:cs="Arial"/>
          <w:bCs/>
          <w:sz w:val="22"/>
          <w:szCs w:val="22"/>
        </w:rPr>
        <w:tab/>
      </w:r>
      <w:r>
        <w:rPr>
          <w:rFonts w:cs="Arial"/>
          <w:bCs/>
          <w:sz w:val="22"/>
          <w:szCs w:val="22"/>
        </w:rPr>
        <w:tab/>
      </w:r>
      <w:r>
        <w:rPr>
          <w:rFonts w:cs="Arial"/>
          <w:bCs/>
          <w:sz w:val="22"/>
          <w:szCs w:val="22"/>
        </w:rPr>
        <w:tab/>
        <w:t>$ 38.48</w:t>
      </w:r>
      <w:r w:rsidRPr="00727BD0">
        <w:rPr>
          <w:rFonts w:cs="Arial"/>
          <w:bCs/>
          <w:sz w:val="22"/>
          <w:szCs w:val="22"/>
        </w:rPr>
        <w:t xml:space="preserve"> semanal </w:t>
      </w:r>
    </w:p>
    <w:p w:rsidR="00BE7566" w:rsidRDefault="00BE7566" w:rsidP="00BE7566">
      <w:pPr>
        <w:ind w:left="360" w:hanging="360"/>
        <w:rPr>
          <w:rFonts w:cs="Arial"/>
          <w:bCs/>
          <w:color w:val="FF0000"/>
          <w:sz w:val="22"/>
          <w:szCs w:val="22"/>
        </w:rPr>
      </w:pPr>
      <w:r>
        <w:rPr>
          <w:rFonts w:cs="Arial"/>
          <w:bCs/>
          <w:sz w:val="22"/>
          <w:szCs w:val="22"/>
        </w:rPr>
        <w:t>3.- Ambulantes</w:t>
      </w:r>
      <w:r>
        <w:rPr>
          <w:rFonts w:cs="Arial"/>
          <w:bCs/>
          <w:sz w:val="22"/>
          <w:szCs w:val="22"/>
        </w:rPr>
        <w:tab/>
      </w:r>
      <w:r>
        <w:rPr>
          <w:rFonts w:cs="Arial"/>
          <w:bCs/>
          <w:sz w:val="22"/>
          <w:szCs w:val="22"/>
        </w:rPr>
        <w:tab/>
        <w:t>$ 38.48</w:t>
      </w:r>
      <w:r w:rsidRPr="00727BD0">
        <w:rPr>
          <w:rFonts w:cs="Arial"/>
          <w:bCs/>
          <w:sz w:val="22"/>
          <w:szCs w:val="22"/>
        </w:rPr>
        <w:t xml:space="preserve"> semanal </w:t>
      </w:r>
    </w:p>
    <w:p w:rsidR="00BE7566" w:rsidRPr="00727BD0" w:rsidRDefault="00BE7566" w:rsidP="00BE7566">
      <w:pPr>
        <w:ind w:left="360" w:hanging="360"/>
        <w:rPr>
          <w:rFonts w:cs="Arial"/>
          <w:bCs/>
          <w:sz w:val="22"/>
          <w:szCs w:val="22"/>
        </w:rPr>
      </w:pPr>
      <w:r>
        <w:rPr>
          <w:rFonts w:cs="Arial"/>
          <w:bCs/>
          <w:sz w:val="22"/>
          <w:szCs w:val="22"/>
        </w:rPr>
        <w:t xml:space="preserve">4.- Foráneos </w:t>
      </w:r>
      <w:r>
        <w:rPr>
          <w:rFonts w:cs="Arial"/>
          <w:bCs/>
          <w:sz w:val="22"/>
          <w:szCs w:val="22"/>
        </w:rPr>
        <w:tab/>
      </w:r>
      <w:r>
        <w:rPr>
          <w:rFonts w:cs="Arial"/>
          <w:bCs/>
          <w:sz w:val="22"/>
          <w:szCs w:val="22"/>
        </w:rPr>
        <w:tab/>
      </w:r>
      <w:r>
        <w:rPr>
          <w:rFonts w:cs="Arial"/>
          <w:bCs/>
          <w:sz w:val="22"/>
          <w:szCs w:val="22"/>
        </w:rPr>
        <w:tab/>
        <w:t>$ 44.72</w:t>
      </w:r>
      <w:r w:rsidRPr="00727BD0">
        <w:rPr>
          <w:rFonts w:cs="Arial"/>
          <w:bCs/>
          <w:sz w:val="22"/>
          <w:szCs w:val="22"/>
        </w:rPr>
        <w:t xml:space="preserve"> semanal</w:t>
      </w:r>
    </w:p>
    <w:p w:rsidR="00BE7566" w:rsidRPr="00727BD0" w:rsidRDefault="00BE7566" w:rsidP="00BE7566">
      <w:pPr>
        <w:rPr>
          <w:rFonts w:cs="Arial"/>
          <w:bCs/>
          <w:sz w:val="22"/>
          <w:szCs w:val="22"/>
        </w:rPr>
      </w:pPr>
      <w:r>
        <w:rPr>
          <w:rFonts w:cs="Arial"/>
          <w:bCs/>
          <w:sz w:val="22"/>
          <w:szCs w:val="22"/>
        </w:rPr>
        <w:t>5</w:t>
      </w:r>
      <w:r w:rsidRPr="00727BD0">
        <w:rPr>
          <w:rFonts w:cs="Arial"/>
          <w:bCs/>
          <w:sz w:val="22"/>
          <w:szCs w:val="22"/>
        </w:rPr>
        <w:t>.-</w:t>
      </w:r>
      <w:r>
        <w:rPr>
          <w:rFonts w:cs="Arial"/>
          <w:bCs/>
          <w:sz w:val="22"/>
          <w:szCs w:val="22"/>
        </w:rPr>
        <w:t xml:space="preserve"> </w:t>
      </w:r>
      <w:r w:rsidRPr="00727BD0">
        <w:rPr>
          <w:rFonts w:cs="Arial"/>
          <w:bCs/>
          <w:sz w:val="22"/>
          <w:szCs w:val="22"/>
        </w:rPr>
        <w:t>Vehícul</w:t>
      </w:r>
      <w:r>
        <w:rPr>
          <w:rFonts w:cs="Arial"/>
          <w:bCs/>
          <w:sz w:val="22"/>
          <w:szCs w:val="22"/>
        </w:rPr>
        <w:t>os de tracción mecánica</w:t>
      </w:r>
      <w:r>
        <w:rPr>
          <w:rFonts w:cs="Arial"/>
          <w:bCs/>
          <w:sz w:val="22"/>
          <w:szCs w:val="22"/>
        </w:rPr>
        <w:tab/>
        <w:t xml:space="preserve"> $ 44.72</w:t>
      </w:r>
      <w:r w:rsidRPr="00727BD0">
        <w:rPr>
          <w:rFonts w:cs="Arial"/>
          <w:bCs/>
          <w:sz w:val="22"/>
          <w:szCs w:val="22"/>
        </w:rPr>
        <w:t xml:space="preserve"> semanal </w:t>
      </w:r>
    </w:p>
    <w:p w:rsidR="00BE7566" w:rsidRPr="00727BD0" w:rsidRDefault="00BE7566" w:rsidP="00BE7566">
      <w:pPr>
        <w:ind w:left="360" w:hanging="360"/>
        <w:rPr>
          <w:rFonts w:cs="Arial"/>
          <w:bCs/>
          <w:sz w:val="22"/>
          <w:szCs w:val="22"/>
        </w:rPr>
      </w:pPr>
      <w:r>
        <w:rPr>
          <w:rFonts w:cs="Arial"/>
          <w:bCs/>
          <w:sz w:val="22"/>
          <w:szCs w:val="22"/>
        </w:rPr>
        <w:t>6</w:t>
      </w:r>
      <w:r w:rsidRPr="00727BD0">
        <w:rPr>
          <w:rFonts w:cs="Arial"/>
          <w:bCs/>
          <w:sz w:val="22"/>
          <w:szCs w:val="22"/>
        </w:rPr>
        <w:t>.-</w:t>
      </w:r>
      <w:r>
        <w:rPr>
          <w:rFonts w:cs="Arial"/>
          <w:bCs/>
          <w:sz w:val="22"/>
          <w:szCs w:val="22"/>
        </w:rPr>
        <w:t xml:space="preserve"> </w:t>
      </w:r>
      <w:r w:rsidRPr="00727BD0">
        <w:rPr>
          <w:rFonts w:cs="Arial"/>
          <w:bCs/>
          <w:sz w:val="22"/>
          <w:szCs w:val="22"/>
        </w:rPr>
        <w:t>Juegos mecánicos y electromecánicos, por juego boletaje vendido</w:t>
      </w:r>
    </w:p>
    <w:p w:rsidR="00BE7566" w:rsidRPr="00727BD0" w:rsidRDefault="00BE7566" w:rsidP="00BE7566">
      <w:pPr>
        <w:rPr>
          <w:rFonts w:cs="Arial"/>
          <w:bCs/>
          <w:sz w:val="22"/>
          <w:szCs w:val="22"/>
        </w:rPr>
      </w:pPr>
      <w:r>
        <w:rPr>
          <w:rFonts w:cs="Arial"/>
          <w:bCs/>
          <w:sz w:val="22"/>
          <w:szCs w:val="22"/>
        </w:rPr>
        <w:lastRenderedPageBreak/>
        <w:t>7.- Juegos electrónicos$ 44.72</w:t>
      </w:r>
      <w:r w:rsidRPr="00727BD0">
        <w:rPr>
          <w:rFonts w:cs="Arial"/>
          <w:bCs/>
          <w:sz w:val="22"/>
          <w:szCs w:val="22"/>
        </w:rPr>
        <w:t xml:space="preserve"> semana</w:t>
      </w:r>
      <w:r>
        <w:rPr>
          <w:rFonts w:cs="Arial"/>
          <w:bCs/>
          <w:sz w:val="22"/>
          <w:szCs w:val="22"/>
        </w:rPr>
        <w:t>l</w:t>
      </w:r>
    </w:p>
    <w:p w:rsidR="00BE7566" w:rsidRPr="00727BD0" w:rsidRDefault="00BE7566" w:rsidP="00BE7566">
      <w:pPr>
        <w:ind w:left="360" w:hanging="360"/>
        <w:rPr>
          <w:rFonts w:cs="Arial"/>
          <w:sz w:val="22"/>
          <w:szCs w:val="22"/>
        </w:rPr>
      </w:pPr>
      <w:r>
        <w:rPr>
          <w:rFonts w:cs="Arial"/>
          <w:sz w:val="22"/>
          <w:szCs w:val="22"/>
        </w:rPr>
        <w:t>8</w:t>
      </w:r>
      <w:r w:rsidRPr="00727BD0">
        <w:rPr>
          <w:rFonts w:cs="Arial"/>
          <w:sz w:val="22"/>
          <w:szCs w:val="22"/>
        </w:rPr>
        <w:t xml:space="preserve">.- </w:t>
      </w:r>
      <w:r>
        <w:rPr>
          <w:rFonts w:cs="Arial"/>
          <w:sz w:val="22"/>
          <w:szCs w:val="22"/>
        </w:rPr>
        <w:t xml:space="preserve"> </w:t>
      </w:r>
      <w:r w:rsidRPr="00727BD0">
        <w:rPr>
          <w:rFonts w:cs="Arial"/>
          <w:sz w:val="22"/>
          <w:szCs w:val="22"/>
        </w:rPr>
        <w:t>Lote para venta de flor mercado B. Juárez $ 758.10 lote</w:t>
      </w:r>
    </w:p>
    <w:p w:rsidR="00BE7566" w:rsidRPr="00727BD0" w:rsidRDefault="00BE7566" w:rsidP="00BE7566">
      <w:pPr>
        <w:ind w:left="360" w:hanging="360"/>
        <w:rPr>
          <w:rFonts w:cs="Arial"/>
          <w:sz w:val="22"/>
          <w:szCs w:val="22"/>
        </w:rPr>
      </w:pPr>
      <w:r>
        <w:rPr>
          <w:rFonts w:cs="Arial"/>
          <w:sz w:val="22"/>
          <w:szCs w:val="22"/>
        </w:rPr>
        <w:t>9</w:t>
      </w:r>
      <w:r w:rsidRPr="00727BD0">
        <w:rPr>
          <w:rFonts w:cs="Arial"/>
          <w:sz w:val="22"/>
          <w:szCs w:val="22"/>
        </w:rPr>
        <w:t xml:space="preserve">.- </w:t>
      </w:r>
      <w:r>
        <w:rPr>
          <w:rFonts w:cs="Arial"/>
          <w:sz w:val="22"/>
          <w:szCs w:val="22"/>
        </w:rPr>
        <w:t xml:space="preserve"> </w:t>
      </w:r>
      <w:r w:rsidRPr="00727BD0">
        <w:rPr>
          <w:rFonts w:cs="Arial"/>
          <w:sz w:val="22"/>
          <w:szCs w:val="22"/>
        </w:rPr>
        <w:t>Lote para venta de flor panteón municipal $ 252.00 lote</w:t>
      </w:r>
    </w:p>
    <w:p w:rsidR="00BE7566" w:rsidRPr="00727BD0" w:rsidRDefault="00BE7566" w:rsidP="00BE7566">
      <w:pPr>
        <w:ind w:left="284" w:hanging="284"/>
        <w:rPr>
          <w:rFonts w:cs="Arial"/>
          <w:bCs/>
          <w:sz w:val="22"/>
          <w:szCs w:val="22"/>
        </w:rPr>
      </w:pPr>
      <w:r>
        <w:rPr>
          <w:rFonts w:cs="Arial"/>
          <w:bCs/>
          <w:sz w:val="22"/>
          <w:szCs w:val="22"/>
        </w:rPr>
        <w:t>10</w:t>
      </w:r>
      <w:r w:rsidRPr="00727BD0">
        <w:rPr>
          <w:rFonts w:cs="Arial"/>
          <w:bCs/>
          <w:sz w:val="22"/>
          <w:szCs w:val="22"/>
        </w:rPr>
        <w:t>.-</w:t>
      </w:r>
      <w:r>
        <w:rPr>
          <w:rFonts w:cs="Arial"/>
          <w:bCs/>
          <w:sz w:val="22"/>
          <w:szCs w:val="22"/>
        </w:rPr>
        <w:t xml:space="preserve"> </w:t>
      </w:r>
      <w:r w:rsidRPr="00727BD0">
        <w:rPr>
          <w:rFonts w:cs="Arial"/>
          <w:bCs/>
          <w:sz w:val="22"/>
          <w:szCs w:val="22"/>
        </w:rPr>
        <w:t xml:space="preserve">Por exhibición de ropa, calzado, muebles, nuevos o de segunda mano, artículos electrónicos y alimentos preparados en espacio de plazas y paseos se pagara una cuota diaria de $ 38.85 semanal </w:t>
      </w:r>
    </w:p>
    <w:p w:rsidR="00BE7566" w:rsidRPr="00AA2BFF" w:rsidRDefault="00BE7566" w:rsidP="00BE7566">
      <w:pPr>
        <w:ind w:left="284" w:hanging="284"/>
        <w:rPr>
          <w:rFonts w:cs="Arial"/>
          <w:bCs/>
          <w:sz w:val="22"/>
          <w:szCs w:val="22"/>
        </w:rPr>
      </w:pPr>
      <w:r>
        <w:rPr>
          <w:rFonts w:cs="Arial"/>
          <w:bCs/>
          <w:sz w:val="22"/>
          <w:szCs w:val="22"/>
        </w:rPr>
        <w:t>11</w:t>
      </w:r>
      <w:r w:rsidRPr="00727BD0">
        <w:rPr>
          <w:rFonts w:cs="Arial"/>
          <w:bCs/>
          <w:sz w:val="22"/>
          <w:szCs w:val="22"/>
        </w:rPr>
        <w:t xml:space="preserve">.- Permiso especial por exhibición de unidades automotrices se pagará una cuota diaria por unidad de </w:t>
      </w:r>
      <w:r>
        <w:rPr>
          <w:rFonts w:cs="Arial"/>
          <w:bCs/>
          <w:sz w:val="22"/>
          <w:szCs w:val="22"/>
        </w:rPr>
        <w:t xml:space="preserve">     </w:t>
      </w:r>
      <w:r w:rsidRPr="00AA2BFF">
        <w:rPr>
          <w:rFonts w:cs="Arial"/>
          <w:bCs/>
          <w:sz w:val="22"/>
          <w:szCs w:val="22"/>
        </w:rPr>
        <w:t xml:space="preserve">$ 151.20 </w:t>
      </w:r>
    </w:p>
    <w:p w:rsidR="00BE7566" w:rsidRPr="00AA2BFF" w:rsidRDefault="00BE7566" w:rsidP="00BE7566">
      <w:pPr>
        <w:ind w:left="284" w:hanging="284"/>
        <w:rPr>
          <w:rFonts w:cs="Arial"/>
          <w:bCs/>
          <w:sz w:val="22"/>
          <w:szCs w:val="22"/>
        </w:rPr>
      </w:pPr>
      <w:r w:rsidRPr="00AA2BFF">
        <w:rPr>
          <w:rFonts w:cs="Arial"/>
          <w:bCs/>
          <w:sz w:val="22"/>
          <w:szCs w:val="22"/>
        </w:rPr>
        <w:t>12.- Permiso especial por exhibición de unidades motociclistas se pagará una cuota diaria por unidades de $72.00</w:t>
      </w:r>
    </w:p>
    <w:p w:rsidR="00BE7566" w:rsidRPr="00AA2BFF" w:rsidRDefault="00BE7566" w:rsidP="00BE7566">
      <w:pPr>
        <w:rPr>
          <w:rFonts w:cs="Arial"/>
          <w:sz w:val="22"/>
          <w:szCs w:val="22"/>
        </w:rPr>
      </w:pPr>
      <w:r w:rsidRPr="00AA2BFF">
        <w:rPr>
          <w:rFonts w:cs="Arial"/>
          <w:sz w:val="22"/>
          <w:szCs w:val="22"/>
        </w:rPr>
        <w:t>13.- Permiso especial para exhibir artículos en plazas $39.00 por metro cuadrado diario</w:t>
      </w:r>
    </w:p>
    <w:p w:rsidR="00BE7566" w:rsidRPr="00727BD0" w:rsidRDefault="00BE7566" w:rsidP="00BE7566">
      <w:pPr>
        <w:rPr>
          <w:rFonts w:cs="Arial"/>
          <w:sz w:val="22"/>
          <w:szCs w:val="22"/>
        </w:rPr>
      </w:pPr>
      <w:r w:rsidRPr="00AA2BFF">
        <w:rPr>
          <w:rFonts w:cs="Arial"/>
          <w:sz w:val="22"/>
          <w:szCs w:val="22"/>
        </w:rPr>
        <w:t>14.- En los mercados sobre ruedas comerciantes semifijos $ 39.00 semanal.</w:t>
      </w:r>
    </w:p>
    <w:p w:rsidR="00BE7566" w:rsidRDefault="00BE7566" w:rsidP="00BE7566">
      <w:r w:rsidRPr="00FD4D66">
        <w:rPr>
          <w:rFonts w:cs="Arial"/>
          <w:sz w:val="22"/>
          <w:szCs w:val="22"/>
        </w:rPr>
        <w:t>Se exceptúa del cobro comprendido dentro de este artículo, a las personas físicas que desarrollen actividades no comprendidas en la Ley de Impuesto al Valor Agregado o expresamente exceptuadas por la misma del pago de este impuesto y además, susceptibles de ser gravadas por los municipios y el estado que sean voceadores de periódicos y que tengan como actividad preponderante la venta de periódicos en la vía pública, así sea en cruceros, esquinas, banquetas, caminando, en bicicletas o bajo cualquier otra forma de comercialización del periódico. Lo anterior por considerarse una actividad que contribuye al ejercicio de la libertad de expresión al mismo tiempo que fomenta el derecho a la información y a la lectura.</w:t>
      </w:r>
      <w:r>
        <w:t xml:space="preserve"> </w:t>
      </w:r>
    </w:p>
    <w:p w:rsidR="00BE7566" w:rsidRPr="00727BD0" w:rsidRDefault="00BE7566" w:rsidP="00BE7566">
      <w:pPr>
        <w:tabs>
          <w:tab w:val="left" w:pos="2717"/>
        </w:tabs>
        <w:rPr>
          <w:rFonts w:cs="Arial"/>
          <w:sz w:val="22"/>
          <w:szCs w:val="22"/>
        </w:rPr>
      </w:pPr>
      <w:r>
        <w:rPr>
          <w:rFonts w:cs="Arial"/>
          <w:sz w:val="22"/>
          <w:szCs w:val="22"/>
        </w:rPr>
        <w:tab/>
      </w:r>
    </w:p>
    <w:p w:rsidR="00BE7566" w:rsidRPr="00727BD0" w:rsidRDefault="00BE7566" w:rsidP="00BE7566">
      <w:pPr>
        <w:rPr>
          <w:rFonts w:cs="Arial"/>
          <w:bCs/>
          <w:sz w:val="22"/>
          <w:szCs w:val="22"/>
        </w:rPr>
      </w:pPr>
      <w:r w:rsidRPr="00727BD0">
        <w:rPr>
          <w:rFonts w:cs="Arial"/>
          <w:b/>
          <w:bCs/>
          <w:sz w:val="22"/>
          <w:szCs w:val="22"/>
        </w:rPr>
        <w:t xml:space="preserve">ARTÍCULO 8.- </w:t>
      </w:r>
      <w:r w:rsidRPr="00727BD0">
        <w:rPr>
          <w:rFonts w:cs="Arial"/>
          <w:bCs/>
          <w:sz w:val="22"/>
          <w:szCs w:val="22"/>
        </w:rPr>
        <w:t>La Tesorería Municipal expedirá licencia de funcionamiento a los establecimientos comerciales, industriales y de servicios ya sean personas físicas o morales, previa inspección de los Departamentos de Protección Civil, Medio Ambiente y Salud Municipal, acorde a los reglamentos aplicables en la materia.</w:t>
      </w:r>
    </w:p>
    <w:p w:rsidR="00BE7566" w:rsidRPr="00727BD0" w:rsidRDefault="00BE7566" w:rsidP="00BE7566">
      <w:pPr>
        <w:rPr>
          <w:rFonts w:cs="Arial"/>
          <w:bCs/>
          <w:sz w:val="22"/>
          <w:szCs w:val="22"/>
        </w:rPr>
      </w:pPr>
      <w:r w:rsidRPr="00727BD0">
        <w:rPr>
          <w:rFonts w:cs="Arial"/>
          <w:bCs/>
          <w:sz w:val="22"/>
          <w:szCs w:val="22"/>
        </w:rPr>
        <w:t>Dicha licencia acreditará que se cuenta con las medidas de seguridad, de salud y ecológicas, necesarias para su adecuado funcionamiento.</w:t>
      </w:r>
    </w:p>
    <w:p w:rsidR="00BE7566" w:rsidRPr="00727BD0" w:rsidRDefault="00BE7566" w:rsidP="00BE7566">
      <w:pPr>
        <w:rPr>
          <w:rFonts w:cs="Arial"/>
          <w:sz w:val="22"/>
          <w:szCs w:val="22"/>
        </w:rPr>
      </w:pPr>
    </w:p>
    <w:p w:rsidR="00BE7566" w:rsidRPr="00727BD0" w:rsidRDefault="00BE7566" w:rsidP="00BE7566">
      <w:pPr>
        <w:rPr>
          <w:rFonts w:cs="Arial"/>
          <w:bCs/>
          <w:sz w:val="22"/>
          <w:szCs w:val="22"/>
        </w:rPr>
      </w:pPr>
      <w:r w:rsidRPr="00727BD0">
        <w:rPr>
          <w:rFonts w:cs="Arial"/>
          <w:bCs/>
          <w:sz w:val="22"/>
          <w:szCs w:val="22"/>
        </w:rPr>
        <w:t xml:space="preserve">I.- Por primera vez $ </w:t>
      </w:r>
      <w:r>
        <w:rPr>
          <w:rFonts w:cs="Arial"/>
          <w:bCs/>
          <w:sz w:val="22"/>
          <w:szCs w:val="22"/>
        </w:rPr>
        <w:t>362.00</w:t>
      </w:r>
    </w:p>
    <w:p w:rsidR="00BE7566" w:rsidRPr="00727BD0" w:rsidRDefault="00BE7566" w:rsidP="00BE7566">
      <w:pPr>
        <w:rPr>
          <w:rFonts w:cs="Arial"/>
          <w:bCs/>
          <w:sz w:val="22"/>
          <w:szCs w:val="22"/>
        </w:rPr>
      </w:pPr>
    </w:p>
    <w:p w:rsidR="00BE7566" w:rsidRPr="00727BD0" w:rsidRDefault="00BE7566" w:rsidP="00BE7566">
      <w:pPr>
        <w:ind w:left="360" w:hanging="360"/>
        <w:rPr>
          <w:rFonts w:cs="Arial"/>
          <w:bCs/>
          <w:sz w:val="22"/>
          <w:szCs w:val="22"/>
        </w:rPr>
      </w:pPr>
      <w:r>
        <w:rPr>
          <w:rFonts w:cs="Arial"/>
          <w:bCs/>
          <w:sz w:val="22"/>
          <w:szCs w:val="22"/>
        </w:rPr>
        <w:t>II.- Licencia nivel 1, $ 218.40</w:t>
      </w:r>
      <w:r w:rsidRPr="00727BD0">
        <w:rPr>
          <w:rFonts w:cs="Arial"/>
          <w:bCs/>
          <w:sz w:val="22"/>
          <w:szCs w:val="22"/>
        </w:rPr>
        <w:t xml:space="preserve"> anual (establecimiento comercial en pequeño).</w:t>
      </w:r>
    </w:p>
    <w:p w:rsidR="00BE7566" w:rsidRPr="00727BD0" w:rsidRDefault="00BE7566" w:rsidP="00BE7566">
      <w:pPr>
        <w:ind w:left="360" w:hanging="360"/>
        <w:rPr>
          <w:rFonts w:cs="Arial"/>
          <w:bCs/>
          <w:sz w:val="22"/>
          <w:szCs w:val="22"/>
        </w:rPr>
      </w:pPr>
    </w:p>
    <w:p w:rsidR="00BE7566" w:rsidRPr="00727BD0" w:rsidRDefault="00BE7566" w:rsidP="00BE7566">
      <w:pPr>
        <w:ind w:left="360" w:hanging="360"/>
        <w:rPr>
          <w:rFonts w:cs="Arial"/>
          <w:bCs/>
          <w:sz w:val="22"/>
          <w:szCs w:val="22"/>
        </w:rPr>
      </w:pPr>
      <w:r>
        <w:rPr>
          <w:rFonts w:cs="Arial"/>
          <w:bCs/>
          <w:sz w:val="22"/>
          <w:szCs w:val="22"/>
        </w:rPr>
        <w:t xml:space="preserve">III.- Licencia nivel 2, $ 364.00 </w:t>
      </w:r>
      <w:r w:rsidRPr="00727BD0">
        <w:rPr>
          <w:rFonts w:cs="Arial"/>
          <w:bCs/>
          <w:sz w:val="22"/>
          <w:szCs w:val="22"/>
        </w:rPr>
        <w:t>anuales (mini súper, acceso a Internet, venta de equipo de cómputo y partes, venta de agroquímicos, purificadoras, venta de auto partes y aditivos, bazares, casa de cambio de moneda, venta de embutidos y carnicerías, estudios de fotografía, imprentas, jugueterías y regalos, madererías y hechura de muebles de madera, mueblerías, venta de paletas y nieve, panaderías, venta de comidas, reparación de aparatos eléctricos y electrónicos, salones de belleza, talleres mecánicos, tortillerías, venta de ropa y varios, venta de flores, videos club, zapaterías, fotógrafo y camarógrafo ambulante, refaccionarias, venta de insumos agrícolas, veterinaria,</w:t>
      </w:r>
      <w:r>
        <w:rPr>
          <w:rFonts w:cs="Arial"/>
          <w:bCs/>
          <w:sz w:val="22"/>
          <w:szCs w:val="22"/>
        </w:rPr>
        <w:t xml:space="preserve"> </w:t>
      </w:r>
      <w:r w:rsidRPr="00727BD0">
        <w:rPr>
          <w:rFonts w:cs="Arial"/>
          <w:bCs/>
          <w:sz w:val="22"/>
          <w:szCs w:val="22"/>
        </w:rPr>
        <w:t>venta de mascotas, papelerías, zapaterías, queserías, dulcerías, restaurantes, venta de comida, salón de fiesta infantil, expendios de agua, venta de artículos de limpieza, funeraria, ferreteras, estacionamientos particulares, servicios de perifoneo ambulante)</w:t>
      </w:r>
      <w:r>
        <w:rPr>
          <w:rFonts w:cs="Arial"/>
          <w:bCs/>
          <w:color w:val="FF0000"/>
          <w:sz w:val="22"/>
          <w:szCs w:val="22"/>
        </w:rPr>
        <w:t>.</w:t>
      </w:r>
    </w:p>
    <w:p w:rsidR="00BE7566" w:rsidRPr="00727BD0" w:rsidRDefault="00BE7566" w:rsidP="00BE7566">
      <w:pPr>
        <w:ind w:left="360" w:hanging="360"/>
        <w:rPr>
          <w:rFonts w:cs="Arial"/>
          <w:bCs/>
          <w:sz w:val="22"/>
          <w:szCs w:val="22"/>
        </w:rPr>
      </w:pPr>
    </w:p>
    <w:p w:rsidR="00BE7566" w:rsidRPr="00727BD0" w:rsidRDefault="00BE7566" w:rsidP="00BE7566">
      <w:pPr>
        <w:ind w:left="360" w:hanging="360"/>
        <w:rPr>
          <w:rFonts w:cs="Arial"/>
          <w:bCs/>
          <w:sz w:val="22"/>
          <w:szCs w:val="22"/>
        </w:rPr>
      </w:pPr>
      <w:r w:rsidRPr="00727BD0">
        <w:rPr>
          <w:rFonts w:cs="Arial"/>
          <w:bCs/>
          <w:sz w:val="22"/>
          <w:szCs w:val="22"/>
        </w:rPr>
        <w:t xml:space="preserve">IV.- </w:t>
      </w:r>
      <w:r>
        <w:rPr>
          <w:rFonts w:cs="Arial"/>
          <w:bCs/>
          <w:sz w:val="22"/>
          <w:szCs w:val="22"/>
        </w:rPr>
        <w:t xml:space="preserve">Licencias nivel 3, $724.88 </w:t>
      </w:r>
      <w:r w:rsidRPr="00727BD0">
        <w:rPr>
          <w:rFonts w:cs="Arial"/>
          <w:bCs/>
          <w:sz w:val="22"/>
          <w:szCs w:val="22"/>
        </w:rPr>
        <w:t xml:space="preserve">anual (venta de teléfonos celulares,  consultorios médicos, farmacias y droguerías, gimnasios con cobro de cuotas, moteles y hoteles, laboratorios de análisis clínicos, venta de material de construcción, pensiones, guardería, escuelas privadas, expendios de hielo, salón de fiesta nocturno, </w:t>
      </w:r>
      <w:r w:rsidRPr="00727BD0">
        <w:rPr>
          <w:rFonts w:cs="Arial"/>
          <w:bCs/>
          <w:sz w:val="22"/>
          <w:szCs w:val="22"/>
        </w:rPr>
        <w:lastRenderedPageBreak/>
        <w:t>maquiladoras, constructoras, despepitadoras, minas, establos, establecimientos  particulares para sacrificio de animales, compra venta de metal y acero)</w:t>
      </w:r>
      <w:r>
        <w:rPr>
          <w:rFonts w:cs="Arial"/>
          <w:bCs/>
          <w:color w:val="FF0000"/>
          <w:sz w:val="22"/>
          <w:szCs w:val="22"/>
        </w:rPr>
        <w:t xml:space="preserve">. </w:t>
      </w:r>
    </w:p>
    <w:p w:rsidR="00BE7566" w:rsidRPr="00727BD0" w:rsidRDefault="00BE7566" w:rsidP="00BE7566">
      <w:pPr>
        <w:ind w:right="50"/>
        <w:rPr>
          <w:rFonts w:cs="Arial"/>
          <w:bCs/>
          <w:sz w:val="22"/>
          <w:szCs w:val="22"/>
        </w:rPr>
      </w:pPr>
    </w:p>
    <w:p w:rsidR="00BE7566" w:rsidRDefault="00BE7566" w:rsidP="00BE7566">
      <w:pPr>
        <w:rPr>
          <w:rFonts w:cs="Arial"/>
          <w:bCs/>
          <w:sz w:val="22"/>
          <w:szCs w:val="22"/>
        </w:rPr>
      </w:pPr>
      <w:r w:rsidRPr="00727BD0">
        <w:rPr>
          <w:rFonts w:cs="Arial"/>
          <w:bCs/>
          <w:sz w:val="22"/>
          <w:szCs w:val="22"/>
        </w:rPr>
        <w:t>V.-Licencia nivel 4, $ 900.00 (almacenes y supermercados, abastecimiento de combustibles, gasolina, diesel y gas L.P, restaurant bar, bares y cantinas, clínicas, depósitos y expendios, empresas maquiladoras, constructoras, despepitadoras, minas, establos ganaderos, bancos)</w:t>
      </w:r>
      <w:r>
        <w:rPr>
          <w:rFonts w:cs="Arial"/>
          <w:bCs/>
          <w:sz w:val="22"/>
          <w:szCs w:val="22"/>
        </w:rPr>
        <w:t>.</w:t>
      </w:r>
    </w:p>
    <w:p w:rsidR="00BE7566" w:rsidRDefault="00BE7566" w:rsidP="00BE7566">
      <w:pPr>
        <w:ind w:hanging="360"/>
        <w:rPr>
          <w:rFonts w:cs="Arial"/>
          <w:bCs/>
          <w:sz w:val="22"/>
          <w:szCs w:val="22"/>
        </w:rPr>
      </w:pPr>
    </w:p>
    <w:p w:rsidR="00BE7566" w:rsidRPr="00727BD0" w:rsidRDefault="00BE7566" w:rsidP="00BE7566">
      <w:pPr>
        <w:ind w:hanging="360"/>
        <w:rPr>
          <w:rFonts w:cs="Arial"/>
          <w:bCs/>
          <w:sz w:val="22"/>
          <w:szCs w:val="22"/>
        </w:rPr>
      </w:pPr>
    </w:p>
    <w:p w:rsidR="00BE7566" w:rsidRPr="00727BD0" w:rsidRDefault="00BE7566" w:rsidP="00BE7566">
      <w:pPr>
        <w:jc w:val="center"/>
        <w:rPr>
          <w:rFonts w:cs="Arial"/>
          <w:b/>
          <w:bCs/>
          <w:sz w:val="22"/>
          <w:szCs w:val="22"/>
        </w:rPr>
      </w:pPr>
      <w:r w:rsidRPr="00727BD0">
        <w:rPr>
          <w:rFonts w:cs="Arial"/>
          <w:b/>
          <w:bCs/>
          <w:sz w:val="22"/>
          <w:szCs w:val="22"/>
        </w:rPr>
        <w:t>CAPÍTULO CUARTO</w:t>
      </w:r>
    </w:p>
    <w:p w:rsidR="00BE7566" w:rsidRPr="00727BD0" w:rsidRDefault="00BE7566" w:rsidP="00BE7566">
      <w:pPr>
        <w:jc w:val="center"/>
        <w:rPr>
          <w:rFonts w:cs="Arial"/>
          <w:b/>
          <w:bCs/>
          <w:sz w:val="22"/>
          <w:szCs w:val="22"/>
        </w:rPr>
      </w:pPr>
      <w:r w:rsidRPr="00727BD0">
        <w:rPr>
          <w:rFonts w:cs="Arial"/>
          <w:b/>
          <w:bCs/>
          <w:sz w:val="22"/>
          <w:szCs w:val="22"/>
        </w:rPr>
        <w:t>DEL IMPUESTO SOBRE ESPECTÁCULOS Y DIVERSIONES PÚBLICAS</w:t>
      </w:r>
    </w:p>
    <w:p w:rsidR="00BE7566" w:rsidRPr="00727BD0" w:rsidRDefault="00BE7566" w:rsidP="00BE7566">
      <w:pPr>
        <w:ind w:right="50"/>
        <w:rPr>
          <w:rFonts w:cs="Arial"/>
          <w:b/>
          <w:sz w:val="22"/>
          <w:szCs w:val="22"/>
        </w:rPr>
      </w:pPr>
    </w:p>
    <w:p w:rsidR="00BE7566" w:rsidRPr="00727BD0" w:rsidRDefault="00BE7566" w:rsidP="00BE7566">
      <w:pPr>
        <w:rPr>
          <w:rFonts w:cs="Arial"/>
          <w:sz w:val="22"/>
          <w:szCs w:val="22"/>
        </w:rPr>
      </w:pPr>
      <w:r w:rsidRPr="00727BD0">
        <w:rPr>
          <w:rFonts w:cs="Arial"/>
          <w:b/>
          <w:sz w:val="22"/>
          <w:szCs w:val="22"/>
        </w:rPr>
        <w:t>ARTÍCULO 9.-</w:t>
      </w:r>
      <w:r w:rsidRPr="00727BD0">
        <w:rPr>
          <w:rFonts w:cs="Arial"/>
          <w:bCs/>
          <w:sz w:val="22"/>
          <w:szCs w:val="22"/>
        </w:rPr>
        <w:t xml:space="preserve"> Es objeto de este impuesto la realización de espectáculos y diversiones públicas no gravadas por el Impuesto al Valor Agregado, </w:t>
      </w:r>
      <w:r w:rsidRPr="00727BD0">
        <w:rPr>
          <w:rFonts w:cs="Arial"/>
          <w:sz w:val="22"/>
          <w:szCs w:val="22"/>
        </w:rPr>
        <w:t>se pagará de conformidad a los conceptos, tasas y cuotas siguientes:</w:t>
      </w:r>
    </w:p>
    <w:p w:rsidR="00BE7566" w:rsidRPr="00727BD0" w:rsidRDefault="00BE7566" w:rsidP="00BE7566">
      <w:pPr>
        <w:ind w:right="50"/>
        <w:rPr>
          <w:rFonts w:cs="Arial"/>
          <w:bCs/>
          <w:sz w:val="22"/>
          <w:szCs w:val="22"/>
        </w:rPr>
      </w:pPr>
    </w:p>
    <w:p w:rsidR="00BE7566" w:rsidRPr="00727BD0" w:rsidRDefault="00BE7566" w:rsidP="00BE7566">
      <w:pPr>
        <w:rPr>
          <w:rFonts w:cs="Arial"/>
          <w:sz w:val="22"/>
          <w:szCs w:val="22"/>
        </w:rPr>
      </w:pPr>
      <w:r w:rsidRPr="00727BD0">
        <w:rPr>
          <w:rFonts w:cs="Arial"/>
          <w:sz w:val="22"/>
          <w:szCs w:val="22"/>
        </w:rPr>
        <w:t>I.- Bailes públicos, 10% con respecto al boletaje.</w:t>
      </w:r>
    </w:p>
    <w:p w:rsidR="00BE7566" w:rsidRPr="00727BD0" w:rsidRDefault="00BE7566" w:rsidP="00BE7566">
      <w:pPr>
        <w:tabs>
          <w:tab w:val="left" w:pos="480"/>
        </w:tabs>
        <w:rPr>
          <w:rFonts w:cs="Arial"/>
          <w:sz w:val="22"/>
          <w:szCs w:val="22"/>
        </w:rPr>
      </w:pPr>
      <w:r w:rsidRPr="00727BD0">
        <w:rPr>
          <w:rFonts w:cs="Arial"/>
          <w:sz w:val="22"/>
          <w:szCs w:val="22"/>
        </w:rPr>
        <w:tab/>
      </w:r>
    </w:p>
    <w:p w:rsidR="00BE7566" w:rsidRPr="00727BD0" w:rsidRDefault="00BE7566" w:rsidP="00BE7566">
      <w:pPr>
        <w:tabs>
          <w:tab w:val="left" w:pos="480"/>
        </w:tabs>
        <w:rPr>
          <w:rFonts w:cs="Arial"/>
          <w:sz w:val="22"/>
          <w:szCs w:val="22"/>
        </w:rPr>
      </w:pPr>
      <w:r w:rsidRPr="00727BD0">
        <w:rPr>
          <w:rFonts w:cs="Arial"/>
          <w:sz w:val="22"/>
          <w:szCs w:val="22"/>
        </w:rPr>
        <w:t xml:space="preserve">II.- Bailes privados, $ </w:t>
      </w:r>
      <w:r>
        <w:rPr>
          <w:rFonts w:cs="Arial"/>
          <w:sz w:val="22"/>
          <w:szCs w:val="22"/>
        </w:rPr>
        <w:t xml:space="preserve">322.40 </w:t>
      </w:r>
      <w:r w:rsidRPr="00727BD0">
        <w:rPr>
          <w:rFonts w:cs="Arial"/>
          <w:sz w:val="22"/>
          <w:szCs w:val="22"/>
        </w:rPr>
        <w:t>en Centros Sociales o Casinos Sociales. Bailes privados; en los casos de que estas actividades sean organizadas con objeto de recabar fondos para fines de beneficencia o de carácter familiar, no se realizará cobro alguno</w:t>
      </w:r>
      <w:r w:rsidRPr="00727BD0">
        <w:rPr>
          <w:rFonts w:cs="Arial"/>
          <w:color w:val="FF0000"/>
          <w:sz w:val="22"/>
          <w:szCs w:val="22"/>
        </w:rPr>
        <w:t>.</w:t>
      </w:r>
    </w:p>
    <w:p w:rsidR="00BE7566" w:rsidRPr="00727BD0" w:rsidRDefault="00BE7566" w:rsidP="00BE7566">
      <w:pPr>
        <w:tabs>
          <w:tab w:val="left" w:pos="480"/>
        </w:tabs>
        <w:rPr>
          <w:rFonts w:cs="Arial"/>
          <w:sz w:val="22"/>
          <w:szCs w:val="22"/>
        </w:rPr>
      </w:pPr>
    </w:p>
    <w:p w:rsidR="00BE7566" w:rsidRPr="00727BD0" w:rsidRDefault="00BE7566" w:rsidP="00BE7566">
      <w:pPr>
        <w:tabs>
          <w:tab w:val="left" w:pos="480"/>
        </w:tabs>
        <w:rPr>
          <w:rFonts w:cs="Arial"/>
          <w:sz w:val="22"/>
          <w:szCs w:val="22"/>
        </w:rPr>
      </w:pPr>
      <w:r w:rsidRPr="00727BD0">
        <w:rPr>
          <w:rFonts w:cs="Arial"/>
          <w:sz w:val="22"/>
          <w:szCs w:val="22"/>
        </w:rPr>
        <w:t>III.- Espectáculos deportivos, jaripeos y similares, 10% con respecto al boletaje.</w:t>
      </w:r>
    </w:p>
    <w:p w:rsidR="00BE7566" w:rsidRPr="00727BD0" w:rsidRDefault="00BE7566" w:rsidP="00BE7566">
      <w:pPr>
        <w:tabs>
          <w:tab w:val="left" w:pos="480"/>
        </w:tabs>
        <w:rPr>
          <w:rFonts w:cs="Arial"/>
          <w:sz w:val="22"/>
          <w:szCs w:val="22"/>
        </w:rPr>
      </w:pPr>
    </w:p>
    <w:p w:rsidR="00BE7566" w:rsidRPr="00727BD0" w:rsidRDefault="00BE7566" w:rsidP="00BE7566">
      <w:pPr>
        <w:tabs>
          <w:tab w:val="left" w:pos="480"/>
        </w:tabs>
        <w:rPr>
          <w:rFonts w:cs="Arial"/>
          <w:sz w:val="22"/>
          <w:szCs w:val="22"/>
        </w:rPr>
      </w:pPr>
      <w:r w:rsidRPr="00727BD0">
        <w:rPr>
          <w:rFonts w:cs="Arial"/>
          <w:sz w:val="22"/>
          <w:szCs w:val="22"/>
        </w:rPr>
        <w:t>IV.- Espectáculos culturales, musicales y artísticos, 4% con respecto al boletaje.</w:t>
      </w:r>
    </w:p>
    <w:p w:rsidR="00BE7566" w:rsidRPr="00727BD0" w:rsidRDefault="00BE7566" w:rsidP="00BE7566">
      <w:pPr>
        <w:tabs>
          <w:tab w:val="left" w:pos="480"/>
        </w:tabs>
        <w:rPr>
          <w:rFonts w:cs="Arial"/>
          <w:sz w:val="22"/>
          <w:szCs w:val="22"/>
        </w:rPr>
      </w:pPr>
    </w:p>
    <w:p w:rsidR="00BE7566" w:rsidRPr="00727BD0" w:rsidRDefault="00BE7566" w:rsidP="00BE7566">
      <w:pPr>
        <w:tabs>
          <w:tab w:val="left" w:pos="480"/>
        </w:tabs>
        <w:rPr>
          <w:rFonts w:cs="Arial"/>
          <w:sz w:val="22"/>
          <w:szCs w:val="22"/>
        </w:rPr>
      </w:pPr>
      <w:r w:rsidRPr="00727BD0">
        <w:rPr>
          <w:rFonts w:cs="Arial"/>
          <w:sz w:val="22"/>
          <w:szCs w:val="22"/>
        </w:rPr>
        <w:t>V.- Cualquier otra diversión o espectáculo no gravado con el Impuesto al Valor Agregado, 5% con respecto al boletaje.</w:t>
      </w:r>
    </w:p>
    <w:p w:rsidR="00BE7566" w:rsidRPr="00727BD0" w:rsidRDefault="00BE7566" w:rsidP="00BE7566">
      <w:pPr>
        <w:tabs>
          <w:tab w:val="left" w:pos="480"/>
        </w:tabs>
        <w:rPr>
          <w:rFonts w:cs="Arial"/>
          <w:sz w:val="22"/>
          <w:szCs w:val="22"/>
        </w:rPr>
      </w:pPr>
    </w:p>
    <w:p w:rsidR="00BE7566" w:rsidRPr="00727BD0" w:rsidRDefault="00BE7566" w:rsidP="00BE7566">
      <w:pPr>
        <w:tabs>
          <w:tab w:val="left" w:pos="480"/>
        </w:tabs>
        <w:rPr>
          <w:rFonts w:cs="Arial"/>
          <w:sz w:val="22"/>
          <w:szCs w:val="22"/>
        </w:rPr>
      </w:pPr>
      <w:r w:rsidRPr="00727BD0">
        <w:rPr>
          <w:rFonts w:cs="Arial"/>
          <w:sz w:val="22"/>
          <w:szCs w:val="22"/>
        </w:rPr>
        <w:t>VI.- Exhibición y concursos varios, 5% con respecto al boletaje.</w:t>
      </w:r>
    </w:p>
    <w:p w:rsidR="00BE7566" w:rsidRPr="00727BD0" w:rsidRDefault="00BE7566" w:rsidP="00BE7566">
      <w:pPr>
        <w:tabs>
          <w:tab w:val="left" w:pos="480"/>
        </w:tabs>
        <w:rPr>
          <w:rFonts w:cs="Arial"/>
          <w:sz w:val="22"/>
          <w:szCs w:val="22"/>
        </w:rPr>
      </w:pPr>
    </w:p>
    <w:p w:rsidR="00BE7566" w:rsidRPr="00727BD0" w:rsidRDefault="00BE7566" w:rsidP="00BE7566">
      <w:pPr>
        <w:tabs>
          <w:tab w:val="left" w:pos="480"/>
        </w:tabs>
        <w:rPr>
          <w:rFonts w:cs="Arial"/>
          <w:sz w:val="22"/>
          <w:szCs w:val="22"/>
        </w:rPr>
      </w:pPr>
      <w:r w:rsidRPr="00727BD0">
        <w:rPr>
          <w:rFonts w:cs="Arial"/>
          <w:sz w:val="22"/>
          <w:szCs w:val="22"/>
        </w:rPr>
        <w:t>VII</w:t>
      </w:r>
      <w:r w:rsidRPr="00727BD0">
        <w:rPr>
          <w:rFonts w:cs="Arial"/>
          <w:sz w:val="22"/>
          <w:szCs w:val="22"/>
        </w:rPr>
        <w:softHyphen/>
        <w:t xml:space="preserve">.- </w:t>
      </w:r>
      <w:r>
        <w:rPr>
          <w:rFonts w:cs="Arial"/>
          <w:sz w:val="22"/>
          <w:szCs w:val="22"/>
        </w:rPr>
        <w:t>Salones con j</w:t>
      </w:r>
      <w:r w:rsidRPr="00727BD0">
        <w:rPr>
          <w:rFonts w:cs="Arial"/>
          <w:sz w:val="22"/>
          <w:szCs w:val="22"/>
        </w:rPr>
        <w:t xml:space="preserve">uegos electrónicos, los que operan por medio de fichas,  $ 3.15 diario </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Pr>
          <w:rFonts w:cs="Arial"/>
          <w:sz w:val="22"/>
          <w:szCs w:val="22"/>
        </w:rPr>
        <w:t xml:space="preserve">VIII.- Salones con </w:t>
      </w:r>
      <w:proofErr w:type="spellStart"/>
      <w:r>
        <w:rPr>
          <w:rFonts w:cs="Arial"/>
          <w:sz w:val="22"/>
          <w:szCs w:val="22"/>
        </w:rPr>
        <w:t>Rockolas</w:t>
      </w:r>
      <w:proofErr w:type="spellEnd"/>
      <w:r>
        <w:rPr>
          <w:rFonts w:cs="Arial"/>
          <w:sz w:val="22"/>
          <w:szCs w:val="22"/>
        </w:rPr>
        <w:t>, $ 642.72</w:t>
      </w:r>
      <w:r w:rsidRPr="00727BD0">
        <w:rPr>
          <w:rFonts w:cs="Arial"/>
          <w:sz w:val="22"/>
          <w:szCs w:val="22"/>
        </w:rPr>
        <w:t xml:space="preserve"> anual</w:t>
      </w:r>
      <w:r>
        <w:rPr>
          <w:rFonts w:cs="Arial"/>
          <w:sz w:val="22"/>
          <w:szCs w:val="22"/>
        </w:rPr>
        <w:t xml:space="preserve"> </w:t>
      </w:r>
    </w:p>
    <w:p w:rsidR="00BE7566" w:rsidRPr="00727BD0" w:rsidRDefault="00BE7566" w:rsidP="00BE7566">
      <w:pPr>
        <w:rPr>
          <w:rFonts w:cs="Arial"/>
          <w:sz w:val="22"/>
          <w:szCs w:val="22"/>
        </w:rPr>
      </w:pPr>
    </w:p>
    <w:p w:rsidR="00BE7566" w:rsidRPr="00727BD0" w:rsidRDefault="00BE7566" w:rsidP="00BE7566">
      <w:pPr>
        <w:tabs>
          <w:tab w:val="left" w:pos="480"/>
        </w:tabs>
        <w:rPr>
          <w:rFonts w:cs="Arial"/>
          <w:sz w:val="22"/>
          <w:szCs w:val="22"/>
        </w:rPr>
      </w:pPr>
      <w:r w:rsidRPr="00727BD0">
        <w:rPr>
          <w:rFonts w:cs="Arial"/>
          <w:sz w:val="22"/>
          <w:szCs w:val="22"/>
        </w:rPr>
        <w:t xml:space="preserve">IX.- </w:t>
      </w:r>
      <w:r>
        <w:rPr>
          <w:rFonts w:cs="Arial"/>
          <w:sz w:val="22"/>
          <w:szCs w:val="22"/>
        </w:rPr>
        <w:t xml:space="preserve">Lugares con mesa de billar instalada $ 103.00 </w:t>
      </w:r>
      <w:r w:rsidRPr="00727BD0">
        <w:rPr>
          <w:rFonts w:cs="Arial"/>
          <w:sz w:val="22"/>
          <w:szCs w:val="22"/>
        </w:rPr>
        <w:t>mensuales</w:t>
      </w:r>
      <w:r>
        <w:rPr>
          <w:rFonts w:cs="Arial"/>
          <w:sz w:val="22"/>
          <w:szCs w:val="22"/>
        </w:rPr>
        <w:t xml:space="preserve">, </w:t>
      </w:r>
      <w:r w:rsidRPr="00727BD0">
        <w:rPr>
          <w:rFonts w:cs="Arial"/>
          <w:sz w:val="22"/>
          <w:szCs w:val="22"/>
        </w:rPr>
        <w:t>sin venta de bebidas alcohólicas. En el caso de que expen</w:t>
      </w:r>
      <w:r>
        <w:rPr>
          <w:rFonts w:cs="Arial"/>
          <w:sz w:val="22"/>
          <w:szCs w:val="22"/>
        </w:rPr>
        <w:t>dan bebidas alcohólicas $ 216.00 mensual.</w:t>
      </w:r>
    </w:p>
    <w:p w:rsidR="00BE7566" w:rsidRPr="00727BD0" w:rsidRDefault="00BE7566" w:rsidP="00BE7566">
      <w:pPr>
        <w:tabs>
          <w:tab w:val="left" w:pos="480"/>
        </w:tabs>
        <w:rPr>
          <w:rFonts w:cs="Arial"/>
          <w:sz w:val="22"/>
          <w:szCs w:val="22"/>
        </w:rPr>
      </w:pPr>
    </w:p>
    <w:p w:rsidR="00BE7566" w:rsidRPr="00727BD0" w:rsidRDefault="00BE7566" w:rsidP="00BE7566">
      <w:pPr>
        <w:tabs>
          <w:tab w:val="left" w:pos="480"/>
        </w:tabs>
        <w:rPr>
          <w:rFonts w:cs="Arial"/>
          <w:sz w:val="22"/>
          <w:szCs w:val="22"/>
        </w:rPr>
      </w:pPr>
      <w:r w:rsidRPr="00727BD0">
        <w:rPr>
          <w:rFonts w:cs="Arial"/>
          <w:sz w:val="22"/>
          <w:szCs w:val="22"/>
        </w:rPr>
        <w:t>X.- Espectáculos Teatrales, 5% con respecto al boletaje.</w:t>
      </w:r>
    </w:p>
    <w:p w:rsidR="00BE7566" w:rsidRPr="00727BD0" w:rsidRDefault="00BE7566" w:rsidP="00BE7566">
      <w:pPr>
        <w:ind w:hanging="360"/>
        <w:rPr>
          <w:rFonts w:cs="Arial"/>
          <w:sz w:val="22"/>
          <w:szCs w:val="22"/>
        </w:rPr>
      </w:pPr>
    </w:p>
    <w:p w:rsidR="00BE7566" w:rsidRPr="00727BD0" w:rsidRDefault="00BE7566" w:rsidP="00BE7566">
      <w:pPr>
        <w:tabs>
          <w:tab w:val="left" w:pos="480"/>
        </w:tabs>
        <w:rPr>
          <w:rFonts w:cs="Arial"/>
          <w:sz w:val="22"/>
          <w:szCs w:val="22"/>
        </w:rPr>
      </w:pPr>
      <w:r w:rsidRPr="00727BD0">
        <w:rPr>
          <w:rFonts w:cs="Arial"/>
          <w:sz w:val="22"/>
          <w:szCs w:val="22"/>
        </w:rPr>
        <w:t>XI.- Circos y carpas, 5% con respecto al boletaje.</w:t>
      </w:r>
    </w:p>
    <w:p w:rsidR="00BE7566" w:rsidRPr="00727BD0" w:rsidRDefault="00BE7566" w:rsidP="00BE7566">
      <w:pPr>
        <w:tabs>
          <w:tab w:val="left" w:pos="480"/>
        </w:tabs>
        <w:rPr>
          <w:rFonts w:cs="Arial"/>
          <w:sz w:val="22"/>
          <w:szCs w:val="22"/>
        </w:rPr>
      </w:pPr>
    </w:p>
    <w:p w:rsidR="00BE7566" w:rsidRPr="00727BD0" w:rsidRDefault="00BE7566" w:rsidP="00BE7566">
      <w:pPr>
        <w:tabs>
          <w:tab w:val="left" w:pos="480"/>
        </w:tabs>
        <w:rPr>
          <w:rFonts w:cs="Arial"/>
          <w:sz w:val="22"/>
          <w:szCs w:val="22"/>
        </w:rPr>
      </w:pPr>
      <w:r w:rsidRPr="00727BD0">
        <w:rPr>
          <w:rFonts w:cs="Arial"/>
          <w:sz w:val="22"/>
          <w:szCs w:val="22"/>
        </w:rPr>
        <w:t>XII.- Desfiles, colectas, festivales y uso de música viva. Con fines de lucro, 4% con respecto al boletaje.</w:t>
      </w:r>
    </w:p>
    <w:p w:rsidR="00BE7566" w:rsidRPr="00727BD0" w:rsidRDefault="00BE7566" w:rsidP="00BE7566">
      <w:pPr>
        <w:tabs>
          <w:tab w:val="left" w:pos="480"/>
        </w:tabs>
        <w:rPr>
          <w:rFonts w:cs="Arial"/>
          <w:sz w:val="22"/>
          <w:szCs w:val="22"/>
        </w:rPr>
      </w:pPr>
      <w:r w:rsidRPr="00727BD0">
        <w:rPr>
          <w:rFonts w:cs="Arial"/>
          <w:sz w:val="22"/>
          <w:szCs w:val="22"/>
        </w:rPr>
        <w:t>En el caso de que las actividades sean organizadas para recabar fondos con fines de beneficencia y por instituciones de beneficencia, se incentivara el impuesto respectivo.</w:t>
      </w:r>
    </w:p>
    <w:p w:rsidR="00BE7566" w:rsidRPr="00727BD0" w:rsidRDefault="00BE7566" w:rsidP="00BE7566">
      <w:pPr>
        <w:tabs>
          <w:tab w:val="left" w:pos="480"/>
        </w:tabs>
        <w:rPr>
          <w:rFonts w:cs="Arial"/>
          <w:sz w:val="22"/>
          <w:szCs w:val="22"/>
        </w:rPr>
      </w:pPr>
    </w:p>
    <w:p w:rsidR="00BE7566" w:rsidRPr="00727BD0" w:rsidRDefault="00BE7566" w:rsidP="00BE7566">
      <w:pPr>
        <w:tabs>
          <w:tab w:val="left" w:pos="480"/>
        </w:tabs>
        <w:rPr>
          <w:rFonts w:cs="Arial"/>
          <w:sz w:val="22"/>
          <w:szCs w:val="22"/>
        </w:rPr>
      </w:pPr>
      <w:r w:rsidRPr="00727BD0">
        <w:rPr>
          <w:rFonts w:cs="Arial"/>
          <w:sz w:val="22"/>
          <w:szCs w:val="22"/>
        </w:rPr>
        <w:t>XIII.- Reposición de engomado por</w:t>
      </w:r>
      <w:r>
        <w:rPr>
          <w:rFonts w:cs="Arial"/>
          <w:sz w:val="22"/>
          <w:szCs w:val="22"/>
        </w:rPr>
        <w:t xml:space="preserve"> máquina de video-juegos, $3.12</w:t>
      </w:r>
      <w:r w:rsidRPr="00727BD0">
        <w:rPr>
          <w:rFonts w:cs="Arial"/>
          <w:sz w:val="22"/>
          <w:szCs w:val="22"/>
        </w:rPr>
        <w:t xml:space="preserve"> por máquina</w:t>
      </w:r>
      <w:r>
        <w:rPr>
          <w:rFonts w:cs="Arial"/>
          <w:sz w:val="22"/>
          <w:szCs w:val="22"/>
        </w:rPr>
        <w:t>.</w:t>
      </w:r>
    </w:p>
    <w:p w:rsidR="00BE7566" w:rsidRDefault="00BE7566" w:rsidP="00BE7566">
      <w:pPr>
        <w:rPr>
          <w:rFonts w:cs="Arial"/>
          <w:bCs/>
          <w:sz w:val="22"/>
          <w:szCs w:val="22"/>
        </w:rPr>
      </w:pPr>
    </w:p>
    <w:p w:rsidR="00BE7566" w:rsidRPr="00727BD0" w:rsidRDefault="00BE7566" w:rsidP="00BE7566">
      <w:pPr>
        <w:rPr>
          <w:rFonts w:cs="Arial"/>
          <w:b/>
          <w:bCs/>
          <w:sz w:val="22"/>
          <w:szCs w:val="22"/>
        </w:rPr>
      </w:pPr>
      <w:r w:rsidRPr="00727BD0">
        <w:rPr>
          <w:rFonts w:cs="Arial"/>
          <w:bCs/>
          <w:sz w:val="22"/>
          <w:szCs w:val="22"/>
        </w:rPr>
        <w:t xml:space="preserve">XIV.- </w:t>
      </w:r>
      <w:r>
        <w:rPr>
          <w:rFonts w:cs="Arial"/>
          <w:bCs/>
          <w:sz w:val="22"/>
          <w:szCs w:val="22"/>
        </w:rPr>
        <w:t xml:space="preserve">Eventos donde participen </w:t>
      </w:r>
      <w:r w:rsidRPr="00727BD0">
        <w:rPr>
          <w:rFonts w:cs="Arial"/>
          <w:bCs/>
          <w:sz w:val="22"/>
          <w:szCs w:val="22"/>
        </w:rPr>
        <w:t xml:space="preserve">Orquestas, conjuntos musicales o grupos similares locales, pagarán el 3% del monto del contrato. Los foráneos, pagarán un 5% sobre </w:t>
      </w:r>
      <w:r w:rsidRPr="00727BD0">
        <w:rPr>
          <w:rFonts w:cs="Arial"/>
          <w:bCs/>
          <w:sz w:val="22"/>
          <w:szCs w:val="22"/>
        </w:rPr>
        <w:lastRenderedPageBreak/>
        <w:t>contrato, en éste caso, el contratante y el propietario del local o centro social donde se realice el evento, serán responsables solidarios del pago del impuesto.</w:t>
      </w:r>
    </w:p>
    <w:p w:rsidR="00BE7566" w:rsidRPr="00727BD0" w:rsidRDefault="00BE7566" w:rsidP="00BE7566">
      <w:pPr>
        <w:rPr>
          <w:rFonts w:cs="Arial"/>
          <w:b/>
          <w:bCs/>
          <w:sz w:val="22"/>
          <w:szCs w:val="22"/>
        </w:rPr>
      </w:pPr>
    </w:p>
    <w:p w:rsidR="00BE7566" w:rsidRDefault="00BE7566" w:rsidP="00BE7566">
      <w:pPr>
        <w:jc w:val="center"/>
        <w:rPr>
          <w:rFonts w:cs="Arial"/>
          <w:b/>
          <w:bCs/>
          <w:sz w:val="22"/>
          <w:szCs w:val="22"/>
        </w:rPr>
      </w:pPr>
    </w:p>
    <w:p w:rsidR="00BE7566" w:rsidRPr="00727BD0" w:rsidRDefault="00BE7566" w:rsidP="00BE7566">
      <w:pPr>
        <w:jc w:val="center"/>
        <w:rPr>
          <w:rFonts w:cs="Arial"/>
          <w:b/>
          <w:bCs/>
          <w:sz w:val="22"/>
          <w:szCs w:val="22"/>
        </w:rPr>
      </w:pPr>
      <w:r w:rsidRPr="00727BD0">
        <w:rPr>
          <w:rFonts w:cs="Arial"/>
          <w:b/>
          <w:bCs/>
          <w:sz w:val="22"/>
          <w:szCs w:val="22"/>
        </w:rPr>
        <w:t>CAPÍTULO QUINTO</w:t>
      </w:r>
    </w:p>
    <w:p w:rsidR="00BE7566" w:rsidRPr="00727BD0" w:rsidRDefault="00BE7566" w:rsidP="00BE7566">
      <w:pPr>
        <w:jc w:val="center"/>
        <w:rPr>
          <w:rFonts w:cs="Arial"/>
          <w:b/>
          <w:bCs/>
          <w:sz w:val="22"/>
          <w:szCs w:val="22"/>
        </w:rPr>
      </w:pPr>
      <w:r w:rsidRPr="00727BD0">
        <w:rPr>
          <w:rFonts w:cs="Arial"/>
          <w:b/>
          <w:bCs/>
          <w:sz w:val="22"/>
          <w:szCs w:val="22"/>
        </w:rPr>
        <w:t>DEL IMPUESTO SOBRE LOTERÍAS, RIFAS Y SORTEOS</w:t>
      </w:r>
    </w:p>
    <w:p w:rsidR="00BE7566" w:rsidRPr="00727BD0" w:rsidRDefault="00BE7566" w:rsidP="00BE7566">
      <w:pPr>
        <w:ind w:right="50"/>
        <w:jc w:val="center"/>
        <w:rPr>
          <w:rFonts w:cs="Arial"/>
          <w:b/>
          <w:sz w:val="22"/>
          <w:szCs w:val="22"/>
        </w:rPr>
      </w:pPr>
    </w:p>
    <w:p w:rsidR="00BE7566" w:rsidRPr="00727BD0" w:rsidRDefault="00BE7566" w:rsidP="00BE7566">
      <w:pPr>
        <w:ind w:right="50"/>
        <w:rPr>
          <w:rFonts w:cs="Arial"/>
          <w:sz w:val="22"/>
          <w:szCs w:val="22"/>
        </w:rPr>
      </w:pPr>
      <w:r w:rsidRPr="00727BD0">
        <w:rPr>
          <w:rFonts w:cs="Arial"/>
          <w:b/>
          <w:sz w:val="22"/>
          <w:szCs w:val="22"/>
        </w:rPr>
        <w:t>ARTÍCULO 10.-</w:t>
      </w:r>
      <w:r w:rsidRPr="00727BD0">
        <w:rPr>
          <w:rFonts w:cs="Arial"/>
          <w:bCs/>
          <w:sz w:val="22"/>
          <w:szCs w:val="22"/>
        </w:rPr>
        <w:t xml:space="preserve"> Es objeto de este impuesto la realización o explotación de loterías, rifas y sorteos o juegos permitidos y autorizados conforme a la Ley Federal de Juegos y Sorteos</w:t>
      </w:r>
      <w:r w:rsidRPr="00727BD0">
        <w:rPr>
          <w:rFonts w:cs="Arial"/>
          <w:sz w:val="22"/>
          <w:szCs w:val="22"/>
        </w:rPr>
        <w:t>, se pagará con la tasa del 10% sobre el valor de los ingresos que se perciban cuando se trate de eventos con fines de lucro, en el caso de que éstos sean con el propósito para promover ventas, servicios u otros, se pagará el mismo porcentaje, aplicando sobre el valor comercial de los premios. (Previo permiso de la Secretaría de Gobernación).</w:t>
      </w:r>
    </w:p>
    <w:p w:rsidR="00BE7566" w:rsidRPr="00727BD0" w:rsidRDefault="00BE7566" w:rsidP="00BE7566">
      <w:pPr>
        <w:ind w:right="50"/>
        <w:rPr>
          <w:rFonts w:cs="Arial"/>
          <w:bCs/>
          <w:sz w:val="22"/>
          <w:szCs w:val="22"/>
        </w:rPr>
      </w:pPr>
    </w:p>
    <w:p w:rsidR="00BE7566" w:rsidRDefault="00BE7566" w:rsidP="00BE7566">
      <w:pPr>
        <w:jc w:val="center"/>
        <w:rPr>
          <w:rFonts w:cs="Arial"/>
          <w:b/>
          <w:bCs/>
          <w:sz w:val="22"/>
          <w:szCs w:val="22"/>
        </w:rPr>
      </w:pPr>
    </w:p>
    <w:p w:rsidR="00BE7566" w:rsidRPr="00727BD0" w:rsidRDefault="00BE7566" w:rsidP="00BE7566">
      <w:pPr>
        <w:jc w:val="center"/>
        <w:rPr>
          <w:rFonts w:cs="Arial"/>
          <w:b/>
          <w:bCs/>
          <w:sz w:val="22"/>
          <w:szCs w:val="22"/>
        </w:rPr>
      </w:pPr>
      <w:r w:rsidRPr="00727BD0">
        <w:rPr>
          <w:rFonts w:cs="Arial"/>
          <w:b/>
          <w:bCs/>
          <w:sz w:val="22"/>
          <w:szCs w:val="22"/>
        </w:rPr>
        <w:t>CAPÍTULO SÉXTO</w:t>
      </w:r>
    </w:p>
    <w:p w:rsidR="00BE7566" w:rsidRPr="00727BD0" w:rsidRDefault="00BE7566" w:rsidP="00BE7566">
      <w:pPr>
        <w:jc w:val="center"/>
        <w:rPr>
          <w:rFonts w:cs="Arial"/>
          <w:b/>
          <w:bCs/>
          <w:sz w:val="22"/>
          <w:szCs w:val="22"/>
        </w:rPr>
      </w:pPr>
      <w:r w:rsidRPr="00727BD0">
        <w:rPr>
          <w:rFonts w:cs="Arial"/>
          <w:b/>
          <w:bCs/>
          <w:sz w:val="22"/>
          <w:szCs w:val="22"/>
        </w:rPr>
        <w:t>DE LAS CONTRIBUCIONES ESPECIALES</w:t>
      </w:r>
    </w:p>
    <w:p w:rsidR="00BE7566" w:rsidRPr="00727BD0" w:rsidRDefault="00BE7566" w:rsidP="00BE7566">
      <w:pPr>
        <w:jc w:val="center"/>
        <w:rPr>
          <w:rFonts w:cs="Arial"/>
          <w:b/>
          <w:bCs/>
          <w:sz w:val="22"/>
          <w:szCs w:val="22"/>
        </w:rPr>
      </w:pPr>
    </w:p>
    <w:p w:rsidR="00BE7566" w:rsidRPr="00727BD0" w:rsidRDefault="00BE7566" w:rsidP="00BE7566">
      <w:pPr>
        <w:jc w:val="center"/>
        <w:rPr>
          <w:rFonts w:cs="Arial"/>
          <w:b/>
          <w:bCs/>
          <w:sz w:val="22"/>
          <w:szCs w:val="22"/>
        </w:rPr>
      </w:pPr>
      <w:r w:rsidRPr="00727BD0">
        <w:rPr>
          <w:rFonts w:cs="Arial"/>
          <w:b/>
          <w:bCs/>
          <w:sz w:val="22"/>
          <w:szCs w:val="22"/>
        </w:rPr>
        <w:t>SECCIÓN  I</w:t>
      </w:r>
    </w:p>
    <w:p w:rsidR="00BE7566" w:rsidRPr="00727BD0" w:rsidRDefault="00BE7566" w:rsidP="00BE7566">
      <w:pPr>
        <w:jc w:val="center"/>
        <w:rPr>
          <w:rFonts w:cs="Arial"/>
          <w:b/>
          <w:bCs/>
          <w:sz w:val="22"/>
          <w:szCs w:val="22"/>
        </w:rPr>
      </w:pPr>
      <w:r w:rsidRPr="00727BD0">
        <w:rPr>
          <w:rFonts w:cs="Arial"/>
          <w:b/>
          <w:bCs/>
          <w:sz w:val="22"/>
          <w:szCs w:val="22"/>
        </w:rPr>
        <w:t>DE LA CONTRIBUCIÓN POR GASTO</w:t>
      </w:r>
    </w:p>
    <w:p w:rsidR="00BE7566" w:rsidRPr="00727BD0" w:rsidRDefault="00BE7566" w:rsidP="00BE7566">
      <w:pPr>
        <w:jc w:val="center"/>
        <w:rPr>
          <w:rFonts w:cs="Arial"/>
          <w:b/>
          <w:bCs/>
          <w:sz w:val="22"/>
          <w:szCs w:val="22"/>
        </w:rPr>
      </w:pPr>
    </w:p>
    <w:p w:rsidR="00BE7566" w:rsidRPr="00727BD0" w:rsidRDefault="00BE7566" w:rsidP="00BE7566">
      <w:pPr>
        <w:rPr>
          <w:rFonts w:cs="Arial"/>
          <w:b/>
          <w:bCs/>
          <w:sz w:val="22"/>
          <w:szCs w:val="22"/>
        </w:rPr>
      </w:pPr>
      <w:r w:rsidRPr="00727BD0">
        <w:rPr>
          <w:rFonts w:cs="Arial"/>
          <w:b/>
          <w:sz w:val="22"/>
          <w:szCs w:val="22"/>
        </w:rPr>
        <w:t>ARTÍCULO 11.-</w:t>
      </w:r>
      <w:r w:rsidRPr="00727BD0">
        <w:rPr>
          <w:rFonts w:cs="Arial"/>
          <w:sz w:val="22"/>
          <w:szCs w:val="22"/>
        </w:rPr>
        <w:t>Es objeto de esta Contribución el Gasto Público específico que se origine por el ejercicio de una determinada actividad de particulares. La Tesorería Municipal formulará y notificará la resolución debidamente fundada y motivada en la que se determinarán los importes de las contribuciones a cargo de los contribuyentes</w:t>
      </w:r>
      <w:r>
        <w:rPr>
          <w:rFonts w:cs="Arial"/>
          <w:sz w:val="22"/>
          <w:szCs w:val="22"/>
        </w:rPr>
        <w:t>.</w:t>
      </w:r>
    </w:p>
    <w:p w:rsidR="00BE7566" w:rsidRPr="00727BD0" w:rsidRDefault="00BE7566" w:rsidP="00BE7566">
      <w:pPr>
        <w:jc w:val="center"/>
        <w:rPr>
          <w:rFonts w:cs="Arial"/>
          <w:b/>
          <w:bCs/>
          <w:sz w:val="22"/>
          <w:szCs w:val="22"/>
        </w:rPr>
      </w:pPr>
    </w:p>
    <w:p w:rsidR="00BE7566" w:rsidRDefault="00BE7566" w:rsidP="00BE7566">
      <w:pPr>
        <w:jc w:val="center"/>
        <w:rPr>
          <w:rFonts w:cs="Arial"/>
          <w:b/>
          <w:bCs/>
          <w:sz w:val="22"/>
          <w:szCs w:val="22"/>
        </w:rPr>
      </w:pPr>
    </w:p>
    <w:p w:rsidR="00BE7566" w:rsidRPr="00727BD0" w:rsidRDefault="00BE7566" w:rsidP="00BE7566">
      <w:pPr>
        <w:jc w:val="center"/>
        <w:rPr>
          <w:rFonts w:cs="Arial"/>
          <w:b/>
          <w:bCs/>
          <w:sz w:val="22"/>
          <w:szCs w:val="22"/>
        </w:rPr>
      </w:pPr>
      <w:r w:rsidRPr="00727BD0">
        <w:rPr>
          <w:rFonts w:cs="Arial"/>
          <w:b/>
          <w:bCs/>
          <w:sz w:val="22"/>
          <w:szCs w:val="22"/>
        </w:rPr>
        <w:t>SECCIÓN II</w:t>
      </w:r>
    </w:p>
    <w:p w:rsidR="00BE7566" w:rsidRPr="00727BD0" w:rsidRDefault="00BE7566" w:rsidP="00BE7566">
      <w:pPr>
        <w:jc w:val="center"/>
        <w:rPr>
          <w:rFonts w:cs="Arial"/>
          <w:b/>
          <w:bCs/>
          <w:sz w:val="22"/>
          <w:szCs w:val="22"/>
        </w:rPr>
      </w:pPr>
      <w:r w:rsidRPr="00727BD0">
        <w:rPr>
          <w:rFonts w:cs="Arial"/>
          <w:b/>
          <w:bCs/>
          <w:sz w:val="22"/>
          <w:szCs w:val="22"/>
        </w:rPr>
        <w:t>POR OBRA PÚBLICA</w:t>
      </w:r>
    </w:p>
    <w:p w:rsidR="00BE7566" w:rsidRPr="00727BD0" w:rsidRDefault="00BE7566" w:rsidP="00BE7566">
      <w:pPr>
        <w:jc w:val="center"/>
        <w:rPr>
          <w:rFonts w:cs="Arial"/>
          <w:b/>
          <w:bCs/>
          <w:sz w:val="22"/>
          <w:szCs w:val="22"/>
        </w:rPr>
      </w:pPr>
    </w:p>
    <w:p w:rsidR="00BE7566" w:rsidRPr="00727BD0" w:rsidRDefault="00BE7566" w:rsidP="00BE7566">
      <w:pPr>
        <w:rPr>
          <w:rFonts w:cs="Arial"/>
          <w:bCs/>
          <w:sz w:val="22"/>
          <w:szCs w:val="22"/>
        </w:rPr>
      </w:pPr>
      <w:r w:rsidRPr="00727BD0">
        <w:rPr>
          <w:rFonts w:cs="Arial"/>
          <w:b/>
          <w:sz w:val="22"/>
          <w:szCs w:val="22"/>
        </w:rPr>
        <w:t>ARTÍCULO 12.-</w:t>
      </w:r>
      <w:r w:rsidRPr="00727BD0">
        <w:rPr>
          <w:rFonts w:cs="Arial"/>
          <w:bCs/>
          <w:sz w:val="22"/>
          <w:szCs w:val="22"/>
        </w:rPr>
        <w:t xml:space="preserve"> Es objeto de la contribución por obra pública, la construcción, reconstrucción y ampliación de las obras que se indican en el Código Financiero para los Municipios del Estado de Coahuila de Zaragoza</w:t>
      </w:r>
    </w:p>
    <w:p w:rsidR="00BE7566" w:rsidRPr="00727BD0" w:rsidRDefault="00BE7566" w:rsidP="00BE7566">
      <w:pPr>
        <w:rPr>
          <w:rFonts w:cs="Arial"/>
          <w:bCs/>
          <w:sz w:val="22"/>
          <w:szCs w:val="22"/>
        </w:rPr>
      </w:pPr>
    </w:p>
    <w:p w:rsidR="00BE7566" w:rsidRPr="00727BD0" w:rsidRDefault="00BE7566" w:rsidP="00BE7566">
      <w:pPr>
        <w:rPr>
          <w:rFonts w:cs="Arial"/>
          <w:sz w:val="22"/>
          <w:szCs w:val="22"/>
        </w:rPr>
      </w:pPr>
      <w:r w:rsidRPr="00727BD0">
        <w:rPr>
          <w:rFonts w:cs="Arial"/>
          <w:sz w:val="22"/>
          <w:szCs w:val="22"/>
        </w:rPr>
        <w:t>I.- Vías públicas, tales como calles, avenidas, calzadas, viaductos, pasos a desnivel, obras de seguridad relacionadas con el tránsito de vehículos y peatones, puentes y plazas.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II.- Introducción de agua potable a los poblados y desagüe general de los mismos.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III.- Redes de distribución de agua potable, drenaje y alcantarillado.</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IV.- Alumbrado Público.</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V.- Conexión a la red general de agua potable a centros de población.</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VI.- Conexión del sistema general de drenaje a centros de población.</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VII.- Obras básicas para agua y drenaje.</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lastRenderedPageBreak/>
        <w:t>VIII.- Centros deportivos y recreativos, parques y jardines.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IX. - Caminos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X .- Bordos, canales e irrigación.</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XI.- Obras de embellecimiento y remodelación de poblaciones.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XII.- Otras obras públicas que generen beneficios en su ejecución a los inmuebles y/o cooperadores.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A.- Las contribuciones a que se refiere esta sección podrán ser de carácter voluntario, o de carácter obligatorio, de acuerdo con las siguientes normas: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1.- Será voluntaria aquélla en la cual los particulares aporten total o parcialmente la suma necesaria  para realizar las obras de que se trate en forma espontánea y de acuerdo con el plan correspondiente, o a promoción de las autoridades municipales.</w:t>
      </w:r>
    </w:p>
    <w:p w:rsidR="00BE7566" w:rsidRPr="00727BD0" w:rsidRDefault="00BE7566" w:rsidP="00BE7566">
      <w:pPr>
        <w:rPr>
          <w:rFonts w:cs="Arial"/>
          <w:sz w:val="22"/>
          <w:szCs w:val="22"/>
        </w:rPr>
      </w:pPr>
      <w:r w:rsidRPr="00727BD0">
        <w:rPr>
          <w:rFonts w:cs="Arial"/>
          <w:sz w:val="22"/>
          <w:szCs w:val="22"/>
        </w:rPr>
        <w:t>La cooperación voluntaria se convertirá en contribución obligatoria una vez formalizado el convenio correspondiente y será exigible en los términos del presente ordenamiento y de las leyes fiscales relativas.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2.- Serán obligatorias las que establezca el Ayuntamiento con éste carácter para cubrir los costos de las obras que, enunciativamente y no limitativamente, se señalan a continuación.</w:t>
      </w:r>
    </w:p>
    <w:p w:rsidR="00BE7566" w:rsidRPr="00727BD0" w:rsidRDefault="00BE7566" w:rsidP="00BE7566">
      <w:pPr>
        <w:rPr>
          <w:rFonts w:cs="Arial"/>
          <w:sz w:val="22"/>
          <w:szCs w:val="22"/>
        </w:rPr>
      </w:pPr>
    </w:p>
    <w:p w:rsidR="00BE7566" w:rsidRPr="00727BD0" w:rsidRDefault="00BE7566" w:rsidP="00BE7566">
      <w:pPr>
        <w:ind w:left="426" w:hanging="426"/>
        <w:rPr>
          <w:rFonts w:cs="Arial"/>
          <w:sz w:val="22"/>
          <w:szCs w:val="22"/>
        </w:rPr>
      </w:pPr>
      <w:r w:rsidRPr="00727BD0">
        <w:rPr>
          <w:rFonts w:cs="Arial"/>
          <w:sz w:val="22"/>
          <w:szCs w:val="22"/>
        </w:rPr>
        <w:t>a).- La pavimentación o repavimentación de las vías públicas y el embanquetado y construcción de guarniciones de las mismas.</w:t>
      </w:r>
    </w:p>
    <w:p w:rsidR="00BE7566" w:rsidRPr="00727BD0" w:rsidRDefault="00BE7566" w:rsidP="00BE7566">
      <w:pPr>
        <w:ind w:left="426" w:hanging="426"/>
        <w:rPr>
          <w:rFonts w:cs="Arial"/>
          <w:sz w:val="22"/>
          <w:szCs w:val="22"/>
        </w:rPr>
      </w:pPr>
      <w:r w:rsidRPr="00727BD0">
        <w:rPr>
          <w:rFonts w:cs="Arial"/>
          <w:sz w:val="22"/>
          <w:szCs w:val="22"/>
        </w:rPr>
        <w:t>b).- La electrificación de las zonas urbanas o rurales, tanto para usos domésticos como para usos industriales y agropecuarios.</w:t>
      </w:r>
    </w:p>
    <w:p w:rsidR="00BE7566" w:rsidRPr="00727BD0" w:rsidRDefault="00BE7566" w:rsidP="00BE7566">
      <w:pPr>
        <w:rPr>
          <w:rFonts w:cs="Arial"/>
          <w:sz w:val="22"/>
          <w:szCs w:val="22"/>
        </w:rPr>
      </w:pPr>
      <w:r w:rsidRPr="00727BD0">
        <w:rPr>
          <w:rFonts w:cs="Arial"/>
          <w:sz w:val="22"/>
          <w:szCs w:val="22"/>
        </w:rPr>
        <w:t>c).- Las necesidades para adoptar o mejorar el alumbrado público.</w:t>
      </w:r>
    </w:p>
    <w:p w:rsidR="00BE7566" w:rsidRPr="00727BD0" w:rsidRDefault="00BE7566" w:rsidP="00BE7566">
      <w:pPr>
        <w:ind w:left="426" w:hanging="426"/>
        <w:rPr>
          <w:rFonts w:cs="Arial"/>
          <w:sz w:val="22"/>
          <w:szCs w:val="22"/>
        </w:rPr>
      </w:pPr>
      <w:r w:rsidRPr="00727BD0">
        <w:rPr>
          <w:rFonts w:cs="Arial"/>
          <w:sz w:val="22"/>
          <w:szCs w:val="22"/>
        </w:rPr>
        <w:t>d).- Las que se requieran para adoptar o mejorar los servicios de agua potable, drenaje sanitario, drenaje pluvial y gas natural para uso doméstico.</w:t>
      </w:r>
    </w:p>
    <w:p w:rsidR="00BE7566" w:rsidRPr="00727BD0" w:rsidRDefault="00BE7566" w:rsidP="00BE7566">
      <w:pPr>
        <w:rPr>
          <w:rFonts w:cs="Arial"/>
          <w:sz w:val="22"/>
          <w:szCs w:val="22"/>
        </w:rPr>
      </w:pPr>
      <w:r w:rsidRPr="00727BD0">
        <w:rPr>
          <w:rFonts w:cs="Arial"/>
          <w:sz w:val="22"/>
          <w:szCs w:val="22"/>
        </w:rPr>
        <w:t>e).- Las necesarias para la construcción y conservación de caminos vecinales.</w:t>
      </w:r>
    </w:p>
    <w:p w:rsidR="00BE7566" w:rsidRDefault="00BE7566" w:rsidP="00BE7566">
      <w:pPr>
        <w:rPr>
          <w:rFonts w:cs="Arial"/>
          <w:sz w:val="22"/>
          <w:szCs w:val="22"/>
        </w:rPr>
      </w:pPr>
      <w:r w:rsidRPr="00727BD0">
        <w:rPr>
          <w:rFonts w:cs="Arial"/>
          <w:sz w:val="22"/>
          <w:szCs w:val="22"/>
        </w:rPr>
        <w:t>f).- Las demás que determine el Ayuntamiento.</w:t>
      </w:r>
    </w:p>
    <w:p w:rsidR="00BE7566" w:rsidRPr="00727BD0" w:rsidRDefault="00BE7566" w:rsidP="00BE7566">
      <w:pPr>
        <w:rPr>
          <w:rFonts w:cs="Arial"/>
          <w:sz w:val="22"/>
          <w:szCs w:val="22"/>
        </w:rPr>
      </w:pPr>
    </w:p>
    <w:p w:rsidR="00BE7566" w:rsidRPr="00727BD0" w:rsidRDefault="00BE7566" w:rsidP="00BE7566">
      <w:pPr>
        <w:rPr>
          <w:rFonts w:cs="Arial"/>
          <w:bCs/>
          <w:sz w:val="22"/>
          <w:szCs w:val="22"/>
        </w:rPr>
      </w:pPr>
    </w:p>
    <w:p w:rsidR="00BE7566" w:rsidRPr="00727BD0" w:rsidRDefault="00BE7566" w:rsidP="00BE7566">
      <w:pPr>
        <w:jc w:val="center"/>
        <w:rPr>
          <w:rFonts w:cs="Arial"/>
          <w:b/>
          <w:bCs/>
          <w:sz w:val="22"/>
          <w:szCs w:val="22"/>
        </w:rPr>
      </w:pPr>
      <w:r w:rsidRPr="00727BD0">
        <w:rPr>
          <w:rFonts w:cs="Arial"/>
          <w:b/>
          <w:bCs/>
          <w:sz w:val="22"/>
          <w:szCs w:val="22"/>
        </w:rPr>
        <w:t>SECCIÓN III</w:t>
      </w:r>
    </w:p>
    <w:p w:rsidR="00BE7566" w:rsidRPr="00727BD0" w:rsidRDefault="00BE7566" w:rsidP="00BE7566">
      <w:pPr>
        <w:jc w:val="center"/>
        <w:rPr>
          <w:rFonts w:cs="Arial"/>
          <w:b/>
          <w:bCs/>
          <w:sz w:val="22"/>
          <w:szCs w:val="22"/>
        </w:rPr>
      </w:pPr>
      <w:r w:rsidRPr="00727BD0">
        <w:rPr>
          <w:rFonts w:cs="Arial"/>
          <w:b/>
          <w:bCs/>
          <w:sz w:val="22"/>
          <w:szCs w:val="22"/>
        </w:rPr>
        <w:t>POR RESPONSABILIDAD OBJETIVA</w:t>
      </w:r>
    </w:p>
    <w:p w:rsidR="00BE7566" w:rsidRPr="00727BD0" w:rsidRDefault="00BE7566" w:rsidP="00BE7566">
      <w:pPr>
        <w:rPr>
          <w:rFonts w:cs="Arial"/>
          <w:b/>
          <w:sz w:val="22"/>
          <w:szCs w:val="22"/>
        </w:rPr>
      </w:pPr>
    </w:p>
    <w:p w:rsidR="00BE7566" w:rsidRDefault="00BE7566" w:rsidP="00BE7566">
      <w:pPr>
        <w:rPr>
          <w:rFonts w:cs="Arial"/>
          <w:sz w:val="22"/>
          <w:szCs w:val="22"/>
        </w:rPr>
      </w:pPr>
      <w:r w:rsidRPr="00727BD0">
        <w:rPr>
          <w:rFonts w:cs="Arial"/>
          <w:b/>
          <w:sz w:val="22"/>
          <w:szCs w:val="22"/>
        </w:rPr>
        <w:t>ARTÍCULO 13.-</w:t>
      </w:r>
      <w:r w:rsidRPr="00727BD0">
        <w:rPr>
          <w:rFonts w:cs="Arial"/>
          <w:bCs/>
          <w:sz w:val="22"/>
          <w:szCs w:val="22"/>
        </w:rPr>
        <w:t xml:space="preserve"> Es objeto de esta contribución la realización de actividades que dañen o deterioren bienes del dominio público propiedad del Municipio, tales como: instalaciones, infraestructura caminera, hidráulica y de servicios, de uso comunitario y beneficio social</w:t>
      </w:r>
      <w:r w:rsidRPr="00727BD0">
        <w:rPr>
          <w:rFonts w:cs="Arial"/>
          <w:sz w:val="22"/>
          <w:szCs w:val="22"/>
        </w:rPr>
        <w:t xml:space="preserve"> y se pagará en la Tesorería Municipal, dentro de los quince días siguientes en que se notifique al contribuyente el resultado de la cuantificación de los daños o deterioros causados.</w:t>
      </w:r>
    </w:p>
    <w:p w:rsidR="00BE7566" w:rsidRPr="00727BD0" w:rsidRDefault="00BE7566" w:rsidP="00BE7566">
      <w:pPr>
        <w:rPr>
          <w:rFonts w:cs="Arial"/>
          <w:bCs/>
          <w:sz w:val="22"/>
          <w:szCs w:val="22"/>
        </w:rPr>
      </w:pPr>
    </w:p>
    <w:p w:rsidR="00BE7566" w:rsidRPr="00727BD0" w:rsidRDefault="00BE7566" w:rsidP="00BE7566">
      <w:pPr>
        <w:rPr>
          <w:rFonts w:cs="Arial"/>
          <w:b/>
          <w:bCs/>
          <w:sz w:val="22"/>
          <w:szCs w:val="22"/>
        </w:rPr>
      </w:pPr>
    </w:p>
    <w:p w:rsidR="00BE7566" w:rsidRPr="00AA2BFF" w:rsidRDefault="00BE7566" w:rsidP="00BE7566">
      <w:pPr>
        <w:jc w:val="center"/>
        <w:rPr>
          <w:rFonts w:cs="Arial"/>
          <w:b/>
          <w:bCs/>
          <w:sz w:val="22"/>
          <w:szCs w:val="22"/>
        </w:rPr>
      </w:pPr>
      <w:r w:rsidRPr="00AA2BFF">
        <w:rPr>
          <w:rFonts w:cs="Arial"/>
          <w:b/>
          <w:bCs/>
          <w:sz w:val="22"/>
          <w:szCs w:val="22"/>
        </w:rPr>
        <w:t>CAPÍTULO SÉPTIMO</w:t>
      </w:r>
    </w:p>
    <w:p w:rsidR="00BE7566" w:rsidRPr="00AA2BFF" w:rsidRDefault="00BE7566" w:rsidP="00BE7566">
      <w:pPr>
        <w:jc w:val="center"/>
        <w:rPr>
          <w:rFonts w:cs="Arial"/>
          <w:b/>
          <w:bCs/>
          <w:sz w:val="22"/>
          <w:szCs w:val="22"/>
        </w:rPr>
      </w:pPr>
      <w:r w:rsidRPr="00AA2BFF">
        <w:rPr>
          <w:rFonts w:cs="Arial"/>
          <w:b/>
          <w:bCs/>
          <w:sz w:val="22"/>
          <w:szCs w:val="22"/>
        </w:rPr>
        <w:t>DE LOS DERECHOS POR LA PRESTACIÓN DE SERVICIOS PÚBLICOS</w:t>
      </w:r>
    </w:p>
    <w:p w:rsidR="00BE7566" w:rsidRPr="00AA2BFF" w:rsidRDefault="00BE7566" w:rsidP="00BE7566">
      <w:pPr>
        <w:jc w:val="center"/>
        <w:rPr>
          <w:rFonts w:cs="Arial"/>
          <w:b/>
          <w:bCs/>
          <w:sz w:val="22"/>
          <w:szCs w:val="22"/>
        </w:rPr>
      </w:pPr>
    </w:p>
    <w:p w:rsidR="00BE7566" w:rsidRPr="00AA2BFF" w:rsidRDefault="00BE7566" w:rsidP="00BE7566">
      <w:pPr>
        <w:jc w:val="center"/>
        <w:rPr>
          <w:rFonts w:cs="Arial"/>
          <w:b/>
          <w:bCs/>
          <w:sz w:val="22"/>
          <w:szCs w:val="22"/>
        </w:rPr>
      </w:pPr>
      <w:r w:rsidRPr="00AA2BFF">
        <w:rPr>
          <w:rFonts w:cs="Arial"/>
          <w:b/>
          <w:bCs/>
          <w:sz w:val="22"/>
          <w:szCs w:val="22"/>
        </w:rPr>
        <w:t>SECCIÓN I</w:t>
      </w:r>
    </w:p>
    <w:p w:rsidR="00BE7566" w:rsidRPr="00AA2BFF" w:rsidRDefault="00BE7566" w:rsidP="00BE7566">
      <w:pPr>
        <w:jc w:val="center"/>
        <w:rPr>
          <w:rFonts w:cs="Arial"/>
          <w:b/>
          <w:bCs/>
          <w:sz w:val="22"/>
          <w:szCs w:val="22"/>
        </w:rPr>
      </w:pPr>
      <w:r w:rsidRPr="00AA2BFF">
        <w:rPr>
          <w:rFonts w:cs="Arial"/>
          <w:b/>
          <w:bCs/>
          <w:sz w:val="22"/>
          <w:szCs w:val="22"/>
        </w:rPr>
        <w:lastRenderedPageBreak/>
        <w:t>DE LOS SERVICIOS DE AGUA POTABLE Y ALCANTARILLADO</w:t>
      </w:r>
    </w:p>
    <w:p w:rsidR="00BE7566" w:rsidRPr="00AA2BFF" w:rsidRDefault="00BE7566" w:rsidP="00BE7566">
      <w:pPr>
        <w:ind w:right="50"/>
        <w:rPr>
          <w:rFonts w:cs="Arial"/>
          <w:b/>
          <w:sz w:val="22"/>
          <w:szCs w:val="22"/>
        </w:rPr>
      </w:pPr>
    </w:p>
    <w:p w:rsidR="00BE7566" w:rsidRPr="00AA2BFF" w:rsidRDefault="00BE7566" w:rsidP="00BE7566">
      <w:pPr>
        <w:ind w:right="50"/>
        <w:rPr>
          <w:rFonts w:cs="Arial"/>
          <w:bCs/>
          <w:sz w:val="22"/>
          <w:szCs w:val="22"/>
        </w:rPr>
      </w:pPr>
      <w:r w:rsidRPr="00AA2BFF">
        <w:rPr>
          <w:rFonts w:cs="Arial"/>
          <w:b/>
          <w:sz w:val="22"/>
          <w:szCs w:val="22"/>
        </w:rPr>
        <w:t>ARTÍCULO 14.-</w:t>
      </w:r>
      <w:r w:rsidRPr="00AA2BFF">
        <w:rPr>
          <w:rFonts w:cs="Arial"/>
          <w:bCs/>
          <w:sz w:val="22"/>
          <w:szCs w:val="22"/>
        </w:rPr>
        <w:t xml:space="preserve"> Es objeto de este derecho la prestación de los servicios de agua potable y alcantarillado a los habitantes del Municipio, en los términos de la Ley de Aguas para los Municipios del Estado de Coahuila de Zaragoza. Están sujetos al pago de este derecho, los propietarios o poseedores de predios que establece el artículo 36 de la Ley de Aguas para los Municipios del Estado de Coahuila de Zaragoza.</w:t>
      </w:r>
    </w:p>
    <w:p w:rsidR="00BE7566" w:rsidRPr="00AA2BFF" w:rsidRDefault="00BE7566" w:rsidP="00BE7566">
      <w:pPr>
        <w:ind w:right="50"/>
        <w:rPr>
          <w:rFonts w:cs="Arial"/>
          <w:bCs/>
          <w:sz w:val="22"/>
          <w:szCs w:val="22"/>
        </w:rPr>
      </w:pPr>
    </w:p>
    <w:p w:rsidR="00BE7566" w:rsidRDefault="00BE7566" w:rsidP="00BE7566">
      <w:pPr>
        <w:ind w:right="50"/>
        <w:rPr>
          <w:rFonts w:cs="Arial"/>
          <w:bCs/>
          <w:sz w:val="22"/>
          <w:szCs w:val="22"/>
        </w:rPr>
      </w:pPr>
      <w:r w:rsidRPr="00AA2BFF">
        <w:rPr>
          <w:rFonts w:cs="Arial"/>
          <w:bCs/>
          <w:sz w:val="22"/>
          <w:szCs w:val="22"/>
        </w:rPr>
        <w:t>Los Servicios de Agua Potable y Alcantarillado se cobrarán con base en las cuotas o tarifas que establezca la Ley de Ingresos Municipal. La determinación de cuotas y tarifas estará a lo dispuesto en el Capítulo Sexto de la Ley de Aguas para los Municipios del Estado de Coahuila de Zaragoza.</w:t>
      </w:r>
    </w:p>
    <w:p w:rsidR="00BE7566" w:rsidRDefault="00BE7566" w:rsidP="00BE7566">
      <w:pPr>
        <w:ind w:right="50"/>
        <w:rPr>
          <w:rFonts w:cs="Arial"/>
          <w:bCs/>
          <w:sz w:val="22"/>
          <w:szCs w:val="22"/>
        </w:rPr>
      </w:pPr>
    </w:p>
    <w:p w:rsidR="00BE7566" w:rsidRPr="00806B20" w:rsidRDefault="00BE7566" w:rsidP="00BE7566">
      <w:pPr>
        <w:ind w:right="50"/>
        <w:jc w:val="center"/>
        <w:rPr>
          <w:rFonts w:cs="Arial"/>
          <w:b/>
          <w:bCs/>
        </w:rPr>
      </w:pPr>
      <w:r w:rsidRPr="00806B20">
        <w:rPr>
          <w:rFonts w:cs="Arial"/>
          <w:b/>
          <w:bCs/>
        </w:rPr>
        <w:t>TARIFAS DE AGUA</w:t>
      </w:r>
    </w:p>
    <w:p w:rsidR="00BE7566" w:rsidRDefault="00BE7566" w:rsidP="00BE7566">
      <w:pPr>
        <w:ind w:right="50"/>
        <w:rPr>
          <w:rFonts w:cs="Arial"/>
          <w:bCs/>
          <w:sz w:val="22"/>
          <w:szCs w:val="22"/>
        </w:rPr>
      </w:pPr>
    </w:p>
    <w:tbl>
      <w:tblPr>
        <w:tblW w:w="9179" w:type="dxa"/>
        <w:jc w:val="center"/>
        <w:tblInd w:w="55" w:type="dxa"/>
        <w:tblCellMar>
          <w:left w:w="70" w:type="dxa"/>
          <w:right w:w="70" w:type="dxa"/>
        </w:tblCellMar>
        <w:tblLook w:val="04A0" w:firstRow="1" w:lastRow="0" w:firstColumn="1" w:lastColumn="0" w:noHBand="0" w:noVBand="1"/>
      </w:tblPr>
      <w:tblGrid>
        <w:gridCol w:w="672"/>
        <w:gridCol w:w="1551"/>
        <w:gridCol w:w="2365"/>
        <w:gridCol w:w="2232"/>
        <w:gridCol w:w="2359"/>
      </w:tblGrid>
      <w:tr w:rsidR="00BE7566" w:rsidRPr="00806B20" w:rsidTr="0068026F">
        <w:trPr>
          <w:trHeight w:val="300"/>
          <w:jc w:val="center"/>
        </w:trPr>
        <w:tc>
          <w:tcPr>
            <w:tcW w:w="4588" w:type="dxa"/>
            <w:gridSpan w:val="3"/>
            <w:tcBorders>
              <w:top w:val="nil"/>
              <w:left w:val="nil"/>
              <w:bottom w:val="nil"/>
              <w:right w:val="nil"/>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b/>
                <w:bCs/>
                <w:color w:val="000000"/>
                <w:sz w:val="22"/>
                <w:szCs w:val="22"/>
                <w:lang w:eastAsia="es-MX"/>
              </w:rPr>
              <w:t>DOMESTICO POPULAR:</w:t>
            </w:r>
          </w:p>
        </w:tc>
        <w:tc>
          <w:tcPr>
            <w:tcW w:w="2232" w:type="dxa"/>
            <w:tcBorders>
              <w:top w:val="nil"/>
              <w:left w:val="nil"/>
              <w:bottom w:val="nil"/>
              <w:right w:val="nil"/>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p>
        </w:tc>
        <w:tc>
          <w:tcPr>
            <w:tcW w:w="2359" w:type="dxa"/>
            <w:tcBorders>
              <w:top w:val="nil"/>
              <w:left w:val="nil"/>
              <w:bottom w:val="nil"/>
              <w:right w:val="nil"/>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p>
        </w:tc>
      </w:tr>
      <w:tr w:rsidR="00BE7566" w:rsidRPr="00806B20" w:rsidTr="0068026F">
        <w:trPr>
          <w:trHeight w:val="315"/>
          <w:jc w:val="center"/>
        </w:trPr>
        <w:tc>
          <w:tcPr>
            <w:tcW w:w="672" w:type="dxa"/>
            <w:tcBorders>
              <w:top w:val="nil"/>
              <w:left w:val="nil"/>
              <w:bottom w:val="single" w:sz="8" w:space="0" w:color="auto"/>
              <w:right w:val="nil"/>
            </w:tcBorders>
            <w:shd w:val="clear" w:color="auto" w:fill="auto"/>
            <w:noWrap/>
            <w:vAlign w:val="bottom"/>
            <w:hideMark/>
          </w:tcPr>
          <w:p w:rsidR="00BE7566" w:rsidRPr="00187CD4" w:rsidRDefault="00BE7566" w:rsidP="0068026F">
            <w:pP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 </w:t>
            </w:r>
          </w:p>
        </w:tc>
        <w:tc>
          <w:tcPr>
            <w:tcW w:w="1551" w:type="dxa"/>
            <w:tcBorders>
              <w:top w:val="nil"/>
              <w:left w:val="nil"/>
              <w:bottom w:val="single" w:sz="8" w:space="0" w:color="auto"/>
              <w:right w:val="nil"/>
            </w:tcBorders>
            <w:shd w:val="clear" w:color="auto" w:fill="auto"/>
            <w:noWrap/>
            <w:vAlign w:val="bottom"/>
            <w:hideMark/>
          </w:tcPr>
          <w:p w:rsidR="00BE7566" w:rsidRPr="00187CD4" w:rsidRDefault="00BE7566" w:rsidP="0068026F">
            <w:pP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 </w:t>
            </w:r>
          </w:p>
        </w:tc>
        <w:tc>
          <w:tcPr>
            <w:tcW w:w="695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TARIFAS 2016</w:t>
            </w:r>
          </w:p>
        </w:tc>
      </w:tr>
      <w:tr w:rsidR="00BE7566" w:rsidRPr="00806B20" w:rsidTr="0068026F">
        <w:trPr>
          <w:trHeight w:val="480"/>
          <w:jc w:val="center"/>
        </w:trPr>
        <w:tc>
          <w:tcPr>
            <w:tcW w:w="672" w:type="dxa"/>
            <w:tcBorders>
              <w:top w:val="nil"/>
              <w:left w:val="single" w:sz="8" w:space="0" w:color="auto"/>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TIPO</w:t>
            </w:r>
          </w:p>
        </w:tc>
        <w:tc>
          <w:tcPr>
            <w:tcW w:w="1551" w:type="dxa"/>
            <w:tcBorders>
              <w:top w:val="nil"/>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RANGO M3</w:t>
            </w:r>
          </w:p>
        </w:tc>
        <w:tc>
          <w:tcPr>
            <w:tcW w:w="2365" w:type="dxa"/>
            <w:tcBorders>
              <w:top w:val="nil"/>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AGUA</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(IMPORTE EN PESOS)</w:t>
            </w:r>
          </w:p>
        </w:tc>
        <w:tc>
          <w:tcPr>
            <w:tcW w:w="2232" w:type="dxa"/>
            <w:tcBorders>
              <w:top w:val="nil"/>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DRENAJE</w:t>
            </w:r>
          </w:p>
          <w:p w:rsidR="00BE7566" w:rsidRPr="00187CD4" w:rsidRDefault="00BE7566" w:rsidP="0068026F">
            <w:pPr>
              <w:jc w:val="center"/>
              <w:rPr>
                <w:rFonts w:ascii="Calibri" w:hAnsi="Calibri" w:cs="Calibri"/>
                <w:b/>
                <w:bCs/>
                <w:color w:val="000000"/>
                <w:sz w:val="22"/>
                <w:szCs w:val="22"/>
                <w:lang w:eastAsia="es-MX"/>
              </w:rPr>
            </w:pPr>
            <w:r>
              <w:rPr>
                <w:rFonts w:ascii="Calibri" w:hAnsi="Calibri" w:cs="Calibri"/>
                <w:b/>
                <w:bCs/>
                <w:color w:val="000000"/>
                <w:sz w:val="22"/>
                <w:szCs w:val="22"/>
                <w:lang w:eastAsia="es-MX"/>
              </w:rPr>
              <w:t>(IMPORTE EN PESOS)</w:t>
            </w:r>
          </w:p>
        </w:tc>
        <w:tc>
          <w:tcPr>
            <w:tcW w:w="2359" w:type="dxa"/>
            <w:tcBorders>
              <w:top w:val="nil"/>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TOTAL</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(IMPORTE EN PESOS)</w:t>
            </w:r>
          </w:p>
        </w:tc>
      </w:tr>
      <w:tr w:rsidR="00BE7566" w:rsidRPr="00806B20" w:rsidTr="0068026F">
        <w:trPr>
          <w:trHeight w:val="315"/>
          <w:jc w:val="center"/>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1</w:t>
            </w:r>
          </w:p>
        </w:tc>
        <w:tc>
          <w:tcPr>
            <w:tcW w:w="1551"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0-15</w:t>
            </w:r>
          </w:p>
        </w:tc>
        <w:tc>
          <w:tcPr>
            <w:tcW w:w="2365"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58.24 </w:t>
            </w:r>
          </w:p>
        </w:tc>
        <w:tc>
          <w:tcPr>
            <w:tcW w:w="2232"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11.44 </w:t>
            </w:r>
          </w:p>
        </w:tc>
        <w:tc>
          <w:tcPr>
            <w:tcW w:w="235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69.68 </w:t>
            </w:r>
          </w:p>
        </w:tc>
      </w:tr>
      <w:tr w:rsidR="00BE7566" w:rsidRPr="00806B20" w:rsidTr="0068026F">
        <w:trPr>
          <w:trHeight w:val="315"/>
          <w:jc w:val="center"/>
        </w:trPr>
        <w:tc>
          <w:tcPr>
            <w:tcW w:w="67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E7566" w:rsidRPr="00187CD4" w:rsidRDefault="00BE7566" w:rsidP="0068026F">
            <w:pP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TIPO</w:t>
            </w:r>
          </w:p>
        </w:tc>
        <w:tc>
          <w:tcPr>
            <w:tcW w:w="1551" w:type="dxa"/>
            <w:tcBorders>
              <w:top w:val="single" w:sz="8" w:space="0" w:color="auto"/>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RANGO M3</w:t>
            </w:r>
          </w:p>
        </w:tc>
        <w:tc>
          <w:tcPr>
            <w:tcW w:w="2365" w:type="dxa"/>
            <w:tcBorders>
              <w:top w:val="single" w:sz="8" w:space="0" w:color="auto"/>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 xml:space="preserve">AGUA </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(COSTO M3)</w:t>
            </w:r>
          </w:p>
        </w:tc>
        <w:tc>
          <w:tcPr>
            <w:tcW w:w="2232" w:type="dxa"/>
            <w:tcBorders>
              <w:top w:val="single" w:sz="8" w:space="0" w:color="auto"/>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DRENAJE</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 xml:space="preserve"> (COSTO M3)</w:t>
            </w:r>
          </w:p>
        </w:tc>
        <w:tc>
          <w:tcPr>
            <w:tcW w:w="2359" w:type="dxa"/>
            <w:tcBorders>
              <w:top w:val="single" w:sz="8" w:space="0" w:color="auto"/>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TOTAL</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(COSTO M3)</w:t>
            </w:r>
          </w:p>
        </w:tc>
      </w:tr>
      <w:tr w:rsidR="00BE7566" w:rsidRPr="00806B20" w:rsidTr="0068026F">
        <w:trPr>
          <w:trHeight w:val="300"/>
          <w:jc w:val="center"/>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1</w:t>
            </w:r>
          </w:p>
        </w:tc>
        <w:tc>
          <w:tcPr>
            <w:tcW w:w="1551" w:type="dxa"/>
            <w:tcBorders>
              <w:top w:val="single" w:sz="4" w:space="0" w:color="auto"/>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16-20</w:t>
            </w:r>
          </w:p>
        </w:tc>
        <w:tc>
          <w:tcPr>
            <w:tcW w:w="2365" w:type="dxa"/>
            <w:tcBorders>
              <w:top w:val="single" w:sz="4" w:space="0" w:color="auto"/>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4.16 </w:t>
            </w:r>
          </w:p>
        </w:tc>
        <w:tc>
          <w:tcPr>
            <w:tcW w:w="2232" w:type="dxa"/>
            <w:tcBorders>
              <w:top w:val="single" w:sz="4" w:space="0" w:color="auto"/>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0.83 </w:t>
            </w:r>
          </w:p>
        </w:tc>
        <w:tc>
          <w:tcPr>
            <w:tcW w:w="2359" w:type="dxa"/>
            <w:tcBorders>
              <w:top w:val="single" w:sz="4" w:space="0" w:color="auto"/>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4.99 </w:t>
            </w:r>
          </w:p>
        </w:tc>
      </w:tr>
      <w:tr w:rsidR="00BE7566" w:rsidRPr="00806B20" w:rsidTr="0068026F">
        <w:trPr>
          <w:trHeight w:val="300"/>
          <w:jc w:val="center"/>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1</w:t>
            </w:r>
          </w:p>
        </w:tc>
        <w:tc>
          <w:tcPr>
            <w:tcW w:w="1551"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21-30</w:t>
            </w:r>
          </w:p>
        </w:tc>
        <w:tc>
          <w:tcPr>
            <w:tcW w:w="2365"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4.57 </w:t>
            </w:r>
          </w:p>
        </w:tc>
        <w:tc>
          <w:tcPr>
            <w:tcW w:w="2232"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0.91 </w:t>
            </w:r>
          </w:p>
        </w:tc>
        <w:tc>
          <w:tcPr>
            <w:tcW w:w="235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5.48 </w:t>
            </w:r>
          </w:p>
        </w:tc>
      </w:tr>
      <w:tr w:rsidR="00BE7566" w:rsidRPr="00806B20" w:rsidTr="0068026F">
        <w:trPr>
          <w:trHeight w:val="300"/>
          <w:jc w:val="center"/>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1</w:t>
            </w:r>
          </w:p>
        </w:tc>
        <w:tc>
          <w:tcPr>
            <w:tcW w:w="1551"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31-50</w:t>
            </w:r>
          </w:p>
        </w:tc>
        <w:tc>
          <w:tcPr>
            <w:tcW w:w="2365"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4.66 </w:t>
            </w:r>
          </w:p>
        </w:tc>
        <w:tc>
          <w:tcPr>
            <w:tcW w:w="2232"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0.93 </w:t>
            </w:r>
          </w:p>
        </w:tc>
        <w:tc>
          <w:tcPr>
            <w:tcW w:w="235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5.59 </w:t>
            </w:r>
          </w:p>
        </w:tc>
      </w:tr>
      <w:tr w:rsidR="00BE7566" w:rsidRPr="00806B20" w:rsidTr="0068026F">
        <w:trPr>
          <w:trHeight w:val="300"/>
          <w:jc w:val="center"/>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1</w:t>
            </w:r>
          </w:p>
        </w:tc>
        <w:tc>
          <w:tcPr>
            <w:tcW w:w="1551"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51-75</w:t>
            </w:r>
          </w:p>
        </w:tc>
        <w:tc>
          <w:tcPr>
            <w:tcW w:w="2365"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4.83 </w:t>
            </w:r>
          </w:p>
        </w:tc>
        <w:tc>
          <w:tcPr>
            <w:tcW w:w="2232"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0.97 </w:t>
            </w:r>
          </w:p>
        </w:tc>
        <w:tc>
          <w:tcPr>
            <w:tcW w:w="235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5.80 </w:t>
            </w:r>
          </w:p>
        </w:tc>
      </w:tr>
      <w:tr w:rsidR="00BE7566" w:rsidRPr="00806B20" w:rsidTr="0068026F">
        <w:trPr>
          <w:trHeight w:val="300"/>
          <w:jc w:val="center"/>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1</w:t>
            </w:r>
          </w:p>
        </w:tc>
        <w:tc>
          <w:tcPr>
            <w:tcW w:w="1551"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76-100</w:t>
            </w:r>
          </w:p>
        </w:tc>
        <w:tc>
          <w:tcPr>
            <w:tcW w:w="2365"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5.20 </w:t>
            </w:r>
          </w:p>
        </w:tc>
        <w:tc>
          <w:tcPr>
            <w:tcW w:w="2232"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1.04 </w:t>
            </w:r>
          </w:p>
        </w:tc>
        <w:tc>
          <w:tcPr>
            <w:tcW w:w="235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6.24 </w:t>
            </w:r>
          </w:p>
        </w:tc>
      </w:tr>
      <w:tr w:rsidR="00BE7566" w:rsidRPr="00806B20" w:rsidTr="0068026F">
        <w:trPr>
          <w:trHeight w:val="300"/>
          <w:jc w:val="center"/>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1</w:t>
            </w:r>
          </w:p>
        </w:tc>
        <w:tc>
          <w:tcPr>
            <w:tcW w:w="1551"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101-150</w:t>
            </w:r>
          </w:p>
        </w:tc>
        <w:tc>
          <w:tcPr>
            <w:tcW w:w="2365"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5.68 </w:t>
            </w:r>
          </w:p>
        </w:tc>
        <w:tc>
          <w:tcPr>
            <w:tcW w:w="2232"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1.14 </w:t>
            </w:r>
          </w:p>
        </w:tc>
        <w:tc>
          <w:tcPr>
            <w:tcW w:w="235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6.82 </w:t>
            </w:r>
          </w:p>
        </w:tc>
      </w:tr>
      <w:tr w:rsidR="00BE7566" w:rsidRPr="00806B20" w:rsidTr="0068026F">
        <w:trPr>
          <w:trHeight w:val="300"/>
          <w:jc w:val="center"/>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1</w:t>
            </w:r>
          </w:p>
        </w:tc>
        <w:tc>
          <w:tcPr>
            <w:tcW w:w="1551"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151-200</w:t>
            </w:r>
          </w:p>
        </w:tc>
        <w:tc>
          <w:tcPr>
            <w:tcW w:w="2365"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6.09 </w:t>
            </w:r>
          </w:p>
        </w:tc>
        <w:tc>
          <w:tcPr>
            <w:tcW w:w="2232"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1.22 </w:t>
            </w:r>
          </w:p>
        </w:tc>
        <w:tc>
          <w:tcPr>
            <w:tcW w:w="235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7.31 </w:t>
            </w:r>
          </w:p>
        </w:tc>
      </w:tr>
      <w:tr w:rsidR="00BE7566" w:rsidRPr="00806B20" w:rsidTr="0068026F">
        <w:trPr>
          <w:trHeight w:val="300"/>
          <w:jc w:val="center"/>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1</w:t>
            </w:r>
          </w:p>
        </w:tc>
        <w:tc>
          <w:tcPr>
            <w:tcW w:w="1551"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201 - 999</w:t>
            </w:r>
          </w:p>
        </w:tc>
        <w:tc>
          <w:tcPr>
            <w:tcW w:w="2365"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6.92 </w:t>
            </w:r>
          </w:p>
        </w:tc>
        <w:tc>
          <w:tcPr>
            <w:tcW w:w="2232"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1.38 </w:t>
            </w:r>
          </w:p>
        </w:tc>
        <w:tc>
          <w:tcPr>
            <w:tcW w:w="235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8.30 </w:t>
            </w:r>
          </w:p>
        </w:tc>
      </w:tr>
    </w:tbl>
    <w:p w:rsidR="00BE7566" w:rsidRDefault="00BE7566" w:rsidP="00BE7566">
      <w:pPr>
        <w:ind w:right="50"/>
        <w:rPr>
          <w:rFonts w:cs="Arial"/>
          <w:bCs/>
          <w:sz w:val="22"/>
          <w:szCs w:val="22"/>
        </w:rPr>
      </w:pPr>
    </w:p>
    <w:p w:rsidR="00BE7566" w:rsidRDefault="00BE7566" w:rsidP="00BE7566">
      <w:pPr>
        <w:ind w:right="50"/>
        <w:rPr>
          <w:rFonts w:cs="Arial"/>
          <w:bCs/>
          <w:sz w:val="22"/>
          <w:szCs w:val="22"/>
        </w:rPr>
      </w:pPr>
    </w:p>
    <w:tbl>
      <w:tblPr>
        <w:tblW w:w="9430" w:type="dxa"/>
        <w:jc w:val="center"/>
        <w:tblInd w:w="55" w:type="dxa"/>
        <w:tblCellMar>
          <w:left w:w="70" w:type="dxa"/>
          <w:right w:w="70" w:type="dxa"/>
        </w:tblCellMar>
        <w:tblLook w:val="04A0" w:firstRow="1" w:lastRow="0" w:firstColumn="1" w:lastColumn="0" w:noHBand="0" w:noVBand="1"/>
      </w:tblPr>
      <w:tblGrid>
        <w:gridCol w:w="1248"/>
        <w:gridCol w:w="1274"/>
        <w:gridCol w:w="2413"/>
        <w:gridCol w:w="2089"/>
        <w:gridCol w:w="2406"/>
      </w:tblGrid>
      <w:tr w:rsidR="00BE7566" w:rsidRPr="00806B20" w:rsidTr="0068026F">
        <w:trPr>
          <w:trHeight w:val="300"/>
          <w:jc w:val="center"/>
        </w:trPr>
        <w:tc>
          <w:tcPr>
            <w:tcW w:w="4935" w:type="dxa"/>
            <w:gridSpan w:val="3"/>
            <w:tcBorders>
              <w:top w:val="nil"/>
              <w:left w:val="nil"/>
              <w:bottom w:val="nil"/>
              <w:right w:val="nil"/>
            </w:tcBorders>
            <w:shd w:val="clear" w:color="auto" w:fill="auto"/>
            <w:noWrap/>
            <w:vAlign w:val="bottom"/>
            <w:hideMark/>
          </w:tcPr>
          <w:p w:rsidR="00BE7566" w:rsidRPr="00187CD4" w:rsidRDefault="00BE7566" w:rsidP="0068026F">
            <w:pP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DOMESTICO RESIDENCIAL:</w:t>
            </w:r>
          </w:p>
        </w:tc>
        <w:tc>
          <w:tcPr>
            <w:tcW w:w="2089" w:type="dxa"/>
            <w:tcBorders>
              <w:top w:val="nil"/>
              <w:left w:val="nil"/>
              <w:bottom w:val="nil"/>
              <w:right w:val="nil"/>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p>
        </w:tc>
        <w:tc>
          <w:tcPr>
            <w:tcW w:w="2406" w:type="dxa"/>
            <w:tcBorders>
              <w:top w:val="nil"/>
              <w:left w:val="nil"/>
              <w:bottom w:val="nil"/>
              <w:right w:val="nil"/>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p>
        </w:tc>
      </w:tr>
      <w:tr w:rsidR="00BE7566" w:rsidRPr="00806B20" w:rsidTr="0068026F">
        <w:trPr>
          <w:trHeight w:val="315"/>
          <w:jc w:val="center"/>
        </w:trPr>
        <w:tc>
          <w:tcPr>
            <w:tcW w:w="1248" w:type="dxa"/>
            <w:tcBorders>
              <w:top w:val="nil"/>
              <w:left w:val="nil"/>
              <w:bottom w:val="single" w:sz="8" w:space="0" w:color="auto"/>
              <w:right w:val="nil"/>
            </w:tcBorders>
            <w:shd w:val="clear" w:color="auto" w:fill="auto"/>
            <w:noWrap/>
            <w:vAlign w:val="bottom"/>
            <w:hideMark/>
          </w:tcPr>
          <w:p w:rsidR="00BE7566" w:rsidRPr="00187CD4" w:rsidRDefault="00BE7566" w:rsidP="0068026F">
            <w:pP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 </w:t>
            </w:r>
          </w:p>
        </w:tc>
        <w:tc>
          <w:tcPr>
            <w:tcW w:w="1274" w:type="dxa"/>
            <w:tcBorders>
              <w:top w:val="nil"/>
              <w:left w:val="nil"/>
              <w:bottom w:val="single" w:sz="8" w:space="0" w:color="auto"/>
              <w:right w:val="nil"/>
            </w:tcBorders>
            <w:shd w:val="clear" w:color="auto" w:fill="auto"/>
            <w:noWrap/>
            <w:vAlign w:val="bottom"/>
            <w:hideMark/>
          </w:tcPr>
          <w:p w:rsidR="00BE7566" w:rsidRPr="00187CD4" w:rsidRDefault="00BE7566" w:rsidP="0068026F">
            <w:pP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 </w:t>
            </w:r>
          </w:p>
        </w:tc>
        <w:tc>
          <w:tcPr>
            <w:tcW w:w="6908"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TARIFAS 2016</w:t>
            </w:r>
          </w:p>
        </w:tc>
      </w:tr>
      <w:tr w:rsidR="00BE7566" w:rsidRPr="00806B20" w:rsidTr="0068026F">
        <w:trPr>
          <w:trHeight w:val="315"/>
          <w:jc w:val="center"/>
        </w:trPr>
        <w:tc>
          <w:tcPr>
            <w:tcW w:w="1248" w:type="dxa"/>
            <w:tcBorders>
              <w:top w:val="nil"/>
              <w:left w:val="single" w:sz="8" w:space="0" w:color="auto"/>
              <w:bottom w:val="single" w:sz="8" w:space="0" w:color="auto"/>
              <w:right w:val="single" w:sz="8" w:space="0" w:color="auto"/>
            </w:tcBorders>
            <w:shd w:val="clear" w:color="auto" w:fill="auto"/>
            <w:noWrap/>
            <w:vAlign w:val="bottom"/>
            <w:hideMark/>
          </w:tcPr>
          <w:p w:rsidR="00BE7566" w:rsidRPr="00187CD4" w:rsidRDefault="00BE7566" w:rsidP="0068026F">
            <w:pP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TIPO</w:t>
            </w:r>
          </w:p>
        </w:tc>
        <w:tc>
          <w:tcPr>
            <w:tcW w:w="1274" w:type="dxa"/>
            <w:tcBorders>
              <w:top w:val="nil"/>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RANGO M3</w:t>
            </w:r>
          </w:p>
        </w:tc>
        <w:tc>
          <w:tcPr>
            <w:tcW w:w="2413" w:type="dxa"/>
            <w:tcBorders>
              <w:top w:val="nil"/>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AGUA</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(IMPORTE EN PESOS)</w:t>
            </w:r>
          </w:p>
        </w:tc>
        <w:tc>
          <w:tcPr>
            <w:tcW w:w="2089" w:type="dxa"/>
            <w:tcBorders>
              <w:top w:val="nil"/>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DRENAJE</w:t>
            </w:r>
          </w:p>
          <w:p w:rsidR="00BE7566" w:rsidRPr="00187CD4" w:rsidRDefault="00BE7566" w:rsidP="0068026F">
            <w:pPr>
              <w:jc w:val="center"/>
              <w:rPr>
                <w:rFonts w:ascii="Calibri" w:hAnsi="Calibri" w:cs="Calibri"/>
                <w:b/>
                <w:bCs/>
                <w:color w:val="000000"/>
                <w:sz w:val="22"/>
                <w:szCs w:val="22"/>
                <w:lang w:eastAsia="es-MX"/>
              </w:rPr>
            </w:pPr>
            <w:r>
              <w:rPr>
                <w:rFonts w:ascii="Calibri" w:hAnsi="Calibri" w:cs="Calibri"/>
                <w:b/>
                <w:bCs/>
                <w:color w:val="000000"/>
                <w:sz w:val="22"/>
                <w:szCs w:val="22"/>
                <w:lang w:eastAsia="es-MX"/>
              </w:rPr>
              <w:t>(IMPORTE EN PESOS)</w:t>
            </w:r>
          </w:p>
        </w:tc>
        <w:tc>
          <w:tcPr>
            <w:tcW w:w="2406" w:type="dxa"/>
            <w:tcBorders>
              <w:top w:val="nil"/>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TOTAL</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(IMPORTE EN PESOS)</w:t>
            </w:r>
          </w:p>
        </w:tc>
      </w:tr>
      <w:tr w:rsidR="00BE7566" w:rsidRPr="00806B20" w:rsidTr="0068026F">
        <w:trPr>
          <w:trHeight w:val="315"/>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3</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0-15</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68.64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13.52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82.16 </w:t>
            </w:r>
          </w:p>
        </w:tc>
      </w:tr>
      <w:tr w:rsidR="00BE7566" w:rsidRPr="00806B20" w:rsidTr="0068026F">
        <w:trPr>
          <w:trHeight w:val="315"/>
          <w:jc w:val="center"/>
        </w:trPr>
        <w:tc>
          <w:tcPr>
            <w:tcW w:w="124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E7566" w:rsidRPr="00187CD4" w:rsidRDefault="00BE7566" w:rsidP="0068026F">
            <w:pP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TIPO</w:t>
            </w:r>
          </w:p>
        </w:tc>
        <w:tc>
          <w:tcPr>
            <w:tcW w:w="1274" w:type="dxa"/>
            <w:tcBorders>
              <w:top w:val="single" w:sz="8" w:space="0" w:color="auto"/>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RANGO M3</w:t>
            </w:r>
          </w:p>
        </w:tc>
        <w:tc>
          <w:tcPr>
            <w:tcW w:w="2413" w:type="dxa"/>
            <w:tcBorders>
              <w:top w:val="single" w:sz="8" w:space="0" w:color="auto"/>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AGUA</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(COSTO M3)</w:t>
            </w:r>
          </w:p>
        </w:tc>
        <w:tc>
          <w:tcPr>
            <w:tcW w:w="2089" w:type="dxa"/>
            <w:tcBorders>
              <w:top w:val="single" w:sz="8" w:space="0" w:color="auto"/>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 xml:space="preserve">DRENAJE </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(COSTO M3)</w:t>
            </w:r>
          </w:p>
        </w:tc>
        <w:tc>
          <w:tcPr>
            <w:tcW w:w="2406" w:type="dxa"/>
            <w:tcBorders>
              <w:top w:val="single" w:sz="8" w:space="0" w:color="auto"/>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TOTAL</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(COSTO M3)</w:t>
            </w:r>
          </w:p>
        </w:tc>
      </w:tr>
      <w:tr w:rsidR="00BE7566" w:rsidRPr="00806B20" w:rsidTr="0068026F">
        <w:trPr>
          <w:trHeight w:val="300"/>
          <w:jc w:val="center"/>
        </w:trPr>
        <w:tc>
          <w:tcPr>
            <w:tcW w:w="1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3</w:t>
            </w:r>
          </w:p>
        </w:tc>
        <w:tc>
          <w:tcPr>
            <w:tcW w:w="1274" w:type="dxa"/>
            <w:tcBorders>
              <w:top w:val="single" w:sz="4" w:space="0" w:color="auto"/>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16-20</w:t>
            </w:r>
          </w:p>
        </w:tc>
        <w:tc>
          <w:tcPr>
            <w:tcW w:w="2413" w:type="dxa"/>
            <w:tcBorders>
              <w:top w:val="single" w:sz="4" w:space="0" w:color="auto"/>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4.79 </w:t>
            </w:r>
          </w:p>
        </w:tc>
        <w:tc>
          <w:tcPr>
            <w:tcW w:w="2089" w:type="dxa"/>
            <w:tcBorders>
              <w:top w:val="single" w:sz="4" w:space="0" w:color="auto"/>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0.96 </w:t>
            </w:r>
          </w:p>
        </w:tc>
        <w:tc>
          <w:tcPr>
            <w:tcW w:w="2406" w:type="dxa"/>
            <w:tcBorders>
              <w:top w:val="single" w:sz="4" w:space="0" w:color="auto"/>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5.75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3</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21-30</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5.25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1.05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6.30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3</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31-50</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5.39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1.07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6.46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3</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51-75</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5.53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1.11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6.64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3</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76-100</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6.01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1.20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7.21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3</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101-150</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6.53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1.31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7.84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lastRenderedPageBreak/>
              <w:t>3</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151-200</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7.00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1.39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8.39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3</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201 - 999</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7.97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1.60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9.57 </w:t>
            </w:r>
          </w:p>
        </w:tc>
      </w:tr>
    </w:tbl>
    <w:p w:rsidR="00BE7566" w:rsidRDefault="00BE7566" w:rsidP="00BE7566">
      <w:pPr>
        <w:ind w:right="50"/>
        <w:rPr>
          <w:rFonts w:cs="Arial"/>
          <w:bCs/>
          <w:sz w:val="22"/>
          <w:szCs w:val="22"/>
        </w:rPr>
      </w:pPr>
    </w:p>
    <w:p w:rsidR="00BE7566" w:rsidRDefault="00BE7566" w:rsidP="00BE7566">
      <w:pPr>
        <w:ind w:right="50"/>
        <w:rPr>
          <w:rFonts w:cs="Arial"/>
          <w:bCs/>
          <w:sz w:val="22"/>
          <w:szCs w:val="22"/>
        </w:rPr>
      </w:pPr>
    </w:p>
    <w:tbl>
      <w:tblPr>
        <w:tblW w:w="9430" w:type="dxa"/>
        <w:jc w:val="center"/>
        <w:tblInd w:w="55" w:type="dxa"/>
        <w:tblCellMar>
          <w:left w:w="70" w:type="dxa"/>
          <w:right w:w="70" w:type="dxa"/>
        </w:tblCellMar>
        <w:tblLook w:val="04A0" w:firstRow="1" w:lastRow="0" w:firstColumn="1" w:lastColumn="0" w:noHBand="0" w:noVBand="1"/>
      </w:tblPr>
      <w:tblGrid>
        <w:gridCol w:w="1248"/>
        <w:gridCol w:w="1274"/>
        <w:gridCol w:w="2413"/>
        <w:gridCol w:w="2089"/>
        <w:gridCol w:w="2406"/>
      </w:tblGrid>
      <w:tr w:rsidR="00BE7566" w:rsidRPr="00806B20" w:rsidTr="0068026F">
        <w:trPr>
          <w:trHeight w:val="300"/>
          <w:jc w:val="center"/>
        </w:trPr>
        <w:tc>
          <w:tcPr>
            <w:tcW w:w="1248" w:type="dxa"/>
            <w:tcBorders>
              <w:top w:val="nil"/>
              <w:left w:val="nil"/>
              <w:bottom w:val="nil"/>
              <w:right w:val="nil"/>
            </w:tcBorders>
            <w:shd w:val="clear" w:color="auto" w:fill="auto"/>
            <w:noWrap/>
            <w:vAlign w:val="bottom"/>
            <w:hideMark/>
          </w:tcPr>
          <w:p w:rsidR="00BE7566" w:rsidRPr="00187CD4" w:rsidRDefault="00BE7566" w:rsidP="0068026F">
            <w:pP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COMERCIAL</w:t>
            </w:r>
          </w:p>
        </w:tc>
        <w:tc>
          <w:tcPr>
            <w:tcW w:w="1274" w:type="dxa"/>
            <w:tcBorders>
              <w:top w:val="nil"/>
              <w:left w:val="nil"/>
              <w:bottom w:val="nil"/>
              <w:right w:val="nil"/>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p>
        </w:tc>
        <w:tc>
          <w:tcPr>
            <w:tcW w:w="2413" w:type="dxa"/>
            <w:tcBorders>
              <w:top w:val="nil"/>
              <w:left w:val="nil"/>
              <w:bottom w:val="nil"/>
              <w:right w:val="nil"/>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p>
        </w:tc>
        <w:tc>
          <w:tcPr>
            <w:tcW w:w="2089" w:type="dxa"/>
            <w:tcBorders>
              <w:top w:val="nil"/>
              <w:left w:val="nil"/>
              <w:bottom w:val="nil"/>
              <w:right w:val="nil"/>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p>
        </w:tc>
        <w:tc>
          <w:tcPr>
            <w:tcW w:w="2406" w:type="dxa"/>
            <w:tcBorders>
              <w:top w:val="nil"/>
              <w:left w:val="nil"/>
              <w:bottom w:val="nil"/>
              <w:right w:val="nil"/>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p>
        </w:tc>
      </w:tr>
      <w:tr w:rsidR="00BE7566" w:rsidRPr="00806B20" w:rsidTr="0068026F">
        <w:trPr>
          <w:trHeight w:val="315"/>
          <w:jc w:val="center"/>
        </w:trPr>
        <w:tc>
          <w:tcPr>
            <w:tcW w:w="1248" w:type="dxa"/>
            <w:tcBorders>
              <w:top w:val="nil"/>
              <w:left w:val="nil"/>
              <w:bottom w:val="single" w:sz="8" w:space="0" w:color="auto"/>
              <w:right w:val="nil"/>
            </w:tcBorders>
            <w:shd w:val="clear" w:color="auto" w:fill="auto"/>
            <w:noWrap/>
            <w:vAlign w:val="bottom"/>
            <w:hideMark/>
          </w:tcPr>
          <w:p w:rsidR="00BE7566" w:rsidRPr="00187CD4" w:rsidRDefault="00BE7566" w:rsidP="0068026F">
            <w:pP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 </w:t>
            </w:r>
          </w:p>
        </w:tc>
        <w:tc>
          <w:tcPr>
            <w:tcW w:w="1274" w:type="dxa"/>
            <w:tcBorders>
              <w:top w:val="nil"/>
              <w:left w:val="nil"/>
              <w:bottom w:val="single" w:sz="8" w:space="0" w:color="auto"/>
              <w:right w:val="nil"/>
            </w:tcBorders>
            <w:shd w:val="clear" w:color="auto" w:fill="auto"/>
            <w:noWrap/>
            <w:vAlign w:val="bottom"/>
            <w:hideMark/>
          </w:tcPr>
          <w:p w:rsidR="00BE7566" w:rsidRPr="00187CD4" w:rsidRDefault="00BE7566" w:rsidP="0068026F">
            <w:pP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 </w:t>
            </w:r>
          </w:p>
        </w:tc>
        <w:tc>
          <w:tcPr>
            <w:tcW w:w="6908"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TARIFAS 2016</w:t>
            </w:r>
          </w:p>
        </w:tc>
      </w:tr>
      <w:tr w:rsidR="00BE7566" w:rsidRPr="00806B20" w:rsidTr="0068026F">
        <w:trPr>
          <w:trHeight w:val="315"/>
          <w:jc w:val="center"/>
        </w:trPr>
        <w:tc>
          <w:tcPr>
            <w:tcW w:w="1248" w:type="dxa"/>
            <w:tcBorders>
              <w:top w:val="nil"/>
              <w:left w:val="single" w:sz="8" w:space="0" w:color="auto"/>
              <w:bottom w:val="single" w:sz="8" w:space="0" w:color="auto"/>
              <w:right w:val="single" w:sz="8" w:space="0" w:color="auto"/>
            </w:tcBorders>
            <w:shd w:val="clear" w:color="auto" w:fill="auto"/>
            <w:noWrap/>
            <w:vAlign w:val="bottom"/>
            <w:hideMark/>
          </w:tcPr>
          <w:p w:rsidR="00BE7566" w:rsidRPr="00187CD4" w:rsidRDefault="00BE7566" w:rsidP="0068026F">
            <w:pP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TIPO</w:t>
            </w:r>
          </w:p>
        </w:tc>
        <w:tc>
          <w:tcPr>
            <w:tcW w:w="1274" w:type="dxa"/>
            <w:tcBorders>
              <w:top w:val="nil"/>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RANGO M3</w:t>
            </w:r>
          </w:p>
        </w:tc>
        <w:tc>
          <w:tcPr>
            <w:tcW w:w="2413" w:type="dxa"/>
            <w:tcBorders>
              <w:top w:val="nil"/>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 xml:space="preserve">AGUA </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(IMPORTE EN PESOS)</w:t>
            </w:r>
          </w:p>
        </w:tc>
        <w:tc>
          <w:tcPr>
            <w:tcW w:w="2089" w:type="dxa"/>
            <w:tcBorders>
              <w:top w:val="nil"/>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DRENAJE</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(IMPORTE EN PESOS)</w:t>
            </w:r>
          </w:p>
        </w:tc>
        <w:tc>
          <w:tcPr>
            <w:tcW w:w="2406" w:type="dxa"/>
            <w:tcBorders>
              <w:top w:val="nil"/>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TOTAL</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(IMPORTE EN PESOS)</w:t>
            </w:r>
          </w:p>
        </w:tc>
      </w:tr>
      <w:tr w:rsidR="00BE7566" w:rsidRPr="00806B20" w:rsidTr="0068026F">
        <w:trPr>
          <w:trHeight w:val="315"/>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2</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0-15</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133.12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33.28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166.40 </w:t>
            </w:r>
          </w:p>
        </w:tc>
      </w:tr>
      <w:tr w:rsidR="00BE7566" w:rsidRPr="00806B20" w:rsidTr="0068026F">
        <w:trPr>
          <w:trHeight w:val="315"/>
          <w:jc w:val="center"/>
        </w:trPr>
        <w:tc>
          <w:tcPr>
            <w:tcW w:w="124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TIPO</w:t>
            </w:r>
          </w:p>
        </w:tc>
        <w:tc>
          <w:tcPr>
            <w:tcW w:w="1274" w:type="dxa"/>
            <w:tcBorders>
              <w:top w:val="single" w:sz="8" w:space="0" w:color="auto"/>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RANGO M3</w:t>
            </w:r>
          </w:p>
        </w:tc>
        <w:tc>
          <w:tcPr>
            <w:tcW w:w="2413" w:type="dxa"/>
            <w:tcBorders>
              <w:top w:val="single" w:sz="8" w:space="0" w:color="auto"/>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AGUA</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(COSTO M3)</w:t>
            </w:r>
          </w:p>
        </w:tc>
        <w:tc>
          <w:tcPr>
            <w:tcW w:w="2089" w:type="dxa"/>
            <w:tcBorders>
              <w:top w:val="single" w:sz="8" w:space="0" w:color="auto"/>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DRENAJE</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(COSTO M3)</w:t>
            </w:r>
          </w:p>
        </w:tc>
        <w:tc>
          <w:tcPr>
            <w:tcW w:w="2406" w:type="dxa"/>
            <w:tcBorders>
              <w:top w:val="single" w:sz="8" w:space="0" w:color="auto"/>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TOTAL</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(COSTO M3)</w:t>
            </w:r>
          </w:p>
        </w:tc>
      </w:tr>
      <w:tr w:rsidR="00BE7566" w:rsidRPr="00806B20" w:rsidTr="0068026F">
        <w:trPr>
          <w:trHeight w:val="300"/>
          <w:jc w:val="center"/>
        </w:trPr>
        <w:tc>
          <w:tcPr>
            <w:tcW w:w="1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2</w:t>
            </w:r>
          </w:p>
        </w:tc>
        <w:tc>
          <w:tcPr>
            <w:tcW w:w="1274" w:type="dxa"/>
            <w:tcBorders>
              <w:top w:val="single" w:sz="4" w:space="0" w:color="auto"/>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16-20</w:t>
            </w:r>
          </w:p>
        </w:tc>
        <w:tc>
          <w:tcPr>
            <w:tcW w:w="2413" w:type="dxa"/>
            <w:tcBorders>
              <w:top w:val="single" w:sz="4" w:space="0" w:color="auto"/>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10.35 </w:t>
            </w:r>
          </w:p>
        </w:tc>
        <w:tc>
          <w:tcPr>
            <w:tcW w:w="2089" w:type="dxa"/>
            <w:tcBorders>
              <w:top w:val="single" w:sz="4" w:space="0" w:color="auto"/>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2.58 </w:t>
            </w:r>
          </w:p>
        </w:tc>
        <w:tc>
          <w:tcPr>
            <w:tcW w:w="2406" w:type="dxa"/>
            <w:tcBorders>
              <w:top w:val="single" w:sz="4" w:space="0" w:color="auto"/>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12.93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2</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21-30</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10.49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2.62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13.11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2</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31-50</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11.10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2.77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13.87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2</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51-75</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11.69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2.92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14.61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2</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76-100</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12.48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3.12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15.60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2</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101-150</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16.02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4.00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20.02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2</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151-200</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17.39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4.35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21.74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2</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201 - 999</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25.10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6.28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31.38 </w:t>
            </w:r>
          </w:p>
        </w:tc>
      </w:tr>
    </w:tbl>
    <w:p w:rsidR="00BE7566" w:rsidRDefault="00BE7566" w:rsidP="00BE7566">
      <w:pPr>
        <w:ind w:right="50"/>
        <w:rPr>
          <w:rFonts w:cs="Arial"/>
          <w:bCs/>
          <w:sz w:val="22"/>
          <w:szCs w:val="22"/>
        </w:rPr>
      </w:pPr>
    </w:p>
    <w:p w:rsidR="00BE7566" w:rsidRDefault="00BE7566" w:rsidP="00BE7566">
      <w:pPr>
        <w:ind w:right="50"/>
        <w:rPr>
          <w:rFonts w:cs="Arial"/>
          <w:bCs/>
          <w:sz w:val="22"/>
          <w:szCs w:val="22"/>
        </w:rPr>
      </w:pPr>
    </w:p>
    <w:tbl>
      <w:tblPr>
        <w:tblW w:w="9430" w:type="dxa"/>
        <w:jc w:val="center"/>
        <w:tblInd w:w="55" w:type="dxa"/>
        <w:tblCellMar>
          <w:left w:w="70" w:type="dxa"/>
          <w:right w:w="70" w:type="dxa"/>
        </w:tblCellMar>
        <w:tblLook w:val="04A0" w:firstRow="1" w:lastRow="0" w:firstColumn="1" w:lastColumn="0" w:noHBand="0" w:noVBand="1"/>
      </w:tblPr>
      <w:tblGrid>
        <w:gridCol w:w="1248"/>
        <w:gridCol w:w="1274"/>
        <w:gridCol w:w="2413"/>
        <w:gridCol w:w="2089"/>
        <w:gridCol w:w="2406"/>
      </w:tblGrid>
      <w:tr w:rsidR="00BE7566" w:rsidRPr="00806B20" w:rsidTr="0068026F">
        <w:trPr>
          <w:trHeight w:val="300"/>
          <w:jc w:val="center"/>
        </w:trPr>
        <w:tc>
          <w:tcPr>
            <w:tcW w:w="1248" w:type="dxa"/>
            <w:tcBorders>
              <w:top w:val="nil"/>
              <w:left w:val="nil"/>
              <w:bottom w:val="nil"/>
              <w:right w:val="nil"/>
            </w:tcBorders>
            <w:shd w:val="clear" w:color="auto" w:fill="auto"/>
            <w:noWrap/>
            <w:vAlign w:val="bottom"/>
            <w:hideMark/>
          </w:tcPr>
          <w:p w:rsidR="00BE7566" w:rsidRPr="00187CD4" w:rsidRDefault="00BE7566" w:rsidP="0068026F">
            <w:pP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INDUSTRIAL</w:t>
            </w:r>
          </w:p>
        </w:tc>
        <w:tc>
          <w:tcPr>
            <w:tcW w:w="1274" w:type="dxa"/>
            <w:tcBorders>
              <w:top w:val="nil"/>
              <w:left w:val="nil"/>
              <w:bottom w:val="nil"/>
              <w:right w:val="nil"/>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p>
        </w:tc>
        <w:tc>
          <w:tcPr>
            <w:tcW w:w="2413" w:type="dxa"/>
            <w:tcBorders>
              <w:top w:val="nil"/>
              <w:left w:val="nil"/>
              <w:bottom w:val="nil"/>
              <w:right w:val="nil"/>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p>
        </w:tc>
        <w:tc>
          <w:tcPr>
            <w:tcW w:w="2089" w:type="dxa"/>
            <w:tcBorders>
              <w:top w:val="nil"/>
              <w:left w:val="nil"/>
              <w:bottom w:val="nil"/>
              <w:right w:val="nil"/>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p>
        </w:tc>
        <w:tc>
          <w:tcPr>
            <w:tcW w:w="2406" w:type="dxa"/>
            <w:tcBorders>
              <w:top w:val="nil"/>
              <w:left w:val="nil"/>
              <w:bottom w:val="nil"/>
              <w:right w:val="nil"/>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p>
        </w:tc>
      </w:tr>
      <w:tr w:rsidR="00BE7566" w:rsidRPr="00806B20" w:rsidTr="0068026F">
        <w:trPr>
          <w:trHeight w:val="315"/>
          <w:jc w:val="center"/>
        </w:trPr>
        <w:tc>
          <w:tcPr>
            <w:tcW w:w="1248" w:type="dxa"/>
            <w:tcBorders>
              <w:top w:val="nil"/>
              <w:left w:val="nil"/>
              <w:bottom w:val="single" w:sz="8" w:space="0" w:color="auto"/>
              <w:right w:val="nil"/>
            </w:tcBorders>
            <w:shd w:val="clear" w:color="auto" w:fill="auto"/>
            <w:noWrap/>
            <w:vAlign w:val="bottom"/>
            <w:hideMark/>
          </w:tcPr>
          <w:p w:rsidR="00BE7566" w:rsidRPr="00187CD4" w:rsidRDefault="00BE7566" w:rsidP="0068026F">
            <w:pP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 </w:t>
            </w:r>
          </w:p>
        </w:tc>
        <w:tc>
          <w:tcPr>
            <w:tcW w:w="1274" w:type="dxa"/>
            <w:tcBorders>
              <w:top w:val="nil"/>
              <w:left w:val="nil"/>
              <w:bottom w:val="single" w:sz="8" w:space="0" w:color="auto"/>
              <w:right w:val="nil"/>
            </w:tcBorders>
            <w:shd w:val="clear" w:color="auto" w:fill="auto"/>
            <w:noWrap/>
            <w:vAlign w:val="bottom"/>
            <w:hideMark/>
          </w:tcPr>
          <w:p w:rsidR="00BE7566" w:rsidRPr="00187CD4" w:rsidRDefault="00BE7566" w:rsidP="0068026F">
            <w:pP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 </w:t>
            </w:r>
          </w:p>
        </w:tc>
        <w:tc>
          <w:tcPr>
            <w:tcW w:w="6908"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TARIFAS 2016</w:t>
            </w:r>
          </w:p>
        </w:tc>
      </w:tr>
      <w:tr w:rsidR="00BE7566" w:rsidRPr="00806B20" w:rsidTr="0068026F">
        <w:trPr>
          <w:trHeight w:val="315"/>
          <w:jc w:val="center"/>
        </w:trPr>
        <w:tc>
          <w:tcPr>
            <w:tcW w:w="1248" w:type="dxa"/>
            <w:tcBorders>
              <w:top w:val="nil"/>
              <w:left w:val="single" w:sz="8" w:space="0" w:color="auto"/>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TIPO</w:t>
            </w:r>
          </w:p>
        </w:tc>
        <w:tc>
          <w:tcPr>
            <w:tcW w:w="1274" w:type="dxa"/>
            <w:tcBorders>
              <w:top w:val="nil"/>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RANGO M3</w:t>
            </w:r>
          </w:p>
        </w:tc>
        <w:tc>
          <w:tcPr>
            <w:tcW w:w="2413" w:type="dxa"/>
            <w:tcBorders>
              <w:top w:val="nil"/>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AGUA</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 xml:space="preserve"> (IMPORTE EN PESOS)</w:t>
            </w:r>
          </w:p>
        </w:tc>
        <w:tc>
          <w:tcPr>
            <w:tcW w:w="2089" w:type="dxa"/>
            <w:tcBorders>
              <w:top w:val="nil"/>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DRENAJE</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(IMPORTE EN PESOS)</w:t>
            </w:r>
          </w:p>
        </w:tc>
        <w:tc>
          <w:tcPr>
            <w:tcW w:w="2406" w:type="dxa"/>
            <w:tcBorders>
              <w:top w:val="nil"/>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TOTAL</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(IMPORTE EN PESOS)</w:t>
            </w:r>
          </w:p>
        </w:tc>
      </w:tr>
      <w:tr w:rsidR="00BE7566" w:rsidRPr="00806B20" w:rsidTr="0068026F">
        <w:trPr>
          <w:trHeight w:val="315"/>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4</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0-15</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140.40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35.36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175.76 </w:t>
            </w:r>
          </w:p>
        </w:tc>
      </w:tr>
      <w:tr w:rsidR="00BE7566" w:rsidRPr="00806B20" w:rsidTr="0068026F">
        <w:trPr>
          <w:trHeight w:val="315"/>
          <w:jc w:val="center"/>
        </w:trPr>
        <w:tc>
          <w:tcPr>
            <w:tcW w:w="124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TIPO</w:t>
            </w:r>
          </w:p>
        </w:tc>
        <w:tc>
          <w:tcPr>
            <w:tcW w:w="1274" w:type="dxa"/>
            <w:tcBorders>
              <w:top w:val="single" w:sz="8" w:space="0" w:color="auto"/>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RANGO M3</w:t>
            </w:r>
          </w:p>
        </w:tc>
        <w:tc>
          <w:tcPr>
            <w:tcW w:w="2413" w:type="dxa"/>
            <w:tcBorders>
              <w:top w:val="single" w:sz="8" w:space="0" w:color="auto"/>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AGUA</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 xml:space="preserve"> (COSTO M3)</w:t>
            </w:r>
          </w:p>
        </w:tc>
        <w:tc>
          <w:tcPr>
            <w:tcW w:w="2089" w:type="dxa"/>
            <w:tcBorders>
              <w:top w:val="single" w:sz="8" w:space="0" w:color="auto"/>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 xml:space="preserve">DRENAJE </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(COSTO M3)</w:t>
            </w:r>
          </w:p>
        </w:tc>
        <w:tc>
          <w:tcPr>
            <w:tcW w:w="2406" w:type="dxa"/>
            <w:tcBorders>
              <w:top w:val="single" w:sz="8" w:space="0" w:color="auto"/>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TOTAL</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(COSTO M3)</w:t>
            </w:r>
          </w:p>
        </w:tc>
      </w:tr>
      <w:tr w:rsidR="00BE7566" w:rsidRPr="00806B20" w:rsidTr="0068026F">
        <w:trPr>
          <w:trHeight w:val="300"/>
          <w:jc w:val="center"/>
        </w:trPr>
        <w:tc>
          <w:tcPr>
            <w:tcW w:w="1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4</w:t>
            </w:r>
          </w:p>
        </w:tc>
        <w:tc>
          <w:tcPr>
            <w:tcW w:w="1274" w:type="dxa"/>
            <w:tcBorders>
              <w:top w:val="single" w:sz="4" w:space="0" w:color="auto"/>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16-20</w:t>
            </w:r>
          </w:p>
        </w:tc>
        <w:tc>
          <w:tcPr>
            <w:tcW w:w="2413" w:type="dxa"/>
            <w:tcBorders>
              <w:top w:val="single" w:sz="4" w:space="0" w:color="auto"/>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10.72 </w:t>
            </w:r>
          </w:p>
        </w:tc>
        <w:tc>
          <w:tcPr>
            <w:tcW w:w="2089" w:type="dxa"/>
            <w:tcBorders>
              <w:top w:val="single" w:sz="4" w:space="0" w:color="auto"/>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2.67 </w:t>
            </w:r>
          </w:p>
        </w:tc>
        <w:tc>
          <w:tcPr>
            <w:tcW w:w="2406" w:type="dxa"/>
            <w:tcBorders>
              <w:top w:val="single" w:sz="4" w:space="0" w:color="auto"/>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13.39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4</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21-30</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10.87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2.72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13.59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4</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31-50</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11.44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2.86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14.30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4</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51-75</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12.02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3.01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15.03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4</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76-100</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13.38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3.35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16.73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4</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101-150</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16.47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4.12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20.59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4</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151-200</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17.91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4.47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22.38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4</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201 - 999</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25.78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6.45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32.23 </w:t>
            </w:r>
          </w:p>
        </w:tc>
      </w:tr>
    </w:tbl>
    <w:p w:rsidR="00BE7566" w:rsidRDefault="00BE7566" w:rsidP="00BE7566">
      <w:pPr>
        <w:ind w:right="50"/>
        <w:rPr>
          <w:rFonts w:cs="Arial"/>
          <w:bCs/>
          <w:sz w:val="22"/>
          <w:szCs w:val="22"/>
        </w:rPr>
      </w:pPr>
    </w:p>
    <w:p w:rsidR="00BE7566" w:rsidRDefault="00BE7566" w:rsidP="00BE7566">
      <w:pPr>
        <w:ind w:right="50"/>
        <w:rPr>
          <w:rFonts w:cs="Arial"/>
          <w:bCs/>
          <w:sz w:val="22"/>
          <w:szCs w:val="22"/>
        </w:rPr>
      </w:pPr>
    </w:p>
    <w:tbl>
      <w:tblPr>
        <w:tblW w:w="9430" w:type="dxa"/>
        <w:jc w:val="center"/>
        <w:tblInd w:w="55" w:type="dxa"/>
        <w:tblCellMar>
          <w:left w:w="70" w:type="dxa"/>
          <w:right w:w="70" w:type="dxa"/>
        </w:tblCellMar>
        <w:tblLook w:val="04A0" w:firstRow="1" w:lastRow="0" w:firstColumn="1" w:lastColumn="0" w:noHBand="0" w:noVBand="1"/>
      </w:tblPr>
      <w:tblGrid>
        <w:gridCol w:w="1248"/>
        <w:gridCol w:w="1274"/>
        <w:gridCol w:w="2413"/>
        <w:gridCol w:w="2089"/>
        <w:gridCol w:w="2406"/>
      </w:tblGrid>
      <w:tr w:rsidR="00BE7566" w:rsidRPr="00806B20" w:rsidTr="0068026F">
        <w:trPr>
          <w:trHeight w:val="315"/>
          <w:jc w:val="center"/>
        </w:trPr>
        <w:tc>
          <w:tcPr>
            <w:tcW w:w="1248" w:type="dxa"/>
            <w:tcBorders>
              <w:top w:val="nil"/>
              <w:left w:val="nil"/>
              <w:bottom w:val="nil"/>
              <w:right w:val="nil"/>
            </w:tcBorders>
            <w:shd w:val="clear" w:color="auto" w:fill="auto"/>
            <w:noWrap/>
            <w:vAlign w:val="bottom"/>
            <w:hideMark/>
          </w:tcPr>
          <w:p w:rsidR="00BE7566" w:rsidRPr="00187CD4" w:rsidRDefault="00BE7566" w:rsidP="0068026F">
            <w:pP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ESCUELAS</w:t>
            </w:r>
          </w:p>
        </w:tc>
        <w:tc>
          <w:tcPr>
            <w:tcW w:w="1274" w:type="dxa"/>
            <w:tcBorders>
              <w:top w:val="nil"/>
              <w:left w:val="nil"/>
              <w:bottom w:val="nil"/>
              <w:right w:val="nil"/>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p>
        </w:tc>
        <w:tc>
          <w:tcPr>
            <w:tcW w:w="2413" w:type="dxa"/>
            <w:tcBorders>
              <w:top w:val="nil"/>
              <w:left w:val="nil"/>
              <w:bottom w:val="nil"/>
              <w:right w:val="nil"/>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p>
        </w:tc>
        <w:tc>
          <w:tcPr>
            <w:tcW w:w="2089" w:type="dxa"/>
            <w:tcBorders>
              <w:top w:val="nil"/>
              <w:left w:val="nil"/>
              <w:bottom w:val="nil"/>
              <w:right w:val="nil"/>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p>
        </w:tc>
        <w:tc>
          <w:tcPr>
            <w:tcW w:w="2406" w:type="dxa"/>
            <w:tcBorders>
              <w:top w:val="nil"/>
              <w:left w:val="nil"/>
              <w:bottom w:val="nil"/>
              <w:right w:val="nil"/>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p>
        </w:tc>
      </w:tr>
      <w:tr w:rsidR="00BE7566" w:rsidRPr="00806B20" w:rsidTr="0068026F">
        <w:trPr>
          <w:trHeight w:val="315"/>
          <w:jc w:val="center"/>
        </w:trPr>
        <w:tc>
          <w:tcPr>
            <w:tcW w:w="1248" w:type="dxa"/>
            <w:tcBorders>
              <w:top w:val="nil"/>
              <w:left w:val="nil"/>
              <w:bottom w:val="single" w:sz="8" w:space="0" w:color="auto"/>
              <w:right w:val="nil"/>
            </w:tcBorders>
            <w:shd w:val="clear" w:color="auto" w:fill="auto"/>
            <w:noWrap/>
            <w:vAlign w:val="bottom"/>
            <w:hideMark/>
          </w:tcPr>
          <w:p w:rsidR="00BE7566" w:rsidRPr="00187CD4" w:rsidRDefault="00BE7566" w:rsidP="0068026F">
            <w:pP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 </w:t>
            </w:r>
          </w:p>
        </w:tc>
        <w:tc>
          <w:tcPr>
            <w:tcW w:w="1274" w:type="dxa"/>
            <w:tcBorders>
              <w:top w:val="nil"/>
              <w:left w:val="nil"/>
              <w:bottom w:val="single" w:sz="8" w:space="0" w:color="auto"/>
              <w:right w:val="nil"/>
            </w:tcBorders>
            <w:shd w:val="clear" w:color="auto" w:fill="auto"/>
            <w:noWrap/>
            <w:vAlign w:val="bottom"/>
            <w:hideMark/>
          </w:tcPr>
          <w:p w:rsidR="00BE7566" w:rsidRPr="00187CD4" w:rsidRDefault="00BE7566" w:rsidP="0068026F">
            <w:pP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 </w:t>
            </w:r>
          </w:p>
        </w:tc>
        <w:tc>
          <w:tcPr>
            <w:tcW w:w="6908"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TARIFAS 2016</w:t>
            </w:r>
          </w:p>
        </w:tc>
      </w:tr>
      <w:tr w:rsidR="00BE7566" w:rsidRPr="00806B20" w:rsidTr="0068026F">
        <w:trPr>
          <w:trHeight w:val="315"/>
          <w:jc w:val="center"/>
        </w:trPr>
        <w:tc>
          <w:tcPr>
            <w:tcW w:w="1248" w:type="dxa"/>
            <w:tcBorders>
              <w:top w:val="nil"/>
              <w:left w:val="single" w:sz="8" w:space="0" w:color="auto"/>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TIPO</w:t>
            </w:r>
          </w:p>
        </w:tc>
        <w:tc>
          <w:tcPr>
            <w:tcW w:w="1274" w:type="dxa"/>
            <w:tcBorders>
              <w:top w:val="nil"/>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RANGO M3</w:t>
            </w:r>
          </w:p>
        </w:tc>
        <w:tc>
          <w:tcPr>
            <w:tcW w:w="2413" w:type="dxa"/>
            <w:tcBorders>
              <w:top w:val="nil"/>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AGUA</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 xml:space="preserve"> (IMPORTE EN PESOS)</w:t>
            </w:r>
          </w:p>
        </w:tc>
        <w:tc>
          <w:tcPr>
            <w:tcW w:w="2089" w:type="dxa"/>
            <w:tcBorders>
              <w:top w:val="nil"/>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DRENAJE</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(IMPORTE EN PESOS)</w:t>
            </w:r>
          </w:p>
        </w:tc>
        <w:tc>
          <w:tcPr>
            <w:tcW w:w="2406" w:type="dxa"/>
            <w:tcBorders>
              <w:top w:val="nil"/>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TOTAL</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(IMPORTE EN PESOS)</w:t>
            </w:r>
          </w:p>
        </w:tc>
      </w:tr>
      <w:tr w:rsidR="00BE7566" w:rsidRPr="00806B20" w:rsidTr="0068026F">
        <w:trPr>
          <w:trHeight w:val="315"/>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5</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0-15</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66.56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13.52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80.08 </w:t>
            </w:r>
          </w:p>
        </w:tc>
      </w:tr>
      <w:tr w:rsidR="00BE7566" w:rsidRPr="00806B20" w:rsidTr="0068026F">
        <w:trPr>
          <w:trHeight w:val="315"/>
          <w:jc w:val="center"/>
        </w:trPr>
        <w:tc>
          <w:tcPr>
            <w:tcW w:w="124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lastRenderedPageBreak/>
              <w:t>TIPO</w:t>
            </w:r>
          </w:p>
        </w:tc>
        <w:tc>
          <w:tcPr>
            <w:tcW w:w="1274" w:type="dxa"/>
            <w:tcBorders>
              <w:top w:val="single" w:sz="8" w:space="0" w:color="auto"/>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RANGO M3</w:t>
            </w:r>
          </w:p>
        </w:tc>
        <w:tc>
          <w:tcPr>
            <w:tcW w:w="2413" w:type="dxa"/>
            <w:tcBorders>
              <w:top w:val="single" w:sz="8" w:space="0" w:color="auto"/>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 xml:space="preserve">AGUA </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(COSTO M3)</w:t>
            </w:r>
          </w:p>
        </w:tc>
        <w:tc>
          <w:tcPr>
            <w:tcW w:w="2089" w:type="dxa"/>
            <w:tcBorders>
              <w:top w:val="single" w:sz="8" w:space="0" w:color="auto"/>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 xml:space="preserve">DRENAJE </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(COSTO M3)</w:t>
            </w:r>
          </w:p>
        </w:tc>
        <w:tc>
          <w:tcPr>
            <w:tcW w:w="2406" w:type="dxa"/>
            <w:tcBorders>
              <w:top w:val="single" w:sz="8" w:space="0" w:color="auto"/>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TOTAL</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(COSTO M3)</w:t>
            </w:r>
          </w:p>
        </w:tc>
      </w:tr>
      <w:tr w:rsidR="00BE7566" w:rsidRPr="00806B20" w:rsidTr="0068026F">
        <w:trPr>
          <w:trHeight w:val="300"/>
          <w:jc w:val="center"/>
        </w:trPr>
        <w:tc>
          <w:tcPr>
            <w:tcW w:w="1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5</w:t>
            </w:r>
          </w:p>
        </w:tc>
        <w:tc>
          <w:tcPr>
            <w:tcW w:w="1274" w:type="dxa"/>
            <w:tcBorders>
              <w:top w:val="single" w:sz="4" w:space="0" w:color="auto"/>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16-20</w:t>
            </w:r>
          </w:p>
        </w:tc>
        <w:tc>
          <w:tcPr>
            <w:tcW w:w="2413" w:type="dxa"/>
            <w:tcBorders>
              <w:top w:val="single" w:sz="4" w:space="0" w:color="auto"/>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4.54 </w:t>
            </w:r>
          </w:p>
        </w:tc>
        <w:tc>
          <w:tcPr>
            <w:tcW w:w="2089" w:type="dxa"/>
            <w:tcBorders>
              <w:top w:val="single" w:sz="4" w:space="0" w:color="auto"/>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0.92 </w:t>
            </w:r>
          </w:p>
        </w:tc>
        <w:tc>
          <w:tcPr>
            <w:tcW w:w="2406" w:type="dxa"/>
            <w:tcBorders>
              <w:top w:val="single" w:sz="4" w:space="0" w:color="auto"/>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5.46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5</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21-30</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4.99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1.00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5.99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5</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31-50</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5.08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1.01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6.09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5</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51-75</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5.24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1.05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6.29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5</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76-100</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5.69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1.13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6.82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5</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101-150</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6.17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1.24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7.41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5</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151-200</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6.64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1.32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7.96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5</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201 - 999</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7.54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1.51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9.05 </w:t>
            </w:r>
          </w:p>
        </w:tc>
      </w:tr>
    </w:tbl>
    <w:p w:rsidR="00BE7566" w:rsidRDefault="00BE7566" w:rsidP="00BE7566">
      <w:pPr>
        <w:ind w:right="50"/>
        <w:rPr>
          <w:rFonts w:cs="Arial"/>
          <w:bCs/>
          <w:sz w:val="22"/>
          <w:szCs w:val="22"/>
        </w:rPr>
      </w:pPr>
    </w:p>
    <w:p w:rsidR="00BE7566" w:rsidRDefault="00BE7566" w:rsidP="00BE7566">
      <w:pPr>
        <w:ind w:right="50"/>
        <w:rPr>
          <w:rFonts w:cs="Arial"/>
          <w:bCs/>
          <w:sz w:val="22"/>
          <w:szCs w:val="22"/>
        </w:rPr>
      </w:pPr>
    </w:p>
    <w:tbl>
      <w:tblPr>
        <w:tblW w:w="9430" w:type="dxa"/>
        <w:jc w:val="center"/>
        <w:tblInd w:w="55" w:type="dxa"/>
        <w:tblCellMar>
          <w:left w:w="70" w:type="dxa"/>
          <w:right w:w="70" w:type="dxa"/>
        </w:tblCellMar>
        <w:tblLook w:val="04A0" w:firstRow="1" w:lastRow="0" w:firstColumn="1" w:lastColumn="0" w:noHBand="0" w:noVBand="1"/>
      </w:tblPr>
      <w:tblGrid>
        <w:gridCol w:w="1248"/>
        <w:gridCol w:w="1274"/>
        <w:gridCol w:w="2413"/>
        <w:gridCol w:w="2089"/>
        <w:gridCol w:w="2406"/>
      </w:tblGrid>
      <w:tr w:rsidR="00BE7566" w:rsidRPr="00806B20" w:rsidTr="0068026F">
        <w:trPr>
          <w:trHeight w:val="315"/>
          <w:jc w:val="center"/>
        </w:trPr>
        <w:tc>
          <w:tcPr>
            <w:tcW w:w="4935" w:type="dxa"/>
            <w:gridSpan w:val="3"/>
            <w:tcBorders>
              <w:top w:val="nil"/>
              <w:left w:val="nil"/>
              <w:bottom w:val="nil"/>
              <w:right w:val="nil"/>
            </w:tcBorders>
            <w:shd w:val="clear" w:color="auto" w:fill="auto"/>
            <w:noWrap/>
            <w:vAlign w:val="bottom"/>
            <w:hideMark/>
          </w:tcPr>
          <w:p w:rsidR="00BE7566" w:rsidRPr="00187CD4" w:rsidRDefault="00BE7566" w:rsidP="0068026F">
            <w:pP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DEPENDENCIAS MUNICIPALES</w:t>
            </w:r>
          </w:p>
        </w:tc>
        <w:tc>
          <w:tcPr>
            <w:tcW w:w="2089" w:type="dxa"/>
            <w:tcBorders>
              <w:top w:val="nil"/>
              <w:left w:val="nil"/>
              <w:bottom w:val="nil"/>
              <w:right w:val="nil"/>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p>
        </w:tc>
        <w:tc>
          <w:tcPr>
            <w:tcW w:w="2406" w:type="dxa"/>
            <w:tcBorders>
              <w:top w:val="nil"/>
              <w:left w:val="nil"/>
              <w:bottom w:val="nil"/>
              <w:right w:val="nil"/>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p>
        </w:tc>
      </w:tr>
      <w:tr w:rsidR="00BE7566" w:rsidRPr="00806B20" w:rsidTr="0068026F">
        <w:trPr>
          <w:trHeight w:val="315"/>
          <w:jc w:val="center"/>
        </w:trPr>
        <w:tc>
          <w:tcPr>
            <w:tcW w:w="1248" w:type="dxa"/>
            <w:tcBorders>
              <w:top w:val="nil"/>
              <w:left w:val="nil"/>
              <w:bottom w:val="single" w:sz="8" w:space="0" w:color="auto"/>
              <w:right w:val="nil"/>
            </w:tcBorders>
            <w:shd w:val="clear" w:color="auto" w:fill="auto"/>
            <w:noWrap/>
            <w:vAlign w:val="bottom"/>
            <w:hideMark/>
          </w:tcPr>
          <w:p w:rsidR="00BE7566" w:rsidRPr="00187CD4" w:rsidRDefault="00BE7566" w:rsidP="0068026F">
            <w:pP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 </w:t>
            </w:r>
          </w:p>
        </w:tc>
        <w:tc>
          <w:tcPr>
            <w:tcW w:w="1274" w:type="dxa"/>
            <w:tcBorders>
              <w:top w:val="nil"/>
              <w:left w:val="nil"/>
              <w:bottom w:val="single" w:sz="8" w:space="0" w:color="auto"/>
              <w:right w:val="nil"/>
            </w:tcBorders>
            <w:shd w:val="clear" w:color="auto" w:fill="auto"/>
            <w:noWrap/>
            <w:vAlign w:val="bottom"/>
            <w:hideMark/>
          </w:tcPr>
          <w:p w:rsidR="00BE7566" w:rsidRPr="00187CD4" w:rsidRDefault="00BE7566" w:rsidP="0068026F">
            <w:pP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 </w:t>
            </w:r>
          </w:p>
        </w:tc>
        <w:tc>
          <w:tcPr>
            <w:tcW w:w="6908"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TARIFAS 2016</w:t>
            </w:r>
          </w:p>
        </w:tc>
      </w:tr>
      <w:tr w:rsidR="00BE7566" w:rsidRPr="00806B20" w:rsidTr="0068026F">
        <w:trPr>
          <w:trHeight w:val="315"/>
          <w:jc w:val="center"/>
        </w:trPr>
        <w:tc>
          <w:tcPr>
            <w:tcW w:w="1248" w:type="dxa"/>
            <w:tcBorders>
              <w:top w:val="nil"/>
              <w:left w:val="single" w:sz="8" w:space="0" w:color="auto"/>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TIPO</w:t>
            </w:r>
          </w:p>
        </w:tc>
        <w:tc>
          <w:tcPr>
            <w:tcW w:w="1274" w:type="dxa"/>
            <w:tcBorders>
              <w:top w:val="nil"/>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RANGO M3</w:t>
            </w:r>
          </w:p>
        </w:tc>
        <w:tc>
          <w:tcPr>
            <w:tcW w:w="2413" w:type="dxa"/>
            <w:tcBorders>
              <w:top w:val="nil"/>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AGUA</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 xml:space="preserve"> (IMPORTE EN PESOS)</w:t>
            </w:r>
          </w:p>
        </w:tc>
        <w:tc>
          <w:tcPr>
            <w:tcW w:w="2089" w:type="dxa"/>
            <w:tcBorders>
              <w:top w:val="nil"/>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DRENAJE</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(IMPORTE EN PESOS)</w:t>
            </w:r>
          </w:p>
        </w:tc>
        <w:tc>
          <w:tcPr>
            <w:tcW w:w="2406" w:type="dxa"/>
            <w:tcBorders>
              <w:top w:val="nil"/>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TOTAL</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(IMPORTE EN PESOS)</w:t>
            </w:r>
          </w:p>
        </w:tc>
      </w:tr>
      <w:tr w:rsidR="00BE7566" w:rsidRPr="00806B20" w:rsidTr="0068026F">
        <w:trPr>
          <w:trHeight w:val="315"/>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6</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0-15</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126.88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32.24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159.12 </w:t>
            </w:r>
          </w:p>
        </w:tc>
      </w:tr>
      <w:tr w:rsidR="00BE7566" w:rsidRPr="00806B20" w:rsidTr="0068026F">
        <w:trPr>
          <w:trHeight w:val="315"/>
          <w:jc w:val="center"/>
        </w:trPr>
        <w:tc>
          <w:tcPr>
            <w:tcW w:w="124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TIPO</w:t>
            </w:r>
          </w:p>
        </w:tc>
        <w:tc>
          <w:tcPr>
            <w:tcW w:w="1274" w:type="dxa"/>
            <w:tcBorders>
              <w:top w:val="single" w:sz="8" w:space="0" w:color="auto"/>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RANGO M3</w:t>
            </w:r>
          </w:p>
        </w:tc>
        <w:tc>
          <w:tcPr>
            <w:tcW w:w="2413" w:type="dxa"/>
            <w:tcBorders>
              <w:top w:val="single" w:sz="8" w:space="0" w:color="auto"/>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 xml:space="preserve">AGUA </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(COSTO M3)</w:t>
            </w:r>
          </w:p>
        </w:tc>
        <w:tc>
          <w:tcPr>
            <w:tcW w:w="2089" w:type="dxa"/>
            <w:tcBorders>
              <w:top w:val="single" w:sz="8" w:space="0" w:color="auto"/>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DRENAJE</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 xml:space="preserve"> (COSTO M3)</w:t>
            </w:r>
          </w:p>
        </w:tc>
        <w:tc>
          <w:tcPr>
            <w:tcW w:w="2406" w:type="dxa"/>
            <w:tcBorders>
              <w:top w:val="single" w:sz="8" w:space="0" w:color="auto"/>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TOTAL</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(COSTO M3)</w:t>
            </w:r>
          </w:p>
        </w:tc>
      </w:tr>
      <w:tr w:rsidR="00BE7566" w:rsidRPr="00806B20" w:rsidTr="0068026F">
        <w:trPr>
          <w:trHeight w:val="300"/>
          <w:jc w:val="center"/>
        </w:trPr>
        <w:tc>
          <w:tcPr>
            <w:tcW w:w="1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6</w:t>
            </w:r>
          </w:p>
        </w:tc>
        <w:tc>
          <w:tcPr>
            <w:tcW w:w="1274" w:type="dxa"/>
            <w:tcBorders>
              <w:top w:val="single" w:sz="4" w:space="0" w:color="auto"/>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16-20</w:t>
            </w:r>
          </w:p>
        </w:tc>
        <w:tc>
          <w:tcPr>
            <w:tcW w:w="2413" w:type="dxa"/>
            <w:tcBorders>
              <w:top w:val="single" w:sz="4" w:space="0" w:color="auto"/>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8.92 </w:t>
            </w:r>
          </w:p>
        </w:tc>
        <w:tc>
          <w:tcPr>
            <w:tcW w:w="2089" w:type="dxa"/>
            <w:tcBorders>
              <w:top w:val="single" w:sz="4" w:space="0" w:color="auto"/>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2.24 </w:t>
            </w:r>
          </w:p>
        </w:tc>
        <w:tc>
          <w:tcPr>
            <w:tcW w:w="2406" w:type="dxa"/>
            <w:tcBorders>
              <w:top w:val="single" w:sz="4" w:space="0" w:color="auto"/>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11.16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6</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21-30</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9.05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2.26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11.31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6</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31-50</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9.56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2.49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12.05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6</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51-75</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1.09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2.52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3.61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6</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76-100</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10.75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2.69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13.44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6</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101-150</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13.80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3.45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17.25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6</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151-200</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15.00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3.75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18.75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6</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201 - 999</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21.63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5.41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27.04 </w:t>
            </w:r>
          </w:p>
        </w:tc>
      </w:tr>
    </w:tbl>
    <w:p w:rsidR="00BE7566" w:rsidRDefault="00BE7566" w:rsidP="00BE7566">
      <w:pPr>
        <w:ind w:right="50"/>
        <w:rPr>
          <w:rFonts w:cs="Arial"/>
          <w:bCs/>
          <w:sz w:val="22"/>
          <w:szCs w:val="22"/>
        </w:rPr>
      </w:pPr>
    </w:p>
    <w:p w:rsidR="00BE7566" w:rsidRDefault="00BE7566" w:rsidP="00BE7566">
      <w:pPr>
        <w:ind w:right="50"/>
        <w:rPr>
          <w:rFonts w:cs="Arial"/>
          <w:bCs/>
          <w:sz w:val="22"/>
          <w:szCs w:val="22"/>
        </w:rPr>
      </w:pPr>
    </w:p>
    <w:tbl>
      <w:tblPr>
        <w:tblW w:w="9430" w:type="dxa"/>
        <w:jc w:val="center"/>
        <w:tblInd w:w="55" w:type="dxa"/>
        <w:tblCellMar>
          <w:left w:w="70" w:type="dxa"/>
          <w:right w:w="70" w:type="dxa"/>
        </w:tblCellMar>
        <w:tblLook w:val="04A0" w:firstRow="1" w:lastRow="0" w:firstColumn="1" w:lastColumn="0" w:noHBand="0" w:noVBand="1"/>
      </w:tblPr>
      <w:tblGrid>
        <w:gridCol w:w="1248"/>
        <w:gridCol w:w="1274"/>
        <w:gridCol w:w="2413"/>
        <w:gridCol w:w="2089"/>
        <w:gridCol w:w="2406"/>
      </w:tblGrid>
      <w:tr w:rsidR="00BE7566" w:rsidRPr="00806B20" w:rsidTr="0068026F">
        <w:trPr>
          <w:trHeight w:val="315"/>
          <w:jc w:val="center"/>
        </w:trPr>
        <w:tc>
          <w:tcPr>
            <w:tcW w:w="2522" w:type="dxa"/>
            <w:gridSpan w:val="2"/>
            <w:tcBorders>
              <w:top w:val="nil"/>
              <w:left w:val="nil"/>
              <w:bottom w:val="nil"/>
              <w:right w:val="nil"/>
            </w:tcBorders>
            <w:shd w:val="clear" w:color="auto" w:fill="auto"/>
            <w:noWrap/>
            <w:vAlign w:val="bottom"/>
            <w:hideMark/>
          </w:tcPr>
          <w:p w:rsidR="00BE7566" w:rsidRPr="00187CD4" w:rsidRDefault="00BE7566" w:rsidP="0068026F">
            <w:pP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TERRENOS BALDIOS</w:t>
            </w:r>
          </w:p>
        </w:tc>
        <w:tc>
          <w:tcPr>
            <w:tcW w:w="2413" w:type="dxa"/>
            <w:tcBorders>
              <w:top w:val="nil"/>
              <w:left w:val="nil"/>
              <w:bottom w:val="nil"/>
              <w:right w:val="nil"/>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p>
        </w:tc>
        <w:tc>
          <w:tcPr>
            <w:tcW w:w="2089" w:type="dxa"/>
            <w:tcBorders>
              <w:top w:val="nil"/>
              <w:left w:val="nil"/>
              <w:bottom w:val="nil"/>
              <w:right w:val="nil"/>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p>
        </w:tc>
        <w:tc>
          <w:tcPr>
            <w:tcW w:w="2406" w:type="dxa"/>
            <w:tcBorders>
              <w:top w:val="nil"/>
              <w:left w:val="nil"/>
              <w:bottom w:val="nil"/>
              <w:right w:val="nil"/>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p>
        </w:tc>
      </w:tr>
      <w:tr w:rsidR="00BE7566" w:rsidRPr="00806B20" w:rsidTr="0068026F">
        <w:trPr>
          <w:trHeight w:val="315"/>
          <w:jc w:val="center"/>
        </w:trPr>
        <w:tc>
          <w:tcPr>
            <w:tcW w:w="1248" w:type="dxa"/>
            <w:tcBorders>
              <w:top w:val="nil"/>
              <w:left w:val="nil"/>
              <w:bottom w:val="single" w:sz="8" w:space="0" w:color="auto"/>
              <w:right w:val="nil"/>
            </w:tcBorders>
            <w:shd w:val="clear" w:color="auto" w:fill="auto"/>
            <w:noWrap/>
            <w:vAlign w:val="bottom"/>
            <w:hideMark/>
          </w:tcPr>
          <w:p w:rsidR="00BE7566" w:rsidRPr="00187CD4" w:rsidRDefault="00BE7566" w:rsidP="0068026F">
            <w:pP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 </w:t>
            </w:r>
          </w:p>
        </w:tc>
        <w:tc>
          <w:tcPr>
            <w:tcW w:w="1274" w:type="dxa"/>
            <w:tcBorders>
              <w:top w:val="nil"/>
              <w:left w:val="nil"/>
              <w:bottom w:val="single" w:sz="8" w:space="0" w:color="auto"/>
              <w:right w:val="nil"/>
            </w:tcBorders>
            <w:shd w:val="clear" w:color="auto" w:fill="auto"/>
            <w:noWrap/>
            <w:vAlign w:val="bottom"/>
            <w:hideMark/>
          </w:tcPr>
          <w:p w:rsidR="00BE7566" w:rsidRPr="00187CD4" w:rsidRDefault="00BE7566" w:rsidP="0068026F">
            <w:pP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 </w:t>
            </w:r>
          </w:p>
        </w:tc>
        <w:tc>
          <w:tcPr>
            <w:tcW w:w="6908"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TARIFAS 2016</w:t>
            </w:r>
          </w:p>
        </w:tc>
      </w:tr>
      <w:tr w:rsidR="00BE7566" w:rsidRPr="00806B20" w:rsidTr="0068026F">
        <w:trPr>
          <w:trHeight w:val="315"/>
          <w:jc w:val="center"/>
        </w:trPr>
        <w:tc>
          <w:tcPr>
            <w:tcW w:w="1248" w:type="dxa"/>
            <w:tcBorders>
              <w:top w:val="nil"/>
              <w:left w:val="single" w:sz="8" w:space="0" w:color="auto"/>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TIPO</w:t>
            </w:r>
          </w:p>
        </w:tc>
        <w:tc>
          <w:tcPr>
            <w:tcW w:w="1274" w:type="dxa"/>
            <w:tcBorders>
              <w:top w:val="nil"/>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RANGO M3</w:t>
            </w:r>
          </w:p>
        </w:tc>
        <w:tc>
          <w:tcPr>
            <w:tcW w:w="2413" w:type="dxa"/>
            <w:tcBorders>
              <w:top w:val="nil"/>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AGUA</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(IMPORTE EN PESOS)</w:t>
            </w:r>
          </w:p>
        </w:tc>
        <w:tc>
          <w:tcPr>
            <w:tcW w:w="2089" w:type="dxa"/>
            <w:tcBorders>
              <w:top w:val="nil"/>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DRENAJE</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(IMPORTE EN PESOS)</w:t>
            </w:r>
          </w:p>
        </w:tc>
        <w:tc>
          <w:tcPr>
            <w:tcW w:w="2406" w:type="dxa"/>
            <w:tcBorders>
              <w:top w:val="nil"/>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TOTAL</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(IMPORTE EN PESOS)</w:t>
            </w:r>
          </w:p>
        </w:tc>
      </w:tr>
      <w:tr w:rsidR="00BE7566" w:rsidRPr="00806B20" w:rsidTr="0068026F">
        <w:trPr>
          <w:trHeight w:val="315"/>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7</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0-15</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52.00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10.40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62.40 </w:t>
            </w:r>
          </w:p>
        </w:tc>
      </w:tr>
      <w:tr w:rsidR="00BE7566" w:rsidRPr="00806B20" w:rsidTr="0068026F">
        <w:trPr>
          <w:trHeight w:val="315"/>
          <w:jc w:val="center"/>
        </w:trPr>
        <w:tc>
          <w:tcPr>
            <w:tcW w:w="124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TIPO</w:t>
            </w:r>
          </w:p>
        </w:tc>
        <w:tc>
          <w:tcPr>
            <w:tcW w:w="1274" w:type="dxa"/>
            <w:tcBorders>
              <w:top w:val="single" w:sz="8" w:space="0" w:color="auto"/>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RANGO M3</w:t>
            </w:r>
          </w:p>
        </w:tc>
        <w:tc>
          <w:tcPr>
            <w:tcW w:w="2413" w:type="dxa"/>
            <w:tcBorders>
              <w:top w:val="single" w:sz="8" w:space="0" w:color="auto"/>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AGUA</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(COSTO M3)</w:t>
            </w:r>
          </w:p>
        </w:tc>
        <w:tc>
          <w:tcPr>
            <w:tcW w:w="2089" w:type="dxa"/>
            <w:tcBorders>
              <w:top w:val="single" w:sz="8" w:space="0" w:color="auto"/>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DRENAJE</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(COSTO M3)</w:t>
            </w:r>
          </w:p>
        </w:tc>
        <w:tc>
          <w:tcPr>
            <w:tcW w:w="2406" w:type="dxa"/>
            <w:tcBorders>
              <w:top w:val="single" w:sz="8" w:space="0" w:color="auto"/>
              <w:left w:val="nil"/>
              <w:bottom w:val="single" w:sz="8" w:space="0" w:color="auto"/>
              <w:right w:val="single" w:sz="8" w:space="0" w:color="auto"/>
            </w:tcBorders>
            <w:shd w:val="clear" w:color="auto" w:fill="auto"/>
            <w:noWrap/>
            <w:vAlign w:val="bottom"/>
            <w:hideMark/>
          </w:tcPr>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TOTAL</w:t>
            </w:r>
          </w:p>
          <w:p w:rsidR="00BE7566" w:rsidRPr="00187CD4" w:rsidRDefault="00BE7566" w:rsidP="0068026F">
            <w:pPr>
              <w:jc w:val="center"/>
              <w:rPr>
                <w:rFonts w:ascii="Calibri" w:hAnsi="Calibri" w:cs="Calibri"/>
                <w:b/>
                <w:bCs/>
                <w:color w:val="000000"/>
                <w:sz w:val="22"/>
                <w:szCs w:val="22"/>
                <w:lang w:eastAsia="es-MX"/>
              </w:rPr>
            </w:pPr>
            <w:r w:rsidRPr="00806B20">
              <w:rPr>
                <w:rFonts w:ascii="Calibri" w:hAnsi="Calibri" w:cs="Calibri"/>
                <w:b/>
                <w:bCs/>
                <w:color w:val="000000"/>
                <w:sz w:val="22"/>
                <w:szCs w:val="22"/>
                <w:lang w:eastAsia="es-MX"/>
              </w:rPr>
              <w:t>(COSTO M3)</w:t>
            </w:r>
          </w:p>
        </w:tc>
      </w:tr>
      <w:tr w:rsidR="00BE7566" w:rsidRPr="00806B20" w:rsidTr="0068026F">
        <w:trPr>
          <w:trHeight w:val="300"/>
          <w:jc w:val="center"/>
        </w:trPr>
        <w:tc>
          <w:tcPr>
            <w:tcW w:w="1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7</w:t>
            </w:r>
          </w:p>
        </w:tc>
        <w:tc>
          <w:tcPr>
            <w:tcW w:w="1274" w:type="dxa"/>
            <w:tcBorders>
              <w:top w:val="single" w:sz="4" w:space="0" w:color="auto"/>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16-20</w:t>
            </w:r>
          </w:p>
        </w:tc>
        <w:tc>
          <w:tcPr>
            <w:tcW w:w="2413" w:type="dxa"/>
            <w:tcBorders>
              <w:top w:val="single" w:sz="4" w:space="0" w:color="auto"/>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3.55 </w:t>
            </w:r>
          </w:p>
        </w:tc>
        <w:tc>
          <w:tcPr>
            <w:tcW w:w="2089" w:type="dxa"/>
            <w:tcBorders>
              <w:top w:val="single" w:sz="4" w:space="0" w:color="auto"/>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0.71 </w:t>
            </w:r>
          </w:p>
        </w:tc>
        <w:tc>
          <w:tcPr>
            <w:tcW w:w="2406" w:type="dxa"/>
            <w:tcBorders>
              <w:top w:val="single" w:sz="4" w:space="0" w:color="auto"/>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4.26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7</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21-30</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3.91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0.79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4.70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7</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31-50</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3.46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0.80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4.26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7</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51-75</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4.12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0.82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4.94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7</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76-100</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4.44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0.88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5.32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7</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101-150</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4.85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0.98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5.83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t>7</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151-200</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5.22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1.05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6.27 </w:t>
            </w:r>
          </w:p>
        </w:tc>
      </w:tr>
      <w:tr w:rsidR="00BE7566" w:rsidRPr="00806B20" w:rsidTr="0068026F">
        <w:trPr>
          <w:trHeight w:val="300"/>
          <w:jc w:val="center"/>
        </w:trPr>
        <w:tc>
          <w:tcPr>
            <w:tcW w:w="1248" w:type="dxa"/>
            <w:tcBorders>
              <w:top w:val="nil"/>
              <w:left w:val="single" w:sz="4" w:space="0" w:color="auto"/>
              <w:bottom w:val="single" w:sz="4" w:space="0" w:color="auto"/>
              <w:right w:val="single" w:sz="4" w:space="0" w:color="auto"/>
            </w:tcBorders>
            <w:shd w:val="clear" w:color="auto" w:fill="auto"/>
            <w:noWrap/>
            <w:vAlign w:val="bottom"/>
            <w:hideMark/>
          </w:tcPr>
          <w:p w:rsidR="00BE7566" w:rsidRPr="00187CD4" w:rsidRDefault="00BE7566" w:rsidP="0068026F">
            <w:pPr>
              <w:jc w:val="center"/>
              <w:rPr>
                <w:rFonts w:ascii="Calibri" w:hAnsi="Calibri" w:cs="Calibri"/>
                <w:color w:val="000000"/>
                <w:sz w:val="22"/>
                <w:szCs w:val="22"/>
                <w:lang w:eastAsia="es-MX"/>
              </w:rPr>
            </w:pPr>
            <w:r w:rsidRPr="00806B20">
              <w:rPr>
                <w:rFonts w:ascii="Calibri" w:hAnsi="Calibri" w:cs="Calibri"/>
                <w:color w:val="000000"/>
                <w:sz w:val="22"/>
                <w:szCs w:val="22"/>
                <w:lang w:eastAsia="es-MX"/>
              </w:rPr>
              <w:lastRenderedPageBreak/>
              <w:t>7</w:t>
            </w:r>
          </w:p>
        </w:tc>
        <w:tc>
          <w:tcPr>
            <w:tcW w:w="1274"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201 - 999</w:t>
            </w:r>
          </w:p>
        </w:tc>
        <w:tc>
          <w:tcPr>
            <w:tcW w:w="2413"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5.91 </w:t>
            </w:r>
          </w:p>
        </w:tc>
        <w:tc>
          <w:tcPr>
            <w:tcW w:w="2089"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1.19 </w:t>
            </w:r>
          </w:p>
        </w:tc>
        <w:tc>
          <w:tcPr>
            <w:tcW w:w="2406" w:type="dxa"/>
            <w:tcBorders>
              <w:top w:val="nil"/>
              <w:left w:val="nil"/>
              <w:bottom w:val="single" w:sz="4" w:space="0" w:color="auto"/>
              <w:right w:val="single" w:sz="4" w:space="0" w:color="auto"/>
            </w:tcBorders>
            <w:shd w:val="clear" w:color="auto" w:fill="auto"/>
            <w:noWrap/>
            <w:vAlign w:val="bottom"/>
            <w:hideMark/>
          </w:tcPr>
          <w:p w:rsidR="00BE7566" w:rsidRPr="00187CD4" w:rsidRDefault="00BE7566" w:rsidP="0068026F">
            <w:pPr>
              <w:rPr>
                <w:rFonts w:ascii="Calibri" w:hAnsi="Calibri" w:cs="Calibri"/>
                <w:color w:val="000000"/>
                <w:sz w:val="22"/>
                <w:szCs w:val="22"/>
                <w:lang w:eastAsia="es-MX"/>
              </w:rPr>
            </w:pPr>
            <w:r w:rsidRPr="00806B20">
              <w:rPr>
                <w:rFonts w:ascii="Calibri" w:hAnsi="Calibri" w:cs="Calibri"/>
                <w:color w:val="000000"/>
                <w:sz w:val="22"/>
                <w:szCs w:val="22"/>
                <w:lang w:eastAsia="es-MX"/>
              </w:rPr>
              <w:t xml:space="preserve">               7.10 </w:t>
            </w:r>
          </w:p>
        </w:tc>
      </w:tr>
    </w:tbl>
    <w:p w:rsidR="00BE7566" w:rsidRDefault="00BE7566" w:rsidP="00BE7566">
      <w:pPr>
        <w:ind w:right="50"/>
        <w:rPr>
          <w:rFonts w:cs="Arial"/>
          <w:bCs/>
          <w:sz w:val="22"/>
          <w:szCs w:val="22"/>
        </w:rPr>
      </w:pPr>
    </w:p>
    <w:p w:rsidR="00BE7566" w:rsidRDefault="00BE7566" w:rsidP="00BE7566">
      <w:pPr>
        <w:ind w:right="50"/>
        <w:jc w:val="center"/>
        <w:rPr>
          <w:rFonts w:cs="Arial"/>
          <w:b/>
          <w:bCs/>
          <w:sz w:val="22"/>
          <w:szCs w:val="22"/>
        </w:rPr>
      </w:pPr>
    </w:p>
    <w:p w:rsidR="00BE7566" w:rsidRPr="00806B20" w:rsidRDefault="00BE7566" w:rsidP="00BE7566">
      <w:pPr>
        <w:ind w:right="50"/>
        <w:jc w:val="center"/>
        <w:rPr>
          <w:rFonts w:cs="Arial"/>
          <w:b/>
          <w:bCs/>
          <w:sz w:val="22"/>
          <w:szCs w:val="22"/>
        </w:rPr>
      </w:pPr>
      <w:r>
        <w:rPr>
          <w:rFonts w:cs="Arial"/>
          <w:b/>
          <w:bCs/>
          <w:sz w:val="22"/>
          <w:szCs w:val="22"/>
        </w:rPr>
        <w:t>TARIFAS DE COBRO</w:t>
      </w:r>
    </w:p>
    <w:p w:rsidR="00BE7566" w:rsidRDefault="00BE7566" w:rsidP="00BE7566">
      <w:pPr>
        <w:ind w:right="50"/>
        <w:rPr>
          <w:rFonts w:cs="Arial"/>
          <w:bCs/>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99"/>
        <w:gridCol w:w="3255"/>
      </w:tblGrid>
      <w:tr w:rsidR="00BE7566" w:rsidTr="0068026F">
        <w:trPr>
          <w:jc w:val="center"/>
        </w:trPr>
        <w:tc>
          <w:tcPr>
            <w:tcW w:w="6620" w:type="dxa"/>
            <w:shd w:val="clear" w:color="auto" w:fill="auto"/>
          </w:tcPr>
          <w:p w:rsidR="00BE7566" w:rsidRPr="00187CD4" w:rsidRDefault="00BE7566" w:rsidP="0068026F">
            <w:pPr>
              <w:ind w:right="50"/>
              <w:jc w:val="center"/>
              <w:rPr>
                <w:rFonts w:cs="Arial"/>
                <w:b/>
                <w:bCs/>
                <w:sz w:val="22"/>
                <w:szCs w:val="22"/>
              </w:rPr>
            </w:pPr>
            <w:r w:rsidRPr="00187CD4">
              <w:rPr>
                <w:rFonts w:cs="Arial"/>
                <w:b/>
                <w:bCs/>
                <w:sz w:val="22"/>
                <w:szCs w:val="22"/>
              </w:rPr>
              <w:t>CONCEPTO</w:t>
            </w:r>
          </w:p>
        </w:tc>
        <w:tc>
          <w:tcPr>
            <w:tcW w:w="3629" w:type="dxa"/>
            <w:shd w:val="clear" w:color="auto" w:fill="auto"/>
          </w:tcPr>
          <w:p w:rsidR="00BE7566" w:rsidRPr="00187CD4" w:rsidRDefault="00BE7566" w:rsidP="0068026F">
            <w:pPr>
              <w:ind w:right="50"/>
              <w:jc w:val="center"/>
              <w:rPr>
                <w:rFonts w:cs="Arial"/>
                <w:b/>
                <w:bCs/>
                <w:sz w:val="22"/>
                <w:szCs w:val="22"/>
              </w:rPr>
            </w:pPr>
            <w:r w:rsidRPr="00187CD4">
              <w:rPr>
                <w:rFonts w:cs="Arial"/>
                <w:b/>
                <w:bCs/>
                <w:sz w:val="22"/>
                <w:szCs w:val="22"/>
              </w:rPr>
              <w:t>TARIFA</w:t>
            </w:r>
          </w:p>
        </w:tc>
      </w:tr>
      <w:tr w:rsidR="00BE7566" w:rsidTr="0068026F">
        <w:trPr>
          <w:jc w:val="center"/>
        </w:trPr>
        <w:tc>
          <w:tcPr>
            <w:tcW w:w="6620" w:type="dxa"/>
            <w:shd w:val="clear" w:color="auto" w:fill="auto"/>
          </w:tcPr>
          <w:p w:rsidR="00BE7566" w:rsidRPr="00187CD4" w:rsidRDefault="00BE7566" w:rsidP="0068026F">
            <w:pPr>
              <w:ind w:right="50"/>
              <w:rPr>
                <w:rFonts w:cs="Arial"/>
                <w:bCs/>
                <w:sz w:val="22"/>
                <w:szCs w:val="22"/>
              </w:rPr>
            </w:pPr>
            <w:r w:rsidRPr="00187CD4">
              <w:rPr>
                <w:rFonts w:cs="Arial"/>
                <w:bCs/>
                <w:sz w:val="22"/>
                <w:szCs w:val="22"/>
              </w:rPr>
              <w:t>Contrato de Agua doméstico</w:t>
            </w:r>
          </w:p>
        </w:tc>
        <w:tc>
          <w:tcPr>
            <w:tcW w:w="3629" w:type="dxa"/>
            <w:shd w:val="clear" w:color="auto" w:fill="auto"/>
          </w:tcPr>
          <w:p w:rsidR="00BE7566" w:rsidRPr="00187CD4" w:rsidRDefault="00BE7566" w:rsidP="0068026F">
            <w:pPr>
              <w:ind w:right="50"/>
              <w:jc w:val="right"/>
              <w:rPr>
                <w:rFonts w:cs="Arial"/>
                <w:bCs/>
                <w:sz w:val="22"/>
                <w:szCs w:val="22"/>
              </w:rPr>
            </w:pPr>
            <w:r w:rsidRPr="00187CD4">
              <w:rPr>
                <w:rFonts w:cs="Arial"/>
                <w:bCs/>
                <w:sz w:val="22"/>
                <w:szCs w:val="22"/>
              </w:rPr>
              <w:t>$ 759.20</w:t>
            </w:r>
          </w:p>
        </w:tc>
      </w:tr>
      <w:tr w:rsidR="00BE7566" w:rsidTr="0068026F">
        <w:trPr>
          <w:jc w:val="center"/>
        </w:trPr>
        <w:tc>
          <w:tcPr>
            <w:tcW w:w="6620" w:type="dxa"/>
            <w:shd w:val="clear" w:color="auto" w:fill="auto"/>
          </w:tcPr>
          <w:p w:rsidR="00BE7566" w:rsidRPr="00187CD4" w:rsidRDefault="00BE7566" w:rsidP="0068026F">
            <w:pPr>
              <w:ind w:right="50"/>
              <w:rPr>
                <w:rFonts w:cs="Arial"/>
                <w:bCs/>
                <w:sz w:val="22"/>
                <w:szCs w:val="22"/>
              </w:rPr>
            </w:pPr>
            <w:r w:rsidRPr="00187CD4">
              <w:rPr>
                <w:rFonts w:cs="Arial"/>
                <w:bCs/>
                <w:sz w:val="22"/>
                <w:szCs w:val="22"/>
              </w:rPr>
              <w:t>Contrato de Drenaje doméstico</w:t>
            </w:r>
          </w:p>
        </w:tc>
        <w:tc>
          <w:tcPr>
            <w:tcW w:w="3629" w:type="dxa"/>
            <w:shd w:val="clear" w:color="auto" w:fill="auto"/>
          </w:tcPr>
          <w:p w:rsidR="00BE7566" w:rsidRPr="00187CD4" w:rsidRDefault="00BE7566" w:rsidP="0068026F">
            <w:pPr>
              <w:ind w:right="50"/>
              <w:jc w:val="right"/>
              <w:rPr>
                <w:rFonts w:cs="Arial"/>
                <w:bCs/>
                <w:sz w:val="22"/>
                <w:szCs w:val="22"/>
              </w:rPr>
            </w:pPr>
            <w:r w:rsidRPr="00187CD4">
              <w:rPr>
                <w:rFonts w:cs="Arial"/>
                <w:bCs/>
                <w:sz w:val="22"/>
                <w:szCs w:val="22"/>
              </w:rPr>
              <w:t>$759.20</w:t>
            </w:r>
          </w:p>
        </w:tc>
      </w:tr>
      <w:tr w:rsidR="00BE7566" w:rsidTr="0068026F">
        <w:trPr>
          <w:jc w:val="center"/>
        </w:trPr>
        <w:tc>
          <w:tcPr>
            <w:tcW w:w="6620" w:type="dxa"/>
            <w:shd w:val="clear" w:color="auto" w:fill="auto"/>
          </w:tcPr>
          <w:p w:rsidR="00BE7566" w:rsidRPr="00187CD4" w:rsidRDefault="00BE7566" w:rsidP="0068026F">
            <w:pPr>
              <w:ind w:right="50"/>
              <w:rPr>
                <w:rFonts w:cs="Arial"/>
                <w:bCs/>
                <w:sz w:val="22"/>
                <w:szCs w:val="22"/>
              </w:rPr>
            </w:pPr>
            <w:r w:rsidRPr="00187CD4">
              <w:rPr>
                <w:rFonts w:cs="Arial"/>
                <w:bCs/>
                <w:sz w:val="22"/>
                <w:szCs w:val="22"/>
              </w:rPr>
              <w:t>Contrato de Agua comercial</w:t>
            </w:r>
          </w:p>
        </w:tc>
        <w:tc>
          <w:tcPr>
            <w:tcW w:w="3629" w:type="dxa"/>
            <w:shd w:val="clear" w:color="auto" w:fill="auto"/>
          </w:tcPr>
          <w:p w:rsidR="00BE7566" w:rsidRPr="00187CD4" w:rsidRDefault="00BE7566" w:rsidP="0068026F">
            <w:pPr>
              <w:ind w:right="50"/>
              <w:jc w:val="right"/>
              <w:rPr>
                <w:rFonts w:cs="Arial"/>
                <w:bCs/>
                <w:sz w:val="22"/>
                <w:szCs w:val="22"/>
              </w:rPr>
            </w:pPr>
            <w:r w:rsidRPr="00187CD4">
              <w:rPr>
                <w:rFonts w:cs="Arial"/>
                <w:bCs/>
                <w:sz w:val="22"/>
                <w:szCs w:val="22"/>
              </w:rPr>
              <w:t>$1,518.40</w:t>
            </w:r>
          </w:p>
        </w:tc>
      </w:tr>
      <w:tr w:rsidR="00BE7566" w:rsidTr="0068026F">
        <w:trPr>
          <w:jc w:val="center"/>
        </w:trPr>
        <w:tc>
          <w:tcPr>
            <w:tcW w:w="6620" w:type="dxa"/>
            <w:shd w:val="clear" w:color="auto" w:fill="auto"/>
          </w:tcPr>
          <w:p w:rsidR="00BE7566" w:rsidRPr="00187CD4" w:rsidRDefault="00BE7566" w:rsidP="0068026F">
            <w:pPr>
              <w:ind w:right="50"/>
              <w:rPr>
                <w:rFonts w:cs="Arial"/>
                <w:bCs/>
                <w:sz w:val="22"/>
                <w:szCs w:val="22"/>
              </w:rPr>
            </w:pPr>
            <w:r w:rsidRPr="00187CD4">
              <w:rPr>
                <w:rFonts w:cs="Arial"/>
                <w:bCs/>
                <w:sz w:val="22"/>
                <w:szCs w:val="22"/>
              </w:rPr>
              <w:t>Contrato de Drenaje comercial</w:t>
            </w:r>
          </w:p>
        </w:tc>
        <w:tc>
          <w:tcPr>
            <w:tcW w:w="3629" w:type="dxa"/>
            <w:shd w:val="clear" w:color="auto" w:fill="auto"/>
          </w:tcPr>
          <w:p w:rsidR="00BE7566" w:rsidRPr="00187CD4" w:rsidRDefault="00BE7566" w:rsidP="0068026F">
            <w:pPr>
              <w:ind w:right="50"/>
              <w:jc w:val="right"/>
              <w:rPr>
                <w:rFonts w:cs="Arial"/>
                <w:bCs/>
                <w:sz w:val="22"/>
                <w:szCs w:val="22"/>
              </w:rPr>
            </w:pPr>
            <w:r w:rsidRPr="00187CD4">
              <w:rPr>
                <w:rFonts w:cs="Arial"/>
                <w:bCs/>
                <w:sz w:val="22"/>
                <w:szCs w:val="22"/>
              </w:rPr>
              <w:t>$1,518.40</w:t>
            </w:r>
          </w:p>
        </w:tc>
      </w:tr>
      <w:tr w:rsidR="00BE7566" w:rsidTr="0068026F">
        <w:trPr>
          <w:jc w:val="center"/>
        </w:trPr>
        <w:tc>
          <w:tcPr>
            <w:tcW w:w="6620" w:type="dxa"/>
            <w:shd w:val="clear" w:color="auto" w:fill="auto"/>
          </w:tcPr>
          <w:p w:rsidR="00BE7566" w:rsidRPr="00187CD4" w:rsidRDefault="00BE7566" w:rsidP="0068026F">
            <w:pPr>
              <w:ind w:right="50"/>
              <w:rPr>
                <w:rFonts w:cs="Arial"/>
                <w:bCs/>
                <w:sz w:val="22"/>
                <w:szCs w:val="22"/>
              </w:rPr>
            </w:pPr>
            <w:r w:rsidRPr="00187CD4">
              <w:rPr>
                <w:rFonts w:cs="Arial"/>
                <w:bCs/>
                <w:sz w:val="22"/>
                <w:szCs w:val="22"/>
              </w:rPr>
              <w:t>Cambio de nombre de recibo</w:t>
            </w:r>
          </w:p>
        </w:tc>
        <w:tc>
          <w:tcPr>
            <w:tcW w:w="3629" w:type="dxa"/>
            <w:shd w:val="clear" w:color="auto" w:fill="auto"/>
          </w:tcPr>
          <w:p w:rsidR="00BE7566" w:rsidRPr="00187CD4" w:rsidRDefault="00BE7566" w:rsidP="0068026F">
            <w:pPr>
              <w:ind w:right="50"/>
              <w:jc w:val="right"/>
              <w:rPr>
                <w:rFonts w:cs="Arial"/>
                <w:bCs/>
                <w:sz w:val="22"/>
                <w:szCs w:val="22"/>
              </w:rPr>
            </w:pPr>
            <w:r w:rsidRPr="00187CD4">
              <w:rPr>
                <w:rFonts w:cs="Arial"/>
                <w:bCs/>
                <w:sz w:val="22"/>
                <w:szCs w:val="22"/>
              </w:rPr>
              <w:t>$100.00</w:t>
            </w:r>
          </w:p>
        </w:tc>
      </w:tr>
      <w:tr w:rsidR="00BE7566" w:rsidTr="0068026F">
        <w:trPr>
          <w:jc w:val="center"/>
        </w:trPr>
        <w:tc>
          <w:tcPr>
            <w:tcW w:w="6620" w:type="dxa"/>
            <w:shd w:val="clear" w:color="auto" w:fill="auto"/>
          </w:tcPr>
          <w:p w:rsidR="00BE7566" w:rsidRPr="00187CD4" w:rsidRDefault="00BE7566" w:rsidP="0068026F">
            <w:pPr>
              <w:ind w:right="50"/>
              <w:rPr>
                <w:rFonts w:cs="Arial"/>
                <w:bCs/>
                <w:sz w:val="22"/>
                <w:szCs w:val="22"/>
              </w:rPr>
            </w:pPr>
            <w:r w:rsidRPr="00187CD4">
              <w:rPr>
                <w:rFonts w:cs="Arial"/>
                <w:bCs/>
                <w:sz w:val="22"/>
                <w:szCs w:val="22"/>
              </w:rPr>
              <w:t>Constancia de no adeudo</w:t>
            </w:r>
          </w:p>
        </w:tc>
        <w:tc>
          <w:tcPr>
            <w:tcW w:w="3629" w:type="dxa"/>
            <w:shd w:val="clear" w:color="auto" w:fill="auto"/>
          </w:tcPr>
          <w:p w:rsidR="00BE7566" w:rsidRPr="00187CD4" w:rsidRDefault="00BE7566" w:rsidP="0068026F">
            <w:pPr>
              <w:ind w:right="50"/>
              <w:jc w:val="right"/>
              <w:rPr>
                <w:rFonts w:cs="Arial"/>
                <w:bCs/>
                <w:sz w:val="22"/>
                <w:szCs w:val="22"/>
              </w:rPr>
            </w:pPr>
            <w:r w:rsidRPr="00187CD4">
              <w:rPr>
                <w:rFonts w:cs="Arial"/>
                <w:bCs/>
                <w:sz w:val="22"/>
                <w:szCs w:val="22"/>
              </w:rPr>
              <w:t>$100.00</w:t>
            </w:r>
          </w:p>
        </w:tc>
      </w:tr>
      <w:tr w:rsidR="00BE7566" w:rsidTr="0068026F">
        <w:trPr>
          <w:jc w:val="center"/>
        </w:trPr>
        <w:tc>
          <w:tcPr>
            <w:tcW w:w="6620" w:type="dxa"/>
            <w:shd w:val="clear" w:color="auto" w:fill="auto"/>
          </w:tcPr>
          <w:p w:rsidR="00BE7566" w:rsidRPr="00187CD4" w:rsidRDefault="00BE7566" w:rsidP="0068026F">
            <w:pPr>
              <w:ind w:right="50"/>
              <w:rPr>
                <w:rFonts w:cs="Arial"/>
                <w:bCs/>
                <w:sz w:val="22"/>
                <w:szCs w:val="22"/>
              </w:rPr>
            </w:pPr>
            <w:r w:rsidRPr="00187CD4">
              <w:rPr>
                <w:rFonts w:cs="Arial"/>
                <w:bCs/>
                <w:sz w:val="22"/>
                <w:szCs w:val="22"/>
              </w:rPr>
              <w:t>Reparación de toma</w:t>
            </w:r>
          </w:p>
        </w:tc>
        <w:tc>
          <w:tcPr>
            <w:tcW w:w="3629" w:type="dxa"/>
            <w:shd w:val="clear" w:color="auto" w:fill="auto"/>
          </w:tcPr>
          <w:p w:rsidR="00BE7566" w:rsidRPr="00187CD4" w:rsidRDefault="00BE7566" w:rsidP="0068026F">
            <w:pPr>
              <w:ind w:right="50"/>
              <w:jc w:val="right"/>
              <w:rPr>
                <w:rFonts w:cs="Arial"/>
                <w:bCs/>
                <w:sz w:val="22"/>
                <w:szCs w:val="22"/>
              </w:rPr>
            </w:pPr>
            <w:r w:rsidRPr="00187CD4">
              <w:rPr>
                <w:rFonts w:cs="Arial"/>
                <w:bCs/>
                <w:sz w:val="22"/>
                <w:szCs w:val="22"/>
              </w:rPr>
              <w:t>$478.40</w:t>
            </w:r>
          </w:p>
        </w:tc>
      </w:tr>
      <w:tr w:rsidR="00BE7566" w:rsidTr="0068026F">
        <w:trPr>
          <w:jc w:val="center"/>
        </w:trPr>
        <w:tc>
          <w:tcPr>
            <w:tcW w:w="6620" w:type="dxa"/>
            <w:shd w:val="clear" w:color="auto" w:fill="auto"/>
          </w:tcPr>
          <w:p w:rsidR="00BE7566" w:rsidRPr="00187CD4" w:rsidRDefault="00BE7566" w:rsidP="0068026F">
            <w:pPr>
              <w:ind w:right="50"/>
              <w:rPr>
                <w:rFonts w:cs="Arial"/>
                <w:bCs/>
                <w:sz w:val="22"/>
                <w:szCs w:val="22"/>
              </w:rPr>
            </w:pPr>
            <w:r w:rsidRPr="00187CD4">
              <w:rPr>
                <w:rFonts w:cs="Arial"/>
                <w:bCs/>
                <w:sz w:val="22"/>
                <w:szCs w:val="22"/>
              </w:rPr>
              <w:t>Reubicación de toma</w:t>
            </w:r>
          </w:p>
        </w:tc>
        <w:tc>
          <w:tcPr>
            <w:tcW w:w="3629" w:type="dxa"/>
            <w:shd w:val="clear" w:color="auto" w:fill="auto"/>
          </w:tcPr>
          <w:p w:rsidR="00BE7566" w:rsidRPr="00187CD4" w:rsidRDefault="00BE7566" w:rsidP="0068026F">
            <w:pPr>
              <w:ind w:right="50"/>
              <w:jc w:val="right"/>
              <w:rPr>
                <w:rFonts w:cs="Arial"/>
                <w:bCs/>
                <w:sz w:val="22"/>
                <w:szCs w:val="22"/>
              </w:rPr>
            </w:pPr>
            <w:r w:rsidRPr="00187CD4">
              <w:rPr>
                <w:rFonts w:cs="Arial"/>
                <w:bCs/>
                <w:sz w:val="22"/>
                <w:szCs w:val="22"/>
              </w:rPr>
              <w:t>$478.40</w:t>
            </w:r>
          </w:p>
        </w:tc>
      </w:tr>
      <w:tr w:rsidR="00BE7566" w:rsidTr="0068026F">
        <w:trPr>
          <w:jc w:val="center"/>
        </w:trPr>
        <w:tc>
          <w:tcPr>
            <w:tcW w:w="6620" w:type="dxa"/>
            <w:shd w:val="clear" w:color="auto" w:fill="auto"/>
          </w:tcPr>
          <w:p w:rsidR="00BE7566" w:rsidRPr="00187CD4" w:rsidRDefault="00BE7566" w:rsidP="0068026F">
            <w:pPr>
              <w:ind w:right="50"/>
              <w:rPr>
                <w:rFonts w:cs="Arial"/>
                <w:bCs/>
                <w:sz w:val="22"/>
                <w:szCs w:val="22"/>
              </w:rPr>
            </w:pPr>
            <w:r w:rsidRPr="00187CD4">
              <w:rPr>
                <w:rFonts w:cs="Arial"/>
                <w:bCs/>
                <w:sz w:val="22"/>
                <w:szCs w:val="22"/>
              </w:rPr>
              <w:t>Reconexiones</w:t>
            </w:r>
          </w:p>
        </w:tc>
        <w:tc>
          <w:tcPr>
            <w:tcW w:w="3629" w:type="dxa"/>
            <w:shd w:val="clear" w:color="auto" w:fill="auto"/>
          </w:tcPr>
          <w:p w:rsidR="00BE7566" w:rsidRPr="00187CD4" w:rsidRDefault="00BE7566" w:rsidP="0068026F">
            <w:pPr>
              <w:ind w:right="50"/>
              <w:jc w:val="right"/>
              <w:rPr>
                <w:rFonts w:cs="Arial"/>
                <w:bCs/>
                <w:sz w:val="22"/>
                <w:szCs w:val="22"/>
              </w:rPr>
            </w:pPr>
            <w:r w:rsidRPr="00187CD4">
              <w:rPr>
                <w:rFonts w:cs="Arial"/>
                <w:bCs/>
                <w:sz w:val="22"/>
                <w:szCs w:val="22"/>
              </w:rPr>
              <w:t>$350.50</w:t>
            </w:r>
          </w:p>
        </w:tc>
      </w:tr>
      <w:tr w:rsidR="00BE7566" w:rsidTr="0068026F">
        <w:trPr>
          <w:jc w:val="center"/>
        </w:trPr>
        <w:tc>
          <w:tcPr>
            <w:tcW w:w="6620" w:type="dxa"/>
            <w:shd w:val="clear" w:color="auto" w:fill="auto"/>
          </w:tcPr>
          <w:p w:rsidR="00BE7566" w:rsidRPr="00187CD4" w:rsidRDefault="00BE7566" w:rsidP="0068026F">
            <w:pPr>
              <w:ind w:right="50"/>
              <w:rPr>
                <w:rFonts w:cs="Arial"/>
                <w:bCs/>
                <w:sz w:val="22"/>
                <w:szCs w:val="22"/>
              </w:rPr>
            </w:pPr>
            <w:r w:rsidRPr="00187CD4">
              <w:rPr>
                <w:rFonts w:cs="Arial"/>
                <w:bCs/>
                <w:sz w:val="22"/>
                <w:szCs w:val="22"/>
              </w:rPr>
              <w:t>Metro cubico excedido por Garza</w:t>
            </w:r>
          </w:p>
        </w:tc>
        <w:tc>
          <w:tcPr>
            <w:tcW w:w="3629" w:type="dxa"/>
            <w:shd w:val="clear" w:color="auto" w:fill="auto"/>
          </w:tcPr>
          <w:p w:rsidR="00BE7566" w:rsidRPr="00187CD4" w:rsidRDefault="00BE7566" w:rsidP="0068026F">
            <w:pPr>
              <w:ind w:right="50"/>
              <w:jc w:val="right"/>
              <w:rPr>
                <w:rFonts w:cs="Arial"/>
                <w:bCs/>
                <w:sz w:val="22"/>
                <w:szCs w:val="22"/>
              </w:rPr>
            </w:pPr>
            <w:r w:rsidRPr="00187CD4">
              <w:rPr>
                <w:rFonts w:cs="Arial"/>
                <w:bCs/>
                <w:sz w:val="22"/>
                <w:szCs w:val="22"/>
              </w:rPr>
              <w:t>$28.60</w:t>
            </w:r>
          </w:p>
        </w:tc>
      </w:tr>
      <w:tr w:rsidR="00BE7566" w:rsidTr="0068026F">
        <w:trPr>
          <w:jc w:val="center"/>
        </w:trPr>
        <w:tc>
          <w:tcPr>
            <w:tcW w:w="6620" w:type="dxa"/>
            <w:shd w:val="clear" w:color="auto" w:fill="auto"/>
          </w:tcPr>
          <w:p w:rsidR="00BE7566" w:rsidRPr="00187CD4" w:rsidRDefault="00BE7566" w:rsidP="0068026F">
            <w:pPr>
              <w:ind w:right="50"/>
              <w:rPr>
                <w:rFonts w:cs="Arial"/>
                <w:bCs/>
                <w:sz w:val="22"/>
                <w:szCs w:val="22"/>
              </w:rPr>
            </w:pPr>
            <w:r w:rsidRPr="00187CD4">
              <w:rPr>
                <w:rFonts w:cs="Arial"/>
                <w:bCs/>
                <w:sz w:val="22"/>
                <w:szCs w:val="22"/>
              </w:rPr>
              <w:t xml:space="preserve">Viabilidad para operación de purificadoras de expendios de agua </w:t>
            </w:r>
          </w:p>
        </w:tc>
        <w:tc>
          <w:tcPr>
            <w:tcW w:w="3629" w:type="dxa"/>
            <w:shd w:val="clear" w:color="auto" w:fill="auto"/>
          </w:tcPr>
          <w:p w:rsidR="00BE7566" w:rsidRPr="00187CD4" w:rsidRDefault="00BE7566" w:rsidP="0068026F">
            <w:pPr>
              <w:ind w:right="50"/>
              <w:jc w:val="right"/>
              <w:rPr>
                <w:rFonts w:cs="Arial"/>
                <w:bCs/>
                <w:sz w:val="22"/>
                <w:szCs w:val="22"/>
              </w:rPr>
            </w:pPr>
            <w:r w:rsidRPr="00187CD4">
              <w:rPr>
                <w:rFonts w:cs="Arial"/>
                <w:bCs/>
                <w:sz w:val="22"/>
                <w:szCs w:val="22"/>
              </w:rPr>
              <w:t>$15,600.00</w:t>
            </w:r>
          </w:p>
        </w:tc>
      </w:tr>
      <w:tr w:rsidR="00BE7566" w:rsidTr="0068026F">
        <w:trPr>
          <w:jc w:val="center"/>
        </w:trPr>
        <w:tc>
          <w:tcPr>
            <w:tcW w:w="10249" w:type="dxa"/>
            <w:gridSpan w:val="2"/>
            <w:shd w:val="clear" w:color="auto" w:fill="auto"/>
          </w:tcPr>
          <w:p w:rsidR="00BE7566" w:rsidRPr="00187CD4" w:rsidRDefault="00BE7566" w:rsidP="0068026F">
            <w:pPr>
              <w:ind w:right="50"/>
              <w:rPr>
                <w:rFonts w:cs="Arial"/>
                <w:bCs/>
                <w:sz w:val="22"/>
                <w:szCs w:val="22"/>
              </w:rPr>
            </w:pPr>
            <w:r w:rsidRPr="00187CD4">
              <w:rPr>
                <w:rFonts w:cs="Arial"/>
                <w:bCs/>
                <w:sz w:val="22"/>
                <w:szCs w:val="22"/>
              </w:rPr>
              <w:t xml:space="preserve">Carta de Factibilidad                                         1 a 30  </w:t>
            </w:r>
            <w:r w:rsidRPr="00187CD4">
              <w:rPr>
                <w:rFonts w:cs="Arial"/>
                <w:bCs/>
                <w:sz w:val="18"/>
                <w:szCs w:val="18"/>
              </w:rPr>
              <w:t>Unidades de Cuenta del Estado de Coahuila de Zaragoza.</w:t>
            </w:r>
          </w:p>
        </w:tc>
      </w:tr>
      <w:tr w:rsidR="00BE7566" w:rsidTr="0068026F">
        <w:trPr>
          <w:jc w:val="center"/>
        </w:trPr>
        <w:tc>
          <w:tcPr>
            <w:tcW w:w="10249" w:type="dxa"/>
            <w:gridSpan w:val="2"/>
            <w:shd w:val="clear" w:color="auto" w:fill="auto"/>
          </w:tcPr>
          <w:p w:rsidR="00BE7566" w:rsidRPr="00187CD4" w:rsidRDefault="00BE7566" w:rsidP="0068026F">
            <w:pPr>
              <w:ind w:right="50"/>
              <w:rPr>
                <w:rFonts w:cs="Arial"/>
                <w:bCs/>
                <w:sz w:val="22"/>
                <w:szCs w:val="22"/>
              </w:rPr>
            </w:pPr>
            <w:r w:rsidRPr="00187CD4">
              <w:rPr>
                <w:rFonts w:cs="Arial"/>
                <w:bCs/>
                <w:sz w:val="22"/>
                <w:szCs w:val="22"/>
              </w:rPr>
              <w:t>Lote y Fraccionamientos con destino construcción de vivienda</w:t>
            </w:r>
          </w:p>
          <w:p w:rsidR="00BE7566" w:rsidRPr="00187CD4" w:rsidRDefault="00BE7566" w:rsidP="0068026F">
            <w:pPr>
              <w:ind w:right="50"/>
              <w:jc w:val="right"/>
              <w:rPr>
                <w:rFonts w:cs="Arial"/>
                <w:bCs/>
                <w:sz w:val="22"/>
                <w:szCs w:val="22"/>
              </w:rPr>
            </w:pPr>
            <w:r w:rsidRPr="00187CD4">
              <w:rPr>
                <w:rFonts w:cs="Arial"/>
                <w:bCs/>
                <w:sz w:val="22"/>
                <w:szCs w:val="22"/>
              </w:rPr>
              <w:t xml:space="preserve">1 a 150 </w:t>
            </w:r>
            <w:r w:rsidRPr="00187CD4">
              <w:rPr>
                <w:rFonts w:cs="Arial"/>
                <w:bCs/>
                <w:sz w:val="18"/>
                <w:szCs w:val="18"/>
              </w:rPr>
              <w:t>Unidades de Cuenta del Estado de Coahuila de Zaragoza.</w:t>
            </w:r>
          </w:p>
        </w:tc>
      </w:tr>
      <w:tr w:rsidR="00BE7566" w:rsidTr="0068026F">
        <w:trPr>
          <w:jc w:val="center"/>
        </w:trPr>
        <w:tc>
          <w:tcPr>
            <w:tcW w:w="10249" w:type="dxa"/>
            <w:gridSpan w:val="2"/>
            <w:shd w:val="clear" w:color="auto" w:fill="auto"/>
          </w:tcPr>
          <w:p w:rsidR="00BE7566" w:rsidRPr="00187CD4" w:rsidRDefault="00BE7566" w:rsidP="0068026F">
            <w:pPr>
              <w:ind w:right="50"/>
              <w:rPr>
                <w:rFonts w:cs="Arial"/>
                <w:bCs/>
                <w:sz w:val="22"/>
                <w:szCs w:val="22"/>
              </w:rPr>
            </w:pPr>
            <w:r w:rsidRPr="00187CD4">
              <w:rPr>
                <w:rFonts w:cs="Arial"/>
                <w:bCs/>
                <w:sz w:val="22"/>
                <w:szCs w:val="22"/>
              </w:rPr>
              <w:t>Todas las infracciones consideradas en el artículo 97 de la Ley de Aguas para los Municipios del Estado de Coahuila de Zaragoza, y las sanciones se considerarán en base al artículo 99 de la mencionada ley.</w:t>
            </w:r>
          </w:p>
        </w:tc>
      </w:tr>
    </w:tbl>
    <w:p w:rsidR="00AF68E9" w:rsidRDefault="00AF68E9"/>
    <w:p w:rsidR="00BE7566" w:rsidRPr="00727BD0" w:rsidRDefault="00BE7566" w:rsidP="00BE7566">
      <w:pPr>
        <w:rPr>
          <w:rFonts w:cs="Arial"/>
          <w:sz w:val="22"/>
          <w:szCs w:val="22"/>
        </w:rPr>
      </w:pPr>
      <w:r w:rsidRPr="00727BD0">
        <w:rPr>
          <w:rFonts w:cs="Arial"/>
          <w:sz w:val="22"/>
          <w:szCs w:val="22"/>
        </w:rPr>
        <w:t>Los servicios de saneamiento y sus tarifas de normatividad, se cobrarán con lo dispuesto en la Ley de Aguas para los Municipios del Estado de Coahuila de Zaragoza, y/o a los establecidos en la modificación al acuerdo por el que se aprueban por el Consejo Directivo del Organismo Público Descentralizado “Sistema Municipal de Aguas y Saneamiento de San Pedro”, las tarifas de normatividad actualizada de las descargas residuales a los sistemas de alcantarillados en la entidad generada por establecimientos.</w:t>
      </w:r>
    </w:p>
    <w:p w:rsidR="00BE7566" w:rsidRPr="00727BD0" w:rsidRDefault="00BE7566" w:rsidP="00BE7566">
      <w:pPr>
        <w:rPr>
          <w:rFonts w:cs="Arial"/>
          <w:bCs/>
          <w:sz w:val="22"/>
          <w:szCs w:val="22"/>
        </w:rPr>
      </w:pPr>
    </w:p>
    <w:p w:rsidR="00BE7566" w:rsidRPr="00AA2BFF" w:rsidRDefault="00BE7566" w:rsidP="00BE7566">
      <w:pPr>
        <w:rPr>
          <w:rFonts w:cs="Arial"/>
          <w:bCs/>
          <w:sz w:val="22"/>
          <w:szCs w:val="22"/>
        </w:rPr>
      </w:pPr>
      <w:r w:rsidRPr="00727BD0">
        <w:rPr>
          <w:rFonts w:cs="Arial"/>
          <w:bCs/>
          <w:sz w:val="22"/>
          <w:szCs w:val="22"/>
        </w:rPr>
        <w:t xml:space="preserve">Tratándose del pago de los derechos que correspondan a las tarifas de agua potable y alcantarillado se otorgará un incentivo equivalente a un 50% a pensionados, jubilados, adultos mayores, viudas y a personas con discapacidad, única y exclusivamente respecto de la casa habitación en que tengan señalado su domicilio y a las </w:t>
      </w:r>
      <w:r w:rsidRPr="00AA2BFF">
        <w:rPr>
          <w:rFonts w:cs="Arial"/>
          <w:bCs/>
          <w:sz w:val="22"/>
          <w:szCs w:val="22"/>
        </w:rPr>
        <w:t>tarifas con tipo 2, 4, 5 y 6 (comercial, industrial, escuelas y dependencias,  deberán agregar el 16% de IVA).</w:t>
      </w:r>
    </w:p>
    <w:p w:rsidR="00BE7566" w:rsidRPr="00AA2BFF" w:rsidRDefault="00BE7566" w:rsidP="00BE7566">
      <w:pPr>
        <w:rPr>
          <w:rFonts w:cs="Arial"/>
          <w:bCs/>
          <w:sz w:val="22"/>
          <w:szCs w:val="22"/>
        </w:rPr>
      </w:pPr>
    </w:p>
    <w:p w:rsidR="00BE7566" w:rsidRPr="00727BD0" w:rsidRDefault="00BE7566" w:rsidP="00BE7566">
      <w:pPr>
        <w:rPr>
          <w:rFonts w:cs="Arial"/>
          <w:bCs/>
          <w:sz w:val="22"/>
          <w:szCs w:val="22"/>
        </w:rPr>
      </w:pPr>
      <w:r w:rsidRPr="00AA2BFF">
        <w:rPr>
          <w:rFonts w:cs="Arial"/>
          <w:bCs/>
          <w:sz w:val="22"/>
          <w:szCs w:val="22"/>
        </w:rPr>
        <w:t>El Ayuntamiento podrá celebrar,</w:t>
      </w:r>
      <w:r w:rsidRPr="00727BD0">
        <w:rPr>
          <w:rFonts w:cs="Arial"/>
          <w:bCs/>
          <w:sz w:val="22"/>
          <w:szCs w:val="22"/>
        </w:rPr>
        <w:t xml:space="preserve"> en su caso, los convenios correspondientes con el Organismo Descentralizado </w:t>
      </w:r>
      <w:r w:rsidRPr="00727BD0">
        <w:rPr>
          <w:rFonts w:cs="Arial"/>
          <w:sz w:val="22"/>
          <w:szCs w:val="22"/>
        </w:rPr>
        <w:t>“Sistema Municipal de Aguas y Saneamiento de San Pedro”</w:t>
      </w:r>
      <w:r w:rsidRPr="00727BD0">
        <w:rPr>
          <w:rFonts w:cs="Arial"/>
          <w:bCs/>
          <w:sz w:val="22"/>
          <w:szCs w:val="22"/>
        </w:rPr>
        <w:t>, en ejercicio de la facultad que se otorga la fracción tercera del artículo 115 Constitucional, para efectos de la prestación de servicio y cobro de las cuotas y tarifas.</w:t>
      </w:r>
    </w:p>
    <w:p w:rsidR="00BE7566" w:rsidRPr="00727BD0" w:rsidRDefault="00BE7566" w:rsidP="00BE7566">
      <w:pPr>
        <w:rPr>
          <w:rFonts w:cs="Arial"/>
          <w:sz w:val="22"/>
          <w:szCs w:val="22"/>
        </w:rPr>
      </w:pPr>
    </w:p>
    <w:p w:rsidR="00BE7566" w:rsidRDefault="00BE7566" w:rsidP="00BE7566">
      <w:pPr>
        <w:rPr>
          <w:rFonts w:cs="Arial"/>
          <w:sz w:val="22"/>
          <w:szCs w:val="22"/>
        </w:rPr>
      </w:pPr>
      <w:r w:rsidRPr="00D033FD">
        <w:rPr>
          <w:rFonts w:cs="Arial"/>
          <w:sz w:val="22"/>
          <w:szCs w:val="22"/>
        </w:rPr>
        <w:t>Las tarifas establecidas en el presente artículo podrán ser actualizadas conforme a lo establecido en el Artículo 22 del Código Financiero para los Municipios del Estado de Coahuila de Zaragoza.</w:t>
      </w:r>
    </w:p>
    <w:p w:rsidR="00BE7566" w:rsidRDefault="00BE7566" w:rsidP="00BE7566">
      <w:pPr>
        <w:jc w:val="center"/>
        <w:rPr>
          <w:rFonts w:cs="Arial"/>
          <w:b/>
          <w:bCs/>
          <w:sz w:val="22"/>
          <w:szCs w:val="22"/>
        </w:rPr>
      </w:pPr>
    </w:p>
    <w:p w:rsidR="00BE7566" w:rsidRDefault="00BE7566" w:rsidP="00BE7566">
      <w:pPr>
        <w:jc w:val="center"/>
        <w:rPr>
          <w:rFonts w:cs="Arial"/>
          <w:b/>
          <w:bCs/>
          <w:sz w:val="22"/>
          <w:szCs w:val="22"/>
        </w:rPr>
      </w:pPr>
    </w:p>
    <w:p w:rsidR="00BE7566" w:rsidRPr="00727BD0" w:rsidRDefault="00BE7566" w:rsidP="00BE7566">
      <w:pPr>
        <w:jc w:val="center"/>
        <w:rPr>
          <w:rFonts w:cs="Arial"/>
          <w:b/>
          <w:bCs/>
          <w:sz w:val="22"/>
          <w:szCs w:val="22"/>
        </w:rPr>
      </w:pPr>
      <w:r w:rsidRPr="00727BD0">
        <w:rPr>
          <w:rFonts w:cs="Arial"/>
          <w:b/>
          <w:bCs/>
          <w:sz w:val="22"/>
          <w:szCs w:val="22"/>
        </w:rPr>
        <w:t>SECCIÓN II</w:t>
      </w:r>
    </w:p>
    <w:p w:rsidR="00BE7566" w:rsidRDefault="00BE7566" w:rsidP="00BE7566">
      <w:pPr>
        <w:jc w:val="center"/>
        <w:rPr>
          <w:rFonts w:cs="Arial"/>
          <w:b/>
          <w:bCs/>
          <w:sz w:val="22"/>
          <w:szCs w:val="22"/>
        </w:rPr>
      </w:pPr>
      <w:r w:rsidRPr="00727BD0">
        <w:rPr>
          <w:rFonts w:cs="Arial"/>
          <w:b/>
          <w:bCs/>
          <w:sz w:val="22"/>
          <w:szCs w:val="22"/>
        </w:rPr>
        <w:lastRenderedPageBreak/>
        <w:t>DE LOS SERVICIOS DE RASTROS</w:t>
      </w:r>
      <w:r>
        <w:rPr>
          <w:rFonts w:cs="Arial"/>
          <w:b/>
          <w:bCs/>
          <w:sz w:val="22"/>
          <w:szCs w:val="22"/>
        </w:rPr>
        <w:t xml:space="preserve"> </w:t>
      </w:r>
    </w:p>
    <w:p w:rsidR="00BE7566" w:rsidRPr="00727BD0" w:rsidRDefault="00BE7566" w:rsidP="00BE7566">
      <w:pPr>
        <w:jc w:val="center"/>
        <w:rPr>
          <w:rFonts w:cs="Arial"/>
          <w:b/>
          <w:bCs/>
          <w:sz w:val="22"/>
          <w:szCs w:val="22"/>
        </w:rPr>
      </w:pPr>
    </w:p>
    <w:p w:rsidR="00BE7566" w:rsidRPr="00727BD0" w:rsidRDefault="00BE7566" w:rsidP="00BE7566">
      <w:pPr>
        <w:ind w:right="50"/>
        <w:rPr>
          <w:rFonts w:cs="Arial"/>
          <w:bCs/>
          <w:sz w:val="22"/>
          <w:szCs w:val="22"/>
        </w:rPr>
      </w:pPr>
      <w:r w:rsidRPr="00727BD0">
        <w:rPr>
          <w:rFonts w:cs="Arial"/>
          <w:b/>
          <w:sz w:val="22"/>
          <w:szCs w:val="22"/>
        </w:rPr>
        <w:t>ARTÍCULO 15.-</w:t>
      </w:r>
      <w:r w:rsidRPr="00727BD0">
        <w:rPr>
          <w:rFonts w:cs="Arial"/>
          <w:bCs/>
          <w:sz w:val="22"/>
          <w:szCs w:val="22"/>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 No se causará el derecho por uso de corrales, cuando los animales que se introduzcan sean sacrificados, el mismo día.</w:t>
      </w:r>
    </w:p>
    <w:p w:rsidR="00BE7566" w:rsidRPr="00727BD0" w:rsidRDefault="00BE7566" w:rsidP="00BE7566">
      <w:pPr>
        <w:rPr>
          <w:rFonts w:cs="Arial"/>
          <w:b/>
          <w:bCs/>
          <w:sz w:val="22"/>
          <w:szCs w:val="22"/>
        </w:rPr>
      </w:pPr>
    </w:p>
    <w:p w:rsidR="00BE7566" w:rsidRPr="00727BD0" w:rsidRDefault="00BE7566" w:rsidP="00BE7566">
      <w:pPr>
        <w:tabs>
          <w:tab w:val="left" w:pos="6237"/>
        </w:tabs>
        <w:rPr>
          <w:rFonts w:cs="Arial"/>
          <w:sz w:val="22"/>
          <w:szCs w:val="22"/>
        </w:rPr>
      </w:pPr>
      <w:r w:rsidRPr="00727BD0">
        <w:rPr>
          <w:rFonts w:cs="Arial"/>
          <w:sz w:val="22"/>
          <w:szCs w:val="22"/>
        </w:rPr>
        <w:t>Los servicios a que se refiere esta sección se causarán y cobrarán conforme a los conceptos y tarifas siguientes:</w:t>
      </w:r>
    </w:p>
    <w:p w:rsidR="00BE7566"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I.- Por servicio de matanza:</w:t>
      </w:r>
    </w:p>
    <w:p w:rsidR="00BE7566" w:rsidRPr="00727BD0" w:rsidRDefault="00BE7566" w:rsidP="00BE7566">
      <w:pPr>
        <w:rPr>
          <w:rFonts w:cs="Arial"/>
          <w:sz w:val="22"/>
          <w:szCs w:val="22"/>
        </w:rPr>
      </w:pPr>
    </w:p>
    <w:p w:rsidR="00BE7566" w:rsidRPr="00727BD0" w:rsidRDefault="00BE7566" w:rsidP="00BE7566">
      <w:pPr>
        <w:tabs>
          <w:tab w:val="left" w:pos="3525"/>
          <w:tab w:val="left" w:pos="3600"/>
        </w:tabs>
        <w:ind w:firstLine="240"/>
        <w:rPr>
          <w:rFonts w:cs="Arial"/>
          <w:sz w:val="22"/>
          <w:szCs w:val="22"/>
        </w:rPr>
      </w:pPr>
      <w:r w:rsidRPr="00727BD0">
        <w:rPr>
          <w:rFonts w:cs="Arial"/>
          <w:sz w:val="22"/>
          <w:szCs w:val="22"/>
        </w:rPr>
        <w:t>1</w:t>
      </w:r>
      <w:r>
        <w:rPr>
          <w:rFonts w:cs="Arial"/>
          <w:sz w:val="22"/>
          <w:szCs w:val="22"/>
        </w:rPr>
        <w:t>.-</w:t>
      </w:r>
      <w:r w:rsidRPr="00727BD0">
        <w:rPr>
          <w:rFonts w:cs="Arial"/>
          <w:sz w:val="22"/>
          <w:szCs w:val="22"/>
        </w:rPr>
        <w:t xml:space="preserve"> Vacuno res    </w:t>
      </w:r>
      <w:r>
        <w:rPr>
          <w:rFonts w:cs="Arial"/>
          <w:sz w:val="22"/>
          <w:szCs w:val="22"/>
        </w:rPr>
        <w:t xml:space="preserve">         $ 52.0</w:t>
      </w:r>
      <w:r w:rsidRPr="00727BD0">
        <w:rPr>
          <w:rFonts w:cs="Arial"/>
          <w:sz w:val="22"/>
          <w:szCs w:val="22"/>
        </w:rPr>
        <w:t>0 por cabeza</w:t>
      </w:r>
    </w:p>
    <w:p w:rsidR="00BE7566" w:rsidRPr="00727BD0" w:rsidRDefault="00BE7566" w:rsidP="00BE7566">
      <w:pPr>
        <w:tabs>
          <w:tab w:val="left" w:pos="3600"/>
        </w:tabs>
        <w:ind w:firstLine="240"/>
        <w:rPr>
          <w:rFonts w:cs="Arial"/>
          <w:sz w:val="22"/>
          <w:szCs w:val="22"/>
        </w:rPr>
      </w:pPr>
      <w:r w:rsidRPr="00727BD0">
        <w:rPr>
          <w:rFonts w:cs="Arial"/>
          <w:sz w:val="22"/>
          <w:szCs w:val="22"/>
        </w:rPr>
        <w:t>2</w:t>
      </w:r>
      <w:r>
        <w:rPr>
          <w:rFonts w:cs="Arial"/>
          <w:sz w:val="22"/>
          <w:szCs w:val="22"/>
        </w:rPr>
        <w:t>.-</w:t>
      </w:r>
      <w:r w:rsidRPr="00727BD0">
        <w:rPr>
          <w:rFonts w:cs="Arial"/>
          <w:sz w:val="22"/>
          <w:szCs w:val="22"/>
        </w:rPr>
        <w:t xml:space="preserve"> P</w:t>
      </w:r>
      <w:r>
        <w:rPr>
          <w:rFonts w:cs="Arial"/>
          <w:sz w:val="22"/>
          <w:szCs w:val="22"/>
        </w:rPr>
        <w:t>orcino                   $ 35.36 por cabeza.</w:t>
      </w:r>
    </w:p>
    <w:p w:rsidR="00BE7566" w:rsidRPr="00727BD0" w:rsidRDefault="00BE7566" w:rsidP="00BE7566">
      <w:pPr>
        <w:tabs>
          <w:tab w:val="left" w:pos="3600"/>
        </w:tabs>
        <w:ind w:firstLine="240"/>
        <w:rPr>
          <w:rFonts w:cs="Arial"/>
          <w:sz w:val="22"/>
          <w:szCs w:val="22"/>
        </w:rPr>
      </w:pPr>
      <w:r>
        <w:rPr>
          <w:rFonts w:cs="Arial"/>
          <w:sz w:val="22"/>
          <w:szCs w:val="22"/>
        </w:rPr>
        <w:t>3.- Lanar y cabrío        $ 21.84</w:t>
      </w:r>
      <w:r w:rsidRPr="00727BD0">
        <w:rPr>
          <w:rFonts w:cs="Arial"/>
          <w:sz w:val="22"/>
          <w:szCs w:val="22"/>
        </w:rPr>
        <w:t xml:space="preserve"> por cabeza</w:t>
      </w:r>
      <w:r>
        <w:rPr>
          <w:rFonts w:cs="Arial"/>
          <w:sz w:val="22"/>
          <w:szCs w:val="22"/>
        </w:rPr>
        <w:t>.</w:t>
      </w:r>
    </w:p>
    <w:p w:rsidR="00BE7566" w:rsidRPr="00727BD0" w:rsidRDefault="00BE7566" w:rsidP="00BE7566">
      <w:pPr>
        <w:tabs>
          <w:tab w:val="left" w:pos="3600"/>
        </w:tabs>
        <w:ind w:firstLine="240"/>
        <w:rPr>
          <w:rFonts w:cs="Arial"/>
          <w:sz w:val="22"/>
          <w:szCs w:val="22"/>
        </w:rPr>
      </w:pPr>
      <w:r>
        <w:rPr>
          <w:rFonts w:cs="Arial"/>
          <w:sz w:val="22"/>
          <w:szCs w:val="22"/>
        </w:rPr>
        <w:t>4.- Becerro leche         $ 26.00</w:t>
      </w:r>
      <w:r w:rsidRPr="00727BD0">
        <w:rPr>
          <w:rFonts w:cs="Arial"/>
          <w:sz w:val="22"/>
          <w:szCs w:val="22"/>
        </w:rPr>
        <w:t xml:space="preserve"> por cabeza </w:t>
      </w:r>
    </w:p>
    <w:p w:rsidR="00BE7566" w:rsidRPr="00727BD0" w:rsidRDefault="00BE7566" w:rsidP="00BE7566">
      <w:pPr>
        <w:tabs>
          <w:tab w:val="left" w:pos="3480"/>
        </w:tabs>
        <w:ind w:firstLine="240"/>
        <w:rPr>
          <w:rFonts w:cs="Arial"/>
          <w:sz w:val="22"/>
          <w:szCs w:val="22"/>
        </w:rPr>
      </w:pPr>
      <w:r>
        <w:rPr>
          <w:rFonts w:cs="Arial"/>
          <w:sz w:val="22"/>
          <w:szCs w:val="22"/>
        </w:rPr>
        <w:t xml:space="preserve">5.- </w:t>
      </w:r>
      <w:r w:rsidRPr="00727BD0">
        <w:rPr>
          <w:rFonts w:cs="Arial"/>
          <w:sz w:val="22"/>
          <w:szCs w:val="22"/>
        </w:rPr>
        <w:t xml:space="preserve">Aves                    </w:t>
      </w:r>
      <w:r>
        <w:rPr>
          <w:rFonts w:cs="Arial"/>
          <w:sz w:val="22"/>
          <w:szCs w:val="22"/>
        </w:rPr>
        <w:t xml:space="preserve">   $   3.12</w:t>
      </w:r>
      <w:r w:rsidRPr="00727BD0">
        <w:rPr>
          <w:rFonts w:cs="Arial"/>
          <w:sz w:val="22"/>
          <w:szCs w:val="22"/>
        </w:rPr>
        <w:t xml:space="preserve"> por cabeza</w:t>
      </w:r>
    </w:p>
    <w:p w:rsidR="00BE7566" w:rsidRPr="00727BD0" w:rsidRDefault="00BE7566" w:rsidP="00BE7566">
      <w:pPr>
        <w:ind w:firstLine="240"/>
        <w:rPr>
          <w:rFonts w:cs="Arial"/>
          <w:sz w:val="22"/>
          <w:szCs w:val="22"/>
        </w:rPr>
      </w:pPr>
      <w:r>
        <w:rPr>
          <w:rFonts w:cs="Arial"/>
          <w:sz w:val="22"/>
          <w:szCs w:val="22"/>
        </w:rPr>
        <w:t xml:space="preserve">6.- Equino                    $ </w:t>
      </w:r>
      <w:r w:rsidRPr="00727BD0">
        <w:rPr>
          <w:rFonts w:cs="Arial"/>
          <w:sz w:val="22"/>
          <w:szCs w:val="22"/>
        </w:rPr>
        <w:t>35.</w:t>
      </w:r>
      <w:r>
        <w:rPr>
          <w:rFonts w:cs="Arial"/>
          <w:sz w:val="22"/>
          <w:szCs w:val="22"/>
        </w:rPr>
        <w:t xml:space="preserve">36 </w:t>
      </w:r>
      <w:r w:rsidRPr="00727BD0">
        <w:rPr>
          <w:rFonts w:cs="Arial"/>
          <w:sz w:val="22"/>
          <w:szCs w:val="22"/>
        </w:rPr>
        <w:t>por cabeza</w:t>
      </w:r>
    </w:p>
    <w:p w:rsidR="00BE7566" w:rsidRPr="00727BD0" w:rsidRDefault="00BE7566" w:rsidP="00BE7566">
      <w:pPr>
        <w:ind w:firstLine="709"/>
        <w:rPr>
          <w:rFonts w:cs="Arial"/>
          <w:sz w:val="22"/>
          <w:szCs w:val="22"/>
        </w:rPr>
      </w:pPr>
      <w:r w:rsidRPr="00727BD0">
        <w:rPr>
          <w:rFonts w:cs="Arial"/>
          <w:sz w:val="22"/>
          <w:szCs w:val="22"/>
        </w:rPr>
        <w:tab/>
      </w:r>
    </w:p>
    <w:p w:rsidR="00BE7566" w:rsidRPr="00727BD0" w:rsidRDefault="00BE7566" w:rsidP="00BE7566">
      <w:pPr>
        <w:rPr>
          <w:rFonts w:cs="Arial"/>
          <w:sz w:val="22"/>
          <w:szCs w:val="22"/>
        </w:rPr>
      </w:pPr>
      <w:r w:rsidRPr="00727BD0">
        <w:rPr>
          <w:rFonts w:cs="Arial"/>
          <w:sz w:val="22"/>
          <w:szCs w:val="22"/>
        </w:rPr>
        <w:t>II.-  Reparto de carne en vehículos refrigerados dentro de Municipio, incluyendo la descarga; se cobrará por viaje lo siguiente:</w:t>
      </w:r>
    </w:p>
    <w:p w:rsidR="00BE7566" w:rsidRPr="00727BD0" w:rsidRDefault="00BE7566" w:rsidP="00BE7566">
      <w:pPr>
        <w:rPr>
          <w:rFonts w:cs="Arial"/>
          <w:sz w:val="22"/>
          <w:szCs w:val="22"/>
        </w:rPr>
      </w:pPr>
    </w:p>
    <w:p w:rsidR="00BE7566" w:rsidRPr="00727BD0" w:rsidRDefault="00BE7566" w:rsidP="00BE7566">
      <w:pPr>
        <w:ind w:left="709" w:hanging="425"/>
        <w:rPr>
          <w:rFonts w:cs="Arial"/>
          <w:sz w:val="22"/>
          <w:szCs w:val="22"/>
        </w:rPr>
      </w:pPr>
      <w:r>
        <w:rPr>
          <w:rFonts w:cs="Arial"/>
          <w:sz w:val="22"/>
          <w:szCs w:val="22"/>
        </w:rPr>
        <w:t>1</w:t>
      </w:r>
      <w:r w:rsidRPr="00727BD0">
        <w:rPr>
          <w:rFonts w:cs="Arial"/>
          <w:sz w:val="22"/>
          <w:szCs w:val="22"/>
        </w:rPr>
        <w:t xml:space="preserve">.- Canales, medias canales y/o cuartos de canal </w:t>
      </w:r>
      <w:r>
        <w:rPr>
          <w:rFonts w:cs="Arial"/>
          <w:sz w:val="22"/>
          <w:szCs w:val="22"/>
        </w:rPr>
        <w:t xml:space="preserve">de bovino mayor </w:t>
      </w:r>
      <w:r w:rsidRPr="00727BD0">
        <w:rPr>
          <w:rFonts w:cs="Arial"/>
          <w:sz w:val="22"/>
          <w:szCs w:val="22"/>
        </w:rPr>
        <w:t xml:space="preserve"> $.50.00 pesos. </w:t>
      </w:r>
    </w:p>
    <w:p w:rsidR="00BE7566" w:rsidRPr="00727BD0" w:rsidRDefault="00BE7566" w:rsidP="00BE7566">
      <w:pPr>
        <w:ind w:left="709" w:hanging="425"/>
        <w:rPr>
          <w:rFonts w:cs="Arial"/>
          <w:sz w:val="22"/>
          <w:szCs w:val="22"/>
        </w:rPr>
      </w:pPr>
      <w:r w:rsidRPr="00727BD0">
        <w:rPr>
          <w:rFonts w:cs="Arial"/>
          <w:sz w:val="22"/>
          <w:szCs w:val="22"/>
        </w:rPr>
        <w:t>2.- Canales, medias canales y/o cuartos</w:t>
      </w:r>
      <w:r>
        <w:rPr>
          <w:rFonts w:cs="Arial"/>
          <w:sz w:val="22"/>
          <w:szCs w:val="22"/>
        </w:rPr>
        <w:t xml:space="preserve"> de canal de porcinos y equinos</w:t>
      </w:r>
      <w:r w:rsidRPr="00727BD0">
        <w:rPr>
          <w:rFonts w:cs="Arial"/>
          <w:sz w:val="22"/>
          <w:szCs w:val="22"/>
        </w:rPr>
        <w:t xml:space="preserve"> $30.00 pesos.</w:t>
      </w:r>
    </w:p>
    <w:p w:rsidR="00BE7566" w:rsidRPr="00727BD0" w:rsidRDefault="00BE7566" w:rsidP="00BE7566">
      <w:pPr>
        <w:ind w:left="709" w:hanging="425"/>
        <w:rPr>
          <w:rFonts w:cs="Arial"/>
          <w:sz w:val="22"/>
          <w:szCs w:val="22"/>
        </w:rPr>
      </w:pPr>
      <w:r w:rsidRPr="00727BD0">
        <w:rPr>
          <w:rFonts w:cs="Arial"/>
          <w:sz w:val="22"/>
          <w:szCs w:val="22"/>
        </w:rPr>
        <w:t xml:space="preserve">3.- Canales, medias canales y/o cuartos de canal de caprinos y terneros o terneras de no más de 70 kilogramos $20.00 pesos. </w:t>
      </w:r>
    </w:p>
    <w:p w:rsidR="00BE7566" w:rsidRPr="00727BD0" w:rsidRDefault="00BE7566" w:rsidP="00BE7566">
      <w:pPr>
        <w:ind w:left="709" w:hanging="425"/>
        <w:rPr>
          <w:rFonts w:cs="Arial"/>
          <w:sz w:val="22"/>
          <w:szCs w:val="22"/>
        </w:rPr>
      </w:pPr>
      <w:r w:rsidRPr="00727BD0">
        <w:rPr>
          <w:rFonts w:cs="Arial"/>
          <w:sz w:val="22"/>
          <w:szCs w:val="22"/>
        </w:rPr>
        <w:t xml:space="preserve">4.- Por vísceras o subproductos comestibles de cualquier especie,  por cabeza de ganado $ 20.00 pesos. </w:t>
      </w:r>
    </w:p>
    <w:p w:rsidR="00BE7566" w:rsidRPr="00727BD0" w:rsidRDefault="00BE7566" w:rsidP="00BE7566">
      <w:pPr>
        <w:ind w:left="709" w:hanging="425"/>
        <w:rPr>
          <w:rFonts w:cs="Arial"/>
          <w:sz w:val="22"/>
          <w:szCs w:val="22"/>
        </w:rPr>
      </w:pPr>
      <w:r w:rsidRPr="00727BD0">
        <w:rPr>
          <w:rFonts w:cs="Arial"/>
          <w:sz w:val="22"/>
          <w:szCs w:val="22"/>
        </w:rPr>
        <w:t>5.- Por piel en sangre no comestible d</w:t>
      </w:r>
      <w:r>
        <w:rPr>
          <w:rFonts w:cs="Arial"/>
          <w:sz w:val="22"/>
          <w:szCs w:val="22"/>
        </w:rPr>
        <w:t xml:space="preserve">e bovino, ternero o ternera </w:t>
      </w:r>
      <w:r w:rsidRPr="00727BD0">
        <w:rPr>
          <w:rFonts w:cs="Arial"/>
          <w:sz w:val="22"/>
          <w:szCs w:val="22"/>
        </w:rPr>
        <w:t>y/o</w:t>
      </w:r>
      <w:r>
        <w:rPr>
          <w:rFonts w:cs="Arial"/>
          <w:sz w:val="22"/>
          <w:szCs w:val="22"/>
        </w:rPr>
        <w:t xml:space="preserve"> </w:t>
      </w:r>
      <w:r w:rsidRPr="00727BD0">
        <w:rPr>
          <w:rFonts w:cs="Arial"/>
          <w:sz w:val="22"/>
          <w:szCs w:val="22"/>
        </w:rPr>
        <w:t>caprino, en vehículo cerr</w:t>
      </w:r>
      <w:r>
        <w:rPr>
          <w:rFonts w:cs="Arial"/>
          <w:sz w:val="22"/>
          <w:szCs w:val="22"/>
        </w:rPr>
        <w:t xml:space="preserve">ado no refrigerado  </w:t>
      </w:r>
      <w:r w:rsidRPr="00727BD0">
        <w:rPr>
          <w:rFonts w:cs="Arial"/>
          <w:sz w:val="22"/>
          <w:szCs w:val="22"/>
        </w:rPr>
        <w:t>$ 20.00 pesos.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b/>
          <w:bCs/>
          <w:sz w:val="22"/>
          <w:szCs w:val="22"/>
        </w:rPr>
        <w:t>ARTÍCULO 16.-</w:t>
      </w:r>
      <w:r w:rsidRPr="00727BD0">
        <w:rPr>
          <w:rFonts w:cs="Arial"/>
          <w:sz w:val="22"/>
          <w:szCs w:val="22"/>
        </w:rPr>
        <w:t xml:space="preserve"> Los rastros, mataderos y empacadoras particulares autorizados por el Ayuntamiento, cubrirán a la Tesorería Municipal un porcentaje de la tarifa señalada en el artículo anterior.</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b/>
          <w:bCs/>
          <w:sz w:val="22"/>
          <w:szCs w:val="22"/>
        </w:rPr>
        <w:t>ARTÍCULO 17.-</w:t>
      </w:r>
      <w:r w:rsidRPr="00727BD0">
        <w:rPr>
          <w:rFonts w:cs="Arial"/>
          <w:sz w:val="22"/>
          <w:szCs w:val="22"/>
        </w:rPr>
        <w:t>La Tesorería Municipal podrá aplicar tarifa a los siguientes conceptos:</w:t>
      </w:r>
    </w:p>
    <w:p w:rsidR="00BE7566" w:rsidRPr="00727BD0" w:rsidRDefault="00BE7566" w:rsidP="00BE7566">
      <w:pPr>
        <w:rPr>
          <w:rFonts w:cs="Arial"/>
          <w:sz w:val="22"/>
          <w:szCs w:val="22"/>
        </w:rPr>
      </w:pPr>
    </w:p>
    <w:p w:rsidR="00BE7566" w:rsidRPr="00727BD0" w:rsidRDefault="00BE7566" w:rsidP="00BE7566">
      <w:pPr>
        <w:rPr>
          <w:rFonts w:cs="Arial"/>
          <w:bCs/>
          <w:sz w:val="22"/>
          <w:szCs w:val="22"/>
        </w:rPr>
      </w:pPr>
      <w:r w:rsidRPr="00727BD0">
        <w:rPr>
          <w:rFonts w:cs="Arial"/>
          <w:bCs/>
          <w:sz w:val="22"/>
          <w:szCs w:val="22"/>
        </w:rPr>
        <w:t>I.- Por la introducción de animales a los corralones del Rastro Municipal, cuota diaria de $ 51.</w:t>
      </w:r>
      <w:r>
        <w:rPr>
          <w:rFonts w:cs="Arial"/>
          <w:bCs/>
          <w:sz w:val="22"/>
          <w:szCs w:val="22"/>
        </w:rPr>
        <w:t>00</w:t>
      </w:r>
    </w:p>
    <w:p w:rsidR="00BE7566" w:rsidRPr="00727BD0" w:rsidRDefault="00BE7566" w:rsidP="00BE7566">
      <w:pPr>
        <w:rPr>
          <w:rFonts w:cs="Arial"/>
          <w:bCs/>
          <w:sz w:val="22"/>
          <w:szCs w:val="22"/>
        </w:rPr>
      </w:pPr>
    </w:p>
    <w:p w:rsidR="00BE7566" w:rsidRPr="00727BD0" w:rsidRDefault="00BE7566" w:rsidP="00BE7566">
      <w:pPr>
        <w:rPr>
          <w:rFonts w:cs="Arial"/>
          <w:bCs/>
          <w:sz w:val="22"/>
          <w:szCs w:val="22"/>
        </w:rPr>
      </w:pPr>
      <w:r w:rsidRPr="00727BD0">
        <w:rPr>
          <w:rFonts w:cs="Arial"/>
          <w:bCs/>
          <w:sz w:val="22"/>
          <w:szCs w:val="22"/>
        </w:rPr>
        <w:t xml:space="preserve">II.- Por la introducción de carne de animales sacrificados en otro Municipio pagaran las siguientes cuotas: </w:t>
      </w:r>
    </w:p>
    <w:p w:rsidR="00BE7566" w:rsidRPr="00727BD0" w:rsidRDefault="00BE7566" w:rsidP="00BE7566">
      <w:pPr>
        <w:rPr>
          <w:rFonts w:cs="Arial"/>
          <w:bCs/>
          <w:sz w:val="22"/>
          <w:szCs w:val="22"/>
        </w:rPr>
      </w:pPr>
    </w:p>
    <w:p w:rsidR="00BE7566" w:rsidRPr="00727BD0" w:rsidRDefault="00BE7566" w:rsidP="00BE7566">
      <w:pPr>
        <w:tabs>
          <w:tab w:val="left" w:pos="3840"/>
        </w:tabs>
        <w:ind w:firstLine="240"/>
        <w:rPr>
          <w:rFonts w:cs="Arial"/>
          <w:bCs/>
          <w:sz w:val="22"/>
          <w:szCs w:val="22"/>
        </w:rPr>
      </w:pPr>
      <w:r>
        <w:rPr>
          <w:rFonts w:cs="Arial"/>
          <w:bCs/>
          <w:sz w:val="22"/>
          <w:szCs w:val="22"/>
        </w:rPr>
        <w:t xml:space="preserve">1.- Vacuno res       </w:t>
      </w:r>
      <w:r w:rsidRPr="00727BD0">
        <w:rPr>
          <w:rFonts w:cs="Arial"/>
          <w:bCs/>
          <w:sz w:val="22"/>
          <w:szCs w:val="22"/>
        </w:rPr>
        <w:t xml:space="preserve"> </w:t>
      </w:r>
      <w:r>
        <w:rPr>
          <w:rFonts w:cs="Arial"/>
          <w:sz w:val="22"/>
          <w:szCs w:val="22"/>
        </w:rPr>
        <w:t>$ 26.00</w:t>
      </w:r>
      <w:r w:rsidRPr="00727BD0">
        <w:rPr>
          <w:rFonts w:cs="Arial"/>
          <w:bCs/>
          <w:sz w:val="22"/>
          <w:szCs w:val="22"/>
        </w:rPr>
        <w:t xml:space="preserve"> por cabeza </w:t>
      </w:r>
    </w:p>
    <w:p w:rsidR="00BE7566" w:rsidRPr="00727BD0" w:rsidRDefault="00BE7566" w:rsidP="00BE7566">
      <w:pPr>
        <w:tabs>
          <w:tab w:val="left" w:pos="3840"/>
        </w:tabs>
        <w:ind w:firstLine="240"/>
        <w:rPr>
          <w:rFonts w:cs="Arial"/>
          <w:bCs/>
          <w:sz w:val="22"/>
          <w:szCs w:val="22"/>
        </w:rPr>
      </w:pPr>
      <w:r>
        <w:rPr>
          <w:rFonts w:cs="Arial"/>
          <w:bCs/>
          <w:sz w:val="22"/>
          <w:szCs w:val="22"/>
        </w:rPr>
        <w:t xml:space="preserve">2.- </w:t>
      </w:r>
      <w:r w:rsidRPr="00727BD0">
        <w:rPr>
          <w:rFonts w:cs="Arial"/>
          <w:bCs/>
          <w:sz w:val="22"/>
          <w:szCs w:val="22"/>
        </w:rPr>
        <w:t xml:space="preserve">Porcino  </w:t>
      </w:r>
      <w:r>
        <w:rPr>
          <w:rFonts w:cs="Arial"/>
          <w:bCs/>
          <w:sz w:val="22"/>
          <w:szCs w:val="22"/>
        </w:rPr>
        <w:t xml:space="preserve">            </w:t>
      </w:r>
      <w:r>
        <w:rPr>
          <w:rFonts w:cs="Arial"/>
          <w:sz w:val="22"/>
          <w:szCs w:val="22"/>
        </w:rPr>
        <w:t>$ 20.8</w:t>
      </w:r>
      <w:r w:rsidRPr="00727BD0">
        <w:rPr>
          <w:rFonts w:cs="Arial"/>
          <w:sz w:val="22"/>
          <w:szCs w:val="22"/>
        </w:rPr>
        <w:t>0</w:t>
      </w:r>
      <w:r w:rsidRPr="00727BD0">
        <w:rPr>
          <w:rFonts w:cs="Arial"/>
          <w:bCs/>
          <w:sz w:val="22"/>
          <w:szCs w:val="22"/>
        </w:rPr>
        <w:t xml:space="preserve"> por cabeza </w:t>
      </w:r>
    </w:p>
    <w:p w:rsidR="00BE7566" w:rsidRPr="00727BD0" w:rsidRDefault="00BE7566" w:rsidP="00BE7566">
      <w:pPr>
        <w:tabs>
          <w:tab w:val="left" w:pos="3840"/>
        </w:tabs>
        <w:ind w:firstLine="240"/>
        <w:rPr>
          <w:rFonts w:cs="Arial"/>
          <w:bCs/>
          <w:sz w:val="22"/>
          <w:szCs w:val="22"/>
        </w:rPr>
      </w:pPr>
      <w:r>
        <w:rPr>
          <w:rFonts w:cs="Arial"/>
          <w:bCs/>
          <w:sz w:val="22"/>
          <w:szCs w:val="22"/>
        </w:rPr>
        <w:t>3.- Lanar y cabrío   $ 11.44</w:t>
      </w:r>
      <w:r w:rsidRPr="00727BD0">
        <w:rPr>
          <w:rFonts w:cs="Arial"/>
          <w:bCs/>
          <w:sz w:val="22"/>
          <w:szCs w:val="22"/>
        </w:rPr>
        <w:t xml:space="preserve"> por cabeza</w:t>
      </w:r>
    </w:p>
    <w:p w:rsidR="00BE7566" w:rsidRPr="00727BD0" w:rsidRDefault="00BE7566" w:rsidP="00BE7566">
      <w:pPr>
        <w:tabs>
          <w:tab w:val="left" w:pos="3840"/>
        </w:tabs>
        <w:ind w:firstLine="240"/>
        <w:rPr>
          <w:rFonts w:cs="Arial"/>
          <w:bCs/>
          <w:sz w:val="22"/>
          <w:szCs w:val="22"/>
        </w:rPr>
      </w:pPr>
      <w:r>
        <w:rPr>
          <w:rFonts w:cs="Arial"/>
          <w:bCs/>
          <w:sz w:val="22"/>
          <w:szCs w:val="22"/>
        </w:rPr>
        <w:t xml:space="preserve">4.- </w:t>
      </w:r>
      <w:r w:rsidRPr="00727BD0">
        <w:rPr>
          <w:rFonts w:cs="Arial"/>
          <w:bCs/>
          <w:sz w:val="22"/>
          <w:szCs w:val="22"/>
        </w:rPr>
        <w:t xml:space="preserve">Becerro leche   </w:t>
      </w:r>
      <w:r>
        <w:rPr>
          <w:rFonts w:cs="Arial"/>
          <w:bCs/>
          <w:sz w:val="22"/>
          <w:szCs w:val="22"/>
        </w:rPr>
        <w:t xml:space="preserve"> $ 11.44</w:t>
      </w:r>
      <w:r w:rsidRPr="00727BD0">
        <w:rPr>
          <w:rFonts w:cs="Arial"/>
          <w:bCs/>
          <w:sz w:val="22"/>
          <w:szCs w:val="22"/>
        </w:rPr>
        <w:t xml:space="preserve"> por cabeza.</w:t>
      </w:r>
    </w:p>
    <w:p w:rsidR="00BE7566" w:rsidRPr="00727BD0" w:rsidRDefault="00BE7566" w:rsidP="00BE7566">
      <w:pPr>
        <w:tabs>
          <w:tab w:val="left" w:pos="3840"/>
        </w:tabs>
        <w:ind w:firstLine="240"/>
        <w:rPr>
          <w:rFonts w:cs="Arial"/>
          <w:bCs/>
          <w:sz w:val="22"/>
          <w:szCs w:val="22"/>
        </w:rPr>
      </w:pPr>
      <w:r>
        <w:rPr>
          <w:rFonts w:cs="Arial"/>
          <w:bCs/>
          <w:sz w:val="22"/>
          <w:szCs w:val="22"/>
        </w:rPr>
        <w:t xml:space="preserve">5.- </w:t>
      </w:r>
      <w:r w:rsidRPr="00727BD0">
        <w:rPr>
          <w:rFonts w:cs="Arial"/>
          <w:bCs/>
          <w:sz w:val="22"/>
          <w:szCs w:val="22"/>
        </w:rPr>
        <w:t xml:space="preserve">Aves                </w:t>
      </w:r>
      <w:r>
        <w:rPr>
          <w:rFonts w:cs="Arial"/>
          <w:bCs/>
          <w:sz w:val="22"/>
          <w:szCs w:val="22"/>
        </w:rPr>
        <w:t xml:space="preserve">  $   4.16</w:t>
      </w:r>
      <w:r w:rsidRPr="00727BD0">
        <w:rPr>
          <w:rFonts w:cs="Arial"/>
          <w:bCs/>
          <w:sz w:val="22"/>
          <w:szCs w:val="22"/>
        </w:rPr>
        <w:t xml:space="preserve"> por cabeza.</w:t>
      </w:r>
    </w:p>
    <w:p w:rsidR="00BE7566" w:rsidRPr="00727BD0" w:rsidRDefault="00BE7566" w:rsidP="00BE7566">
      <w:pPr>
        <w:ind w:left="425" w:hanging="185"/>
        <w:rPr>
          <w:rFonts w:cs="Arial"/>
          <w:bCs/>
          <w:sz w:val="22"/>
          <w:szCs w:val="22"/>
        </w:rPr>
      </w:pPr>
      <w:r>
        <w:rPr>
          <w:rFonts w:cs="Arial"/>
          <w:bCs/>
          <w:sz w:val="22"/>
          <w:szCs w:val="22"/>
        </w:rPr>
        <w:t xml:space="preserve">6.- </w:t>
      </w:r>
      <w:r w:rsidRPr="00727BD0">
        <w:rPr>
          <w:rFonts w:cs="Arial"/>
          <w:bCs/>
          <w:sz w:val="22"/>
          <w:szCs w:val="22"/>
        </w:rPr>
        <w:t xml:space="preserve">Equino        </w:t>
      </w:r>
      <w:r>
        <w:rPr>
          <w:rFonts w:cs="Arial"/>
          <w:bCs/>
          <w:sz w:val="22"/>
          <w:szCs w:val="22"/>
        </w:rPr>
        <w:t xml:space="preserve">       </w:t>
      </w:r>
      <w:r>
        <w:rPr>
          <w:rFonts w:cs="Arial"/>
          <w:sz w:val="22"/>
          <w:szCs w:val="22"/>
        </w:rPr>
        <w:t>$ 16.64</w:t>
      </w:r>
      <w:r w:rsidRPr="00727BD0">
        <w:rPr>
          <w:rFonts w:cs="Arial"/>
          <w:bCs/>
          <w:sz w:val="22"/>
          <w:szCs w:val="22"/>
        </w:rPr>
        <w:t xml:space="preserve"> por cabeza.</w:t>
      </w:r>
    </w:p>
    <w:p w:rsidR="00BE7566" w:rsidRPr="00727BD0" w:rsidRDefault="00BE7566" w:rsidP="00BE7566">
      <w:pPr>
        <w:rPr>
          <w:rFonts w:cs="Arial"/>
          <w:bCs/>
          <w:sz w:val="22"/>
          <w:szCs w:val="22"/>
        </w:rPr>
      </w:pPr>
    </w:p>
    <w:p w:rsidR="00BE7566" w:rsidRPr="00727BD0" w:rsidRDefault="00BE7566" w:rsidP="00BE7566">
      <w:pPr>
        <w:rPr>
          <w:rFonts w:cs="Arial"/>
          <w:bCs/>
          <w:sz w:val="22"/>
          <w:szCs w:val="22"/>
        </w:rPr>
      </w:pPr>
      <w:r w:rsidRPr="00727BD0">
        <w:rPr>
          <w:rFonts w:cs="Arial"/>
          <w:bCs/>
          <w:sz w:val="22"/>
          <w:szCs w:val="22"/>
        </w:rPr>
        <w:lastRenderedPageBreak/>
        <w:t xml:space="preserve">III.- Por la introducción de productos derivados de carne de animales, embutidos y avícolas, cuota mensual de $ </w:t>
      </w:r>
      <w:r w:rsidRPr="00727BD0">
        <w:rPr>
          <w:rFonts w:cs="Arial"/>
          <w:sz w:val="22"/>
          <w:szCs w:val="22"/>
        </w:rPr>
        <w:t>30</w:t>
      </w:r>
      <w:r>
        <w:rPr>
          <w:rFonts w:cs="Arial"/>
          <w:sz w:val="22"/>
          <w:szCs w:val="22"/>
        </w:rPr>
        <w:t>5.00</w:t>
      </w:r>
      <w:r w:rsidRPr="00727BD0">
        <w:rPr>
          <w:rFonts w:cs="Arial"/>
          <w:sz w:val="22"/>
          <w:szCs w:val="22"/>
        </w:rPr>
        <w:t>.</w:t>
      </w:r>
    </w:p>
    <w:p w:rsidR="00BE7566" w:rsidRPr="00727BD0" w:rsidRDefault="00BE7566" w:rsidP="00BE7566">
      <w:pPr>
        <w:rPr>
          <w:rFonts w:cs="Arial"/>
          <w:bCs/>
          <w:sz w:val="22"/>
          <w:szCs w:val="22"/>
        </w:rPr>
      </w:pPr>
    </w:p>
    <w:p w:rsidR="00BE7566" w:rsidRPr="00A27FA6" w:rsidRDefault="00BE7566" w:rsidP="00BE7566">
      <w:pPr>
        <w:rPr>
          <w:rFonts w:cs="Arial"/>
          <w:bCs/>
          <w:sz w:val="22"/>
          <w:szCs w:val="22"/>
          <w:highlight w:val="yellow"/>
        </w:rPr>
      </w:pPr>
      <w:r w:rsidRPr="00A27FA6">
        <w:rPr>
          <w:rFonts w:cs="Arial"/>
          <w:bCs/>
          <w:sz w:val="22"/>
          <w:szCs w:val="22"/>
          <w:highlight w:val="yellow"/>
        </w:rPr>
        <w:t xml:space="preserve">IV.- </w:t>
      </w:r>
      <w:r w:rsidRPr="00A27FA6">
        <w:rPr>
          <w:rFonts w:cs="Arial"/>
          <w:bCs/>
          <w:caps/>
          <w:sz w:val="22"/>
          <w:szCs w:val="22"/>
          <w:highlight w:val="yellow"/>
        </w:rPr>
        <w:t>Por la actividad de compra venta de ganado mayor</w:t>
      </w:r>
      <w:r w:rsidRPr="00A27FA6">
        <w:rPr>
          <w:rFonts w:cs="Arial"/>
          <w:bCs/>
          <w:sz w:val="22"/>
          <w:szCs w:val="22"/>
          <w:highlight w:val="yellow"/>
        </w:rPr>
        <w:t xml:space="preserve"> (vacuno, equino) $ 18.00 por animal; </w:t>
      </w:r>
      <w:r w:rsidRPr="00B86F09">
        <w:rPr>
          <w:rFonts w:cs="Arial"/>
          <w:bCs/>
          <w:caps/>
          <w:sz w:val="22"/>
          <w:szCs w:val="22"/>
          <w:highlight w:val="yellow"/>
        </w:rPr>
        <w:t>ganado menor</w:t>
      </w:r>
      <w:r w:rsidRPr="00A27FA6">
        <w:rPr>
          <w:rFonts w:cs="Arial"/>
          <w:bCs/>
          <w:sz w:val="22"/>
          <w:szCs w:val="22"/>
          <w:highlight w:val="yellow"/>
        </w:rPr>
        <w:t xml:space="preserve">  (porcino, cabra o borrego, cabrito) $ 7.00 lo cual se deberá realizar en lugares autorizados por la administración del rastro municipal.</w:t>
      </w:r>
    </w:p>
    <w:p w:rsidR="00BE7566" w:rsidRPr="00A27FA6" w:rsidRDefault="00BE7566" w:rsidP="00BE7566">
      <w:pPr>
        <w:rPr>
          <w:rFonts w:cs="Arial"/>
          <w:bCs/>
          <w:sz w:val="22"/>
          <w:szCs w:val="22"/>
          <w:highlight w:val="yellow"/>
        </w:rPr>
      </w:pPr>
    </w:p>
    <w:p w:rsidR="00BE7566" w:rsidRPr="00727BD0" w:rsidRDefault="00BE7566" w:rsidP="00BE7566">
      <w:pPr>
        <w:rPr>
          <w:rFonts w:cs="Arial"/>
          <w:bCs/>
          <w:sz w:val="22"/>
          <w:szCs w:val="22"/>
        </w:rPr>
      </w:pPr>
      <w:r w:rsidRPr="00A27FA6">
        <w:rPr>
          <w:rFonts w:cs="Arial"/>
          <w:bCs/>
          <w:sz w:val="22"/>
          <w:szCs w:val="22"/>
          <w:highlight w:val="yellow"/>
        </w:rPr>
        <w:t>V.-Expedición de guías para movilización de ganado vacuno, bovino, porcino, equino,</w:t>
      </w:r>
      <w:r w:rsidRPr="00727BD0">
        <w:rPr>
          <w:rFonts w:cs="Arial"/>
          <w:bCs/>
          <w:sz w:val="22"/>
          <w:szCs w:val="22"/>
        </w:rPr>
        <w:t xml:space="preserve"> será de $ 12.50 por animal y el costo por aves de $ 0.20 por ave.</w:t>
      </w:r>
    </w:p>
    <w:p w:rsidR="00BE7566" w:rsidRPr="00727BD0" w:rsidRDefault="00BE7566" w:rsidP="00BE7566">
      <w:pPr>
        <w:rPr>
          <w:rFonts w:cs="Arial"/>
          <w:bCs/>
          <w:sz w:val="22"/>
          <w:szCs w:val="22"/>
        </w:rPr>
      </w:pPr>
    </w:p>
    <w:p w:rsidR="00BE7566" w:rsidRPr="00727BD0" w:rsidRDefault="00BE7566" w:rsidP="00BE7566">
      <w:pPr>
        <w:rPr>
          <w:rFonts w:cs="Arial"/>
          <w:bCs/>
          <w:sz w:val="22"/>
          <w:szCs w:val="22"/>
        </w:rPr>
      </w:pPr>
      <w:r w:rsidRPr="00727BD0">
        <w:rPr>
          <w:rFonts w:cs="Arial"/>
          <w:bCs/>
          <w:sz w:val="22"/>
          <w:szCs w:val="22"/>
        </w:rPr>
        <w:t xml:space="preserve">VI.- Por el empadronamiento de personas físicas o morales que se dediquen al sacrificio de ganado, comercio de carnes y derivados, </w:t>
      </w:r>
      <w:r>
        <w:rPr>
          <w:rFonts w:cs="Arial"/>
          <w:sz w:val="22"/>
          <w:szCs w:val="22"/>
        </w:rPr>
        <w:t xml:space="preserve">$ 218.40 </w:t>
      </w:r>
      <w:r w:rsidRPr="00727BD0">
        <w:rPr>
          <w:rFonts w:cs="Arial"/>
          <w:bCs/>
          <w:sz w:val="22"/>
          <w:szCs w:val="22"/>
        </w:rPr>
        <w:t>mensual por persona.</w:t>
      </w:r>
    </w:p>
    <w:p w:rsidR="00BE7566" w:rsidRPr="00727BD0" w:rsidRDefault="00BE7566" w:rsidP="00BE7566">
      <w:pPr>
        <w:rPr>
          <w:rFonts w:cs="Arial"/>
          <w:bCs/>
          <w:sz w:val="22"/>
          <w:szCs w:val="22"/>
        </w:rPr>
      </w:pPr>
    </w:p>
    <w:p w:rsidR="00BE7566" w:rsidRDefault="00BE7566" w:rsidP="00BE7566">
      <w:pPr>
        <w:rPr>
          <w:rFonts w:cs="Arial"/>
          <w:bCs/>
          <w:sz w:val="22"/>
          <w:szCs w:val="22"/>
        </w:rPr>
      </w:pPr>
      <w:r>
        <w:rPr>
          <w:rFonts w:cs="Arial"/>
          <w:bCs/>
          <w:sz w:val="22"/>
          <w:szCs w:val="22"/>
        </w:rPr>
        <w:t>VII.-</w:t>
      </w:r>
      <w:r w:rsidRPr="00727BD0">
        <w:rPr>
          <w:rFonts w:cs="Arial"/>
          <w:bCs/>
          <w:sz w:val="22"/>
          <w:szCs w:val="22"/>
        </w:rPr>
        <w:t xml:space="preserve">Por el registro de fierros, marcas, aretes y señales de sangre, </w:t>
      </w:r>
      <w:r>
        <w:rPr>
          <w:rFonts w:cs="Arial"/>
          <w:sz w:val="22"/>
          <w:szCs w:val="22"/>
        </w:rPr>
        <w:t xml:space="preserve">$ 173.68 </w:t>
      </w:r>
      <w:r w:rsidRPr="00727BD0">
        <w:rPr>
          <w:rFonts w:cs="Arial"/>
          <w:bCs/>
          <w:sz w:val="22"/>
          <w:szCs w:val="22"/>
        </w:rPr>
        <w:t>anual</w:t>
      </w:r>
      <w:r>
        <w:rPr>
          <w:rFonts w:cs="Arial"/>
          <w:bCs/>
          <w:sz w:val="22"/>
          <w:szCs w:val="22"/>
        </w:rPr>
        <w:t>.</w:t>
      </w:r>
    </w:p>
    <w:p w:rsidR="00BE7566" w:rsidRPr="00E95BB4" w:rsidRDefault="00BE7566" w:rsidP="00BE7566">
      <w:pPr>
        <w:rPr>
          <w:rFonts w:cs="Arial"/>
          <w:bCs/>
          <w:sz w:val="22"/>
          <w:szCs w:val="22"/>
        </w:rPr>
      </w:pPr>
      <w:r w:rsidRPr="00727BD0">
        <w:rPr>
          <w:rFonts w:cs="Arial"/>
          <w:bCs/>
          <w:sz w:val="22"/>
          <w:szCs w:val="22"/>
        </w:rPr>
        <w:t xml:space="preserve"> </w:t>
      </w:r>
    </w:p>
    <w:p w:rsidR="00BE7566" w:rsidRPr="00E95BB4" w:rsidRDefault="00BE7566" w:rsidP="00BE7566">
      <w:pPr>
        <w:rPr>
          <w:rFonts w:cs="Arial"/>
          <w:bCs/>
          <w:sz w:val="22"/>
          <w:szCs w:val="22"/>
        </w:rPr>
      </w:pPr>
      <w:r w:rsidRPr="00727BD0">
        <w:rPr>
          <w:rFonts w:cs="Arial"/>
          <w:bCs/>
          <w:sz w:val="22"/>
          <w:szCs w:val="22"/>
        </w:rPr>
        <w:t>VI</w:t>
      </w:r>
      <w:r>
        <w:rPr>
          <w:rFonts w:cs="Arial"/>
          <w:bCs/>
          <w:sz w:val="22"/>
          <w:szCs w:val="22"/>
        </w:rPr>
        <w:t>I</w:t>
      </w:r>
      <w:r w:rsidRPr="00727BD0">
        <w:rPr>
          <w:rFonts w:cs="Arial"/>
          <w:bCs/>
          <w:sz w:val="22"/>
          <w:szCs w:val="22"/>
        </w:rPr>
        <w:t xml:space="preserve">I.-  Por acreditar el ganado y los productos derivados de la matanza, </w:t>
      </w:r>
      <w:r w:rsidRPr="00E95BB4">
        <w:rPr>
          <w:rFonts w:cs="Arial"/>
          <w:bCs/>
          <w:sz w:val="22"/>
          <w:szCs w:val="22"/>
        </w:rPr>
        <w:t xml:space="preserve">$ 78.75. </w:t>
      </w:r>
    </w:p>
    <w:p w:rsidR="00BE7566" w:rsidRPr="00727BD0" w:rsidRDefault="00BE7566" w:rsidP="00BE7566">
      <w:pPr>
        <w:rPr>
          <w:rFonts w:cs="Arial"/>
          <w:bCs/>
          <w:sz w:val="22"/>
          <w:szCs w:val="22"/>
        </w:rPr>
      </w:pPr>
    </w:p>
    <w:p w:rsidR="00BE7566" w:rsidRDefault="00BE7566" w:rsidP="00BE7566">
      <w:pPr>
        <w:jc w:val="center"/>
        <w:rPr>
          <w:rFonts w:cs="Arial"/>
          <w:b/>
          <w:bCs/>
          <w:sz w:val="22"/>
          <w:szCs w:val="22"/>
        </w:rPr>
      </w:pPr>
    </w:p>
    <w:p w:rsidR="00BE7566" w:rsidRPr="00727BD0" w:rsidRDefault="00BE7566" w:rsidP="00BE7566">
      <w:pPr>
        <w:jc w:val="center"/>
        <w:rPr>
          <w:rFonts w:cs="Arial"/>
          <w:b/>
          <w:bCs/>
          <w:sz w:val="22"/>
          <w:szCs w:val="22"/>
        </w:rPr>
      </w:pPr>
      <w:r w:rsidRPr="00727BD0">
        <w:rPr>
          <w:rFonts w:cs="Arial"/>
          <w:b/>
          <w:bCs/>
          <w:sz w:val="22"/>
          <w:szCs w:val="22"/>
        </w:rPr>
        <w:t>SECCIÓN III</w:t>
      </w:r>
    </w:p>
    <w:p w:rsidR="00BE7566" w:rsidRDefault="00BE7566" w:rsidP="00BE7566">
      <w:pPr>
        <w:jc w:val="center"/>
        <w:rPr>
          <w:rFonts w:cs="Arial"/>
          <w:b/>
          <w:bCs/>
          <w:sz w:val="22"/>
          <w:szCs w:val="22"/>
        </w:rPr>
      </w:pPr>
      <w:r w:rsidRPr="00727BD0">
        <w:rPr>
          <w:rFonts w:cs="Arial"/>
          <w:b/>
          <w:bCs/>
          <w:sz w:val="22"/>
          <w:szCs w:val="22"/>
        </w:rPr>
        <w:t>DE LOS SERVICIOS DE ALUMBRADO PÚBLICO</w:t>
      </w:r>
    </w:p>
    <w:p w:rsidR="00BE7566" w:rsidRPr="00727BD0" w:rsidRDefault="00BE7566" w:rsidP="00BE7566">
      <w:pPr>
        <w:jc w:val="center"/>
        <w:rPr>
          <w:rFonts w:cs="Arial"/>
          <w:b/>
          <w:bCs/>
          <w:sz w:val="22"/>
          <w:szCs w:val="22"/>
        </w:rPr>
      </w:pPr>
    </w:p>
    <w:p w:rsidR="00BE7566" w:rsidRPr="00727BD0" w:rsidRDefault="00BE7566" w:rsidP="00BE7566">
      <w:pPr>
        <w:ind w:right="50"/>
        <w:rPr>
          <w:rFonts w:cs="Arial"/>
          <w:bCs/>
          <w:sz w:val="22"/>
          <w:szCs w:val="22"/>
        </w:rPr>
      </w:pPr>
      <w:r w:rsidRPr="00727BD0">
        <w:rPr>
          <w:rFonts w:cs="Arial"/>
          <w:b/>
          <w:sz w:val="22"/>
          <w:szCs w:val="22"/>
        </w:rPr>
        <w:t>ARTÍCULO 18.-</w:t>
      </w:r>
      <w:r w:rsidRPr="00727BD0">
        <w:rPr>
          <w:rFonts w:cs="Arial"/>
          <w:bCs/>
          <w:sz w:val="22"/>
          <w:szCs w:val="22"/>
        </w:rPr>
        <w:t xml:space="preserve"> Es objeto de este derecho la prestación del servicio de alumbrado público para los habitantes del Municipio. Se entiende por servicio de alumbrado público, el que se proporcione en calles, plazas, jardines y otros lugares de uso común del municipio.</w:t>
      </w:r>
    </w:p>
    <w:p w:rsidR="00BE7566" w:rsidRPr="00727BD0" w:rsidRDefault="00BE7566" w:rsidP="00BE7566">
      <w:pPr>
        <w:ind w:right="50"/>
        <w:rPr>
          <w:rFonts w:cs="Arial"/>
          <w:bCs/>
          <w:sz w:val="22"/>
          <w:szCs w:val="22"/>
        </w:rPr>
      </w:pPr>
    </w:p>
    <w:p w:rsidR="00BE7566" w:rsidRPr="00727BD0" w:rsidRDefault="00BE7566" w:rsidP="00BE7566">
      <w:pPr>
        <w:ind w:right="50"/>
        <w:rPr>
          <w:rFonts w:cs="Arial"/>
          <w:bCs/>
          <w:sz w:val="22"/>
          <w:szCs w:val="22"/>
        </w:rPr>
      </w:pPr>
      <w:r w:rsidRPr="00727BD0">
        <w:rPr>
          <w:rFonts w:cs="Arial"/>
          <w:sz w:val="22"/>
          <w:szCs w:val="22"/>
        </w:rPr>
        <w:t>Son sujetos obligados al pago de este derecho los propietarios o poseedores de predios urbanos o rústicos ubicados en el área territorial municipal.</w:t>
      </w:r>
    </w:p>
    <w:p w:rsidR="00BE7566" w:rsidRPr="00727BD0" w:rsidRDefault="00BE7566" w:rsidP="00BE7566">
      <w:pPr>
        <w:ind w:right="50"/>
        <w:rPr>
          <w:rFonts w:cs="Arial"/>
          <w:bCs/>
          <w:sz w:val="22"/>
          <w:szCs w:val="22"/>
        </w:rPr>
      </w:pPr>
    </w:p>
    <w:p w:rsidR="00BE7566" w:rsidRPr="00727BD0" w:rsidRDefault="00BE7566" w:rsidP="00BE7566">
      <w:pPr>
        <w:rPr>
          <w:rFonts w:cs="Arial"/>
          <w:sz w:val="22"/>
          <w:szCs w:val="22"/>
        </w:rPr>
      </w:pPr>
      <w:r w:rsidRPr="00727BD0">
        <w:rPr>
          <w:rFonts w:cs="Arial"/>
          <w:sz w:val="22"/>
          <w:szCs w:val="22"/>
        </w:rPr>
        <w:t>La tarifa mensual correspondiente al derecho de alumbrado público, será la obtenida como resultado de dividir el costo anual global general actualizado erogado por el municipio en la prestación de este servicio, entre el número de usuarios registrado en Comisión Federal De Electricidad y el número de predios rústicos o urbanos detectados que no están registrados en la CFE. El resultado será dividido entre 12, y lo que de cómo resultado de esta operación se cobrara en cada recibo que la CFE expida y su monto no podrá ser superior al 10% de las cantidades que deban pagar los contribuyentes en forma particular, por el consumo de energía eléctrica.</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Los propietarios o poseedores de predios rústicos o urbanos que no estén registrados en la Comisión Federal de Electricidad, pagaran la tarifa resultante mencionada en el párrafo anterior, mediante el recibo que para tal efecto expida la Tesorería Municipal. 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 obtendrá para el ejercicio 2016 dividiendo el Índice Nacional de Precios al Consumidor del mes de Noviembre de 2015 entre el Índice Nacional de Precios del Consumidor correspondiente al mes de Octubre de 2014.</w:t>
      </w:r>
    </w:p>
    <w:p w:rsidR="00BE7566" w:rsidRPr="00727BD0" w:rsidRDefault="00BE7566" w:rsidP="00BE7566">
      <w:pPr>
        <w:ind w:right="50"/>
        <w:rPr>
          <w:rFonts w:cs="Arial"/>
          <w:bCs/>
          <w:sz w:val="22"/>
          <w:szCs w:val="22"/>
        </w:rPr>
      </w:pPr>
    </w:p>
    <w:p w:rsidR="00BE7566" w:rsidRDefault="00BE7566" w:rsidP="00BE7566">
      <w:pPr>
        <w:jc w:val="center"/>
        <w:rPr>
          <w:rFonts w:cs="Arial"/>
          <w:b/>
          <w:bCs/>
          <w:sz w:val="22"/>
          <w:szCs w:val="22"/>
        </w:rPr>
      </w:pPr>
    </w:p>
    <w:p w:rsidR="00BE7566" w:rsidRPr="00727BD0" w:rsidRDefault="00BE7566" w:rsidP="00BE7566">
      <w:pPr>
        <w:jc w:val="center"/>
        <w:rPr>
          <w:rFonts w:cs="Arial"/>
          <w:b/>
          <w:bCs/>
          <w:sz w:val="22"/>
          <w:szCs w:val="22"/>
        </w:rPr>
      </w:pPr>
      <w:r w:rsidRPr="00727BD0">
        <w:rPr>
          <w:rFonts w:cs="Arial"/>
          <w:b/>
          <w:bCs/>
          <w:sz w:val="22"/>
          <w:szCs w:val="22"/>
        </w:rPr>
        <w:t>SECCIÓN IV</w:t>
      </w:r>
    </w:p>
    <w:p w:rsidR="00BE7566" w:rsidRPr="00727BD0" w:rsidRDefault="00BE7566" w:rsidP="00BE7566">
      <w:pPr>
        <w:jc w:val="center"/>
        <w:rPr>
          <w:rFonts w:cs="Arial"/>
          <w:b/>
          <w:bCs/>
          <w:sz w:val="22"/>
          <w:szCs w:val="22"/>
        </w:rPr>
      </w:pPr>
      <w:r w:rsidRPr="00727BD0">
        <w:rPr>
          <w:rFonts w:cs="Arial"/>
          <w:b/>
          <w:bCs/>
          <w:sz w:val="22"/>
          <w:szCs w:val="22"/>
        </w:rPr>
        <w:t>DE LOS SERVICIOS EN MERCADOS</w:t>
      </w:r>
    </w:p>
    <w:p w:rsidR="00BE7566" w:rsidRPr="00727BD0" w:rsidRDefault="00BE7566" w:rsidP="00BE7566">
      <w:pPr>
        <w:rPr>
          <w:rFonts w:cs="Arial"/>
          <w:b/>
          <w:bCs/>
          <w:sz w:val="22"/>
          <w:szCs w:val="22"/>
        </w:rPr>
      </w:pPr>
    </w:p>
    <w:p w:rsidR="00BE7566" w:rsidRPr="00727BD0" w:rsidRDefault="00BE7566" w:rsidP="00BE7566">
      <w:pPr>
        <w:ind w:right="50"/>
        <w:rPr>
          <w:rFonts w:cs="Arial"/>
          <w:bCs/>
          <w:sz w:val="22"/>
          <w:szCs w:val="22"/>
        </w:rPr>
      </w:pPr>
      <w:r w:rsidRPr="00727BD0">
        <w:rPr>
          <w:rFonts w:cs="Arial"/>
          <w:b/>
          <w:sz w:val="22"/>
          <w:szCs w:val="22"/>
        </w:rPr>
        <w:t>ARTÍCULO 19.-</w:t>
      </w:r>
      <w:r w:rsidRPr="00727BD0">
        <w:rPr>
          <w:rFonts w:cs="Arial"/>
          <w:bCs/>
          <w:sz w:val="22"/>
          <w:szCs w:val="22"/>
        </w:rPr>
        <w:t xml:space="preserve"> Es objeto de este derecho la prestación de servicios de administración de mercados que proporcione el Municipio. Por mercados se entenderá, tanto los lugares construidos para tal efecto, con las características que definen este tipo de edificios, como los lugares asignados en plazas, calles o terrenos para efectos de comercialización de productos o prestación de servicios en locales fijos o semifijos. También será objeto de este derecho, el uso del piso en mercados propiedad municipal.</w:t>
      </w:r>
    </w:p>
    <w:p w:rsidR="00BE7566" w:rsidRPr="00727BD0" w:rsidRDefault="00BE7566" w:rsidP="00BE7566">
      <w:pPr>
        <w:ind w:right="50"/>
        <w:rPr>
          <w:rFonts w:cs="Arial"/>
          <w:bCs/>
          <w:sz w:val="22"/>
          <w:szCs w:val="22"/>
        </w:rPr>
      </w:pPr>
    </w:p>
    <w:p w:rsidR="00BE7566" w:rsidRPr="00727BD0" w:rsidRDefault="00BE7566" w:rsidP="00BE7566">
      <w:pPr>
        <w:ind w:right="50"/>
        <w:rPr>
          <w:rFonts w:cs="Arial"/>
          <w:bCs/>
          <w:sz w:val="22"/>
          <w:szCs w:val="22"/>
        </w:rPr>
      </w:pPr>
      <w:r w:rsidRPr="00727BD0">
        <w:rPr>
          <w:rFonts w:cs="Arial"/>
          <w:bCs/>
          <w:sz w:val="22"/>
          <w:szCs w:val="22"/>
        </w:rPr>
        <w:t>Por servicios de administración de mercados se entenderá la asignación de lugares o espacios para instalación de locales fijos o semifijos y el control de los mismos; los servicios de aseo, mantenimiento, vigilancia y demás relacionados con la operación y funcionamiento, tanto de mercados construidos, como de lugares destinados a la comercialización por parte del Ayuntamiento.</w:t>
      </w:r>
    </w:p>
    <w:p w:rsidR="00BE7566" w:rsidRPr="00727BD0" w:rsidRDefault="00BE7566" w:rsidP="00BE7566">
      <w:pPr>
        <w:rPr>
          <w:rFonts w:cs="Arial"/>
          <w:bCs/>
          <w:sz w:val="22"/>
          <w:szCs w:val="22"/>
        </w:rPr>
      </w:pPr>
    </w:p>
    <w:p w:rsidR="00BE7566" w:rsidRPr="00727BD0" w:rsidRDefault="00BE7566" w:rsidP="00BE7566">
      <w:pPr>
        <w:ind w:hanging="12"/>
        <w:rPr>
          <w:rFonts w:cs="Arial"/>
          <w:sz w:val="22"/>
          <w:szCs w:val="22"/>
        </w:rPr>
      </w:pPr>
      <w:r w:rsidRPr="00727BD0">
        <w:rPr>
          <w:rFonts w:cs="Arial"/>
          <w:sz w:val="22"/>
          <w:szCs w:val="22"/>
        </w:rPr>
        <w:t>El derecho por Servicios de Mercados se pagará conforme a las cuotas siguientes, atendiendo a las bases previstas en el Código Financiero para los Municipios del Estado de Coahuila de Zaragoza.</w:t>
      </w:r>
    </w:p>
    <w:p w:rsidR="00BE7566" w:rsidRPr="00727BD0" w:rsidRDefault="00BE7566" w:rsidP="00BE7566">
      <w:pPr>
        <w:ind w:hanging="12"/>
        <w:rPr>
          <w:rFonts w:cs="Arial"/>
          <w:sz w:val="22"/>
          <w:szCs w:val="22"/>
        </w:rPr>
      </w:pPr>
    </w:p>
    <w:p w:rsidR="00BE7566" w:rsidRPr="00727BD0" w:rsidRDefault="00BE7566" w:rsidP="00BE7566">
      <w:pPr>
        <w:ind w:hanging="12"/>
        <w:rPr>
          <w:rFonts w:cs="Arial"/>
          <w:bCs/>
          <w:sz w:val="22"/>
          <w:szCs w:val="22"/>
        </w:rPr>
      </w:pPr>
      <w:r w:rsidRPr="00727BD0">
        <w:rPr>
          <w:rFonts w:cs="Arial"/>
          <w:bCs/>
          <w:sz w:val="22"/>
          <w:szCs w:val="22"/>
        </w:rPr>
        <w:t xml:space="preserve">I.- Locales </w:t>
      </w:r>
      <w:r>
        <w:rPr>
          <w:rFonts w:cs="Arial"/>
          <w:bCs/>
          <w:sz w:val="22"/>
          <w:szCs w:val="22"/>
        </w:rPr>
        <w:t>Interiores</w:t>
      </w:r>
      <w:r>
        <w:rPr>
          <w:rFonts w:cs="Arial"/>
          <w:bCs/>
          <w:sz w:val="22"/>
          <w:szCs w:val="22"/>
        </w:rPr>
        <w:tab/>
      </w:r>
      <w:r>
        <w:rPr>
          <w:rFonts w:cs="Arial"/>
          <w:bCs/>
          <w:sz w:val="22"/>
          <w:szCs w:val="22"/>
        </w:rPr>
        <w:tab/>
      </w:r>
      <w:r>
        <w:rPr>
          <w:rFonts w:cs="Arial"/>
          <w:bCs/>
          <w:sz w:val="22"/>
          <w:szCs w:val="22"/>
        </w:rPr>
        <w:tab/>
      </w:r>
      <w:r>
        <w:rPr>
          <w:rFonts w:cs="Arial"/>
          <w:bCs/>
          <w:sz w:val="22"/>
          <w:szCs w:val="22"/>
        </w:rPr>
        <w:tab/>
        <w:t>$ 113.00</w:t>
      </w:r>
      <w:r w:rsidRPr="00727BD0">
        <w:rPr>
          <w:rFonts w:cs="Arial"/>
          <w:bCs/>
          <w:sz w:val="22"/>
          <w:szCs w:val="22"/>
        </w:rPr>
        <w:t xml:space="preserve"> mensual </w:t>
      </w:r>
    </w:p>
    <w:p w:rsidR="00BE7566" w:rsidRDefault="00BE7566" w:rsidP="00BE7566">
      <w:pPr>
        <w:ind w:hanging="12"/>
        <w:rPr>
          <w:rFonts w:cs="Arial"/>
          <w:bCs/>
          <w:sz w:val="22"/>
          <w:szCs w:val="22"/>
        </w:rPr>
      </w:pPr>
    </w:p>
    <w:p w:rsidR="00BE7566" w:rsidRPr="00727BD0" w:rsidRDefault="00BE7566" w:rsidP="00BE7566">
      <w:pPr>
        <w:ind w:hanging="12"/>
        <w:rPr>
          <w:rFonts w:cs="Arial"/>
          <w:bCs/>
          <w:sz w:val="22"/>
          <w:szCs w:val="22"/>
        </w:rPr>
      </w:pPr>
      <w:r w:rsidRPr="00727BD0">
        <w:rPr>
          <w:rFonts w:cs="Arial"/>
          <w:bCs/>
          <w:sz w:val="22"/>
          <w:szCs w:val="22"/>
        </w:rPr>
        <w:t>II.</w:t>
      </w:r>
      <w:r>
        <w:rPr>
          <w:rFonts w:cs="Arial"/>
          <w:bCs/>
          <w:sz w:val="22"/>
          <w:szCs w:val="22"/>
        </w:rPr>
        <w:t>- Locales Exteriores</w:t>
      </w:r>
      <w:r>
        <w:rPr>
          <w:rFonts w:cs="Arial"/>
          <w:bCs/>
          <w:sz w:val="22"/>
          <w:szCs w:val="22"/>
        </w:rPr>
        <w:tab/>
      </w:r>
      <w:r>
        <w:rPr>
          <w:rFonts w:cs="Arial"/>
          <w:bCs/>
          <w:sz w:val="22"/>
          <w:szCs w:val="22"/>
        </w:rPr>
        <w:tab/>
      </w:r>
      <w:r>
        <w:rPr>
          <w:rFonts w:cs="Arial"/>
          <w:bCs/>
          <w:sz w:val="22"/>
          <w:szCs w:val="22"/>
        </w:rPr>
        <w:tab/>
      </w:r>
      <w:r>
        <w:rPr>
          <w:rFonts w:cs="Arial"/>
          <w:bCs/>
          <w:sz w:val="22"/>
          <w:szCs w:val="22"/>
        </w:rPr>
        <w:tab/>
        <w:t>$ 175.00</w:t>
      </w:r>
      <w:r w:rsidRPr="00727BD0">
        <w:rPr>
          <w:rFonts w:cs="Arial"/>
          <w:bCs/>
          <w:sz w:val="22"/>
          <w:szCs w:val="22"/>
        </w:rPr>
        <w:t xml:space="preserve"> mensual.</w:t>
      </w:r>
    </w:p>
    <w:p w:rsidR="00BE7566" w:rsidRDefault="00BE7566" w:rsidP="00BE7566">
      <w:pPr>
        <w:ind w:hanging="12"/>
        <w:rPr>
          <w:rFonts w:cs="Arial"/>
          <w:bCs/>
          <w:sz w:val="22"/>
          <w:szCs w:val="22"/>
        </w:rPr>
      </w:pPr>
    </w:p>
    <w:p w:rsidR="00BE7566" w:rsidRPr="00727BD0" w:rsidRDefault="00BE7566" w:rsidP="00BE7566">
      <w:pPr>
        <w:ind w:hanging="12"/>
        <w:rPr>
          <w:rFonts w:cs="Arial"/>
          <w:sz w:val="22"/>
          <w:szCs w:val="22"/>
        </w:rPr>
      </w:pPr>
      <w:r w:rsidRPr="00727BD0">
        <w:rPr>
          <w:rFonts w:cs="Arial"/>
          <w:bCs/>
          <w:sz w:val="22"/>
          <w:szCs w:val="22"/>
        </w:rPr>
        <w:t>III.- Locales en p</w:t>
      </w:r>
      <w:r>
        <w:rPr>
          <w:rFonts w:cs="Arial"/>
          <w:bCs/>
          <w:sz w:val="22"/>
          <w:szCs w:val="22"/>
        </w:rPr>
        <w:t>lazas y paseos públicos</w:t>
      </w:r>
      <w:r>
        <w:rPr>
          <w:rFonts w:cs="Arial"/>
          <w:bCs/>
          <w:sz w:val="22"/>
          <w:szCs w:val="22"/>
        </w:rPr>
        <w:tab/>
        <w:t>$ 175.00</w:t>
      </w:r>
      <w:r w:rsidRPr="00727BD0">
        <w:rPr>
          <w:rFonts w:cs="Arial"/>
          <w:bCs/>
          <w:sz w:val="22"/>
          <w:szCs w:val="22"/>
        </w:rPr>
        <w:t xml:space="preserve"> mensual</w:t>
      </w:r>
      <w:r>
        <w:rPr>
          <w:rFonts w:cs="Arial"/>
          <w:bCs/>
          <w:sz w:val="22"/>
          <w:szCs w:val="22"/>
        </w:rPr>
        <w:t>.</w:t>
      </w:r>
    </w:p>
    <w:p w:rsidR="00BE7566" w:rsidRPr="00727BD0" w:rsidRDefault="00BE7566" w:rsidP="00BE7566">
      <w:pPr>
        <w:ind w:hanging="12"/>
        <w:rPr>
          <w:rFonts w:cs="Arial"/>
          <w:bCs/>
          <w:sz w:val="22"/>
          <w:szCs w:val="22"/>
        </w:rPr>
      </w:pPr>
    </w:p>
    <w:p w:rsidR="00BE7566" w:rsidRPr="00727BD0" w:rsidRDefault="00BE7566" w:rsidP="00BE7566">
      <w:pPr>
        <w:rPr>
          <w:rFonts w:cs="Arial"/>
          <w:sz w:val="22"/>
          <w:szCs w:val="22"/>
        </w:rPr>
      </w:pPr>
    </w:p>
    <w:p w:rsidR="00BE7566" w:rsidRPr="00727BD0" w:rsidRDefault="00BE7566" w:rsidP="00BE7566">
      <w:pPr>
        <w:jc w:val="center"/>
        <w:rPr>
          <w:rFonts w:cs="Arial"/>
          <w:b/>
          <w:bCs/>
          <w:sz w:val="22"/>
          <w:szCs w:val="22"/>
        </w:rPr>
      </w:pPr>
      <w:r w:rsidRPr="00727BD0">
        <w:rPr>
          <w:rFonts w:cs="Arial"/>
          <w:b/>
          <w:bCs/>
          <w:sz w:val="22"/>
          <w:szCs w:val="22"/>
        </w:rPr>
        <w:t>SECCIÓN V</w:t>
      </w:r>
    </w:p>
    <w:p w:rsidR="00BE7566" w:rsidRPr="00727BD0" w:rsidRDefault="00BE7566" w:rsidP="00BE7566">
      <w:pPr>
        <w:jc w:val="center"/>
        <w:rPr>
          <w:rFonts w:cs="Arial"/>
          <w:b/>
          <w:bCs/>
          <w:sz w:val="22"/>
          <w:szCs w:val="22"/>
        </w:rPr>
      </w:pPr>
      <w:r w:rsidRPr="00727BD0">
        <w:rPr>
          <w:rFonts w:cs="Arial"/>
          <w:b/>
          <w:bCs/>
          <w:sz w:val="22"/>
          <w:szCs w:val="22"/>
        </w:rPr>
        <w:t>DE LOS SERVICIOS DE ASEO PÚBLICO</w:t>
      </w:r>
    </w:p>
    <w:p w:rsidR="00BE7566" w:rsidRPr="00727BD0" w:rsidRDefault="00BE7566" w:rsidP="00BE7566">
      <w:pPr>
        <w:ind w:right="50"/>
        <w:rPr>
          <w:rFonts w:cs="Arial"/>
          <w:bCs/>
          <w:sz w:val="22"/>
          <w:szCs w:val="22"/>
        </w:rPr>
      </w:pPr>
    </w:p>
    <w:p w:rsidR="00BE7566" w:rsidRDefault="00BE7566" w:rsidP="00BE7566">
      <w:pPr>
        <w:rPr>
          <w:rFonts w:cs="Arial"/>
          <w:sz w:val="22"/>
          <w:szCs w:val="22"/>
        </w:rPr>
      </w:pPr>
      <w:r w:rsidRPr="00727BD0">
        <w:rPr>
          <w:rFonts w:cs="Arial"/>
          <w:b/>
          <w:sz w:val="22"/>
          <w:szCs w:val="22"/>
        </w:rPr>
        <w:t>ARTÍCULO 20.-</w:t>
      </w:r>
      <w:r w:rsidRPr="00727BD0">
        <w:rPr>
          <w:rFonts w:cs="Arial"/>
          <w:bCs/>
          <w:sz w:val="22"/>
          <w:szCs w:val="22"/>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w:t>
      </w:r>
      <w:r>
        <w:rPr>
          <w:rFonts w:cs="Arial"/>
          <w:bCs/>
          <w:sz w:val="22"/>
          <w:szCs w:val="22"/>
        </w:rPr>
        <w:t xml:space="preserve"> </w:t>
      </w:r>
      <w:r w:rsidRPr="00727BD0">
        <w:rPr>
          <w:rFonts w:cs="Arial"/>
          <w:bCs/>
          <w:sz w:val="22"/>
          <w:szCs w:val="22"/>
        </w:rPr>
        <w:t>Para el cobro por éste servicio se podrá convenir con el Sistema Municipal de Aguas y Saneamiento de San Pedro para que se incluya en el recibo mensual</w:t>
      </w:r>
      <w:r>
        <w:rPr>
          <w:rFonts w:cs="Arial"/>
          <w:bCs/>
          <w:sz w:val="22"/>
          <w:szCs w:val="22"/>
        </w:rPr>
        <w:t>,</w:t>
      </w:r>
      <w:r w:rsidRPr="00170EAB">
        <w:rPr>
          <w:rFonts w:cs="Arial"/>
          <w:sz w:val="22"/>
          <w:szCs w:val="22"/>
        </w:rPr>
        <w:t xml:space="preserve"> </w:t>
      </w:r>
      <w:r>
        <w:rPr>
          <w:rFonts w:cs="Arial"/>
          <w:sz w:val="22"/>
          <w:szCs w:val="22"/>
        </w:rPr>
        <w:t xml:space="preserve">el cual no estará condicionado al pago entre ellos </w:t>
      </w:r>
      <w:r w:rsidRPr="00727BD0">
        <w:rPr>
          <w:rFonts w:cs="Arial"/>
          <w:bCs/>
          <w:sz w:val="22"/>
          <w:szCs w:val="22"/>
        </w:rPr>
        <w:t xml:space="preserve">y </w:t>
      </w:r>
      <w:r w:rsidRPr="00727BD0">
        <w:rPr>
          <w:rFonts w:cs="Arial"/>
          <w:sz w:val="22"/>
          <w:szCs w:val="22"/>
        </w:rPr>
        <w:t>se pagará conforme a las siguientes tarifas:</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I. El pago de este se realizara conforme a las siguientes cuotas:</w:t>
      </w:r>
    </w:p>
    <w:p w:rsidR="00BE7566" w:rsidRPr="00727BD0" w:rsidRDefault="00BE7566" w:rsidP="00BE7566">
      <w:pPr>
        <w:ind w:right="50"/>
        <w:rPr>
          <w:rFonts w:cs="Arial"/>
          <w:sz w:val="22"/>
          <w:szCs w:val="22"/>
        </w:rPr>
      </w:pPr>
    </w:p>
    <w:p w:rsidR="00BE7566" w:rsidRPr="00A61F83" w:rsidRDefault="00BE7566" w:rsidP="00BE7566">
      <w:pPr>
        <w:ind w:right="50"/>
        <w:rPr>
          <w:rFonts w:cs="Arial"/>
          <w:bCs/>
          <w:sz w:val="22"/>
          <w:szCs w:val="22"/>
        </w:rPr>
      </w:pPr>
      <w:r w:rsidRPr="00A61F83">
        <w:rPr>
          <w:rFonts w:cs="Arial"/>
          <w:bCs/>
          <w:sz w:val="22"/>
          <w:szCs w:val="22"/>
        </w:rPr>
        <w:t xml:space="preserve">1.- Escuelas </w:t>
      </w:r>
      <w:r>
        <w:rPr>
          <w:rFonts w:cs="Arial"/>
          <w:bCs/>
          <w:sz w:val="22"/>
          <w:szCs w:val="22"/>
        </w:rPr>
        <w:t xml:space="preserve">   </w:t>
      </w:r>
      <w:r w:rsidRPr="00A61F83">
        <w:rPr>
          <w:rFonts w:cs="Arial"/>
          <w:bCs/>
          <w:sz w:val="22"/>
          <w:szCs w:val="22"/>
        </w:rPr>
        <w:t>$</w:t>
      </w:r>
      <w:r>
        <w:rPr>
          <w:rFonts w:cs="Arial"/>
          <w:bCs/>
          <w:sz w:val="22"/>
          <w:szCs w:val="22"/>
        </w:rPr>
        <w:t xml:space="preserve">  </w:t>
      </w:r>
      <w:r w:rsidRPr="00A61F83">
        <w:rPr>
          <w:rFonts w:cs="Arial"/>
          <w:bCs/>
          <w:sz w:val="22"/>
          <w:szCs w:val="22"/>
        </w:rPr>
        <w:t>20.00</w:t>
      </w:r>
    </w:p>
    <w:p w:rsidR="00BE7566" w:rsidRPr="00A61F83" w:rsidRDefault="00BE7566" w:rsidP="00BE7566">
      <w:pPr>
        <w:ind w:right="50"/>
        <w:rPr>
          <w:rFonts w:cs="Arial"/>
          <w:bCs/>
          <w:sz w:val="22"/>
          <w:szCs w:val="22"/>
        </w:rPr>
      </w:pPr>
      <w:r w:rsidRPr="00A61F83">
        <w:rPr>
          <w:rFonts w:cs="Arial"/>
          <w:bCs/>
          <w:sz w:val="22"/>
          <w:szCs w:val="22"/>
        </w:rPr>
        <w:t>2.- Comercial: $</w:t>
      </w:r>
      <w:r>
        <w:rPr>
          <w:rFonts w:cs="Arial"/>
          <w:bCs/>
          <w:sz w:val="22"/>
          <w:szCs w:val="22"/>
        </w:rPr>
        <w:t xml:space="preserve">  </w:t>
      </w:r>
      <w:r w:rsidRPr="00A61F83">
        <w:rPr>
          <w:rFonts w:cs="Arial"/>
          <w:bCs/>
          <w:sz w:val="22"/>
          <w:szCs w:val="22"/>
        </w:rPr>
        <w:t>40.00</w:t>
      </w:r>
    </w:p>
    <w:p w:rsidR="00BE7566" w:rsidRPr="00A61F83" w:rsidRDefault="00BE7566" w:rsidP="00BE7566">
      <w:pPr>
        <w:ind w:right="50"/>
        <w:rPr>
          <w:rFonts w:cs="Arial"/>
          <w:bCs/>
          <w:sz w:val="22"/>
          <w:szCs w:val="22"/>
        </w:rPr>
      </w:pPr>
      <w:r w:rsidRPr="00A61F83">
        <w:rPr>
          <w:rFonts w:cs="Arial"/>
          <w:bCs/>
          <w:sz w:val="22"/>
          <w:szCs w:val="22"/>
        </w:rPr>
        <w:t xml:space="preserve">3.- Industrial:  </w:t>
      </w:r>
      <w:r>
        <w:rPr>
          <w:rFonts w:cs="Arial"/>
          <w:bCs/>
          <w:sz w:val="22"/>
          <w:szCs w:val="22"/>
        </w:rPr>
        <w:t xml:space="preserve"> </w:t>
      </w:r>
      <w:r w:rsidRPr="00A61F83">
        <w:rPr>
          <w:rFonts w:cs="Arial"/>
          <w:bCs/>
          <w:sz w:val="22"/>
          <w:szCs w:val="22"/>
        </w:rPr>
        <w:t>$150.00</w:t>
      </w:r>
    </w:p>
    <w:p w:rsidR="00BE7566" w:rsidRPr="00727BD0" w:rsidRDefault="00BE7566" w:rsidP="00BE7566">
      <w:pPr>
        <w:ind w:right="50"/>
        <w:rPr>
          <w:rFonts w:cs="Arial"/>
          <w:bCs/>
          <w:sz w:val="22"/>
          <w:szCs w:val="22"/>
        </w:rPr>
      </w:pPr>
      <w:r w:rsidRPr="00A61F83">
        <w:rPr>
          <w:rFonts w:cs="Arial"/>
          <w:bCs/>
          <w:sz w:val="22"/>
          <w:szCs w:val="22"/>
        </w:rPr>
        <w:t>4.- Casa habitación:</w:t>
      </w:r>
      <w:r w:rsidRPr="00727BD0">
        <w:rPr>
          <w:rFonts w:cs="Arial"/>
          <w:bCs/>
          <w:sz w:val="22"/>
          <w:szCs w:val="22"/>
        </w:rPr>
        <w:t xml:space="preserve"> </w:t>
      </w:r>
    </w:p>
    <w:p w:rsidR="00BE7566" w:rsidRPr="00F93E1C" w:rsidRDefault="00BE7566" w:rsidP="00BE7566">
      <w:pPr>
        <w:numPr>
          <w:ilvl w:val="0"/>
          <w:numId w:val="4"/>
        </w:numPr>
        <w:rPr>
          <w:rFonts w:cs="Arial"/>
          <w:sz w:val="22"/>
          <w:szCs w:val="22"/>
        </w:rPr>
      </w:pPr>
      <w:r w:rsidRPr="00F93E1C">
        <w:rPr>
          <w:rFonts w:cs="Arial"/>
          <w:bCs/>
          <w:sz w:val="22"/>
          <w:szCs w:val="22"/>
        </w:rPr>
        <w:t xml:space="preserve">Primer cuadro de </w:t>
      </w:r>
      <w:r>
        <w:rPr>
          <w:rFonts w:cs="Arial"/>
          <w:sz w:val="22"/>
          <w:szCs w:val="22"/>
        </w:rPr>
        <w:t xml:space="preserve">$ 9.00 </w:t>
      </w:r>
      <w:r w:rsidRPr="00F93E1C">
        <w:rPr>
          <w:rFonts w:cs="Arial"/>
          <w:bCs/>
          <w:sz w:val="22"/>
          <w:szCs w:val="22"/>
        </w:rPr>
        <w:t xml:space="preserve"> </w:t>
      </w:r>
    </w:p>
    <w:p w:rsidR="00BE7566" w:rsidRPr="00F93E1C" w:rsidRDefault="00BE7566" w:rsidP="00BE7566">
      <w:pPr>
        <w:numPr>
          <w:ilvl w:val="0"/>
          <w:numId w:val="4"/>
        </w:numPr>
        <w:rPr>
          <w:rFonts w:cs="Arial"/>
          <w:sz w:val="22"/>
          <w:szCs w:val="22"/>
        </w:rPr>
      </w:pPr>
      <w:r w:rsidRPr="00F93E1C">
        <w:rPr>
          <w:rFonts w:cs="Arial"/>
          <w:bCs/>
          <w:sz w:val="22"/>
          <w:szCs w:val="22"/>
        </w:rPr>
        <w:t xml:space="preserve">Segundo cuadro de </w:t>
      </w:r>
      <w:r>
        <w:rPr>
          <w:rFonts w:cs="Arial"/>
          <w:sz w:val="22"/>
          <w:szCs w:val="22"/>
        </w:rPr>
        <w:t>$ 5.00</w:t>
      </w:r>
      <w:r w:rsidRPr="00F93E1C">
        <w:rPr>
          <w:rFonts w:cs="Arial"/>
          <w:bCs/>
          <w:sz w:val="22"/>
          <w:szCs w:val="22"/>
        </w:rPr>
        <w:t xml:space="preserve"> </w:t>
      </w:r>
    </w:p>
    <w:p w:rsidR="00BE7566" w:rsidRPr="00E52B99" w:rsidRDefault="00BE7566" w:rsidP="00BE7566">
      <w:pPr>
        <w:numPr>
          <w:ilvl w:val="0"/>
          <w:numId w:val="4"/>
        </w:numPr>
        <w:rPr>
          <w:rFonts w:cs="Arial"/>
          <w:bCs/>
          <w:color w:val="FF0000"/>
          <w:sz w:val="22"/>
          <w:szCs w:val="22"/>
        </w:rPr>
      </w:pPr>
      <w:r w:rsidRPr="00E52B99">
        <w:rPr>
          <w:rFonts w:cs="Arial"/>
          <w:bCs/>
          <w:sz w:val="22"/>
          <w:szCs w:val="22"/>
        </w:rPr>
        <w:t xml:space="preserve">Colonias populares y ejidos que cuenten con este servicio </w:t>
      </w:r>
      <w:r w:rsidRPr="00E52B99">
        <w:rPr>
          <w:rFonts w:cs="Arial"/>
          <w:sz w:val="22"/>
          <w:szCs w:val="22"/>
        </w:rPr>
        <w:t xml:space="preserve">$ 4.00 </w:t>
      </w:r>
    </w:p>
    <w:p w:rsidR="00BE7566" w:rsidRPr="00E52B99" w:rsidRDefault="00BE7566" w:rsidP="00BE7566">
      <w:pPr>
        <w:ind w:left="720"/>
        <w:rPr>
          <w:rFonts w:cs="Arial"/>
          <w:bCs/>
          <w:color w:val="FF0000"/>
          <w:sz w:val="22"/>
          <w:szCs w:val="22"/>
        </w:rPr>
      </w:pPr>
    </w:p>
    <w:p w:rsidR="00BE7566" w:rsidRPr="00727BD0" w:rsidRDefault="00BE7566" w:rsidP="00BE7566">
      <w:pPr>
        <w:rPr>
          <w:rFonts w:cs="Arial"/>
          <w:sz w:val="22"/>
          <w:szCs w:val="22"/>
        </w:rPr>
      </w:pPr>
      <w:r w:rsidRPr="00727BD0">
        <w:rPr>
          <w:rFonts w:cs="Arial"/>
          <w:sz w:val="22"/>
          <w:szCs w:val="22"/>
        </w:rPr>
        <w:t>Los residuos sólidos domiciliarios o industriales no peligrosos, que autoriza la PROFEPA, no incluyen aceites, estopas con aceite, productos químicos, desechos hospitalarios y demás de naturaleza análoga.</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lastRenderedPageBreak/>
        <w:t>II. Por la prestación de servicios especiales se cobrará de conformidad con lo que se estipule en el contrato correspondiente, considerando:</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1.- El número de metros lineales de frente a la vía pública de cada predio por donde deba prestarse el servicio de recolección de basura.</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2.- La superficie total del predio baldío sin barda o sólo cercado, que sea sujeto a limpia por parte del ayuntamiento.</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3.- La periodicidad y forma en que deba prestarse el servicio de recolección de basura en los casos de usuarios que soliciten servicios especiales mediante contrato.</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III. Se podrá incluir como derecho el aseo público.</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1.- Por la recolección de basura en calles, plazas o parques, con motivo de la celebración de un evento.</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2.-Por la recolección de residuos sólidos que genere una feria o evento que perdure uno o más días.</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3.- El servicio de recolección de basura que se realice por medio de camión de 4 mts</w:t>
      </w:r>
      <w:r w:rsidRPr="00727BD0">
        <w:rPr>
          <w:rFonts w:cs="Arial"/>
          <w:sz w:val="22"/>
          <w:szCs w:val="22"/>
          <w:vertAlign w:val="superscript"/>
        </w:rPr>
        <w:t>3</w:t>
      </w:r>
      <w:r w:rsidRPr="00727BD0">
        <w:rPr>
          <w:rFonts w:cs="Arial"/>
          <w:sz w:val="22"/>
          <w:szCs w:val="22"/>
        </w:rPr>
        <w:t>.</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4.- El servicio municipal de recolección de basura no recogerá desechos biológicos infecciosos en instituciones en el que por el contenido de la basura requiera de un servicio especial para lo cual se cumplirá con lo que marque en el contrato respectivo.</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5.- Cuando por la cantidad de desecho sólido domiciliario no contaminante requiera abrir una celda especial, el costo de la misma será cubierta por el usuario.</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6.- Cuando por la cantidad de desecho industrial no contaminante requiera abrir una celda especial, el costo de la misma será cubierta por el usuario.</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7.- Apoyo de casos de contingencias ambientales tales como: seccionamiento y/o tala de árboles, limpieza de derrame de materiales residuos peligrosos y no peligrosos; el importe de los derechos requerirá la valuación de los apoyos según el caso para la determinación del importe total.</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8.- Por limpieza de lotes baldíos, previo requerimiento al propietario; por la autoridad municipal, se requerirá el pago del servicio.</w:t>
      </w:r>
    </w:p>
    <w:p w:rsidR="00BE7566" w:rsidRPr="00727BD0" w:rsidRDefault="00BE7566" w:rsidP="00BE7566">
      <w:pPr>
        <w:ind w:right="50"/>
        <w:rPr>
          <w:rFonts w:cs="Arial"/>
          <w:sz w:val="22"/>
          <w:szCs w:val="22"/>
        </w:rPr>
      </w:pPr>
    </w:p>
    <w:p w:rsidR="00BE7566" w:rsidRDefault="00BE7566" w:rsidP="00BE7566">
      <w:pPr>
        <w:ind w:right="50"/>
        <w:rPr>
          <w:rFonts w:cs="Arial"/>
          <w:sz w:val="22"/>
          <w:szCs w:val="22"/>
        </w:rPr>
      </w:pPr>
      <w:r w:rsidRPr="00727BD0">
        <w:rPr>
          <w:rFonts w:cs="Arial"/>
          <w:sz w:val="22"/>
          <w:szCs w:val="22"/>
        </w:rPr>
        <w:t>9.- Por limpieza, retiro de escombro y maleza, previa solicitud del propietario.</w:t>
      </w:r>
    </w:p>
    <w:p w:rsidR="00BE7566" w:rsidRPr="00727BD0" w:rsidRDefault="00BE7566" w:rsidP="00BE7566">
      <w:pPr>
        <w:ind w:right="50"/>
        <w:rPr>
          <w:rFonts w:cs="Arial"/>
          <w:sz w:val="22"/>
          <w:szCs w:val="22"/>
        </w:rPr>
      </w:pPr>
    </w:p>
    <w:p w:rsidR="00BE7566" w:rsidRPr="00727BD0" w:rsidRDefault="00BE7566" w:rsidP="00BE7566">
      <w:pPr>
        <w:rPr>
          <w:rFonts w:cs="Arial"/>
          <w:b/>
          <w:bCs/>
          <w:sz w:val="22"/>
          <w:szCs w:val="22"/>
        </w:rPr>
      </w:pPr>
    </w:p>
    <w:p w:rsidR="00BE7566" w:rsidRPr="00727BD0" w:rsidRDefault="00BE7566" w:rsidP="00BE7566">
      <w:pPr>
        <w:jc w:val="center"/>
        <w:rPr>
          <w:rFonts w:cs="Arial"/>
          <w:b/>
          <w:bCs/>
          <w:sz w:val="22"/>
          <w:szCs w:val="22"/>
        </w:rPr>
      </w:pPr>
      <w:r w:rsidRPr="00727BD0">
        <w:rPr>
          <w:rFonts w:cs="Arial"/>
          <w:b/>
          <w:bCs/>
          <w:sz w:val="22"/>
          <w:szCs w:val="22"/>
        </w:rPr>
        <w:t>SECCIÓN VI</w:t>
      </w:r>
    </w:p>
    <w:p w:rsidR="00BE7566" w:rsidRPr="00727BD0" w:rsidRDefault="00BE7566" w:rsidP="00BE7566">
      <w:pPr>
        <w:jc w:val="center"/>
        <w:rPr>
          <w:rFonts w:cs="Arial"/>
          <w:b/>
          <w:bCs/>
          <w:sz w:val="22"/>
          <w:szCs w:val="22"/>
        </w:rPr>
      </w:pPr>
      <w:r w:rsidRPr="00727BD0">
        <w:rPr>
          <w:rFonts w:cs="Arial"/>
          <w:b/>
          <w:bCs/>
          <w:sz w:val="22"/>
          <w:szCs w:val="22"/>
        </w:rPr>
        <w:t>DE LOS SERVICIOS DE SEGURIDAD PÚBLICA</w:t>
      </w:r>
    </w:p>
    <w:p w:rsidR="00BE7566" w:rsidRPr="00727BD0" w:rsidRDefault="00BE7566" w:rsidP="00BE7566">
      <w:pPr>
        <w:rPr>
          <w:rFonts w:cs="Arial"/>
          <w:b/>
          <w:bCs/>
          <w:sz w:val="22"/>
          <w:szCs w:val="22"/>
        </w:rPr>
      </w:pPr>
    </w:p>
    <w:p w:rsidR="00BE7566" w:rsidRPr="00727BD0" w:rsidRDefault="00BE7566" w:rsidP="00BE7566">
      <w:pPr>
        <w:ind w:right="50"/>
        <w:rPr>
          <w:rFonts w:cs="Arial"/>
          <w:sz w:val="22"/>
          <w:szCs w:val="22"/>
        </w:rPr>
      </w:pPr>
      <w:r w:rsidRPr="00727BD0">
        <w:rPr>
          <w:rFonts w:cs="Arial"/>
          <w:b/>
          <w:sz w:val="22"/>
          <w:szCs w:val="22"/>
        </w:rPr>
        <w:t>ARTÍCULO 21.-</w:t>
      </w:r>
      <w:r w:rsidRPr="00727BD0">
        <w:rPr>
          <w:rFonts w:cs="Arial"/>
          <w:bCs/>
          <w:sz w:val="22"/>
          <w:szCs w:val="22"/>
        </w:rPr>
        <w:t xml:space="preserve"> Son objeto de este derecho los servicios prestados por las autoridades municipales en materia de seguridad pública, conforme a las disposiciones reglamentarias que rijan en el Municipio. </w:t>
      </w:r>
      <w:r w:rsidRPr="00727BD0">
        <w:rPr>
          <w:rFonts w:cs="Arial"/>
          <w:sz w:val="22"/>
          <w:szCs w:val="22"/>
        </w:rPr>
        <w:t xml:space="preserve">Los Servicios de Seguridad Pública comprenden las actividades de vigilancia que se otorguen a toda clase de establecimientos que </w:t>
      </w:r>
      <w:r w:rsidRPr="00727BD0">
        <w:rPr>
          <w:rFonts w:cs="Arial"/>
          <w:sz w:val="22"/>
          <w:szCs w:val="22"/>
        </w:rPr>
        <w:lastRenderedPageBreak/>
        <w:t xml:space="preserve">presten servicios públicos a solicitud de éstos o de oficio, cuando la autoridad municipal correspondiente lo juzgue necesario o conveniente. </w:t>
      </w:r>
    </w:p>
    <w:p w:rsidR="00BE7566" w:rsidRPr="00727BD0" w:rsidRDefault="00BE7566" w:rsidP="00BE7566">
      <w:pPr>
        <w:ind w:right="50"/>
        <w:rPr>
          <w:rFonts w:cs="Arial"/>
          <w:bCs/>
          <w:sz w:val="22"/>
          <w:szCs w:val="22"/>
        </w:rPr>
      </w:pPr>
    </w:p>
    <w:p w:rsidR="00BE7566" w:rsidRPr="00727BD0" w:rsidRDefault="00BE7566" w:rsidP="00BE7566">
      <w:pPr>
        <w:ind w:right="50"/>
        <w:rPr>
          <w:rFonts w:cs="Arial"/>
          <w:sz w:val="22"/>
          <w:szCs w:val="22"/>
        </w:rPr>
      </w:pPr>
      <w:r w:rsidRPr="00727BD0">
        <w:rPr>
          <w:rFonts w:cs="Arial"/>
          <w:sz w:val="22"/>
          <w:szCs w:val="22"/>
        </w:rPr>
        <w:t>El pago de este derecho se efectuará en la Tesorería Municipal conforme a la siguiente tarifa:</w:t>
      </w:r>
    </w:p>
    <w:p w:rsidR="00BE7566" w:rsidRPr="00727BD0" w:rsidRDefault="00BE7566" w:rsidP="00BE7566">
      <w:pPr>
        <w:ind w:right="50"/>
        <w:rPr>
          <w:rFonts w:cs="Arial"/>
          <w:sz w:val="22"/>
          <w:szCs w:val="22"/>
        </w:rPr>
      </w:pPr>
    </w:p>
    <w:p w:rsidR="00BE7566" w:rsidRPr="00727BD0" w:rsidRDefault="00BE7566" w:rsidP="00BE7566">
      <w:pPr>
        <w:ind w:right="50"/>
        <w:rPr>
          <w:rFonts w:cs="Arial"/>
          <w:bCs/>
          <w:sz w:val="22"/>
          <w:szCs w:val="22"/>
        </w:rPr>
      </w:pPr>
      <w:r w:rsidRPr="00727BD0">
        <w:rPr>
          <w:rFonts w:cs="Arial"/>
          <w:bCs/>
          <w:sz w:val="22"/>
          <w:szCs w:val="22"/>
        </w:rPr>
        <w:t>I.- Vigilancia especial:</w:t>
      </w:r>
    </w:p>
    <w:p w:rsidR="00BE7566" w:rsidRPr="00727BD0" w:rsidRDefault="00BE7566" w:rsidP="00BE7566">
      <w:pPr>
        <w:ind w:right="50"/>
        <w:rPr>
          <w:rFonts w:cs="Arial"/>
          <w:bCs/>
          <w:sz w:val="22"/>
          <w:szCs w:val="22"/>
        </w:rPr>
      </w:pPr>
    </w:p>
    <w:p w:rsidR="00BE7566" w:rsidRPr="00727BD0" w:rsidRDefault="00BE7566" w:rsidP="00BE7566">
      <w:pPr>
        <w:ind w:left="567" w:right="-2" w:hanging="283"/>
        <w:rPr>
          <w:rFonts w:cs="Arial"/>
          <w:bCs/>
          <w:sz w:val="22"/>
          <w:szCs w:val="22"/>
        </w:rPr>
      </w:pPr>
      <w:r w:rsidRPr="00727BD0">
        <w:rPr>
          <w:rFonts w:cs="Arial"/>
          <w:bCs/>
          <w:sz w:val="22"/>
          <w:szCs w:val="22"/>
        </w:rPr>
        <w:t>1.- En fiestas con carácter social en general, una cuota equivalente de $ 216.00 (2 elementos mínimo).Con patrulla de la Dirección de la Policía Preventiva una cuota de $ 576.00</w:t>
      </w:r>
    </w:p>
    <w:p w:rsidR="00BE7566" w:rsidRPr="00727BD0" w:rsidRDefault="00BE7566" w:rsidP="00BE7566">
      <w:pPr>
        <w:ind w:left="567" w:hanging="283"/>
        <w:rPr>
          <w:rFonts w:cs="Arial"/>
          <w:bCs/>
          <w:sz w:val="22"/>
          <w:szCs w:val="22"/>
        </w:rPr>
      </w:pPr>
      <w:r w:rsidRPr="00727BD0">
        <w:rPr>
          <w:rFonts w:cs="Arial"/>
          <w:bCs/>
          <w:sz w:val="22"/>
          <w:szCs w:val="22"/>
        </w:rPr>
        <w:t>2.- Bailes Populares, cuota equivalente de $ 288.00</w:t>
      </w:r>
    </w:p>
    <w:p w:rsidR="00BE7566" w:rsidRPr="00727BD0" w:rsidRDefault="00BE7566" w:rsidP="00BE7566">
      <w:pPr>
        <w:ind w:left="567" w:right="50" w:hanging="283"/>
        <w:rPr>
          <w:rFonts w:cs="Arial"/>
          <w:bCs/>
          <w:sz w:val="22"/>
          <w:szCs w:val="22"/>
        </w:rPr>
      </w:pPr>
      <w:r w:rsidRPr="00727BD0">
        <w:rPr>
          <w:rFonts w:cs="Arial"/>
          <w:bCs/>
          <w:sz w:val="22"/>
          <w:szCs w:val="22"/>
        </w:rPr>
        <w:t>3.- Empresas o instituciones, una cuota equivalente de $ 360.00.</w:t>
      </w:r>
    </w:p>
    <w:p w:rsidR="00BE7566" w:rsidRPr="00727BD0" w:rsidRDefault="00BE7566" w:rsidP="00BE7566">
      <w:pPr>
        <w:ind w:right="50"/>
        <w:rPr>
          <w:rFonts w:cs="Arial"/>
          <w:bCs/>
          <w:sz w:val="22"/>
          <w:szCs w:val="22"/>
        </w:rPr>
      </w:pPr>
    </w:p>
    <w:p w:rsidR="00BE7566" w:rsidRPr="00727BD0" w:rsidRDefault="00BE7566" w:rsidP="00BE7566">
      <w:pPr>
        <w:ind w:right="50"/>
        <w:rPr>
          <w:rFonts w:cs="Arial"/>
          <w:bCs/>
          <w:sz w:val="22"/>
          <w:szCs w:val="22"/>
        </w:rPr>
      </w:pPr>
      <w:r w:rsidRPr="00727BD0">
        <w:rPr>
          <w:rFonts w:cs="Arial"/>
          <w:bCs/>
          <w:sz w:val="22"/>
          <w:szCs w:val="22"/>
        </w:rPr>
        <w:t>II.- Vigilancia pedestre especial:</w:t>
      </w:r>
    </w:p>
    <w:p w:rsidR="00BE7566" w:rsidRPr="00727BD0" w:rsidRDefault="00BE7566" w:rsidP="00BE7566">
      <w:pPr>
        <w:ind w:right="50"/>
        <w:rPr>
          <w:rFonts w:cs="Arial"/>
          <w:bCs/>
          <w:sz w:val="22"/>
          <w:szCs w:val="22"/>
        </w:rPr>
      </w:pPr>
    </w:p>
    <w:p w:rsidR="00BE7566" w:rsidRPr="00727BD0" w:rsidRDefault="00BE7566" w:rsidP="00BE7566">
      <w:pPr>
        <w:ind w:left="709" w:hanging="425"/>
        <w:rPr>
          <w:rFonts w:cs="Arial"/>
          <w:bCs/>
          <w:sz w:val="22"/>
          <w:szCs w:val="22"/>
        </w:rPr>
      </w:pPr>
      <w:r w:rsidRPr="00727BD0">
        <w:rPr>
          <w:rFonts w:cs="Arial"/>
          <w:bCs/>
          <w:sz w:val="22"/>
          <w:szCs w:val="22"/>
        </w:rPr>
        <w:t>1.- En áreas habitacionales a solicitud del comité de vigilancia por servicios prestados por elemento policíacos, una cuota equivalente de $ 288.00.</w:t>
      </w:r>
    </w:p>
    <w:p w:rsidR="00BE7566" w:rsidRPr="00727BD0" w:rsidRDefault="00BE7566" w:rsidP="00BE7566">
      <w:pPr>
        <w:ind w:right="50"/>
        <w:rPr>
          <w:rFonts w:cs="Arial"/>
          <w:b/>
          <w:bCs/>
          <w:sz w:val="22"/>
          <w:szCs w:val="22"/>
        </w:rPr>
      </w:pPr>
    </w:p>
    <w:p w:rsidR="00BE7566" w:rsidRPr="00727BD0" w:rsidRDefault="00BE7566" w:rsidP="00BE7566">
      <w:pPr>
        <w:rPr>
          <w:rFonts w:cs="Arial"/>
          <w:sz w:val="22"/>
          <w:szCs w:val="22"/>
        </w:rPr>
      </w:pPr>
      <w:r w:rsidRPr="00727BD0">
        <w:rPr>
          <w:rFonts w:cs="Arial"/>
          <w:b/>
          <w:sz w:val="22"/>
          <w:szCs w:val="22"/>
        </w:rPr>
        <w:t xml:space="preserve">ARTÍCULO 22.- </w:t>
      </w:r>
      <w:r w:rsidRPr="00727BD0">
        <w:rPr>
          <w:rFonts w:cs="Arial"/>
          <w:sz w:val="22"/>
          <w:szCs w:val="22"/>
        </w:rPr>
        <w:t xml:space="preserve"> Las cuotas correspondientes a los servicios que soliciten los particulares, para prevención de siniestros, serán los siguientes: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I.- Por los servicios preventivos de ambulancias en rodeos, charreadas, novilladas, carreras de autos o de motocicletas, carreras atléticas y eventos artísticos, se pagará una cuota de $ 7</w:t>
      </w:r>
      <w:r>
        <w:rPr>
          <w:rFonts w:cs="Arial"/>
          <w:sz w:val="22"/>
          <w:szCs w:val="22"/>
        </w:rPr>
        <w:t>25.00</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II.- Por servicios de capacitación a empresas:</w:t>
      </w:r>
    </w:p>
    <w:p w:rsidR="00BE7566" w:rsidRPr="00727BD0" w:rsidRDefault="00BE7566" w:rsidP="00BE7566">
      <w:pPr>
        <w:rPr>
          <w:rFonts w:cs="Arial"/>
          <w:sz w:val="22"/>
          <w:szCs w:val="22"/>
        </w:rPr>
      </w:pPr>
    </w:p>
    <w:p w:rsidR="00BE7566" w:rsidRPr="00727BD0" w:rsidRDefault="00BE7566" w:rsidP="00BE7566">
      <w:pPr>
        <w:ind w:firstLine="284"/>
        <w:rPr>
          <w:rFonts w:cs="Arial"/>
          <w:sz w:val="22"/>
          <w:szCs w:val="22"/>
        </w:rPr>
      </w:pPr>
      <w:r w:rsidRPr="00727BD0">
        <w:rPr>
          <w:rFonts w:cs="Arial"/>
          <w:sz w:val="22"/>
          <w:szCs w:val="22"/>
        </w:rPr>
        <w:t>1. Por asesoría en la selección, instalación y mantenimiento de equipo contra incendio, $ 65</w:t>
      </w:r>
      <w:r>
        <w:rPr>
          <w:rFonts w:cs="Arial"/>
          <w:sz w:val="22"/>
          <w:szCs w:val="22"/>
        </w:rPr>
        <w:t>3.00</w:t>
      </w:r>
    </w:p>
    <w:p w:rsidR="00BE7566" w:rsidRPr="00727BD0" w:rsidRDefault="00BE7566" w:rsidP="00BE7566">
      <w:pPr>
        <w:ind w:firstLine="284"/>
        <w:rPr>
          <w:rFonts w:cs="Arial"/>
          <w:sz w:val="22"/>
          <w:szCs w:val="22"/>
        </w:rPr>
      </w:pPr>
      <w:r w:rsidRPr="00727BD0">
        <w:rPr>
          <w:rFonts w:cs="Arial"/>
          <w:sz w:val="22"/>
          <w:szCs w:val="22"/>
        </w:rPr>
        <w:t>2. Por inspección para prevención de riesgos en edificios comerciales, $ 1,1</w:t>
      </w:r>
      <w:r>
        <w:rPr>
          <w:rFonts w:cs="Arial"/>
          <w:sz w:val="22"/>
          <w:szCs w:val="22"/>
        </w:rPr>
        <w:t>60.00</w:t>
      </w:r>
    </w:p>
    <w:p w:rsidR="00BE7566" w:rsidRPr="00727BD0" w:rsidRDefault="00BE7566" w:rsidP="00BE7566">
      <w:pPr>
        <w:ind w:left="567" w:hanging="283"/>
        <w:rPr>
          <w:rFonts w:cs="Arial"/>
          <w:sz w:val="22"/>
          <w:szCs w:val="22"/>
        </w:rPr>
      </w:pPr>
      <w:r w:rsidRPr="00727BD0">
        <w:rPr>
          <w:rFonts w:cs="Arial"/>
          <w:sz w:val="22"/>
          <w:szCs w:val="22"/>
        </w:rPr>
        <w:t xml:space="preserve">3. Por realizar supervisión preventiva de quema de fuegos y artificios pirotécnicos en actividades cívicas, </w:t>
      </w:r>
      <w:r>
        <w:rPr>
          <w:rFonts w:cs="Arial"/>
          <w:sz w:val="22"/>
          <w:szCs w:val="22"/>
        </w:rPr>
        <w:t xml:space="preserve">   </w:t>
      </w:r>
      <w:r w:rsidRPr="00727BD0">
        <w:rPr>
          <w:rFonts w:cs="Arial"/>
          <w:sz w:val="22"/>
          <w:szCs w:val="22"/>
        </w:rPr>
        <w:t xml:space="preserve">religiosas, eventos tradicionales, $ </w:t>
      </w:r>
      <w:r>
        <w:rPr>
          <w:rFonts w:cs="Arial"/>
          <w:sz w:val="22"/>
          <w:szCs w:val="22"/>
        </w:rPr>
        <w:t>580.00</w:t>
      </w:r>
    </w:p>
    <w:p w:rsidR="00BE7566" w:rsidRPr="00727BD0" w:rsidRDefault="00BE7566" w:rsidP="00BE7566">
      <w:pPr>
        <w:ind w:firstLine="284"/>
        <w:rPr>
          <w:rFonts w:cs="Arial"/>
          <w:sz w:val="22"/>
          <w:szCs w:val="22"/>
        </w:rPr>
      </w:pPr>
      <w:r w:rsidRPr="00727BD0">
        <w:rPr>
          <w:rFonts w:cs="Arial"/>
          <w:sz w:val="22"/>
          <w:szCs w:val="22"/>
        </w:rPr>
        <w:t>4. Por revisión de los lugares en donde se almacenan materiales peligrosos o explosivos, $ 1,1</w:t>
      </w:r>
      <w:r>
        <w:rPr>
          <w:rFonts w:cs="Arial"/>
          <w:sz w:val="22"/>
          <w:szCs w:val="22"/>
        </w:rPr>
        <w:t>60.00</w:t>
      </w:r>
    </w:p>
    <w:p w:rsidR="00BE7566" w:rsidRPr="00727BD0" w:rsidRDefault="00BE7566" w:rsidP="00BE7566">
      <w:pPr>
        <w:rPr>
          <w:rFonts w:cs="Arial"/>
          <w:bCs/>
          <w:sz w:val="22"/>
          <w:szCs w:val="22"/>
        </w:rPr>
      </w:pPr>
    </w:p>
    <w:p w:rsidR="00BE7566" w:rsidRDefault="00BE7566" w:rsidP="00BE7566">
      <w:pPr>
        <w:jc w:val="center"/>
        <w:rPr>
          <w:rFonts w:cs="Arial"/>
          <w:b/>
          <w:bCs/>
          <w:sz w:val="22"/>
          <w:szCs w:val="22"/>
        </w:rPr>
      </w:pPr>
    </w:p>
    <w:p w:rsidR="00BE7566" w:rsidRPr="00727BD0" w:rsidRDefault="00BE7566" w:rsidP="00BE7566">
      <w:pPr>
        <w:jc w:val="center"/>
        <w:rPr>
          <w:rFonts w:cs="Arial"/>
          <w:b/>
          <w:bCs/>
          <w:sz w:val="22"/>
          <w:szCs w:val="22"/>
        </w:rPr>
      </w:pPr>
      <w:r w:rsidRPr="00727BD0">
        <w:rPr>
          <w:rFonts w:cs="Arial"/>
          <w:b/>
          <w:bCs/>
          <w:sz w:val="22"/>
          <w:szCs w:val="22"/>
        </w:rPr>
        <w:t>SECCIÓN VII</w:t>
      </w:r>
    </w:p>
    <w:p w:rsidR="00BE7566" w:rsidRPr="00727BD0" w:rsidRDefault="00BE7566" w:rsidP="00BE7566">
      <w:pPr>
        <w:jc w:val="center"/>
        <w:rPr>
          <w:rFonts w:cs="Arial"/>
          <w:b/>
          <w:bCs/>
          <w:sz w:val="22"/>
          <w:szCs w:val="22"/>
        </w:rPr>
      </w:pPr>
      <w:r w:rsidRPr="00727BD0">
        <w:rPr>
          <w:rFonts w:cs="Arial"/>
          <w:b/>
          <w:bCs/>
          <w:sz w:val="22"/>
          <w:szCs w:val="22"/>
        </w:rPr>
        <w:t>DE LOS SERVICIOS EN PANTEONES</w:t>
      </w:r>
    </w:p>
    <w:p w:rsidR="00BE7566" w:rsidRPr="00727BD0" w:rsidRDefault="00BE7566" w:rsidP="00BE7566">
      <w:pPr>
        <w:ind w:right="50"/>
        <w:rPr>
          <w:rFonts w:cs="Arial"/>
          <w:bCs/>
          <w:sz w:val="22"/>
          <w:szCs w:val="22"/>
        </w:rPr>
      </w:pPr>
    </w:p>
    <w:p w:rsidR="00BE7566" w:rsidRPr="00727BD0" w:rsidRDefault="00BE7566" w:rsidP="00BE7566">
      <w:pPr>
        <w:ind w:right="50"/>
        <w:rPr>
          <w:rFonts w:cs="Arial"/>
          <w:bCs/>
          <w:sz w:val="22"/>
          <w:szCs w:val="22"/>
        </w:rPr>
      </w:pPr>
      <w:r w:rsidRPr="00727BD0">
        <w:rPr>
          <w:rFonts w:cs="Arial"/>
          <w:b/>
          <w:sz w:val="22"/>
          <w:szCs w:val="22"/>
        </w:rPr>
        <w:t>ARTÍCULO 23.-</w:t>
      </w:r>
      <w:r w:rsidRPr="00727BD0">
        <w:rPr>
          <w:rFonts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BE7566" w:rsidRPr="00727BD0" w:rsidRDefault="00BE7566" w:rsidP="00BE7566">
      <w:pPr>
        <w:ind w:right="50"/>
        <w:rPr>
          <w:rFonts w:cs="Arial"/>
          <w:sz w:val="22"/>
          <w:szCs w:val="22"/>
        </w:rPr>
      </w:pPr>
    </w:p>
    <w:p w:rsidR="00BE7566" w:rsidRPr="00727BD0" w:rsidRDefault="00BE7566" w:rsidP="00BE7566">
      <w:pPr>
        <w:ind w:right="50"/>
        <w:rPr>
          <w:rFonts w:cs="Arial"/>
          <w:bCs/>
          <w:sz w:val="22"/>
          <w:szCs w:val="22"/>
        </w:rPr>
      </w:pPr>
      <w:r w:rsidRPr="00727BD0">
        <w:rPr>
          <w:rFonts w:cs="Arial"/>
          <w:bCs/>
          <w:sz w:val="22"/>
          <w:szCs w:val="22"/>
        </w:rPr>
        <w:t>El pago de este derecho se causará conforme a los conceptos y tarifas siguientes:</w:t>
      </w:r>
    </w:p>
    <w:p w:rsidR="00BE7566" w:rsidRPr="00727BD0" w:rsidRDefault="00BE7566" w:rsidP="00BE7566">
      <w:pPr>
        <w:ind w:right="50"/>
        <w:rPr>
          <w:rFonts w:cs="Arial"/>
          <w:bCs/>
          <w:sz w:val="22"/>
          <w:szCs w:val="22"/>
        </w:rPr>
      </w:pPr>
    </w:p>
    <w:p w:rsidR="00BE7566" w:rsidRPr="00727BD0" w:rsidRDefault="00BE7566" w:rsidP="00BE7566">
      <w:pPr>
        <w:ind w:right="50"/>
        <w:rPr>
          <w:rFonts w:cs="Arial"/>
          <w:bCs/>
          <w:sz w:val="22"/>
          <w:szCs w:val="22"/>
        </w:rPr>
      </w:pPr>
      <w:r w:rsidRPr="00727BD0">
        <w:rPr>
          <w:rFonts w:cs="Arial"/>
          <w:bCs/>
          <w:sz w:val="22"/>
          <w:szCs w:val="22"/>
        </w:rPr>
        <w:t>I.- Servicios de vigilancia y reglamentación</w:t>
      </w:r>
    </w:p>
    <w:p w:rsidR="00BE7566" w:rsidRPr="00727BD0" w:rsidRDefault="00BE7566" w:rsidP="00BE7566">
      <w:pPr>
        <w:ind w:right="50"/>
        <w:rPr>
          <w:rFonts w:cs="Arial"/>
          <w:bCs/>
          <w:sz w:val="22"/>
          <w:szCs w:val="22"/>
        </w:rPr>
      </w:pPr>
    </w:p>
    <w:p w:rsidR="00BE7566" w:rsidRPr="00727BD0" w:rsidRDefault="00BE7566" w:rsidP="00BE7566">
      <w:pPr>
        <w:ind w:right="50"/>
        <w:rPr>
          <w:rFonts w:cs="Arial"/>
          <w:bCs/>
          <w:sz w:val="22"/>
          <w:szCs w:val="22"/>
        </w:rPr>
      </w:pPr>
      <w:r w:rsidRPr="00727BD0">
        <w:rPr>
          <w:rFonts w:cs="Arial"/>
          <w:bCs/>
          <w:sz w:val="22"/>
          <w:szCs w:val="22"/>
        </w:rPr>
        <w:t xml:space="preserve">1.- Las autorizaciones de traslado de cadáveres fuera </w:t>
      </w:r>
      <w:r>
        <w:rPr>
          <w:rFonts w:cs="Arial"/>
          <w:bCs/>
          <w:sz w:val="22"/>
          <w:szCs w:val="22"/>
        </w:rPr>
        <w:t>del Municipio o del Estado $ 145</w:t>
      </w:r>
      <w:r w:rsidRPr="00727BD0">
        <w:rPr>
          <w:rFonts w:cs="Arial"/>
          <w:bCs/>
          <w:sz w:val="22"/>
          <w:szCs w:val="22"/>
        </w:rPr>
        <w:t>.00.</w:t>
      </w:r>
    </w:p>
    <w:p w:rsidR="00BE7566" w:rsidRPr="00727BD0" w:rsidRDefault="00BE7566" w:rsidP="00BE7566">
      <w:pPr>
        <w:ind w:left="284" w:right="50" w:hanging="284"/>
        <w:rPr>
          <w:rFonts w:cs="Arial"/>
          <w:bCs/>
          <w:sz w:val="22"/>
          <w:szCs w:val="22"/>
        </w:rPr>
      </w:pPr>
      <w:r w:rsidRPr="00727BD0">
        <w:rPr>
          <w:rFonts w:cs="Arial"/>
          <w:bCs/>
          <w:sz w:val="22"/>
          <w:szCs w:val="22"/>
        </w:rPr>
        <w:lastRenderedPageBreak/>
        <w:t>2.- Las autorizaciones de traslado de cadáveres o restos a cementerios del Municipio, o venta de lotes a perpetuidad  $ 1</w:t>
      </w:r>
      <w:r>
        <w:rPr>
          <w:rFonts w:cs="Arial"/>
          <w:bCs/>
          <w:sz w:val="22"/>
          <w:szCs w:val="22"/>
        </w:rPr>
        <w:t>14.00.</w:t>
      </w:r>
    </w:p>
    <w:p w:rsidR="00BE7566" w:rsidRPr="00727BD0" w:rsidRDefault="00BE7566" w:rsidP="00BE7566">
      <w:pPr>
        <w:ind w:right="50"/>
        <w:rPr>
          <w:rFonts w:cs="Arial"/>
          <w:bCs/>
          <w:sz w:val="22"/>
          <w:szCs w:val="22"/>
        </w:rPr>
      </w:pPr>
      <w:r w:rsidRPr="00727BD0">
        <w:rPr>
          <w:rFonts w:cs="Arial"/>
          <w:bCs/>
          <w:sz w:val="22"/>
          <w:szCs w:val="22"/>
        </w:rPr>
        <w:t>3.- Los derechos de internación de cadáveres al Municipio $ 74.</w:t>
      </w:r>
      <w:r>
        <w:rPr>
          <w:rFonts w:cs="Arial"/>
          <w:bCs/>
          <w:sz w:val="22"/>
          <w:szCs w:val="22"/>
        </w:rPr>
        <w:t>00.</w:t>
      </w:r>
    </w:p>
    <w:p w:rsidR="00BE7566" w:rsidRPr="00727BD0" w:rsidRDefault="00BE7566" w:rsidP="00BE7566">
      <w:pPr>
        <w:ind w:right="50"/>
        <w:rPr>
          <w:rFonts w:cs="Arial"/>
          <w:bCs/>
          <w:sz w:val="22"/>
          <w:szCs w:val="22"/>
        </w:rPr>
      </w:pPr>
      <w:r w:rsidRPr="00727BD0">
        <w:rPr>
          <w:rFonts w:cs="Arial"/>
          <w:bCs/>
          <w:sz w:val="22"/>
          <w:szCs w:val="22"/>
        </w:rPr>
        <w:t>4.- Las autorizaciones de uso del depósito de cadáveres $ 74.</w:t>
      </w:r>
      <w:r>
        <w:rPr>
          <w:rFonts w:cs="Arial"/>
          <w:bCs/>
          <w:sz w:val="22"/>
          <w:szCs w:val="22"/>
        </w:rPr>
        <w:t>00.</w:t>
      </w:r>
    </w:p>
    <w:p w:rsidR="00BE7566" w:rsidRPr="00727BD0" w:rsidRDefault="00BE7566" w:rsidP="00BE7566">
      <w:pPr>
        <w:ind w:right="50"/>
        <w:rPr>
          <w:rFonts w:cs="Arial"/>
          <w:bCs/>
          <w:sz w:val="22"/>
          <w:szCs w:val="22"/>
        </w:rPr>
      </w:pPr>
      <w:r w:rsidRPr="00727BD0">
        <w:rPr>
          <w:rFonts w:cs="Arial"/>
          <w:bCs/>
          <w:sz w:val="22"/>
          <w:szCs w:val="22"/>
        </w:rPr>
        <w:t>5.- Las autorizaciones de construcción de monumentos $ 11</w:t>
      </w:r>
      <w:r>
        <w:rPr>
          <w:rFonts w:cs="Arial"/>
          <w:bCs/>
          <w:sz w:val="22"/>
          <w:szCs w:val="22"/>
        </w:rPr>
        <w:t>4.0</w:t>
      </w:r>
      <w:r w:rsidRPr="00727BD0">
        <w:rPr>
          <w:rFonts w:cs="Arial"/>
          <w:bCs/>
          <w:sz w:val="22"/>
          <w:szCs w:val="22"/>
        </w:rPr>
        <w:t>0</w:t>
      </w:r>
      <w:r>
        <w:rPr>
          <w:rFonts w:cs="Arial"/>
          <w:bCs/>
          <w:sz w:val="22"/>
          <w:szCs w:val="22"/>
        </w:rPr>
        <w:t>.</w:t>
      </w:r>
      <w:r w:rsidRPr="00727BD0">
        <w:rPr>
          <w:rFonts w:cs="Arial"/>
          <w:bCs/>
          <w:sz w:val="22"/>
          <w:szCs w:val="22"/>
        </w:rPr>
        <w:t xml:space="preserve"> </w:t>
      </w:r>
    </w:p>
    <w:p w:rsidR="00BE7566" w:rsidRPr="00727BD0" w:rsidRDefault="00BE7566" w:rsidP="00BE7566">
      <w:pPr>
        <w:ind w:right="50"/>
        <w:rPr>
          <w:rFonts w:cs="Arial"/>
          <w:bCs/>
          <w:sz w:val="22"/>
          <w:szCs w:val="22"/>
        </w:rPr>
      </w:pPr>
    </w:p>
    <w:p w:rsidR="00BE7566" w:rsidRPr="00727BD0" w:rsidRDefault="00BE7566" w:rsidP="00BE7566">
      <w:pPr>
        <w:ind w:right="50"/>
        <w:rPr>
          <w:rFonts w:cs="Arial"/>
          <w:bCs/>
          <w:sz w:val="22"/>
          <w:szCs w:val="22"/>
        </w:rPr>
      </w:pPr>
      <w:r w:rsidRPr="00727BD0">
        <w:rPr>
          <w:rFonts w:cs="Arial"/>
          <w:bCs/>
          <w:sz w:val="22"/>
          <w:szCs w:val="22"/>
        </w:rPr>
        <w:t>II.- Por servicios de administración:</w:t>
      </w:r>
    </w:p>
    <w:p w:rsidR="00BE7566" w:rsidRPr="00727BD0" w:rsidRDefault="00BE7566" w:rsidP="00BE7566">
      <w:pPr>
        <w:ind w:right="50"/>
        <w:rPr>
          <w:rFonts w:cs="Arial"/>
          <w:bCs/>
          <w:sz w:val="22"/>
          <w:szCs w:val="22"/>
        </w:rPr>
      </w:pPr>
    </w:p>
    <w:p w:rsidR="00BE7566" w:rsidRPr="00727BD0" w:rsidRDefault="00BE7566" w:rsidP="00BE7566">
      <w:pPr>
        <w:ind w:right="50"/>
        <w:rPr>
          <w:rFonts w:cs="Arial"/>
          <w:bCs/>
          <w:sz w:val="22"/>
          <w:szCs w:val="22"/>
        </w:rPr>
      </w:pPr>
      <w:r w:rsidRPr="00727BD0">
        <w:rPr>
          <w:rFonts w:cs="Arial"/>
          <w:bCs/>
          <w:sz w:val="22"/>
          <w:szCs w:val="22"/>
        </w:rPr>
        <w:t xml:space="preserve">1.- Servicios de inhumación, $ </w:t>
      </w:r>
      <w:r>
        <w:rPr>
          <w:rFonts w:cs="Arial"/>
          <w:bCs/>
          <w:sz w:val="22"/>
          <w:szCs w:val="22"/>
        </w:rPr>
        <w:t>227.00</w:t>
      </w:r>
    </w:p>
    <w:p w:rsidR="00BE7566" w:rsidRPr="00727BD0" w:rsidRDefault="00BE7566" w:rsidP="00BE7566">
      <w:pPr>
        <w:ind w:right="50"/>
        <w:rPr>
          <w:rFonts w:cs="Arial"/>
          <w:bCs/>
          <w:sz w:val="22"/>
          <w:szCs w:val="22"/>
        </w:rPr>
      </w:pPr>
      <w:r w:rsidRPr="00727BD0">
        <w:rPr>
          <w:rFonts w:cs="Arial"/>
          <w:bCs/>
          <w:sz w:val="22"/>
          <w:szCs w:val="22"/>
        </w:rPr>
        <w:t xml:space="preserve">2.- Servicios de exhumación, $ </w:t>
      </w:r>
      <w:r>
        <w:rPr>
          <w:rFonts w:cs="Arial"/>
          <w:bCs/>
          <w:sz w:val="22"/>
          <w:szCs w:val="22"/>
        </w:rPr>
        <w:t>227.00</w:t>
      </w:r>
    </w:p>
    <w:p w:rsidR="00BE7566" w:rsidRPr="00727BD0" w:rsidRDefault="00BE7566" w:rsidP="00BE7566">
      <w:pPr>
        <w:ind w:right="50"/>
        <w:rPr>
          <w:rFonts w:cs="Arial"/>
          <w:bCs/>
          <w:sz w:val="22"/>
          <w:szCs w:val="22"/>
        </w:rPr>
      </w:pPr>
      <w:r w:rsidRPr="00727BD0">
        <w:rPr>
          <w:rFonts w:cs="Arial"/>
          <w:bCs/>
          <w:sz w:val="22"/>
          <w:szCs w:val="22"/>
        </w:rPr>
        <w:t xml:space="preserve">3.- Refrendo de derechos de inhumación, $ 74.55 </w:t>
      </w:r>
    </w:p>
    <w:p w:rsidR="00BE7566" w:rsidRPr="00727BD0" w:rsidRDefault="00BE7566" w:rsidP="00BE7566">
      <w:pPr>
        <w:ind w:right="50"/>
        <w:rPr>
          <w:rFonts w:cs="Arial"/>
          <w:bCs/>
          <w:sz w:val="22"/>
          <w:szCs w:val="22"/>
        </w:rPr>
      </w:pPr>
      <w:r w:rsidRPr="00727BD0">
        <w:rPr>
          <w:rFonts w:cs="Arial"/>
          <w:bCs/>
          <w:sz w:val="22"/>
          <w:szCs w:val="22"/>
        </w:rPr>
        <w:t xml:space="preserve">4.- Servicios de </w:t>
      </w:r>
      <w:proofErr w:type="spellStart"/>
      <w:r w:rsidRPr="00727BD0">
        <w:rPr>
          <w:rFonts w:cs="Arial"/>
          <w:bCs/>
          <w:sz w:val="22"/>
          <w:szCs w:val="22"/>
        </w:rPr>
        <w:t>reinhumación</w:t>
      </w:r>
      <w:proofErr w:type="spellEnd"/>
      <w:r w:rsidRPr="00727BD0">
        <w:rPr>
          <w:rFonts w:cs="Arial"/>
          <w:bCs/>
          <w:sz w:val="22"/>
          <w:szCs w:val="22"/>
        </w:rPr>
        <w:t xml:space="preserve">, $ 228.90 </w:t>
      </w:r>
    </w:p>
    <w:p w:rsidR="00BE7566" w:rsidRPr="00727BD0" w:rsidRDefault="00BE7566" w:rsidP="00BE7566">
      <w:pPr>
        <w:ind w:right="50"/>
        <w:rPr>
          <w:rFonts w:cs="Arial"/>
          <w:bCs/>
          <w:sz w:val="22"/>
          <w:szCs w:val="22"/>
        </w:rPr>
      </w:pPr>
      <w:r w:rsidRPr="00727BD0">
        <w:rPr>
          <w:rFonts w:cs="Arial"/>
          <w:bCs/>
          <w:sz w:val="22"/>
          <w:szCs w:val="22"/>
        </w:rPr>
        <w:t xml:space="preserve">5.- Depósitos de restos en nichos o gavetas, $ 147.00 </w:t>
      </w:r>
    </w:p>
    <w:p w:rsidR="00BE7566" w:rsidRPr="00727BD0" w:rsidRDefault="00BE7566" w:rsidP="00BE7566">
      <w:pPr>
        <w:ind w:right="50"/>
        <w:rPr>
          <w:rFonts w:cs="Arial"/>
          <w:bCs/>
          <w:sz w:val="22"/>
          <w:szCs w:val="22"/>
        </w:rPr>
      </w:pPr>
      <w:r w:rsidRPr="00727BD0">
        <w:rPr>
          <w:rFonts w:cs="Arial"/>
          <w:bCs/>
          <w:sz w:val="22"/>
          <w:szCs w:val="22"/>
        </w:rPr>
        <w:t>6.-Construcción, reconstrucción o profundización de fosas, $ 2,</w:t>
      </w:r>
      <w:r>
        <w:rPr>
          <w:rFonts w:cs="Arial"/>
          <w:bCs/>
          <w:sz w:val="22"/>
          <w:szCs w:val="22"/>
        </w:rPr>
        <w:t>176.00</w:t>
      </w:r>
    </w:p>
    <w:p w:rsidR="00BE7566" w:rsidRPr="00727BD0" w:rsidRDefault="00BE7566" w:rsidP="00BE7566">
      <w:pPr>
        <w:ind w:right="50"/>
        <w:rPr>
          <w:rFonts w:cs="Arial"/>
          <w:bCs/>
          <w:sz w:val="22"/>
          <w:szCs w:val="22"/>
        </w:rPr>
      </w:pPr>
      <w:r w:rsidRPr="00727BD0">
        <w:rPr>
          <w:rFonts w:cs="Arial"/>
          <w:bCs/>
          <w:sz w:val="22"/>
          <w:szCs w:val="22"/>
        </w:rPr>
        <w:t>7.- Construcción o reparación de monumentos, $ 74.</w:t>
      </w:r>
      <w:r>
        <w:rPr>
          <w:rFonts w:cs="Arial"/>
          <w:bCs/>
          <w:sz w:val="22"/>
          <w:szCs w:val="22"/>
        </w:rPr>
        <w:t>00</w:t>
      </w:r>
    </w:p>
    <w:p w:rsidR="00BE7566" w:rsidRPr="00727BD0" w:rsidRDefault="00BE7566" w:rsidP="00BE7566">
      <w:pPr>
        <w:ind w:right="50"/>
        <w:rPr>
          <w:rFonts w:cs="Arial"/>
          <w:bCs/>
          <w:sz w:val="22"/>
          <w:szCs w:val="22"/>
        </w:rPr>
      </w:pPr>
      <w:r w:rsidRPr="00727BD0">
        <w:rPr>
          <w:rFonts w:cs="Arial"/>
          <w:bCs/>
          <w:sz w:val="22"/>
          <w:szCs w:val="22"/>
        </w:rPr>
        <w:t>8.-Certificación anual por expedición o reexpedición de antecedentes de título de propiedad del terreno o de cambio de titular, $ 74.</w:t>
      </w:r>
      <w:r>
        <w:rPr>
          <w:rFonts w:cs="Arial"/>
          <w:bCs/>
          <w:sz w:val="22"/>
          <w:szCs w:val="22"/>
        </w:rPr>
        <w:t>00</w:t>
      </w:r>
    </w:p>
    <w:p w:rsidR="00BE7566" w:rsidRPr="00727BD0" w:rsidRDefault="00BE7566" w:rsidP="00BE7566">
      <w:pPr>
        <w:ind w:right="50"/>
        <w:rPr>
          <w:rFonts w:cs="Arial"/>
          <w:bCs/>
          <w:sz w:val="22"/>
          <w:szCs w:val="22"/>
        </w:rPr>
      </w:pPr>
      <w:r w:rsidRPr="00727BD0">
        <w:rPr>
          <w:rFonts w:cs="Arial"/>
          <w:bCs/>
          <w:sz w:val="22"/>
          <w:szCs w:val="22"/>
        </w:rPr>
        <w:t xml:space="preserve">9.- Encortinados de fosa, construcción de bóvedas, cierre de gavetas o nichos, construcción de taludes y ampliaciones de fosas, $ </w:t>
      </w:r>
      <w:r>
        <w:rPr>
          <w:rFonts w:cs="Arial"/>
          <w:bCs/>
          <w:sz w:val="22"/>
          <w:szCs w:val="22"/>
        </w:rPr>
        <w:t>725.00</w:t>
      </w:r>
    </w:p>
    <w:p w:rsidR="00BE7566" w:rsidRPr="00727BD0" w:rsidRDefault="00BE7566" w:rsidP="00BE7566">
      <w:pPr>
        <w:rPr>
          <w:rFonts w:cs="Arial"/>
          <w:bCs/>
          <w:sz w:val="22"/>
          <w:szCs w:val="22"/>
        </w:rPr>
      </w:pPr>
      <w:r w:rsidRPr="00727BD0">
        <w:rPr>
          <w:rFonts w:cs="Arial"/>
          <w:bCs/>
          <w:sz w:val="22"/>
          <w:szCs w:val="22"/>
        </w:rPr>
        <w:t xml:space="preserve">10.- Por el permiso a personas físicas o morales que se dediquen a la construcción, reconstrucción o profundización de fosas </w:t>
      </w:r>
      <w:r w:rsidRPr="00727BD0">
        <w:rPr>
          <w:rFonts w:cs="Arial"/>
          <w:sz w:val="22"/>
          <w:szCs w:val="22"/>
        </w:rPr>
        <w:t>$150.00</w:t>
      </w:r>
      <w:r w:rsidRPr="00727BD0">
        <w:rPr>
          <w:rFonts w:cs="Arial"/>
          <w:bCs/>
          <w:sz w:val="22"/>
          <w:szCs w:val="22"/>
        </w:rPr>
        <w:t xml:space="preserve"> por cada obra de construcción o remodelación realizada. Dichas personas autorizadas deberán realizar la extracción del escombro generado y en caso de no hacerlo se les cancelará el permiso descrito en éste numeral.</w:t>
      </w:r>
    </w:p>
    <w:p w:rsidR="00BE7566" w:rsidRPr="00727BD0" w:rsidRDefault="00BE7566" w:rsidP="00BE7566">
      <w:pPr>
        <w:rPr>
          <w:rFonts w:cs="Arial"/>
          <w:bCs/>
          <w:sz w:val="22"/>
          <w:szCs w:val="22"/>
        </w:rPr>
      </w:pPr>
      <w:r w:rsidRPr="00727BD0">
        <w:rPr>
          <w:rFonts w:cs="Arial"/>
          <w:bCs/>
          <w:sz w:val="22"/>
          <w:szCs w:val="22"/>
        </w:rPr>
        <w:t>El personal del panteón municipal, sin excepción, no podrá celebrar contratos verbales con los interesados en la construcción, aseo o conservación de sepulcros o mausoleos, ya que forman parte de un servicio que el público tiene derecho a recibir en razón del pago de las cuotas que por esos conceptos haya efectuado.</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III.- Por servicios de limpieza se entienden los siguientes: aseo, limpieza, desmonte y mantenimiento en general de los panteones.</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La cuota será de $ 30.00 en forma anual.</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En los casos en que de acuerdo con las disposiciones administrativas que dicte el Ayuntamiento, el Municipio haga inhumaciones a título gratuito, no se estará obligado a pagar el derecho por servicios en panteón a que se refiere este capítulo.</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El pago de los derechos por servicios en panteones, se hará en la Tesorería Municipal que corresponda antes de la ejecución del servicio, o al día hábil siguiente, conforme a la tarifa que establezca la Ley de Ingresos Municipal.</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p>
    <w:p w:rsidR="00BE7566" w:rsidRPr="00727BD0" w:rsidRDefault="00BE7566" w:rsidP="00BE7566">
      <w:pPr>
        <w:jc w:val="center"/>
        <w:rPr>
          <w:rFonts w:cs="Arial"/>
          <w:b/>
          <w:bCs/>
          <w:sz w:val="22"/>
          <w:szCs w:val="22"/>
        </w:rPr>
      </w:pPr>
      <w:r w:rsidRPr="00727BD0">
        <w:rPr>
          <w:rFonts w:cs="Arial"/>
          <w:b/>
          <w:bCs/>
          <w:sz w:val="22"/>
          <w:szCs w:val="22"/>
        </w:rPr>
        <w:t>SECCIÓN VIII</w:t>
      </w:r>
    </w:p>
    <w:p w:rsidR="00BE7566" w:rsidRPr="00727BD0" w:rsidRDefault="00BE7566" w:rsidP="00BE7566">
      <w:pPr>
        <w:jc w:val="center"/>
        <w:rPr>
          <w:rFonts w:cs="Arial"/>
          <w:b/>
          <w:bCs/>
          <w:sz w:val="22"/>
          <w:szCs w:val="22"/>
        </w:rPr>
      </w:pPr>
      <w:r w:rsidRPr="00727BD0">
        <w:rPr>
          <w:rFonts w:cs="Arial"/>
          <w:b/>
          <w:bCs/>
          <w:sz w:val="22"/>
          <w:szCs w:val="22"/>
        </w:rPr>
        <w:t>DE LOS SERVICIOS DE TRÁNSITO</w:t>
      </w:r>
    </w:p>
    <w:p w:rsidR="00BE7566" w:rsidRPr="00727BD0" w:rsidRDefault="00BE7566" w:rsidP="00BE7566">
      <w:pPr>
        <w:ind w:right="50"/>
        <w:rPr>
          <w:rFonts w:cs="Arial"/>
          <w:bCs/>
          <w:sz w:val="22"/>
          <w:szCs w:val="22"/>
        </w:rPr>
      </w:pPr>
    </w:p>
    <w:p w:rsidR="00BE7566" w:rsidRPr="00727BD0" w:rsidRDefault="00BE7566" w:rsidP="00BE7566">
      <w:pPr>
        <w:ind w:right="50"/>
        <w:rPr>
          <w:rFonts w:cs="Arial"/>
          <w:bCs/>
          <w:sz w:val="22"/>
          <w:szCs w:val="22"/>
        </w:rPr>
      </w:pPr>
      <w:r w:rsidRPr="00727BD0">
        <w:rPr>
          <w:rFonts w:cs="Arial"/>
          <w:b/>
          <w:sz w:val="22"/>
          <w:szCs w:val="22"/>
        </w:rPr>
        <w:t>ARTÍCULO 24.-</w:t>
      </w:r>
      <w:r w:rsidRPr="00727BD0">
        <w:rPr>
          <w:rFonts w:cs="Arial"/>
          <w:bCs/>
          <w:sz w:val="22"/>
          <w:szCs w:val="22"/>
        </w:rPr>
        <w:t xml:space="preserve"> Son objeto de estos derechos, los servicios que presten las autoridades en materia de tránsito municipal por los siguientes conceptos:</w:t>
      </w:r>
    </w:p>
    <w:p w:rsidR="00BE7566" w:rsidRPr="00727BD0" w:rsidRDefault="00BE7566" w:rsidP="00BE7566">
      <w:pPr>
        <w:ind w:right="50"/>
        <w:rPr>
          <w:rFonts w:cs="Arial"/>
          <w:bCs/>
          <w:sz w:val="22"/>
          <w:szCs w:val="22"/>
        </w:rPr>
      </w:pPr>
    </w:p>
    <w:p w:rsidR="00BE7566" w:rsidRPr="00727BD0" w:rsidRDefault="00BE7566" w:rsidP="00BE7566">
      <w:pPr>
        <w:ind w:right="50"/>
        <w:rPr>
          <w:rFonts w:cs="Arial"/>
          <w:bCs/>
          <w:sz w:val="22"/>
          <w:szCs w:val="22"/>
        </w:rPr>
      </w:pPr>
      <w:r w:rsidRPr="00727BD0">
        <w:rPr>
          <w:rFonts w:cs="Arial"/>
          <w:bCs/>
          <w:sz w:val="22"/>
          <w:szCs w:val="22"/>
        </w:rPr>
        <w:lastRenderedPageBreak/>
        <w:t>I.- Por permiso de ruta para servicio de pasajeros o carga de camiones en carreteras bajo control del Municipio y para servicios urbanos de sitio o ruleteros, tarifa anual por unidad de $ 3</w:t>
      </w:r>
      <w:r>
        <w:rPr>
          <w:rFonts w:cs="Arial"/>
          <w:bCs/>
          <w:sz w:val="22"/>
          <w:szCs w:val="22"/>
        </w:rPr>
        <w:t>49.00</w:t>
      </w:r>
    </w:p>
    <w:p w:rsidR="00BE7566" w:rsidRPr="00727BD0" w:rsidRDefault="00BE7566" w:rsidP="00BE7566">
      <w:pPr>
        <w:tabs>
          <w:tab w:val="left" w:pos="240"/>
        </w:tabs>
        <w:ind w:left="240" w:right="50" w:hanging="240"/>
        <w:rPr>
          <w:rFonts w:cs="Arial"/>
          <w:bCs/>
          <w:sz w:val="22"/>
          <w:szCs w:val="22"/>
        </w:rPr>
      </w:pPr>
    </w:p>
    <w:p w:rsidR="00BE7566" w:rsidRPr="00727BD0" w:rsidRDefault="00BE7566" w:rsidP="00BE7566">
      <w:pPr>
        <w:ind w:right="50"/>
        <w:rPr>
          <w:rFonts w:cs="Arial"/>
          <w:bCs/>
          <w:sz w:val="22"/>
          <w:szCs w:val="22"/>
        </w:rPr>
      </w:pPr>
      <w:r w:rsidRPr="00727BD0">
        <w:rPr>
          <w:rFonts w:cs="Arial"/>
          <w:bCs/>
          <w:sz w:val="22"/>
          <w:szCs w:val="22"/>
        </w:rPr>
        <w:t>II.- Cambio de derecho o concesiones de vehículos de servicio público municipal, $ 3</w:t>
      </w:r>
      <w:r>
        <w:rPr>
          <w:rFonts w:cs="Arial"/>
          <w:bCs/>
          <w:sz w:val="22"/>
          <w:szCs w:val="22"/>
        </w:rPr>
        <w:t>13.00</w:t>
      </w:r>
    </w:p>
    <w:p w:rsidR="00BE7566" w:rsidRDefault="00BE7566" w:rsidP="00BE7566">
      <w:pPr>
        <w:ind w:right="50"/>
        <w:rPr>
          <w:rFonts w:cs="Arial"/>
          <w:bCs/>
          <w:sz w:val="22"/>
          <w:szCs w:val="22"/>
        </w:rPr>
      </w:pPr>
    </w:p>
    <w:p w:rsidR="00BE7566" w:rsidRPr="00727BD0" w:rsidRDefault="00BE7566" w:rsidP="00BE7566">
      <w:pPr>
        <w:ind w:right="50"/>
        <w:rPr>
          <w:rFonts w:cs="Arial"/>
          <w:bCs/>
          <w:sz w:val="22"/>
          <w:szCs w:val="22"/>
        </w:rPr>
      </w:pPr>
      <w:r w:rsidRPr="00727BD0">
        <w:rPr>
          <w:rFonts w:cs="Arial"/>
          <w:bCs/>
          <w:sz w:val="22"/>
          <w:szCs w:val="22"/>
        </w:rPr>
        <w:t>III.- Por examen médico a conductores de vehículos, $ 2</w:t>
      </w:r>
      <w:r>
        <w:rPr>
          <w:rFonts w:cs="Arial"/>
          <w:bCs/>
          <w:sz w:val="22"/>
          <w:szCs w:val="22"/>
        </w:rPr>
        <w:t>19.00</w:t>
      </w:r>
    </w:p>
    <w:p w:rsidR="00BE7566" w:rsidRPr="00727BD0" w:rsidRDefault="00BE7566" w:rsidP="00BE7566">
      <w:pPr>
        <w:tabs>
          <w:tab w:val="left" w:pos="240"/>
        </w:tabs>
        <w:ind w:left="240" w:right="50" w:hanging="240"/>
        <w:rPr>
          <w:rFonts w:cs="Arial"/>
          <w:bCs/>
          <w:sz w:val="22"/>
          <w:szCs w:val="22"/>
        </w:rPr>
      </w:pPr>
    </w:p>
    <w:p w:rsidR="00BE7566" w:rsidRPr="00727BD0" w:rsidRDefault="00BE7566" w:rsidP="00BE7566">
      <w:pPr>
        <w:ind w:right="50"/>
        <w:rPr>
          <w:rFonts w:cs="Arial"/>
          <w:bCs/>
          <w:sz w:val="22"/>
          <w:szCs w:val="22"/>
        </w:rPr>
      </w:pPr>
      <w:r w:rsidRPr="00727BD0">
        <w:rPr>
          <w:rFonts w:cs="Arial"/>
          <w:bCs/>
          <w:sz w:val="22"/>
          <w:szCs w:val="22"/>
        </w:rPr>
        <w:t>IV.- Exped</w:t>
      </w:r>
      <w:r>
        <w:rPr>
          <w:rFonts w:cs="Arial"/>
          <w:bCs/>
          <w:sz w:val="22"/>
          <w:szCs w:val="22"/>
        </w:rPr>
        <w:t>ición de concesiones, $ 3,044.00</w:t>
      </w:r>
      <w:r w:rsidRPr="00727BD0">
        <w:rPr>
          <w:rFonts w:cs="Arial"/>
          <w:bCs/>
          <w:sz w:val="22"/>
          <w:szCs w:val="22"/>
        </w:rPr>
        <w:t xml:space="preserve"> por unidad </w:t>
      </w:r>
    </w:p>
    <w:p w:rsidR="00BE7566" w:rsidRPr="00727BD0" w:rsidRDefault="00BE7566" w:rsidP="00BE7566">
      <w:pPr>
        <w:ind w:right="50"/>
        <w:rPr>
          <w:rFonts w:cs="Arial"/>
          <w:bCs/>
          <w:sz w:val="22"/>
          <w:szCs w:val="22"/>
        </w:rPr>
      </w:pPr>
    </w:p>
    <w:p w:rsidR="00BE7566" w:rsidRPr="00201144" w:rsidRDefault="00BE7566" w:rsidP="00BE7566">
      <w:pPr>
        <w:ind w:right="50"/>
        <w:rPr>
          <w:rFonts w:cs="Arial"/>
          <w:bCs/>
          <w:sz w:val="22"/>
          <w:szCs w:val="22"/>
        </w:rPr>
      </w:pPr>
      <w:r w:rsidRPr="00201144">
        <w:rPr>
          <w:rFonts w:cs="Arial"/>
          <w:bCs/>
          <w:sz w:val="22"/>
          <w:szCs w:val="22"/>
        </w:rPr>
        <w:t xml:space="preserve">V.- Revisión </w:t>
      </w:r>
      <w:r>
        <w:rPr>
          <w:rFonts w:cs="Arial"/>
          <w:bCs/>
          <w:sz w:val="22"/>
          <w:szCs w:val="22"/>
        </w:rPr>
        <w:t>mecánica</w:t>
      </w:r>
      <w:r w:rsidRPr="00201144">
        <w:rPr>
          <w:rFonts w:cs="Arial"/>
          <w:bCs/>
          <w:sz w:val="22"/>
          <w:szCs w:val="22"/>
        </w:rPr>
        <w:t xml:space="preserve"> a vehículos de servicio público de transporte $ 100.00 anuales.</w:t>
      </w:r>
    </w:p>
    <w:p w:rsidR="00BE7566" w:rsidRPr="00201144" w:rsidRDefault="00BE7566" w:rsidP="00BE7566">
      <w:pPr>
        <w:ind w:right="50"/>
        <w:rPr>
          <w:rFonts w:cs="Arial"/>
          <w:bCs/>
          <w:sz w:val="22"/>
          <w:szCs w:val="22"/>
        </w:rPr>
      </w:pPr>
    </w:p>
    <w:p w:rsidR="00BE7566" w:rsidRPr="00727BD0" w:rsidRDefault="00BE7566" w:rsidP="00BE7566">
      <w:pPr>
        <w:ind w:right="50"/>
        <w:rPr>
          <w:rFonts w:cs="Arial"/>
          <w:bCs/>
          <w:sz w:val="22"/>
          <w:szCs w:val="22"/>
        </w:rPr>
      </w:pPr>
      <w:r w:rsidRPr="00201144">
        <w:rPr>
          <w:rFonts w:cs="Arial"/>
          <w:bCs/>
          <w:sz w:val="22"/>
          <w:szCs w:val="22"/>
        </w:rPr>
        <w:t>VI.-Expedición</w:t>
      </w:r>
      <w:r w:rsidRPr="00727BD0">
        <w:rPr>
          <w:rFonts w:cs="Arial"/>
          <w:bCs/>
          <w:sz w:val="22"/>
          <w:szCs w:val="22"/>
        </w:rPr>
        <w:t xml:space="preserve"> de </w:t>
      </w:r>
      <w:r>
        <w:rPr>
          <w:rFonts w:cs="Arial"/>
          <w:bCs/>
          <w:sz w:val="22"/>
          <w:szCs w:val="22"/>
        </w:rPr>
        <w:t>c</w:t>
      </w:r>
      <w:r w:rsidRPr="00727BD0">
        <w:rPr>
          <w:rFonts w:cs="Arial"/>
          <w:bCs/>
          <w:sz w:val="22"/>
          <w:szCs w:val="22"/>
        </w:rPr>
        <w:t xml:space="preserve">onstancia o </w:t>
      </w:r>
      <w:r>
        <w:rPr>
          <w:rFonts w:cs="Arial"/>
          <w:bCs/>
          <w:sz w:val="22"/>
          <w:szCs w:val="22"/>
        </w:rPr>
        <w:t>c</w:t>
      </w:r>
      <w:r w:rsidRPr="00727BD0">
        <w:rPr>
          <w:rFonts w:cs="Arial"/>
          <w:bCs/>
          <w:sz w:val="22"/>
          <w:szCs w:val="22"/>
        </w:rPr>
        <w:t xml:space="preserve">ertificación de </w:t>
      </w:r>
      <w:r>
        <w:rPr>
          <w:rFonts w:cs="Arial"/>
          <w:bCs/>
          <w:sz w:val="22"/>
          <w:szCs w:val="22"/>
        </w:rPr>
        <w:t>d</w:t>
      </w:r>
      <w:r w:rsidRPr="00727BD0">
        <w:rPr>
          <w:rFonts w:cs="Arial"/>
          <w:bCs/>
          <w:sz w:val="22"/>
          <w:szCs w:val="22"/>
        </w:rPr>
        <w:t xml:space="preserve">ocumentos relativos al </w:t>
      </w:r>
      <w:r>
        <w:rPr>
          <w:rFonts w:cs="Arial"/>
          <w:bCs/>
          <w:sz w:val="22"/>
          <w:szCs w:val="22"/>
        </w:rPr>
        <w:t>s</w:t>
      </w:r>
      <w:r w:rsidRPr="00727BD0">
        <w:rPr>
          <w:rFonts w:cs="Arial"/>
          <w:bCs/>
          <w:sz w:val="22"/>
          <w:szCs w:val="22"/>
        </w:rPr>
        <w:t xml:space="preserve">ervicio </w:t>
      </w:r>
      <w:r>
        <w:rPr>
          <w:rFonts w:cs="Arial"/>
          <w:bCs/>
          <w:sz w:val="22"/>
          <w:szCs w:val="22"/>
        </w:rPr>
        <w:t>p</w:t>
      </w:r>
      <w:r w:rsidRPr="00727BD0">
        <w:rPr>
          <w:rFonts w:cs="Arial"/>
          <w:bCs/>
          <w:sz w:val="22"/>
          <w:szCs w:val="22"/>
        </w:rPr>
        <w:t>úblico $ 50.00</w:t>
      </w:r>
    </w:p>
    <w:p w:rsidR="00BE7566" w:rsidRPr="00727BD0" w:rsidRDefault="00BE7566" w:rsidP="00BE7566">
      <w:pPr>
        <w:ind w:right="50"/>
        <w:rPr>
          <w:rFonts w:cs="Arial"/>
          <w:bCs/>
          <w:sz w:val="22"/>
          <w:szCs w:val="22"/>
        </w:rPr>
      </w:pPr>
    </w:p>
    <w:p w:rsidR="00BE7566" w:rsidRPr="00727BD0" w:rsidRDefault="00BE7566" w:rsidP="00BE7566">
      <w:pPr>
        <w:ind w:right="50"/>
        <w:rPr>
          <w:rFonts w:cs="Arial"/>
          <w:bCs/>
          <w:sz w:val="22"/>
          <w:szCs w:val="22"/>
        </w:rPr>
      </w:pPr>
    </w:p>
    <w:p w:rsidR="00BE7566" w:rsidRPr="00727BD0" w:rsidRDefault="00BE7566" w:rsidP="00BE7566">
      <w:pPr>
        <w:jc w:val="center"/>
        <w:rPr>
          <w:rFonts w:cs="Arial"/>
          <w:b/>
          <w:bCs/>
          <w:sz w:val="22"/>
          <w:szCs w:val="22"/>
        </w:rPr>
      </w:pPr>
      <w:r w:rsidRPr="00727BD0">
        <w:rPr>
          <w:rFonts w:cs="Arial"/>
          <w:b/>
          <w:bCs/>
          <w:sz w:val="22"/>
          <w:szCs w:val="22"/>
        </w:rPr>
        <w:t>SECCIÓN IX</w:t>
      </w:r>
    </w:p>
    <w:p w:rsidR="00BE7566" w:rsidRPr="00727BD0" w:rsidRDefault="00BE7566" w:rsidP="00BE7566">
      <w:pPr>
        <w:jc w:val="center"/>
        <w:rPr>
          <w:rFonts w:cs="Arial"/>
          <w:b/>
          <w:bCs/>
          <w:sz w:val="22"/>
          <w:szCs w:val="22"/>
        </w:rPr>
      </w:pPr>
      <w:r w:rsidRPr="00727BD0">
        <w:rPr>
          <w:rFonts w:cs="Arial"/>
          <w:b/>
          <w:bCs/>
          <w:sz w:val="22"/>
          <w:szCs w:val="22"/>
        </w:rPr>
        <w:t>DE LOS SERVICIOS DE PREVISIÓN SOCIAL</w:t>
      </w:r>
    </w:p>
    <w:p w:rsidR="00BE7566" w:rsidRPr="00727BD0" w:rsidRDefault="00BE7566" w:rsidP="00BE7566">
      <w:pPr>
        <w:ind w:right="50"/>
        <w:rPr>
          <w:rFonts w:cs="Arial"/>
          <w:bCs/>
          <w:sz w:val="22"/>
          <w:szCs w:val="22"/>
        </w:rPr>
      </w:pPr>
    </w:p>
    <w:p w:rsidR="00BE7566" w:rsidRPr="00727BD0" w:rsidRDefault="00BE7566" w:rsidP="00BE7566">
      <w:pPr>
        <w:ind w:right="50"/>
        <w:rPr>
          <w:rFonts w:cs="Arial"/>
          <w:bCs/>
          <w:sz w:val="22"/>
          <w:szCs w:val="22"/>
        </w:rPr>
      </w:pPr>
      <w:r w:rsidRPr="00727BD0">
        <w:rPr>
          <w:rFonts w:cs="Arial"/>
          <w:b/>
          <w:sz w:val="22"/>
          <w:szCs w:val="22"/>
        </w:rPr>
        <w:t>ARTÍCULO 25.-</w:t>
      </w:r>
      <w:r w:rsidRPr="00727BD0">
        <w:rPr>
          <w:rFonts w:cs="Arial"/>
          <w:bCs/>
          <w:sz w:val="22"/>
          <w:szCs w:val="22"/>
        </w:rPr>
        <w:t xml:space="preserve"> 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rsidR="00BE7566" w:rsidRPr="00727BD0" w:rsidRDefault="00BE7566" w:rsidP="00BE7566">
      <w:pPr>
        <w:tabs>
          <w:tab w:val="left" w:pos="0"/>
        </w:tabs>
        <w:rPr>
          <w:rFonts w:cs="Arial"/>
          <w:sz w:val="22"/>
          <w:szCs w:val="22"/>
        </w:rPr>
      </w:pPr>
    </w:p>
    <w:p w:rsidR="00BE7566" w:rsidRPr="00727BD0" w:rsidRDefault="00BE7566" w:rsidP="00BE7566">
      <w:pPr>
        <w:tabs>
          <w:tab w:val="left" w:pos="0"/>
        </w:tabs>
        <w:rPr>
          <w:rFonts w:cs="Arial"/>
          <w:bCs/>
          <w:sz w:val="22"/>
          <w:szCs w:val="22"/>
        </w:rPr>
      </w:pPr>
      <w:r w:rsidRPr="00727BD0">
        <w:rPr>
          <w:rFonts w:cs="Arial"/>
          <w:bCs/>
          <w:sz w:val="22"/>
          <w:szCs w:val="22"/>
        </w:rPr>
        <w:t>Las cuotas correspondientes a los servicios prestados por el departamento de previsión social, serán las siguientes:</w:t>
      </w:r>
    </w:p>
    <w:p w:rsidR="00BE7566" w:rsidRPr="00727BD0" w:rsidRDefault="00BE7566" w:rsidP="00BE7566">
      <w:pPr>
        <w:tabs>
          <w:tab w:val="left" w:pos="0"/>
        </w:tabs>
        <w:rPr>
          <w:rFonts w:cs="Arial"/>
          <w:bCs/>
          <w:sz w:val="22"/>
          <w:szCs w:val="22"/>
        </w:rPr>
      </w:pPr>
    </w:p>
    <w:p w:rsidR="00BE7566" w:rsidRPr="00727BD0" w:rsidRDefault="00BE7566" w:rsidP="00BE7566">
      <w:pPr>
        <w:tabs>
          <w:tab w:val="left" w:pos="0"/>
        </w:tabs>
        <w:ind w:left="360" w:hanging="360"/>
        <w:rPr>
          <w:rFonts w:cs="Arial"/>
          <w:bCs/>
          <w:sz w:val="22"/>
          <w:szCs w:val="22"/>
        </w:rPr>
      </w:pPr>
      <w:r w:rsidRPr="00727BD0">
        <w:rPr>
          <w:rFonts w:cs="Arial"/>
          <w:bCs/>
          <w:sz w:val="22"/>
          <w:szCs w:val="22"/>
        </w:rPr>
        <w:t>I.- Servicios examen médicos semanal</w:t>
      </w:r>
      <w:r>
        <w:rPr>
          <w:rFonts w:cs="Arial"/>
          <w:bCs/>
          <w:sz w:val="22"/>
          <w:szCs w:val="22"/>
        </w:rPr>
        <w:t xml:space="preserve"> </w:t>
      </w:r>
      <w:r w:rsidRPr="00727BD0">
        <w:rPr>
          <w:rFonts w:cs="Arial"/>
          <w:bCs/>
          <w:sz w:val="22"/>
          <w:szCs w:val="22"/>
        </w:rPr>
        <w:t xml:space="preserve"> $ 31.</w:t>
      </w:r>
      <w:r>
        <w:rPr>
          <w:rFonts w:cs="Arial"/>
          <w:bCs/>
          <w:sz w:val="22"/>
          <w:szCs w:val="22"/>
        </w:rPr>
        <w:t>00.</w:t>
      </w:r>
    </w:p>
    <w:p w:rsidR="00BE7566" w:rsidRDefault="00BE7566" w:rsidP="00BE7566">
      <w:pPr>
        <w:tabs>
          <w:tab w:val="left" w:pos="0"/>
        </w:tabs>
        <w:ind w:left="360" w:hanging="360"/>
        <w:rPr>
          <w:rFonts w:cs="Arial"/>
          <w:bCs/>
          <w:sz w:val="22"/>
          <w:szCs w:val="22"/>
        </w:rPr>
      </w:pPr>
    </w:p>
    <w:p w:rsidR="00BE7566" w:rsidRPr="00727BD0" w:rsidRDefault="00BE7566" w:rsidP="00BE7566">
      <w:pPr>
        <w:tabs>
          <w:tab w:val="left" w:pos="0"/>
        </w:tabs>
        <w:ind w:left="360" w:hanging="360"/>
        <w:rPr>
          <w:rFonts w:cs="Arial"/>
          <w:bCs/>
          <w:sz w:val="22"/>
          <w:szCs w:val="22"/>
        </w:rPr>
      </w:pPr>
      <w:r w:rsidRPr="00727BD0">
        <w:rPr>
          <w:rFonts w:cs="Arial"/>
          <w:bCs/>
          <w:sz w:val="22"/>
          <w:szCs w:val="22"/>
        </w:rPr>
        <w:t>II.- Servicios especiales de salud públic</w:t>
      </w:r>
      <w:r>
        <w:rPr>
          <w:rFonts w:cs="Arial"/>
          <w:bCs/>
          <w:sz w:val="22"/>
          <w:szCs w:val="22"/>
        </w:rPr>
        <w:t>a, examen al público en general</w:t>
      </w:r>
      <w:r w:rsidRPr="00727BD0">
        <w:rPr>
          <w:rFonts w:cs="Arial"/>
          <w:bCs/>
          <w:sz w:val="22"/>
          <w:szCs w:val="22"/>
        </w:rPr>
        <w:t xml:space="preserve"> $ 56.</w:t>
      </w:r>
      <w:r>
        <w:rPr>
          <w:rFonts w:cs="Arial"/>
          <w:bCs/>
          <w:sz w:val="22"/>
          <w:szCs w:val="22"/>
        </w:rPr>
        <w:t>00.</w:t>
      </w:r>
      <w:r w:rsidRPr="00727BD0">
        <w:rPr>
          <w:rFonts w:cs="Arial"/>
          <w:bCs/>
          <w:sz w:val="22"/>
          <w:szCs w:val="22"/>
        </w:rPr>
        <w:t xml:space="preserve"> </w:t>
      </w:r>
    </w:p>
    <w:p w:rsidR="00BE7566" w:rsidRDefault="00BE7566" w:rsidP="00BE7566">
      <w:pPr>
        <w:tabs>
          <w:tab w:val="left" w:pos="0"/>
        </w:tabs>
        <w:ind w:left="360" w:hanging="360"/>
        <w:rPr>
          <w:rFonts w:cs="Arial"/>
          <w:bCs/>
          <w:sz w:val="22"/>
          <w:szCs w:val="22"/>
        </w:rPr>
      </w:pPr>
    </w:p>
    <w:p w:rsidR="00BE7566" w:rsidRPr="00727BD0" w:rsidRDefault="00BE7566" w:rsidP="00BE7566">
      <w:pPr>
        <w:tabs>
          <w:tab w:val="left" w:pos="0"/>
        </w:tabs>
        <w:ind w:left="360" w:hanging="360"/>
        <w:rPr>
          <w:rFonts w:cs="Arial"/>
          <w:bCs/>
          <w:sz w:val="22"/>
          <w:szCs w:val="22"/>
        </w:rPr>
      </w:pPr>
      <w:r w:rsidRPr="00727BD0">
        <w:rPr>
          <w:rFonts w:cs="Arial"/>
          <w:bCs/>
          <w:sz w:val="22"/>
          <w:szCs w:val="22"/>
        </w:rPr>
        <w:t>III.- Certificado médico expedido por C</w:t>
      </w:r>
      <w:r>
        <w:rPr>
          <w:rFonts w:cs="Arial"/>
          <w:bCs/>
          <w:sz w:val="22"/>
          <w:szCs w:val="22"/>
        </w:rPr>
        <w:t>onsultorios Médicos Municipales</w:t>
      </w:r>
      <w:r w:rsidRPr="00727BD0">
        <w:rPr>
          <w:rFonts w:cs="Arial"/>
          <w:bCs/>
          <w:sz w:val="22"/>
          <w:szCs w:val="22"/>
        </w:rPr>
        <w:t xml:space="preserve"> $ 44.</w:t>
      </w:r>
      <w:r>
        <w:rPr>
          <w:rFonts w:cs="Arial"/>
          <w:bCs/>
          <w:sz w:val="22"/>
          <w:szCs w:val="22"/>
        </w:rPr>
        <w:t>00.</w:t>
      </w:r>
    </w:p>
    <w:p w:rsidR="00BE7566" w:rsidRPr="00727BD0" w:rsidRDefault="00BE7566" w:rsidP="00BE7566">
      <w:pPr>
        <w:rPr>
          <w:rFonts w:cs="Arial"/>
          <w:bCs/>
          <w:sz w:val="22"/>
          <w:szCs w:val="22"/>
        </w:rPr>
      </w:pPr>
    </w:p>
    <w:p w:rsidR="00BE7566" w:rsidRDefault="00BE7566" w:rsidP="00BE7566">
      <w:pPr>
        <w:jc w:val="center"/>
        <w:rPr>
          <w:rFonts w:cs="Arial"/>
          <w:b/>
          <w:bCs/>
          <w:sz w:val="22"/>
          <w:szCs w:val="22"/>
        </w:rPr>
      </w:pPr>
    </w:p>
    <w:p w:rsidR="00BE7566" w:rsidRPr="00727BD0" w:rsidRDefault="00BE7566" w:rsidP="00BE7566">
      <w:pPr>
        <w:jc w:val="center"/>
        <w:rPr>
          <w:rFonts w:cs="Arial"/>
          <w:b/>
          <w:bCs/>
          <w:sz w:val="22"/>
          <w:szCs w:val="22"/>
        </w:rPr>
      </w:pPr>
      <w:r w:rsidRPr="00727BD0">
        <w:rPr>
          <w:rFonts w:cs="Arial"/>
          <w:b/>
          <w:bCs/>
          <w:sz w:val="22"/>
          <w:szCs w:val="22"/>
        </w:rPr>
        <w:t>SECCIÓN X</w:t>
      </w:r>
    </w:p>
    <w:p w:rsidR="00BE7566" w:rsidRPr="00727BD0" w:rsidRDefault="00BE7566" w:rsidP="00BE7566">
      <w:pPr>
        <w:jc w:val="center"/>
        <w:rPr>
          <w:rFonts w:cs="Arial"/>
          <w:b/>
          <w:bCs/>
          <w:sz w:val="22"/>
          <w:szCs w:val="22"/>
        </w:rPr>
      </w:pPr>
      <w:r w:rsidRPr="00727BD0">
        <w:rPr>
          <w:rFonts w:cs="Arial"/>
          <w:b/>
          <w:bCs/>
          <w:sz w:val="22"/>
          <w:szCs w:val="22"/>
        </w:rPr>
        <w:t>DE LOS SERVICIOS DE PROTECCIÓN CIVIL</w:t>
      </w:r>
    </w:p>
    <w:p w:rsidR="00BE7566" w:rsidRPr="00727BD0" w:rsidRDefault="00BE7566" w:rsidP="00BE7566">
      <w:pPr>
        <w:tabs>
          <w:tab w:val="left" w:pos="1222"/>
        </w:tabs>
        <w:ind w:right="50"/>
        <w:rPr>
          <w:rFonts w:cs="Arial"/>
          <w:bCs/>
          <w:sz w:val="22"/>
          <w:szCs w:val="22"/>
        </w:rPr>
      </w:pPr>
    </w:p>
    <w:p w:rsidR="00BE7566" w:rsidRPr="00727BD0" w:rsidRDefault="00BE7566" w:rsidP="00BE7566">
      <w:pPr>
        <w:ind w:right="50"/>
        <w:rPr>
          <w:rFonts w:cs="Arial"/>
          <w:bCs/>
          <w:sz w:val="22"/>
          <w:szCs w:val="22"/>
        </w:rPr>
      </w:pPr>
      <w:r w:rsidRPr="00727BD0">
        <w:rPr>
          <w:rFonts w:cs="Arial"/>
          <w:b/>
          <w:sz w:val="22"/>
          <w:szCs w:val="22"/>
        </w:rPr>
        <w:t>ARTÍCULO 26.-</w:t>
      </w:r>
      <w:r w:rsidRPr="00727BD0">
        <w:rPr>
          <w:rFonts w:cs="Arial"/>
          <w:bCs/>
          <w:sz w:val="22"/>
          <w:szCs w:val="22"/>
        </w:rPr>
        <w:t xml:space="preserve"> Son objeto de este derecho los servicios prestados por las autoridades municipales en materia de protección civil, conforme a las disposiciones reglamentarias que rijan en el Municipio.</w:t>
      </w:r>
    </w:p>
    <w:p w:rsidR="00BE7566" w:rsidRPr="00727BD0" w:rsidRDefault="00BE7566" w:rsidP="00BE7566">
      <w:pPr>
        <w:ind w:right="50"/>
        <w:rPr>
          <w:rFonts w:cs="Arial"/>
          <w:bCs/>
          <w:sz w:val="22"/>
          <w:szCs w:val="22"/>
        </w:rPr>
      </w:pPr>
    </w:p>
    <w:p w:rsidR="00BE7566" w:rsidRPr="00727BD0" w:rsidRDefault="00BE7566" w:rsidP="00BE7566">
      <w:pPr>
        <w:ind w:right="50"/>
        <w:rPr>
          <w:rFonts w:cs="Arial"/>
          <w:sz w:val="22"/>
          <w:szCs w:val="22"/>
        </w:rPr>
      </w:pPr>
      <w:r w:rsidRPr="00727BD0">
        <w:rPr>
          <w:rFonts w:cs="Arial"/>
          <w:bCs/>
          <w:sz w:val="22"/>
          <w:szCs w:val="22"/>
        </w:rPr>
        <w:t xml:space="preserve">Los servicios de protección civil </w:t>
      </w:r>
      <w:r w:rsidRPr="00727BD0">
        <w:rPr>
          <w:rFonts w:cs="Arial"/>
          <w:sz w:val="22"/>
          <w:szCs w:val="22"/>
        </w:rPr>
        <w:t>se causarán y liquidarán conforme a las siguientes cuotas:</w:t>
      </w:r>
    </w:p>
    <w:p w:rsidR="00BE7566" w:rsidRPr="00727BD0" w:rsidRDefault="00BE7566" w:rsidP="00BE7566">
      <w:pPr>
        <w:tabs>
          <w:tab w:val="left" w:pos="0"/>
        </w:tabs>
        <w:rPr>
          <w:rFonts w:cs="Arial"/>
          <w:sz w:val="22"/>
          <w:szCs w:val="22"/>
        </w:rPr>
      </w:pPr>
    </w:p>
    <w:p w:rsidR="00BE7566" w:rsidRPr="00727BD0" w:rsidRDefault="00BE7566" w:rsidP="00BE7566">
      <w:pPr>
        <w:tabs>
          <w:tab w:val="left" w:pos="0"/>
        </w:tabs>
        <w:rPr>
          <w:rFonts w:cs="Arial"/>
          <w:sz w:val="22"/>
          <w:szCs w:val="22"/>
        </w:rPr>
      </w:pPr>
      <w:r w:rsidRPr="00727BD0">
        <w:rPr>
          <w:rFonts w:cs="Arial"/>
          <w:sz w:val="22"/>
          <w:szCs w:val="22"/>
        </w:rPr>
        <w:t>I.- Por la autorización para el uso y quema de fuegos pirotécnicos, incluyendo artificios, así como pirotecnia fría, se pagará conforme a  lo siguiente:</w:t>
      </w:r>
    </w:p>
    <w:p w:rsidR="00BE7566" w:rsidRPr="00727BD0" w:rsidRDefault="00BE7566" w:rsidP="00BE7566">
      <w:pPr>
        <w:tabs>
          <w:tab w:val="left" w:pos="0"/>
        </w:tabs>
        <w:ind w:firstLine="360"/>
        <w:rPr>
          <w:rFonts w:cs="Arial"/>
          <w:sz w:val="22"/>
          <w:szCs w:val="22"/>
        </w:rPr>
      </w:pPr>
    </w:p>
    <w:p w:rsidR="00BE7566" w:rsidRPr="00727BD0" w:rsidRDefault="00BE7566" w:rsidP="00BE7566">
      <w:pPr>
        <w:tabs>
          <w:tab w:val="left" w:pos="0"/>
        </w:tabs>
        <w:ind w:firstLine="360"/>
        <w:rPr>
          <w:rFonts w:cs="Arial"/>
          <w:sz w:val="22"/>
          <w:szCs w:val="22"/>
        </w:rPr>
      </w:pPr>
      <w:r w:rsidRPr="00727BD0">
        <w:rPr>
          <w:rFonts w:cs="Arial"/>
          <w:sz w:val="22"/>
          <w:szCs w:val="22"/>
        </w:rPr>
        <w:t xml:space="preserve">1.- De 1 a 10 </w:t>
      </w:r>
      <w:proofErr w:type="spellStart"/>
      <w:r w:rsidRPr="00727BD0">
        <w:rPr>
          <w:rFonts w:cs="Arial"/>
          <w:sz w:val="22"/>
          <w:szCs w:val="22"/>
        </w:rPr>
        <w:t>kgs</w:t>
      </w:r>
      <w:proofErr w:type="spellEnd"/>
      <w:r w:rsidRPr="00727BD0">
        <w:rPr>
          <w:rFonts w:cs="Arial"/>
          <w:sz w:val="22"/>
          <w:szCs w:val="22"/>
        </w:rPr>
        <w:t xml:space="preserve">: $ </w:t>
      </w:r>
      <w:r>
        <w:rPr>
          <w:rFonts w:cs="Arial"/>
          <w:sz w:val="22"/>
          <w:szCs w:val="22"/>
        </w:rPr>
        <w:t>330.00</w:t>
      </w:r>
    </w:p>
    <w:p w:rsidR="00BE7566" w:rsidRPr="00727BD0" w:rsidRDefault="00BE7566" w:rsidP="00BE7566">
      <w:pPr>
        <w:tabs>
          <w:tab w:val="left" w:pos="0"/>
        </w:tabs>
        <w:ind w:firstLine="360"/>
        <w:rPr>
          <w:rFonts w:cs="Arial"/>
          <w:sz w:val="22"/>
          <w:szCs w:val="22"/>
        </w:rPr>
      </w:pPr>
      <w:r w:rsidRPr="00727BD0">
        <w:rPr>
          <w:rFonts w:cs="Arial"/>
          <w:sz w:val="22"/>
          <w:szCs w:val="22"/>
        </w:rPr>
        <w:t xml:space="preserve">2.- De 11 a 30 </w:t>
      </w:r>
      <w:proofErr w:type="spellStart"/>
      <w:r w:rsidRPr="00727BD0">
        <w:rPr>
          <w:rFonts w:cs="Arial"/>
          <w:sz w:val="22"/>
          <w:szCs w:val="22"/>
        </w:rPr>
        <w:t>kgs</w:t>
      </w:r>
      <w:proofErr w:type="spellEnd"/>
      <w:r w:rsidRPr="00727BD0">
        <w:rPr>
          <w:rFonts w:cs="Arial"/>
          <w:sz w:val="22"/>
          <w:szCs w:val="22"/>
        </w:rPr>
        <w:t>: $ 6</w:t>
      </w:r>
      <w:r>
        <w:rPr>
          <w:rFonts w:cs="Arial"/>
          <w:sz w:val="22"/>
          <w:szCs w:val="22"/>
        </w:rPr>
        <w:t>57.00</w:t>
      </w:r>
    </w:p>
    <w:p w:rsidR="00BE7566" w:rsidRPr="00727BD0" w:rsidRDefault="00BE7566" w:rsidP="00BE7566">
      <w:pPr>
        <w:tabs>
          <w:tab w:val="left" w:pos="0"/>
        </w:tabs>
        <w:ind w:firstLine="360"/>
        <w:rPr>
          <w:rFonts w:cs="Arial"/>
          <w:sz w:val="22"/>
          <w:szCs w:val="22"/>
        </w:rPr>
      </w:pPr>
      <w:r w:rsidRPr="00727BD0">
        <w:rPr>
          <w:rFonts w:cs="Arial"/>
          <w:sz w:val="22"/>
          <w:szCs w:val="22"/>
        </w:rPr>
        <w:t xml:space="preserve">3.- De 31 </w:t>
      </w:r>
      <w:proofErr w:type="spellStart"/>
      <w:r w:rsidRPr="00727BD0">
        <w:rPr>
          <w:rFonts w:cs="Arial"/>
          <w:sz w:val="22"/>
          <w:szCs w:val="22"/>
        </w:rPr>
        <w:t>kgs</w:t>
      </w:r>
      <w:proofErr w:type="spellEnd"/>
      <w:r w:rsidRPr="00727BD0">
        <w:rPr>
          <w:rFonts w:cs="Arial"/>
          <w:sz w:val="22"/>
          <w:szCs w:val="22"/>
        </w:rPr>
        <w:t xml:space="preserve"> en adelante: $ 1,3</w:t>
      </w:r>
      <w:r>
        <w:rPr>
          <w:rFonts w:cs="Arial"/>
          <w:sz w:val="22"/>
          <w:szCs w:val="22"/>
        </w:rPr>
        <w:t>14.00</w:t>
      </w:r>
      <w:r w:rsidRPr="00727BD0">
        <w:rPr>
          <w:rFonts w:cs="Arial"/>
          <w:sz w:val="22"/>
          <w:szCs w:val="22"/>
        </w:rPr>
        <w:t xml:space="preserve"> </w:t>
      </w:r>
    </w:p>
    <w:p w:rsidR="00BE7566" w:rsidRPr="00727BD0" w:rsidRDefault="00BE7566" w:rsidP="00BE7566">
      <w:pPr>
        <w:tabs>
          <w:tab w:val="left" w:pos="0"/>
        </w:tabs>
        <w:rPr>
          <w:rFonts w:cs="Arial"/>
          <w:sz w:val="22"/>
          <w:szCs w:val="22"/>
        </w:rPr>
      </w:pPr>
    </w:p>
    <w:p w:rsidR="00BE7566" w:rsidRPr="00727BD0" w:rsidRDefault="00BE7566" w:rsidP="00BE7566">
      <w:pPr>
        <w:tabs>
          <w:tab w:val="left" w:pos="0"/>
        </w:tabs>
        <w:rPr>
          <w:rFonts w:cs="Arial"/>
          <w:sz w:val="22"/>
          <w:szCs w:val="22"/>
        </w:rPr>
      </w:pPr>
      <w:r w:rsidRPr="00727BD0">
        <w:rPr>
          <w:rFonts w:cs="Arial"/>
          <w:sz w:val="22"/>
          <w:szCs w:val="22"/>
        </w:rPr>
        <w:t>II.- Por inspección y verificación de seguridad para permisos de la Secretaria de la Defensa Nacional:</w:t>
      </w:r>
    </w:p>
    <w:p w:rsidR="00BE7566" w:rsidRPr="00727BD0" w:rsidRDefault="00BE7566" w:rsidP="00BE7566">
      <w:pPr>
        <w:tabs>
          <w:tab w:val="left" w:pos="0"/>
        </w:tabs>
        <w:rPr>
          <w:rFonts w:cs="Arial"/>
          <w:sz w:val="22"/>
          <w:szCs w:val="22"/>
        </w:rPr>
      </w:pPr>
    </w:p>
    <w:p w:rsidR="00BE7566" w:rsidRPr="00727BD0" w:rsidRDefault="00BE7566" w:rsidP="00BE7566">
      <w:pPr>
        <w:tabs>
          <w:tab w:val="left" w:pos="0"/>
        </w:tabs>
        <w:ind w:firstLine="360"/>
        <w:rPr>
          <w:rFonts w:cs="Arial"/>
          <w:sz w:val="22"/>
          <w:szCs w:val="22"/>
        </w:rPr>
      </w:pPr>
      <w:r w:rsidRPr="00727BD0">
        <w:rPr>
          <w:rFonts w:cs="Arial"/>
          <w:sz w:val="22"/>
          <w:szCs w:val="22"/>
        </w:rPr>
        <w:t>1.- Fabricación de pirotécnicos: $ 1,9</w:t>
      </w:r>
      <w:r>
        <w:rPr>
          <w:rFonts w:cs="Arial"/>
          <w:sz w:val="22"/>
          <w:szCs w:val="22"/>
        </w:rPr>
        <w:t>72.00</w:t>
      </w:r>
    </w:p>
    <w:p w:rsidR="00BE7566" w:rsidRPr="00727BD0" w:rsidRDefault="00BE7566" w:rsidP="00BE7566">
      <w:pPr>
        <w:tabs>
          <w:tab w:val="left" w:pos="0"/>
        </w:tabs>
        <w:ind w:firstLine="360"/>
        <w:rPr>
          <w:rFonts w:cs="Arial"/>
          <w:color w:val="FF0000"/>
          <w:sz w:val="22"/>
          <w:szCs w:val="22"/>
        </w:rPr>
      </w:pPr>
      <w:r w:rsidRPr="00727BD0">
        <w:rPr>
          <w:rFonts w:cs="Arial"/>
          <w:sz w:val="22"/>
          <w:szCs w:val="22"/>
        </w:rPr>
        <w:t>2.- Materiales explosivos: $ 1,9</w:t>
      </w:r>
      <w:r>
        <w:rPr>
          <w:rFonts w:cs="Arial"/>
          <w:sz w:val="22"/>
          <w:szCs w:val="22"/>
        </w:rPr>
        <w:t>72.00</w:t>
      </w:r>
    </w:p>
    <w:p w:rsidR="00BE7566" w:rsidRPr="00727BD0" w:rsidRDefault="00BE7566" w:rsidP="00BE7566">
      <w:pPr>
        <w:tabs>
          <w:tab w:val="left" w:pos="0"/>
        </w:tabs>
        <w:rPr>
          <w:rFonts w:cs="Arial"/>
          <w:sz w:val="22"/>
          <w:szCs w:val="22"/>
        </w:rPr>
      </w:pPr>
    </w:p>
    <w:p w:rsidR="00BE7566" w:rsidRPr="00727BD0" w:rsidRDefault="00BE7566" w:rsidP="00BE7566">
      <w:pPr>
        <w:tabs>
          <w:tab w:val="left" w:pos="0"/>
        </w:tabs>
        <w:rPr>
          <w:rFonts w:cs="Arial"/>
          <w:sz w:val="22"/>
          <w:szCs w:val="22"/>
        </w:rPr>
      </w:pPr>
      <w:r w:rsidRPr="00727BD0">
        <w:rPr>
          <w:rFonts w:cs="Arial"/>
          <w:sz w:val="22"/>
          <w:szCs w:val="22"/>
        </w:rPr>
        <w:t>III.- Por dictámenes de seguridad en materia de protección civil relativos a:</w:t>
      </w:r>
    </w:p>
    <w:p w:rsidR="00BE7566" w:rsidRPr="00727BD0" w:rsidRDefault="00BE7566" w:rsidP="00BE7566">
      <w:pPr>
        <w:tabs>
          <w:tab w:val="left" w:pos="0"/>
        </w:tabs>
        <w:rPr>
          <w:rFonts w:cs="Arial"/>
          <w:sz w:val="22"/>
          <w:szCs w:val="22"/>
        </w:rPr>
      </w:pPr>
    </w:p>
    <w:p w:rsidR="00BE7566" w:rsidRPr="00727BD0" w:rsidRDefault="00BE7566" w:rsidP="00BE7566">
      <w:pPr>
        <w:tabs>
          <w:tab w:val="left" w:pos="0"/>
        </w:tabs>
        <w:ind w:firstLine="360"/>
        <w:rPr>
          <w:rFonts w:cs="Arial"/>
          <w:sz w:val="22"/>
          <w:szCs w:val="22"/>
        </w:rPr>
      </w:pPr>
      <w:r w:rsidRPr="00727BD0">
        <w:rPr>
          <w:rFonts w:cs="Arial"/>
          <w:sz w:val="22"/>
          <w:szCs w:val="22"/>
        </w:rPr>
        <w:t>1.- Eventos masivos o espectáculos</w:t>
      </w:r>
    </w:p>
    <w:p w:rsidR="00BE7566" w:rsidRPr="00727BD0" w:rsidRDefault="00BE7566" w:rsidP="00BE7566">
      <w:pPr>
        <w:tabs>
          <w:tab w:val="left" w:pos="0"/>
        </w:tabs>
        <w:rPr>
          <w:rFonts w:cs="Arial"/>
          <w:sz w:val="22"/>
          <w:szCs w:val="22"/>
        </w:rPr>
      </w:pPr>
    </w:p>
    <w:p w:rsidR="00BE7566" w:rsidRPr="00727BD0" w:rsidRDefault="00BE7566" w:rsidP="00BE7566">
      <w:pPr>
        <w:tabs>
          <w:tab w:val="left" w:pos="1080"/>
        </w:tabs>
        <w:ind w:left="1080" w:hanging="360"/>
        <w:rPr>
          <w:rFonts w:cs="Arial"/>
          <w:sz w:val="22"/>
          <w:szCs w:val="22"/>
        </w:rPr>
      </w:pPr>
      <w:r w:rsidRPr="00727BD0">
        <w:rPr>
          <w:rFonts w:cs="Arial"/>
          <w:sz w:val="22"/>
          <w:szCs w:val="22"/>
        </w:rPr>
        <w:t>a).-Con una asistencia de 50 a 499 personas sin consumo de alcohol y/o actividad de</w:t>
      </w:r>
      <w:r>
        <w:rPr>
          <w:rFonts w:cs="Arial"/>
          <w:sz w:val="22"/>
          <w:szCs w:val="22"/>
        </w:rPr>
        <w:t xml:space="preserve"> beneficio comunitario $ 250.00</w:t>
      </w:r>
    </w:p>
    <w:p w:rsidR="00BE7566" w:rsidRPr="00727BD0" w:rsidRDefault="00BE7566" w:rsidP="00BE7566">
      <w:pPr>
        <w:tabs>
          <w:tab w:val="left" w:pos="1080"/>
        </w:tabs>
        <w:ind w:left="1080" w:hanging="360"/>
        <w:rPr>
          <w:rFonts w:cs="Arial"/>
          <w:sz w:val="22"/>
          <w:szCs w:val="22"/>
        </w:rPr>
      </w:pPr>
      <w:r w:rsidRPr="00727BD0">
        <w:rPr>
          <w:rFonts w:cs="Arial"/>
          <w:sz w:val="22"/>
          <w:szCs w:val="22"/>
        </w:rPr>
        <w:t>b).- Con asistencia de 50 a 499 personas con consumo de alcohol $ 4</w:t>
      </w:r>
      <w:r>
        <w:rPr>
          <w:rFonts w:cs="Arial"/>
          <w:sz w:val="22"/>
          <w:szCs w:val="22"/>
        </w:rPr>
        <w:t>38.00</w:t>
      </w:r>
    </w:p>
    <w:p w:rsidR="00BE7566" w:rsidRPr="00727BD0" w:rsidRDefault="00BE7566" w:rsidP="00BE7566">
      <w:pPr>
        <w:tabs>
          <w:tab w:val="left" w:pos="1080"/>
        </w:tabs>
        <w:ind w:left="1080" w:hanging="360"/>
        <w:rPr>
          <w:rFonts w:cs="Arial"/>
          <w:sz w:val="22"/>
          <w:szCs w:val="22"/>
        </w:rPr>
      </w:pPr>
      <w:r w:rsidRPr="00727BD0">
        <w:rPr>
          <w:rFonts w:cs="Arial"/>
          <w:sz w:val="22"/>
          <w:szCs w:val="22"/>
        </w:rPr>
        <w:t>c).- Con una asistencia de 500 a 2,500 personas $ 62</w:t>
      </w:r>
      <w:r>
        <w:rPr>
          <w:rFonts w:cs="Arial"/>
          <w:sz w:val="22"/>
          <w:szCs w:val="22"/>
        </w:rPr>
        <w:t>6.00</w:t>
      </w:r>
    </w:p>
    <w:p w:rsidR="00BE7566" w:rsidRPr="00727BD0" w:rsidRDefault="00BE7566" w:rsidP="00BE7566">
      <w:pPr>
        <w:tabs>
          <w:tab w:val="left" w:pos="0"/>
        </w:tabs>
        <w:rPr>
          <w:rFonts w:cs="Arial"/>
          <w:sz w:val="22"/>
          <w:szCs w:val="22"/>
        </w:rPr>
      </w:pPr>
    </w:p>
    <w:p w:rsidR="00BE7566" w:rsidRPr="00727BD0" w:rsidRDefault="00BE7566" w:rsidP="00BE7566">
      <w:pPr>
        <w:tabs>
          <w:tab w:val="left" w:pos="0"/>
        </w:tabs>
        <w:ind w:firstLine="360"/>
        <w:rPr>
          <w:rFonts w:cs="Arial"/>
          <w:sz w:val="22"/>
          <w:szCs w:val="22"/>
        </w:rPr>
      </w:pPr>
      <w:r w:rsidRPr="00727BD0">
        <w:rPr>
          <w:rFonts w:cs="Arial"/>
          <w:sz w:val="22"/>
          <w:szCs w:val="22"/>
        </w:rPr>
        <w:t>2.- En su modalidad de instalaciones temporales</w:t>
      </w:r>
    </w:p>
    <w:p w:rsidR="00BE7566" w:rsidRPr="00727BD0" w:rsidRDefault="00BE7566" w:rsidP="00BE7566">
      <w:pPr>
        <w:tabs>
          <w:tab w:val="left" w:pos="0"/>
        </w:tabs>
        <w:rPr>
          <w:rFonts w:cs="Arial"/>
          <w:sz w:val="22"/>
          <w:szCs w:val="22"/>
        </w:rPr>
      </w:pPr>
    </w:p>
    <w:p w:rsidR="00BE7566" w:rsidRPr="00727BD0" w:rsidRDefault="00BE7566" w:rsidP="00BE7566">
      <w:pPr>
        <w:tabs>
          <w:tab w:val="left" w:pos="1080"/>
        </w:tabs>
        <w:ind w:left="1080" w:hanging="360"/>
        <w:rPr>
          <w:rFonts w:cs="Arial"/>
          <w:sz w:val="22"/>
          <w:szCs w:val="22"/>
        </w:rPr>
      </w:pPr>
      <w:r w:rsidRPr="00727BD0">
        <w:rPr>
          <w:rFonts w:cs="Arial"/>
          <w:sz w:val="22"/>
          <w:szCs w:val="22"/>
        </w:rPr>
        <w:t>a).- Dictamen de riesgo para instalación de juegos mecánicos por periodos máximos de 2 semanas $ 6</w:t>
      </w:r>
      <w:r>
        <w:rPr>
          <w:rFonts w:cs="Arial"/>
          <w:sz w:val="22"/>
          <w:szCs w:val="22"/>
        </w:rPr>
        <w:t>3.00</w:t>
      </w:r>
    </w:p>
    <w:p w:rsidR="00BE7566" w:rsidRPr="00727BD0" w:rsidRDefault="00BE7566" w:rsidP="00BE7566">
      <w:pPr>
        <w:tabs>
          <w:tab w:val="left" w:pos="0"/>
        </w:tabs>
        <w:rPr>
          <w:rFonts w:cs="Arial"/>
          <w:sz w:val="22"/>
          <w:szCs w:val="22"/>
        </w:rPr>
      </w:pPr>
    </w:p>
    <w:p w:rsidR="00BE7566" w:rsidRDefault="00BE7566" w:rsidP="00BE7566">
      <w:pPr>
        <w:ind w:left="709" w:hanging="283"/>
        <w:rPr>
          <w:rFonts w:cs="Arial"/>
          <w:sz w:val="22"/>
          <w:szCs w:val="22"/>
        </w:rPr>
      </w:pPr>
      <w:r w:rsidRPr="00727BD0">
        <w:rPr>
          <w:rFonts w:cs="Arial"/>
          <w:sz w:val="22"/>
          <w:szCs w:val="22"/>
        </w:rPr>
        <w:t>3.- Por dictamen de seguridad para establecimientos comerciales en cualquiera de sus mo</w:t>
      </w:r>
      <w:r>
        <w:rPr>
          <w:rFonts w:cs="Arial"/>
          <w:sz w:val="22"/>
          <w:szCs w:val="22"/>
        </w:rPr>
        <w:t>dalidades</w:t>
      </w:r>
      <w:r w:rsidRPr="00727BD0">
        <w:rPr>
          <w:rFonts w:cs="Arial"/>
          <w:sz w:val="22"/>
          <w:szCs w:val="22"/>
        </w:rPr>
        <w:t xml:space="preserve"> </w:t>
      </w:r>
      <w:r>
        <w:rPr>
          <w:rFonts w:cs="Arial"/>
          <w:sz w:val="22"/>
          <w:szCs w:val="22"/>
        </w:rPr>
        <w:t>d</w:t>
      </w:r>
      <w:r w:rsidRPr="00727BD0">
        <w:rPr>
          <w:rFonts w:cs="Arial"/>
          <w:sz w:val="22"/>
          <w:szCs w:val="22"/>
        </w:rPr>
        <w:t>e $ 72.00 a $ 720.00.</w:t>
      </w:r>
    </w:p>
    <w:p w:rsidR="00BE7566" w:rsidRPr="00727BD0" w:rsidRDefault="00BE7566" w:rsidP="00BE7566">
      <w:pPr>
        <w:rPr>
          <w:rFonts w:cs="Arial"/>
          <w:sz w:val="22"/>
          <w:szCs w:val="22"/>
        </w:rPr>
      </w:pPr>
    </w:p>
    <w:p w:rsidR="00BE7566" w:rsidRDefault="00BE7566" w:rsidP="00BE7566">
      <w:pPr>
        <w:jc w:val="center"/>
        <w:rPr>
          <w:rFonts w:cs="Arial"/>
          <w:b/>
          <w:bCs/>
          <w:sz w:val="22"/>
          <w:szCs w:val="22"/>
        </w:rPr>
      </w:pPr>
    </w:p>
    <w:p w:rsidR="00BE7566" w:rsidRPr="00727BD0" w:rsidRDefault="00BE7566" w:rsidP="00BE7566">
      <w:pPr>
        <w:jc w:val="center"/>
        <w:rPr>
          <w:rFonts w:cs="Arial"/>
          <w:b/>
          <w:bCs/>
          <w:sz w:val="22"/>
          <w:szCs w:val="22"/>
        </w:rPr>
      </w:pPr>
      <w:r w:rsidRPr="00727BD0">
        <w:rPr>
          <w:rFonts w:cs="Arial"/>
          <w:b/>
          <w:bCs/>
          <w:sz w:val="22"/>
          <w:szCs w:val="22"/>
        </w:rPr>
        <w:t>CAPÍTULO OCTAVO</w:t>
      </w:r>
    </w:p>
    <w:p w:rsidR="00BE7566" w:rsidRDefault="00BE7566" w:rsidP="00BE7566">
      <w:pPr>
        <w:jc w:val="center"/>
        <w:rPr>
          <w:rFonts w:cs="Arial"/>
          <w:b/>
          <w:bCs/>
          <w:sz w:val="22"/>
          <w:szCs w:val="22"/>
        </w:rPr>
      </w:pPr>
      <w:r w:rsidRPr="00727BD0">
        <w:rPr>
          <w:rFonts w:cs="Arial"/>
          <w:b/>
          <w:bCs/>
          <w:sz w:val="22"/>
          <w:szCs w:val="22"/>
        </w:rPr>
        <w:t xml:space="preserve">DE LOS DERECHOS POR EXPEDICIÓN DE LICENCIAS, PERMISOS, </w:t>
      </w:r>
    </w:p>
    <w:p w:rsidR="00BE7566" w:rsidRPr="00727BD0" w:rsidRDefault="00BE7566" w:rsidP="00BE7566">
      <w:pPr>
        <w:jc w:val="center"/>
        <w:rPr>
          <w:rFonts w:cs="Arial"/>
          <w:b/>
          <w:bCs/>
          <w:sz w:val="22"/>
          <w:szCs w:val="22"/>
        </w:rPr>
      </w:pPr>
      <w:r w:rsidRPr="00727BD0">
        <w:rPr>
          <w:rFonts w:cs="Arial"/>
          <w:b/>
          <w:bCs/>
          <w:sz w:val="22"/>
          <w:szCs w:val="22"/>
        </w:rPr>
        <w:t>AUTORIZACIONES Y CONCESIONES</w:t>
      </w:r>
    </w:p>
    <w:p w:rsidR="00BE7566" w:rsidRPr="00727BD0" w:rsidRDefault="00BE7566" w:rsidP="00BE7566">
      <w:pPr>
        <w:jc w:val="center"/>
        <w:rPr>
          <w:rFonts w:cs="Arial"/>
          <w:b/>
          <w:bCs/>
          <w:sz w:val="22"/>
          <w:szCs w:val="22"/>
        </w:rPr>
      </w:pPr>
    </w:p>
    <w:p w:rsidR="00BE7566" w:rsidRPr="00727BD0" w:rsidRDefault="00BE7566" w:rsidP="00BE7566">
      <w:pPr>
        <w:jc w:val="center"/>
        <w:rPr>
          <w:rFonts w:cs="Arial"/>
          <w:b/>
          <w:bCs/>
          <w:sz w:val="22"/>
          <w:szCs w:val="22"/>
        </w:rPr>
      </w:pPr>
      <w:r w:rsidRPr="00727BD0">
        <w:rPr>
          <w:rFonts w:cs="Arial"/>
          <w:b/>
          <w:bCs/>
          <w:sz w:val="22"/>
          <w:szCs w:val="22"/>
        </w:rPr>
        <w:t>SECCIÓN I</w:t>
      </w:r>
    </w:p>
    <w:p w:rsidR="00BE7566" w:rsidRPr="00727BD0" w:rsidRDefault="00BE7566" w:rsidP="00BE7566">
      <w:pPr>
        <w:jc w:val="center"/>
        <w:rPr>
          <w:rFonts w:cs="Arial"/>
          <w:b/>
          <w:bCs/>
          <w:sz w:val="22"/>
          <w:szCs w:val="22"/>
        </w:rPr>
      </w:pPr>
      <w:r w:rsidRPr="00727BD0">
        <w:rPr>
          <w:rFonts w:cs="Arial"/>
          <w:b/>
          <w:bCs/>
          <w:sz w:val="22"/>
          <w:szCs w:val="22"/>
        </w:rPr>
        <w:t>POR LA EXPEDICION DE LICENCIAS PARA CONSTRUCCIÓN</w:t>
      </w:r>
    </w:p>
    <w:p w:rsidR="00BE7566" w:rsidRPr="00727BD0" w:rsidRDefault="00BE7566" w:rsidP="00BE7566">
      <w:pPr>
        <w:ind w:right="50"/>
        <w:jc w:val="center"/>
        <w:rPr>
          <w:rFonts w:cs="Arial"/>
          <w:bCs/>
          <w:sz w:val="22"/>
          <w:szCs w:val="22"/>
        </w:rPr>
      </w:pPr>
    </w:p>
    <w:p w:rsidR="00BE7566" w:rsidRPr="00727BD0" w:rsidRDefault="00BE7566" w:rsidP="00BE7566">
      <w:pPr>
        <w:ind w:right="50"/>
        <w:rPr>
          <w:rFonts w:cs="Arial"/>
          <w:sz w:val="22"/>
          <w:szCs w:val="22"/>
        </w:rPr>
      </w:pPr>
      <w:r w:rsidRPr="00727BD0">
        <w:rPr>
          <w:rFonts w:cs="Arial"/>
          <w:b/>
          <w:sz w:val="22"/>
          <w:szCs w:val="22"/>
        </w:rPr>
        <w:t xml:space="preserve">ARTÍCULO 27.- </w:t>
      </w:r>
      <w:r w:rsidRPr="00727BD0">
        <w:rPr>
          <w:rFonts w:cs="Arial"/>
          <w:bCs/>
          <w:sz w:val="22"/>
          <w:szCs w:val="22"/>
        </w:rPr>
        <w:t xml:space="preserve">Son objeto de estos derechos, la expedición de licencias </w:t>
      </w:r>
      <w:r w:rsidRPr="00727BD0">
        <w:rPr>
          <w:rFonts w:cs="Arial"/>
          <w:sz w:val="22"/>
          <w:szCs w:val="22"/>
        </w:rPr>
        <w:t>por los conceptos siguientes y se cubrirán conforme a la tarifa en cada uno de ellos señalada:</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I.- Construcción, reconstrucción, demolición, reparación, excavaciones, rellenos y remodelación de fachadas de fincas urbanas, bardas, albercas, superficies horizontales y obras lineales. (</w:t>
      </w:r>
      <w:proofErr w:type="gramStart"/>
      <w:r w:rsidRPr="00727BD0">
        <w:rPr>
          <w:rFonts w:cs="Arial"/>
          <w:sz w:val="22"/>
          <w:szCs w:val="22"/>
        </w:rPr>
        <w:t>la</w:t>
      </w:r>
      <w:proofErr w:type="gramEnd"/>
      <w:r w:rsidRPr="00727BD0">
        <w:rPr>
          <w:rFonts w:cs="Arial"/>
          <w:sz w:val="22"/>
          <w:szCs w:val="22"/>
        </w:rPr>
        <w:t xml:space="preserve"> aprobación o revisión de planos de obras)</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II.- Licencias para ruptura de banquetas, empedrados o pavimento condicionada a la reparación.</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Son sujetos de estos derechos, las personas físicas o morales que realicen por cuenta propia o ajena, obras de construcción, reconstrucción o demolición de fincas urbanas, bardas, albercas, superficies horizontales y obras lineales.</w:t>
      </w:r>
    </w:p>
    <w:p w:rsidR="00BE7566" w:rsidRPr="00727BD0" w:rsidRDefault="00BE7566" w:rsidP="00BE7566">
      <w:pPr>
        <w:ind w:right="50"/>
        <w:rPr>
          <w:rFonts w:cs="Arial"/>
          <w:sz w:val="22"/>
          <w:szCs w:val="22"/>
        </w:rPr>
      </w:pPr>
      <w:r w:rsidRPr="00727BD0">
        <w:rPr>
          <w:rFonts w:cs="Arial"/>
          <w:sz w:val="22"/>
          <w:szCs w:val="22"/>
        </w:rPr>
        <w:t>Por las nuevas construcciones y modificaciones a éstos se cobrará por cada metro cuadrado de acuerdo con las siguientes categorías:</w:t>
      </w:r>
    </w:p>
    <w:p w:rsidR="00BE7566" w:rsidRPr="00727BD0" w:rsidRDefault="00BE7566" w:rsidP="00BE7566">
      <w:pPr>
        <w:ind w:right="50"/>
        <w:rPr>
          <w:rFonts w:cs="Arial"/>
          <w:sz w:val="22"/>
          <w:szCs w:val="22"/>
        </w:rPr>
      </w:pPr>
    </w:p>
    <w:p w:rsidR="00BE7566" w:rsidRPr="001B6B66" w:rsidRDefault="00BE7566" w:rsidP="00BE7566">
      <w:pPr>
        <w:ind w:right="50"/>
        <w:rPr>
          <w:rFonts w:cs="Arial"/>
          <w:bCs/>
          <w:sz w:val="22"/>
          <w:szCs w:val="22"/>
        </w:rPr>
      </w:pPr>
      <w:r w:rsidRPr="00727BD0">
        <w:rPr>
          <w:rFonts w:cs="Arial"/>
          <w:sz w:val="22"/>
          <w:szCs w:val="22"/>
        </w:rPr>
        <w:t xml:space="preserve">Primera Categoría: edificios destinados a hoteles, salas de reunión, oficinas, negocios comerciales y residencias que tengan dos o más de las siguientes características: estructura de </w:t>
      </w:r>
      <w:r w:rsidRPr="001B6B66">
        <w:rPr>
          <w:rFonts w:cs="Arial"/>
          <w:sz w:val="22"/>
          <w:szCs w:val="22"/>
        </w:rPr>
        <w:t xml:space="preserve">concreto reforzado o de acero, muros de ladrillo o similares, </w:t>
      </w:r>
      <w:proofErr w:type="spellStart"/>
      <w:r w:rsidRPr="001B6B66">
        <w:rPr>
          <w:rFonts w:cs="Arial"/>
          <w:sz w:val="22"/>
          <w:szCs w:val="22"/>
        </w:rPr>
        <w:t>lambrín</w:t>
      </w:r>
      <w:proofErr w:type="spellEnd"/>
      <w:r w:rsidRPr="001B6B66">
        <w:rPr>
          <w:rFonts w:cs="Arial"/>
          <w:sz w:val="22"/>
          <w:szCs w:val="22"/>
        </w:rPr>
        <w:t xml:space="preserve">, </w:t>
      </w:r>
      <w:r w:rsidRPr="001B6B66">
        <w:rPr>
          <w:rFonts w:cs="Arial"/>
          <w:sz w:val="22"/>
          <w:szCs w:val="22"/>
        </w:rPr>
        <w:lastRenderedPageBreak/>
        <w:t xml:space="preserve">azulejo, muros interiores aplanados de yeso, pintura de recubrimiento, piso de granito, mármol o calidad similar y preparación para clima artificial, </w:t>
      </w:r>
      <w:r w:rsidRPr="001B6B66">
        <w:rPr>
          <w:rFonts w:cs="Arial"/>
          <w:bCs/>
          <w:sz w:val="22"/>
          <w:szCs w:val="22"/>
        </w:rPr>
        <w:t>de $ 7.28 m2.</w:t>
      </w:r>
    </w:p>
    <w:p w:rsidR="00BE7566" w:rsidRPr="001B6B66" w:rsidRDefault="00BE7566" w:rsidP="00BE7566">
      <w:pPr>
        <w:ind w:right="50"/>
        <w:rPr>
          <w:rFonts w:cs="Arial"/>
          <w:sz w:val="22"/>
          <w:szCs w:val="22"/>
        </w:rPr>
      </w:pPr>
    </w:p>
    <w:p w:rsidR="00BE7566" w:rsidRPr="00727BD0" w:rsidRDefault="00BE7566" w:rsidP="00BE7566">
      <w:pPr>
        <w:ind w:right="50"/>
        <w:rPr>
          <w:rFonts w:cs="Arial"/>
          <w:bCs/>
          <w:sz w:val="22"/>
          <w:szCs w:val="22"/>
        </w:rPr>
      </w:pPr>
      <w:r w:rsidRPr="001B6B66">
        <w:rPr>
          <w:rFonts w:cs="Arial"/>
          <w:sz w:val="22"/>
          <w:szCs w:val="22"/>
        </w:rPr>
        <w:t xml:space="preserve">Segunda Categoría: las construcciones de casa habitación con estructura de concreto reforzado, muros de ladrillo o bloque de concreto, pisos de mosaico de pasta o de granito, estucado interior, </w:t>
      </w:r>
      <w:proofErr w:type="spellStart"/>
      <w:r w:rsidRPr="001B6B66">
        <w:rPr>
          <w:rFonts w:cs="Arial"/>
          <w:sz w:val="22"/>
          <w:szCs w:val="22"/>
        </w:rPr>
        <w:t>lambrín</w:t>
      </w:r>
      <w:proofErr w:type="spellEnd"/>
      <w:r w:rsidRPr="001B6B66">
        <w:rPr>
          <w:rFonts w:cs="Arial"/>
          <w:sz w:val="22"/>
          <w:szCs w:val="22"/>
        </w:rPr>
        <w:t>, azulejo, así como construcciones industriales o bodegas con estructura de concreto reforzado</w:t>
      </w:r>
      <w:r w:rsidRPr="001B6B66">
        <w:rPr>
          <w:rFonts w:cs="Arial"/>
          <w:bCs/>
          <w:sz w:val="22"/>
          <w:szCs w:val="22"/>
        </w:rPr>
        <w:t xml:space="preserve"> de $ 3.12 m2.</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Tercera Categoría: casas habitación de tipo económico, como edificios o conjuntos multifamiliares, considerados dentro de la categoría denominada de interés social de:</w:t>
      </w:r>
    </w:p>
    <w:p w:rsidR="00BE7566" w:rsidRPr="00727BD0" w:rsidRDefault="00BE7566" w:rsidP="00BE7566">
      <w:pPr>
        <w:ind w:right="50"/>
        <w:rPr>
          <w:rFonts w:cs="Arial"/>
          <w:sz w:val="22"/>
          <w:szCs w:val="22"/>
        </w:rPr>
      </w:pPr>
    </w:p>
    <w:p w:rsidR="00BE7566" w:rsidRPr="001B6B66" w:rsidRDefault="00BE7566" w:rsidP="00BE7566">
      <w:pPr>
        <w:ind w:right="50"/>
        <w:rPr>
          <w:rFonts w:cs="Arial"/>
          <w:sz w:val="22"/>
          <w:szCs w:val="22"/>
        </w:rPr>
      </w:pPr>
      <w:r>
        <w:rPr>
          <w:rFonts w:cs="Arial"/>
          <w:bCs/>
          <w:sz w:val="22"/>
          <w:szCs w:val="22"/>
        </w:rPr>
        <w:t>0 a 25 casas</w:t>
      </w:r>
      <w:r>
        <w:rPr>
          <w:rFonts w:cs="Arial"/>
          <w:bCs/>
          <w:sz w:val="22"/>
          <w:szCs w:val="22"/>
        </w:rPr>
        <w:tab/>
      </w:r>
      <w:r>
        <w:rPr>
          <w:rFonts w:cs="Arial"/>
          <w:bCs/>
          <w:sz w:val="22"/>
          <w:szCs w:val="22"/>
        </w:rPr>
        <w:tab/>
        <w:t>$ 3.</w:t>
      </w:r>
      <w:r w:rsidRPr="001B6B66">
        <w:rPr>
          <w:rFonts w:cs="Arial"/>
          <w:bCs/>
          <w:sz w:val="22"/>
          <w:szCs w:val="22"/>
        </w:rPr>
        <w:t>28 m2.</w:t>
      </w:r>
    </w:p>
    <w:p w:rsidR="00BE7566" w:rsidRPr="00727BD0" w:rsidRDefault="00BE7566" w:rsidP="00BE7566">
      <w:pPr>
        <w:ind w:right="50"/>
        <w:rPr>
          <w:rFonts w:cs="Arial"/>
          <w:bCs/>
          <w:sz w:val="22"/>
          <w:szCs w:val="22"/>
        </w:rPr>
      </w:pPr>
      <w:r w:rsidRPr="001B6B66">
        <w:rPr>
          <w:rFonts w:cs="Arial"/>
          <w:bCs/>
          <w:sz w:val="22"/>
          <w:szCs w:val="22"/>
        </w:rPr>
        <w:t>26 a 50 casas</w:t>
      </w:r>
      <w:r w:rsidRPr="001B6B66">
        <w:rPr>
          <w:rFonts w:cs="Arial"/>
          <w:bCs/>
          <w:sz w:val="22"/>
          <w:szCs w:val="22"/>
        </w:rPr>
        <w:tab/>
      </w:r>
      <w:r w:rsidRPr="001B6B66">
        <w:rPr>
          <w:rFonts w:cs="Arial"/>
          <w:bCs/>
          <w:sz w:val="22"/>
          <w:szCs w:val="22"/>
        </w:rPr>
        <w:tab/>
        <w:t>$ 2.18 m2.</w:t>
      </w:r>
    </w:p>
    <w:p w:rsidR="00BE7566" w:rsidRPr="00727BD0" w:rsidRDefault="00BE7566" w:rsidP="00BE7566">
      <w:pPr>
        <w:ind w:right="50"/>
        <w:rPr>
          <w:rFonts w:cs="Arial"/>
          <w:sz w:val="22"/>
          <w:szCs w:val="22"/>
        </w:rPr>
      </w:pPr>
      <w:r>
        <w:rPr>
          <w:rFonts w:cs="Arial"/>
          <w:bCs/>
          <w:sz w:val="22"/>
          <w:szCs w:val="22"/>
        </w:rPr>
        <w:t>51 a 100 casas</w:t>
      </w:r>
      <w:r>
        <w:rPr>
          <w:rFonts w:cs="Arial"/>
          <w:bCs/>
          <w:sz w:val="22"/>
          <w:szCs w:val="22"/>
        </w:rPr>
        <w:tab/>
        <w:t>$ 2.18</w:t>
      </w:r>
      <w:r w:rsidRPr="00727BD0">
        <w:rPr>
          <w:rFonts w:cs="Arial"/>
          <w:bCs/>
          <w:sz w:val="22"/>
          <w:szCs w:val="22"/>
        </w:rPr>
        <w:t xml:space="preserve"> </w:t>
      </w:r>
      <w:r>
        <w:rPr>
          <w:rFonts w:cs="Arial"/>
          <w:bCs/>
          <w:sz w:val="22"/>
          <w:szCs w:val="22"/>
        </w:rPr>
        <w:t>m2.</w:t>
      </w:r>
    </w:p>
    <w:p w:rsidR="00BE7566" w:rsidRPr="00727BD0" w:rsidRDefault="00BE7566" w:rsidP="00BE7566">
      <w:pPr>
        <w:ind w:right="50"/>
        <w:rPr>
          <w:rFonts w:cs="Arial"/>
          <w:sz w:val="22"/>
          <w:szCs w:val="22"/>
        </w:rPr>
      </w:pPr>
      <w:proofErr w:type="gramStart"/>
      <w:r>
        <w:rPr>
          <w:rFonts w:cs="Arial"/>
          <w:bCs/>
          <w:sz w:val="22"/>
          <w:szCs w:val="22"/>
        </w:rPr>
        <w:t>más</w:t>
      </w:r>
      <w:proofErr w:type="gramEnd"/>
      <w:r>
        <w:rPr>
          <w:rFonts w:cs="Arial"/>
          <w:bCs/>
          <w:sz w:val="22"/>
          <w:szCs w:val="22"/>
        </w:rPr>
        <w:t xml:space="preserve"> de 100 casas</w:t>
      </w:r>
      <w:r>
        <w:rPr>
          <w:rFonts w:cs="Arial"/>
          <w:bCs/>
          <w:sz w:val="22"/>
          <w:szCs w:val="22"/>
        </w:rPr>
        <w:tab/>
        <w:t>$ 2.18</w:t>
      </w:r>
      <w:r w:rsidRPr="00727BD0">
        <w:rPr>
          <w:rFonts w:cs="Arial"/>
          <w:bCs/>
          <w:sz w:val="22"/>
          <w:szCs w:val="22"/>
        </w:rPr>
        <w:t xml:space="preserve"> </w:t>
      </w:r>
      <w:r>
        <w:rPr>
          <w:rFonts w:cs="Arial"/>
          <w:bCs/>
          <w:sz w:val="22"/>
          <w:szCs w:val="22"/>
        </w:rPr>
        <w:t>m2.</w:t>
      </w:r>
    </w:p>
    <w:p w:rsidR="00BE7566" w:rsidRPr="00727BD0" w:rsidRDefault="00BE7566" w:rsidP="00BE7566">
      <w:pPr>
        <w:ind w:right="50"/>
        <w:rPr>
          <w:rFonts w:cs="Arial"/>
          <w:sz w:val="22"/>
          <w:szCs w:val="22"/>
        </w:rPr>
      </w:pPr>
    </w:p>
    <w:p w:rsidR="00BE7566" w:rsidRPr="00727BD0" w:rsidRDefault="00BE7566" w:rsidP="00BE7566">
      <w:pPr>
        <w:ind w:right="50"/>
        <w:rPr>
          <w:rFonts w:cs="Arial"/>
          <w:bCs/>
          <w:sz w:val="22"/>
          <w:szCs w:val="22"/>
        </w:rPr>
      </w:pPr>
      <w:r w:rsidRPr="00727BD0">
        <w:rPr>
          <w:rFonts w:cs="Arial"/>
          <w:sz w:val="22"/>
          <w:szCs w:val="22"/>
        </w:rPr>
        <w:t xml:space="preserve">Cuarta Categoría los edificios industriales con estructura de acero o madera y techos de lámina, igualmente las construcciones con cubierta de concreto tipo cascarón, </w:t>
      </w:r>
      <w:r>
        <w:rPr>
          <w:rFonts w:cs="Arial"/>
          <w:bCs/>
          <w:sz w:val="22"/>
          <w:szCs w:val="22"/>
        </w:rPr>
        <w:t>de $ 9.82 m2.</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III.- Por construcción de albercas, se cobrará por cada metro cúbic</w:t>
      </w:r>
      <w:r>
        <w:rPr>
          <w:rFonts w:cs="Arial"/>
          <w:sz w:val="22"/>
          <w:szCs w:val="22"/>
        </w:rPr>
        <w:t>o de su capacidad, tarifa $ 4.36</w:t>
      </w:r>
      <w:r w:rsidRPr="00727BD0">
        <w:rPr>
          <w:rFonts w:cs="Arial"/>
          <w:sz w:val="22"/>
          <w:szCs w:val="22"/>
        </w:rPr>
        <w:t xml:space="preserve"> m</w:t>
      </w:r>
      <w:r w:rsidRPr="00727BD0">
        <w:rPr>
          <w:rFonts w:cs="Arial"/>
          <w:sz w:val="22"/>
          <w:szCs w:val="22"/>
          <w:vertAlign w:val="superscript"/>
        </w:rPr>
        <w:t>3</w:t>
      </w:r>
      <w:r w:rsidRPr="00727BD0">
        <w:rPr>
          <w:rFonts w:cs="Arial"/>
          <w:sz w:val="22"/>
          <w:szCs w:val="22"/>
        </w:rPr>
        <w:t>.</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IV.- Por la construcción de bardas y obras lineales se cobra</w:t>
      </w:r>
      <w:r>
        <w:rPr>
          <w:rFonts w:cs="Arial"/>
          <w:sz w:val="22"/>
          <w:szCs w:val="22"/>
        </w:rPr>
        <w:t>rá por cada metro lineal, $ 2.18</w:t>
      </w:r>
      <w:r w:rsidRPr="00727BD0">
        <w:rPr>
          <w:rFonts w:cs="Arial"/>
          <w:sz w:val="22"/>
          <w:szCs w:val="22"/>
        </w:rPr>
        <w:t>; cuando se trate de lotes baldíos no se cobrará impuesto.</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V.-Las personas físicas o morales que soliciten licencias para la construcción de banquetas, les será otorgada en forma gratuita.</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VI.- Por las reconstrucciones, se cobrará un porcentaje del 1% sobre el valor de la inversión a realizar, siempre y cuando la reconstrucción aumente la superficie construida.</w:t>
      </w:r>
    </w:p>
    <w:p w:rsidR="00BE7566" w:rsidRPr="00727BD0" w:rsidRDefault="00BE7566" w:rsidP="00BE7566">
      <w:pPr>
        <w:ind w:right="50"/>
        <w:rPr>
          <w:rFonts w:cs="Arial"/>
          <w:sz w:val="22"/>
          <w:szCs w:val="22"/>
        </w:rPr>
      </w:pPr>
    </w:p>
    <w:p w:rsidR="00BE7566" w:rsidRDefault="00BE7566" w:rsidP="00BE7566">
      <w:pPr>
        <w:ind w:right="50"/>
        <w:rPr>
          <w:rFonts w:cs="Arial"/>
          <w:sz w:val="22"/>
          <w:szCs w:val="22"/>
        </w:rPr>
      </w:pPr>
      <w:r w:rsidRPr="00727BD0">
        <w:rPr>
          <w:rFonts w:cs="Arial"/>
          <w:sz w:val="22"/>
          <w:szCs w:val="22"/>
        </w:rPr>
        <w:t>VII- Para la fijación de los derechos que se causen por la expedición de licencias para demolición de construcciones, se cobrará por cada metro cuadrado de construcción de acuerdo con las siguientes categorías:</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1.- Tipo A. Construcciones con estructura de con</w:t>
      </w:r>
      <w:r>
        <w:rPr>
          <w:rFonts w:cs="Arial"/>
          <w:sz w:val="22"/>
          <w:szCs w:val="22"/>
        </w:rPr>
        <w:t>creto y muro de ladrillo, $ 2.18 m2</w:t>
      </w:r>
      <w:r w:rsidRPr="00727BD0">
        <w:rPr>
          <w:rFonts w:cs="Arial"/>
          <w:sz w:val="22"/>
          <w:szCs w:val="22"/>
        </w:rPr>
        <w:t>.</w:t>
      </w:r>
    </w:p>
    <w:p w:rsidR="00BE7566" w:rsidRPr="00727BD0" w:rsidRDefault="00BE7566" w:rsidP="00BE7566">
      <w:pPr>
        <w:ind w:right="50"/>
        <w:rPr>
          <w:rFonts w:cs="Arial"/>
          <w:sz w:val="22"/>
          <w:szCs w:val="22"/>
        </w:rPr>
      </w:pPr>
      <w:r w:rsidRPr="00727BD0">
        <w:rPr>
          <w:rFonts w:cs="Arial"/>
          <w:sz w:val="22"/>
          <w:szCs w:val="22"/>
        </w:rPr>
        <w:t xml:space="preserve">2.- Tipo B. Construcciones con techo de </w:t>
      </w:r>
      <w:r>
        <w:rPr>
          <w:rFonts w:cs="Arial"/>
          <w:sz w:val="22"/>
          <w:szCs w:val="22"/>
        </w:rPr>
        <w:t>terrado y muros de adobe, $ 1.09 m2</w:t>
      </w:r>
      <w:r w:rsidRPr="00727BD0">
        <w:rPr>
          <w:rFonts w:cs="Arial"/>
          <w:sz w:val="22"/>
          <w:szCs w:val="22"/>
        </w:rPr>
        <w:t xml:space="preserve">. </w:t>
      </w:r>
    </w:p>
    <w:p w:rsidR="00BE7566" w:rsidRPr="00727BD0" w:rsidRDefault="00BE7566" w:rsidP="00BE7566">
      <w:pPr>
        <w:ind w:right="50"/>
        <w:rPr>
          <w:rFonts w:cs="Arial"/>
          <w:sz w:val="22"/>
          <w:szCs w:val="22"/>
        </w:rPr>
      </w:pPr>
      <w:r w:rsidRPr="00727BD0">
        <w:rPr>
          <w:rFonts w:cs="Arial"/>
          <w:sz w:val="22"/>
          <w:szCs w:val="22"/>
        </w:rPr>
        <w:t>3.- Tipo C. Construcciones de techo de lámina, madera o</w:t>
      </w:r>
      <w:r>
        <w:rPr>
          <w:rFonts w:cs="Arial"/>
          <w:sz w:val="22"/>
          <w:szCs w:val="22"/>
        </w:rPr>
        <w:t xml:space="preserve"> cualquier otro material, $ 1.09 m2</w:t>
      </w:r>
      <w:r w:rsidRPr="00727BD0">
        <w:rPr>
          <w:rFonts w:cs="Arial"/>
          <w:sz w:val="22"/>
          <w:szCs w:val="22"/>
        </w:rPr>
        <w:t>.</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VIII.- Por la demolición de bardas, se cobrará por cada metro lineal de construcción, de acuerdo con las categorías señaladas en el artículo anterior.</w:t>
      </w:r>
    </w:p>
    <w:p w:rsidR="00BE7566" w:rsidRPr="00727BD0" w:rsidRDefault="00BE7566" w:rsidP="00BE7566">
      <w:pPr>
        <w:ind w:right="50"/>
        <w:rPr>
          <w:rFonts w:cs="Arial"/>
          <w:sz w:val="22"/>
          <w:szCs w:val="22"/>
        </w:rPr>
      </w:pPr>
    </w:p>
    <w:p w:rsidR="00BE7566" w:rsidRPr="00727BD0" w:rsidRDefault="00BE7566" w:rsidP="00BE7566">
      <w:pPr>
        <w:ind w:right="50"/>
        <w:rPr>
          <w:rFonts w:cs="Arial"/>
          <w:bCs/>
          <w:sz w:val="22"/>
          <w:szCs w:val="22"/>
        </w:rPr>
      </w:pPr>
      <w:r w:rsidRPr="00727BD0">
        <w:rPr>
          <w:rFonts w:cs="Arial"/>
          <w:bCs/>
          <w:sz w:val="22"/>
          <w:szCs w:val="22"/>
        </w:rPr>
        <w:t xml:space="preserve">IX.- Por las licencias para construir superficies horizontales </w:t>
      </w:r>
      <w:proofErr w:type="spellStart"/>
      <w:proofErr w:type="gramStart"/>
      <w:r w:rsidRPr="00727BD0">
        <w:rPr>
          <w:rFonts w:cs="Arial"/>
          <w:bCs/>
          <w:sz w:val="22"/>
          <w:szCs w:val="22"/>
        </w:rPr>
        <w:t>a</w:t>
      </w:r>
      <w:proofErr w:type="spellEnd"/>
      <w:proofErr w:type="gramEnd"/>
      <w:r w:rsidRPr="00727BD0">
        <w:rPr>
          <w:rFonts w:cs="Arial"/>
          <w:bCs/>
          <w:sz w:val="22"/>
          <w:szCs w:val="22"/>
        </w:rPr>
        <w:t xml:space="preserve"> descubierto, patios recubiertos de piso, pavimentos, plazas y en general todo tipo de explanadas, se cobrará por cada metro cuadrado y de acuerdo a las siguientes categorías:</w:t>
      </w:r>
    </w:p>
    <w:p w:rsidR="00BE7566" w:rsidRPr="00727BD0" w:rsidRDefault="00BE7566" w:rsidP="00BE7566">
      <w:pPr>
        <w:ind w:right="50"/>
        <w:rPr>
          <w:rFonts w:cs="Arial"/>
          <w:bCs/>
          <w:sz w:val="22"/>
          <w:szCs w:val="22"/>
        </w:rPr>
      </w:pPr>
    </w:p>
    <w:p w:rsidR="00BE7566" w:rsidRPr="00727BD0" w:rsidRDefault="00BE7566" w:rsidP="00BE7566">
      <w:pPr>
        <w:ind w:left="360" w:right="50" w:hanging="360"/>
        <w:rPr>
          <w:rFonts w:cs="Arial"/>
          <w:bCs/>
          <w:sz w:val="22"/>
          <w:szCs w:val="22"/>
        </w:rPr>
      </w:pPr>
      <w:r w:rsidRPr="00727BD0">
        <w:rPr>
          <w:rFonts w:cs="Arial"/>
          <w:bCs/>
          <w:sz w:val="22"/>
          <w:szCs w:val="22"/>
        </w:rPr>
        <w:t>1.- Primera Categoría: Construcciones de piso de mármol, mosaico, pasta</w:t>
      </w:r>
      <w:r>
        <w:rPr>
          <w:rFonts w:cs="Arial"/>
          <w:bCs/>
          <w:sz w:val="22"/>
          <w:szCs w:val="22"/>
        </w:rPr>
        <w:t>, terrazo o similares, de  $ 2.10 a $26.00 m2.</w:t>
      </w:r>
    </w:p>
    <w:p w:rsidR="00BE7566" w:rsidRPr="00727BD0" w:rsidRDefault="00BE7566" w:rsidP="00BE7566">
      <w:pPr>
        <w:ind w:left="360" w:right="50" w:hanging="360"/>
        <w:rPr>
          <w:rFonts w:cs="Arial"/>
          <w:bCs/>
          <w:sz w:val="22"/>
          <w:szCs w:val="22"/>
        </w:rPr>
      </w:pPr>
      <w:r w:rsidRPr="00727BD0">
        <w:rPr>
          <w:rFonts w:cs="Arial"/>
          <w:bCs/>
          <w:sz w:val="22"/>
          <w:szCs w:val="22"/>
        </w:rPr>
        <w:lastRenderedPageBreak/>
        <w:t>2.- Segunda Categoría: Construcciones de concreto pulido, planilla, construcciones de lozas de concreto,</w:t>
      </w:r>
      <w:r>
        <w:rPr>
          <w:rFonts w:cs="Arial"/>
          <w:bCs/>
          <w:sz w:val="22"/>
          <w:szCs w:val="22"/>
        </w:rPr>
        <w:t xml:space="preserve"> aislados o similares, de $ 2.18 a $21.84 m2</w:t>
      </w:r>
      <w:r w:rsidRPr="00727BD0">
        <w:rPr>
          <w:rFonts w:cs="Arial"/>
          <w:bCs/>
          <w:sz w:val="22"/>
          <w:szCs w:val="22"/>
        </w:rPr>
        <w:t>.</w:t>
      </w:r>
    </w:p>
    <w:p w:rsidR="00BE7566" w:rsidRPr="00727BD0" w:rsidRDefault="00BE7566" w:rsidP="00BE7566">
      <w:pPr>
        <w:ind w:right="50"/>
        <w:rPr>
          <w:rFonts w:cs="Arial"/>
          <w:bCs/>
          <w:sz w:val="22"/>
          <w:szCs w:val="22"/>
        </w:rPr>
      </w:pPr>
      <w:r w:rsidRPr="00727BD0">
        <w:rPr>
          <w:rFonts w:cs="Arial"/>
          <w:bCs/>
          <w:sz w:val="22"/>
          <w:szCs w:val="22"/>
        </w:rPr>
        <w:t>3.- Tercera Categoría: Construccione</w:t>
      </w:r>
      <w:r>
        <w:rPr>
          <w:rFonts w:cs="Arial"/>
          <w:bCs/>
          <w:sz w:val="22"/>
          <w:szCs w:val="22"/>
        </w:rPr>
        <w:t>s de tipo provisional, de $ 1.09 a $ 8.73 m2</w:t>
      </w:r>
      <w:r w:rsidRPr="00727BD0">
        <w:rPr>
          <w:rFonts w:cs="Arial"/>
          <w:bCs/>
          <w:sz w:val="22"/>
          <w:szCs w:val="22"/>
        </w:rPr>
        <w:t xml:space="preserve">. </w:t>
      </w:r>
    </w:p>
    <w:p w:rsidR="00BE7566" w:rsidRPr="00727BD0" w:rsidRDefault="00BE7566" w:rsidP="00BE7566">
      <w:pPr>
        <w:ind w:right="50"/>
        <w:rPr>
          <w:rFonts w:cs="Arial"/>
          <w:sz w:val="22"/>
          <w:szCs w:val="22"/>
        </w:rPr>
      </w:pPr>
    </w:p>
    <w:p w:rsidR="00BE7566" w:rsidRPr="00727BD0" w:rsidRDefault="00BE7566" w:rsidP="00BE7566">
      <w:pPr>
        <w:ind w:right="50"/>
        <w:rPr>
          <w:rFonts w:cs="Arial"/>
          <w:bCs/>
          <w:sz w:val="22"/>
          <w:szCs w:val="22"/>
        </w:rPr>
      </w:pPr>
      <w:r w:rsidRPr="00727BD0">
        <w:rPr>
          <w:rFonts w:cs="Arial"/>
          <w:sz w:val="22"/>
          <w:szCs w:val="22"/>
        </w:rPr>
        <w:t xml:space="preserve">X.- </w:t>
      </w:r>
      <w:r w:rsidRPr="00727BD0">
        <w:rPr>
          <w:rFonts w:cs="Arial"/>
          <w:bCs/>
          <w:sz w:val="22"/>
          <w:szCs w:val="22"/>
        </w:rPr>
        <w:t xml:space="preserve">Por las licencias para construir estructuras verticales (antenas de telecomunicación) </w:t>
      </w:r>
      <w:proofErr w:type="spellStart"/>
      <w:r w:rsidRPr="00727BD0">
        <w:rPr>
          <w:rFonts w:cs="Arial"/>
          <w:bCs/>
          <w:sz w:val="22"/>
          <w:szCs w:val="22"/>
        </w:rPr>
        <w:t>a</w:t>
      </w:r>
      <w:proofErr w:type="spellEnd"/>
      <w:r w:rsidRPr="00727BD0">
        <w:rPr>
          <w:rFonts w:cs="Arial"/>
          <w:bCs/>
          <w:sz w:val="22"/>
          <w:szCs w:val="22"/>
        </w:rPr>
        <w:t xml:space="preserve"> descubierto, de </w:t>
      </w:r>
      <w:r>
        <w:rPr>
          <w:rFonts w:cs="Arial"/>
          <w:bCs/>
          <w:sz w:val="22"/>
          <w:szCs w:val="22"/>
        </w:rPr>
        <w:t xml:space="preserve">       </w:t>
      </w:r>
      <w:r w:rsidRPr="00727BD0">
        <w:rPr>
          <w:rFonts w:cs="Arial"/>
          <w:bCs/>
          <w:sz w:val="22"/>
          <w:szCs w:val="22"/>
        </w:rPr>
        <w:t>$ 2,6</w:t>
      </w:r>
      <w:r>
        <w:rPr>
          <w:rFonts w:cs="Arial"/>
          <w:bCs/>
          <w:sz w:val="22"/>
          <w:szCs w:val="22"/>
        </w:rPr>
        <w:t xml:space="preserve">29 </w:t>
      </w:r>
      <w:r w:rsidRPr="00727BD0">
        <w:rPr>
          <w:rFonts w:cs="Arial"/>
          <w:bCs/>
          <w:sz w:val="22"/>
          <w:szCs w:val="22"/>
        </w:rPr>
        <w:t>a $ 4,6</w:t>
      </w:r>
      <w:r>
        <w:rPr>
          <w:rFonts w:cs="Arial"/>
          <w:bCs/>
          <w:sz w:val="22"/>
          <w:szCs w:val="22"/>
        </w:rPr>
        <w:t>02.00</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XI.- Las autoridades municipales señalarán, al expedir la licencia respectiva, el plazo de su vigencia, que no podrá prorrogarse sino por una sola vez, en cuyo caso, la prórroga no excederá del término medio aritmético del plazo inicial.</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XII.- Si los propietarios de predios no construidos dentro de la zona urbana, los que no tengan banquetas o teniéndose se encuentren en mal estado, de construcciones de obras, fachadas y marquesinas, no efectúan las construcciones o protecciones que les sean señaladas, el Municipio procederá a su realización por cuenta de los interesados, cobrando el importe de la inversión que se efectúe, con un cargo adicional del veinte por ciento.</w:t>
      </w:r>
    </w:p>
    <w:p w:rsidR="00BE7566" w:rsidRPr="00727BD0" w:rsidRDefault="00BE7566" w:rsidP="00BE7566">
      <w:pPr>
        <w:ind w:right="50"/>
        <w:rPr>
          <w:rFonts w:cs="Arial"/>
          <w:sz w:val="22"/>
          <w:szCs w:val="22"/>
        </w:rPr>
      </w:pPr>
    </w:p>
    <w:p w:rsidR="00BE7566" w:rsidRPr="00727BD0" w:rsidRDefault="00BE7566" w:rsidP="00BE7566">
      <w:pPr>
        <w:rPr>
          <w:rFonts w:cs="Arial"/>
          <w:sz w:val="22"/>
          <w:szCs w:val="22"/>
        </w:rPr>
      </w:pPr>
      <w:r w:rsidRPr="00727BD0">
        <w:rPr>
          <w:rFonts w:cs="Arial"/>
          <w:sz w:val="22"/>
          <w:szCs w:val="22"/>
        </w:rPr>
        <w:t>XIII.- Por derechos de uso de vía pública se causarán por los conceptos señalados las tarifas siguientes:</w:t>
      </w:r>
    </w:p>
    <w:p w:rsidR="00BE7566" w:rsidRPr="00727BD0" w:rsidRDefault="00BE7566" w:rsidP="00BE7566">
      <w:pPr>
        <w:rPr>
          <w:rFonts w:cs="Arial"/>
          <w:sz w:val="22"/>
          <w:szCs w:val="22"/>
        </w:rPr>
      </w:pPr>
    </w:p>
    <w:p w:rsidR="00BE7566" w:rsidRPr="00727BD0" w:rsidRDefault="00BE7566" w:rsidP="00BE7566">
      <w:pPr>
        <w:tabs>
          <w:tab w:val="left" w:pos="3402"/>
        </w:tabs>
        <w:ind w:left="708" w:hanging="708"/>
        <w:rPr>
          <w:rFonts w:cs="Arial"/>
          <w:sz w:val="22"/>
          <w:szCs w:val="22"/>
        </w:rPr>
      </w:pPr>
      <w:r>
        <w:rPr>
          <w:rFonts w:cs="Arial"/>
          <w:sz w:val="22"/>
          <w:szCs w:val="22"/>
        </w:rPr>
        <w:t xml:space="preserve">1.- Escombro </w:t>
      </w:r>
      <w:r>
        <w:rPr>
          <w:rFonts w:cs="Arial"/>
          <w:sz w:val="22"/>
          <w:szCs w:val="22"/>
        </w:rPr>
        <w:tab/>
      </w:r>
      <w:r>
        <w:rPr>
          <w:rFonts w:cs="Arial"/>
          <w:sz w:val="22"/>
          <w:szCs w:val="22"/>
        </w:rPr>
        <w:tab/>
        <w:t>$  3.27</w:t>
      </w:r>
      <w:r w:rsidRPr="00727BD0">
        <w:rPr>
          <w:rFonts w:cs="Arial"/>
          <w:sz w:val="22"/>
          <w:szCs w:val="22"/>
        </w:rPr>
        <w:t xml:space="preserve"> por m</w:t>
      </w:r>
      <w:r w:rsidRPr="00727BD0">
        <w:rPr>
          <w:rFonts w:cs="Arial"/>
          <w:sz w:val="22"/>
          <w:szCs w:val="22"/>
          <w:vertAlign w:val="superscript"/>
        </w:rPr>
        <w:t>2</w:t>
      </w:r>
      <w:r w:rsidRPr="00727BD0">
        <w:rPr>
          <w:rFonts w:cs="Arial"/>
          <w:sz w:val="22"/>
          <w:szCs w:val="22"/>
        </w:rPr>
        <w:t xml:space="preserve"> por día </w:t>
      </w:r>
    </w:p>
    <w:p w:rsidR="00BE7566" w:rsidRPr="00727BD0" w:rsidRDefault="00BE7566" w:rsidP="00BE7566">
      <w:pPr>
        <w:tabs>
          <w:tab w:val="left" w:pos="3402"/>
        </w:tabs>
        <w:ind w:left="708" w:hanging="708"/>
        <w:rPr>
          <w:rFonts w:cs="Arial"/>
          <w:sz w:val="22"/>
          <w:szCs w:val="22"/>
        </w:rPr>
      </w:pPr>
      <w:r w:rsidRPr="00727BD0">
        <w:rPr>
          <w:rFonts w:cs="Arial"/>
          <w:sz w:val="22"/>
          <w:szCs w:val="22"/>
        </w:rPr>
        <w:t>2.- Mat</w:t>
      </w:r>
      <w:r>
        <w:rPr>
          <w:rFonts w:cs="Arial"/>
          <w:sz w:val="22"/>
          <w:szCs w:val="22"/>
        </w:rPr>
        <w:t>eriales de construcción</w:t>
      </w:r>
      <w:r>
        <w:rPr>
          <w:rFonts w:cs="Arial"/>
          <w:sz w:val="22"/>
          <w:szCs w:val="22"/>
        </w:rPr>
        <w:tab/>
      </w:r>
      <w:r>
        <w:rPr>
          <w:rFonts w:cs="Arial"/>
          <w:sz w:val="22"/>
          <w:szCs w:val="22"/>
        </w:rPr>
        <w:tab/>
        <w:t>$  2.18</w:t>
      </w:r>
      <w:r w:rsidRPr="00727BD0">
        <w:rPr>
          <w:rFonts w:cs="Arial"/>
          <w:sz w:val="22"/>
          <w:szCs w:val="22"/>
        </w:rPr>
        <w:t xml:space="preserve"> por m</w:t>
      </w:r>
      <w:r w:rsidRPr="00727BD0">
        <w:rPr>
          <w:rFonts w:cs="Arial"/>
          <w:sz w:val="22"/>
          <w:szCs w:val="22"/>
          <w:vertAlign w:val="superscript"/>
        </w:rPr>
        <w:t>2</w:t>
      </w:r>
      <w:r w:rsidRPr="00727BD0">
        <w:rPr>
          <w:rFonts w:cs="Arial"/>
          <w:sz w:val="22"/>
          <w:szCs w:val="22"/>
        </w:rPr>
        <w:t xml:space="preserve"> por día </w:t>
      </w:r>
    </w:p>
    <w:p w:rsidR="00BE7566" w:rsidRPr="00727BD0" w:rsidRDefault="00BE7566" w:rsidP="00BE7566">
      <w:pPr>
        <w:tabs>
          <w:tab w:val="left" w:pos="3402"/>
        </w:tabs>
        <w:ind w:left="708" w:hanging="708"/>
        <w:rPr>
          <w:rFonts w:cs="Arial"/>
          <w:sz w:val="22"/>
          <w:szCs w:val="22"/>
        </w:rPr>
      </w:pPr>
      <w:r w:rsidRPr="00727BD0">
        <w:rPr>
          <w:rFonts w:cs="Arial"/>
          <w:sz w:val="22"/>
          <w:szCs w:val="22"/>
        </w:rPr>
        <w:t>3.-</w:t>
      </w:r>
      <w:r>
        <w:rPr>
          <w:rFonts w:cs="Arial"/>
          <w:sz w:val="22"/>
          <w:szCs w:val="22"/>
        </w:rPr>
        <w:t xml:space="preserve"> Revoltura en pavimento</w:t>
      </w:r>
      <w:r>
        <w:rPr>
          <w:rFonts w:cs="Arial"/>
          <w:sz w:val="22"/>
          <w:szCs w:val="22"/>
        </w:rPr>
        <w:tab/>
      </w:r>
      <w:r>
        <w:rPr>
          <w:rFonts w:cs="Arial"/>
          <w:sz w:val="22"/>
          <w:szCs w:val="22"/>
        </w:rPr>
        <w:tab/>
        <w:t>$ 49.92</w:t>
      </w:r>
      <w:r w:rsidRPr="00727BD0">
        <w:rPr>
          <w:rFonts w:cs="Arial"/>
          <w:sz w:val="22"/>
          <w:szCs w:val="22"/>
        </w:rPr>
        <w:t xml:space="preserve"> por día </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 xml:space="preserve">XIV.- Los derechos a que se refiere la presente </w:t>
      </w:r>
      <w:r>
        <w:rPr>
          <w:rFonts w:cs="Arial"/>
          <w:sz w:val="22"/>
          <w:szCs w:val="22"/>
        </w:rPr>
        <w:t>s</w:t>
      </w:r>
      <w:r w:rsidRPr="00727BD0">
        <w:rPr>
          <w:rFonts w:cs="Arial"/>
          <w:sz w:val="22"/>
          <w:szCs w:val="22"/>
        </w:rPr>
        <w:t>ección, se pagarán en la Tesorería Municipal, o en las oficinas autorizadas.</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La documentación oficial que expidan las tesorerías municipales, que ampare el pago de los derechos por aprobación de planos o licencias de construcción, deberá mantenerse en un lugar visible de la obra en construcción y mostrarse a los inspectores o supervisores municipales cuantas veces sea requerida. La falta de esta documentación se sancionará con la multa correspondiente, la cual se aplicará sin perjuicio del pago de los derechos y recargos que procedan.</w:t>
      </w:r>
    </w:p>
    <w:p w:rsidR="00BE7566" w:rsidRPr="00727BD0" w:rsidRDefault="00BE7566" w:rsidP="00BE7566">
      <w:pPr>
        <w:rPr>
          <w:rFonts w:cs="Arial"/>
          <w:b/>
          <w:sz w:val="22"/>
          <w:szCs w:val="22"/>
        </w:rPr>
      </w:pPr>
    </w:p>
    <w:p w:rsidR="00BE7566" w:rsidRPr="006301D8" w:rsidRDefault="00BE7566" w:rsidP="00BE7566">
      <w:pPr>
        <w:rPr>
          <w:rFonts w:cs="Arial"/>
          <w:sz w:val="22"/>
          <w:szCs w:val="22"/>
        </w:rPr>
      </w:pPr>
      <w:r>
        <w:rPr>
          <w:rFonts w:cs="Arial"/>
          <w:sz w:val="22"/>
          <w:szCs w:val="22"/>
        </w:rPr>
        <w:t>X</w:t>
      </w:r>
      <w:r w:rsidRPr="006301D8">
        <w:rPr>
          <w:rFonts w:cs="Arial"/>
          <w:sz w:val="22"/>
          <w:szCs w:val="22"/>
        </w:rPr>
        <w:t xml:space="preserve">V.- Por </w:t>
      </w:r>
      <w:r>
        <w:rPr>
          <w:rFonts w:cs="Arial"/>
          <w:sz w:val="22"/>
          <w:szCs w:val="22"/>
        </w:rPr>
        <w:t xml:space="preserve">autorización para la construcción e instalación de concentradores telefónicos con una superficie no mayor a 500 m2., se cubrirá una cuota de $21,537.00. </w:t>
      </w:r>
    </w:p>
    <w:p w:rsidR="00BE7566" w:rsidRPr="00727BD0" w:rsidRDefault="00BE7566" w:rsidP="00BE7566">
      <w:pPr>
        <w:rPr>
          <w:rFonts w:cs="Arial"/>
          <w:bCs/>
          <w:sz w:val="22"/>
          <w:szCs w:val="22"/>
        </w:rPr>
      </w:pPr>
    </w:p>
    <w:p w:rsidR="00BE7566" w:rsidRPr="00727BD0" w:rsidRDefault="00BE7566" w:rsidP="00BE7566">
      <w:pPr>
        <w:rPr>
          <w:rFonts w:cs="Arial"/>
          <w:sz w:val="22"/>
          <w:szCs w:val="22"/>
        </w:rPr>
      </w:pPr>
      <w:r w:rsidRPr="00727BD0">
        <w:rPr>
          <w:rFonts w:cs="Arial"/>
          <w:sz w:val="22"/>
          <w:szCs w:val="22"/>
        </w:rPr>
        <w:t xml:space="preserve">XVI.-Por la autorización para construir o colocar todo tipo de marquesinas, volados y toldos se pagará </w:t>
      </w:r>
      <w:r>
        <w:rPr>
          <w:rFonts w:cs="Arial"/>
          <w:sz w:val="22"/>
          <w:szCs w:val="22"/>
        </w:rPr>
        <w:t xml:space="preserve">              </w:t>
      </w:r>
      <w:r w:rsidRPr="00727BD0">
        <w:rPr>
          <w:rFonts w:cs="Arial"/>
          <w:sz w:val="22"/>
          <w:szCs w:val="22"/>
        </w:rPr>
        <w:t>$ 61.40 por m2.</w:t>
      </w:r>
    </w:p>
    <w:p w:rsidR="00BE7566" w:rsidRPr="00727BD0" w:rsidRDefault="00BE7566" w:rsidP="00BE7566">
      <w:pPr>
        <w:rPr>
          <w:rFonts w:cs="Arial"/>
          <w:sz w:val="22"/>
          <w:szCs w:val="22"/>
        </w:rPr>
      </w:pPr>
    </w:p>
    <w:p w:rsidR="00BE7566" w:rsidRDefault="00BE7566" w:rsidP="00BE7566">
      <w:pPr>
        <w:rPr>
          <w:rFonts w:cs="Arial"/>
          <w:sz w:val="22"/>
          <w:szCs w:val="22"/>
        </w:rPr>
      </w:pPr>
      <w:r w:rsidRPr="00727BD0">
        <w:rPr>
          <w:rFonts w:cs="Arial"/>
          <w:sz w:val="22"/>
          <w:szCs w:val="22"/>
        </w:rPr>
        <w:t>XVII.-Por el permiso para la instalación, reubicación de anuncios por más de 60 días (Espectaculares panorámicos) se pagará $ 563.00.</w:t>
      </w:r>
    </w:p>
    <w:p w:rsidR="00BE7566" w:rsidRPr="00DE75A8" w:rsidRDefault="00BE7566" w:rsidP="00BE7566">
      <w:pPr>
        <w:rPr>
          <w:rFonts w:cs="Arial"/>
          <w:sz w:val="22"/>
          <w:szCs w:val="22"/>
        </w:rPr>
      </w:pPr>
    </w:p>
    <w:p w:rsidR="00BE7566" w:rsidRPr="00727BD0" w:rsidRDefault="00BE7566" w:rsidP="00BE7566">
      <w:pPr>
        <w:rPr>
          <w:rFonts w:cs="Arial"/>
          <w:b/>
          <w:bCs/>
          <w:sz w:val="22"/>
          <w:szCs w:val="22"/>
        </w:rPr>
      </w:pPr>
    </w:p>
    <w:p w:rsidR="00BE7566" w:rsidRPr="00727BD0" w:rsidRDefault="00BE7566" w:rsidP="00BE7566">
      <w:pPr>
        <w:jc w:val="center"/>
        <w:rPr>
          <w:rFonts w:cs="Arial"/>
          <w:b/>
          <w:bCs/>
          <w:sz w:val="22"/>
          <w:szCs w:val="22"/>
        </w:rPr>
      </w:pPr>
      <w:r w:rsidRPr="00727BD0">
        <w:rPr>
          <w:rFonts w:cs="Arial"/>
          <w:b/>
          <w:bCs/>
          <w:sz w:val="22"/>
          <w:szCs w:val="22"/>
        </w:rPr>
        <w:t>SECCIÓN II</w:t>
      </w:r>
    </w:p>
    <w:p w:rsidR="00BE7566" w:rsidRPr="00727BD0" w:rsidRDefault="00BE7566" w:rsidP="00BE7566">
      <w:pPr>
        <w:jc w:val="center"/>
        <w:rPr>
          <w:rFonts w:cs="Arial"/>
          <w:b/>
          <w:bCs/>
          <w:sz w:val="22"/>
          <w:szCs w:val="22"/>
        </w:rPr>
      </w:pPr>
      <w:r w:rsidRPr="00727BD0">
        <w:rPr>
          <w:rFonts w:cs="Arial"/>
          <w:b/>
          <w:bCs/>
          <w:sz w:val="22"/>
          <w:szCs w:val="22"/>
        </w:rPr>
        <w:t>DE LOS SERVICIOS POR ALINEACIÓN DE PREDIOS</w:t>
      </w:r>
    </w:p>
    <w:p w:rsidR="00BE7566" w:rsidRPr="00727BD0" w:rsidRDefault="00BE7566" w:rsidP="00BE7566">
      <w:pPr>
        <w:jc w:val="center"/>
        <w:rPr>
          <w:rFonts w:cs="Arial"/>
          <w:b/>
          <w:bCs/>
          <w:sz w:val="22"/>
          <w:szCs w:val="22"/>
        </w:rPr>
      </w:pPr>
      <w:r w:rsidRPr="00727BD0">
        <w:rPr>
          <w:rFonts w:cs="Arial"/>
          <w:b/>
          <w:bCs/>
          <w:sz w:val="22"/>
          <w:szCs w:val="22"/>
        </w:rPr>
        <w:t>Y ASIGNACIÓN DE NÚMEROS OFICIALES</w:t>
      </w:r>
    </w:p>
    <w:p w:rsidR="00BE7566" w:rsidRPr="00727BD0" w:rsidRDefault="00BE7566" w:rsidP="00BE7566">
      <w:pPr>
        <w:rPr>
          <w:rFonts w:cs="Arial"/>
          <w:bCs/>
          <w:sz w:val="22"/>
          <w:szCs w:val="22"/>
        </w:rPr>
      </w:pPr>
    </w:p>
    <w:p w:rsidR="00BE7566" w:rsidRPr="00727BD0" w:rsidRDefault="00BE7566" w:rsidP="00BE7566">
      <w:pPr>
        <w:ind w:right="50"/>
        <w:rPr>
          <w:rFonts w:cs="Arial"/>
          <w:bCs/>
          <w:sz w:val="22"/>
          <w:szCs w:val="22"/>
        </w:rPr>
      </w:pPr>
      <w:r w:rsidRPr="00727BD0">
        <w:rPr>
          <w:rFonts w:cs="Arial"/>
          <w:b/>
          <w:sz w:val="22"/>
          <w:szCs w:val="22"/>
        </w:rPr>
        <w:lastRenderedPageBreak/>
        <w:t>ARTÍCULO 28.-</w:t>
      </w:r>
      <w:r w:rsidRPr="00727BD0">
        <w:rPr>
          <w:rFonts w:cs="Arial"/>
          <w:bCs/>
          <w:sz w:val="22"/>
          <w:szCs w:val="22"/>
        </w:rPr>
        <w:t xml:space="preserve"> Son objeto de estos derechos, los servicios que preste el Municipio por el alineamiento de frentes de predios sobre la vía pública y la asignación del número oficial correspondiente a dichos predios.</w:t>
      </w:r>
    </w:p>
    <w:p w:rsidR="00BE7566" w:rsidRPr="00727BD0" w:rsidRDefault="00BE7566" w:rsidP="00BE7566">
      <w:pPr>
        <w:rPr>
          <w:rFonts w:cs="Arial"/>
          <w:bCs/>
          <w:sz w:val="22"/>
          <w:szCs w:val="22"/>
        </w:rPr>
      </w:pPr>
    </w:p>
    <w:p w:rsidR="00BE7566" w:rsidRPr="00727BD0" w:rsidRDefault="00BE7566" w:rsidP="00BE7566">
      <w:pPr>
        <w:ind w:right="50"/>
        <w:rPr>
          <w:rFonts w:cs="Arial"/>
          <w:sz w:val="22"/>
          <w:szCs w:val="22"/>
        </w:rPr>
      </w:pPr>
      <w:r w:rsidRPr="00727BD0">
        <w:rPr>
          <w:rFonts w:cs="Arial"/>
          <w:sz w:val="22"/>
          <w:szCs w:val="22"/>
        </w:rPr>
        <w:t>Los interesados deberán solicitar el alineamiento objeto de este derecho y adquirir la placa correspondiente al número oficial asignado por el Municipio a los predios, correspondientes  en los que no podrá ejecutarse alguna obra material si no se cumple previamente con la obligación que señalan las disposiciones aplicables.</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Los derechos correspondientes a estos servicios se cubrirán conforme a la siguiente tarifa:</w:t>
      </w:r>
    </w:p>
    <w:p w:rsidR="00BE7566" w:rsidRPr="00727BD0" w:rsidRDefault="00BE7566" w:rsidP="00BE7566">
      <w:pPr>
        <w:ind w:right="50"/>
        <w:rPr>
          <w:rFonts w:cs="Arial"/>
          <w:sz w:val="22"/>
          <w:szCs w:val="22"/>
        </w:rPr>
      </w:pPr>
    </w:p>
    <w:p w:rsidR="00BE7566" w:rsidRPr="00727BD0" w:rsidRDefault="00BE7566" w:rsidP="00BE7566">
      <w:pPr>
        <w:rPr>
          <w:rFonts w:cs="Arial"/>
          <w:sz w:val="22"/>
          <w:szCs w:val="22"/>
        </w:rPr>
      </w:pPr>
      <w:r w:rsidRPr="00727BD0">
        <w:rPr>
          <w:rFonts w:cs="Arial"/>
          <w:sz w:val="22"/>
          <w:szCs w:val="22"/>
        </w:rPr>
        <w:t xml:space="preserve">I.- El alineamiento de lotes que no excedan de diez metros de frente a la vía pública, en terrenos ubicados en las cabeceras </w:t>
      </w:r>
      <w:r>
        <w:rPr>
          <w:rFonts w:cs="Arial"/>
          <w:sz w:val="22"/>
          <w:szCs w:val="22"/>
        </w:rPr>
        <w:t>del Municipio se pagarán $ 57.20</w:t>
      </w:r>
      <w:r w:rsidRPr="00727BD0">
        <w:rPr>
          <w:rFonts w:cs="Arial"/>
          <w:sz w:val="22"/>
          <w:szCs w:val="22"/>
        </w:rPr>
        <w:t xml:space="preserve"> por lote</w:t>
      </w:r>
      <w:r w:rsidRPr="00D75F55">
        <w:rPr>
          <w:rFonts w:cs="Arial"/>
          <w:sz w:val="22"/>
          <w:szCs w:val="22"/>
        </w:rPr>
        <w:t xml:space="preserve">, </w:t>
      </w:r>
      <w:r w:rsidRPr="00727BD0">
        <w:rPr>
          <w:rFonts w:cs="Arial"/>
          <w:sz w:val="22"/>
          <w:szCs w:val="22"/>
        </w:rPr>
        <w:t xml:space="preserve">el excedente de 10.00 </w:t>
      </w:r>
      <w:proofErr w:type="spellStart"/>
      <w:r>
        <w:rPr>
          <w:rFonts w:cs="Arial"/>
          <w:sz w:val="22"/>
          <w:szCs w:val="22"/>
        </w:rPr>
        <w:t>mts</w:t>
      </w:r>
      <w:proofErr w:type="spellEnd"/>
      <w:r>
        <w:rPr>
          <w:rFonts w:cs="Arial"/>
          <w:sz w:val="22"/>
          <w:szCs w:val="22"/>
        </w:rPr>
        <w:t>. Se pagará a razón de $ 2.08</w:t>
      </w:r>
      <w:r w:rsidRPr="00727BD0">
        <w:rPr>
          <w:rFonts w:cs="Arial"/>
          <w:sz w:val="22"/>
          <w:szCs w:val="22"/>
        </w:rPr>
        <w:t xml:space="preserve"> metro lineal</w:t>
      </w:r>
      <w:r>
        <w:rPr>
          <w:rFonts w:cs="Arial"/>
          <w:sz w:val="22"/>
          <w:szCs w:val="22"/>
        </w:rPr>
        <w:t>.</w:t>
      </w:r>
      <w:r w:rsidRPr="00727BD0">
        <w:rPr>
          <w:rFonts w:cs="Arial"/>
          <w:sz w:val="22"/>
          <w:szCs w:val="22"/>
        </w:rPr>
        <w:t xml:space="preserve"> </w:t>
      </w:r>
    </w:p>
    <w:p w:rsidR="00BE7566" w:rsidRPr="00727BD0" w:rsidRDefault="00BE7566" w:rsidP="00BE7566">
      <w:pPr>
        <w:rPr>
          <w:rFonts w:cs="Arial"/>
          <w:sz w:val="22"/>
          <w:szCs w:val="22"/>
        </w:rPr>
      </w:pPr>
    </w:p>
    <w:p w:rsidR="00BE7566" w:rsidRPr="00727BD0" w:rsidRDefault="00BE7566" w:rsidP="00BE7566">
      <w:pPr>
        <w:rPr>
          <w:rFonts w:cs="Arial"/>
          <w:bCs/>
          <w:sz w:val="22"/>
          <w:szCs w:val="22"/>
        </w:rPr>
      </w:pPr>
      <w:r w:rsidRPr="00727BD0">
        <w:rPr>
          <w:rFonts w:cs="Arial"/>
          <w:bCs/>
          <w:sz w:val="22"/>
          <w:szCs w:val="22"/>
        </w:rPr>
        <w:t>II.- Por el uso de suelo:</w:t>
      </w:r>
    </w:p>
    <w:p w:rsidR="00BE7566" w:rsidRPr="00727BD0" w:rsidRDefault="00BE7566" w:rsidP="00BE7566">
      <w:pPr>
        <w:rPr>
          <w:rFonts w:cs="Arial"/>
          <w:bCs/>
          <w:sz w:val="22"/>
          <w:szCs w:val="22"/>
        </w:rPr>
      </w:pPr>
    </w:p>
    <w:p w:rsidR="00BE7566" w:rsidRPr="00727BD0" w:rsidRDefault="00BE7566" w:rsidP="00BE7566">
      <w:pPr>
        <w:rPr>
          <w:rFonts w:cs="Arial"/>
          <w:bCs/>
          <w:sz w:val="22"/>
          <w:szCs w:val="22"/>
        </w:rPr>
      </w:pPr>
      <w:r w:rsidRPr="00727BD0">
        <w:rPr>
          <w:rFonts w:cs="Arial"/>
          <w:bCs/>
          <w:sz w:val="22"/>
          <w:szCs w:val="22"/>
        </w:rPr>
        <w:tab/>
        <w:t>Co</w:t>
      </w:r>
      <w:r>
        <w:rPr>
          <w:rFonts w:cs="Arial"/>
          <w:bCs/>
          <w:sz w:val="22"/>
          <w:szCs w:val="22"/>
        </w:rPr>
        <w:t>nstrucción tipo 1</w:t>
      </w:r>
      <w:r>
        <w:rPr>
          <w:rFonts w:cs="Arial"/>
          <w:bCs/>
          <w:sz w:val="22"/>
          <w:szCs w:val="22"/>
        </w:rPr>
        <w:tab/>
        <w:t xml:space="preserve">   $    870.32  a $ 1,450.17</w:t>
      </w:r>
    </w:p>
    <w:p w:rsidR="00BE7566" w:rsidRPr="00727BD0" w:rsidRDefault="00BE7566" w:rsidP="00BE7566">
      <w:pPr>
        <w:rPr>
          <w:rFonts w:cs="Arial"/>
          <w:bCs/>
          <w:sz w:val="22"/>
          <w:szCs w:val="22"/>
        </w:rPr>
      </w:pPr>
      <w:r w:rsidRPr="00727BD0">
        <w:rPr>
          <w:rFonts w:cs="Arial"/>
          <w:bCs/>
          <w:sz w:val="22"/>
          <w:szCs w:val="22"/>
        </w:rPr>
        <w:tab/>
        <w:t>Co</w:t>
      </w:r>
      <w:r>
        <w:rPr>
          <w:rFonts w:cs="Arial"/>
          <w:bCs/>
          <w:sz w:val="22"/>
          <w:szCs w:val="22"/>
        </w:rPr>
        <w:t xml:space="preserve">nstrucción tipo 2 </w:t>
      </w:r>
      <w:r>
        <w:rPr>
          <w:rFonts w:cs="Arial"/>
          <w:bCs/>
          <w:sz w:val="22"/>
          <w:szCs w:val="22"/>
        </w:rPr>
        <w:tab/>
        <w:t xml:space="preserve">   $ 1,451.26</w:t>
      </w:r>
      <w:r w:rsidRPr="00727BD0">
        <w:rPr>
          <w:rFonts w:cs="Arial"/>
          <w:bCs/>
          <w:sz w:val="22"/>
          <w:szCs w:val="22"/>
        </w:rPr>
        <w:t xml:space="preserve">  a $ 2,</w:t>
      </w:r>
      <w:r>
        <w:rPr>
          <w:rFonts w:cs="Arial"/>
          <w:bCs/>
          <w:sz w:val="22"/>
          <w:szCs w:val="22"/>
        </w:rPr>
        <w:t>899.26</w:t>
      </w:r>
    </w:p>
    <w:p w:rsidR="00BE7566" w:rsidRPr="00727BD0" w:rsidRDefault="00BE7566" w:rsidP="00BE7566">
      <w:pPr>
        <w:rPr>
          <w:rFonts w:cs="Arial"/>
          <w:bCs/>
          <w:sz w:val="22"/>
          <w:szCs w:val="22"/>
        </w:rPr>
      </w:pPr>
      <w:r w:rsidRPr="00727BD0">
        <w:rPr>
          <w:rFonts w:cs="Arial"/>
          <w:bCs/>
          <w:sz w:val="22"/>
          <w:szCs w:val="22"/>
        </w:rPr>
        <w:tab/>
        <w:t>Construcción ti</w:t>
      </w:r>
      <w:r>
        <w:rPr>
          <w:rFonts w:cs="Arial"/>
          <w:bCs/>
          <w:sz w:val="22"/>
          <w:szCs w:val="22"/>
        </w:rPr>
        <w:t>po 3</w:t>
      </w:r>
      <w:r>
        <w:rPr>
          <w:rFonts w:cs="Arial"/>
          <w:bCs/>
          <w:sz w:val="22"/>
          <w:szCs w:val="22"/>
        </w:rPr>
        <w:tab/>
        <w:t xml:space="preserve">   $ 2,900.35  a $ 8,697.78</w:t>
      </w:r>
    </w:p>
    <w:p w:rsidR="00BE7566" w:rsidRPr="00727BD0" w:rsidRDefault="00BE7566" w:rsidP="00BE7566">
      <w:pPr>
        <w:rPr>
          <w:rFonts w:cs="Arial"/>
          <w:bCs/>
          <w:sz w:val="22"/>
          <w:szCs w:val="22"/>
        </w:rPr>
      </w:pPr>
      <w:r w:rsidRPr="00727BD0">
        <w:rPr>
          <w:rFonts w:cs="Arial"/>
          <w:bCs/>
          <w:sz w:val="22"/>
          <w:szCs w:val="22"/>
        </w:rPr>
        <w:tab/>
        <w:t>C</w:t>
      </w:r>
      <w:r>
        <w:rPr>
          <w:rFonts w:cs="Arial"/>
          <w:bCs/>
          <w:sz w:val="22"/>
          <w:szCs w:val="22"/>
        </w:rPr>
        <w:t>onstrucción tipo 4</w:t>
      </w:r>
      <w:r>
        <w:rPr>
          <w:rFonts w:cs="Arial"/>
          <w:bCs/>
          <w:sz w:val="22"/>
          <w:szCs w:val="22"/>
        </w:rPr>
        <w:tab/>
        <w:t xml:space="preserve">   $ 2,900.35</w:t>
      </w:r>
      <w:r w:rsidRPr="00727BD0">
        <w:rPr>
          <w:rFonts w:cs="Arial"/>
          <w:bCs/>
          <w:sz w:val="22"/>
          <w:szCs w:val="22"/>
        </w:rPr>
        <w:t xml:space="preserve">  a $ 8,</w:t>
      </w:r>
      <w:r>
        <w:rPr>
          <w:rFonts w:cs="Arial"/>
          <w:bCs/>
          <w:sz w:val="22"/>
          <w:szCs w:val="22"/>
        </w:rPr>
        <w:t>697.78</w:t>
      </w:r>
    </w:p>
    <w:p w:rsidR="00BE7566" w:rsidRDefault="00BE7566" w:rsidP="00BE7566">
      <w:pPr>
        <w:rPr>
          <w:rFonts w:cs="Arial"/>
          <w:bCs/>
          <w:sz w:val="22"/>
          <w:szCs w:val="22"/>
        </w:rPr>
      </w:pPr>
      <w:r w:rsidRPr="00727BD0">
        <w:rPr>
          <w:rFonts w:cs="Arial"/>
          <w:bCs/>
          <w:sz w:val="22"/>
          <w:szCs w:val="22"/>
        </w:rPr>
        <w:tab/>
        <w:t xml:space="preserve">Actualización Uso de suelo </w:t>
      </w:r>
      <w:r w:rsidRPr="00727BD0">
        <w:rPr>
          <w:rFonts w:cs="Arial"/>
          <w:bCs/>
          <w:sz w:val="22"/>
          <w:szCs w:val="22"/>
        </w:rPr>
        <w:tab/>
        <w:t xml:space="preserve">$ </w:t>
      </w:r>
      <w:r>
        <w:rPr>
          <w:rFonts w:cs="Arial"/>
          <w:bCs/>
          <w:sz w:val="22"/>
          <w:szCs w:val="22"/>
        </w:rPr>
        <w:t>828.88</w:t>
      </w:r>
    </w:p>
    <w:p w:rsidR="00BE7566" w:rsidRPr="00727BD0" w:rsidRDefault="00BE7566" w:rsidP="00BE7566">
      <w:pPr>
        <w:rPr>
          <w:rFonts w:cs="Arial"/>
          <w:bCs/>
          <w:sz w:val="22"/>
          <w:szCs w:val="22"/>
        </w:rPr>
      </w:pPr>
    </w:p>
    <w:p w:rsidR="00BE7566" w:rsidRPr="00727BD0" w:rsidRDefault="00BE7566" w:rsidP="00BE7566">
      <w:pPr>
        <w:rPr>
          <w:rFonts w:cs="Arial"/>
          <w:bCs/>
          <w:sz w:val="22"/>
          <w:szCs w:val="22"/>
        </w:rPr>
      </w:pPr>
      <w:r w:rsidRPr="00727BD0">
        <w:rPr>
          <w:rFonts w:cs="Arial"/>
          <w:bCs/>
          <w:sz w:val="22"/>
          <w:szCs w:val="22"/>
        </w:rPr>
        <w:t xml:space="preserve">III.- </w:t>
      </w:r>
      <w:proofErr w:type="spellStart"/>
      <w:r w:rsidRPr="00727BD0">
        <w:rPr>
          <w:rFonts w:cs="Arial"/>
          <w:bCs/>
          <w:sz w:val="22"/>
          <w:szCs w:val="22"/>
        </w:rPr>
        <w:t>Relotificación</w:t>
      </w:r>
      <w:proofErr w:type="spellEnd"/>
      <w:r w:rsidRPr="00727BD0">
        <w:rPr>
          <w:rFonts w:cs="Arial"/>
          <w:bCs/>
          <w:sz w:val="22"/>
          <w:szCs w:val="22"/>
        </w:rPr>
        <w:t xml:space="preserve">: </w:t>
      </w:r>
    </w:p>
    <w:p w:rsidR="00BE7566" w:rsidRPr="00727BD0" w:rsidRDefault="00BE7566" w:rsidP="00BE7566">
      <w:pPr>
        <w:rPr>
          <w:rFonts w:cs="Arial"/>
          <w:bCs/>
          <w:sz w:val="22"/>
          <w:szCs w:val="22"/>
        </w:rPr>
      </w:pPr>
    </w:p>
    <w:p w:rsidR="00BE7566" w:rsidRPr="00727BD0" w:rsidRDefault="00BE7566" w:rsidP="00BE7566">
      <w:pPr>
        <w:rPr>
          <w:rFonts w:cs="Arial"/>
          <w:bCs/>
          <w:sz w:val="22"/>
          <w:szCs w:val="22"/>
        </w:rPr>
      </w:pPr>
      <w:r>
        <w:rPr>
          <w:rFonts w:cs="Arial"/>
          <w:bCs/>
          <w:sz w:val="22"/>
          <w:szCs w:val="22"/>
        </w:rPr>
        <w:tab/>
        <w:t xml:space="preserve">Por lote </w:t>
      </w:r>
      <w:r>
        <w:rPr>
          <w:rFonts w:cs="Arial"/>
          <w:bCs/>
          <w:sz w:val="22"/>
          <w:szCs w:val="22"/>
        </w:rPr>
        <w:tab/>
      </w:r>
      <w:r>
        <w:rPr>
          <w:rFonts w:cs="Arial"/>
          <w:bCs/>
          <w:sz w:val="22"/>
          <w:szCs w:val="22"/>
        </w:rPr>
        <w:tab/>
        <w:t>$ 45.76</w:t>
      </w:r>
    </w:p>
    <w:p w:rsidR="00BE7566" w:rsidRPr="00727BD0" w:rsidRDefault="00BE7566" w:rsidP="00BE7566">
      <w:pPr>
        <w:rPr>
          <w:rFonts w:cs="Arial"/>
          <w:bCs/>
          <w:sz w:val="22"/>
          <w:szCs w:val="22"/>
        </w:rPr>
      </w:pPr>
      <w:r>
        <w:rPr>
          <w:rFonts w:cs="Arial"/>
          <w:bCs/>
          <w:sz w:val="22"/>
          <w:szCs w:val="22"/>
        </w:rPr>
        <w:tab/>
        <w:t xml:space="preserve">Por manzana </w:t>
      </w:r>
      <w:r>
        <w:rPr>
          <w:rFonts w:cs="Arial"/>
          <w:bCs/>
          <w:sz w:val="22"/>
          <w:szCs w:val="22"/>
        </w:rPr>
        <w:tab/>
      </w:r>
      <w:r>
        <w:rPr>
          <w:rFonts w:cs="Arial"/>
          <w:bCs/>
          <w:sz w:val="22"/>
          <w:szCs w:val="22"/>
        </w:rPr>
        <w:tab/>
        <w:t>$ 665.60</w:t>
      </w:r>
    </w:p>
    <w:p w:rsidR="00BE7566" w:rsidRPr="00727BD0" w:rsidRDefault="00BE7566" w:rsidP="00BE7566">
      <w:pPr>
        <w:rPr>
          <w:rFonts w:cs="Arial"/>
          <w:bCs/>
          <w:sz w:val="22"/>
          <w:szCs w:val="22"/>
        </w:rPr>
      </w:pPr>
    </w:p>
    <w:p w:rsidR="00BE7566" w:rsidRPr="00727BD0" w:rsidRDefault="00BE7566" w:rsidP="00BE7566">
      <w:pPr>
        <w:rPr>
          <w:rFonts w:cs="Arial"/>
          <w:bCs/>
          <w:sz w:val="22"/>
          <w:szCs w:val="22"/>
        </w:rPr>
      </w:pPr>
      <w:r w:rsidRPr="00727BD0">
        <w:rPr>
          <w:rFonts w:cs="Arial"/>
          <w:bCs/>
          <w:sz w:val="22"/>
          <w:szCs w:val="22"/>
        </w:rPr>
        <w:t>IV.- Certificado de deslinde y colindancias, $ 57.</w:t>
      </w:r>
      <w:r>
        <w:rPr>
          <w:rFonts w:cs="Arial"/>
          <w:bCs/>
          <w:sz w:val="22"/>
          <w:szCs w:val="22"/>
        </w:rPr>
        <w:t>20</w:t>
      </w:r>
    </w:p>
    <w:p w:rsidR="00BE7566" w:rsidRPr="00727BD0" w:rsidRDefault="00BE7566" w:rsidP="00BE7566">
      <w:pPr>
        <w:rPr>
          <w:rFonts w:cs="Arial"/>
          <w:bCs/>
          <w:sz w:val="22"/>
          <w:szCs w:val="22"/>
        </w:rPr>
      </w:pPr>
    </w:p>
    <w:p w:rsidR="00BE7566" w:rsidRPr="00727BD0" w:rsidRDefault="00BE7566" w:rsidP="00BE7566">
      <w:pPr>
        <w:rPr>
          <w:rFonts w:cs="Arial"/>
          <w:bCs/>
          <w:sz w:val="22"/>
          <w:szCs w:val="22"/>
        </w:rPr>
      </w:pPr>
      <w:r w:rsidRPr="00727BD0">
        <w:rPr>
          <w:rFonts w:cs="Arial"/>
          <w:bCs/>
          <w:sz w:val="22"/>
          <w:szCs w:val="22"/>
        </w:rPr>
        <w:t>V.- Servicios de Subdivisión y Fusiones:</w:t>
      </w:r>
    </w:p>
    <w:p w:rsidR="00BE7566" w:rsidRPr="00727BD0" w:rsidRDefault="00BE7566" w:rsidP="00BE7566">
      <w:pPr>
        <w:rPr>
          <w:rFonts w:cs="Arial"/>
          <w:bCs/>
          <w:sz w:val="22"/>
          <w:szCs w:val="22"/>
        </w:rPr>
      </w:pPr>
    </w:p>
    <w:p w:rsidR="00BE7566" w:rsidRPr="00727BD0" w:rsidRDefault="00BE7566" w:rsidP="00BE7566">
      <w:pPr>
        <w:rPr>
          <w:rFonts w:cs="Arial"/>
          <w:bCs/>
          <w:sz w:val="22"/>
          <w:szCs w:val="22"/>
        </w:rPr>
      </w:pPr>
      <w:r w:rsidRPr="00727BD0">
        <w:rPr>
          <w:rFonts w:cs="Arial"/>
          <w:bCs/>
          <w:sz w:val="22"/>
          <w:szCs w:val="22"/>
        </w:rPr>
        <w:tab/>
        <w:t>Predios Urbanos</w:t>
      </w:r>
      <w:r w:rsidRPr="00727BD0">
        <w:rPr>
          <w:rFonts w:cs="Arial"/>
          <w:bCs/>
          <w:sz w:val="22"/>
          <w:szCs w:val="22"/>
        </w:rPr>
        <w:tab/>
        <w:t xml:space="preserve"> $ </w:t>
      </w:r>
      <w:r>
        <w:rPr>
          <w:rFonts w:cs="Arial"/>
          <w:bCs/>
          <w:sz w:val="22"/>
          <w:szCs w:val="22"/>
        </w:rPr>
        <w:t>396.24</w:t>
      </w:r>
    </w:p>
    <w:p w:rsidR="00BE7566" w:rsidRPr="00727BD0" w:rsidRDefault="00BE7566" w:rsidP="00BE7566">
      <w:pPr>
        <w:rPr>
          <w:rFonts w:cs="Arial"/>
          <w:bCs/>
          <w:sz w:val="22"/>
          <w:szCs w:val="22"/>
        </w:rPr>
      </w:pPr>
      <w:r w:rsidRPr="00727BD0">
        <w:rPr>
          <w:rFonts w:cs="Arial"/>
          <w:bCs/>
          <w:sz w:val="22"/>
          <w:szCs w:val="22"/>
        </w:rPr>
        <w:tab/>
        <w:t>Predios Rústicos</w:t>
      </w:r>
      <w:r w:rsidRPr="00727BD0">
        <w:rPr>
          <w:rFonts w:cs="Arial"/>
          <w:bCs/>
          <w:sz w:val="22"/>
          <w:szCs w:val="22"/>
        </w:rPr>
        <w:tab/>
        <w:t xml:space="preserve"> $ </w:t>
      </w:r>
      <w:r>
        <w:rPr>
          <w:rFonts w:cs="Arial"/>
          <w:bCs/>
          <w:sz w:val="22"/>
          <w:szCs w:val="22"/>
        </w:rPr>
        <w:t>434.72</w:t>
      </w:r>
    </w:p>
    <w:p w:rsidR="00BE7566" w:rsidRPr="00727BD0" w:rsidRDefault="00BE7566" w:rsidP="00BE7566">
      <w:pPr>
        <w:rPr>
          <w:rFonts w:cs="Arial"/>
          <w:bCs/>
          <w:sz w:val="22"/>
          <w:szCs w:val="22"/>
        </w:rPr>
      </w:pPr>
    </w:p>
    <w:p w:rsidR="00BE7566" w:rsidRPr="00727BD0" w:rsidRDefault="00BE7566" w:rsidP="00BE7566">
      <w:pPr>
        <w:rPr>
          <w:rFonts w:cs="Arial"/>
          <w:bCs/>
          <w:sz w:val="22"/>
          <w:szCs w:val="22"/>
        </w:rPr>
      </w:pPr>
      <w:r w:rsidRPr="00727BD0">
        <w:rPr>
          <w:rFonts w:cs="Arial"/>
          <w:sz w:val="22"/>
          <w:szCs w:val="22"/>
        </w:rPr>
        <w:t xml:space="preserve">VI.- Nomenclatura y número oficial </w:t>
      </w:r>
      <w:r w:rsidRPr="00727BD0">
        <w:rPr>
          <w:rFonts w:cs="Arial"/>
          <w:sz w:val="22"/>
          <w:szCs w:val="22"/>
        </w:rPr>
        <w:tab/>
      </w:r>
      <w:r w:rsidRPr="00727BD0">
        <w:rPr>
          <w:rFonts w:cs="Arial"/>
          <w:bCs/>
          <w:sz w:val="22"/>
          <w:szCs w:val="22"/>
        </w:rPr>
        <w:t>$ 100.00</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VII.- Constancia de planos individuales tamaño carta, $ 17</w:t>
      </w:r>
      <w:r>
        <w:rPr>
          <w:rFonts w:cs="Arial"/>
          <w:sz w:val="22"/>
          <w:szCs w:val="22"/>
        </w:rPr>
        <w:t>3.68</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 xml:space="preserve">VIII.- Ruptura de pavimento $ </w:t>
      </w:r>
      <w:r>
        <w:rPr>
          <w:rFonts w:cs="Arial"/>
          <w:sz w:val="22"/>
          <w:szCs w:val="22"/>
        </w:rPr>
        <w:t>251.68 M2.</w:t>
      </w:r>
    </w:p>
    <w:p w:rsidR="00BE7566" w:rsidRPr="00727BD0" w:rsidRDefault="00BE7566" w:rsidP="00BE7566">
      <w:pPr>
        <w:rPr>
          <w:rFonts w:cs="Arial"/>
          <w:b/>
          <w:bCs/>
          <w:sz w:val="22"/>
          <w:szCs w:val="22"/>
        </w:rPr>
      </w:pPr>
    </w:p>
    <w:p w:rsidR="00BE7566" w:rsidRPr="00727BD0" w:rsidRDefault="00BE7566" w:rsidP="00BE7566">
      <w:pPr>
        <w:rPr>
          <w:rFonts w:cs="Arial"/>
          <w:bCs/>
          <w:sz w:val="22"/>
          <w:szCs w:val="22"/>
        </w:rPr>
      </w:pPr>
      <w:r>
        <w:rPr>
          <w:rFonts w:cs="Arial"/>
          <w:bCs/>
          <w:sz w:val="22"/>
          <w:szCs w:val="22"/>
        </w:rPr>
        <w:t xml:space="preserve">IX.- </w:t>
      </w:r>
      <w:r w:rsidRPr="00727BD0">
        <w:rPr>
          <w:rFonts w:cs="Arial"/>
          <w:bCs/>
          <w:sz w:val="22"/>
          <w:szCs w:val="22"/>
        </w:rPr>
        <w:t xml:space="preserve">El personal de obras públicas, sin excepción, no podrá celebrar contratos verbales con los interesados, ya que forman parte de un servicio que el público tiene derecho a recibir en razón del pago de las cuotas que por esos conceptos haya efectuado.  </w:t>
      </w:r>
    </w:p>
    <w:p w:rsidR="00BE7566" w:rsidRDefault="00BE7566" w:rsidP="00BE7566">
      <w:pPr>
        <w:rPr>
          <w:rFonts w:cs="Arial"/>
          <w:bCs/>
          <w:sz w:val="22"/>
          <w:szCs w:val="22"/>
        </w:rPr>
      </w:pPr>
    </w:p>
    <w:p w:rsidR="00BE7566" w:rsidRPr="00DE75A8" w:rsidRDefault="00BE7566" w:rsidP="00BE7566">
      <w:pPr>
        <w:rPr>
          <w:rFonts w:cs="Arial"/>
          <w:bCs/>
          <w:sz w:val="22"/>
          <w:szCs w:val="22"/>
        </w:rPr>
      </w:pPr>
      <w:r w:rsidRPr="00727BD0">
        <w:rPr>
          <w:rFonts w:cs="Arial"/>
          <w:bCs/>
          <w:sz w:val="22"/>
          <w:szCs w:val="22"/>
        </w:rPr>
        <w:t>El pago de dichos derechos, se hará en la Tesorería Municipal que corresponda antes de la ejecución del servicio</w:t>
      </w:r>
      <w:r>
        <w:rPr>
          <w:rFonts w:cs="Arial"/>
          <w:bCs/>
          <w:sz w:val="22"/>
          <w:szCs w:val="22"/>
        </w:rPr>
        <w:t>.</w:t>
      </w:r>
    </w:p>
    <w:p w:rsidR="00BE7566" w:rsidRPr="00727BD0" w:rsidRDefault="00BE7566" w:rsidP="00BE7566">
      <w:pPr>
        <w:rPr>
          <w:rFonts w:cs="Arial"/>
          <w:b/>
          <w:bCs/>
          <w:sz w:val="22"/>
          <w:szCs w:val="22"/>
        </w:rPr>
      </w:pPr>
    </w:p>
    <w:p w:rsidR="00BE7566" w:rsidRDefault="00BE7566" w:rsidP="00BE7566">
      <w:pPr>
        <w:jc w:val="center"/>
        <w:rPr>
          <w:rFonts w:cs="Arial"/>
          <w:b/>
          <w:bCs/>
          <w:sz w:val="22"/>
          <w:szCs w:val="22"/>
        </w:rPr>
      </w:pPr>
    </w:p>
    <w:p w:rsidR="00BE7566" w:rsidRPr="00727BD0" w:rsidRDefault="00BE7566" w:rsidP="00BE7566">
      <w:pPr>
        <w:jc w:val="center"/>
        <w:rPr>
          <w:rFonts w:cs="Arial"/>
          <w:b/>
          <w:bCs/>
          <w:sz w:val="22"/>
          <w:szCs w:val="22"/>
        </w:rPr>
      </w:pPr>
      <w:r w:rsidRPr="00727BD0">
        <w:rPr>
          <w:rFonts w:cs="Arial"/>
          <w:b/>
          <w:bCs/>
          <w:sz w:val="22"/>
          <w:szCs w:val="22"/>
        </w:rPr>
        <w:t>SECCIÓN III</w:t>
      </w:r>
    </w:p>
    <w:p w:rsidR="00BE7566" w:rsidRPr="00727BD0" w:rsidRDefault="00BE7566" w:rsidP="00BE7566">
      <w:pPr>
        <w:jc w:val="center"/>
        <w:rPr>
          <w:rFonts w:cs="Arial"/>
          <w:b/>
          <w:bCs/>
          <w:sz w:val="22"/>
          <w:szCs w:val="22"/>
        </w:rPr>
      </w:pPr>
      <w:r w:rsidRPr="00727BD0">
        <w:rPr>
          <w:rFonts w:cs="Arial"/>
          <w:b/>
          <w:bCs/>
          <w:sz w:val="22"/>
          <w:szCs w:val="22"/>
        </w:rPr>
        <w:lastRenderedPageBreak/>
        <w:t>POR LA EXPEDICIÓN DE LICENCIAS PARA FRACCIONAMIENTOS</w:t>
      </w:r>
    </w:p>
    <w:p w:rsidR="00BE7566" w:rsidRPr="00727BD0" w:rsidRDefault="00BE7566" w:rsidP="00BE7566">
      <w:pPr>
        <w:ind w:right="50"/>
        <w:jc w:val="center"/>
        <w:rPr>
          <w:rFonts w:cs="Arial"/>
          <w:b/>
          <w:sz w:val="22"/>
          <w:szCs w:val="22"/>
        </w:rPr>
      </w:pPr>
    </w:p>
    <w:p w:rsidR="00BE7566" w:rsidRPr="00727BD0" w:rsidRDefault="00BE7566" w:rsidP="00BE7566">
      <w:pPr>
        <w:ind w:right="50"/>
        <w:rPr>
          <w:rFonts w:cs="Arial"/>
          <w:sz w:val="22"/>
          <w:szCs w:val="22"/>
        </w:rPr>
      </w:pPr>
      <w:r w:rsidRPr="00727BD0">
        <w:rPr>
          <w:rFonts w:cs="Arial"/>
          <w:b/>
          <w:sz w:val="22"/>
          <w:szCs w:val="22"/>
        </w:rPr>
        <w:t>ARTÍCULO 29.-</w:t>
      </w:r>
      <w:r w:rsidRPr="00727BD0">
        <w:rPr>
          <w:rFonts w:cs="Arial"/>
          <w:bCs/>
          <w:sz w:val="22"/>
          <w:szCs w:val="22"/>
        </w:rPr>
        <w:t xml:space="preserve"> Este derecho se causará por la aprobación de planos, así como por la expedición de licencias de fraccionamientos habitacionales, campestres, comerciales, industriales o cementerios, así como de fusiones, subdivisiones y </w:t>
      </w:r>
      <w:proofErr w:type="spellStart"/>
      <w:r w:rsidRPr="00727BD0">
        <w:rPr>
          <w:rFonts w:cs="Arial"/>
          <w:bCs/>
          <w:sz w:val="22"/>
          <w:szCs w:val="22"/>
        </w:rPr>
        <w:t>relotificaciones</w:t>
      </w:r>
      <w:proofErr w:type="spellEnd"/>
      <w:r w:rsidRPr="00727BD0">
        <w:rPr>
          <w:rFonts w:cs="Arial"/>
          <w:bCs/>
          <w:sz w:val="22"/>
          <w:szCs w:val="22"/>
        </w:rPr>
        <w:t xml:space="preserve"> de predios y </w:t>
      </w:r>
      <w:r w:rsidRPr="00727BD0">
        <w:rPr>
          <w:rFonts w:cs="Arial"/>
          <w:sz w:val="22"/>
          <w:szCs w:val="22"/>
        </w:rPr>
        <w:t>se causarán conforme a la siguiente tarifa:</w:t>
      </w:r>
    </w:p>
    <w:p w:rsidR="00BE7566" w:rsidRPr="00727BD0" w:rsidRDefault="00BE7566" w:rsidP="00BE7566">
      <w:pPr>
        <w:ind w:right="50"/>
        <w:rPr>
          <w:rFonts w:cs="Arial"/>
          <w:b/>
          <w:sz w:val="22"/>
          <w:szCs w:val="22"/>
        </w:rPr>
      </w:pPr>
    </w:p>
    <w:p w:rsidR="00BE7566" w:rsidRPr="00727BD0" w:rsidRDefault="00BE7566" w:rsidP="00BE7566">
      <w:pPr>
        <w:rPr>
          <w:rFonts w:cs="Arial"/>
          <w:sz w:val="22"/>
          <w:szCs w:val="22"/>
        </w:rPr>
      </w:pPr>
      <w:r w:rsidRPr="00727BD0">
        <w:rPr>
          <w:rFonts w:cs="Arial"/>
          <w:sz w:val="22"/>
          <w:szCs w:val="22"/>
        </w:rPr>
        <w:t>I.- Por registro de nuevos fraccionamientos:</w:t>
      </w:r>
    </w:p>
    <w:p w:rsidR="00BE7566" w:rsidRPr="00727BD0" w:rsidRDefault="00BE7566" w:rsidP="00BE7566">
      <w:pPr>
        <w:rPr>
          <w:rFonts w:cs="Arial"/>
          <w:sz w:val="22"/>
          <w:szCs w:val="22"/>
        </w:rPr>
      </w:pPr>
    </w:p>
    <w:p w:rsidR="00BE7566" w:rsidRPr="00727BD0" w:rsidRDefault="00BE7566" w:rsidP="00BE7566">
      <w:pPr>
        <w:ind w:left="567"/>
        <w:rPr>
          <w:rFonts w:cs="Arial"/>
          <w:sz w:val="22"/>
          <w:szCs w:val="22"/>
        </w:rPr>
      </w:pPr>
      <w:r w:rsidRPr="00727BD0">
        <w:rPr>
          <w:rFonts w:cs="Arial"/>
          <w:sz w:val="22"/>
          <w:szCs w:val="22"/>
        </w:rPr>
        <w:t>1.- Por registro de planos de lotificación por lote de $ 34.</w:t>
      </w:r>
      <w:r>
        <w:rPr>
          <w:rFonts w:cs="Arial"/>
          <w:sz w:val="22"/>
          <w:szCs w:val="22"/>
        </w:rPr>
        <w:t>32</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II.- Por construcción  de fraccionamientos:</w:t>
      </w:r>
    </w:p>
    <w:p w:rsidR="00BE7566" w:rsidRPr="00727BD0" w:rsidRDefault="00BE7566" w:rsidP="00BE7566">
      <w:pPr>
        <w:ind w:left="709"/>
        <w:rPr>
          <w:rFonts w:cs="Arial"/>
          <w:sz w:val="22"/>
          <w:szCs w:val="22"/>
        </w:rPr>
      </w:pPr>
    </w:p>
    <w:p w:rsidR="00BE7566" w:rsidRPr="00727BD0" w:rsidRDefault="00BE7566" w:rsidP="00BE7566">
      <w:pPr>
        <w:ind w:left="993" w:hanging="426"/>
        <w:rPr>
          <w:rFonts w:cs="Arial"/>
          <w:sz w:val="22"/>
          <w:szCs w:val="22"/>
        </w:rPr>
      </w:pPr>
      <w:r w:rsidRPr="00727BD0">
        <w:rPr>
          <w:rFonts w:cs="Arial"/>
          <w:sz w:val="22"/>
          <w:szCs w:val="22"/>
        </w:rPr>
        <w:t>1.-</w:t>
      </w:r>
      <w:r>
        <w:rPr>
          <w:rFonts w:cs="Arial"/>
          <w:sz w:val="22"/>
          <w:szCs w:val="22"/>
        </w:rPr>
        <w:t xml:space="preserve"> </w:t>
      </w:r>
      <w:r w:rsidRPr="00727BD0">
        <w:rPr>
          <w:rFonts w:cs="Arial"/>
          <w:sz w:val="22"/>
          <w:szCs w:val="22"/>
        </w:rPr>
        <w:t xml:space="preserve">Fraccionamientos de primera categoría, por metro  cuadrado del predio vendible de $ </w:t>
      </w:r>
      <w:r>
        <w:rPr>
          <w:rFonts w:cs="Arial"/>
          <w:sz w:val="22"/>
          <w:szCs w:val="22"/>
        </w:rPr>
        <w:t>145.60</w:t>
      </w:r>
    </w:p>
    <w:p w:rsidR="00BE7566" w:rsidRPr="00727BD0" w:rsidRDefault="00BE7566" w:rsidP="00BE7566">
      <w:pPr>
        <w:ind w:left="993" w:hanging="426"/>
        <w:rPr>
          <w:rFonts w:cs="Arial"/>
          <w:sz w:val="22"/>
          <w:szCs w:val="22"/>
        </w:rPr>
      </w:pPr>
      <w:r w:rsidRPr="00727BD0">
        <w:rPr>
          <w:rFonts w:cs="Arial"/>
          <w:sz w:val="22"/>
          <w:szCs w:val="22"/>
        </w:rPr>
        <w:t>2.- Fraccionamientos de segunda categoría, que son aquellos cuya finalidad sea la construcción de viviendas de interés social, mediante programas de vivienda que realicen organismos oficiales o particulares, por metro cua</w:t>
      </w:r>
      <w:r>
        <w:rPr>
          <w:rFonts w:cs="Arial"/>
          <w:sz w:val="22"/>
          <w:szCs w:val="22"/>
        </w:rPr>
        <w:t>drado del predio vendible $ 1.04</w:t>
      </w:r>
    </w:p>
    <w:p w:rsidR="00BE7566" w:rsidRPr="00727BD0" w:rsidRDefault="00BE7566" w:rsidP="00BE7566">
      <w:pPr>
        <w:ind w:left="993" w:hanging="426"/>
        <w:rPr>
          <w:rFonts w:cs="Arial"/>
          <w:sz w:val="22"/>
          <w:szCs w:val="22"/>
        </w:rPr>
      </w:pPr>
    </w:p>
    <w:p w:rsidR="00BE7566" w:rsidRPr="00727BD0" w:rsidRDefault="00BE7566" w:rsidP="00BE7566">
      <w:pPr>
        <w:rPr>
          <w:rFonts w:cs="Arial"/>
          <w:bCs/>
          <w:sz w:val="22"/>
          <w:szCs w:val="22"/>
        </w:rPr>
      </w:pPr>
      <w:r w:rsidRPr="00727BD0">
        <w:rPr>
          <w:rFonts w:cs="Arial"/>
          <w:bCs/>
          <w:sz w:val="22"/>
          <w:szCs w:val="22"/>
        </w:rPr>
        <w:t>III.- Por el registro de directores responsables de obra y corresponsales:</w:t>
      </w:r>
    </w:p>
    <w:p w:rsidR="00BE7566" w:rsidRPr="00727BD0" w:rsidRDefault="00BE7566" w:rsidP="00BE7566">
      <w:pPr>
        <w:rPr>
          <w:rFonts w:cs="Arial"/>
          <w:bCs/>
          <w:sz w:val="22"/>
          <w:szCs w:val="22"/>
        </w:rPr>
      </w:pPr>
    </w:p>
    <w:p w:rsidR="00BE7566" w:rsidRPr="00727BD0" w:rsidRDefault="00BE7566" w:rsidP="00BE7566">
      <w:pPr>
        <w:rPr>
          <w:rFonts w:cs="Arial"/>
          <w:bCs/>
          <w:sz w:val="22"/>
          <w:szCs w:val="22"/>
        </w:rPr>
      </w:pPr>
      <w:r w:rsidRPr="00727BD0">
        <w:rPr>
          <w:rFonts w:cs="Arial"/>
          <w:bCs/>
          <w:sz w:val="22"/>
          <w:szCs w:val="22"/>
        </w:rPr>
        <w:tab/>
        <w:t xml:space="preserve">Por un año </w:t>
      </w:r>
      <w:r w:rsidRPr="00727BD0">
        <w:rPr>
          <w:rFonts w:cs="Arial"/>
          <w:bCs/>
          <w:sz w:val="22"/>
          <w:szCs w:val="22"/>
        </w:rPr>
        <w:tab/>
      </w:r>
      <w:r w:rsidRPr="00727BD0">
        <w:rPr>
          <w:rFonts w:cs="Arial"/>
          <w:bCs/>
          <w:sz w:val="22"/>
          <w:szCs w:val="22"/>
        </w:rPr>
        <w:tab/>
        <w:t xml:space="preserve">$ </w:t>
      </w:r>
      <w:r>
        <w:rPr>
          <w:rFonts w:cs="Arial"/>
          <w:bCs/>
          <w:sz w:val="22"/>
          <w:szCs w:val="22"/>
        </w:rPr>
        <w:t>260.00</w:t>
      </w:r>
    </w:p>
    <w:p w:rsidR="00BE7566" w:rsidRPr="00727BD0" w:rsidRDefault="00BE7566" w:rsidP="00BE7566">
      <w:pPr>
        <w:rPr>
          <w:rFonts w:cs="Arial"/>
          <w:bCs/>
          <w:sz w:val="22"/>
          <w:szCs w:val="22"/>
        </w:rPr>
      </w:pPr>
      <w:r w:rsidRPr="00727BD0">
        <w:rPr>
          <w:rFonts w:cs="Arial"/>
          <w:bCs/>
          <w:sz w:val="22"/>
          <w:szCs w:val="22"/>
        </w:rPr>
        <w:tab/>
        <w:t>Refrendo</w:t>
      </w:r>
      <w:r w:rsidRPr="00727BD0">
        <w:rPr>
          <w:rFonts w:cs="Arial"/>
          <w:bCs/>
          <w:sz w:val="22"/>
          <w:szCs w:val="22"/>
        </w:rPr>
        <w:tab/>
      </w:r>
      <w:r w:rsidRPr="00727BD0">
        <w:rPr>
          <w:rFonts w:cs="Arial"/>
          <w:bCs/>
          <w:sz w:val="22"/>
          <w:szCs w:val="22"/>
        </w:rPr>
        <w:tab/>
        <w:t xml:space="preserve">$ </w:t>
      </w:r>
      <w:r>
        <w:rPr>
          <w:rFonts w:cs="Arial"/>
          <w:bCs/>
          <w:sz w:val="22"/>
          <w:szCs w:val="22"/>
        </w:rPr>
        <w:t>131.00</w:t>
      </w:r>
    </w:p>
    <w:p w:rsidR="00BE7566" w:rsidRPr="00727BD0" w:rsidRDefault="00BE7566" w:rsidP="00BE7566">
      <w:pPr>
        <w:rPr>
          <w:rFonts w:cs="Arial"/>
          <w:bCs/>
          <w:sz w:val="22"/>
          <w:szCs w:val="22"/>
        </w:rPr>
      </w:pPr>
      <w:r w:rsidRPr="00727BD0">
        <w:rPr>
          <w:rFonts w:cs="Arial"/>
          <w:bCs/>
          <w:sz w:val="22"/>
          <w:szCs w:val="22"/>
        </w:rPr>
        <w:tab/>
        <w:t>Por cuatro años</w:t>
      </w:r>
      <w:r w:rsidRPr="00727BD0">
        <w:rPr>
          <w:rFonts w:cs="Arial"/>
          <w:bCs/>
          <w:sz w:val="22"/>
          <w:szCs w:val="22"/>
        </w:rPr>
        <w:tab/>
        <w:t xml:space="preserve">$ </w:t>
      </w:r>
      <w:r>
        <w:rPr>
          <w:rFonts w:cs="Arial"/>
          <w:bCs/>
          <w:sz w:val="22"/>
          <w:szCs w:val="22"/>
        </w:rPr>
        <w:t>522.00</w:t>
      </w:r>
    </w:p>
    <w:p w:rsidR="00BE7566" w:rsidRPr="00727BD0" w:rsidRDefault="00BE7566" w:rsidP="00BE7566">
      <w:pPr>
        <w:rPr>
          <w:rFonts w:cs="Arial"/>
          <w:sz w:val="22"/>
          <w:szCs w:val="22"/>
        </w:rPr>
      </w:pPr>
    </w:p>
    <w:p w:rsidR="00BE7566" w:rsidRPr="00727BD0" w:rsidRDefault="00BE7566" w:rsidP="00BE7566">
      <w:pPr>
        <w:rPr>
          <w:rFonts w:cs="Arial"/>
          <w:bCs/>
          <w:sz w:val="22"/>
          <w:szCs w:val="22"/>
        </w:rPr>
      </w:pPr>
      <w:r w:rsidRPr="00727BD0">
        <w:rPr>
          <w:rFonts w:cs="Arial"/>
          <w:bCs/>
          <w:sz w:val="22"/>
          <w:szCs w:val="22"/>
        </w:rPr>
        <w:t xml:space="preserve">IV.- Autorización para régimen de propiedad en condominio, $ 64.05 </w:t>
      </w:r>
    </w:p>
    <w:p w:rsidR="00BE7566" w:rsidRPr="00727BD0" w:rsidRDefault="00BE7566" w:rsidP="00BE7566">
      <w:pPr>
        <w:rPr>
          <w:rFonts w:cs="Arial"/>
          <w:bCs/>
          <w:sz w:val="22"/>
          <w:szCs w:val="22"/>
        </w:rPr>
      </w:pPr>
    </w:p>
    <w:p w:rsidR="00BE7566" w:rsidRPr="00727BD0" w:rsidRDefault="00BE7566" w:rsidP="00BE7566">
      <w:pPr>
        <w:rPr>
          <w:rFonts w:cs="Arial"/>
          <w:sz w:val="22"/>
          <w:szCs w:val="22"/>
        </w:rPr>
      </w:pPr>
      <w:r w:rsidRPr="00727BD0">
        <w:rPr>
          <w:rFonts w:cs="Arial"/>
          <w:sz w:val="22"/>
          <w:szCs w:val="22"/>
        </w:rPr>
        <w:t xml:space="preserve">V.- Renovación de licencia, $ </w:t>
      </w:r>
      <w:r>
        <w:rPr>
          <w:rFonts w:cs="Arial"/>
          <w:sz w:val="22"/>
          <w:szCs w:val="22"/>
        </w:rPr>
        <w:t>138.32</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 xml:space="preserve">VI.- Constancia de habitabilidad, $ </w:t>
      </w:r>
      <w:r>
        <w:rPr>
          <w:rFonts w:cs="Arial"/>
          <w:sz w:val="22"/>
          <w:szCs w:val="22"/>
        </w:rPr>
        <w:t>138.32</w:t>
      </w:r>
    </w:p>
    <w:p w:rsidR="00BE7566" w:rsidRPr="00727BD0" w:rsidRDefault="00BE7566" w:rsidP="00BE7566">
      <w:pPr>
        <w:rPr>
          <w:rFonts w:cs="Arial"/>
          <w:sz w:val="22"/>
          <w:szCs w:val="22"/>
        </w:rPr>
      </w:pPr>
    </w:p>
    <w:p w:rsidR="00BE7566" w:rsidRPr="00727BD0" w:rsidRDefault="00BE7566" w:rsidP="00BE7566">
      <w:pPr>
        <w:rPr>
          <w:rFonts w:cs="Arial"/>
          <w:bCs/>
          <w:sz w:val="22"/>
          <w:szCs w:val="22"/>
        </w:rPr>
      </w:pPr>
      <w:r w:rsidRPr="00727BD0">
        <w:rPr>
          <w:rFonts w:cs="Arial"/>
          <w:bCs/>
          <w:sz w:val="22"/>
          <w:szCs w:val="22"/>
        </w:rPr>
        <w:t xml:space="preserve">VII.- Constancia de término de obra, $ </w:t>
      </w:r>
      <w:r>
        <w:rPr>
          <w:rFonts w:cs="Arial"/>
          <w:bCs/>
          <w:sz w:val="22"/>
          <w:szCs w:val="22"/>
        </w:rPr>
        <w:t>127.92</w:t>
      </w:r>
    </w:p>
    <w:p w:rsidR="00BE7566" w:rsidRPr="00727BD0" w:rsidRDefault="00BE7566" w:rsidP="00BE7566">
      <w:pPr>
        <w:rPr>
          <w:rFonts w:cs="Arial"/>
          <w:bCs/>
          <w:sz w:val="22"/>
          <w:szCs w:val="22"/>
        </w:rPr>
      </w:pPr>
    </w:p>
    <w:p w:rsidR="00BE7566" w:rsidRPr="00727BD0" w:rsidRDefault="00BE7566" w:rsidP="00BE7566">
      <w:pPr>
        <w:rPr>
          <w:rFonts w:cs="Arial"/>
          <w:bCs/>
          <w:sz w:val="22"/>
          <w:szCs w:val="22"/>
        </w:rPr>
      </w:pPr>
      <w:r w:rsidRPr="00727BD0">
        <w:rPr>
          <w:rFonts w:cs="Arial"/>
          <w:bCs/>
          <w:sz w:val="22"/>
          <w:szCs w:val="22"/>
        </w:rPr>
        <w:t>VIII.- Copia simple de documento, $ 40</w:t>
      </w:r>
      <w:r>
        <w:rPr>
          <w:rFonts w:cs="Arial"/>
          <w:bCs/>
          <w:sz w:val="22"/>
          <w:szCs w:val="22"/>
        </w:rPr>
        <w:t>.56</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b/>
          <w:sz w:val="22"/>
          <w:szCs w:val="22"/>
        </w:rPr>
        <w:t>ARTÍCULO 30.-</w:t>
      </w:r>
      <w:r w:rsidRPr="00727BD0">
        <w:rPr>
          <w:rFonts w:cs="Arial"/>
          <w:sz w:val="22"/>
          <w:szCs w:val="22"/>
        </w:rPr>
        <w:t xml:space="preserve"> Por registro de nuevos fraccionamientos de inmuebles para cementerios, se cubrirá al Municipio los siguientes derechos: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 xml:space="preserve">I.- Por aprobación de </w:t>
      </w:r>
      <w:r>
        <w:rPr>
          <w:rFonts w:cs="Arial"/>
          <w:sz w:val="22"/>
          <w:szCs w:val="22"/>
        </w:rPr>
        <w:t>planos de lotificación de $ 6.24</w:t>
      </w:r>
      <w:r w:rsidRPr="00727BD0">
        <w:rPr>
          <w:rFonts w:cs="Arial"/>
          <w:sz w:val="22"/>
          <w:szCs w:val="22"/>
        </w:rPr>
        <w:t xml:space="preserve"> por lote vendible </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II.- Por construcción:</w:t>
      </w:r>
    </w:p>
    <w:p w:rsidR="00BE7566" w:rsidRPr="00727BD0" w:rsidRDefault="00BE7566" w:rsidP="00BE7566">
      <w:pPr>
        <w:ind w:left="993" w:hanging="426"/>
        <w:rPr>
          <w:rFonts w:cs="Arial"/>
          <w:sz w:val="22"/>
          <w:szCs w:val="22"/>
        </w:rPr>
      </w:pPr>
    </w:p>
    <w:p w:rsidR="00BE7566" w:rsidRPr="00727BD0" w:rsidRDefault="00BE7566" w:rsidP="00BE7566">
      <w:pPr>
        <w:ind w:left="709" w:hanging="349"/>
        <w:rPr>
          <w:rFonts w:cs="Arial"/>
          <w:sz w:val="22"/>
          <w:szCs w:val="22"/>
        </w:rPr>
      </w:pPr>
      <w:r w:rsidRPr="00727BD0">
        <w:rPr>
          <w:rFonts w:cs="Arial"/>
          <w:sz w:val="22"/>
          <w:szCs w:val="22"/>
        </w:rPr>
        <w:t>1.- Cementerios de primera  categoría, por metro  cuadra</w:t>
      </w:r>
      <w:r>
        <w:rPr>
          <w:rFonts w:cs="Arial"/>
          <w:sz w:val="22"/>
          <w:szCs w:val="22"/>
        </w:rPr>
        <w:t>do  del predio  vendible $ 17.68</w:t>
      </w:r>
    </w:p>
    <w:p w:rsidR="00BE7566" w:rsidRPr="00727BD0" w:rsidRDefault="00BE7566" w:rsidP="00BE7566">
      <w:pPr>
        <w:ind w:left="709" w:hanging="349"/>
        <w:rPr>
          <w:rFonts w:cs="Arial"/>
          <w:sz w:val="22"/>
          <w:szCs w:val="22"/>
        </w:rPr>
      </w:pPr>
      <w:r w:rsidRPr="00727BD0">
        <w:rPr>
          <w:rFonts w:cs="Arial"/>
          <w:sz w:val="22"/>
          <w:szCs w:val="22"/>
        </w:rPr>
        <w:t>2.- Cementerios de  segunda, por  metro cuadr</w:t>
      </w:r>
      <w:r>
        <w:rPr>
          <w:rFonts w:cs="Arial"/>
          <w:sz w:val="22"/>
          <w:szCs w:val="22"/>
        </w:rPr>
        <w:t>ado del predio vendible  $ 6.24</w:t>
      </w:r>
    </w:p>
    <w:p w:rsidR="00BE7566" w:rsidRPr="00727BD0" w:rsidRDefault="00BE7566" w:rsidP="00BE7566">
      <w:pPr>
        <w:ind w:right="50"/>
        <w:rPr>
          <w:rFonts w:cs="Arial"/>
          <w:bCs/>
          <w:sz w:val="22"/>
          <w:szCs w:val="22"/>
        </w:rPr>
      </w:pPr>
    </w:p>
    <w:p w:rsidR="00BE7566" w:rsidRDefault="00BE7566" w:rsidP="00BE7566">
      <w:pPr>
        <w:jc w:val="center"/>
        <w:rPr>
          <w:rFonts w:cs="Arial"/>
          <w:b/>
          <w:bCs/>
          <w:sz w:val="22"/>
          <w:szCs w:val="22"/>
        </w:rPr>
      </w:pPr>
    </w:p>
    <w:p w:rsidR="00BE7566" w:rsidRPr="00727BD0" w:rsidRDefault="00BE7566" w:rsidP="00BE7566">
      <w:pPr>
        <w:jc w:val="center"/>
        <w:rPr>
          <w:rFonts w:cs="Arial"/>
          <w:b/>
          <w:bCs/>
          <w:sz w:val="22"/>
          <w:szCs w:val="22"/>
        </w:rPr>
      </w:pPr>
      <w:r w:rsidRPr="00727BD0">
        <w:rPr>
          <w:rFonts w:cs="Arial"/>
          <w:b/>
          <w:bCs/>
          <w:sz w:val="22"/>
          <w:szCs w:val="22"/>
        </w:rPr>
        <w:t>SECCIÓN IV</w:t>
      </w:r>
    </w:p>
    <w:p w:rsidR="00BE7566" w:rsidRPr="00727BD0" w:rsidRDefault="00BE7566" w:rsidP="00BE7566">
      <w:pPr>
        <w:jc w:val="center"/>
        <w:rPr>
          <w:rFonts w:cs="Arial"/>
          <w:b/>
          <w:bCs/>
          <w:sz w:val="22"/>
          <w:szCs w:val="22"/>
        </w:rPr>
      </w:pPr>
      <w:r w:rsidRPr="00727BD0">
        <w:rPr>
          <w:rFonts w:cs="Arial"/>
          <w:b/>
          <w:bCs/>
          <w:sz w:val="22"/>
          <w:szCs w:val="22"/>
        </w:rPr>
        <w:t>POR LICENCIAS PARA ESTABLECIMIENTOS</w:t>
      </w:r>
      <w:r>
        <w:rPr>
          <w:rFonts w:cs="Arial"/>
          <w:b/>
          <w:bCs/>
          <w:sz w:val="22"/>
          <w:szCs w:val="22"/>
        </w:rPr>
        <w:t xml:space="preserve"> </w:t>
      </w:r>
      <w:r w:rsidRPr="00727BD0">
        <w:rPr>
          <w:rFonts w:cs="Arial"/>
          <w:b/>
          <w:bCs/>
          <w:sz w:val="22"/>
          <w:szCs w:val="22"/>
        </w:rPr>
        <w:t>QUE EXPENDAN BEBIDAS ALCOHÓLICAS</w:t>
      </w:r>
    </w:p>
    <w:p w:rsidR="00BE7566" w:rsidRPr="00727BD0" w:rsidRDefault="00BE7566" w:rsidP="00BE7566">
      <w:pPr>
        <w:ind w:right="50"/>
        <w:rPr>
          <w:rFonts w:cs="Arial"/>
          <w:bCs/>
          <w:sz w:val="22"/>
          <w:szCs w:val="22"/>
        </w:rPr>
      </w:pPr>
    </w:p>
    <w:p w:rsidR="00BE7566" w:rsidRPr="00727BD0" w:rsidRDefault="00BE7566" w:rsidP="00BE7566">
      <w:pPr>
        <w:ind w:right="50"/>
        <w:rPr>
          <w:rFonts w:cs="Arial"/>
          <w:sz w:val="22"/>
          <w:szCs w:val="22"/>
        </w:rPr>
      </w:pPr>
      <w:r w:rsidRPr="00727BD0">
        <w:rPr>
          <w:rFonts w:cs="Arial"/>
          <w:b/>
          <w:sz w:val="22"/>
          <w:szCs w:val="22"/>
        </w:rPr>
        <w:t>ARTÍCULO 31.-</w:t>
      </w:r>
      <w:r w:rsidRPr="00727BD0">
        <w:rPr>
          <w:rFonts w:cs="Arial"/>
          <w:bCs/>
          <w:sz w:val="22"/>
          <w:szCs w:val="22"/>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w:t>
      </w:r>
      <w:r w:rsidRPr="00727BD0">
        <w:rPr>
          <w:rFonts w:cs="Arial"/>
          <w:sz w:val="22"/>
          <w:szCs w:val="22"/>
        </w:rPr>
        <w:t xml:space="preserve">; dichos establecimientos deberán acreditar el pago del Impuesto Predial del ejercicio fiscal en curso.  </w:t>
      </w:r>
    </w:p>
    <w:p w:rsidR="00BE7566" w:rsidRPr="00727BD0" w:rsidRDefault="00BE7566" w:rsidP="00BE7566">
      <w:pPr>
        <w:ind w:right="50"/>
        <w:rPr>
          <w:rFonts w:cs="Arial"/>
          <w:sz w:val="22"/>
          <w:szCs w:val="22"/>
        </w:rPr>
      </w:pPr>
    </w:p>
    <w:p w:rsidR="00BE7566" w:rsidRPr="00727BD0" w:rsidRDefault="00BE7566" w:rsidP="00BE7566">
      <w:pPr>
        <w:rPr>
          <w:rFonts w:cs="Arial"/>
          <w:sz w:val="22"/>
          <w:szCs w:val="22"/>
        </w:rPr>
      </w:pPr>
      <w:r w:rsidRPr="00727BD0">
        <w:rPr>
          <w:rFonts w:cs="Arial"/>
          <w:sz w:val="22"/>
          <w:szCs w:val="22"/>
        </w:rPr>
        <w:t xml:space="preserve">I.- Por la expedición de </w:t>
      </w:r>
      <w:r w:rsidRPr="001D0B55">
        <w:rPr>
          <w:rFonts w:cs="Arial"/>
          <w:sz w:val="22"/>
          <w:szCs w:val="22"/>
        </w:rPr>
        <w:t xml:space="preserve">Licencias para el Funcionamiento de </w:t>
      </w:r>
      <w:r>
        <w:rPr>
          <w:rFonts w:cs="Arial"/>
          <w:sz w:val="22"/>
          <w:szCs w:val="22"/>
        </w:rPr>
        <w:t>E</w:t>
      </w:r>
      <w:r w:rsidRPr="001D0B55">
        <w:rPr>
          <w:rFonts w:cs="Arial"/>
          <w:sz w:val="22"/>
          <w:szCs w:val="22"/>
        </w:rPr>
        <w:t xml:space="preserve">stablecimientos que </w:t>
      </w:r>
      <w:r>
        <w:rPr>
          <w:rFonts w:cs="Arial"/>
          <w:sz w:val="22"/>
          <w:szCs w:val="22"/>
        </w:rPr>
        <w:t>E</w:t>
      </w:r>
      <w:r w:rsidRPr="001D0B55">
        <w:rPr>
          <w:rFonts w:cs="Arial"/>
          <w:sz w:val="22"/>
          <w:szCs w:val="22"/>
        </w:rPr>
        <w:t>xpendan Bebidas Alcoh</w:t>
      </w:r>
      <w:r>
        <w:rPr>
          <w:rFonts w:cs="Arial"/>
          <w:sz w:val="22"/>
          <w:szCs w:val="22"/>
        </w:rPr>
        <w:t xml:space="preserve">ólicas bajo cualquier modalidad, </w:t>
      </w:r>
      <w:r w:rsidRPr="00727BD0">
        <w:rPr>
          <w:rFonts w:cs="Arial"/>
          <w:sz w:val="22"/>
          <w:szCs w:val="22"/>
        </w:rPr>
        <w:t>por primera vez $ 9</w:t>
      </w:r>
      <w:r>
        <w:rPr>
          <w:rFonts w:cs="Arial"/>
          <w:sz w:val="22"/>
          <w:szCs w:val="22"/>
        </w:rPr>
        <w:t>1,147.00</w:t>
      </w:r>
    </w:p>
    <w:p w:rsidR="00BE7566" w:rsidRPr="00727BD0" w:rsidRDefault="00BE7566" w:rsidP="00BE7566">
      <w:pPr>
        <w:rPr>
          <w:rFonts w:cs="Arial"/>
          <w:bCs/>
          <w:sz w:val="22"/>
          <w:szCs w:val="22"/>
        </w:rPr>
      </w:pPr>
      <w:r w:rsidRPr="00727BD0">
        <w:rPr>
          <w:rFonts w:cs="Arial"/>
          <w:bCs/>
          <w:sz w:val="22"/>
          <w:szCs w:val="22"/>
        </w:rPr>
        <w:t xml:space="preserve">II.- Por el refrendo anual de las </w:t>
      </w:r>
      <w:r w:rsidRPr="001D0B55">
        <w:rPr>
          <w:rFonts w:cs="Arial"/>
          <w:sz w:val="22"/>
          <w:szCs w:val="22"/>
        </w:rPr>
        <w:t xml:space="preserve">Licencias para el Funcionamiento de </w:t>
      </w:r>
      <w:r>
        <w:rPr>
          <w:rFonts w:cs="Arial"/>
          <w:sz w:val="22"/>
          <w:szCs w:val="22"/>
        </w:rPr>
        <w:t>E</w:t>
      </w:r>
      <w:r w:rsidRPr="001D0B55">
        <w:rPr>
          <w:rFonts w:cs="Arial"/>
          <w:sz w:val="22"/>
          <w:szCs w:val="22"/>
        </w:rPr>
        <w:t xml:space="preserve">stablecimientos que </w:t>
      </w:r>
      <w:r>
        <w:rPr>
          <w:rFonts w:cs="Arial"/>
          <w:sz w:val="22"/>
          <w:szCs w:val="22"/>
        </w:rPr>
        <w:t>E</w:t>
      </w:r>
      <w:r w:rsidRPr="001D0B55">
        <w:rPr>
          <w:rFonts w:cs="Arial"/>
          <w:sz w:val="22"/>
          <w:szCs w:val="22"/>
        </w:rPr>
        <w:t>xpendan Bebidas Alcoh</w:t>
      </w:r>
      <w:r>
        <w:rPr>
          <w:rFonts w:cs="Arial"/>
          <w:sz w:val="22"/>
          <w:szCs w:val="22"/>
        </w:rPr>
        <w:t>ólicas bajo cualquier modalidad:</w:t>
      </w:r>
    </w:p>
    <w:p w:rsidR="00BE7566" w:rsidRPr="00727BD0" w:rsidRDefault="00BE7566" w:rsidP="00BE7566">
      <w:pPr>
        <w:ind w:right="50"/>
        <w:rPr>
          <w:rFonts w:cs="Arial"/>
          <w:bCs/>
          <w:sz w:val="22"/>
          <w:szCs w:val="22"/>
        </w:rPr>
      </w:pPr>
    </w:p>
    <w:p w:rsidR="00BE7566" w:rsidRPr="00727BD0" w:rsidRDefault="00BE7566" w:rsidP="00BE7566">
      <w:pPr>
        <w:numPr>
          <w:ilvl w:val="0"/>
          <w:numId w:val="5"/>
        </w:numPr>
        <w:ind w:right="50"/>
        <w:rPr>
          <w:rFonts w:cs="Arial"/>
          <w:bCs/>
          <w:sz w:val="22"/>
          <w:szCs w:val="22"/>
        </w:rPr>
      </w:pPr>
      <w:r w:rsidRPr="00727BD0">
        <w:rPr>
          <w:rFonts w:cs="Arial"/>
          <w:bCs/>
          <w:sz w:val="22"/>
          <w:szCs w:val="22"/>
        </w:rPr>
        <w:t>Expendios y depósitos</w:t>
      </w:r>
      <w:r w:rsidRPr="00727BD0">
        <w:rPr>
          <w:rFonts w:cs="Arial"/>
          <w:bCs/>
          <w:sz w:val="22"/>
          <w:szCs w:val="22"/>
        </w:rPr>
        <w:tab/>
      </w:r>
      <w:r w:rsidRPr="00727BD0">
        <w:rPr>
          <w:rFonts w:cs="Arial"/>
          <w:bCs/>
          <w:sz w:val="22"/>
          <w:szCs w:val="22"/>
        </w:rPr>
        <w:tab/>
      </w:r>
      <w:r w:rsidRPr="00727BD0">
        <w:rPr>
          <w:rFonts w:cs="Arial"/>
          <w:bCs/>
          <w:sz w:val="22"/>
          <w:szCs w:val="22"/>
        </w:rPr>
        <w:tab/>
        <w:t xml:space="preserve">$ </w:t>
      </w:r>
      <w:r>
        <w:rPr>
          <w:rFonts w:cs="Arial"/>
          <w:bCs/>
          <w:sz w:val="22"/>
          <w:szCs w:val="22"/>
        </w:rPr>
        <w:t>12,922.00</w:t>
      </w:r>
    </w:p>
    <w:p w:rsidR="00BE7566" w:rsidRPr="00727BD0" w:rsidRDefault="00BE7566" w:rsidP="00BE7566">
      <w:pPr>
        <w:numPr>
          <w:ilvl w:val="0"/>
          <w:numId w:val="5"/>
        </w:numPr>
        <w:ind w:right="50"/>
        <w:rPr>
          <w:rFonts w:cs="Arial"/>
          <w:bCs/>
          <w:sz w:val="22"/>
          <w:szCs w:val="22"/>
        </w:rPr>
      </w:pPr>
      <w:r w:rsidRPr="00727BD0">
        <w:rPr>
          <w:rFonts w:cs="Arial"/>
          <w:bCs/>
          <w:sz w:val="22"/>
          <w:szCs w:val="22"/>
        </w:rPr>
        <w:t>Restaurantes bar y supermercados</w:t>
      </w:r>
      <w:r w:rsidRPr="00727BD0">
        <w:rPr>
          <w:rFonts w:cs="Arial"/>
          <w:bCs/>
          <w:sz w:val="22"/>
          <w:szCs w:val="22"/>
        </w:rPr>
        <w:tab/>
      </w:r>
      <w:r w:rsidRPr="00727BD0">
        <w:rPr>
          <w:rFonts w:cs="Arial"/>
          <w:bCs/>
          <w:sz w:val="22"/>
          <w:szCs w:val="22"/>
        </w:rPr>
        <w:tab/>
        <w:t xml:space="preserve">$ </w:t>
      </w:r>
      <w:r>
        <w:rPr>
          <w:rFonts w:cs="Arial"/>
          <w:bCs/>
          <w:sz w:val="22"/>
          <w:szCs w:val="22"/>
        </w:rPr>
        <w:t>12,922.00</w:t>
      </w:r>
    </w:p>
    <w:p w:rsidR="00BE7566" w:rsidRPr="00666004" w:rsidRDefault="00BE7566" w:rsidP="00BE7566">
      <w:pPr>
        <w:numPr>
          <w:ilvl w:val="0"/>
          <w:numId w:val="5"/>
        </w:numPr>
        <w:ind w:right="50"/>
        <w:rPr>
          <w:rFonts w:cs="Arial"/>
          <w:bCs/>
          <w:sz w:val="22"/>
          <w:szCs w:val="22"/>
        </w:rPr>
      </w:pPr>
      <w:r w:rsidRPr="00666004">
        <w:rPr>
          <w:rFonts w:cs="Arial"/>
          <w:bCs/>
          <w:sz w:val="22"/>
          <w:szCs w:val="22"/>
        </w:rPr>
        <w:t>Bares y discotecas</w:t>
      </w:r>
      <w:r w:rsidRPr="00666004">
        <w:rPr>
          <w:rFonts w:cs="Arial"/>
          <w:bCs/>
          <w:sz w:val="22"/>
          <w:szCs w:val="22"/>
        </w:rPr>
        <w:tab/>
      </w:r>
      <w:r w:rsidRPr="00666004">
        <w:rPr>
          <w:rFonts w:cs="Arial"/>
          <w:bCs/>
          <w:sz w:val="22"/>
          <w:szCs w:val="22"/>
        </w:rPr>
        <w:tab/>
      </w:r>
      <w:r w:rsidRPr="00666004">
        <w:rPr>
          <w:rFonts w:cs="Arial"/>
          <w:bCs/>
          <w:sz w:val="22"/>
          <w:szCs w:val="22"/>
        </w:rPr>
        <w:tab/>
      </w:r>
      <w:r w:rsidRPr="00666004">
        <w:rPr>
          <w:rFonts w:cs="Arial"/>
          <w:bCs/>
          <w:sz w:val="22"/>
          <w:szCs w:val="22"/>
        </w:rPr>
        <w:tab/>
        <w:t>$ 12,922.00</w:t>
      </w:r>
    </w:p>
    <w:p w:rsidR="00BE7566" w:rsidRPr="00666004" w:rsidRDefault="00BE7566" w:rsidP="00BE7566">
      <w:pPr>
        <w:numPr>
          <w:ilvl w:val="0"/>
          <w:numId w:val="5"/>
        </w:numPr>
        <w:ind w:right="50"/>
        <w:rPr>
          <w:rFonts w:cs="Arial"/>
          <w:bCs/>
          <w:sz w:val="22"/>
          <w:szCs w:val="22"/>
        </w:rPr>
      </w:pPr>
      <w:r w:rsidRPr="00666004">
        <w:rPr>
          <w:rFonts w:cs="Arial"/>
          <w:bCs/>
          <w:sz w:val="22"/>
          <w:szCs w:val="22"/>
        </w:rPr>
        <w:t>Zona de Tolerancia</w:t>
      </w:r>
      <w:r w:rsidRPr="00666004">
        <w:rPr>
          <w:rFonts w:cs="Arial"/>
          <w:bCs/>
          <w:sz w:val="22"/>
          <w:szCs w:val="22"/>
        </w:rPr>
        <w:tab/>
      </w:r>
      <w:r w:rsidRPr="00666004">
        <w:rPr>
          <w:rFonts w:cs="Arial"/>
          <w:bCs/>
          <w:sz w:val="22"/>
          <w:szCs w:val="22"/>
        </w:rPr>
        <w:tab/>
      </w:r>
      <w:r w:rsidRPr="00666004">
        <w:rPr>
          <w:rFonts w:cs="Arial"/>
          <w:bCs/>
          <w:sz w:val="22"/>
          <w:szCs w:val="22"/>
        </w:rPr>
        <w:tab/>
      </w:r>
      <w:r w:rsidRPr="00666004">
        <w:rPr>
          <w:rFonts w:cs="Arial"/>
          <w:bCs/>
          <w:sz w:val="22"/>
          <w:szCs w:val="22"/>
        </w:rPr>
        <w:tab/>
        <w:t>$ 12,922.00</w:t>
      </w:r>
    </w:p>
    <w:p w:rsidR="00BE7566" w:rsidRPr="00FD14FD" w:rsidRDefault="00BE7566" w:rsidP="00BE7566">
      <w:pPr>
        <w:numPr>
          <w:ilvl w:val="0"/>
          <w:numId w:val="5"/>
        </w:numPr>
        <w:ind w:right="50"/>
        <w:rPr>
          <w:rFonts w:cs="Arial"/>
          <w:bCs/>
          <w:sz w:val="22"/>
          <w:szCs w:val="22"/>
        </w:rPr>
      </w:pPr>
      <w:r w:rsidRPr="00FD14FD">
        <w:rPr>
          <w:rFonts w:cs="Arial"/>
          <w:bCs/>
          <w:sz w:val="22"/>
          <w:szCs w:val="22"/>
        </w:rPr>
        <w:t>Casinos Sociales o Centros Sociales</w:t>
      </w:r>
      <w:r w:rsidRPr="00FD14FD">
        <w:rPr>
          <w:rFonts w:cs="Arial"/>
          <w:bCs/>
          <w:sz w:val="22"/>
          <w:szCs w:val="22"/>
        </w:rPr>
        <w:tab/>
        <w:t xml:space="preserve">$ </w:t>
      </w:r>
      <w:r>
        <w:rPr>
          <w:rFonts w:cs="Arial"/>
          <w:bCs/>
          <w:sz w:val="22"/>
          <w:szCs w:val="22"/>
        </w:rPr>
        <w:t>12,922.00</w:t>
      </w:r>
    </w:p>
    <w:p w:rsidR="00BE7566" w:rsidRPr="00727BD0" w:rsidRDefault="00BE7566" w:rsidP="00BE7566">
      <w:pPr>
        <w:numPr>
          <w:ilvl w:val="0"/>
          <w:numId w:val="6"/>
        </w:numPr>
        <w:ind w:right="50"/>
        <w:rPr>
          <w:rFonts w:cs="Arial"/>
          <w:bCs/>
          <w:sz w:val="22"/>
          <w:szCs w:val="22"/>
        </w:rPr>
      </w:pPr>
      <w:r w:rsidRPr="00727BD0">
        <w:rPr>
          <w:rFonts w:cs="Arial"/>
          <w:bCs/>
          <w:sz w:val="22"/>
          <w:szCs w:val="22"/>
        </w:rPr>
        <w:t>Casinos de baile</w:t>
      </w:r>
      <w:r w:rsidRPr="00727BD0">
        <w:rPr>
          <w:rFonts w:cs="Arial"/>
          <w:bCs/>
          <w:sz w:val="22"/>
          <w:szCs w:val="22"/>
        </w:rPr>
        <w:tab/>
      </w:r>
      <w:r w:rsidRPr="00727BD0">
        <w:rPr>
          <w:rFonts w:cs="Arial"/>
          <w:bCs/>
          <w:sz w:val="22"/>
          <w:szCs w:val="22"/>
        </w:rPr>
        <w:tab/>
      </w:r>
      <w:r w:rsidRPr="00727BD0">
        <w:rPr>
          <w:rFonts w:cs="Arial"/>
          <w:bCs/>
          <w:sz w:val="22"/>
          <w:szCs w:val="22"/>
        </w:rPr>
        <w:tab/>
      </w:r>
      <w:r w:rsidRPr="00727BD0">
        <w:rPr>
          <w:rFonts w:cs="Arial"/>
          <w:bCs/>
          <w:sz w:val="22"/>
          <w:szCs w:val="22"/>
        </w:rPr>
        <w:tab/>
        <w:t xml:space="preserve">$ </w:t>
      </w:r>
      <w:r>
        <w:rPr>
          <w:rFonts w:cs="Arial"/>
          <w:bCs/>
          <w:sz w:val="22"/>
          <w:szCs w:val="22"/>
        </w:rPr>
        <w:t>12,922.00</w:t>
      </w:r>
    </w:p>
    <w:p w:rsidR="00BE7566" w:rsidRDefault="00BE7566" w:rsidP="00BE7566">
      <w:pPr>
        <w:numPr>
          <w:ilvl w:val="0"/>
          <w:numId w:val="6"/>
        </w:numPr>
        <w:ind w:right="50"/>
        <w:rPr>
          <w:rFonts w:cs="Arial"/>
          <w:bCs/>
          <w:sz w:val="22"/>
          <w:szCs w:val="22"/>
        </w:rPr>
      </w:pPr>
      <w:r w:rsidRPr="00FD14FD">
        <w:rPr>
          <w:rFonts w:cs="Arial"/>
          <w:bCs/>
          <w:sz w:val="22"/>
          <w:szCs w:val="22"/>
        </w:rPr>
        <w:t>Cervecerías</w:t>
      </w:r>
      <w:r w:rsidRPr="00FD14FD">
        <w:rPr>
          <w:rFonts w:cs="Arial"/>
          <w:bCs/>
          <w:sz w:val="22"/>
          <w:szCs w:val="22"/>
        </w:rPr>
        <w:tab/>
      </w:r>
      <w:r w:rsidRPr="00FD14FD">
        <w:rPr>
          <w:rFonts w:cs="Arial"/>
          <w:bCs/>
          <w:sz w:val="22"/>
          <w:szCs w:val="22"/>
        </w:rPr>
        <w:tab/>
      </w:r>
      <w:r w:rsidRPr="00FD14FD">
        <w:rPr>
          <w:rFonts w:cs="Arial"/>
          <w:bCs/>
          <w:sz w:val="22"/>
          <w:szCs w:val="22"/>
        </w:rPr>
        <w:tab/>
      </w:r>
      <w:r w:rsidRPr="00FD14FD">
        <w:rPr>
          <w:rFonts w:cs="Arial"/>
          <w:bCs/>
          <w:sz w:val="22"/>
          <w:szCs w:val="22"/>
        </w:rPr>
        <w:tab/>
      </w:r>
      <w:r w:rsidRPr="00FD14FD">
        <w:rPr>
          <w:rFonts w:cs="Arial"/>
          <w:bCs/>
          <w:sz w:val="22"/>
          <w:szCs w:val="22"/>
        </w:rPr>
        <w:tab/>
        <w:t xml:space="preserve">$ </w:t>
      </w:r>
      <w:r>
        <w:rPr>
          <w:rFonts w:cs="Arial"/>
          <w:bCs/>
          <w:sz w:val="22"/>
          <w:szCs w:val="22"/>
        </w:rPr>
        <w:t>12,922.00</w:t>
      </w:r>
    </w:p>
    <w:p w:rsidR="00BE7566" w:rsidRPr="00FD14FD" w:rsidRDefault="00BE7566" w:rsidP="00BE7566">
      <w:pPr>
        <w:numPr>
          <w:ilvl w:val="0"/>
          <w:numId w:val="6"/>
        </w:numPr>
        <w:ind w:right="50"/>
        <w:rPr>
          <w:rFonts w:cs="Arial"/>
          <w:bCs/>
          <w:sz w:val="22"/>
          <w:szCs w:val="22"/>
        </w:rPr>
      </w:pPr>
      <w:r w:rsidRPr="00FD14FD">
        <w:rPr>
          <w:rFonts w:cs="Arial"/>
          <w:bCs/>
          <w:sz w:val="22"/>
          <w:szCs w:val="22"/>
        </w:rPr>
        <w:t>Mini súper y miscelánea</w:t>
      </w:r>
      <w:bookmarkStart w:id="0" w:name="_GoBack"/>
      <w:bookmarkEnd w:id="0"/>
      <w:r w:rsidRPr="00FD14FD">
        <w:rPr>
          <w:rFonts w:cs="Arial"/>
          <w:bCs/>
          <w:sz w:val="22"/>
          <w:szCs w:val="22"/>
        </w:rPr>
        <w:t>s</w:t>
      </w:r>
      <w:r w:rsidRPr="00FD14FD">
        <w:rPr>
          <w:rFonts w:cs="Arial"/>
          <w:bCs/>
          <w:sz w:val="22"/>
          <w:szCs w:val="22"/>
        </w:rPr>
        <w:tab/>
      </w:r>
      <w:r w:rsidRPr="00FD14FD">
        <w:rPr>
          <w:rFonts w:cs="Arial"/>
          <w:bCs/>
          <w:sz w:val="22"/>
          <w:szCs w:val="22"/>
        </w:rPr>
        <w:tab/>
      </w:r>
      <w:r w:rsidRPr="00FD14FD">
        <w:rPr>
          <w:rFonts w:cs="Arial"/>
          <w:bCs/>
          <w:sz w:val="22"/>
          <w:szCs w:val="22"/>
        </w:rPr>
        <w:tab/>
        <w:t xml:space="preserve">$ </w:t>
      </w:r>
      <w:r>
        <w:rPr>
          <w:rFonts w:cs="Arial"/>
          <w:bCs/>
          <w:sz w:val="22"/>
          <w:szCs w:val="22"/>
        </w:rPr>
        <w:t>12,922.00</w:t>
      </w:r>
    </w:p>
    <w:p w:rsidR="00BE7566" w:rsidRPr="00727BD0" w:rsidRDefault="00BE7566" w:rsidP="00BE7566">
      <w:pPr>
        <w:ind w:right="50"/>
        <w:rPr>
          <w:rFonts w:cs="Arial"/>
          <w:bCs/>
          <w:sz w:val="22"/>
          <w:szCs w:val="22"/>
        </w:rPr>
      </w:pPr>
    </w:p>
    <w:p w:rsidR="00BE7566" w:rsidRPr="00727BD0" w:rsidRDefault="00BE7566" w:rsidP="00BE7566">
      <w:pPr>
        <w:rPr>
          <w:rFonts w:cs="Arial"/>
          <w:bCs/>
          <w:sz w:val="22"/>
          <w:szCs w:val="22"/>
        </w:rPr>
      </w:pPr>
      <w:r w:rsidRPr="00727BD0">
        <w:rPr>
          <w:rFonts w:cs="Arial"/>
          <w:bCs/>
          <w:sz w:val="22"/>
          <w:szCs w:val="22"/>
        </w:rPr>
        <w:t xml:space="preserve">III.- Por el trámite de solicitud de cambio de giro, de nombre genérico, de razón social, de domicilio, de propietario y/o comodatario de las </w:t>
      </w:r>
      <w:r w:rsidRPr="001D0B55">
        <w:rPr>
          <w:rFonts w:cs="Arial"/>
          <w:sz w:val="22"/>
          <w:szCs w:val="22"/>
        </w:rPr>
        <w:t xml:space="preserve">Licencias para el Funcionamiento de </w:t>
      </w:r>
      <w:r>
        <w:rPr>
          <w:rFonts w:cs="Arial"/>
          <w:sz w:val="22"/>
          <w:szCs w:val="22"/>
        </w:rPr>
        <w:t>E</w:t>
      </w:r>
      <w:r w:rsidRPr="001D0B55">
        <w:rPr>
          <w:rFonts w:cs="Arial"/>
          <w:sz w:val="22"/>
          <w:szCs w:val="22"/>
        </w:rPr>
        <w:t xml:space="preserve">stablecimientos que </w:t>
      </w:r>
      <w:r>
        <w:rPr>
          <w:rFonts w:cs="Arial"/>
          <w:sz w:val="22"/>
          <w:szCs w:val="22"/>
        </w:rPr>
        <w:t>E</w:t>
      </w:r>
      <w:r w:rsidRPr="001D0B55">
        <w:rPr>
          <w:rFonts w:cs="Arial"/>
          <w:sz w:val="22"/>
          <w:szCs w:val="22"/>
        </w:rPr>
        <w:t>xpendan Bebidas Alcoh</w:t>
      </w:r>
      <w:r>
        <w:rPr>
          <w:rFonts w:cs="Arial"/>
          <w:sz w:val="22"/>
          <w:szCs w:val="22"/>
        </w:rPr>
        <w:t xml:space="preserve">ólicas bajo cualquier modalidad, </w:t>
      </w:r>
      <w:r w:rsidRPr="00727BD0">
        <w:rPr>
          <w:rFonts w:cs="Arial"/>
          <w:bCs/>
          <w:sz w:val="22"/>
          <w:szCs w:val="22"/>
        </w:rPr>
        <w:t>se pagará:</w:t>
      </w:r>
    </w:p>
    <w:p w:rsidR="00BE7566" w:rsidRPr="00727BD0" w:rsidRDefault="00BE7566" w:rsidP="00BE7566">
      <w:pPr>
        <w:ind w:right="50"/>
        <w:rPr>
          <w:rFonts w:cs="Arial"/>
          <w:bCs/>
          <w:sz w:val="22"/>
          <w:szCs w:val="22"/>
        </w:rPr>
      </w:pPr>
    </w:p>
    <w:p w:rsidR="00BE7566" w:rsidRPr="00727BD0" w:rsidRDefault="00BE7566" w:rsidP="00BE7566">
      <w:pPr>
        <w:numPr>
          <w:ilvl w:val="0"/>
          <w:numId w:val="7"/>
        </w:numPr>
        <w:ind w:right="50"/>
        <w:rPr>
          <w:rFonts w:cs="Arial"/>
          <w:bCs/>
          <w:sz w:val="22"/>
          <w:szCs w:val="22"/>
        </w:rPr>
      </w:pPr>
      <w:r w:rsidRPr="00727BD0">
        <w:rPr>
          <w:rFonts w:cs="Arial"/>
          <w:bCs/>
          <w:sz w:val="22"/>
          <w:szCs w:val="22"/>
        </w:rPr>
        <w:t>Cambio de giro</w:t>
      </w:r>
      <w:r w:rsidRPr="00727BD0">
        <w:rPr>
          <w:rFonts w:cs="Arial"/>
          <w:bCs/>
          <w:sz w:val="22"/>
          <w:szCs w:val="22"/>
        </w:rPr>
        <w:tab/>
      </w:r>
      <w:r w:rsidRPr="00727BD0">
        <w:rPr>
          <w:rFonts w:cs="Arial"/>
          <w:bCs/>
          <w:sz w:val="22"/>
          <w:szCs w:val="22"/>
        </w:rPr>
        <w:tab/>
      </w:r>
      <w:r w:rsidRPr="00727BD0">
        <w:rPr>
          <w:rFonts w:cs="Arial"/>
          <w:bCs/>
          <w:sz w:val="22"/>
          <w:szCs w:val="22"/>
        </w:rPr>
        <w:tab/>
      </w:r>
      <w:r w:rsidRPr="00727BD0">
        <w:rPr>
          <w:rFonts w:cs="Arial"/>
          <w:bCs/>
          <w:sz w:val="22"/>
          <w:szCs w:val="22"/>
        </w:rPr>
        <w:tab/>
        <w:t>$ 8,</w:t>
      </w:r>
      <w:r>
        <w:rPr>
          <w:rFonts w:cs="Arial"/>
          <w:bCs/>
          <w:sz w:val="22"/>
          <w:szCs w:val="22"/>
        </w:rPr>
        <w:t>392.00</w:t>
      </w:r>
    </w:p>
    <w:p w:rsidR="00BE7566" w:rsidRPr="00727BD0" w:rsidRDefault="00BE7566" w:rsidP="00BE7566">
      <w:pPr>
        <w:numPr>
          <w:ilvl w:val="0"/>
          <w:numId w:val="7"/>
        </w:numPr>
        <w:ind w:right="50"/>
        <w:rPr>
          <w:rFonts w:cs="Arial"/>
          <w:bCs/>
          <w:sz w:val="22"/>
          <w:szCs w:val="22"/>
        </w:rPr>
      </w:pPr>
      <w:r w:rsidRPr="00727BD0">
        <w:rPr>
          <w:rFonts w:cs="Arial"/>
          <w:bCs/>
          <w:sz w:val="22"/>
          <w:szCs w:val="22"/>
        </w:rPr>
        <w:t>Cambio de nombre del negocio</w:t>
      </w:r>
      <w:r w:rsidRPr="00727BD0">
        <w:rPr>
          <w:rFonts w:cs="Arial"/>
          <w:bCs/>
          <w:sz w:val="22"/>
          <w:szCs w:val="22"/>
        </w:rPr>
        <w:tab/>
      </w:r>
      <w:r w:rsidRPr="00727BD0">
        <w:rPr>
          <w:rFonts w:cs="Arial"/>
          <w:bCs/>
          <w:sz w:val="22"/>
          <w:szCs w:val="22"/>
        </w:rPr>
        <w:tab/>
        <w:t>$ 8,</w:t>
      </w:r>
      <w:r>
        <w:rPr>
          <w:rFonts w:cs="Arial"/>
          <w:bCs/>
          <w:sz w:val="22"/>
          <w:szCs w:val="22"/>
        </w:rPr>
        <w:t>392.00</w:t>
      </w:r>
    </w:p>
    <w:p w:rsidR="00BE7566" w:rsidRPr="00727BD0" w:rsidRDefault="00BE7566" w:rsidP="00BE7566">
      <w:pPr>
        <w:numPr>
          <w:ilvl w:val="0"/>
          <w:numId w:val="7"/>
        </w:numPr>
        <w:ind w:right="50"/>
        <w:rPr>
          <w:rFonts w:cs="Arial"/>
          <w:bCs/>
          <w:sz w:val="22"/>
          <w:szCs w:val="22"/>
        </w:rPr>
      </w:pPr>
      <w:r w:rsidRPr="00727BD0">
        <w:rPr>
          <w:rFonts w:cs="Arial"/>
          <w:bCs/>
          <w:sz w:val="22"/>
          <w:szCs w:val="22"/>
        </w:rPr>
        <w:t>Cambio de razón social</w:t>
      </w:r>
      <w:r w:rsidRPr="00727BD0">
        <w:rPr>
          <w:rFonts w:cs="Arial"/>
          <w:bCs/>
          <w:sz w:val="22"/>
          <w:szCs w:val="22"/>
        </w:rPr>
        <w:tab/>
      </w:r>
      <w:r w:rsidRPr="00727BD0">
        <w:rPr>
          <w:rFonts w:cs="Arial"/>
          <w:bCs/>
          <w:sz w:val="22"/>
          <w:szCs w:val="22"/>
        </w:rPr>
        <w:tab/>
      </w:r>
      <w:r w:rsidRPr="00727BD0">
        <w:rPr>
          <w:rFonts w:cs="Arial"/>
          <w:bCs/>
          <w:sz w:val="22"/>
          <w:szCs w:val="22"/>
        </w:rPr>
        <w:tab/>
        <w:t>$ 8,</w:t>
      </w:r>
      <w:r>
        <w:rPr>
          <w:rFonts w:cs="Arial"/>
          <w:bCs/>
          <w:sz w:val="22"/>
          <w:szCs w:val="22"/>
        </w:rPr>
        <w:t>392.00</w:t>
      </w:r>
    </w:p>
    <w:p w:rsidR="00BE7566" w:rsidRPr="00727BD0" w:rsidRDefault="00BE7566" w:rsidP="00BE7566">
      <w:pPr>
        <w:numPr>
          <w:ilvl w:val="0"/>
          <w:numId w:val="7"/>
        </w:numPr>
        <w:ind w:right="50"/>
        <w:rPr>
          <w:rFonts w:cs="Arial"/>
          <w:bCs/>
          <w:sz w:val="22"/>
          <w:szCs w:val="22"/>
        </w:rPr>
      </w:pPr>
      <w:r w:rsidRPr="00727BD0">
        <w:rPr>
          <w:rFonts w:cs="Arial"/>
          <w:bCs/>
          <w:sz w:val="22"/>
          <w:szCs w:val="22"/>
        </w:rPr>
        <w:t>Cambio de domicilio</w:t>
      </w:r>
      <w:r w:rsidRPr="00727BD0">
        <w:rPr>
          <w:rFonts w:cs="Arial"/>
          <w:bCs/>
          <w:sz w:val="22"/>
          <w:szCs w:val="22"/>
        </w:rPr>
        <w:tab/>
      </w:r>
      <w:r w:rsidRPr="00727BD0">
        <w:rPr>
          <w:rFonts w:cs="Arial"/>
          <w:bCs/>
          <w:sz w:val="22"/>
          <w:szCs w:val="22"/>
        </w:rPr>
        <w:tab/>
      </w:r>
      <w:r w:rsidRPr="00727BD0">
        <w:rPr>
          <w:rFonts w:cs="Arial"/>
          <w:bCs/>
          <w:sz w:val="22"/>
          <w:szCs w:val="22"/>
        </w:rPr>
        <w:tab/>
      </w:r>
      <w:r w:rsidRPr="00727BD0">
        <w:rPr>
          <w:rFonts w:cs="Arial"/>
          <w:bCs/>
          <w:sz w:val="22"/>
          <w:szCs w:val="22"/>
        </w:rPr>
        <w:tab/>
        <w:t>$ 8,</w:t>
      </w:r>
      <w:r>
        <w:rPr>
          <w:rFonts w:cs="Arial"/>
          <w:bCs/>
          <w:sz w:val="22"/>
          <w:szCs w:val="22"/>
        </w:rPr>
        <w:t>392.00</w:t>
      </w:r>
    </w:p>
    <w:p w:rsidR="00BE7566" w:rsidRPr="00727BD0" w:rsidRDefault="00BE7566" w:rsidP="00BE7566">
      <w:pPr>
        <w:numPr>
          <w:ilvl w:val="0"/>
          <w:numId w:val="7"/>
        </w:numPr>
        <w:ind w:right="50"/>
        <w:rPr>
          <w:rFonts w:cs="Arial"/>
          <w:bCs/>
          <w:sz w:val="22"/>
          <w:szCs w:val="22"/>
        </w:rPr>
      </w:pPr>
      <w:r w:rsidRPr="00727BD0">
        <w:rPr>
          <w:rFonts w:cs="Arial"/>
          <w:bCs/>
          <w:sz w:val="22"/>
          <w:szCs w:val="22"/>
        </w:rPr>
        <w:t>Cambio de propietario</w:t>
      </w:r>
      <w:r w:rsidRPr="00727BD0">
        <w:rPr>
          <w:rFonts w:cs="Arial"/>
          <w:bCs/>
          <w:sz w:val="22"/>
          <w:szCs w:val="22"/>
        </w:rPr>
        <w:tab/>
      </w:r>
      <w:r w:rsidRPr="00727BD0">
        <w:rPr>
          <w:rFonts w:cs="Arial"/>
          <w:bCs/>
          <w:sz w:val="22"/>
          <w:szCs w:val="22"/>
        </w:rPr>
        <w:tab/>
      </w:r>
      <w:r w:rsidRPr="00727BD0">
        <w:rPr>
          <w:rFonts w:cs="Arial"/>
          <w:bCs/>
          <w:sz w:val="22"/>
          <w:szCs w:val="22"/>
        </w:rPr>
        <w:tab/>
        <w:t>$ 8,</w:t>
      </w:r>
      <w:r>
        <w:rPr>
          <w:rFonts w:cs="Arial"/>
          <w:bCs/>
          <w:sz w:val="22"/>
          <w:szCs w:val="22"/>
        </w:rPr>
        <w:t>392.00</w:t>
      </w:r>
    </w:p>
    <w:p w:rsidR="00BE7566" w:rsidRPr="00727BD0" w:rsidRDefault="00BE7566" w:rsidP="00BE7566">
      <w:pPr>
        <w:ind w:right="50"/>
        <w:rPr>
          <w:rFonts w:cs="Arial"/>
          <w:bCs/>
          <w:sz w:val="22"/>
          <w:szCs w:val="22"/>
        </w:rPr>
      </w:pPr>
    </w:p>
    <w:p w:rsidR="00BE7566" w:rsidRPr="001D0B55" w:rsidRDefault="00BE7566" w:rsidP="00BE7566">
      <w:pPr>
        <w:rPr>
          <w:rFonts w:cs="Arial"/>
          <w:sz w:val="22"/>
          <w:szCs w:val="22"/>
        </w:rPr>
      </w:pPr>
      <w:r w:rsidRPr="00727BD0">
        <w:rPr>
          <w:rFonts w:cs="Arial"/>
          <w:sz w:val="22"/>
          <w:szCs w:val="22"/>
        </w:rPr>
        <w:t>IV.- Permiso provisional diario para la venta de bebidas que contienen alcohol $ 3</w:t>
      </w:r>
      <w:r>
        <w:rPr>
          <w:rFonts w:cs="Arial"/>
          <w:sz w:val="22"/>
          <w:szCs w:val="22"/>
        </w:rPr>
        <w:t xml:space="preserve">13.00. </w:t>
      </w:r>
      <w:r w:rsidRPr="001D0B55">
        <w:rPr>
          <w:rFonts w:cs="Arial"/>
          <w:sz w:val="22"/>
          <w:szCs w:val="22"/>
        </w:rPr>
        <w:t>Siempre y cuando se cumpla con lo establecido en la Ley</w:t>
      </w:r>
      <w:r w:rsidR="001B1D3B">
        <w:rPr>
          <w:rFonts w:cs="Arial"/>
          <w:sz w:val="22"/>
          <w:szCs w:val="22"/>
        </w:rPr>
        <w:t xml:space="preserve"> para la Regulación de la Venta </w:t>
      </w:r>
      <w:r w:rsidRPr="001D0B55">
        <w:rPr>
          <w:rFonts w:cs="Arial"/>
          <w:sz w:val="22"/>
          <w:szCs w:val="22"/>
        </w:rPr>
        <w:t>y Consumo de Alcohol en el Estado de Coahuila de Zaragoza.</w:t>
      </w:r>
    </w:p>
    <w:p w:rsidR="00BE7566" w:rsidRPr="00727BD0" w:rsidRDefault="00BE7566" w:rsidP="00BE7566">
      <w:pPr>
        <w:ind w:right="50"/>
        <w:rPr>
          <w:rFonts w:cs="Arial"/>
          <w:bCs/>
          <w:sz w:val="22"/>
          <w:szCs w:val="22"/>
        </w:rPr>
      </w:pPr>
    </w:p>
    <w:p w:rsidR="00BE7566" w:rsidRPr="00727BD0" w:rsidRDefault="00BE7566" w:rsidP="00BE7566">
      <w:pPr>
        <w:ind w:right="50"/>
        <w:rPr>
          <w:rFonts w:cs="Arial"/>
          <w:bCs/>
          <w:sz w:val="22"/>
          <w:szCs w:val="22"/>
        </w:rPr>
      </w:pPr>
    </w:p>
    <w:p w:rsidR="00BE7566" w:rsidRPr="00727BD0" w:rsidRDefault="00BE7566" w:rsidP="00BE7566">
      <w:pPr>
        <w:jc w:val="center"/>
        <w:rPr>
          <w:rFonts w:cs="Arial"/>
          <w:b/>
          <w:bCs/>
          <w:sz w:val="22"/>
          <w:szCs w:val="22"/>
        </w:rPr>
      </w:pPr>
      <w:r w:rsidRPr="00727BD0">
        <w:rPr>
          <w:rFonts w:cs="Arial"/>
          <w:b/>
          <w:bCs/>
          <w:sz w:val="22"/>
          <w:szCs w:val="22"/>
        </w:rPr>
        <w:t>SECCIÓN V</w:t>
      </w:r>
    </w:p>
    <w:p w:rsidR="00BE7566" w:rsidRPr="00727BD0" w:rsidRDefault="00BE7566" w:rsidP="00BE7566">
      <w:pPr>
        <w:jc w:val="center"/>
        <w:rPr>
          <w:rFonts w:cs="Arial"/>
          <w:b/>
          <w:bCs/>
          <w:sz w:val="22"/>
          <w:szCs w:val="22"/>
        </w:rPr>
      </w:pPr>
      <w:r w:rsidRPr="00727BD0">
        <w:rPr>
          <w:rFonts w:cs="Arial"/>
          <w:b/>
          <w:bCs/>
          <w:sz w:val="22"/>
          <w:szCs w:val="22"/>
        </w:rPr>
        <w:t>POR LA EXPEDICIÓN DE LICENCIAS PARA LA COLOCACIÓN</w:t>
      </w:r>
    </w:p>
    <w:p w:rsidR="00BE7566" w:rsidRPr="00727BD0" w:rsidRDefault="00BE7566" w:rsidP="00BE7566">
      <w:pPr>
        <w:jc w:val="center"/>
        <w:rPr>
          <w:rFonts w:cs="Arial"/>
          <w:b/>
          <w:bCs/>
          <w:sz w:val="22"/>
          <w:szCs w:val="22"/>
        </w:rPr>
      </w:pPr>
      <w:r w:rsidRPr="00727BD0">
        <w:rPr>
          <w:rFonts w:cs="Arial"/>
          <w:b/>
          <w:bCs/>
          <w:sz w:val="22"/>
          <w:szCs w:val="22"/>
        </w:rPr>
        <w:t>Y USO DE ANUNCIOS Y CARTELES PUBLICITARIOS</w:t>
      </w:r>
    </w:p>
    <w:p w:rsidR="00BE7566" w:rsidRPr="00727BD0" w:rsidRDefault="00BE7566" w:rsidP="00BE7566">
      <w:pPr>
        <w:rPr>
          <w:rFonts w:cs="Arial"/>
          <w:b/>
          <w:sz w:val="22"/>
          <w:szCs w:val="22"/>
        </w:rPr>
      </w:pPr>
    </w:p>
    <w:p w:rsidR="00BE7566" w:rsidRPr="00727BD0" w:rsidRDefault="00BE7566" w:rsidP="00BE7566">
      <w:pPr>
        <w:rPr>
          <w:rFonts w:cs="Arial"/>
          <w:bCs/>
          <w:sz w:val="22"/>
          <w:szCs w:val="22"/>
        </w:rPr>
      </w:pPr>
      <w:r w:rsidRPr="00727BD0">
        <w:rPr>
          <w:rFonts w:cs="Arial"/>
          <w:b/>
          <w:sz w:val="22"/>
          <w:szCs w:val="22"/>
        </w:rPr>
        <w:t>ARTÍCULO 32.-</w:t>
      </w:r>
      <w:r w:rsidRPr="00727BD0">
        <w:rPr>
          <w:rFonts w:cs="Arial"/>
          <w:bCs/>
          <w:sz w:val="22"/>
          <w:szCs w:val="22"/>
        </w:rPr>
        <w:t xml:space="preserve"> Es objeto de este derecho la expedición de licencias y el refrendo anual de éstas, para la colocación y uso de anuncios y carteles publicitarios o la realización de publicidad, excepto los que se realicen por medio de televisión, radio, periódico y revistas.</w:t>
      </w:r>
    </w:p>
    <w:p w:rsidR="00BE7566" w:rsidRPr="00727BD0" w:rsidRDefault="00BE7566" w:rsidP="00BE7566">
      <w:pPr>
        <w:rPr>
          <w:rFonts w:cs="Arial"/>
          <w:bCs/>
          <w:sz w:val="22"/>
          <w:szCs w:val="22"/>
        </w:rPr>
      </w:pPr>
    </w:p>
    <w:p w:rsidR="00BE7566" w:rsidRPr="00727BD0" w:rsidRDefault="00BE7566" w:rsidP="00BE7566">
      <w:pPr>
        <w:tabs>
          <w:tab w:val="left" w:pos="0"/>
        </w:tabs>
        <w:rPr>
          <w:rFonts w:cs="Arial"/>
          <w:bCs/>
          <w:sz w:val="22"/>
          <w:szCs w:val="22"/>
        </w:rPr>
      </w:pPr>
      <w:r w:rsidRPr="00727BD0">
        <w:rPr>
          <w:rFonts w:cs="Arial"/>
          <w:bCs/>
          <w:sz w:val="22"/>
          <w:szCs w:val="22"/>
        </w:rPr>
        <w:t>I.- Permisos para la instalación de anuncios publicitarios pagarán derechos de acuerdo a lo siguiente:</w:t>
      </w:r>
    </w:p>
    <w:p w:rsidR="00BE7566" w:rsidRPr="00727BD0" w:rsidRDefault="00BE7566" w:rsidP="00BE7566">
      <w:pPr>
        <w:ind w:left="710" w:hanging="425"/>
        <w:rPr>
          <w:rFonts w:cs="Arial"/>
          <w:bCs/>
          <w:sz w:val="22"/>
          <w:szCs w:val="22"/>
        </w:rPr>
      </w:pPr>
    </w:p>
    <w:p w:rsidR="00BE7566" w:rsidRPr="00727BD0" w:rsidRDefault="00BE7566" w:rsidP="00BE7566">
      <w:pPr>
        <w:ind w:left="710" w:hanging="425"/>
        <w:rPr>
          <w:rFonts w:cs="Arial"/>
          <w:bCs/>
          <w:sz w:val="22"/>
          <w:szCs w:val="22"/>
        </w:rPr>
      </w:pPr>
      <w:r w:rsidRPr="00727BD0">
        <w:rPr>
          <w:rFonts w:cs="Arial"/>
          <w:bCs/>
          <w:sz w:val="22"/>
          <w:szCs w:val="22"/>
        </w:rPr>
        <w:t>1.- Instalación de anuncios comerciales, asociados a música y sonido a razón de, $ 5</w:t>
      </w:r>
      <w:r>
        <w:rPr>
          <w:rFonts w:cs="Arial"/>
          <w:bCs/>
          <w:sz w:val="22"/>
          <w:szCs w:val="22"/>
        </w:rPr>
        <w:t>79.28</w:t>
      </w:r>
    </w:p>
    <w:p w:rsidR="00BE7566" w:rsidRPr="00727BD0" w:rsidRDefault="00BE7566" w:rsidP="00BE7566">
      <w:pPr>
        <w:ind w:left="710" w:hanging="425"/>
        <w:rPr>
          <w:rFonts w:cs="Arial"/>
          <w:bCs/>
          <w:sz w:val="22"/>
          <w:szCs w:val="22"/>
        </w:rPr>
      </w:pPr>
    </w:p>
    <w:p w:rsidR="00BE7566" w:rsidRPr="00727BD0" w:rsidRDefault="00BE7566" w:rsidP="00BE7566">
      <w:pPr>
        <w:rPr>
          <w:rFonts w:cs="Arial"/>
          <w:bCs/>
          <w:sz w:val="22"/>
          <w:szCs w:val="22"/>
        </w:rPr>
      </w:pPr>
      <w:r w:rsidRPr="00727BD0">
        <w:rPr>
          <w:rFonts w:cs="Arial"/>
          <w:bCs/>
          <w:sz w:val="22"/>
          <w:szCs w:val="22"/>
        </w:rPr>
        <w:t xml:space="preserve">II.- Permiso anual para anuncios en vehículos de uso público o privado que promuevan bienes o servicios distintos al objeto de la actividad de su propietario a razón de: </w:t>
      </w:r>
    </w:p>
    <w:p w:rsidR="00BE7566" w:rsidRPr="00727BD0" w:rsidRDefault="00BE7566" w:rsidP="00BE7566">
      <w:pPr>
        <w:ind w:left="1135" w:hanging="710"/>
        <w:rPr>
          <w:rFonts w:cs="Arial"/>
          <w:bCs/>
          <w:sz w:val="22"/>
          <w:szCs w:val="22"/>
        </w:rPr>
      </w:pPr>
    </w:p>
    <w:p w:rsidR="00BE7566" w:rsidRPr="00727BD0" w:rsidRDefault="00BE7566" w:rsidP="00BE7566">
      <w:pPr>
        <w:ind w:left="1135" w:hanging="710"/>
        <w:rPr>
          <w:rFonts w:cs="Arial"/>
          <w:bCs/>
          <w:sz w:val="22"/>
          <w:szCs w:val="22"/>
        </w:rPr>
      </w:pPr>
      <w:r w:rsidRPr="00727BD0">
        <w:rPr>
          <w:rFonts w:cs="Arial"/>
          <w:bCs/>
          <w:sz w:val="22"/>
          <w:szCs w:val="22"/>
        </w:rPr>
        <w:t>1.- Camión</w:t>
      </w:r>
      <w:r w:rsidRPr="00727BD0">
        <w:rPr>
          <w:rFonts w:cs="Arial"/>
          <w:bCs/>
          <w:sz w:val="22"/>
          <w:szCs w:val="22"/>
        </w:rPr>
        <w:tab/>
        <w:t xml:space="preserve">$ </w:t>
      </w:r>
      <w:r>
        <w:rPr>
          <w:rFonts w:cs="Arial"/>
          <w:bCs/>
          <w:sz w:val="22"/>
          <w:szCs w:val="22"/>
        </w:rPr>
        <w:t>364.00</w:t>
      </w:r>
    </w:p>
    <w:p w:rsidR="00BE7566" w:rsidRPr="00727BD0" w:rsidRDefault="00BE7566" w:rsidP="00BE7566">
      <w:pPr>
        <w:ind w:left="1135" w:hanging="710"/>
        <w:rPr>
          <w:rFonts w:cs="Arial"/>
          <w:bCs/>
          <w:sz w:val="22"/>
          <w:szCs w:val="22"/>
        </w:rPr>
      </w:pPr>
      <w:r w:rsidRPr="00727BD0">
        <w:rPr>
          <w:rFonts w:cs="Arial"/>
          <w:bCs/>
          <w:sz w:val="22"/>
          <w:szCs w:val="22"/>
        </w:rPr>
        <w:t>2.- Vehículo</w:t>
      </w:r>
      <w:r w:rsidRPr="00727BD0">
        <w:rPr>
          <w:rFonts w:cs="Arial"/>
          <w:bCs/>
          <w:sz w:val="22"/>
          <w:szCs w:val="22"/>
        </w:rPr>
        <w:tab/>
        <w:t xml:space="preserve">$ </w:t>
      </w:r>
      <w:r>
        <w:rPr>
          <w:rFonts w:cs="Arial"/>
          <w:bCs/>
          <w:sz w:val="22"/>
          <w:szCs w:val="22"/>
        </w:rPr>
        <w:t>229.84</w:t>
      </w:r>
    </w:p>
    <w:p w:rsidR="00BE7566" w:rsidRPr="00727BD0" w:rsidRDefault="00BE7566" w:rsidP="00BE7566">
      <w:pPr>
        <w:ind w:left="1135" w:hanging="710"/>
        <w:rPr>
          <w:rFonts w:cs="Arial"/>
          <w:bCs/>
          <w:sz w:val="22"/>
          <w:szCs w:val="22"/>
        </w:rPr>
      </w:pPr>
      <w:r w:rsidRPr="00727BD0">
        <w:rPr>
          <w:rFonts w:cs="Arial"/>
          <w:bCs/>
          <w:sz w:val="22"/>
          <w:szCs w:val="22"/>
        </w:rPr>
        <w:tab/>
      </w:r>
    </w:p>
    <w:p w:rsidR="00BE7566" w:rsidRPr="00727BD0" w:rsidRDefault="00BE7566" w:rsidP="00BE7566">
      <w:pPr>
        <w:tabs>
          <w:tab w:val="left" w:pos="-5669"/>
        </w:tabs>
        <w:ind w:left="426" w:hanging="426"/>
        <w:rPr>
          <w:rFonts w:cs="Arial"/>
          <w:bCs/>
          <w:sz w:val="22"/>
          <w:szCs w:val="22"/>
        </w:rPr>
      </w:pPr>
      <w:r w:rsidRPr="00727BD0">
        <w:rPr>
          <w:rFonts w:cs="Arial"/>
          <w:bCs/>
          <w:sz w:val="22"/>
          <w:szCs w:val="22"/>
        </w:rPr>
        <w:t xml:space="preserve">III.- Por pintar anuncios y fijar mantas publicitarias en cercas y bardas de predios a razón de $ </w:t>
      </w:r>
      <w:r>
        <w:rPr>
          <w:rFonts w:cs="Arial"/>
          <w:bCs/>
          <w:sz w:val="22"/>
          <w:szCs w:val="22"/>
        </w:rPr>
        <w:t>289.12</w:t>
      </w:r>
    </w:p>
    <w:p w:rsidR="00BE7566" w:rsidRPr="00727BD0" w:rsidRDefault="00BE7566" w:rsidP="00BE7566">
      <w:pPr>
        <w:tabs>
          <w:tab w:val="left" w:pos="-5669"/>
        </w:tabs>
        <w:ind w:left="710" w:hanging="710"/>
        <w:rPr>
          <w:rFonts w:cs="Arial"/>
          <w:bCs/>
          <w:sz w:val="22"/>
          <w:szCs w:val="22"/>
        </w:rPr>
      </w:pPr>
    </w:p>
    <w:p w:rsidR="00BE7566" w:rsidRPr="00727BD0" w:rsidRDefault="00BE7566" w:rsidP="00BE7566">
      <w:pPr>
        <w:tabs>
          <w:tab w:val="left" w:pos="-5669"/>
        </w:tabs>
        <w:ind w:left="360" w:hanging="360"/>
        <w:rPr>
          <w:rFonts w:cs="Arial"/>
          <w:bCs/>
          <w:sz w:val="22"/>
          <w:szCs w:val="22"/>
        </w:rPr>
      </w:pPr>
      <w:r w:rsidRPr="00727BD0">
        <w:rPr>
          <w:rFonts w:cs="Arial"/>
          <w:bCs/>
          <w:sz w:val="22"/>
          <w:szCs w:val="22"/>
        </w:rPr>
        <w:t xml:space="preserve">IV.- Permiso anual para anuncios en puestos o casetas fijas o semifijos instaladas en la vía pública a razón de: </w:t>
      </w:r>
    </w:p>
    <w:p w:rsidR="00BE7566" w:rsidRPr="00727BD0" w:rsidRDefault="00BE7566" w:rsidP="00BE7566">
      <w:pPr>
        <w:tabs>
          <w:tab w:val="left" w:pos="-5669"/>
        </w:tabs>
        <w:ind w:left="1135" w:hanging="710"/>
        <w:rPr>
          <w:rFonts w:cs="Arial"/>
          <w:bCs/>
          <w:sz w:val="22"/>
          <w:szCs w:val="22"/>
        </w:rPr>
      </w:pPr>
    </w:p>
    <w:p w:rsidR="00BE7566" w:rsidRPr="00727BD0" w:rsidRDefault="00BE7566" w:rsidP="00BE7566">
      <w:pPr>
        <w:tabs>
          <w:tab w:val="left" w:pos="-5669"/>
        </w:tabs>
        <w:ind w:left="1135" w:hanging="710"/>
        <w:rPr>
          <w:rFonts w:cs="Arial"/>
          <w:bCs/>
          <w:sz w:val="22"/>
          <w:szCs w:val="22"/>
        </w:rPr>
      </w:pPr>
      <w:r w:rsidRPr="00727BD0">
        <w:rPr>
          <w:rFonts w:cs="Arial"/>
          <w:bCs/>
          <w:sz w:val="22"/>
          <w:szCs w:val="22"/>
        </w:rPr>
        <w:t>1.- Fijos</w:t>
      </w:r>
      <w:r w:rsidRPr="00727BD0">
        <w:rPr>
          <w:rFonts w:cs="Arial"/>
          <w:bCs/>
          <w:sz w:val="22"/>
          <w:szCs w:val="22"/>
        </w:rPr>
        <w:tab/>
      </w:r>
      <w:r w:rsidRPr="00727BD0">
        <w:rPr>
          <w:rFonts w:cs="Arial"/>
          <w:bCs/>
          <w:sz w:val="22"/>
          <w:szCs w:val="22"/>
        </w:rPr>
        <w:tab/>
        <w:t xml:space="preserve">$ </w:t>
      </w:r>
      <w:r>
        <w:rPr>
          <w:rFonts w:cs="Arial"/>
          <w:bCs/>
          <w:sz w:val="22"/>
          <w:szCs w:val="22"/>
        </w:rPr>
        <w:t>364.00</w:t>
      </w:r>
    </w:p>
    <w:p w:rsidR="00BE7566" w:rsidRPr="00727BD0" w:rsidRDefault="00BE7566" w:rsidP="00BE7566">
      <w:pPr>
        <w:tabs>
          <w:tab w:val="left" w:pos="-5669"/>
        </w:tabs>
        <w:ind w:left="1135" w:hanging="710"/>
        <w:rPr>
          <w:rFonts w:cs="Arial"/>
          <w:bCs/>
          <w:sz w:val="22"/>
          <w:szCs w:val="22"/>
        </w:rPr>
      </w:pPr>
      <w:r w:rsidRPr="00727BD0">
        <w:rPr>
          <w:rFonts w:cs="Arial"/>
          <w:bCs/>
          <w:sz w:val="22"/>
          <w:szCs w:val="22"/>
        </w:rPr>
        <w:t>2.- Semifijos</w:t>
      </w:r>
      <w:r w:rsidRPr="00727BD0">
        <w:rPr>
          <w:rFonts w:cs="Arial"/>
          <w:bCs/>
          <w:sz w:val="22"/>
          <w:szCs w:val="22"/>
        </w:rPr>
        <w:tab/>
        <w:t xml:space="preserve">$ </w:t>
      </w:r>
      <w:r>
        <w:rPr>
          <w:rFonts w:cs="Arial"/>
          <w:bCs/>
          <w:sz w:val="22"/>
          <w:szCs w:val="22"/>
        </w:rPr>
        <w:t>229.84</w:t>
      </w:r>
    </w:p>
    <w:p w:rsidR="00BE7566" w:rsidRPr="00727BD0" w:rsidRDefault="00BE7566" w:rsidP="00BE7566">
      <w:pPr>
        <w:tabs>
          <w:tab w:val="left" w:pos="-5669"/>
        </w:tabs>
        <w:ind w:left="1135" w:hanging="425"/>
        <w:rPr>
          <w:rFonts w:cs="Arial"/>
          <w:bCs/>
          <w:sz w:val="22"/>
          <w:szCs w:val="22"/>
        </w:rPr>
      </w:pPr>
    </w:p>
    <w:p w:rsidR="00BE7566" w:rsidRPr="00727BD0" w:rsidRDefault="00BE7566" w:rsidP="00BE7566">
      <w:pPr>
        <w:tabs>
          <w:tab w:val="left" w:pos="0"/>
        </w:tabs>
        <w:rPr>
          <w:rFonts w:cs="Arial"/>
          <w:bCs/>
          <w:sz w:val="22"/>
          <w:szCs w:val="22"/>
        </w:rPr>
      </w:pPr>
      <w:r w:rsidRPr="00727BD0">
        <w:rPr>
          <w:rFonts w:cs="Arial"/>
          <w:bCs/>
          <w:sz w:val="22"/>
          <w:szCs w:val="22"/>
        </w:rPr>
        <w:t>V.- Licencias para la instalación de anuncios publicitarios pagarán derechos de acuerdo a la siguiente:</w:t>
      </w:r>
    </w:p>
    <w:p w:rsidR="00BE7566" w:rsidRPr="00727BD0" w:rsidRDefault="00BE7566" w:rsidP="00BE7566">
      <w:pPr>
        <w:tabs>
          <w:tab w:val="left" w:pos="0"/>
        </w:tabs>
        <w:rPr>
          <w:rFonts w:cs="Arial"/>
          <w:bCs/>
          <w:sz w:val="22"/>
          <w:szCs w:val="22"/>
        </w:rPr>
      </w:pPr>
    </w:p>
    <w:p w:rsidR="00BE7566" w:rsidRDefault="00BE7566" w:rsidP="00BE7566">
      <w:pPr>
        <w:tabs>
          <w:tab w:val="left" w:pos="-6095"/>
        </w:tabs>
        <w:ind w:left="710" w:hanging="425"/>
        <w:rPr>
          <w:rFonts w:cs="Arial"/>
          <w:bCs/>
          <w:sz w:val="22"/>
          <w:szCs w:val="22"/>
        </w:rPr>
      </w:pPr>
      <w:r w:rsidRPr="00727BD0">
        <w:rPr>
          <w:rFonts w:cs="Arial"/>
          <w:bCs/>
          <w:sz w:val="22"/>
          <w:szCs w:val="22"/>
        </w:rPr>
        <w:t xml:space="preserve">1.- Licencia anual para anuncios en exhibidores de paraderos de autobuses autorizados bajo convenio con la Autoridad Municipal a razón de $ </w:t>
      </w:r>
      <w:r>
        <w:rPr>
          <w:rFonts w:cs="Arial"/>
          <w:bCs/>
          <w:sz w:val="22"/>
          <w:szCs w:val="22"/>
        </w:rPr>
        <w:t>724.88</w:t>
      </w:r>
    </w:p>
    <w:p w:rsidR="00BE7566" w:rsidRPr="00727BD0" w:rsidRDefault="00BE7566" w:rsidP="00BE7566">
      <w:pPr>
        <w:tabs>
          <w:tab w:val="left" w:pos="-6095"/>
        </w:tabs>
        <w:ind w:left="710" w:hanging="425"/>
        <w:rPr>
          <w:rFonts w:cs="Arial"/>
          <w:bCs/>
          <w:sz w:val="22"/>
          <w:szCs w:val="22"/>
        </w:rPr>
      </w:pPr>
    </w:p>
    <w:p w:rsidR="00BE7566" w:rsidRDefault="00BE7566" w:rsidP="00BE7566">
      <w:pPr>
        <w:tabs>
          <w:tab w:val="left" w:pos="-6095"/>
        </w:tabs>
        <w:ind w:left="710" w:hanging="425"/>
        <w:rPr>
          <w:rFonts w:cs="Arial"/>
          <w:bCs/>
          <w:sz w:val="22"/>
          <w:szCs w:val="22"/>
        </w:rPr>
      </w:pPr>
      <w:r w:rsidRPr="00727BD0">
        <w:rPr>
          <w:rFonts w:cs="Arial"/>
          <w:bCs/>
          <w:sz w:val="22"/>
          <w:szCs w:val="22"/>
        </w:rPr>
        <w:t xml:space="preserve">2.- Licencia y refrendo anual para la instalación de anuncios a razón de </w:t>
      </w:r>
    </w:p>
    <w:p w:rsidR="00BE7566" w:rsidRPr="00727BD0" w:rsidRDefault="00BE7566" w:rsidP="00BE7566">
      <w:pPr>
        <w:tabs>
          <w:tab w:val="left" w:pos="-6095"/>
        </w:tabs>
        <w:ind w:left="710" w:hanging="425"/>
        <w:rPr>
          <w:rFonts w:cs="Arial"/>
          <w:bCs/>
          <w:sz w:val="22"/>
          <w:szCs w:val="22"/>
        </w:rPr>
      </w:pPr>
    </w:p>
    <w:p w:rsidR="00BE7566" w:rsidRPr="00727BD0" w:rsidRDefault="00BE7566" w:rsidP="00BE7566">
      <w:pPr>
        <w:pStyle w:val="Prrafodelista"/>
        <w:numPr>
          <w:ilvl w:val="0"/>
          <w:numId w:val="8"/>
        </w:numPr>
        <w:tabs>
          <w:tab w:val="left" w:pos="-6095"/>
        </w:tabs>
        <w:rPr>
          <w:rFonts w:cs="Arial"/>
          <w:bCs/>
          <w:sz w:val="22"/>
          <w:szCs w:val="22"/>
          <w:lang w:val="es-ES"/>
        </w:rPr>
      </w:pPr>
      <w:r w:rsidRPr="00727BD0">
        <w:rPr>
          <w:rFonts w:cs="Arial"/>
          <w:bCs/>
          <w:sz w:val="22"/>
          <w:szCs w:val="22"/>
        </w:rPr>
        <w:t>Unipolar o espectacular con  medidas aproximadas d</w:t>
      </w:r>
      <w:r>
        <w:rPr>
          <w:rFonts w:cs="Arial"/>
          <w:bCs/>
          <w:sz w:val="22"/>
          <w:szCs w:val="22"/>
        </w:rPr>
        <w:t xml:space="preserve">e 3.00 x 12.60 </w:t>
      </w:r>
      <w:proofErr w:type="spellStart"/>
      <w:r>
        <w:rPr>
          <w:rFonts w:cs="Arial"/>
          <w:bCs/>
          <w:sz w:val="22"/>
          <w:szCs w:val="22"/>
        </w:rPr>
        <w:t>mts</w:t>
      </w:r>
      <w:proofErr w:type="spellEnd"/>
      <w:r>
        <w:rPr>
          <w:rFonts w:cs="Arial"/>
          <w:bCs/>
          <w:sz w:val="22"/>
          <w:szCs w:val="22"/>
        </w:rPr>
        <w:t>. $2,519.92</w:t>
      </w:r>
    </w:p>
    <w:p w:rsidR="00BE7566" w:rsidRPr="008A4109" w:rsidRDefault="00BE7566" w:rsidP="00BE7566">
      <w:pPr>
        <w:numPr>
          <w:ilvl w:val="0"/>
          <w:numId w:val="8"/>
        </w:numPr>
        <w:tabs>
          <w:tab w:val="left" w:pos="-6095"/>
        </w:tabs>
        <w:rPr>
          <w:rFonts w:cs="Arial"/>
          <w:bCs/>
          <w:sz w:val="22"/>
          <w:szCs w:val="22"/>
        </w:rPr>
      </w:pPr>
      <w:r w:rsidRPr="008A4109">
        <w:rPr>
          <w:rFonts w:cs="Arial"/>
          <w:bCs/>
          <w:sz w:val="22"/>
          <w:szCs w:val="22"/>
        </w:rPr>
        <w:t xml:space="preserve">Unipolar o espectacular de medidas de 6.50 x 12.60 </w:t>
      </w:r>
      <w:proofErr w:type="spellStart"/>
      <w:r w:rsidRPr="008A4109">
        <w:rPr>
          <w:rFonts w:cs="Arial"/>
          <w:bCs/>
          <w:sz w:val="22"/>
          <w:szCs w:val="22"/>
        </w:rPr>
        <w:t>mts</w:t>
      </w:r>
      <w:proofErr w:type="spellEnd"/>
      <w:r w:rsidRPr="008A4109">
        <w:rPr>
          <w:rFonts w:cs="Arial"/>
          <w:bCs/>
          <w:sz w:val="22"/>
          <w:szCs w:val="22"/>
        </w:rPr>
        <w:t xml:space="preserve">. </w:t>
      </w:r>
      <w:r>
        <w:rPr>
          <w:rFonts w:cs="Arial"/>
          <w:bCs/>
          <w:sz w:val="22"/>
          <w:szCs w:val="22"/>
        </w:rPr>
        <w:t>$</w:t>
      </w:r>
      <w:r w:rsidRPr="008A4109">
        <w:rPr>
          <w:rFonts w:cs="Arial"/>
          <w:bCs/>
          <w:sz w:val="22"/>
          <w:szCs w:val="22"/>
        </w:rPr>
        <w:t xml:space="preserve">2,544.15 </w:t>
      </w:r>
    </w:p>
    <w:p w:rsidR="00BE7566" w:rsidRPr="008A4109" w:rsidRDefault="00BE7566" w:rsidP="00BE7566">
      <w:pPr>
        <w:numPr>
          <w:ilvl w:val="0"/>
          <w:numId w:val="8"/>
        </w:numPr>
        <w:tabs>
          <w:tab w:val="left" w:pos="-6095"/>
        </w:tabs>
        <w:rPr>
          <w:rFonts w:cs="Arial"/>
          <w:bCs/>
          <w:sz w:val="22"/>
          <w:szCs w:val="22"/>
        </w:rPr>
      </w:pPr>
      <w:r w:rsidRPr="008A4109">
        <w:rPr>
          <w:rFonts w:cs="Arial"/>
          <w:bCs/>
          <w:sz w:val="22"/>
          <w:szCs w:val="22"/>
        </w:rPr>
        <w:t>Espectacular o unipolar con medidas aproximada</w:t>
      </w:r>
      <w:r>
        <w:rPr>
          <w:rFonts w:cs="Arial"/>
          <w:bCs/>
          <w:sz w:val="22"/>
          <w:szCs w:val="22"/>
        </w:rPr>
        <w:t xml:space="preserve">s de  3.50 x 6.50 </w:t>
      </w:r>
      <w:proofErr w:type="spellStart"/>
      <w:r>
        <w:rPr>
          <w:rFonts w:cs="Arial"/>
          <w:bCs/>
          <w:sz w:val="22"/>
          <w:szCs w:val="22"/>
        </w:rPr>
        <w:t>mts</w:t>
      </w:r>
      <w:proofErr w:type="spellEnd"/>
      <w:r>
        <w:rPr>
          <w:rFonts w:cs="Arial"/>
          <w:bCs/>
          <w:sz w:val="22"/>
          <w:szCs w:val="22"/>
        </w:rPr>
        <w:t xml:space="preserve">. </w:t>
      </w:r>
      <w:r w:rsidRPr="008A4109">
        <w:rPr>
          <w:rFonts w:cs="Arial"/>
          <w:bCs/>
          <w:sz w:val="22"/>
          <w:szCs w:val="22"/>
        </w:rPr>
        <w:t>$</w:t>
      </w:r>
      <w:r w:rsidRPr="008A4109">
        <w:rPr>
          <w:rFonts w:cs="Arial"/>
          <w:sz w:val="22"/>
          <w:szCs w:val="22"/>
        </w:rPr>
        <w:t>1,382.00</w:t>
      </w:r>
    </w:p>
    <w:p w:rsidR="00BE7566" w:rsidRPr="008A4109" w:rsidRDefault="00BE7566" w:rsidP="00BE7566">
      <w:pPr>
        <w:numPr>
          <w:ilvl w:val="0"/>
          <w:numId w:val="8"/>
        </w:numPr>
        <w:tabs>
          <w:tab w:val="left" w:pos="-6095"/>
        </w:tabs>
        <w:rPr>
          <w:rFonts w:cs="Arial"/>
          <w:bCs/>
          <w:sz w:val="22"/>
          <w:szCs w:val="22"/>
        </w:rPr>
      </w:pPr>
      <w:r w:rsidRPr="00727BD0">
        <w:rPr>
          <w:rFonts w:cs="Arial"/>
          <w:bCs/>
          <w:sz w:val="22"/>
          <w:szCs w:val="22"/>
        </w:rPr>
        <w:t>Unipolar o espe</w:t>
      </w:r>
      <w:r>
        <w:rPr>
          <w:rFonts w:cs="Arial"/>
          <w:bCs/>
          <w:sz w:val="22"/>
          <w:szCs w:val="22"/>
        </w:rPr>
        <w:t>c</w:t>
      </w:r>
      <w:r w:rsidRPr="00727BD0">
        <w:rPr>
          <w:rFonts w:cs="Arial"/>
          <w:bCs/>
          <w:sz w:val="22"/>
          <w:szCs w:val="22"/>
        </w:rPr>
        <w:t xml:space="preserve">tacular con medidas aproximadas de 3.70 x 3.70 </w:t>
      </w:r>
      <w:proofErr w:type="spellStart"/>
      <w:r w:rsidRPr="00727BD0">
        <w:rPr>
          <w:rFonts w:cs="Arial"/>
          <w:bCs/>
          <w:sz w:val="22"/>
          <w:szCs w:val="22"/>
        </w:rPr>
        <w:t>mts</w:t>
      </w:r>
      <w:proofErr w:type="spellEnd"/>
      <w:r w:rsidRPr="00727BD0">
        <w:rPr>
          <w:rFonts w:cs="Arial"/>
          <w:bCs/>
          <w:sz w:val="22"/>
          <w:szCs w:val="22"/>
        </w:rPr>
        <w:t>. $1,</w:t>
      </w:r>
      <w:r>
        <w:rPr>
          <w:rFonts w:cs="Arial"/>
          <w:bCs/>
          <w:sz w:val="22"/>
          <w:szCs w:val="22"/>
        </w:rPr>
        <w:t>052.00</w:t>
      </w:r>
    </w:p>
    <w:p w:rsidR="00BE7566" w:rsidRPr="00727BD0" w:rsidRDefault="00BE7566" w:rsidP="00BE7566">
      <w:pPr>
        <w:numPr>
          <w:ilvl w:val="0"/>
          <w:numId w:val="8"/>
        </w:numPr>
        <w:tabs>
          <w:tab w:val="left" w:pos="-6095"/>
        </w:tabs>
        <w:rPr>
          <w:rFonts w:cs="Arial"/>
          <w:bCs/>
          <w:sz w:val="22"/>
          <w:szCs w:val="22"/>
        </w:rPr>
      </w:pPr>
      <w:r w:rsidRPr="00727BD0">
        <w:rPr>
          <w:rFonts w:cs="Arial"/>
          <w:bCs/>
          <w:sz w:val="22"/>
          <w:szCs w:val="22"/>
        </w:rPr>
        <w:t>Espectacular o unipolar con medidas aprox</w:t>
      </w:r>
      <w:r>
        <w:rPr>
          <w:rFonts w:cs="Arial"/>
          <w:bCs/>
          <w:sz w:val="22"/>
          <w:szCs w:val="22"/>
        </w:rPr>
        <w:t xml:space="preserve">imadas de 1.50 x 3.70 </w:t>
      </w:r>
      <w:proofErr w:type="spellStart"/>
      <w:r>
        <w:rPr>
          <w:rFonts w:cs="Arial"/>
          <w:bCs/>
          <w:sz w:val="22"/>
          <w:szCs w:val="22"/>
        </w:rPr>
        <w:t>mts</w:t>
      </w:r>
      <w:proofErr w:type="spellEnd"/>
      <w:r>
        <w:rPr>
          <w:rFonts w:cs="Arial"/>
          <w:bCs/>
          <w:sz w:val="22"/>
          <w:szCs w:val="22"/>
        </w:rPr>
        <w:t>. $ 577</w:t>
      </w:r>
      <w:r w:rsidRPr="00727BD0">
        <w:rPr>
          <w:rFonts w:cs="Arial"/>
          <w:bCs/>
          <w:sz w:val="22"/>
          <w:szCs w:val="22"/>
        </w:rPr>
        <w:t>.00</w:t>
      </w:r>
    </w:p>
    <w:p w:rsidR="00BE7566" w:rsidRPr="00727BD0" w:rsidRDefault="00BE7566" w:rsidP="00BE7566">
      <w:pPr>
        <w:numPr>
          <w:ilvl w:val="0"/>
          <w:numId w:val="8"/>
        </w:numPr>
        <w:tabs>
          <w:tab w:val="left" w:pos="-6095"/>
        </w:tabs>
        <w:rPr>
          <w:rFonts w:cs="Arial"/>
          <w:bCs/>
          <w:sz w:val="22"/>
          <w:szCs w:val="22"/>
        </w:rPr>
      </w:pPr>
      <w:r w:rsidRPr="00727BD0">
        <w:rPr>
          <w:rFonts w:cs="Arial"/>
          <w:bCs/>
          <w:sz w:val="22"/>
          <w:szCs w:val="22"/>
        </w:rPr>
        <w:t>Unipolar o espectacular en poste  con medidas aprox</w:t>
      </w:r>
      <w:r>
        <w:rPr>
          <w:rFonts w:cs="Arial"/>
          <w:bCs/>
          <w:sz w:val="22"/>
          <w:szCs w:val="22"/>
        </w:rPr>
        <w:t xml:space="preserve">imadas de 1.50 x 1.50 </w:t>
      </w:r>
      <w:proofErr w:type="spellStart"/>
      <w:r>
        <w:rPr>
          <w:rFonts w:cs="Arial"/>
          <w:bCs/>
          <w:sz w:val="22"/>
          <w:szCs w:val="22"/>
        </w:rPr>
        <w:t>mts</w:t>
      </w:r>
      <w:proofErr w:type="spellEnd"/>
      <w:r>
        <w:rPr>
          <w:rFonts w:cs="Arial"/>
          <w:bCs/>
          <w:sz w:val="22"/>
          <w:szCs w:val="22"/>
        </w:rPr>
        <w:t>. $</w:t>
      </w:r>
      <w:r w:rsidRPr="00727BD0">
        <w:rPr>
          <w:rFonts w:cs="Arial"/>
          <w:bCs/>
          <w:sz w:val="22"/>
          <w:szCs w:val="22"/>
        </w:rPr>
        <w:t>2</w:t>
      </w:r>
      <w:r>
        <w:rPr>
          <w:rFonts w:cs="Arial"/>
          <w:bCs/>
          <w:sz w:val="22"/>
          <w:szCs w:val="22"/>
        </w:rPr>
        <w:t>89.00</w:t>
      </w:r>
    </w:p>
    <w:p w:rsidR="00BE7566" w:rsidRPr="00727BD0" w:rsidRDefault="00BE7566" w:rsidP="00BE7566">
      <w:pPr>
        <w:numPr>
          <w:ilvl w:val="0"/>
          <w:numId w:val="8"/>
        </w:numPr>
        <w:tabs>
          <w:tab w:val="left" w:pos="-6095"/>
        </w:tabs>
        <w:rPr>
          <w:rFonts w:cs="Arial"/>
          <w:bCs/>
          <w:sz w:val="22"/>
          <w:szCs w:val="22"/>
        </w:rPr>
      </w:pPr>
      <w:r w:rsidRPr="00727BD0">
        <w:rPr>
          <w:rFonts w:cs="Arial"/>
          <w:bCs/>
          <w:sz w:val="22"/>
          <w:szCs w:val="22"/>
        </w:rPr>
        <w:t>Electrónicos (focos, luces de neón) hast</w:t>
      </w:r>
      <w:r>
        <w:rPr>
          <w:rFonts w:cs="Arial"/>
          <w:bCs/>
          <w:sz w:val="22"/>
          <w:szCs w:val="22"/>
        </w:rPr>
        <w:t xml:space="preserve">a 3.00 ml.  </w:t>
      </w:r>
      <w:r w:rsidRPr="00727BD0">
        <w:rPr>
          <w:rFonts w:cs="Arial"/>
          <w:bCs/>
          <w:sz w:val="22"/>
          <w:szCs w:val="22"/>
        </w:rPr>
        <w:t xml:space="preserve">$ </w:t>
      </w:r>
      <w:r>
        <w:rPr>
          <w:rFonts w:cs="Arial"/>
          <w:bCs/>
          <w:sz w:val="22"/>
          <w:szCs w:val="22"/>
        </w:rPr>
        <w:t>289.00</w:t>
      </w:r>
    </w:p>
    <w:p w:rsidR="00BE7566" w:rsidRPr="00727BD0" w:rsidRDefault="00BE7566" w:rsidP="00BE7566">
      <w:pPr>
        <w:numPr>
          <w:ilvl w:val="0"/>
          <w:numId w:val="8"/>
        </w:numPr>
        <w:tabs>
          <w:tab w:val="left" w:pos="-6095"/>
        </w:tabs>
        <w:rPr>
          <w:rFonts w:cs="Arial"/>
          <w:bCs/>
          <w:sz w:val="22"/>
          <w:szCs w:val="22"/>
        </w:rPr>
      </w:pPr>
      <w:r w:rsidRPr="00727BD0">
        <w:rPr>
          <w:rFonts w:cs="Arial"/>
          <w:bCs/>
          <w:sz w:val="22"/>
          <w:szCs w:val="22"/>
        </w:rPr>
        <w:t xml:space="preserve">En marquesinas, pared, endosado o en ménsula y barda hasta 10.00 ml.  $ </w:t>
      </w:r>
      <w:r>
        <w:rPr>
          <w:rFonts w:cs="Arial"/>
          <w:bCs/>
          <w:sz w:val="22"/>
          <w:szCs w:val="22"/>
        </w:rPr>
        <w:t>289.00</w:t>
      </w:r>
    </w:p>
    <w:p w:rsidR="00BE7566" w:rsidRPr="00727BD0" w:rsidRDefault="00BE7566" w:rsidP="00BE7566">
      <w:pPr>
        <w:numPr>
          <w:ilvl w:val="0"/>
          <w:numId w:val="8"/>
        </w:numPr>
        <w:tabs>
          <w:tab w:val="left" w:pos="-6095"/>
        </w:tabs>
        <w:rPr>
          <w:rFonts w:cs="Arial"/>
          <w:sz w:val="22"/>
          <w:szCs w:val="22"/>
        </w:rPr>
      </w:pPr>
      <w:r w:rsidRPr="00727BD0">
        <w:rPr>
          <w:rFonts w:cs="Arial"/>
          <w:bCs/>
          <w:sz w:val="22"/>
          <w:szCs w:val="22"/>
        </w:rPr>
        <w:t xml:space="preserve">Otros no comprendidos $ </w:t>
      </w:r>
      <w:r>
        <w:rPr>
          <w:rFonts w:cs="Arial"/>
          <w:bCs/>
          <w:sz w:val="22"/>
          <w:szCs w:val="22"/>
        </w:rPr>
        <w:t>198.64</w:t>
      </w:r>
    </w:p>
    <w:p w:rsidR="00BE7566" w:rsidRPr="00727BD0" w:rsidRDefault="00BE7566" w:rsidP="00BE7566">
      <w:pPr>
        <w:rPr>
          <w:rFonts w:cs="Arial"/>
          <w:sz w:val="22"/>
          <w:szCs w:val="22"/>
        </w:rPr>
      </w:pPr>
    </w:p>
    <w:p w:rsidR="00BE7566" w:rsidRDefault="00BE7566" w:rsidP="00BE7566">
      <w:pPr>
        <w:jc w:val="center"/>
        <w:rPr>
          <w:rFonts w:cs="Arial"/>
          <w:b/>
          <w:sz w:val="22"/>
          <w:szCs w:val="22"/>
        </w:rPr>
      </w:pPr>
    </w:p>
    <w:p w:rsidR="00BE7566" w:rsidRPr="00727BD0" w:rsidRDefault="00BE7566" w:rsidP="00BE7566">
      <w:pPr>
        <w:jc w:val="center"/>
        <w:rPr>
          <w:rFonts w:cs="Arial"/>
          <w:b/>
          <w:sz w:val="22"/>
          <w:szCs w:val="22"/>
        </w:rPr>
      </w:pPr>
      <w:r w:rsidRPr="00727BD0">
        <w:rPr>
          <w:rFonts w:cs="Arial"/>
          <w:b/>
          <w:sz w:val="22"/>
          <w:szCs w:val="22"/>
        </w:rPr>
        <w:t>SECCIÓN VI</w:t>
      </w:r>
    </w:p>
    <w:p w:rsidR="00BE7566" w:rsidRPr="00727BD0" w:rsidRDefault="00BE7566" w:rsidP="00BE7566">
      <w:pPr>
        <w:jc w:val="center"/>
        <w:rPr>
          <w:rFonts w:cs="Arial"/>
          <w:b/>
          <w:bCs/>
          <w:sz w:val="22"/>
          <w:szCs w:val="22"/>
        </w:rPr>
      </w:pPr>
      <w:r w:rsidRPr="00727BD0">
        <w:rPr>
          <w:rFonts w:cs="Arial"/>
          <w:b/>
          <w:bCs/>
          <w:sz w:val="22"/>
          <w:szCs w:val="22"/>
        </w:rPr>
        <w:t>DE LOS SERVICIOS CATASTRALES</w:t>
      </w:r>
    </w:p>
    <w:p w:rsidR="00BE7566" w:rsidRPr="00727BD0" w:rsidRDefault="00BE7566" w:rsidP="00BE7566">
      <w:pPr>
        <w:ind w:right="50"/>
        <w:rPr>
          <w:rFonts w:cs="Arial"/>
          <w:b/>
          <w:sz w:val="22"/>
          <w:szCs w:val="22"/>
        </w:rPr>
      </w:pPr>
    </w:p>
    <w:p w:rsidR="00BE7566" w:rsidRPr="00727BD0" w:rsidRDefault="00BE7566" w:rsidP="00BE7566">
      <w:pPr>
        <w:ind w:right="50"/>
        <w:rPr>
          <w:rFonts w:cs="Arial"/>
          <w:bCs/>
          <w:sz w:val="22"/>
          <w:szCs w:val="22"/>
        </w:rPr>
      </w:pPr>
      <w:r w:rsidRPr="00727BD0">
        <w:rPr>
          <w:rFonts w:cs="Arial"/>
          <w:b/>
          <w:sz w:val="22"/>
          <w:szCs w:val="22"/>
        </w:rPr>
        <w:t>ARTÍCULO 33.-</w:t>
      </w:r>
      <w:r w:rsidRPr="00727BD0">
        <w:rPr>
          <w:rFonts w:cs="Arial"/>
          <w:bCs/>
          <w:sz w:val="22"/>
          <w:szCs w:val="22"/>
        </w:rPr>
        <w:t xml:space="preserve"> Son objeto de estos derechos, los servicios que presten las autoridades municipales por concepto de:</w:t>
      </w:r>
    </w:p>
    <w:p w:rsidR="00BE7566" w:rsidRPr="00727BD0" w:rsidRDefault="00BE7566" w:rsidP="00BE7566">
      <w:pPr>
        <w:tabs>
          <w:tab w:val="left" w:pos="-142"/>
          <w:tab w:val="left" w:pos="0"/>
        </w:tabs>
        <w:ind w:left="360" w:hanging="360"/>
        <w:rPr>
          <w:rFonts w:cs="Arial"/>
          <w:bCs/>
          <w:sz w:val="22"/>
          <w:szCs w:val="22"/>
        </w:rPr>
      </w:pPr>
    </w:p>
    <w:p w:rsidR="00BE7566" w:rsidRPr="00727BD0" w:rsidRDefault="00BE7566" w:rsidP="00BE7566">
      <w:pPr>
        <w:tabs>
          <w:tab w:val="left" w:pos="-142"/>
          <w:tab w:val="left" w:pos="0"/>
        </w:tabs>
        <w:ind w:left="360" w:hanging="360"/>
        <w:rPr>
          <w:rFonts w:cs="Arial"/>
          <w:bCs/>
          <w:sz w:val="22"/>
          <w:szCs w:val="22"/>
        </w:rPr>
      </w:pPr>
      <w:r w:rsidRPr="00727BD0">
        <w:rPr>
          <w:rFonts w:cs="Arial"/>
          <w:bCs/>
          <w:sz w:val="22"/>
          <w:szCs w:val="22"/>
        </w:rPr>
        <w:t>I.- Revisión y cálculo de declaraciones o manifestaciones efectuadas por traslación de dominio de bienes inmuebles:</w:t>
      </w:r>
    </w:p>
    <w:p w:rsidR="00BE7566" w:rsidRPr="00727BD0" w:rsidRDefault="00BE7566" w:rsidP="00BE7566">
      <w:pPr>
        <w:tabs>
          <w:tab w:val="left" w:pos="-142"/>
          <w:tab w:val="left" w:pos="0"/>
        </w:tabs>
        <w:ind w:left="360" w:hanging="360"/>
        <w:rPr>
          <w:rFonts w:cs="Arial"/>
          <w:bCs/>
          <w:sz w:val="22"/>
          <w:szCs w:val="22"/>
        </w:rPr>
      </w:pPr>
    </w:p>
    <w:p w:rsidR="00BE7566" w:rsidRPr="00727BD0" w:rsidRDefault="00BE7566" w:rsidP="00BE7566">
      <w:pPr>
        <w:tabs>
          <w:tab w:val="left" w:pos="-142"/>
          <w:tab w:val="left" w:pos="0"/>
        </w:tabs>
        <w:ind w:left="360" w:hanging="360"/>
        <w:rPr>
          <w:rFonts w:cs="Arial"/>
          <w:bCs/>
          <w:sz w:val="22"/>
          <w:szCs w:val="22"/>
        </w:rPr>
      </w:pPr>
      <w:r w:rsidRPr="00727BD0">
        <w:rPr>
          <w:rFonts w:cs="Arial"/>
          <w:bCs/>
          <w:sz w:val="22"/>
          <w:szCs w:val="22"/>
        </w:rPr>
        <w:tab/>
        <w:t>1.- Por cada declaración o manifestación de traslado de dominio de propiedad urbana o rústica $13</w:t>
      </w:r>
      <w:r>
        <w:rPr>
          <w:rFonts w:cs="Arial"/>
          <w:bCs/>
          <w:sz w:val="22"/>
          <w:szCs w:val="22"/>
        </w:rPr>
        <w:t>1.00</w:t>
      </w:r>
    </w:p>
    <w:p w:rsidR="00BE7566" w:rsidRPr="00727BD0" w:rsidRDefault="00BE7566" w:rsidP="00BE7566">
      <w:pPr>
        <w:tabs>
          <w:tab w:val="left" w:pos="-142"/>
          <w:tab w:val="left" w:pos="0"/>
        </w:tabs>
        <w:ind w:left="360" w:hanging="360"/>
        <w:rPr>
          <w:rFonts w:cs="Arial"/>
          <w:bCs/>
          <w:sz w:val="22"/>
          <w:szCs w:val="22"/>
        </w:rPr>
      </w:pPr>
    </w:p>
    <w:p w:rsidR="00BE7566" w:rsidRPr="00727BD0" w:rsidRDefault="00BE7566" w:rsidP="00BE7566">
      <w:pPr>
        <w:tabs>
          <w:tab w:val="left" w:pos="-142"/>
          <w:tab w:val="left" w:pos="0"/>
        </w:tabs>
        <w:ind w:left="360" w:hanging="360"/>
        <w:rPr>
          <w:rFonts w:cs="Arial"/>
          <w:bCs/>
          <w:sz w:val="22"/>
          <w:szCs w:val="22"/>
        </w:rPr>
      </w:pPr>
      <w:r w:rsidRPr="00727BD0">
        <w:rPr>
          <w:rFonts w:cs="Arial"/>
          <w:bCs/>
          <w:sz w:val="22"/>
          <w:szCs w:val="22"/>
        </w:rPr>
        <w:t>II.- Certificados catastrales:</w:t>
      </w:r>
    </w:p>
    <w:p w:rsidR="00BE7566" w:rsidRPr="00727BD0" w:rsidRDefault="00BE7566" w:rsidP="00BE7566">
      <w:pPr>
        <w:tabs>
          <w:tab w:val="left" w:pos="-142"/>
          <w:tab w:val="left" w:pos="0"/>
        </w:tabs>
        <w:ind w:left="360" w:hanging="360"/>
        <w:rPr>
          <w:rFonts w:cs="Arial"/>
          <w:bCs/>
          <w:sz w:val="22"/>
          <w:szCs w:val="22"/>
        </w:rPr>
      </w:pPr>
    </w:p>
    <w:p w:rsidR="00BE7566" w:rsidRPr="00727BD0" w:rsidRDefault="00BE7566" w:rsidP="00BE7566">
      <w:pPr>
        <w:tabs>
          <w:tab w:val="left" w:pos="-142"/>
          <w:tab w:val="left" w:pos="0"/>
        </w:tabs>
        <w:ind w:left="360" w:hanging="360"/>
        <w:rPr>
          <w:rFonts w:cs="Arial"/>
          <w:bCs/>
          <w:sz w:val="22"/>
          <w:szCs w:val="22"/>
        </w:rPr>
      </w:pPr>
      <w:r w:rsidRPr="00727BD0">
        <w:rPr>
          <w:rFonts w:cs="Arial"/>
          <w:bCs/>
          <w:sz w:val="22"/>
          <w:szCs w:val="22"/>
        </w:rPr>
        <w:tab/>
        <w:t>1.- La certificación de valores catastrales, de superficies catastrales, de nombre de propietario, poseedor o de detentador de un predio, de colindancia y dimensiones, de inexistencias de registro a nombre del solicitante y en general del manifestado datos de las que figuren en los archivos del departamento, $</w:t>
      </w:r>
      <w:r>
        <w:rPr>
          <w:rFonts w:cs="Arial"/>
          <w:bCs/>
          <w:sz w:val="22"/>
          <w:szCs w:val="22"/>
        </w:rPr>
        <w:t>131.00</w:t>
      </w:r>
    </w:p>
    <w:p w:rsidR="00BE7566" w:rsidRPr="00727BD0" w:rsidRDefault="00BE7566" w:rsidP="00BE7566">
      <w:pPr>
        <w:tabs>
          <w:tab w:val="left" w:pos="-142"/>
          <w:tab w:val="left" w:pos="0"/>
        </w:tabs>
        <w:ind w:left="360" w:hanging="360"/>
        <w:rPr>
          <w:rFonts w:cs="Arial"/>
          <w:bCs/>
          <w:sz w:val="22"/>
          <w:szCs w:val="22"/>
        </w:rPr>
      </w:pPr>
      <w:r w:rsidRPr="00727BD0">
        <w:rPr>
          <w:rFonts w:cs="Arial"/>
          <w:bCs/>
          <w:sz w:val="22"/>
          <w:szCs w:val="22"/>
        </w:rPr>
        <w:tab/>
        <w:t>2.- Certificación de planos de predios de urbanos y rústicos de los que coinciden con la información cartográfica catastral para el trámite de adquisición de inmuebles, $13</w:t>
      </w:r>
      <w:r>
        <w:rPr>
          <w:rFonts w:cs="Arial"/>
          <w:bCs/>
          <w:sz w:val="22"/>
          <w:szCs w:val="22"/>
        </w:rPr>
        <w:t>1.00</w:t>
      </w:r>
    </w:p>
    <w:p w:rsidR="00BE7566" w:rsidRPr="00727BD0" w:rsidRDefault="00BE7566" w:rsidP="00BE7566">
      <w:pPr>
        <w:tabs>
          <w:tab w:val="left" w:pos="-142"/>
          <w:tab w:val="left" w:pos="0"/>
        </w:tabs>
        <w:ind w:left="360" w:hanging="360"/>
        <w:rPr>
          <w:rFonts w:cs="Arial"/>
          <w:bCs/>
          <w:sz w:val="22"/>
          <w:szCs w:val="22"/>
        </w:rPr>
      </w:pPr>
    </w:p>
    <w:p w:rsidR="00BE7566" w:rsidRPr="00727BD0" w:rsidRDefault="00BE7566" w:rsidP="00BE7566">
      <w:pPr>
        <w:tabs>
          <w:tab w:val="left" w:pos="-142"/>
          <w:tab w:val="left" w:pos="0"/>
        </w:tabs>
        <w:ind w:left="360" w:hanging="360"/>
        <w:rPr>
          <w:rFonts w:cs="Arial"/>
          <w:bCs/>
          <w:sz w:val="22"/>
          <w:szCs w:val="22"/>
        </w:rPr>
      </w:pPr>
      <w:r w:rsidRPr="00727BD0">
        <w:rPr>
          <w:rFonts w:cs="Arial"/>
          <w:bCs/>
          <w:sz w:val="22"/>
          <w:szCs w:val="22"/>
        </w:rPr>
        <w:t>III.- Servicios Topográficos:</w:t>
      </w:r>
    </w:p>
    <w:p w:rsidR="00BE7566" w:rsidRPr="00727BD0" w:rsidRDefault="00BE7566" w:rsidP="00BE7566">
      <w:pPr>
        <w:tabs>
          <w:tab w:val="left" w:pos="-142"/>
          <w:tab w:val="left" w:pos="0"/>
        </w:tabs>
        <w:ind w:left="360" w:hanging="360"/>
        <w:rPr>
          <w:rFonts w:cs="Arial"/>
          <w:bCs/>
          <w:sz w:val="22"/>
          <w:szCs w:val="22"/>
        </w:rPr>
      </w:pPr>
    </w:p>
    <w:p w:rsidR="00BE7566" w:rsidRPr="00727BD0" w:rsidRDefault="00BE7566" w:rsidP="00BE7566">
      <w:pPr>
        <w:tabs>
          <w:tab w:val="left" w:pos="-142"/>
          <w:tab w:val="left" w:pos="0"/>
        </w:tabs>
        <w:ind w:left="720" w:hanging="360"/>
        <w:rPr>
          <w:rFonts w:cs="Arial"/>
          <w:bCs/>
          <w:sz w:val="22"/>
          <w:szCs w:val="22"/>
        </w:rPr>
      </w:pPr>
      <w:r w:rsidRPr="00727BD0">
        <w:rPr>
          <w:rFonts w:cs="Arial"/>
          <w:bCs/>
          <w:sz w:val="22"/>
          <w:szCs w:val="22"/>
        </w:rPr>
        <w:t>1.- D</w:t>
      </w:r>
      <w:r>
        <w:rPr>
          <w:rFonts w:cs="Arial"/>
          <w:bCs/>
          <w:sz w:val="22"/>
          <w:szCs w:val="22"/>
        </w:rPr>
        <w:t>eslinde de predio urbano, $ 3.27</w:t>
      </w:r>
      <w:r w:rsidRPr="00727BD0">
        <w:rPr>
          <w:rFonts w:cs="Arial"/>
          <w:bCs/>
          <w:sz w:val="22"/>
          <w:szCs w:val="22"/>
        </w:rPr>
        <w:t xml:space="preserve"> por mts</w:t>
      </w:r>
      <w:r w:rsidRPr="00727BD0">
        <w:rPr>
          <w:rFonts w:cs="Arial"/>
          <w:bCs/>
          <w:sz w:val="22"/>
          <w:szCs w:val="22"/>
          <w:vertAlign w:val="superscript"/>
        </w:rPr>
        <w:t>2</w:t>
      </w:r>
      <w:r w:rsidRPr="00727BD0">
        <w:rPr>
          <w:rFonts w:cs="Arial"/>
          <w:bCs/>
          <w:sz w:val="22"/>
          <w:szCs w:val="22"/>
        </w:rPr>
        <w:t xml:space="preserve">. </w:t>
      </w:r>
    </w:p>
    <w:p w:rsidR="00BE7566" w:rsidRPr="00727BD0" w:rsidRDefault="00BE7566" w:rsidP="00BE7566">
      <w:pPr>
        <w:tabs>
          <w:tab w:val="left" w:pos="-142"/>
          <w:tab w:val="left" w:pos="0"/>
        </w:tabs>
        <w:ind w:left="720" w:hanging="360"/>
        <w:rPr>
          <w:rFonts w:cs="Arial"/>
          <w:bCs/>
          <w:sz w:val="22"/>
          <w:szCs w:val="22"/>
        </w:rPr>
      </w:pPr>
      <w:r w:rsidRPr="00727BD0">
        <w:rPr>
          <w:rFonts w:cs="Arial"/>
          <w:bCs/>
          <w:sz w:val="22"/>
          <w:szCs w:val="22"/>
        </w:rPr>
        <w:t>2.- Desl</w:t>
      </w:r>
      <w:r>
        <w:rPr>
          <w:rFonts w:cs="Arial"/>
          <w:bCs/>
          <w:sz w:val="22"/>
          <w:szCs w:val="22"/>
        </w:rPr>
        <w:t>inde de predios en breña, $ 3.27</w:t>
      </w:r>
      <w:r w:rsidRPr="00727BD0">
        <w:rPr>
          <w:rFonts w:cs="Arial"/>
          <w:bCs/>
          <w:sz w:val="22"/>
          <w:szCs w:val="22"/>
        </w:rPr>
        <w:t xml:space="preserve"> por mts</w:t>
      </w:r>
      <w:r w:rsidRPr="00727BD0">
        <w:rPr>
          <w:rFonts w:cs="Arial"/>
          <w:bCs/>
          <w:sz w:val="22"/>
          <w:szCs w:val="22"/>
          <w:vertAlign w:val="superscript"/>
        </w:rPr>
        <w:t>2</w:t>
      </w:r>
      <w:r w:rsidRPr="00727BD0">
        <w:rPr>
          <w:rFonts w:cs="Arial"/>
          <w:bCs/>
          <w:sz w:val="22"/>
          <w:szCs w:val="22"/>
        </w:rPr>
        <w:t xml:space="preserve">. </w:t>
      </w:r>
    </w:p>
    <w:p w:rsidR="00BE7566" w:rsidRPr="00727BD0" w:rsidRDefault="00BE7566" w:rsidP="00BE7566">
      <w:pPr>
        <w:tabs>
          <w:tab w:val="left" w:pos="-142"/>
          <w:tab w:val="left" w:pos="0"/>
        </w:tabs>
        <w:ind w:left="720" w:hanging="360"/>
        <w:rPr>
          <w:rFonts w:cs="Arial"/>
          <w:bCs/>
          <w:sz w:val="22"/>
          <w:szCs w:val="22"/>
        </w:rPr>
      </w:pPr>
      <w:r w:rsidRPr="00727BD0">
        <w:rPr>
          <w:rFonts w:cs="Arial"/>
          <w:bCs/>
          <w:sz w:val="22"/>
          <w:szCs w:val="22"/>
        </w:rPr>
        <w:t>3.- Deslinde de predios rústicos:</w:t>
      </w:r>
    </w:p>
    <w:p w:rsidR="00BE7566" w:rsidRPr="00727BD0" w:rsidRDefault="00BE7566" w:rsidP="00BE7566">
      <w:pPr>
        <w:tabs>
          <w:tab w:val="left" w:pos="-142"/>
          <w:tab w:val="left" w:pos="0"/>
        </w:tabs>
        <w:ind w:left="720" w:hanging="360"/>
        <w:rPr>
          <w:rFonts w:cs="Arial"/>
          <w:bCs/>
          <w:sz w:val="22"/>
          <w:szCs w:val="22"/>
        </w:rPr>
      </w:pPr>
      <w:r w:rsidRPr="00727BD0">
        <w:rPr>
          <w:rFonts w:cs="Arial"/>
          <w:bCs/>
          <w:sz w:val="22"/>
          <w:szCs w:val="22"/>
        </w:rPr>
        <w:tab/>
        <w:t xml:space="preserve">a).-Terrenos planos desmontados, $ </w:t>
      </w:r>
      <w:r>
        <w:rPr>
          <w:rFonts w:cs="Arial"/>
          <w:bCs/>
          <w:sz w:val="22"/>
          <w:szCs w:val="22"/>
        </w:rPr>
        <w:t>736.32</w:t>
      </w:r>
    </w:p>
    <w:p w:rsidR="00BE7566" w:rsidRPr="00727BD0" w:rsidRDefault="00BE7566" w:rsidP="00BE7566">
      <w:pPr>
        <w:tabs>
          <w:tab w:val="left" w:pos="-142"/>
          <w:tab w:val="left" w:pos="0"/>
        </w:tabs>
        <w:ind w:left="720" w:hanging="360"/>
        <w:rPr>
          <w:rFonts w:cs="Arial"/>
          <w:bCs/>
          <w:sz w:val="22"/>
          <w:szCs w:val="22"/>
        </w:rPr>
      </w:pPr>
      <w:r w:rsidRPr="00727BD0">
        <w:rPr>
          <w:rFonts w:cs="Arial"/>
          <w:bCs/>
          <w:sz w:val="22"/>
          <w:szCs w:val="22"/>
        </w:rPr>
        <w:tab/>
        <w:t xml:space="preserve">b).-Terrenos planos con monte, $ </w:t>
      </w:r>
      <w:r>
        <w:rPr>
          <w:rFonts w:cs="Arial"/>
          <w:bCs/>
          <w:sz w:val="22"/>
          <w:szCs w:val="22"/>
        </w:rPr>
        <w:t>43.68</w:t>
      </w:r>
    </w:p>
    <w:p w:rsidR="00BE7566" w:rsidRPr="00727BD0" w:rsidRDefault="00BE7566" w:rsidP="00BE7566">
      <w:pPr>
        <w:tabs>
          <w:tab w:val="left" w:pos="-142"/>
          <w:tab w:val="left" w:pos="0"/>
        </w:tabs>
        <w:ind w:left="720" w:hanging="360"/>
        <w:rPr>
          <w:rFonts w:cs="Arial"/>
          <w:bCs/>
          <w:sz w:val="22"/>
          <w:szCs w:val="22"/>
        </w:rPr>
      </w:pPr>
      <w:r w:rsidRPr="00727BD0">
        <w:rPr>
          <w:rFonts w:cs="Arial"/>
          <w:bCs/>
          <w:sz w:val="22"/>
          <w:szCs w:val="22"/>
        </w:rPr>
        <w:tab/>
        <w:t>c).- Terrenos con accidentes topográficos con monte, $ 28.</w:t>
      </w:r>
      <w:r>
        <w:rPr>
          <w:rFonts w:cs="Arial"/>
          <w:bCs/>
          <w:sz w:val="22"/>
          <w:szCs w:val="22"/>
        </w:rPr>
        <w:t>08</w:t>
      </w:r>
    </w:p>
    <w:p w:rsidR="00BE7566" w:rsidRPr="00727BD0" w:rsidRDefault="00BE7566" w:rsidP="00BE7566">
      <w:pPr>
        <w:tabs>
          <w:tab w:val="left" w:pos="-142"/>
          <w:tab w:val="left" w:pos="0"/>
        </w:tabs>
        <w:ind w:left="720" w:hanging="360"/>
        <w:rPr>
          <w:rFonts w:cs="Arial"/>
          <w:bCs/>
          <w:sz w:val="22"/>
          <w:szCs w:val="22"/>
        </w:rPr>
      </w:pPr>
      <w:r w:rsidRPr="00727BD0">
        <w:rPr>
          <w:rFonts w:cs="Arial"/>
          <w:bCs/>
          <w:sz w:val="22"/>
          <w:szCs w:val="22"/>
        </w:rPr>
        <w:tab/>
        <w:t>d).- Terrenos con accidentes topográficos desmontados, $ 28</w:t>
      </w:r>
      <w:r>
        <w:rPr>
          <w:rFonts w:cs="Arial"/>
          <w:bCs/>
          <w:sz w:val="22"/>
          <w:szCs w:val="22"/>
        </w:rPr>
        <w:t>.08</w:t>
      </w:r>
    </w:p>
    <w:p w:rsidR="00BE7566" w:rsidRPr="00727BD0" w:rsidRDefault="00BE7566" w:rsidP="00BE7566">
      <w:pPr>
        <w:tabs>
          <w:tab w:val="left" w:pos="-142"/>
          <w:tab w:val="left" w:pos="0"/>
        </w:tabs>
        <w:ind w:left="720" w:hanging="360"/>
        <w:rPr>
          <w:rFonts w:cs="Arial"/>
          <w:bCs/>
          <w:sz w:val="22"/>
          <w:szCs w:val="22"/>
        </w:rPr>
      </w:pPr>
      <w:r w:rsidRPr="00727BD0">
        <w:rPr>
          <w:rFonts w:cs="Arial"/>
          <w:bCs/>
          <w:sz w:val="22"/>
          <w:szCs w:val="22"/>
        </w:rPr>
        <w:tab/>
        <w:t>e).</w:t>
      </w:r>
      <w:r>
        <w:rPr>
          <w:rFonts w:cs="Arial"/>
          <w:bCs/>
          <w:sz w:val="22"/>
          <w:szCs w:val="22"/>
        </w:rPr>
        <w:t>- Terrenos accidentados, $ 16.64</w:t>
      </w:r>
      <w:r w:rsidRPr="00727BD0">
        <w:rPr>
          <w:rFonts w:cs="Arial"/>
          <w:bCs/>
          <w:sz w:val="22"/>
          <w:szCs w:val="22"/>
        </w:rPr>
        <w:t xml:space="preserve"> por hectárea </w:t>
      </w:r>
    </w:p>
    <w:p w:rsidR="00BE7566" w:rsidRPr="00727BD0" w:rsidRDefault="00BE7566" w:rsidP="00BE7566">
      <w:pPr>
        <w:tabs>
          <w:tab w:val="left" w:pos="-142"/>
          <w:tab w:val="left" w:pos="0"/>
        </w:tabs>
        <w:ind w:left="360" w:hanging="360"/>
        <w:rPr>
          <w:rFonts w:cs="Arial"/>
          <w:sz w:val="22"/>
          <w:szCs w:val="22"/>
        </w:rPr>
      </w:pPr>
    </w:p>
    <w:p w:rsidR="00BE7566" w:rsidRPr="00727BD0" w:rsidRDefault="00BE7566" w:rsidP="00BE7566">
      <w:pPr>
        <w:tabs>
          <w:tab w:val="left" w:pos="-142"/>
          <w:tab w:val="left" w:pos="0"/>
        </w:tabs>
        <w:ind w:left="360" w:hanging="360"/>
        <w:rPr>
          <w:rFonts w:cs="Arial"/>
          <w:bCs/>
          <w:sz w:val="22"/>
          <w:szCs w:val="22"/>
        </w:rPr>
      </w:pPr>
      <w:r w:rsidRPr="00727BD0">
        <w:rPr>
          <w:rFonts w:cs="Arial"/>
          <w:bCs/>
          <w:sz w:val="22"/>
          <w:szCs w:val="22"/>
        </w:rPr>
        <w:t>IV.- Servicios fotogramétricos consistentes en:</w:t>
      </w:r>
    </w:p>
    <w:p w:rsidR="00BE7566" w:rsidRPr="00727BD0" w:rsidRDefault="00BE7566" w:rsidP="00BE7566">
      <w:pPr>
        <w:tabs>
          <w:tab w:val="left" w:pos="-142"/>
          <w:tab w:val="left" w:pos="0"/>
        </w:tabs>
        <w:ind w:left="360" w:hanging="360"/>
        <w:rPr>
          <w:rFonts w:cs="Arial"/>
          <w:bCs/>
          <w:sz w:val="22"/>
          <w:szCs w:val="22"/>
        </w:rPr>
      </w:pPr>
    </w:p>
    <w:p w:rsidR="00BE7566" w:rsidRPr="00727BD0" w:rsidRDefault="00BE7566" w:rsidP="00BE7566">
      <w:pPr>
        <w:tabs>
          <w:tab w:val="left" w:pos="-142"/>
          <w:tab w:val="left" w:pos="0"/>
        </w:tabs>
        <w:ind w:left="720" w:hanging="360"/>
        <w:rPr>
          <w:rFonts w:cs="Arial"/>
          <w:bCs/>
          <w:sz w:val="22"/>
          <w:szCs w:val="22"/>
        </w:rPr>
      </w:pPr>
      <w:r w:rsidRPr="00727BD0">
        <w:rPr>
          <w:rFonts w:cs="Arial"/>
          <w:bCs/>
          <w:sz w:val="22"/>
          <w:szCs w:val="22"/>
        </w:rPr>
        <w:t>1.- Copia de la información existente del proyecto de modernización catastral:</w:t>
      </w:r>
    </w:p>
    <w:p w:rsidR="00BE7566" w:rsidRPr="00727BD0" w:rsidRDefault="00BE7566" w:rsidP="00BE7566">
      <w:pPr>
        <w:tabs>
          <w:tab w:val="left" w:pos="-142"/>
          <w:tab w:val="left" w:pos="0"/>
        </w:tabs>
        <w:ind w:left="720" w:hanging="360"/>
        <w:rPr>
          <w:rFonts w:cs="Arial"/>
          <w:bCs/>
          <w:sz w:val="22"/>
          <w:szCs w:val="22"/>
        </w:rPr>
      </w:pPr>
      <w:r w:rsidRPr="00727BD0">
        <w:rPr>
          <w:rFonts w:cs="Arial"/>
          <w:bCs/>
          <w:sz w:val="22"/>
          <w:szCs w:val="22"/>
        </w:rPr>
        <w:tab/>
        <w:t xml:space="preserve">a).- Fotografía aérea, copias de contacto de 23 x 23 cm, $ </w:t>
      </w:r>
      <w:r>
        <w:rPr>
          <w:rFonts w:cs="Arial"/>
          <w:bCs/>
          <w:sz w:val="22"/>
          <w:szCs w:val="22"/>
        </w:rPr>
        <w:t>140.40</w:t>
      </w:r>
    </w:p>
    <w:p w:rsidR="00BE7566" w:rsidRPr="00727BD0" w:rsidRDefault="00BE7566" w:rsidP="00BE7566">
      <w:pPr>
        <w:tabs>
          <w:tab w:val="left" w:pos="-142"/>
          <w:tab w:val="left" w:pos="0"/>
        </w:tabs>
        <w:ind w:left="720" w:hanging="360"/>
        <w:rPr>
          <w:rFonts w:cs="Arial"/>
          <w:bCs/>
          <w:sz w:val="22"/>
          <w:szCs w:val="22"/>
        </w:rPr>
      </w:pPr>
      <w:r w:rsidRPr="00727BD0">
        <w:rPr>
          <w:rFonts w:cs="Arial"/>
          <w:bCs/>
          <w:sz w:val="22"/>
          <w:szCs w:val="22"/>
        </w:rPr>
        <w:tab/>
        <w:t>b).-Coordenadas de punto de control orientados con el Sistema Global de Posicionamiento, $ 7</w:t>
      </w:r>
      <w:r>
        <w:rPr>
          <w:rFonts w:cs="Arial"/>
          <w:bCs/>
          <w:sz w:val="22"/>
          <w:szCs w:val="22"/>
        </w:rPr>
        <w:t>3.84</w:t>
      </w:r>
    </w:p>
    <w:p w:rsidR="00BE7566" w:rsidRPr="00727BD0" w:rsidRDefault="00BE7566" w:rsidP="00BE7566">
      <w:pPr>
        <w:tabs>
          <w:tab w:val="left" w:pos="-142"/>
          <w:tab w:val="left" w:pos="0"/>
        </w:tabs>
        <w:ind w:left="720" w:hanging="360"/>
        <w:rPr>
          <w:rFonts w:cs="Arial"/>
          <w:bCs/>
          <w:sz w:val="22"/>
          <w:szCs w:val="22"/>
        </w:rPr>
      </w:pPr>
      <w:r w:rsidRPr="00727BD0">
        <w:rPr>
          <w:rFonts w:cs="Arial"/>
          <w:bCs/>
          <w:sz w:val="22"/>
          <w:szCs w:val="22"/>
        </w:rPr>
        <w:tab/>
        <w:t>c).- Restitución fotogramétrica escala 1:500 con curva de nivel cada 5m, $ 7</w:t>
      </w:r>
      <w:r>
        <w:rPr>
          <w:rFonts w:cs="Arial"/>
          <w:bCs/>
          <w:sz w:val="22"/>
          <w:szCs w:val="22"/>
        </w:rPr>
        <w:t>3.84</w:t>
      </w:r>
    </w:p>
    <w:p w:rsidR="00BE7566" w:rsidRPr="00727BD0" w:rsidRDefault="00BE7566" w:rsidP="00BE7566">
      <w:pPr>
        <w:tabs>
          <w:tab w:val="left" w:pos="-142"/>
          <w:tab w:val="left" w:pos="0"/>
        </w:tabs>
        <w:ind w:left="360" w:hanging="360"/>
        <w:rPr>
          <w:rFonts w:cs="Arial"/>
          <w:sz w:val="22"/>
          <w:szCs w:val="22"/>
        </w:rPr>
      </w:pPr>
    </w:p>
    <w:p w:rsidR="00BE7566" w:rsidRPr="00727BD0" w:rsidRDefault="00BE7566" w:rsidP="00BE7566">
      <w:pPr>
        <w:tabs>
          <w:tab w:val="left" w:pos="-142"/>
          <w:tab w:val="left" w:pos="0"/>
        </w:tabs>
        <w:ind w:left="360" w:hanging="360"/>
        <w:rPr>
          <w:rFonts w:cs="Arial"/>
          <w:sz w:val="22"/>
          <w:szCs w:val="22"/>
        </w:rPr>
      </w:pPr>
      <w:r w:rsidRPr="00727BD0">
        <w:rPr>
          <w:rFonts w:cs="Arial"/>
          <w:sz w:val="22"/>
          <w:szCs w:val="22"/>
        </w:rPr>
        <w:t>V.- Servicios de dibujo:</w:t>
      </w:r>
    </w:p>
    <w:p w:rsidR="00BE7566" w:rsidRPr="00727BD0" w:rsidRDefault="00BE7566" w:rsidP="00BE7566">
      <w:pPr>
        <w:tabs>
          <w:tab w:val="left" w:pos="-142"/>
          <w:tab w:val="left" w:pos="0"/>
        </w:tabs>
        <w:ind w:left="360" w:hanging="360"/>
        <w:rPr>
          <w:rFonts w:cs="Arial"/>
          <w:sz w:val="22"/>
          <w:szCs w:val="22"/>
        </w:rPr>
      </w:pPr>
    </w:p>
    <w:p w:rsidR="00BE7566" w:rsidRPr="00727BD0" w:rsidRDefault="00BE7566" w:rsidP="00BE7566">
      <w:pPr>
        <w:tabs>
          <w:tab w:val="left" w:pos="-142"/>
          <w:tab w:val="left" w:pos="0"/>
        </w:tabs>
        <w:ind w:left="720" w:hanging="360"/>
        <w:rPr>
          <w:rFonts w:cs="Arial"/>
          <w:sz w:val="22"/>
          <w:szCs w:val="22"/>
        </w:rPr>
      </w:pPr>
      <w:r w:rsidRPr="00727BD0">
        <w:rPr>
          <w:rFonts w:cs="Arial"/>
          <w:sz w:val="22"/>
          <w:szCs w:val="22"/>
        </w:rPr>
        <w:t>1.- Dibujo de planos urbanos, escalas hasta de 1:500:</w:t>
      </w:r>
    </w:p>
    <w:p w:rsidR="00BE7566" w:rsidRPr="00727BD0" w:rsidRDefault="00BE7566" w:rsidP="00BE7566">
      <w:pPr>
        <w:tabs>
          <w:tab w:val="left" w:pos="-142"/>
          <w:tab w:val="left" w:pos="0"/>
        </w:tabs>
        <w:ind w:left="720" w:hanging="360"/>
        <w:rPr>
          <w:rFonts w:cs="Arial"/>
          <w:sz w:val="22"/>
          <w:szCs w:val="22"/>
        </w:rPr>
      </w:pPr>
      <w:r w:rsidRPr="00727BD0">
        <w:rPr>
          <w:rFonts w:cs="Arial"/>
          <w:sz w:val="22"/>
          <w:szCs w:val="22"/>
        </w:rPr>
        <w:tab/>
        <w:t xml:space="preserve">a).- Tamaño del plano hasta 30 x 30 cm., $ </w:t>
      </w:r>
      <w:r>
        <w:rPr>
          <w:rFonts w:cs="Arial"/>
          <w:sz w:val="22"/>
          <w:szCs w:val="22"/>
        </w:rPr>
        <w:t>98.80</w:t>
      </w:r>
    </w:p>
    <w:p w:rsidR="00BE7566" w:rsidRPr="00727BD0" w:rsidRDefault="00BE7566" w:rsidP="00BE7566">
      <w:pPr>
        <w:tabs>
          <w:tab w:val="left" w:pos="-142"/>
          <w:tab w:val="left" w:pos="0"/>
        </w:tabs>
        <w:ind w:left="720" w:hanging="360"/>
        <w:rPr>
          <w:rFonts w:cs="Arial"/>
          <w:sz w:val="22"/>
          <w:szCs w:val="22"/>
        </w:rPr>
      </w:pPr>
      <w:r w:rsidRPr="00727BD0">
        <w:rPr>
          <w:rFonts w:cs="Arial"/>
          <w:sz w:val="22"/>
          <w:szCs w:val="22"/>
        </w:rPr>
        <w:tab/>
        <w:t xml:space="preserve">b).- Sobre el excedente del tamaño anterior por decímetro cuadrado o fracción, $ </w:t>
      </w:r>
      <w:r>
        <w:rPr>
          <w:rFonts w:cs="Arial"/>
          <w:sz w:val="22"/>
          <w:szCs w:val="22"/>
        </w:rPr>
        <w:t>22.80</w:t>
      </w:r>
    </w:p>
    <w:p w:rsidR="00BE7566" w:rsidRPr="00727BD0" w:rsidRDefault="00BE7566" w:rsidP="00BE7566">
      <w:pPr>
        <w:tabs>
          <w:tab w:val="left" w:pos="-142"/>
          <w:tab w:val="left" w:pos="0"/>
        </w:tabs>
        <w:ind w:left="360" w:hanging="360"/>
        <w:rPr>
          <w:rFonts w:cs="Arial"/>
          <w:sz w:val="22"/>
          <w:szCs w:val="22"/>
        </w:rPr>
      </w:pPr>
    </w:p>
    <w:p w:rsidR="00BE7566" w:rsidRPr="00727BD0" w:rsidRDefault="00BE7566" w:rsidP="00BE7566">
      <w:pPr>
        <w:tabs>
          <w:tab w:val="left" w:pos="-142"/>
          <w:tab w:val="left" w:pos="0"/>
        </w:tabs>
        <w:ind w:left="720" w:hanging="360"/>
        <w:rPr>
          <w:rFonts w:cs="Arial"/>
          <w:sz w:val="22"/>
          <w:szCs w:val="22"/>
        </w:rPr>
      </w:pPr>
      <w:r w:rsidRPr="00727BD0">
        <w:rPr>
          <w:rFonts w:cs="Arial"/>
          <w:sz w:val="22"/>
          <w:szCs w:val="22"/>
        </w:rPr>
        <w:t>2.- Dibujo de planos topográficos suburbanos y rústicos, escala mayor a 1:50 y tamaño del plano hasta 50 x 50 cm:</w:t>
      </w:r>
    </w:p>
    <w:p w:rsidR="00BE7566" w:rsidRPr="00727BD0" w:rsidRDefault="00BE7566" w:rsidP="00BE7566">
      <w:pPr>
        <w:tabs>
          <w:tab w:val="left" w:pos="-142"/>
          <w:tab w:val="left" w:pos="0"/>
        </w:tabs>
        <w:ind w:left="720" w:hanging="360"/>
        <w:rPr>
          <w:rFonts w:cs="Arial"/>
          <w:sz w:val="22"/>
          <w:szCs w:val="22"/>
        </w:rPr>
      </w:pPr>
      <w:r w:rsidRPr="00727BD0">
        <w:rPr>
          <w:rFonts w:cs="Arial"/>
          <w:sz w:val="22"/>
          <w:szCs w:val="22"/>
        </w:rPr>
        <w:tab/>
        <w:t>a).- Polígono de hasta seis vértices, $ 17</w:t>
      </w:r>
      <w:r>
        <w:rPr>
          <w:rFonts w:cs="Arial"/>
          <w:sz w:val="22"/>
          <w:szCs w:val="22"/>
        </w:rPr>
        <w:t>6</w:t>
      </w:r>
      <w:r w:rsidRPr="00727BD0">
        <w:rPr>
          <w:rFonts w:cs="Arial"/>
          <w:sz w:val="22"/>
          <w:szCs w:val="22"/>
        </w:rPr>
        <w:t>.</w:t>
      </w:r>
      <w:r>
        <w:rPr>
          <w:rFonts w:cs="Arial"/>
          <w:sz w:val="22"/>
          <w:szCs w:val="22"/>
        </w:rPr>
        <w:t xml:space="preserve">00 </w:t>
      </w:r>
      <w:r w:rsidRPr="00727BD0">
        <w:rPr>
          <w:rFonts w:cs="Arial"/>
          <w:sz w:val="22"/>
          <w:szCs w:val="22"/>
        </w:rPr>
        <w:t xml:space="preserve">cada uno </w:t>
      </w:r>
    </w:p>
    <w:p w:rsidR="00BE7566" w:rsidRPr="00727BD0" w:rsidRDefault="00BE7566" w:rsidP="00BE7566">
      <w:pPr>
        <w:tabs>
          <w:tab w:val="left" w:pos="-142"/>
          <w:tab w:val="left" w:pos="0"/>
        </w:tabs>
        <w:ind w:left="720" w:hanging="360"/>
        <w:rPr>
          <w:rFonts w:cs="Arial"/>
          <w:sz w:val="22"/>
          <w:szCs w:val="22"/>
        </w:rPr>
      </w:pPr>
      <w:r w:rsidRPr="00727BD0">
        <w:rPr>
          <w:rFonts w:cs="Arial"/>
          <w:sz w:val="22"/>
          <w:szCs w:val="22"/>
        </w:rPr>
        <w:tab/>
        <w:t>b).- Por cada vértice adicional, $ 7.</w:t>
      </w:r>
      <w:r>
        <w:rPr>
          <w:rFonts w:cs="Arial"/>
          <w:sz w:val="22"/>
          <w:szCs w:val="22"/>
        </w:rPr>
        <w:t>28</w:t>
      </w:r>
    </w:p>
    <w:p w:rsidR="00BE7566" w:rsidRPr="00727BD0" w:rsidRDefault="00BE7566" w:rsidP="00BE7566">
      <w:pPr>
        <w:tabs>
          <w:tab w:val="left" w:pos="-142"/>
          <w:tab w:val="left" w:pos="0"/>
        </w:tabs>
        <w:ind w:left="720" w:hanging="360"/>
        <w:rPr>
          <w:rFonts w:cs="Arial"/>
          <w:sz w:val="22"/>
          <w:szCs w:val="22"/>
        </w:rPr>
      </w:pPr>
      <w:r w:rsidRPr="00727BD0">
        <w:rPr>
          <w:rFonts w:cs="Arial"/>
          <w:sz w:val="22"/>
          <w:szCs w:val="22"/>
        </w:rPr>
        <w:tab/>
        <w:t>c).- Planos que excedan de 50 x 50 cm, sobre los dos incisos anteriores, causarán derechos por cada decímetro cuadrado adicional o fracción de $ 2</w:t>
      </w:r>
      <w:r>
        <w:rPr>
          <w:rFonts w:cs="Arial"/>
          <w:sz w:val="22"/>
          <w:szCs w:val="22"/>
        </w:rPr>
        <w:t>1.84</w:t>
      </w:r>
    </w:p>
    <w:p w:rsidR="00BE7566" w:rsidRPr="00727BD0" w:rsidRDefault="00BE7566" w:rsidP="00BE7566">
      <w:pPr>
        <w:tabs>
          <w:tab w:val="left" w:pos="-142"/>
          <w:tab w:val="left" w:pos="0"/>
        </w:tabs>
        <w:ind w:left="360" w:hanging="360"/>
        <w:rPr>
          <w:rFonts w:cs="Arial"/>
          <w:sz w:val="22"/>
          <w:szCs w:val="22"/>
        </w:rPr>
      </w:pPr>
    </w:p>
    <w:p w:rsidR="00BE7566" w:rsidRPr="00727BD0" w:rsidRDefault="00BE7566" w:rsidP="00BE7566">
      <w:pPr>
        <w:tabs>
          <w:tab w:val="left" w:pos="-142"/>
          <w:tab w:val="left" w:pos="0"/>
        </w:tabs>
        <w:ind w:left="360"/>
        <w:rPr>
          <w:rFonts w:cs="Arial"/>
          <w:sz w:val="22"/>
          <w:szCs w:val="22"/>
        </w:rPr>
      </w:pPr>
      <w:r w:rsidRPr="00727BD0">
        <w:rPr>
          <w:rFonts w:cs="Arial"/>
          <w:sz w:val="22"/>
          <w:szCs w:val="22"/>
        </w:rPr>
        <w:t>3.- Croquis de localización, $ 2</w:t>
      </w:r>
      <w:r>
        <w:rPr>
          <w:rFonts w:cs="Arial"/>
          <w:sz w:val="22"/>
          <w:szCs w:val="22"/>
        </w:rPr>
        <w:t>1.84</w:t>
      </w:r>
    </w:p>
    <w:p w:rsidR="00BE7566" w:rsidRPr="00727BD0" w:rsidRDefault="00BE7566" w:rsidP="00BE7566">
      <w:pPr>
        <w:tabs>
          <w:tab w:val="left" w:pos="-142"/>
          <w:tab w:val="left" w:pos="0"/>
        </w:tabs>
        <w:ind w:left="360"/>
        <w:rPr>
          <w:rFonts w:cs="Arial"/>
          <w:sz w:val="22"/>
          <w:szCs w:val="22"/>
        </w:rPr>
      </w:pPr>
    </w:p>
    <w:p w:rsidR="00BE7566" w:rsidRPr="00727BD0" w:rsidRDefault="00BE7566" w:rsidP="00BE7566">
      <w:pPr>
        <w:tabs>
          <w:tab w:val="left" w:pos="-142"/>
          <w:tab w:val="left" w:pos="0"/>
        </w:tabs>
        <w:ind w:left="360"/>
        <w:rPr>
          <w:rFonts w:cs="Arial"/>
          <w:sz w:val="22"/>
          <w:szCs w:val="22"/>
        </w:rPr>
      </w:pPr>
      <w:r w:rsidRPr="00727BD0">
        <w:rPr>
          <w:rFonts w:cs="Arial"/>
          <w:sz w:val="22"/>
          <w:szCs w:val="22"/>
        </w:rPr>
        <w:t>4.- Por otros servicios catastrales no inclui</w:t>
      </w:r>
      <w:r>
        <w:rPr>
          <w:rFonts w:cs="Arial"/>
          <w:sz w:val="22"/>
          <w:szCs w:val="22"/>
        </w:rPr>
        <w:t>dos en fracciones anteriores, $</w:t>
      </w:r>
      <w:r w:rsidRPr="00727BD0">
        <w:rPr>
          <w:rFonts w:cs="Arial"/>
          <w:sz w:val="22"/>
          <w:szCs w:val="22"/>
        </w:rPr>
        <w:t>4</w:t>
      </w:r>
      <w:r>
        <w:rPr>
          <w:rFonts w:cs="Arial"/>
          <w:sz w:val="22"/>
          <w:szCs w:val="22"/>
        </w:rPr>
        <w:t>7.84</w:t>
      </w:r>
    </w:p>
    <w:p w:rsidR="00BE7566" w:rsidRPr="00727BD0" w:rsidRDefault="00BE7566" w:rsidP="00BE7566">
      <w:pPr>
        <w:tabs>
          <w:tab w:val="left" w:pos="-142"/>
          <w:tab w:val="left" w:pos="0"/>
        </w:tabs>
        <w:ind w:left="360"/>
        <w:rPr>
          <w:rFonts w:cs="Arial"/>
          <w:sz w:val="22"/>
          <w:szCs w:val="22"/>
        </w:rPr>
      </w:pPr>
    </w:p>
    <w:p w:rsidR="00BE7566" w:rsidRPr="00F93C71" w:rsidRDefault="00BE7566" w:rsidP="00BE7566">
      <w:pPr>
        <w:tabs>
          <w:tab w:val="left" w:pos="-142"/>
          <w:tab w:val="left" w:pos="0"/>
        </w:tabs>
        <w:ind w:left="360" w:hanging="360"/>
        <w:rPr>
          <w:rFonts w:cs="Arial"/>
          <w:sz w:val="22"/>
          <w:szCs w:val="22"/>
        </w:rPr>
      </w:pPr>
      <w:r w:rsidRPr="00727BD0">
        <w:rPr>
          <w:rFonts w:cs="Arial"/>
          <w:sz w:val="22"/>
          <w:szCs w:val="22"/>
        </w:rPr>
        <w:t>VI</w:t>
      </w:r>
      <w:r w:rsidRPr="00F93C71">
        <w:rPr>
          <w:rFonts w:cs="Arial"/>
          <w:sz w:val="22"/>
          <w:szCs w:val="22"/>
        </w:rPr>
        <w:t>.- Registros Catastrales:</w:t>
      </w:r>
    </w:p>
    <w:p w:rsidR="00BE7566" w:rsidRPr="00F93C71" w:rsidRDefault="00BE7566" w:rsidP="00BE7566">
      <w:pPr>
        <w:ind w:left="708"/>
        <w:rPr>
          <w:rFonts w:cs="Arial"/>
          <w:sz w:val="22"/>
          <w:szCs w:val="22"/>
        </w:rPr>
      </w:pPr>
      <w:r w:rsidRPr="00F93C71">
        <w:rPr>
          <w:rFonts w:cs="Arial"/>
          <w:sz w:val="22"/>
          <w:szCs w:val="22"/>
        </w:rPr>
        <w:t xml:space="preserve">1.- Avaluó Catastral previo $297.00 </w:t>
      </w:r>
    </w:p>
    <w:p w:rsidR="00BE7566" w:rsidRPr="00F93C71" w:rsidRDefault="00BE7566" w:rsidP="00BE7566">
      <w:pPr>
        <w:ind w:left="708"/>
        <w:rPr>
          <w:rFonts w:cs="Arial"/>
          <w:sz w:val="22"/>
          <w:szCs w:val="22"/>
        </w:rPr>
      </w:pPr>
      <w:r w:rsidRPr="00F93C71">
        <w:rPr>
          <w:rFonts w:cs="Arial"/>
          <w:sz w:val="22"/>
          <w:szCs w:val="22"/>
        </w:rPr>
        <w:t>2.- Avalúo definitivo $ 397.00. Por avalúo y con vigencia de 60 días naturales.</w:t>
      </w:r>
    </w:p>
    <w:p w:rsidR="00BE7566" w:rsidRPr="00F93C71" w:rsidRDefault="00BE7566" w:rsidP="00BE7566">
      <w:pPr>
        <w:ind w:left="708"/>
        <w:rPr>
          <w:rFonts w:cs="Arial"/>
          <w:sz w:val="22"/>
          <w:szCs w:val="22"/>
        </w:rPr>
      </w:pPr>
      <w:r w:rsidRPr="00F93C71">
        <w:rPr>
          <w:rFonts w:cs="Arial"/>
          <w:sz w:val="22"/>
          <w:szCs w:val="22"/>
        </w:rPr>
        <w:lastRenderedPageBreak/>
        <w:t>3.- Revisión y apertura de registros por concepto de adquisición de inmuebles, lo que resulte de aplicar el 1.8 al millar al valor catastral.</w:t>
      </w:r>
    </w:p>
    <w:p w:rsidR="00BE7566" w:rsidRPr="001D0B55" w:rsidRDefault="00BE7566" w:rsidP="00BE7566">
      <w:pPr>
        <w:ind w:left="708"/>
        <w:rPr>
          <w:rFonts w:cs="Arial"/>
          <w:sz w:val="22"/>
          <w:szCs w:val="22"/>
        </w:rPr>
      </w:pPr>
      <w:r w:rsidRPr="00F93C71">
        <w:rPr>
          <w:rFonts w:cs="Arial"/>
          <w:sz w:val="22"/>
          <w:szCs w:val="22"/>
        </w:rPr>
        <w:t>4.- Por aclaración o rectificación en un testimonio $297.00.</w:t>
      </w:r>
    </w:p>
    <w:p w:rsidR="00BE7566" w:rsidRPr="00727BD0" w:rsidRDefault="00BE7566" w:rsidP="00BE7566">
      <w:pPr>
        <w:tabs>
          <w:tab w:val="left" w:pos="-142"/>
          <w:tab w:val="left" w:pos="0"/>
          <w:tab w:val="left" w:pos="6602"/>
        </w:tabs>
        <w:ind w:left="360" w:hanging="360"/>
        <w:rPr>
          <w:rFonts w:cs="Arial"/>
          <w:sz w:val="22"/>
          <w:szCs w:val="22"/>
        </w:rPr>
      </w:pPr>
      <w:r>
        <w:rPr>
          <w:rFonts w:cs="Arial"/>
          <w:sz w:val="22"/>
          <w:szCs w:val="22"/>
        </w:rPr>
        <w:tab/>
      </w:r>
      <w:r>
        <w:rPr>
          <w:rFonts w:cs="Arial"/>
          <w:sz w:val="22"/>
          <w:szCs w:val="22"/>
        </w:rPr>
        <w:tab/>
      </w:r>
    </w:p>
    <w:p w:rsidR="00BE7566" w:rsidRPr="00727BD0" w:rsidRDefault="00BE7566" w:rsidP="00BE7566">
      <w:pPr>
        <w:tabs>
          <w:tab w:val="left" w:pos="-142"/>
          <w:tab w:val="left" w:pos="0"/>
        </w:tabs>
        <w:ind w:left="360" w:hanging="360"/>
        <w:rPr>
          <w:rFonts w:cs="Arial"/>
          <w:bCs/>
          <w:sz w:val="22"/>
          <w:szCs w:val="22"/>
        </w:rPr>
      </w:pPr>
      <w:r w:rsidRPr="00727BD0">
        <w:rPr>
          <w:rFonts w:cs="Arial"/>
          <w:bCs/>
          <w:sz w:val="22"/>
          <w:szCs w:val="22"/>
        </w:rPr>
        <w:t>VII.- Se otorgará un incentivo en el pago de los derechos catastrales por la adquisición de terrenos y vivienda de tipo popular e interés social, para cobrar una cuota única de $1,</w:t>
      </w:r>
      <w:r>
        <w:rPr>
          <w:rFonts w:cs="Arial"/>
          <w:bCs/>
          <w:sz w:val="22"/>
          <w:szCs w:val="22"/>
        </w:rPr>
        <w:t xml:space="preserve">159.60 </w:t>
      </w:r>
      <w:r w:rsidRPr="00727BD0">
        <w:rPr>
          <w:rFonts w:cs="Arial"/>
          <w:bCs/>
          <w:sz w:val="22"/>
          <w:szCs w:val="22"/>
        </w:rPr>
        <w:t>que cubra los siguientes conceptos contenidos en este artículo:</w:t>
      </w:r>
    </w:p>
    <w:p w:rsidR="00BE7566" w:rsidRPr="00727BD0" w:rsidRDefault="00BE7566" w:rsidP="00BE7566">
      <w:pPr>
        <w:tabs>
          <w:tab w:val="left" w:pos="-142"/>
          <w:tab w:val="left" w:pos="0"/>
        </w:tabs>
        <w:ind w:left="360" w:hanging="360"/>
        <w:rPr>
          <w:rFonts w:cs="Arial"/>
          <w:bCs/>
          <w:sz w:val="22"/>
          <w:szCs w:val="22"/>
        </w:rPr>
      </w:pPr>
    </w:p>
    <w:p w:rsidR="00BE7566" w:rsidRDefault="00BE7566" w:rsidP="00BE7566">
      <w:pPr>
        <w:rPr>
          <w:rFonts w:cs="Arial"/>
          <w:bCs/>
          <w:sz w:val="22"/>
          <w:szCs w:val="22"/>
        </w:rPr>
      </w:pPr>
      <w:r w:rsidRPr="00727BD0">
        <w:rPr>
          <w:rFonts w:cs="Arial"/>
          <w:bCs/>
          <w:sz w:val="22"/>
          <w:szCs w:val="22"/>
        </w:rPr>
        <w:t xml:space="preserve">Pudiendo ser utilizados por las personas físicas que adquieran terreno o vivienda a través de créditos de INFONAVIT, FOVISSSTE </w:t>
      </w:r>
      <w:proofErr w:type="spellStart"/>
      <w:r w:rsidRPr="00727BD0">
        <w:rPr>
          <w:rFonts w:cs="Arial"/>
          <w:bCs/>
          <w:sz w:val="22"/>
          <w:szCs w:val="22"/>
        </w:rPr>
        <w:t>ó</w:t>
      </w:r>
      <w:proofErr w:type="spellEnd"/>
      <w:r w:rsidRPr="00727BD0">
        <w:rPr>
          <w:rFonts w:cs="Arial"/>
          <w:bCs/>
          <w:sz w:val="22"/>
          <w:szCs w:val="22"/>
        </w:rPr>
        <w:t xml:space="preserve"> de instituciones y dependencias públicas que tengan como objeto el promover la adquisición de vivienda nueva de interés social o popular así como también de terrenos populares; debiendo ser utilizados por una sola ocasión y no deberá contar con propiedad alguna. Cabe mencionar que los metros de terreno que se adquieran no podrán ser superiores a 200 m</w:t>
      </w:r>
      <w:r w:rsidRPr="00727BD0">
        <w:rPr>
          <w:rFonts w:cs="Arial"/>
          <w:bCs/>
          <w:sz w:val="22"/>
          <w:szCs w:val="22"/>
          <w:vertAlign w:val="superscript"/>
        </w:rPr>
        <w:t>2</w:t>
      </w:r>
      <w:r w:rsidRPr="00727BD0">
        <w:rPr>
          <w:rFonts w:cs="Arial"/>
          <w:bCs/>
          <w:sz w:val="22"/>
          <w:szCs w:val="22"/>
        </w:rPr>
        <w:t xml:space="preserve"> y la construcción no podrá ser mayor a 105 m</w:t>
      </w:r>
      <w:r w:rsidRPr="00727BD0">
        <w:rPr>
          <w:rFonts w:cs="Arial"/>
          <w:bCs/>
          <w:sz w:val="22"/>
          <w:szCs w:val="22"/>
          <w:vertAlign w:val="superscript"/>
        </w:rPr>
        <w:t>2</w:t>
      </w:r>
      <w:r w:rsidRPr="00727BD0">
        <w:rPr>
          <w:rFonts w:cs="Arial"/>
          <w:bCs/>
          <w:sz w:val="22"/>
          <w:szCs w:val="22"/>
        </w:rPr>
        <w:t xml:space="preserve"> siendo el costo máximo de la vivienda, el equivalente al valor sustituido de la vivienda FOVI B-3 a la fecha de operación.</w:t>
      </w:r>
    </w:p>
    <w:p w:rsidR="00BE7566" w:rsidRPr="00727BD0" w:rsidRDefault="00BE7566" w:rsidP="00BE7566">
      <w:pPr>
        <w:rPr>
          <w:rFonts w:cs="Arial"/>
          <w:sz w:val="22"/>
          <w:szCs w:val="22"/>
        </w:rPr>
      </w:pPr>
    </w:p>
    <w:p w:rsidR="00BE7566" w:rsidRPr="00727BD0" w:rsidRDefault="00BE7566" w:rsidP="00BE7566">
      <w:pPr>
        <w:rPr>
          <w:rFonts w:cs="Arial"/>
          <w:b/>
          <w:bCs/>
          <w:sz w:val="22"/>
          <w:szCs w:val="22"/>
        </w:rPr>
      </w:pPr>
    </w:p>
    <w:p w:rsidR="00BE7566" w:rsidRPr="00727BD0" w:rsidRDefault="00BE7566" w:rsidP="00BE7566">
      <w:pPr>
        <w:ind w:right="50"/>
        <w:jc w:val="center"/>
        <w:rPr>
          <w:rFonts w:cs="Arial"/>
          <w:b/>
          <w:sz w:val="22"/>
          <w:szCs w:val="22"/>
        </w:rPr>
      </w:pPr>
      <w:r w:rsidRPr="00727BD0">
        <w:rPr>
          <w:rFonts w:cs="Arial"/>
          <w:b/>
          <w:sz w:val="22"/>
          <w:szCs w:val="22"/>
        </w:rPr>
        <w:t>SECCIÓN VII</w:t>
      </w:r>
    </w:p>
    <w:p w:rsidR="00BE7566" w:rsidRDefault="00BE7566" w:rsidP="00BE7566">
      <w:pPr>
        <w:jc w:val="center"/>
        <w:rPr>
          <w:rFonts w:cs="Arial"/>
          <w:b/>
          <w:bCs/>
          <w:sz w:val="22"/>
          <w:szCs w:val="22"/>
        </w:rPr>
      </w:pPr>
      <w:r w:rsidRPr="00727BD0">
        <w:rPr>
          <w:rFonts w:cs="Arial"/>
          <w:b/>
          <w:bCs/>
          <w:sz w:val="22"/>
          <w:szCs w:val="22"/>
        </w:rPr>
        <w:t>DE LOS SERVICIOS POR CERTIFICACIONES Y LEGALIZACIONES</w:t>
      </w:r>
    </w:p>
    <w:p w:rsidR="00BE7566" w:rsidRPr="00727BD0" w:rsidRDefault="00BE7566" w:rsidP="00BE7566">
      <w:pPr>
        <w:jc w:val="center"/>
        <w:rPr>
          <w:rFonts w:cs="Arial"/>
          <w:b/>
          <w:bCs/>
          <w:sz w:val="22"/>
          <w:szCs w:val="22"/>
        </w:rPr>
      </w:pPr>
    </w:p>
    <w:p w:rsidR="00BE7566" w:rsidRPr="00727BD0" w:rsidRDefault="00BE7566" w:rsidP="00BE7566">
      <w:pPr>
        <w:ind w:right="50"/>
        <w:rPr>
          <w:rFonts w:cs="Arial"/>
          <w:sz w:val="22"/>
          <w:szCs w:val="22"/>
        </w:rPr>
      </w:pPr>
      <w:r w:rsidRPr="00727BD0">
        <w:rPr>
          <w:rFonts w:cs="Arial"/>
          <w:b/>
          <w:sz w:val="22"/>
          <w:szCs w:val="22"/>
        </w:rPr>
        <w:t>ARTÍCULO 34.-</w:t>
      </w:r>
      <w:r w:rsidRPr="00727BD0">
        <w:rPr>
          <w:rFonts w:cs="Arial"/>
          <w:bCs/>
          <w:sz w:val="22"/>
          <w:szCs w:val="22"/>
        </w:rPr>
        <w:t xml:space="preserve"> Son objeto de estos derechos, los servicios prestados por la autoridad municipal </w:t>
      </w:r>
      <w:r w:rsidRPr="00727BD0">
        <w:rPr>
          <w:rFonts w:cs="Arial"/>
          <w:sz w:val="22"/>
          <w:szCs w:val="22"/>
        </w:rPr>
        <w:t>por los conceptos siguientes y que se pagarán conforme a las tarifas señaladas:</w:t>
      </w:r>
    </w:p>
    <w:p w:rsidR="00BE7566" w:rsidRPr="00727BD0" w:rsidRDefault="00BE7566" w:rsidP="00BE7566">
      <w:pPr>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I.- Legalización de cada firma, $ 39.</w:t>
      </w:r>
      <w:r>
        <w:rPr>
          <w:rFonts w:cs="Arial"/>
          <w:sz w:val="22"/>
          <w:szCs w:val="22"/>
        </w:rPr>
        <w:t>52</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II.-Expedición de certificados existentes en los archivos municipales:</w:t>
      </w:r>
    </w:p>
    <w:p w:rsidR="00BE7566" w:rsidRPr="00727BD0" w:rsidRDefault="00BE7566" w:rsidP="00BE7566">
      <w:pPr>
        <w:ind w:right="50"/>
        <w:rPr>
          <w:rFonts w:cs="Arial"/>
          <w:sz w:val="22"/>
          <w:szCs w:val="22"/>
        </w:rPr>
      </w:pPr>
    </w:p>
    <w:p w:rsidR="00BE7566" w:rsidRPr="00727BD0" w:rsidRDefault="00BE7566" w:rsidP="00BE7566">
      <w:pPr>
        <w:numPr>
          <w:ilvl w:val="0"/>
          <w:numId w:val="9"/>
        </w:numPr>
        <w:ind w:right="50"/>
        <w:rPr>
          <w:rFonts w:cs="Arial"/>
          <w:sz w:val="22"/>
          <w:szCs w:val="22"/>
        </w:rPr>
      </w:pPr>
      <w:r w:rsidRPr="00727BD0">
        <w:rPr>
          <w:rFonts w:cs="Arial"/>
          <w:sz w:val="22"/>
          <w:szCs w:val="22"/>
        </w:rPr>
        <w:t xml:space="preserve">De estar al corriente en el pago de las contribuciones catastrales $ </w:t>
      </w:r>
      <w:r>
        <w:rPr>
          <w:rFonts w:cs="Arial"/>
          <w:sz w:val="22"/>
          <w:szCs w:val="22"/>
        </w:rPr>
        <w:t>40.56</w:t>
      </w:r>
    </w:p>
    <w:p w:rsidR="00BE7566" w:rsidRPr="00727BD0" w:rsidRDefault="00BE7566" w:rsidP="00BE7566">
      <w:pPr>
        <w:numPr>
          <w:ilvl w:val="0"/>
          <w:numId w:val="9"/>
        </w:numPr>
        <w:ind w:right="50"/>
        <w:rPr>
          <w:rFonts w:cs="Arial"/>
          <w:sz w:val="22"/>
          <w:szCs w:val="22"/>
        </w:rPr>
      </w:pPr>
      <w:r w:rsidRPr="00727BD0">
        <w:rPr>
          <w:rFonts w:cs="Arial"/>
          <w:sz w:val="22"/>
          <w:szCs w:val="22"/>
        </w:rPr>
        <w:t>Sobre la situación fiscal actual o pas</w:t>
      </w:r>
      <w:r>
        <w:rPr>
          <w:rFonts w:cs="Arial"/>
          <w:sz w:val="22"/>
          <w:szCs w:val="22"/>
        </w:rPr>
        <w:t>ada en infracciones de tránsito</w:t>
      </w:r>
      <w:r w:rsidRPr="00727BD0">
        <w:rPr>
          <w:rFonts w:cs="Arial"/>
          <w:sz w:val="22"/>
          <w:szCs w:val="22"/>
        </w:rPr>
        <w:t xml:space="preserve"> $ </w:t>
      </w:r>
      <w:r>
        <w:rPr>
          <w:rFonts w:cs="Arial"/>
          <w:sz w:val="22"/>
          <w:szCs w:val="22"/>
        </w:rPr>
        <w:t>124.80</w:t>
      </w:r>
    </w:p>
    <w:p w:rsidR="00BE7566" w:rsidRPr="00727BD0" w:rsidRDefault="00BE7566" w:rsidP="00BE7566">
      <w:pPr>
        <w:numPr>
          <w:ilvl w:val="0"/>
          <w:numId w:val="9"/>
        </w:numPr>
        <w:ind w:right="50"/>
        <w:rPr>
          <w:rFonts w:cs="Arial"/>
          <w:sz w:val="22"/>
          <w:szCs w:val="22"/>
        </w:rPr>
      </w:pPr>
      <w:r w:rsidRPr="00727BD0">
        <w:rPr>
          <w:rFonts w:cs="Arial"/>
          <w:sz w:val="22"/>
          <w:szCs w:val="22"/>
        </w:rPr>
        <w:t>De origen $ 40.</w:t>
      </w:r>
      <w:r>
        <w:rPr>
          <w:rFonts w:cs="Arial"/>
          <w:sz w:val="22"/>
          <w:szCs w:val="22"/>
        </w:rPr>
        <w:t>56</w:t>
      </w:r>
    </w:p>
    <w:p w:rsidR="00BE7566" w:rsidRPr="00727BD0" w:rsidRDefault="00BE7566" w:rsidP="00BE7566">
      <w:pPr>
        <w:numPr>
          <w:ilvl w:val="0"/>
          <w:numId w:val="9"/>
        </w:numPr>
        <w:ind w:right="50"/>
        <w:rPr>
          <w:rFonts w:cs="Arial"/>
          <w:sz w:val="22"/>
          <w:szCs w:val="22"/>
        </w:rPr>
      </w:pPr>
      <w:r w:rsidRPr="00727BD0">
        <w:rPr>
          <w:rFonts w:cs="Arial"/>
          <w:sz w:val="22"/>
          <w:szCs w:val="22"/>
        </w:rPr>
        <w:t>De residencia $ 40.</w:t>
      </w:r>
      <w:r>
        <w:rPr>
          <w:rFonts w:cs="Arial"/>
          <w:sz w:val="22"/>
          <w:szCs w:val="22"/>
        </w:rPr>
        <w:t>56</w:t>
      </w:r>
    </w:p>
    <w:p w:rsidR="00BE7566" w:rsidRPr="00727BD0" w:rsidRDefault="00BE7566" w:rsidP="00BE7566">
      <w:pPr>
        <w:numPr>
          <w:ilvl w:val="0"/>
          <w:numId w:val="9"/>
        </w:numPr>
        <w:ind w:right="50"/>
        <w:rPr>
          <w:rFonts w:cs="Arial"/>
          <w:sz w:val="22"/>
          <w:szCs w:val="22"/>
        </w:rPr>
      </w:pPr>
      <w:r w:rsidRPr="00727BD0">
        <w:rPr>
          <w:rFonts w:cs="Arial"/>
          <w:sz w:val="22"/>
          <w:szCs w:val="22"/>
        </w:rPr>
        <w:t>De dependencia económica $ 40</w:t>
      </w:r>
      <w:r>
        <w:rPr>
          <w:rFonts w:cs="Arial"/>
          <w:sz w:val="22"/>
          <w:szCs w:val="22"/>
        </w:rPr>
        <w:t>.56</w:t>
      </w:r>
    </w:p>
    <w:p w:rsidR="00BE7566" w:rsidRPr="00727BD0" w:rsidRDefault="00BE7566" w:rsidP="00BE7566">
      <w:pPr>
        <w:numPr>
          <w:ilvl w:val="0"/>
          <w:numId w:val="9"/>
        </w:numPr>
        <w:ind w:right="50"/>
        <w:rPr>
          <w:rFonts w:cs="Arial"/>
          <w:sz w:val="22"/>
          <w:szCs w:val="22"/>
        </w:rPr>
      </w:pPr>
      <w:r w:rsidRPr="00727BD0">
        <w:rPr>
          <w:rFonts w:cs="Arial"/>
          <w:sz w:val="22"/>
          <w:szCs w:val="22"/>
        </w:rPr>
        <w:t>Sobre la situación fiscal actual o pasada de causante in</w:t>
      </w:r>
      <w:r>
        <w:rPr>
          <w:rFonts w:cs="Arial"/>
          <w:sz w:val="22"/>
          <w:szCs w:val="22"/>
        </w:rPr>
        <w:t>scrito en la Tesorería $ 124.80</w:t>
      </w:r>
    </w:p>
    <w:p w:rsidR="00BE7566" w:rsidRPr="00727BD0" w:rsidRDefault="00BE7566" w:rsidP="00BE7566">
      <w:pPr>
        <w:numPr>
          <w:ilvl w:val="0"/>
          <w:numId w:val="9"/>
        </w:numPr>
        <w:ind w:right="50"/>
        <w:rPr>
          <w:rFonts w:cs="Arial"/>
          <w:sz w:val="22"/>
          <w:szCs w:val="22"/>
        </w:rPr>
      </w:pPr>
      <w:r w:rsidRPr="00727BD0">
        <w:rPr>
          <w:rFonts w:cs="Arial"/>
          <w:sz w:val="22"/>
          <w:szCs w:val="22"/>
        </w:rPr>
        <w:t>Carta de modo honesto de vivir requerida para la tramitación de permisos ante la Secretaria de la Defensa Nacional para la portación de armas de fuego $ 40.</w:t>
      </w:r>
      <w:r>
        <w:rPr>
          <w:rFonts w:cs="Arial"/>
          <w:sz w:val="22"/>
          <w:szCs w:val="22"/>
        </w:rPr>
        <w:t>56</w:t>
      </w:r>
    </w:p>
    <w:p w:rsidR="00BE7566" w:rsidRPr="00727BD0" w:rsidRDefault="00BE7566" w:rsidP="00BE7566">
      <w:pPr>
        <w:numPr>
          <w:ilvl w:val="0"/>
          <w:numId w:val="9"/>
        </w:numPr>
        <w:ind w:right="50"/>
        <w:rPr>
          <w:rFonts w:cs="Arial"/>
          <w:sz w:val="22"/>
          <w:szCs w:val="22"/>
        </w:rPr>
      </w:pPr>
      <w:r w:rsidRPr="00727BD0">
        <w:rPr>
          <w:rFonts w:cs="Arial"/>
          <w:sz w:val="22"/>
          <w:szCs w:val="22"/>
        </w:rPr>
        <w:t>De actas de cabildo y cualquier otro documento existente en el archivo municipal $ 56.</w:t>
      </w:r>
      <w:r>
        <w:rPr>
          <w:rFonts w:cs="Arial"/>
          <w:sz w:val="22"/>
          <w:szCs w:val="22"/>
        </w:rPr>
        <w:t>16</w:t>
      </w:r>
    </w:p>
    <w:p w:rsidR="00BE7566" w:rsidRPr="00727BD0" w:rsidRDefault="00BE7566" w:rsidP="00BE7566">
      <w:pPr>
        <w:numPr>
          <w:ilvl w:val="0"/>
          <w:numId w:val="9"/>
        </w:numPr>
        <w:ind w:right="50"/>
        <w:rPr>
          <w:rFonts w:cs="Arial"/>
          <w:sz w:val="22"/>
          <w:szCs w:val="22"/>
        </w:rPr>
      </w:pPr>
      <w:r w:rsidRPr="00727BD0">
        <w:rPr>
          <w:rFonts w:cs="Arial"/>
          <w:sz w:val="22"/>
          <w:szCs w:val="22"/>
        </w:rPr>
        <w:t>De concubinato $ 40.</w:t>
      </w:r>
      <w:r>
        <w:rPr>
          <w:rFonts w:cs="Arial"/>
          <w:sz w:val="22"/>
          <w:szCs w:val="22"/>
        </w:rPr>
        <w:t>56</w:t>
      </w:r>
    </w:p>
    <w:p w:rsidR="00BE7566" w:rsidRPr="00727BD0" w:rsidRDefault="00BE7566" w:rsidP="00BE7566">
      <w:pPr>
        <w:numPr>
          <w:ilvl w:val="0"/>
          <w:numId w:val="9"/>
        </w:numPr>
        <w:ind w:right="50"/>
        <w:rPr>
          <w:rFonts w:cs="Arial"/>
          <w:sz w:val="22"/>
          <w:szCs w:val="22"/>
        </w:rPr>
      </w:pPr>
      <w:r w:rsidRPr="00727BD0">
        <w:rPr>
          <w:rFonts w:cs="Arial"/>
          <w:sz w:val="22"/>
          <w:szCs w:val="22"/>
        </w:rPr>
        <w:t>Certificación de otros documentos $ 40.</w:t>
      </w:r>
      <w:r>
        <w:rPr>
          <w:rFonts w:cs="Arial"/>
          <w:sz w:val="22"/>
          <w:szCs w:val="22"/>
        </w:rPr>
        <w:t>56</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III.- Constancia de no inconveniente para la celebración de actos de culto público extraordinario en lugares distintos de los templos respectivos $ 40.</w:t>
      </w:r>
      <w:r>
        <w:rPr>
          <w:rFonts w:cs="Arial"/>
          <w:sz w:val="22"/>
          <w:szCs w:val="22"/>
        </w:rPr>
        <w:t>56</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IV.- Tramite de inicio sobre pasaporte mexicano $ 10</w:t>
      </w:r>
      <w:r>
        <w:rPr>
          <w:rFonts w:cs="Arial"/>
          <w:sz w:val="22"/>
          <w:szCs w:val="22"/>
        </w:rPr>
        <w:t>5.00</w:t>
      </w:r>
    </w:p>
    <w:p w:rsidR="00BE7566" w:rsidRPr="00727BD0" w:rsidRDefault="00BE7566" w:rsidP="00BE7566">
      <w:pPr>
        <w:ind w:right="50"/>
        <w:rPr>
          <w:rFonts w:cs="Arial"/>
          <w:sz w:val="22"/>
          <w:szCs w:val="22"/>
        </w:rPr>
      </w:pPr>
    </w:p>
    <w:p w:rsidR="00BE7566" w:rsidRPr="00727BD0" w:rsidRDefault="00BE7566" w:rsidP="00BE7566">
      <w:pPr>
        <w:ind w:right="50"/>
        <w:rPr>
          <w:rFonts w:cs="Arial"/>
          <w:sz w:val="22"/>
          <w:szCs w:val="22"/>
        </w:rPr>
      </w:pPr>
      <w:r w:rsidRPr="00727BD0">
        <w:rPr>
          <w:rFonts w:cs="Arial"/>
          <w:sz w:val="22"/>
          <w:szCs w:val="22"/>
        </w:rPr>
        <w:t>V.- Las cuotas que presta la Contraloría Municipal serán:</w:t>
      </w:r>
    </w:p>
    <w:p w:rsidR="00BE7566" w:rsidRPr="00727BD0" w:rsidRDefault="00BE7566" w:rsidP="00BE7566">
      <w:pPr>
        <w:ind w:left="540" w:right="50" w:hanging="360"/>
        <w:rPr>
          <w:rFonts w:cs="Arial"/>
          <w:sz w:val="22"/>
          <w:szCs w:val="22"/>
        </w:rPr>
      </w:pPr>
      <w:r w:rsidRPr="00727BD0">
        <w:rPr>
          <w:rFonts w:cs="Arial"/>
          <w:sz w:val="22"/>
          <w:szCs w:val="22"/>
        </w:rPr>
        <w:t>1.- Por la expedición de certificados de inscripción en el padrón correspondiente para ser proveedor, prestador de servicios o contratista de obra del Municipio $ 47</w:t>
      </w:r>
      <w:r>
        <w:rPr>
          <w:rFonts w:cs="Arial"/>
          <w:sz w:val="22"/>
          <w:szCs w:val="22"/>
        </w:rPr>
        <w:t>3.20</w:t>
      </w:r>
    </w:p>
    <w:p w:rsidR="00BE7566" w:rsidRPr="00727BD0" w:rsidRDefault="00BE7566" w:rsidP="00BE7566">
      <w:pPr>
        <w:ind w:left="540" w:right="50" w:hanging="360"/>
        <w:rPr>
          <w:rFonts w:cs="Arial"/>
          <w:sz w:val="22"/>
          <w:szCs w:val="22"/>
        </w:rPr>
      </w:pPr>
      <w:r w:rsidRPr="00727BD0">
        <w:rPr>
          <w:rFonts w:cs="Arial"/>
          <w:sz w:val="22"/>
          <w:szCs w:val="22"/>
        </w:rPr>
        <w:lastRenderedPageBreak/>
        <w:t xml:space="preserve">2.- Por el refrendo del certificado de inscripción por ser proveedor prestador de servicios o contratista de obras del Municipio  $ </w:t>
      </w:r>
      <w:r>
        <w:rPr>
          <w:rFonts w:cs="Arial"/>
          <w:sz w:val="22"/>
          <w:szCs w:val="22"/>
        </w:rPr>
        <w:t>308.88</w:t>
      </w:r>
    </w:p>
    <w:p w:rsidR="00BE7566" w:rsidRPr="00727BD0" w:rsidRDefault="00BE7566" w:rsidP="00BE7566">
      <w:pPr>
        <w:ind w:left="540" w:right="50" w:hanging="360"/>
        <w:rPr>
          <w:rFonts w:cs="Arial"/>
          <w:sz w:val="22"/>
          <w:szCs w:val="22"/>
        </w:rPr>
      </w:pPr>
      <w:r w:rsidRPr="00727BD0">
        <w:rPr>
          <w:rFonts w:cs="Arial"/>
          <w:sz w:val="22"/>
          <w:szCs w:val="22"/>
        </w:rPr>
        <w:t xml:space="preserve">3.- Por la reexpedición de certificado de inscripción en el padrón de proveedores del Municipio $ </w:t>
      </w:r>
      <w:r>
        <w:rPr>
          <w:rFonts w:cs="Arial"/>
          <w:sz w:val="22"/>
          <w:szCs w:val="22"/>
        </w:rPr>
        <w:t>138.32</w:t>
      </w:r>
    </w:p>
    <w:p w:rsidR="00BE7566" w:rsidRDefault="00BE7566" w:rsidP="00BE7566">
      <w:pPr>
        <w:ind w:right="50"/>
        <w:rPr>
          <w:rFonts w:cs="Arial"/>
          <w:sz w:val="22"/>
          <w:szCs w:val="22"/>
        </w:rPr>
      </w:pPr>
    </w:p>
    <w:p w:rsidR="00BE7566" w:rsidRPr="00F93C71" w:rsidRDefault="00BE7566" w:rsidP="00BE7566">
      <w:pPr>
        <w:rPr>
          <w:rFonts w:cs="Arial"/>
        </w:rPr>
      </w:pPr>
      <w:r w:rsidRPr="00F93C71">
        <w:rPr>
          <w:rFonts w:cs="Arial"/>
          <w:sz w:val="22"/>
          <w:szCs w:val="22"/>
        </w:rPr>
        <w:t>VI.- Por los servicios prestados relativos al derecho de Acceso a la Información Pública, y de acuerdo al artículo 141 de la Ley de Acceso a la Información Pública y Protección de Datos Personales para el Estado de Coahuila de Zaragoza, por los documentos físicos o que en medios magnéticos les sean solicitados causaran los derechos conforme a la siguiente:</w:t>
      </w:r>
    </w:p>
    <w:p w:rsidR="00BE7566" w:rsidRPr="00F93C71" w:rsidRDefault="00BE7566" w:rsidP="00BE7566">
      <w:pPr>
        <w:rPr>
          <w:rFonts w:cs="Arial"/>
          <w:sz w:val="22"/>
          <w:szCs w:val="22"/>
        </w:rPr>
      </w:pPr>
    </w:p>
    <w:p w:rsidR="00BE7566" w:rsidRPr="00F93C71" w:rsidRDefault="00BE7566" w:rsidP="00BE7566">
      <w:pPr>
        <w:rPr>
          <w:rFonts w:cs="Arial"/>
          <w:b/>
          <w:sz w:val="22"/>
          <w:szCs w:val="22"/>
        </w:rPr>
      </w:pPr>
      <w:r w:rsidRPr="00F93C71">
        <w:rPr>
          <w:rFonts w:cs="Arial"/>
          <w:b/>
          <w:sz w:val="22"/>
          <w:szCs w:val="22"/>
        </w:rPr>
        <w:t>TABLA</w:t>
      </w:r>
    </w:p>
    <w:p w:rsidR="00BE7566" w:rsidRPr="00F93C71" w:rsidRDefault="00BE7566" w:rsidP="00BE7566">
      <w:pPr>
        <w:rPr>
          <w:rFonts w:cs="Arial"/>
          <w:sz w:val="22"/>
          <w:szCs w:val="22"/>
        </w:rPr>
      </w:pPr>
    </w:p>
    <w:p w:rsidR="00BE7566" w:rsidRPr="00F93C71" w:rsidRDefault="00BE7566" w:rsidP="00BE7566">
      <w:pPr>
        <w:pStyle w:val="Prrafodelista"/>
        <w:numPr>
          <w:ilvl w:val="0"/>
          <w:numId w:val="2"/>
        </w:numPr>
        <w:tabs>
          <w:tab w:val="left" w:pos="284"/>
        </w:tabs>
        <w:ind w:left="709" w:hanging="709"/>
        <w:rPr>
          <w:rFonts w:cs="Arial"/>
          <w:sz w:val="22"/>
          <w:szCs w:val="22"/>
        </w:rPr>
      </w:pPr>
      <w:r w:rsidRPr="00F93C71">
        <w:rPr>
          <w:rFonts w:cs="Arial"/>
          <w:sz w:val="22"/>
          <w:szCs w:val="22"/>
        </w:rPr>
        <w:t>Expedición de copias certificadas de documentos, por cada hoja tamaño carta u oficio $16.00</w:t>
      </w:r>
    </w:p>
    <w:p w:rsidR="00BE7566" w:rsidRPr="00F93C71" w:rsidRDefault="00BE7566" w:rsidP="00BE7566">
      <w:pPr>
        <w:pStyle w:val="Prrafodelista"/>
        <w:numPr>
          <w:ilvl w:val="0"/>
          <w:numId w:val="2"/>
        </w:numPr>
        <w:tabs>
          <w:tab w:val="left" w:pos="284"/>
          <w:tab w:val="left" w:pos="3765"/>
        </w:tabs>
        <w:ind w:left="709" w:hanging="709"/>
        <w:rPr>
          <w:rFonts w:cs="Arial"/>
          <w:sz w:val="22"/>
          <w:szCs w:val="22"/>
        </w:rPr>
      </w:pPr>
      <w:r w:rsidRPr="00F93C71">
        <w:rPr>
          <w:rFonts w:cs="Arial"/>
          <w:sz w:val="22"/>
          <w:szCs w:val="22"/>
        </w:rPr>
        <w:t>Por cada disco compacto CD-R $ 10.00</w:t>
      </w:r>
    </w:p>
    <w:p w:rsidR="00BE7566" w:rsidRPr="00F93C71" w:rsidRDefault="00BE7566" w:rsidP="00BE7566">
      <w:pPr>
        <w:pStyle w:val="Prrafodelista"/>
        <w:numPr>
          <w:ilvl w:val="0"/>
          <w:numId w:val="2"/>
        </w:numPr>
        <w:tabs>
          <w:tab w:val="left" w:pos="284"/>
        </w:tabs>
        <w:ind w:left="709" w:hanging="709"/>
        <w:rPr>
          <w:rFonts w:cs="Arial"/>
          <w:sz w:val="22"/>
          <w:szCs w:val="22"/>
        </w:rPr>
      </w:pPr>
      <w:r w:rsidRPr="00F93C71">
        <w:rPr>
          <w:rFonts w:cs="Arial"/>
          <w:sz w:val="22"/>
          <w:szCs w:val="22"/>
        </w:rPr>
        <w:t>Expedición de copia a color $ 18.72</w:t>
      </w:r>
    </w:p>
    <w:p w:rsidR="00BE7566" w:rsidRPr="00F93C71" w:rsidRDefault="00BE7566" w:rsidP="00BE7566">
      <w:pPr>
        <w:pStyle w:val="Prrafodelista"/>
        <w:numPr>
          <w:ilvl w:val="0"/>
          <w:numId w:val="2"/>
        </w:numPr>
        <w:tabs>
          <w:tab w:val="left" w:pos="284"/>
        </w:tabs>
        <w:ind w:left="709" w:hanging="709"/>
        <w:rPr>
          <w:rFonts w:cs="Arial"/>
          <w:sz w:val="22"/>
          <w:szCs w:val="22"/>
        </w:rPr>
      </w:pPr>
      <w:r w:rsidRPr="00F93C71">
        <w:rPr>
          <w:rFonts w:cs="Arial"/>
          <w:sz w:val="22"/>
          <w:szCs w:val="22"/>
        </w:rPr>
        <w:t>Por cada copia simple tamaño carta u oficio $0.50</w:t>
      </w:r>
    </w:p>
    <w:p w:rsidR="00BE7566" w:rsidRPr="00F93C71" w:rsidRDefault="00BE7566" w:rsidP="00BE7566">
      <w:pPr>
        <w:pStyle w:val="Prrafodelista"/>
        <w:numPr>
          <w:ilvl w:val="0"/>
          <w:numId w:val="2"/>
        </w:numPr>
        <w:tabs>
          <w:tab w:val="left" w:pos="284"/>
        </w:tabs>
        <w:ind w:left="709" w:hanging="709"/>
        <w:rPr>
          <w:rFonts w:cs="Arial"/>
          <w:sz w:val="22"/>
          <w:szCs w:val="22"/>
        </w:rPr>
      </w:pPr>
      <w:r w:rsidRPr="00F93C71">
        <w:rPr>
          <w:rFonts w:cs="Arial"/>
          <w:sz w:val="22"/>
          <w:szCs w:val="22"/>
        </w:rPr>
        <w:t>Por cada hoja impresa por medio de dispositivo informático, tamaño carta u oficio.$0.50</w:t>
      </w:r>
    </w:p>
    <w:p w:rsidR="00BE7566" w:rsidRPr="00F93C71" w:rsidRDefault="00BE7566" w:rsidP="00BE7566">
      <w:pPr>
        <w:pStyle w:val="Prrafodelista"/>
        <w:numPr>
          <w:ilvl w:val="0"/>
          <w:numId w:val="2"/>
        </w:numPr>
        <w:tabs>
          <w:tab w:val="left" w:pos="-709"/>
          <w:tab w:val="left" w:pos="284"/>
        </w:tabs>
        <w:ind w:left="709" w:hanging="709"/>
        <w:rPr>
          <w:rFonts w:cs="Arial"/>
        </w:rPr>
      </w:pPr>
      <w:r w:rsidRPr="00F93C71">
        <w:rPr>
          <w:rFonts w:cs="Arial"/>
          <w:sz w:val="22"/>
          <w:szCs w:val="22"/>
        </w:rPr>
        <w:t xml:space="preserve">Expedición de copia simple de planos, $60.32 </w:t>
      </w:r>
    </w:p>
    <w:p w:rsidR="00BE7566" w:rsidRPr="00F93C71" w:rsidRDefault="00BE7566" w:rsidP="00BE7566">
      <w:pPr>
        <w:pStyle w:val="Prrafodelista"/>
        <w:numPr>
          <w:ilvl w:val="0"/>
          <w:numId w:val="2"/>
        </w:numPr>
        <w:tabs>
          <w:tab w:val="left" w:pos="-709"/>
          <w:tab w:val="left" w:pos="284"/>
        </w:tabs>
        <w:ind w:left="709" w:hanging="709"/>
        <w:rPr>
          <w:rFonts w:cs="Arial"/>
        </w:rPr>
      </w:pPr>
      <w:r w:rsidRPr="00F93C71">
        <w:rPr>
          <w:rFonts w:cs="Arial"/>
          <w:sz w:val="22"/>
          <w:szCs w:val="22"/>
        </w:rPr>
        <w:t>Expedición de copia certificada de planos, $ 36.40 adicional a la anterior cuota.</w:t>
      </w:r>
    </w:p>
    <w:p w:rsidR="00BE7566" w:rsidRPr="00592CCE" w:rsidRDefault="00BE7566" w:rsidP="00BE7566">
      <w:pPr>
        <w:ind w:right="50"/>
        <w:rPr>
          <w:rFonts w:cs="Arial"/>
          <w:sz w:val="22"/>
          <w:szCs w:val="22"/>
        </w:rPr>
      </w:pPr>
    </w:p>
    <w:p w:rsidR="00BE7566" w:rsidRPr="00727BD0" w:rsidRDefault="00BE7566" w:rsidP="00BE7566">
      <w:pPr>
        <w:ind w:right="50"/>
        <w:rPr>
          <w:rFonts w:cs="Arial"/>
          <w:sz w:val="22"/>
          <w:szCs w:val="22"/>
        </w:rPr>
      </w:pPr>
    </w:p>
    <w:p w:rsidR="00BE7566" w:rsidRPr="00727BD0" w:rsidRDefault="00BE7566" w:rsidP="00BE7566">
      <w:pPr>
        <w:ind w:right="50"/>
        <w:jc w:val="center"/>
        <w:rPr>
          <w:rFonts w:cs="Arial"/>
          <w:b/>
          <w:sz w:val="22"/>
          <w:szCs w:val="22"/>
        </w:rPr>
      </w:pPr>
      <w:r w:rsidRPr="00727BD0">
        <w:rPr>
          <w:rFonts w:cs="Arial"/>
          <w:b/>
          <w:sz w:val="22"/>
          <w:szCs w:val="22"/>
        </w:rPr>
        <w:t>SECCIÓN VIII</w:t>
      </w:r>
    </w:p>
    <w:p w:rsidR="00BE7566" w:rsidRPr="00727BD0" w:rsidRDefault="00BE7566" w:rsidP="00BE7566">
      <w:pPr>
        <w:jc w:val="center"/>
        <w:rPr>
          <w:rFonts w:cs="Arial"/>
          <w:b/>
          <w:bCs/>
          <w:sz w:val="22"/>
          <w:szCs w:val="22"/>
        </w:rPr>
      </w:pPr>
      <w:r w:rsidRPr="00727BD0">
        <w:rPr>
          <w:rFonts w:cs="Arial"/>
          <w:b/>
          <w:bCs/>
          <w:sz w:val="22"/>
          <w:szCs w:val="22"/>
        </w:rPr>
        <w:t>POR LA EXPEDICIÓN DE LICENCIAS, PERMISOS,</w:t>
      </w:r>
    </w:p>
    <w:p w:rsidR="00BE7566" w:rsidRDefault="00BE7566" w:rsidP="00BE7566">
      <w:pPr>
        <w:jc w:val="center"/>
        <w:rPr>
          <w:rFonts w:cs="Arial"/>
          <w:b/>
          <w:bCs/>
          <w:sz w:val="22"/>
          <w:szCs w:val="22"/>
        </w:rPr>
      </w:pPr>
      <w:r w:rsidRPr="00727BD0">
        <w:rPr>
          <w:rFonts w:cs="Arial"/>
          <w:b/>
          <w:bCs/>
          <w:sz w:val="22"/>
          <w:szCs w:val="22"/>
        </w:rPr>
        <w:t>AUTORIZACIONES  Y SERVICIOS DE CONTROL AMBIENTAL</w:t>
      </w:r>
    </w:p>
    <w:p w:rsidR="00BE7566" w:rsidRPr="00727BD0" w:rsidRDefault="00BE7566" w:rsidP="00BE7566">
      <w:pPr>
        <w:jc w:val="center"/>
        <w:rPr>
          <w:rFonts w:cs="Arial"/>
          <w:b/>
          <w:bCs/>
          <w:sz w:val="22"/>
          <w:szCs w:val="22"/>
        </w:rPr>
      </w:pPr>
    </w:p>
    <w:p w:rsidR="00BE7566" w:rsidRPr="00727BD0" w:rsidRDefault="00BE7566" w:rsidP="00BE7566">
      <w:pPr>
        <w:ind w:right="50"/>
        <w:rPr>
          <w:rFonts w:cs="Arial"/>
          <w:bCs/>
          <w:sz w:val="22"/>
          <w:szCs w:val="22"/>
        </w:rPr>
      </w:pPr>
      <w:r w:rsidRPr="00727BD0">
        <w:rPr>
          <w:rFonts w:cs="Arial"/>
          <w:b/>
          <w:sz w:val="22"/>
          <w:szCs w:val="22"/>
        </w:rPr>
        <w:t>ARTÍCULO 35.-</w:t>
      </w:r>
      <w:r w:rsidRPr="00727BD0">
        <w:rPr>
          <w:rFonts w:cs="Arial"/>
          <w:bCs/>
          <w:sz w:val="22"/>
          <w:szCs w:val="22"/>
        </w:rPr>
        <w:t xml:space="preserve"> Son objeto de estos derechos, los servicios prestados por las autoridades municipales por concepto de:</w:t>
      </w:r>
    </w:p>
    <w:p w:rsidR="00BE7566" w:rsidRPr="00727BD0" w:rsidRDefault="00BE7566" w:rsidP="00BE7566">
      <w:pPr>
        <w:ind w:right="50"/>
        <w:rPr>
          <w:rFonts w:cs="Arial"/>
          <w:sz w:val="22"/>
          <w:szCs w:val="22"/>
        </w:rPr>
      </w:pPr>
    </w:p>
    <w:p w:rsidR="00BE7566" w:rsidRPr="00727BD0" w:rsidRDefault="00BE7566" w:rsidP="00BE7566">
      <w:pPr>
        <w:ind w:left="284" w:hanging="284"/>
        <w:rPr>
          <w:rFonts w:cs="Arial"/>
          <w:bCs/>
          <w:sz w:val="22"/>
          <w:szCs w:val="22"/>
        </w:rPr>
      </w:pPr>
      <w:r w:rsidRPr="00727BD0">
        <w:rPr>
          <w:rFonts w:cs="Arial"/>
          <w:bCs/>
          <w:sz w:val="22"/>
          <w:szCs w:val="22"/>
        </w:rPr>
        <w:t>I.- El otorgamiento de autorización ambiental, permiso o li</w:t>
      </w:r>
      <w:r>
        <w:rPr>
          <w:rFonts w:cs="Arial"/>
          <w:bCs/>
          <w:sz w:val="22"/>
          <w:szCs w:val="22"/>
        </w:rPr>
        <w:t>cencia para la venta de flora</w:t>
      </w:r>
      <w:r w:rsidRPr="00727BD0">
        <w:rPr>
          <w:rFonts w:cs="Arial"/>
          <w:bCs/>
          <w:sz w:val="22"/>
          <w:szCs w:val="22"/>
        </w:rPr>
        <w:t>, temporal o permanente en establecimientos o puestos semifijos o ambulantes, queda sujeto a lo señalado por las leyes y demás ordenamientos aplicables en la materia. Así mismo, los interesados deberán contar con la autorización permiso o licencia a que se refiere el artículo anterior para la comercialización de especímenes o productos que pretendan poner a la venta en su establecimiento, el pago de este derecho será de $ 1</w:t>
      </w:r>
      <w:r>
        <w:rPr>
          <w:rFonts w:cs="Arial"/>
          <w:bCs/>
          <w:sz w:val="22"/>
          <w:szCs w:val="22"/>
        </w:rPr>
        <w:t>44.0</w:t>
      </w:r>
      <w:r w:rsidRPr="00727BD0">
        <w:rPr>
          <w:rFonts w:cs="Arial"/>
          <w:bCs/>
          <w:sz w:val="22"/>
          <w:szCs w:val="22"/>
        </w:rPr>
        <w:t xml:space="preserve">0 a $ </w:t>
      </w:r>
      <w:r>
        <w:rPr>
          <w:rFonts w:cs="Arial"/>
          <w:bCs/>
          <w:sz w:val="22"/>
          <w:szCs w:val="22"/>
        </w:rPr>
        <w:t>710.00</w:t>
      </w:r>
    </w:p>
    <w:p w:rsidR="00BE7566" w:rsidRPr="00727BD0" w:rsidRDefault="00BE7566" w:rsidP="00BE7566">
      <w:pPr>
        <w:ind w:left="284" w:hanging="284"/>
        <w:rPr>
          <w:rFonts w:cs="Arial"/>
          <w:bCs/>
          <w:sz w:val="22"/>
          <w:szCs w:val="22"/>
        </w:rPr>
      </w:pPr>
    </w:p>
    <w:p w:rsidR="00BE7566" w:rsidRPr="00727BD0" w:rsidRDefault="00BE7566" w:rsidP="00BE7566">
      <w:pPr>
        <w:ind w:left="284" w:hanging="284"/>
        <w:rPr>
          <w:rFonts w:cs="Arial"/>
          <w:bCs/>
          <w:sz w:val="22"/>
          <w:szCs w:val="22"/>
        </w:rPr>
      </w:pPr>
      <w:r w:rsidRPr="00727BD0">
        <w:rPr>
          <w:rFonts w:cs="Arial"/>
          <w:bCs/>
          <w:sz w:val="22"/>
          <w:szCs w:val="22"/>
        </w:rPr>
        <w:t>II.- La dirección vigilará y controlará las áreas verdes, urbanas y privadas. Por lo que cualquier acción como creación, manejo, cambio de uso del suelo, derribo de árboles y remoción de cubierta vegetal, tendrán que ser previamente autorizados por el Municipio, el pago de este derecho será de $</w:t>
      </w:r>
      <w:r>
        <w:rPr>
          <w:rFonts w:cs="Arial"/>
          <w:bCs/>
          <w:sz w:val="22"/>
          <w:szCs w:val="22"/>
        </w:rPr>
        <w:t xml:space="preserve"> 144.0</w:t>
      </w:r>
      <w:r w:rsidRPr="00727BD0">
        <w:rPr>
          <w:rFonts w:cs="Arial"/>
          <w:bCs/>
          <w:sz w:val="22"/>
          <w:szCs w:val="22"/>
        </w:rPr>
        <w:t xml:space="preserve">0 a </w:t>
      </w:r>
      <w:r>
        <w:rPr>
          <w:rFonts w:cs="Arial"/>
          <w:bCs/>
          <w:sz w:val="22"/>
          <w:szCs w:val="22"/>
        </w:rPr>
        <w:t xml:space="preserve">                </w:t>
      </w:r>
      <w:r w:rsidRPr="00727BD0">
        <w:rPr>
          <w:rFonts w:cs="Arial"/>
          <w:bCs/>
          <w:sz w:val="22"/>
          <w:szCs w:val="22"/>
        </w:rPr>
        <w:t xml:space="preserve">$ </w:t>
      </w:r>
      <w:r>
        <w:rPr>
          <w:rFonts w:cs="Arial"/>
          <w:bCs/>
          <w:sz w:val="22"/>
          <w:szCs w:val="22"/>
        </w:rPr>
        <w:t>710</w:t>
      </w:r>
      <w:r w:rsidRPr="00727BD0">
        <w:rPr>
          <w:rFonts w:cs="Arial"/>
          <w:bCs/>
          <w:sz w:val="22"/>
          <w:szCs w:val="22"/>
        </w:rPr>
        <w:t>.00</w:t>
      </w:r>
    </w:p>
    <w:p w:rsidR="00BE7566" w:rsidRPr="00727BD0" w:rsidRDefault="00BE7566" w:rsidP="00BE7566">
      <w:pPr>
        <w:ind w:left="284" w:hanging="284"/>
        <w:rPr>
          <w:rFonts w:cs="Arial"/>
          <w:bCs/>
          <w:sz w:val="22"/>
          <w:szCs w:val="22"/>
        </w:rPr>
      </w:pPr>
    </w:p>
    <w:p w:rsidR="00BE7566" w:rsidRPr="00727BD0" w:rsidRDefault="00BE7566" w:rsidP="00BE7566">
      <w:pPr>
        <w:ind w:left="284" w:hanging="284"/>
        <w:rPr>
          <w:rFonts w:cs="Arial"/>
          <w:bCs/>
          <w:sz w:val="22"/>
          <w:szCs w:val="22"/>
        </w:rPr>
      </w:pPr>
      <w:r w:rsidRPr="00727BD0">
        <w:rPr>
          <w:rFonts w:cs="Arial"/>
          <w:bCs/>
          <w:sz w:val="22"/>
          <w:szCs w:val="22"/>
        </w:rPr>
        <w:t xml:space="preserve">III.- Cuando se solicite autorización para la ejecución de proyectos de construcción o de otros desarrollos urbanísticos o rústicos, públicos o privados, en sitios en los que existan árboles o arbustos nativos que por ser especies propias de la región, sean de alta resistencia al ambiente y baja demanda de elementos, la Dirección vigilará que se garantice la permanencia de la mayor cantidad de individuos de la especie. Asimismo, para expedir las autorizaciones necesarias, verificará que el fraccionador cumpla con las disposiciones del capítulo quinto de la Ley de Asentamientos Humanos y Desarrollo Urbano del Estado de Coahuila de Zaragoza relativas a la arborización de las </w:t>
      </w:r>
      <w:r w:rsidRPr="00727BD0">
        <w:rPr>
          <w:rFonts w:cs="Arial"/>
          <w:bCs/>
          <w:sz w:val="22"/>
          <w:szCs w:val="22"/>
        </w:rPr>
        <w:lastRenderedPageBreak/>
        <w:t>diferentes áreas de los fraccionamientos. La Dirección elaborará el catálogo de especies nativas de la región que estarán relacionadas con esta disposición, el pago de este derecho será de $ 5</w:t>
      </w:r>
      <w:r>
        <w:rPr>
          <w:rFonts w:cs="Arial"/>
          <w:bCs/>
          <w:sz w:val="22"/>
          <w:szCs w:val="22"/>
        </w:rPr>
        <w:t>68.00 a  $ 1,136</w:t>
      </w:r>
      <w:r w:rsidRPr="00727BD0">
        <w:rPr>
          <w:rFonts w:cs="Arial"/>
          <w:bCs/>
          <w:sz w:val="22"/>
          <w:szCs w:val="22"/>
        </w:rPr>
        <w:t>.00</w:t>
      </w:r>
      <w:r>
        <w:rPr>
          <w:rFonts w:cs="Arial"/>
          <w:bCs/>
          <w:sz w:val="22"/>
          <w:szCs w:val="22"/>
        </w:rPr>
        <w:t>.</w:t>
      </w:r>
    </w:p>
    <w:p w:rsidR="00BE7566" w:rsidRPr="00727BD0" w:rsidRDefault="00BE7566" w:rsidP="00BE7566">
      <w:pPr>
        <w:ind w:left="284" w:hanging="284"/>
        <w:rPr>
          <w:rFonts w:cs="Arial"/>
          <w:bCs/>
          <w:sz w:val="22"/>
          <w:szCs w:val="22"/>
        </w:rPr>
      </w:pPr>
    </w:p>
    <w:p w:rsidR="00BE7566" w:rsidRPr="00727BD0" w:rsidRDefault="00BE7566" w:rsidP="00BE7566">
      <w:pPr>
        <w:ind w:left="284" w:hanging="284"/>
        <w:rPr>
          <w:rFonts w:cs="Arial"/>
          <w:bCs/>
          <w:sz w:val="22"/>
          <w:szCs w:val="22"/>
        </w:rPr>
      </w:pPr>
      <w:r w:rsidRPr="00727BD0">
        <w:rPr>
          <w:rFonts w:cs="Arial"/>
          <w:bCs/>
          <w:sz w:val="22"/>
          <w:szCs w:val="22"/>
        </w:rPr>
        <w:t>IV.- A la dirección de Control Ambiental corresponde la prevención y control de la contaminación por ruido, por lo que cualquier sonido utilizado para uso publicitario, de acuerdo a la normatividad  de la Ley de la materia, tendrá que contar con autorización de la dirección de Control Ambiental, el pago de este derecho será de $ 52</w:t>
      </w:r>
      <w:r>
        <w:rPr>
          <w:rFonts w:cs="Arial"/>
          <w:bCs/>
          <w:sz w:val="22"/>
          <w:szCs w:val="22"/>
        </w:rPr>
        <w:t>0</w:t>
      </w:r>
      <w:r w:rsidRPr="00727BD0">
        <w:rPr>
          <w:rFonts w:cs="Arial"/>
          <w:bCs/>
          <w:sz w:val="22"/>
          <w:szCs w:val="22"/>
        </w:rPr>
        <w:t xml:space="preserve">.00 por evento y que no exceda de 7 días. </w:t>
      </w:r>
    </w:p>
    <w:p w:rsidR="00BE7566" w:rsidRPr="00727BD0" w:rsidRDefault="00BE7566" w:rsidP="00BE7566">
      <w:pPr>
        <w:ind w:left="284" w:hanging="284"/>
        <w:rPr>
          <w:rFonts w:cs="Arial"/>
          <w:bCs/>
          <w:sz w:val="22"/>
          <w:szCs w:val="22"/>
        </w:rPr>
      </w:pPr>
    </w:p>
    <w:p w:rsidR="00BE7566" w:rsidRDefault="00BE7566" w:rsidP="00BE7566">
      <w:pPr>
        <w:ind w:left="284" w:hanging="284"/>
        <w:rPr>
          <w:rFonts w:cs="Arial"/>
          <w:sz w:val="22"/>
          <w:szCs w:val="22"/>
        </w:rPr>
      </w:pPr>
      <w:r w:rsidRPr="00D24B1A">
        <w:rPr>
          <w:rFonts w:cs="Arial"/>
          <w:bCs/>
          <w:sz w:val="22"/>
          <w:szCs w:val="22"/>
          <w:highlight w:val="yellow"/>
        </w:rPr>
        <w:t xml:space="preserve">V.-Por la verificación vehicular o inspección vehicular $75.00 anual. </w:t>
      </w:r>
      <w:r w:rsidRPr="00D24B1A">
        <w:rPr>
          <w:rFonts w:cs="Arial"/>
          <w:sz w:val="22"/>
          <w:szCs w:val="22"/>
          <w:highlight w:val="yellow"/>
        </w:rPr>
        <w:t>Conforme al Artículo 119 BIS, segundo párrafo, de la Ley del Equilibrio Ecológico y la Protección al Ambiente del Estado de Coahuila de Zaragoza, esta contribución solo podrán cobrarse en las unidades automotrices y vehículos inscritos en su municipio y siempre y cuando demuestre que se cuenta con los recursos técnicos y humanos establecidos en la Ley del Equilibrio Ecológico y la Protección al Ambiente del Estado de Coahuila de Zaragoza.</w:t>
      </w:r>
    </w:p>
    <w:p w:rsidR="00BE7566" w:rsidRDefault="00BE7566" w:rsidP="00BE7566">
      <w:pPr>
        <w:rPr>
          <w:rFonts w:cs="Arial"/>
          <w:sz w:val="22"/>
          <w:szCs w:val="22"/>
        </w:rPr>
      </w:pPr>
    </w:p>
    <w:p w:rsidR="00BE7566" w:rsidRDefault="00BE7566" w:rsidP="00BE7566">
      <w:pPr>
        <w:rPr>
          <w:rFonts w:cs="Arial"/>
          <w:sz w:val="22"/>
          <w:szCs w:val="22"/>
        </w:rPr>
      </w:pPr>
      <w:r>
        <w:rPr>
          <w:rFonts w:cs="Arial"/>
          <w:sz w:val="22"/>
          <w:szCs w:val="22"/>
        </w:rPr>
        <w:t xml:space="preserve">VI.- Por dictamen de verificación ambiental a comercios e industrias de $69.00 a $ 690.00 anual. </w:t>
      </w:r>
    </w:p>
    <w:p w:rsidR="00BE7566" w:rsidRDefault="00BE7566" w:rsidP="00BE7566">
      <w:pPr>
        <w:rPr>
          <w:rFonts w:cs="Arial"/>
          <w:sz w:val="22"/>
          <w:szCs w:val="22"/>
        </w:rPr>
      </w:pPr>
    </w:p>
    <w:p w:rsidR="00BE7566" w:rsidRDefault="00BE7566" w:rsidP="00BE7566">
      <w:pPr>
        <w:rPr>
          <w:rFonts w:cs="Arial"/>
          <w:sz w:val="22"/>
          <w:szCs w:val="22"/>
        </w:rPr>
      </w:pPr>
    </w:p>
    <w:p w:rsidR="00BE7566" w:rsidRPr="00727BD0" w:rsidRDefault="00BE7566" w:rsidP="00BE7566">
      <w:pPr>
        <w:jc w:val="center"/>
        <w:rPr>
          <w:rFonts w:cs="Arial"/>
          <w:b/>
          <w:bCs/>
          <w:sz w:val="22"/>
          <w:szCs w:val="22"/>
        </w:rPr>
      </w:pPr>
      <w:r w:rsidRPr="00727BD0">
        <w:rPr>
          <w:rFonts w:cs="Arial"/>
          <w:b/>
          <w:bCs/>
          <w:sz w:val="22"/>
          <w:szCs w:val="22"/>
        </w:rPr>
        <w:t>CAPÍTULO NOVENO</w:t>
      </w:r>
    </w:p>
    <w:p w:rsidR="00BE7566" w:rsidRPr="00727BD0" w:rsidRDefault="00BE7566" w:rsidP="00BE7566">
      <w:pPr>
        <w:jc w:val="center"/>
        <w:rPr>
          <w:rFonts w:cs="Arial"/>
          <w:b/>
          <w:bCs/>
          <w:sz w:val="22"/>
          <w:szCs w:val="22"/>
        </w:rPr>
      </w:pPr>
      <w:r w:rsidRPr="00727BD0">
        <w:rPr>
          <w:rFonts w:cs="Arial"/>
          <w:b/>
          <w:bCs/>
          <w:sz w:val="22"/>
          <w:szCs w:val="22"/>
        </w:rPr>
        <w:t>DE LOS DERECHOS POR EL USO O APROVECHAMIENTO DE</w:t>
      </w:r>
    </w:p>
    <w:p w:rsidR="00BE7566" w:rsidRPr="00727BD0" w:rsidRDefault="00BE7566" w:rsidP="00BE7566">
      <w:pPr>
        <w:jc w:val="center"/>
        <w:rPr>
          <w:rFonts w:cs="Arial"/>
          <w:b/>
          <w:bCs/>
          <w:sz w:val="22"/>
          <w:szCs w:val="22"/>
        </w:rPr>
      </w:pPr>
      <w:r w:rsidRPr="00727BD0">
        <w:rPr>
          <w:rFonts w:cs="Arial"/>
          <w:b/>
          <w:bCs/>
          <w:sz w:val="22"/>
          <w:szCs w:val="22"/>
        </w:rPr>
        <w:t>BIENES DEL DOMINIO PÚBLICO DEL MUNICIPIO</w:t>
      </w:r>
    </w:p>
    <w:p w:rsidR="00BE7566" w:rsidRPr="00727BD0" w:rsidRDefault="00BE7566" w:rsidP="00BE7566">
      <w:pPr>
        <w:jc w:val="center"/>
        <w:rPr>
          <w:rFonts w:cs="Arial"/>
          <w:b/>
          <w:bCs/>
          <w:sz w:val="22"/>
          <w:szCs w:val="22"/>
        </w:rPr>
      </w:pPr>
    </w:p>
    <w:p w:rsidR="00BE7566" w:rsidRPr="00727BD0" w:rsidRDefault="00BE7566" w:rsidP="00BE7566">
      <w:pPr>
        <w:jc w:val="center"/>
        <w:rPr>
          <w:rFonts w:cs="Arial"/>
          <w:b/>
          <w:bCs/>
          <w:sz w:val="22"/>
          <w:szCs w:val="22"/>
        </w:rPr>
      </w:pPr>
      <w:r w:rsidRPr="00727BD0">
        <w:rPr>
          <w:rFonts w:cs="Arial"/>
          <w:b/>
          <w:bCs/>
          <w:sz w:val="22"/>
          <w:szCs w:val="22"/>
        </w:rPr>
        <w:t>SECCIÓN I</w:t>
      </w:r>
    </w:p>
    <w:p w:rsidR="00BE7566" w:rsidRPr="00727BD0" w:rsidRDefault="00BE7566" w:rsidP="00BE7566">
      <w:pPr>
        <w:jc w:val="center"/>
        <w:rPr>
          <w:rFonts w:cs="Arial"/>
          <w:b/>
          <w:bCs/>
          <w:sz w:val="22"/>
          <w:szCs w:val="22"/>
        </w:rPr>
      </w:pPr>
      <w:r w:rsidRPr="00727BD0">
        <w:rPr>
          <w:rFonts w:cs="Arial"/>
          <w:b/>
          <w:bCs/>
          <w:sz w:val="22"/>
          <w:szCs w:val="22"/>
        </w:rPr>
        <w:t>DE LOS SERVICIOS DE ARRASTRE Y ALMACENAJE</w:t>
      </w:r>
    </w:p>
    <w:p w:rsidR="00BE7566" w:rsidRPr="00727BD0" w:rsidRDefault="00BE7566" w:rsidP="00BE7566">
      <w:pPr>
        <w:ind w:right="50"/>
        <w:rPr>
          <w:rFonts w:cs="Arial"/>
          <w:b/>
          <w:sz w:val="22"/>
          <w:szCs w:val="22"/>
        </w:rPr>
      </w:pPr>
    </w:p>
    <w:p w:rsidR="00BE7566" w:rsidRPr="00727BD0" w:rsidRDefault="00BE7566" w:rsidP="00BE7566">
      <w:pPr>
        <w:ind w:right="50"/>
        <w:rPr>
          <w:rFonts w:cs="Arial"/>
          <w:bCs/>
          <w:sz w:val="22"/>
          <w:szCs w:val="22"/>
        </w:rPr>
      </w:pPr>
      <w:r w:rsidRPr="00727BD0">
        <w:rPr>
          <w:rFonts w:cs="Arial"/>
          <w:b/>
          <w:sz w:val="22"/>
          <w:szCs w:val="22"/>
        </w:rPr>
        <w:t>ARTÍCULO 36.-</w:t>
      </w:r>
      <w:r w:rsidRPr="00727BD0">
        <w:rPr>
          <w:rFonts w:cs="Arial"/>
          <w:bCs/>
          <w:sz w:val="22"/>
          <w:szCs w:val="22"/>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BE7566" w:rsidRPr="00727BD0" w:rsidRDefault="00BE7566" w:rsidP="00BE7566">
      <w:pPr>
        <w:ind w:right="50"/>
        <w:rPr>
          <w:rFonts w:cs="Arial"/>
          <w:bCs/>
          <w:sz w:val="22"/>
          <w:szCs w:val="22"/>
        </w:rPr>
      </w:pPr>
    </w:p>
    <w:p w:rsidR="00BE7566" w:rsidRPr="00727BD0" w:rsidRDefault="00BE7566" w:rsidP="00BE7566">
      <w:pPr>
        <w:rPr>
          <w:rFonts w:cs="Arial"/>
          <w:sz w:val="22"/>
          <w:szCs w:val="22"/>
        </w:rPr>
      </w:pPr>
      <w:r w:rsidRPr="00727BD0">
        <w:rPr>
          <w:rFonts w:cs="Arial"/>
          <w:sz w:val="22"/>
          <w:szCs w:val="22"/>
        </w:rPr>
        <w:t>Las cuotas correspondientes por servicios de arrastre y almacenaje serán las siguientes:</w:t>
      </w:r>
    </w:p>
    <w:p w:rsidR="00BE7566" w:rsidRPr="00727BD0" w:rsidRDefault="00BE7566" w:rsidP="00BE7566">
      <w:pPr>
        <w:rPr>
          <w:rFonts w:cs="Arial"/>
          <w:sz w:val="22"/>
          <w:szCs w:val="22"/>
        </w:rPr>
      </w:pPr>
    </w:p>
    <w:p w:rsidR="00BE7566" w:rsidRPr="00727BD0" w:rsidRDefault="00BE7566" w:rsidP="00BE7566">
      <w:pPr>
        <w:rPr>
          <w:rFonts w:cs="Arial"/>
          <w:bCs/>
          <w:sz w:val="22"/>
          <w:szCs w:val="22"/>
        </w:rPr>
      </w:pPr>
      <w:r w:rsidRPr="00727BD0">
        <w:rPr>
          <w:rFonts w:cs="Arial"/>
          <w:bCs/>
          <w:sz w:val="22"/>
          <w:szCs w:val="22"/>
        </w:rPr>
        <w:t>I.- Por servicio de arrastre:</w:t>
      </w:r>
    </w:p>
    <w:p w:rsidR="00BE7566" w:rsidRPr="00727BD0" w:rsidRDefault="00BE7566" w:rsidP="00BE7566">
      <w:pPr>
        <w:ind w:left="993" w:hanging="426"/>
        <w:rPr>
          <w:rFonts w:cs="Arial"/>
          <w:bCs/>
          <w:i/>
          <w:sz w:val="22"/>
          <w:szCs w:val="22"/>
        </w:rPr>
      </w:pPr>
    </w:p>
    <w:p w:rsidR="00BE7566" w:rsidRPr="00727BD0" w:rsidRDefault="00BE7566" w:rsidP="00BE7566">
      <w:pPr>
        <w:ind w:left="993" w:hanging="753"/>
        <w:rPr>
          <w:rFonts w:cs="Arial"/>
          <w:bCs/>
          <w:i/>
          <w:sz w:val="22"/>
          <w:szCs w:val="22"/>
        </w:rPr>
      </w:pPr>
      <w:r w:rsidRPr="00727BD0">
        <w:rPr>
          <w:rFonts w:cs="Arial"/>
          <w:bCs/>
          <w:sz w:val="22"/>
          <w:szCs w:val="22"/>
        </w:rPr>
        <w:t xml:space="preserve">1.- Dentro del perímetro urbano </w:t>
      </w:r>
      <w:r w:rsidRPr="00727BD0">
        <w:rPr>
          <w:rFonts w:cs="Arial"/>
          <w:sz w:val="22"/>
          <w:szCs w:val="22"/>
        </w:rPr>
        <w:t xml:space="preserve">$ </w:t>
      </w:r>
      <w:r>
        <w:rPr>
          <w:rFonts w:cs="Arial"/>
          <w:sz w:val="22"/>
          <w:szCs w:val="22"/>
        </w:rPr>
        <w:t>364.00</w:t>
      </w:r>
    </w:p>
    <w:p w:rsidR="00BE7566" w:rsidRPr="00727BD0" w:rsidRDefault="00BE7566" w:rsidP="00BE7566">
      <w:pPr>
        <w:ind w:left="600" w:hanging="360"/>
        <w:rPr>
          <w:rFonts w:cs="Arial"/>
          <w:bCs/>
          <w:sz w:val="22"/>
          <w:szCs w:val="22"/>
        </w:rPr>
      </w:pPr>
      <w:r w:rsidRPr="00727BD0">
        <w:rPr>
          <w:rFonts w:cs="Arial"/>
          <w:bCs/>
          <w:sz w:val="22"/>
          <w:szCs w:val="22"/>
        </w:rPr>
        <w:t xml:space="preserve">2.- Fuera del perímetro urbano </w:t>
      </w:r>
      <w:r w:rsidRPr="00727BD0">
        <w:rPr>
          <w:rFonts w:cs="Arial"/>
          <w:sz w:val="22"/>
          <w:szCs w:val="22"/>
        </w:rPr>
        <w:t xml:space="preserve">$ </w:t>
      </w:r>
      <w:r>
        <w:rPr>
          <w:rFonts w:cs="Arial"/>
          <w:sz w:val="22"/>
          <w:szCs w:val="22"/>
        </w:rPr>
        <w:t xml:space="preserve">364.00 </w:t>
      </w:r>
      <w:r w:rsidRPr="00727BD0">
        <w:rPr>
          <w:rFonts w:cs="Arial"/>
          <w:bCs/>
          <w:sz w:val="22"/>
          <w:szCs w:val="22"/>
        </w:rPr>
        <w:t xml:space="preserve">y </w:t>
      </w:r>
      <w:r w:rsidRPr="00727BD0">
        <w:rPr>
          <w:rFonts w:cs="Arial"/>
          <w:sz w:val="22"/>
          <w:szCs w:val="22"/>
        </w:rPr>
        <w:t xml:space="preserve">$ </w:t>
      </w:r>
      <w:r>
        <w:rPr>
          <w:rFonts w:cs="Arial"/>
          <w:sz w:val="22"/>
          <w:szCs w:val="22"/>
        </w:rPr>
        <w:t xml:space="preserve">33.00 </w:t>
      </w:r>
      <w:r w:rsidRPr="00727BD0">
        <w:rPr>
          <w:rFonts w:cs="Arial"/>
          <w:bCs/>
          <w:sz w:val="22"/>
          <w:szCs w:val="22"/>
        </w:rPr>
        <w:t>más de cada kilómetro fuera del perímetro urbano.</w:t>
      </w:r>
    </w:p>
    <w:p w:rsidR="00BE7566" w:rsidRPr="00727BD0" w:rsidRDefault="00BE7566" w:rsidP="00BE7566">
      <w:pPr>
        <w:ind w:left="993" w:hanging="753"/>
        <w:rPr>
          <w:rFonts w:cs="Arial"/>
          <w:sz w:val="22"/>
          <w:szCs w:val="22"/>
        </w:rPr>
      </w:pPr>
      <w:r w:rsidRPr="00727BD0">
        <w:rPr>
          <w:rFonts w:cs="Arial"/>
          <w:bCs/>
          <w:sz w:val="22"/>
          <w:szCs w:val="22"/>
        </w:rPr>
        <w:t xml:space="preserve">3.- Por servicios de maniobra, </w:t>
      </w:r>
      <w:r w:rsidRPr="00727BD0">
        <w:rPr>
          <w:rFonts w:cs="Arial"/>
          <w:sz w:val="22"/>
          <w:szCs w:val="22"/>
        </w:rPr>
        <w:t xml:space="preserve">$ </w:t>
      </w:r>
      <w:r>
        <w:rPr>
          <w:rFonts w:cs="Arial"/>
          <w:sz w:val="22"/>
          <w:szCs w:val="22"/>
        </w:rPr>
        <w:t>364.00</w:t>
      </w:r>
    </w:p>
    <w:p w:rsidR="00BE7566" w:rsidRPr="00727BD0" w:rsidRDefault="00BE7566" w:rsidP="00BE7566">
      <w:pPr>
        <w:ind w:left="993" w:hanging="753"/>
        <w:rPr>
          <w:rFonts w:cs="Arial"/>
          <w:sz w:val="22"/>
          <w:szCs w:val="22"/>
        </w:rPr>
      </w:pPr>
    </w:p>
    <w:p w:rsidR="00BE7566" w:rsidRPr="00727BD0" w:rsidRDefault="00BE7566" w:rsidP="00BE7566">
      <w:pPr>
        <w:rPr>
          <w:rFonts w:cs="Arial"/>
          <w:bCs/>
          <w:sz w:val="22"/>
          <w:szCs w:val="22"/>
        </w:rPr>
      </w:pPr>
      <w:r w:rsidRPr="00727BD0">
        <w:rPr>
          <w:rFonts w:cs="Arial"/>
          <w:sz w:val="22"/>
          <w:szCs w:val="22"/>
        </w:rPr>
        <w:t>II.- Deposito de bienes muebles en bodegas o almacenes propiedad del Municipio $ 45.</w:t>
      </w:r>
      <w:r>
        <w:rPr>
          <w:rFonts w:cs="Arial"/>
          <w:sz w:val="22"/>
          <w:szCs w:val="22"/>
        </w:rPr>
        <w:t>00</w:t>
      </w:r>
    </w:p>
    <w:p w:rsidR="00BE7566" w:rsidRPr="00727BD0" w:rsidRDefault="00BE7566" w:rsidP="00BE7566">
      <w:pPr>
        <w:ind w:left="993" w:hanging="753"/>
        <w:jc w:val="center"/>
        <w:rPr>
          <w:rFonts w:cs="Arial"/>
          <w:bCs/>
          <w:sz w:val="22"/>
          <w:szCs w:val="22"/>
        </w:rPr>
      </w:pPr>
    </w:p>
    <w:p w:rsidR="00BE7566" w:rsidRDefault="00BE7566" w:rsidP="00BE7566">
      <w:pPr>
        <w:jc w:val="center"/>
        <w:rPr>
          <w:rFonts w:cs="Arial"/>
          <w:b/>
          <w:bCs/>
          <w:sz w:val="22"/>
          <w:szCs w:val="22"/>
        </w:rPr>
      </w:pPr>
    </w:p>
    <w:p w:rsidR="00BE7566" w:rsidRPr="00727BD0" w:rsidRDefault="00BE7566" w:rsidP="00BE7566">
      <w:pPr>
        <w:jc w:val="center"/>
        <w:rPr>
          <w:rFonts w:cs="Arial"/>
          <w:b/>
          <w:bCs/>
          <w:sz w:val="22"/>
          <w:szCs w:val="22"/>
        </w:rPr>
      </w:pPr>
      <w:r w:rsidRPr="00727BD0">
        <w:rPr>
          <w:rFonts w:cs="Arial"/>
          <w:b/>
          <w:bCs/>
          <w:sz w:val="22"/>
          <w:szCs w:val="22"/>
        </w:rPr>
        <w:t>SECCIÓN II</w:t>
      </w:r>
    </w:p>
    <w:p w:rsidR="00BE7566" w:rsidRPr="00727BD0" w:rsidRDefault="00BE7566" w:rsidP="00BE7566">
      <w:pPr>
        <w:jc w:val="center"/>
        <w:rPr>
          <w:rFonts w:cs="Arial"/>
          <w:b/>
          <w:bCs/>
          <w:sz w:val="22"/>
          <w:szCs w:val="22"/>
        </w:rPr>
      </w:pPr>
      <w:r w:rsidRPr="00727BD0">
        <w:rPr>
          <w:rFonts w:cs="Arial"/>
          <w:b/>
          <w:bCs/>
          <w:sz w:val="22"/>
          <w:szCs w:val="22"/>
        </w:rPr>
        <w:t>PROVENIENTES DE LA OCUPACIÓN DE LAS VÍAS PÚBLICAS</w:t>
      </w:r>
    </w:p>
    <w:p w:rsidR="00BE7566" w:rsidRPr="00727BD0" w:rsidRDefault="00BE7566" w:rsidP="00BE7566">
      <w:pPr>
        <w:ind w:right="50"/>
        <w:jc w:val="center"/>
        <w:rPr>
          <w:rFonts w:cs="Arial"/>
          <w:b/>
          <w:sz w:val="22"/>
          <w:szCs w:val="22"/>
        </w:rPr>
      </w:pPr>
    </w:p>
    <w:p w:rsidR="00BE7566" w:rsidRPr="00727BD0" w:rsidRDefault="00BE7566" w:rsidP="00BE7566">
      <w:pPr>
        <w:rPr>
          <w:rFonts w:cs="Arial"/>
          <w:bCs/>
          <w:sz w:val="22"/>
          <w:szCs w:val="22"/>
        </w:rPr>
      </w:pPr>
      <w:r w:rsidRPr="00727BD0">
        <w:rPr>
          <w:rFonts w:cs="Arial"/>
          <w:b/>
          <w:sz w:val="22"/>
          <w:szCs w:val="22"/>
        </w:rPr>
        <w:lastRenderedPageBreak/>
        <w:t xml:space="preserve">ARTÍCULO 37.- </w:t>
      </w:r>
      <w:r w:rsidRPr="00727BD0">
        <w:rPr>
          <w:rFonts w:cs="Arial"/>
          <w:bCs/>
          <w:sz w:val="22"/>
          <w:szCs w:val="22"/>
        </w:rPr>
        <w:t>Son objeto de estos derechos, la ocupación temporal de la superficie limitada bajo el control del Municipio, para el estacionamiento de vehículos.</w:t>
      </w:r>
    </w:p>
    <w:p w:rsidR="00BE7566" w:rsidRPr="00727BD0" w:rsidRDefault="00BE7566" w:rsidP="00BE7566">
      <w:pPr>
        <w:rPr>
          <w:rFonts w:cs="Arial"/>
          <w:bCs/>
          <w:sz w:val="22"/>
          <w:szCs w:val="22"/>
        </w:rPr>
      </w:pPr>
    </w:p>
    <w:p w:rsidR="00BE7566" w:rsidRPr="00727BD0" w:rsidRDefault="00BE7566" w:rsidP="00BE7566">
      <w:pPr>
        <w:tabs>
          <w:tab w:val="left" w:pos="0"/>
        </w:tabs>
        <w:rPr>
          <w:rFonts w:cs="Arial"/>
          <w:sz w:val="22"/>
          <w:szCs w:val="22"/>
        </w:rPr>
      </w:pPr>
      <w:r w:rsidRPr="00727BD0">
        <w:rPr>
          <w:rFonts w:cs="Arial"/>
          <w:sz w:val="22"/>
          <w:szCs w:val="22"/>
        </w:rPr>
        <w:t>Las cuotas correspondientes por ocupación de la vía pública, serán las siguientes:</w:t>
      </w:r>
    </w:p>
    <w:p w:rsidR="00BE7566" w:rsidRPr="00727BD0" w:rsidRDefault="00BE7566" w:rsidP="00BE7566">
      <w:pPr>
        <w:tabs>
          <w:tab w:val="left" w:pos="0"/>
        </w:tabs>
        <w:rPr>
          <w:rFonts w:cs="Arial"/>
          <w:sz w:val="22"/>
          <w:szCs w:val="22"/>
        </w:rPr>
      </w:pPr>
    </w:p>
    <w:p w:rsidR="00BE7566" w:rsidRPr="00727BD0" w:rsidRDefault="00BE7566" w:rsidP="00BE7566">
      <w:pPr>
        <w:tabs>
          <w:tab w:val="left" w:pos="0"/>
        </w:tabs>
        <w:rPr>
          <w:rFonts w:cs="Arial"/>
          <w:sz w:val="22"/>
          <w:szCs w:val="22"/>
        </w:rPr>
      </w:pPr>
      <w:r w:rsidRPr="00727BD0">
        <w:rPr>
          <w:rFonts w:cs="Arial"/>
          <w:sz w:val="22"/>
          <w:szCs w:val="22"/>
        </w:rPr>
        <w:t>I.- Por la ocupación exclusiva de la vía pública, por vehículos de alquiler que tengan un sitio especialmente des</w:t>
      </w:r>
      <w:r>
        <w:rPr>
          <w:rFonts w:cs="Arial"/>
          <w:sz w:val="22"/>
          <w:szCs w:val="22"/>
        </w:rPr>
        <w:t>ignado para estacionarse, $ 9.36</w:t>
      </w:r>
      <w:r w:rsidRPr="00727BD0">
        <w:rPr>
          <w:rFonts w:cs="Arial"/>
          <w:sz w:val="22"/>
          <w:szCs w:val="22"/>
        </w:rPr>
        <w:t xml:space="preserve"> por metro lineal al mes. </w:t>
      </w:r>
    </w:p>
    <w:p w:rsidR="00BE7566" w:rsidRPr="00727BD0" w:rsidRDefault="00BE7566" w:rsidP="00BE7566">
      <w:pPr>
        <w:tabs>
          <w:tab w:val="left" w:pos="0"/>
        </w:tabs>
        <w:rPr>
          <w:rFonts w:cs="Arial"/>
          <w:sz w:val="22"/>
          <w:szCs w:val="22"/>
        </w:rPr>
      </w:pPr>
    </w:p>
    <w:p w:rsidR="00BE7566" w:rsidRPr="00727BD0" w:rsidRDefault="00BE7566" w:rsidP="00BE7566">
      <w:pPr>
        <w:tabs>
          <w:tab w:val="left" w:pos="0"/>
        </w:tabs>
        <w:rPr>
          <w:rFonts w:cs="Arial"/>
          <w:sz w:val="22"/>
          <w:szCs w:val="22"/>
        </w:rPr>
      </w:pPr>
      <w:r w:rsidRPr="00727BD0">
        <w:rPr>
          <w:rFonts w:cs="Arial"/>
          <w:sz w:val="22"/>
          <w:szCs w:val="22"/>
        </w:rPr>
        <w:t>II.- Por la ocupación exclusiva de la vía pública para estacionamiento de vehículo</w:t>
      </w:r>
      <w:r>
        <w:rPr>
          <w:rFonts w:cs="Arial"/>
          <w:sz w:val="22"/>
          <w:szCs w:val="22"/>
        </w:rPr>
        <w:t>s para carga y descarga,   $ 28.08</w:t>
      </w:r>
      <w:r w:rsidRPr="00727BD0">
        <w:rPr>
          <w:rFonts w:cs="Arial"/>
          <w:sz w:val="22"/>
          <w:szCs w:val="22"/>
        </w:rPr>
        <w:t xml:space="preserve"> metro lineal al me</w:t>
      </w:r>
      <w:r>
        <w:rPr>
          <w:rFonts w:cs="Arial"/>
          <w:sz w:val="22"/>
          <w:szCs w:val="22"/>
        </w:rPr>
        <w:t>s</w:t>
      </w:r>
      <w:r w:rsidRPr="00727BD0">
        <w:rPr>
          <w:rFonts w:cs="Arial"/>
          <w:sz w:val="22"/>
          <w:szCs w:val="22"/>
        </w:rPr>
        <w:t>.</w:t>
      </w:r>
    </w:p>
    <w:p w:rsidR="00BE7566" w:rsidRPr="00727BD0" w:rsidRDefault="00BE7566" w:rsidP="00BE7566">
      <w:pPr>
        <w:tabs>
          <w:tab w:val="left" w:pos="0"/>
        </w:tabs>
        <w:rPr>
          <w:rFonts w:cs="Arial"/>
          <w:sz w:val="22"/>
          <w:szCs w:val="22"/>
        </w:rPr>
      </w:pPr>
    </w:p>
    <w:p w:rsidR="00BE7566" w:rsidRPr="00727BD0" w:rsidRDefault="00BE7566" w:rsidP="00BE7566">
      <w:pPr>
        <w:tabs>
          <w:tab w:val="left" w:pos="0"/>
        </w:tabs>
        <w:rPr>
          <w:rFonts w:cs="Arial"/>
          <w:sz w:val="22"/>
          <w:szCs w:val="22"/>
        </w:rPr>
      </w:pPr>
      <w:r w:rsidRPr="00727BD0">
        <w:rPr>
          <w:rFonts w:cs="Arial"/>
          <w:sz w:val="22"/>
          <w:szCs w:val="22"/>
        </w:rPr>
        <w:t>III.- Por la ocupación exclusiva de la vía pública para estacionamiento de vehículos particula</w:t>
      </w:r>
      <w:r>
        <w:rPr>
          <w:rFonts w:cs="Arial"/>
          <w:sz w:val="22"/>
          <w:szCs w:val="22"/>
        </w:rPr>
        <w:t>res de servicio privada, $ 53.04</w:t>
      </w:r>
      <w:r w:rsidRPr="00727BD0">
        <w:rPr>
          <w:rFonts w:cs="Arial"/>
          <w:sz w:val="22"/>
          <w:szCs w:val="22"/>
        </w:rPr>
        <w:t xml:space="preserve"> metro lineal al mes</w:t>
      </w:r>
      <w:r>
        <w:rPr>
          <w:rFonts w:cs="Arial"/>
          <w:sz w:val="22"/>
          <w:szCs w:val="22"/>
        </w:rPr>
        <w:t>.</w:t>
      </w:r>
      <w:r w:rsidRPr="00727BD0">
        <w:rPr>
          <w:rFonts w:cs="Arial"/>
          <w:sz w:val="22"/>
          <w:szCs w:val="22"/>
        </w:rPr>
        <w:t xml:space="preserve"> </w:t>
      </w:r>
    </w:p>
    <w:p w:rsidR="00BE7566" w:rsidRPr="00727BD0" w:rsidRDefault="00BE7566" w:rsidP="00BE7566">
      <w:pPr>
        <w:tabs>
          <w:tab w:val="left" w:pos="0"/>
        </w:tabs>
        <w:rPr>
          <w:rFonts w:cs="Arial"/>
          <w:sz w:val="22"/>
          <w:szCs w:val="22"/>
        </w:rPr>
      </w:pPr>
    </w:p>
    <w:p w:rsidR="00BE7566" w:rsidRDefault="00BE7566" w:rsidP="00BE7566">
      <w:pPr>
        <w:tabs>
          <w:tab w:val="left" w:pos="0"/>
        </w:tabs>
        <w:rPr>
          <w:rFonts w:cs="Arial"/>
          <w:sz w:val="22"/>
          <w:szCs w:val="22"/>
        </w:rPr>
      </w:pPr>
      <w:r w:rsidRPr="00727BD0">
        <w:rPr>
          <w:rFonts w:cs="Arial"/>
          <w:sz w:val="22"/>
          <w:szCs w:val="22"/>
        </w:rPr>
        <w:t>IV.- Por el uso exclusivo de la vía pública que proporcionen los establecimientos comerciales, industriales o instituciones de</w:t>
      </w:r>
      <w:r>
        <w:rPr>
          <w:rFonts w:cs="Arial"/>
          <w:sz w:val="22"/>
          <w:szCs w:val="22"/>
        </w:rPr>
        <w:t xml:space="preserve"> crédito a sus clientes, $ 53.04</w:t>
      </w:r>
      <w:r w:rsidRPr="00727BD0">
        <w:rPr>
          <w:rFonts w:cs="Arial"/>
          <w:sz w:val="22"/>
          <w:szCs w:val="22"/>
        </w:rPr>
        <w:t xml:space="preserve"> metro lineal al mes</w:t>
      </w:r>
      <w:r>
        <w:rPr>
          <w:rFonts w:cs="Arial"/>
          <w:sz w:val="22"/>
          <w:szCs w:val="22"/>
        </w:rPr>
        <w:t>.</w:t>
      </w:r>
    </w:p>
    <w:p w:rsidR="00BE7566" w:rsidRPr="00727BD0" w:rsidRDefault="00BE7566" w:rsidP="00BE7566">
      <w:pPr>
        <w:tabs>
          <w:tab w:val="left" w:pos="0"/>
        </w:tabs>
        <w:rPr>
          <w:rFonts w:cs="Arial"/>
          <w:sz w:val="22"/>
          <w:szCs w:val="22"/>
        </w:rPr>
      </w:pPr>
    </w:p>
    <w:p w:rsidR="00BE7566" w:rsidRPr="00727BD0" w:rsidRDefault="00BE7566" w:rsidP="00BE7566">
      <w:pPr>
        <w:tabs>
          <w:tab w:val="left" w:pos="0"/>
        </w:tabs>
        <w:rPr>
          <w:rFonts w:cs="Arial"/>
          <w:sz w:val="22"/>
          <w:szCs w:val="22"/>
        </w:rPr>
      </w:pPr>
      <w:r w:rsidRPr="00727BD0">
        <w:rPr>
          <w:rFonts w:cs="Arial"/>
          <w:sz w:val="22"/>
          <w:szCs w:val="22"/>
        </w:rPr>
        <w:t xml:space="preserve">V.- Las casetas que se instalen nuevas para prestar servicios telefónicos, por la ocupación de la vía pública pagaran por </w:t>
      </w:r>
      <w:r>
        <w:rPr>
          <w:rFonts w:cs="Arial"/>
          <w:sz w:val="22"/>
          <w:szCs w:val="22"/>
        </w:rPr>
        <w:t xml:space="preserve">única vez, una cuota de $ 749.84 </w:t>
      </w:r>
      <w:r w:rsidRPr="00727BD0">
        <w:rPr>
          <w:rFonts w:cs="Arial"/>
          <w:sz w:val="22"/>
          <w:szCs w:val="22"/>
        </w:rPr>
        <w:t xml:space="preserve">por cada caseta instalada. </w:t>
      </w:r>
    </w:p>
    <w:p w:rsidR="00BE7566" w:rsidRPr="00727BD0" w:rsidRDefault="00BE7566" w:rsidP="00BE7566">
      <w:pPr>
        <w:tabs>
          <w:tab w:val="left" w:pos="0"/>
        </w:tabs>
        <w:rPr>
          <w:rFonts w:cs="Arial"/>
          <w:sz w:val="22"/>
          <w:szCs w:val="22"/>
        </w:rPr>
      </w:pPr>
    </w:p>
    <w:p w:rsidR="00BE7566" w:rsidRPr="00727BD0" w:rsidRDefault="00BE7566" w:rsidP="00BE7566">
      <w:pPr>
        <w:tabs>
          <w:tab w:val="left" w:pos="0"/>
        </w:tabs>
        <w:rPr>
          <w:rFonts w:cs="Arial"/>
          <w:sz w:val="22"/>
          <w:szCs w:val="22"/>
        </w:rPr>
      </w:pPr>
      <w:r w:rsidRPr="00727BD0">
        <w:rPr>
          <w:rFonts w:cs="Arial"/>
          <w:sz w:val="22"/>
          <w:szCs w:val="22"/>
        </w:rPr>
        <w:t xml:space="preserve">VI.- Los propietarios o poseedores de vehículos que ocupan la vía pública en zonas en las que se encuentran instalados aparatos </w:t>
      </w:r>
      <w:proofErr w:type="spellStart"/>
      <w:r w:rsidRPr="00727BD0">
        <w:rPr>
          <w:rFonts w:cs="Arial"/>
          <w:sz w:val="22"/>
          <w:szCs w:val="22"/>
        </w:rPr>
        <w:t>estacionómetr</w:t>
      </w:r>
      <w:r>
        <w:rPr>
          <w:rFonts w:cs="Arial"/>
          <w:sz w:val="22"/>
          <w:szCs w:val="22"/>
        </w:rPr>
        <w:t>os</w:t>
      </w:r>
      <w:proofErr w:type="spellEnd"/>
      <w:r>
        <w:rPr>
          <w:rFonts w:cs="Arial"/>
          <w:sz w:val="22"/>
          <w:szCs w:val="22"/>
        </w:rPr>
        <w:t xml:space="preserve"> (parquímetros) pagaran $ 6.24</w:t>
      </w:r>
      <w:r w:rsidRPr="00727BD0">
        <w:rPr>
          <w:rFonts w:cs="Arial"/>
          <w:sz w:val="22"/>
          <w:szCs w:val="22"/>
        </w:rPr>
        <w:t xml:space="preserve"> por cada hora</w:t>
      </w:r>
      <w:r>
        <w:rPr>
          <w:rFonts w:cs="Arial"/>
          <w:sz w:val="22"/>
          <w:szCs w:val="22"/>
        </w:rPr>
        <w:t>.</w:t>
      </w:r>
    </w:p>
    <w:p w:rsidR="00BE7566" w:rsidRPr="00727BD0" w:rsidRDefault="00BE7566" w:rsidP="00BE7566">
      <w:pPr>
        <w:tabs>
          <w:tab w:val="left" w:pos="0"/>
        </w:tabs>
        <w:rPr>
          <w:rFonts w:cs="Arial"/>
          <w:sz w:val="22"/>
          <w:szCs w:val="22"/>
        </w:rPr>
      </w:pPr>
    </w:p>
    <w:p w:rsidR="00BE7566" w:rsidRPr="00727BD0" w:rsidRDefault="00BE7566" w:rsidP="00BE7566">
      <w:pPr>
        <w:tabs>
          <w:tab w:val="left" w:pos="0"/>
        </w:tabs>
        <w:rPr>
          <w:rFonts w:cs="Arial"/>
          <w:sz w:val="22"/>
          <w:szCs w:val="22"/>
        </w:rPr>
      </w:pPr>
      <w:r w:rsidRPr="00727BD0">
        <w:rPr>
          <w:rFonts w:cs="Arial"/>
          <w:sz w:val="22"/>
          <w:szCs w:val="22"/>
        </w:rPr>
        <w:t xml:space="preserve">VII.-Los propietarios de camiones repartidores, que utilicen espacio en la zona de </w:t>
      </w:r>
      <w:proofErr w:type="spellStart"/>
      <w:r w:rsidRPr="00727BD0">
        <w:rPr>
          <w:rFonts w:cs="Arial"/>
          <w:sz w:val="22"/>
          <w:szCs w:val="22"/>
        </w:rPr>
        <w:t>estacionómetro</w:t>
      </w:r>
      <w:proofErr w:type="spellEnd"/>
      <w:r w:rsidRPr="00727BD0">
        <w:rPr>
          <w:rFonts w:cs="Arial"/>
          <w:sz w:val="22"/>
          <w:szCs w:val="22"/>
        </w:rPr>
        <w:t>, cubrirán una cuota d</w:t>
      </w:r>
      <w:r>
        <w:rPr>
          <w:rFonts w:cs="Arial"/>
          <w:sz w:val="22"/>
          <w:szCs w:val="22"/>
        </w:rPr>
        <w:t>e $ 208</w:t>
      </w:r>
      <w:r w:rsidRPr="00727BD0">
        <w:rPr>
          <w:rFonts w:cs="Arial"/>
          <w:sz w:val="22"/>
          <w:szCs w:val="22"/>
        </w:rPr>
        <w:t>.00 mensual.</w:t>
      </w:r>
    </w:p>
    <w:p w:rsidR="00BE7566" w:rsidRPr="00727BD0" w:rsidRDefault="00BE7566" w:rsidP="00BE7566">
      <w:pPr>
        <w:tabs>
          <w:tab w:val="left" w:pos="0"/>
        </w:tabs>
        <w:rPr>
          <w:rFonts w:cs="Arial"/>
          <w:sz w:val="22"/>
          <w:szCs w:val="22"/>
        </w:rPr>
      </w:pPr>
    </w:p>
    <w:p w:rsidR="00BE7566" w:rsidRPr="00727BD0" w:rsidRDefault="00BE7566" w:rsidP="00BE7566">
      <w:pPr>
        <w:tabs>
          <w:tab w:val="left" w:pos="0"/>
        </w:tabs>
        <w:rPr>
          <w:rFonts w:cs="Arial"/>
          <w:sz w:val="22"/>
          <w:szCs w:val="22"/>
        </w:rPr>
      </w:pPr>
      <w:r w:rsidRPr="00727BD0">
        <w:rPr>
          <w:rFonts w:cs="Arial"/>
          <w:sz w:val="22"/>
          <w:szCs w:val="22"/>
        </w:rPr>
        <w:t>VIII.- Los propietarios de casa habita</w:t>
      </w:r>
      <w:r>
        <w:rPr>
          <w:rFonts w:cs="Arial"/>
          <w:sz w:val="22"/>
          <w:szCs w:val="22"/>
        </w:rPr>
        <w:t>ción, pagaran una cuota de $ 104</w:t>
      </w:r>
      <w:r w:rsidRPr="00727BD0">
        <w:rPr>
          <w:rFonts w:cs="Arial"/>
          <w:sz w:val="22"/>
          <w:szCs w:val="22"/>
        </w:rPr>
        <w:t xml:space="preserve">.00 por año, por la utilización de un espacio en la zona de </w:t>
      </w:r>
      <w:proofErr w:type="spellStart"/>
      <w:r w:rsidRPr="00727BD0">
        <w:rPr>
          <w:rFonts w:cs="Arial"/>
          <w:sz w:val="22"/>
          <w:szCs w:val="22"/>
        </w:rPr>
        <w:t>estacionómetro</w:t>
      </w:r>
      <w:proofErr w:type="spellEnd"/>
      <w:r w:rsidRPr="00727BD0">
        <w:rPr>
          <w:rFonts w:cs="Arial"/>
          <w:sz w:val="22"/>
          <w:szCs w:val="22"/>
        </w:rPr>
        <w:t>.</w:t>
      </w:r>
    </w:p>
    <w:p w:rsidR="00BE7566" w:rsidRPr="00727BD0" w:rsidRDefault="00BE7566" w:rsidP="00BE7566">
      <w:pPr>
        <w:rPr>
          <w:rFonts w:cs="Arial"/>
          <w:bCs/>
          <w:sz w:val="22"/>
          <w:szCs w:val="22"/>
        </w:rPr>
      </w:pPr>
    </w:p>
    <w:p w:rsidR="00BE7566" w:rsidRPr="00727BD0" w:rsidRDefault="00BE7566" w:rsidP="00BE7566">
      <w:pPr>
        <w:rPr>
          <w:rFonts w:cs="Arial"/>
          <w:bCs/>
          <w:sz w:val="22"/>
          <w:szCs w:val="22"/>
        </w:rPr>
      </w:pPr>
      <w:r w:rsidRPr="00727BD0">
        <w:rPr>
          <w:rFonts w:cs="Arial"/>
          <w:bCs/>
          <w:sz w:val="22"/>
          <w:szCs w:val="22"/>
        </w:rPr>
        <w:t>IX.- Permiso mensual para utilizar los cajones sin depositar las monedas correspondiente</w:t>
      </w:r>
      <w:r>
        <w:rPr>
          <w:rFonts w:cs="Arial"/>
          <w:bCs/>
          <w:sz w:val="22"/>
          <w:szCs w:val="22"/>
        </w:rPr>
        <w:t>s la tarifa será de  $274.56.</w:t>
      </w:r>
    </w:p>
    <w:p w:rsidR="00BE7566" w:rsidRPr="00727BD0" w:rsidRDefault="00BE7566" w:rsidP="00BE7566">
      <w:pPr>
        <w:rPr>
          <w:rFonts w:cs="Arial"/>
          <w:bCs/>
          <w:sz w:val="22"/>
          <w:szCs w:val="22"/>
        </w:rPr>
      </w:pPr>
    </w:p>
    <w:p w:rsidR="00BE7566" w:rsidRDefault="00BE7566" w:rsidP="00BE7566">
      <w:pPr>
        <w:jc w:val="center"/>
        <w:rPr>
          <w:rFonts w:cs="Arial"/>
          <w:b/>
          <w:bCs/>
          <w:sz w:val="22"/>
          <w:szCs w:val="22"/>
        </w:rPr>
      </w:pPr>
    </w:p>
    <w:p w:rsidR="00BE7566" w:rsidRPr="00727BD0" w:rsidRDefault="00BE7566" w:rsidP="00BE7566">
      <w:pPr>
        <w:jc w:val="center"/>
        <w:rPr>
          <w:rFonts w:cs="Arial"/>
          <w:b/>
          <w:bCs/>
          <w:sz w:val="22"/>
          <w:szCs w:val="22"/>
        </w:rPr>
      </w:pPr>
      <w:r w:rsidRPr="00727BD0">
        <w:rPr>
          <w:rFonts w:cs="Arial"/>
          <w:b/>
          <w:bCs/>
          <w:sz w:val="22"/>
          <w:szCs w:val="22"/>
        </w:rPr>
        <w:t>SECCIÓN III</w:t>
      </w:r>
    </w:p>
    <w:p w:rsidR="00BE7566" w:rsidRPr="00727BD0" w:rsidRDefault="00BE7566" w:rsidP="00BE7566">
      <w:pPr>
        <w:jc w:val="center"/>
        <w:rPr>
          <w:rFonts w:cs="Arial"/>
          <w:b/>
          <w:bCs/>
          <w:sz w:val="22"/>
          <w:szCs w:val="22"/>
        </w:rPr>
      </w:pPr>
      <w:r w:rsidRPr="00727BD0">
        <w:rPr>
          <w:rFonts w:cs="Arial"/>
          <w:b/>
          <w:bCs/>
          <w:sz w:val="22"/>
          <w:szCs w:val="22"/>
        </w:rPr>
        <w:t>PROVENIENTES DEL USO DE LAS PENSIONES MUNICIPALES</w:t>
      </w:r>
    </w:p>
    <w:p w:rsidR="00BE7566" w:rsidRPr="00727BD0" w:rsidRDefault="00BE7566" w:rsidP="00BE7566">
      <w:pPr>
        <w:ind w:right="50"/>
        <w:rPr>
          <w:rFonts w:cs="Arial"/>
          <w:bCs/>
          <w:sz w:val="22"/>
          <w:szCs w:val="22"/>
        </w:rPr>
      </w:pPr>
    </w:p>
    <w:p w:rsidR="00BE7566" w:rsidRPr="00727BD0" w:rsidRDefault="00BE7566" w:rsidP="00BE7566">
      <w:pPr>
        <w:rPr>
          <w:rFonts w:cs="Arial"/>
          <w:bCs/>
          <w:sz w:val="22"/>
          <w:szCs w:val="22"/>
        </w:rPr>
      </w:pPr>
      <w:r w:rsidRPr="00727BD0">
        <w:rPr>
          <w:rFonts w:cs="Arial"/>
          <w:b/>
          <w:sz w:val="22"/>
          <w:szCs w:val="22"/>
        </w:rPr>
        <w:t>ARTÍCULO 38.-</w:t>
      </w:r>
      <w:r w:rsidRPr="00727BD0">
        <w:rPr>
          <w:rFonts w:cs="Arial"/>
          <w:bCs/>
          <w:sz w:val="22"/>
          <w:szCs w:val="22"/>
        </w:rPr>
        <w:t xml:space="preserve"> Es objeto de estos derechos, los servicios que presta el Municipio por la ocupación temporal de una superficie limitada en las pensiones municipales.</w:t>
      </w:r>
    </w:p>
    <w:p w:rsidR="00BE7566" w:rsidRPr="00727BD0" w:rsidRDefault="00BE7566" w:rsidP="00BE7566">
      <w:pPr>
        <w:ind w:right="50"/>
        <w:rPr>
          <w:rFonts w:cs="Arial"/>
          <w:bCs/>
          <w:sz w:val="22"/>
          <w:szCs w:val="22"/>
        </w:rPr>
      </w:pPr>
    </w:p>
    <w:p w:rsidR="00BE7566" w:rsidRPr="00727BD0" w:rsidRDefault="00BE7566" w:rsidP="00BE7566">
      <w:pPr>
        <w:rPr>
          <w:rFonts w:cs="Arial"/>
          <w:sz w:val="22"/>
          <w:szCs w:val="22"/>
        </w:rPr>
      </w:pPr>
      <w:r w:rsidRPr="00727BD0">
        <w:rPr>
          <w:rFonts w:cs="Arial"/>
          <w:sz w:val="22"/>
          <w:szCs w:val="22"/>
        </w:rPr>
        <w:t>Por el depósito en pensión de vehículos abandonados en la vía pública o por cualquier otra causa, pagarán una cuota diaria como sigue:</w:t>
      </w:r>
    </w:p>
    <w:p w:rsidR="00BE7566" w:rsidRPr="00727BD0" w:rsidRDefault="00BE7566" w:rsidP="00BE7566">
      <w:pPr>
        <w:rPr>
          <w:rFonts w:cs="Arial"/>
          <w:sz w:val="22"/>
          <w:szCs w:val="22"/>
        </w:rPr>
      </w:pPr>
    </w:p>
    <w:p w:rsidR="00BE7566" w:rsidRPr="00727BD0" w:rsidRDefault="00BE7566" w:rsidP="00BE7566">
      <w:pPr>
        <w:rPr>
          <w:rFonts w:cs="Arial"/>
          <w:color w:val="FF0000"/>
          <w:sz w:val="22"/>
          <w:szCs w:val="22"/>
        </w:rPr>
      </w:pPr>
      <w:r w:rsidRPr="00727BD0">
        <w:rPr>
          <w:rFonts w:cs="Arial"/>
          <w:sz w:val="22"/>
          <w:szCs w:val="22"/>
        </w:rPr>
        <w:t>I.- Mot</w:t>
      </w:r>
      <w:r>
        <w:rPr>
          <w:rFonts w:cs="Arial"/>
          <w:sz w:val="22"/>
          <w:szCs w:val="22"/>
        </w:rPr>
        <w:t xml:space="preserve">ocicletas y bicicletas, </w:t>
      </w:r>
      <w:r>
        <w:rPr>
          <w:rFonts w:cs="Arial"/>
          <w:sz w:val="22"/>
          <w:szCs w:val="22"/>
        </w:rPr>
        <w:tab/>
      </w:r>
      <w:r>
        <w:rPr>
          <w:rFonts w:cs="Arial"/>
          <w:sz w:val="22"/>
          <w:szCs w:val="22"/>
        </w:rPr>
        <w:tab/>
        <w:t>$   2.08</w:t>
      </w:r>
      <w:r w:rsidRPr="00727BD0">
        <w:rPr>
          <w:rFonts w:cs="Arial"/>
          <w:sz w:val="22"/>
          <w:szCs w:val="22"/>
        </w:rPr>
        <w:t xml:space="preserve"> diario </w:t>
      </w:r>
    </w:p>
    <w:p w:rsidR="00BE7566"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II.- Automóviles y camion</w:t>
      </w:r>
      <w:r>
        <w:rPr>
          <w:rFonts w:cs="Arial"/>
          <w:sz w:val="22"/>
          <w:szCs w:val="22"/>
        </w:rPr>
        <w:t xml:space="preserve">es, </w:t>
      </w:r>
      <w:r>
        <w:rPr>
          <w:rFonts w:cs="Arial"/>
          <w:sz w:val="22"/>
          <w:szCs w:val="22"/>
        </w:rPr>
        <w:tab/>
      </w:r>
      <w:r>
        <w:rPr>
          <w:rFonts w:cs="Arial"/>
          <w:sz w:val="22"/>
          <w:szCs w:val="22"/>
        </w:rPr>
        <w:tab/>
        <w:t>$ 24.00</w:t>
      </w:r>
      <w:r w:rsidRPr="00727BD0">
        <w:rPr>
          <w:rFonts w:cs="Arial"/>
          <w:sz w:val="22"/>
          <w:szCs w:val="22"/>
        </w:rPr>
        <w:t xml:space="preserve"> diario </w:t>
      </w:r>
    </w:p>
    <w:p w:rsidR="00BE7566"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III.</w:t>
      </w:r>
      <w:r>
        <w:rPr>
          <w:rFonts w:cs="Arial"/>
          <w:sz w:val="22"/>
          <w:szCs w:val="22"/>
        </w:rPr>
        <w:t>- Autobuses y camiones.</w:t>
      </w:r>
      <w:r>
        <w:rPr>
          <w:rFonts w:cs="Arial"/>
          <w:sz w:val="22"/>
          <w:szCs w:val="22"/>
        </w:rPr>
        <w:tab/>
      </w:r>
      <w:r>
        <w:rPr>
          <w:rFonts w:cs="Arial"/>
          <w:sz w:val="22"/>
          <w:szCs w:val="22"/>
        </w:rPr>
        <w:tab/>
        <w:t>$ 28.00</w:t>
      </w:r>
      <w:r w:rsidRPr="00727BD0">
        <w:rPr>
          <w:rFonts w:cs="Arial"/>
          <w:sz w:val="22"/>
          <w:szCs w:val="22"/>
        </w:rPr>
        <w:t xml:space="preserve"> diario</w:t>
      </w:r>
    </w:p>
    <w:p w:rsidR="00BE7566"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lastRenderedPageBreak/>
        <w:t xml:space="preserve">IV.- </w:t>
      </w:r>
      <w:proofErr w:type="spellStart"/>
      <w:r w:rsidRPr="00727BD0">
        <w:rPr>
          <w:rFonts w:cs="Arial"/>
          <w:sz w:val="22"/>
          <w:szCs w:val="22"/>
        </w:rPr>
        <w:t>Tr</w:t>
      </w:r>
      <w:r>
        <w:rPr>
          <w:rFonts w:cs="Arial"/>
          <w:sz w:val="22"/>
          <w:szCs w:val="22"/>
        </w:rPr>
        <w:t>ailers</w:t>
      </w:r>
      <w:proofErr w:type="spellEnd"/>
      <w:r>
        <w:rPr>
          <w:rFonts w:cs="Arial"/>
          <w:sz w:val="22"/>
          <w:szCs w:val="22"/>
        </w:rPr>
        <w:t xml:space="preserve"> y equipo pesado. </w:t>
      </w:r>
      <w:r>
        <w:rPr>
          <w:rFonts w:cs="Arial"/>
          <w:sz w:val="22"/>
          <w:szCs w:val="22"/>
        </w:rPr>
        <w:tab/>
        <w:t>$ 34.00</w:t>
      </w:r>
      <w:r w:rsidRPr="00727BD0">
        <w:rPr>
          <w:rFonts w:cs="Arial"/>
          <w:sz w:val="22"/>
          <w:szCs w:val="22"/>
        </w:rPr>
        <w:t xml:space="preserve"> diario </w:t>
      </w:r>
    </w:p>
    <w:p w:rsidR="00BE7566" w:rsidRPr="00727BD0" w:rsidRDefault="00BE7566" w:rsidP="00BE7566">
      <w:pPr>
        <w:ind w:right="50"/>
        <w:rPr>
          <w:rFonts w:cs="Arial"/>
          <w:bCs/>
          <w:sz w:val="22"/>
          <w:szCs w:val="22"/>
        </w:rPr>
      </w:pPr>
    </w:p>
    <w:p w:rsidR="00BE7566" w:rsidRPr="00727BD0" w:rsidRDefault="00BE7566" w:rsidP="00BE7566">
      <w:pPr>
        <w:ind w:right="50"/>
        <w:rPr>
          <w:rFonts w:cs="Arial"/>
          <w:bCs/>
          <w:sz w:val="22"/>
          <w:szCs w:val="22"/>
        </w:rPr>
      </w:pPr>
    </w:p>
    <w:p w:rsidR="00BE7566" w:rsidRPr="00727BD0" w:rsidRDefault="00BE7566" w:rsidP="00BE7566">
      <w:pPr>
        <w:jc w:val="center"/>
        <w:rPr>
          <w:rFonts w:cs="Arial"/>
          <w:b/>
          <w:bCs/>
          <w:sz w:val="22"/>
          <w:szCs w:val="22"/>
        </w:rPr>
      </w:pPr>
      <w:r w:rsidRPr="00727BD0">
        <w:rPr>
          <w:rFonts w:cs="Arial"/>
          <w:b/>
          <w:bCs/>
          <w:sz w:val="22"/>
          <w:szCs w:val="22"/>
        </w:rPr>
        <w:t>TÍTULO TERCERO</w:t>
      </w:r>
    </w:p>
    <w:p w:rsidR="00BE7566" w:rsidRPr="00727BD0" w:rsidRDefault="00BE7566" w:rsidP="00BE7566">
      <w:pPr>
        <w:jc w:val="center"/>
        <w:rPr>
          <w:rFonts w:cs="Arial"/>
          <w:b/>
          <w:bCs/>
          <w:sz w:val="22"/>
          <w:szCs w:val="22"/>
        </w:rPr>
      </w:pPr>
      <w:r w:rsidRPr="00727BD0">
        <w:rPr>
          <w:rFonts w:cs="Arial"/>
          <w:b/>
          <w:bCs/>
          <w:sz w:val="22"/>
          <w:szCs w:val="22"/>
        </w:rPr>
        <w:t>DE LOS INGRESOS NO TRIBUTARIOS</w:t>
      </w:r>
    </w:p>
    <w:p w:rsidR="00BE7566" w:rsidRDefault="00BE7566" w:rsidP="00BE7566">
      <w:pPr>
        <w:jc w:val="center"/>
        <w:rPr>
          <w:rFonts w:cs="Arial"/>
          <w:b/>
          <w:bCs/>
          <w:sz w:val="22"/>
          <w:szCs w:val="22"/>
        </w:rPr>
      </w:pPr>
    </w:p>
    <w:p w:rsidR="00BE7566" w:rsidRPr="00727BD0" w:rsidRDefault="00BE7566" w:rsidP="00BE7566">
      <w:pPr>
        <w:jc w:val="center"/>
        <w:rPr>
          <w:rFonts w:cs="Arial"/>
          <w:b/>
          <w:bCs/>
          <w:sz w:val="22"/>
          <w:szCs w:val="22"/>
        </w:rPr>
      </w:pPr>
    </w:p>
    <w:p w:rsidR="00BE7566" w:rsidRPr="00727BD0" w:rsidRDefault="00BE7566" w:rsidP="00BE7566">
      <w:pPr>
        <w:jc w:val="center"/>
        <w:rPr>
          <w:rFonts w:cs="Arial"/>
          <w:b/>
          <w:bCs/>
          <w:sz w:val="22"/>
          <w:szCs w:val="22"/>
        </w:rPr>
      </w:pPr>
      <w:r w:rsidRPr="00727BD0">
        <w:rPr>
          <w:rFonts w:cs="Arial"/>
          <w:b/>
          <w:bCs/>
          <w:sz w:val="22"/>
          <w:szCs w:val="22"/>
        </w:rPr>
        <w:t>CAPÍTULO PRIMERO</w:t>
      </w:r>
    </w:p>
    <w:p w:rsidR="00BE7566" w:rsidRPr="00727BD0" w:rsidRDefault="00BE7566" w:rsidP="00BE7566">
      <w:pPr>
        <w:jc w:val="center"/>
        <w:rPr>
          <w:rFonts w:cs="Arial"/>
          <w:b/>
          <w:bCs/>
          <w:sz w:val="22"/>
          <w:szCs w:val="22"/>
        </w:rPr>
      </w:pPr>
      <w:r w:rsidRPr="00727BD0">
        <w:rPr>
          <w:rFonts w:cs="Arial"/>
          <w:b/>
          <w:bCs/>
          <w:sz w:val="22"/>
          <w:szCs w:val="22"/>
        </w:rPr>
        <w:t>DE LOS PRODUCTOS</w:t>
      </w:r>
    </w:p>
    <w:p w:rsidR="00BE7566" w:rsidRPr="00727BD0" w:rsidRDefault="00BE7566" w:rsidP="00BE7566">
      <w:pPr>
        <w:jc w:val="center"/>
        <w:rPr>
          <w:rFonts w:cs="Arial"/>
          <w:b/>
          <w:bCs/>
          <w:sz w:val="22"/>
          <w:szCs w:val="22"/>
        </w:rPr>
      </w:pPr>
    </w:p>
    <w:p w:rsidR="00BE7566" w:rsidRPr="00727BD0" w:rsidRDefault="00BE7566" w:rsidP="00BE7566">
      <w:pPr>
        <w:jc w:val="center"/>
        <w:rPr>
          <w:rFonts w:cs="Arial"/>
          <w:b/>
          <w:bCs/>
          <w:sz w:val="22"/>
          <w:szCs w:val="22"/>
        </w:rPr>
      </w:pPr>
      <w:r w:rsidRPr="00727BD0">
        <w:rPr>
          <w:rFonts w:cs="Arial"/>
          <w:b/>
          <w:bCs/>
          <w:sz w:val="22"/>
          <w:szCs w:val="22"/>
        </w:rPr>
        <w:t>SECCIÓN I</w:t>
      </w:r>
    </w:p>
    <w:p w:rsidR="00BE7566" w:rsidRDefault="00BE7566" w:rsidP="00BE7566">
      <w:pPr>
        <w:jc w:val="center"/>
        <w:rPr>
          <w:rFonts w:cs="Arial"/>
          <w:b/>
          <w:bCs/>
          <w:sz w:val="22"/>
          <w:szCs w:val="22"/>
        </w:rPr>
      </w:pPr>
      <w:r w:rsidRPr="00727BD0">
        <w:rPr>
          <w:rFonts w:cs="Arial"/>
          <w:b/>
          <w:bCs/>
          <w:sz w:val="22"/>
          <w:szCs w:val="22"/>
        </w:rPr>
        <w:t>DISPOSICIONES GENERALES</w:t>
      </w:r>
    </w:p>
    <w:p w:rsidR="00BE7566" w:rsidRDefault="00BE7566" w:rsidP="00BE7566">
      <w:pPr>
        <w:jc w:val="center"/>
        <w:rPr>
          <w:rFonts w:cs="Arial"/>
          <w:b/>
          <w:bCs/>
          <w:sz w:val="22"/>
          <w:szCs w:val="22"/>
        </w:rPr>
      </w:pPr>
    </w:p>
    <w:p w:rsidR="00BE7566" w:rsidRPr="00727BD0" w:rsidRDefault="00BE7566" w:rsidP="00BE7566">
      <w:pPr>
        <w:rPr>
          <w:rFonts w:cs="Arial"/>
          <w:bCs/>
          <w:sz w:val="22"/>
          <w:szCs w:val="22"/>
        </w:rPr>
      </w:pPr>
      <w:r w:rsidRPr="00727BD0">
        <w:rPr>
          <w:rFonts w:cs="Arial"/>
          <w:b/>
          <w:sz w:val="22"/>
          <w:szCs w:val="22"/>
        </w:rPr>
        <w:t>ARTÍCULO 39.-</w:t>
      </w:r>
      <w:r w:rsidRPr="00727BD0">
        <w:rPr>
          <w:rFonts w:cs="Arial"/>
          <w:bCs/>
          <w:sz w:val="22"/>
          <w:szCs w:val="22"/>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BE7566" w:rsidRPr="00727BD0" w:rsidRDefault="00BE7566" w:rsidP="00BE7566">
      <w:pPr>
        <w:rPr>
          <w:rFonts w:cs="Arial"/>
          <w:bCs/>
          <w:sz w:val="22"/>
          <w:szCs w:val="22"/>
        </w:rPr>
      </w:pPr>
    </w:p>
    <w:p w:rsidR="00BE7566" w:rsidRPr="00727BD0" w:rsidRDefault="00BE7566" w:rsidP="00BE7566">
      <w:pPr>
        <w:rPr>
          <w:rFonts w:cs="Arial"/>
          <w:bCs/>
          <w:sz w:val="22"/>
          <w:szCs w:val="22"/>
        </w:rPr>
      </w:pPr>
      <w:r w:rsidRPr="00727BD0">
        <w:rPr>
          <w:rFonts w:cs="Arial"/>
          <w:bCs/>
          <w:sz w:val="22"/>
          <w:szCs w:val="22"/>
        </w:rPr>
        <w:t xml:space="preserve">I.-  </w:t>
      </w:r>
      <w:proofErr w:type="spellStart"/>
      <w:r w:rsidRPr="00727BD0">
        <w:rPr>
          <w:rFonts w:cs="Arial"/>
          <w:bCs/>
          <w:sz w:val="22"/>
          <w:szCs w:val="22"/>
        </w:rPr>
        <w:t>Motoconformadora</w:t>
      </w:r>
      <w:proofErr w:type="spellEnd"/>
      <w:r w:rsidRPr="00727BD0">
        <w:rPr>
          <w:rFonts w:cs="Arial"/>
          <w:bCs/>
          <w:sz w:val="22"/>
          <w:szCs w:val="22"/>
        </w:rPr>
        <w:tab/>
      </w:r>
      <w:r w:rsidRPr="00727BD0">
        <w:rPr>
          <w:rFonts w:cs="Arial"/>
          <w:bCs/>
          <w:sz w:val="22"/>
          <w:szCs w:val="22"/>
        </w:rPr>
        <w:tab/>
      </w:r>
      <w:r>
        <w:rPr>
          <w:rFonts w:cs="Arial"/>
          <w:sz w:val="22"/>
          <w:szCs w:val="22"/>
        </w:rPr>
        <w:t>$ 260.00</w:t>
      </w:r>
      <w:r w:rsidRPr="00727BD0">
        <w:rPr>
          <w:rFonts w:cs="Arial"/>
          <w:sz w:val="22"/>
          <w:szCs w:val="22"/>
        </w:rPr>
        <w:t xml:space="preserve"> </w:t>
      </w:r>
      <w:r w:rsidRPr="00727BD0">
        <w:rPr>
          <w:rFonts w:cs="Arial"/>
          <w:bCs/>
          <w:sz w:val="22"/>
          <w:szCs w:val="22"/>
        </w:rPr>
        <w:t xml:space="preserve">por hora </w:t>
      </w:r>
    </w:p>
    <w:p w:rsidR="00BE7566" w:rsidRPr="00727BD0" w:rsidRDefault="00BE7566" w:rsidP="00BE7566">
      <w:pPr>
        <w:ind w:left="360" w:hanging="360"/>
        <w:rPr>
          <w:rFonts w:cs="Arial"/>
          <w:bCs/>
          <w:sz w:val="22"/>
          <w:szCs w:val="22"/>
        </w:rPr>
      </w:pPr>
    </w:p>
    <w:p w:rsidR="00BE7566" w:rsidRPr="00727BD0" w:rsidRDefault="00BE7566" w:rsidP="00BE7566">
      <w:pPr>
        <w:ind w:left="360" w:hanging="360"/>
        <w:rPr>
          <w:rFonts w:cs="Arial"/>
          <w:bCs/>
          <w:sz w:val="22"/>
          <w:szCs w:val="22"/>
        </w:rPr>
      </w:pPr>
      <w:r w:rsidRPr="00727BD0">
        <w:rPr>
          <w:rFonts w:cs="Arial"/>
          <w:bCs/>
          <w:sz w:val="22"/>
          <w:szCs w:val="22"/>
        </w:rPr>
        <w:t>II.- Retroexcavadora</w:t>
      </w:r>
      <w:r w:rsidRPr="00727BD0">
        <w:rPr>
          <w:rFonts w:cs="Arial"/>
          <w:bCs/>
          <w:sz w:val="22"/>
          <w:szCs w:val="22"/>
        </w:rPr>
        <w:tab/>
      </w:r>
      <w:r w:rsidRPr="00727BD0">
        <w:rPr>
          <w:rFonts w:cs="Arial"/>
          <w:bCs/>
          <w:sz w:val="22"/>
          <w:szCs w:val="22"/>
        </w:rPr>
        <w:tab/>
      </w:r>
      <w:r w:rsidRPr="00727BD0">
        <w:rPr>
          <w:rFonts w:cs="Arial"/>
          <w:bCs/>
          <w:sz w:val="22"/>
          <w:szCs w:val="22"/>
        </w:rPr>
        <w:tab/>
      </w:r>
      <w:r w:rsidRPr="00727BD0">
        <w:rPr>
          <w:rFonts w:cs="Arial"/>
          <w:sz w:val="22"/>
          <w:szCs w:val="22"/>
        </w:rPr>
        <w:t>$ 14</w:t>
      </w:r>
      <w:r>
        <w:rPr>
          <w:rFonts w:cs="Arial"/>
          <w:sz w:val="22"/>
          <w:szCs w:val="22"/>
        </w:rPr>
        <w:t xml:space="preserve">4.00 </w:t>
      </w:r>
      <w:r w:rsidRPr="00727BD0">
        <w:rPr>
          <w:rFonts w:cs="Arial"/>
          <w:bCs/>
          <w:sz w:val="22"/>
          <w:szCs w:val="22"/>
        </w:rPr>
        <w:t xml:space="preserve">por hora </w:t>
      </w:r>
    </w:p>
    <w:p w:rsidR="00BE7566" w:rsidRPr="00727BD0" w:rsidRDefault="00BE7566" w:rsidP="00BE7566">
      <w:pPr>
        <w:ind w:left="360" w:hanging="360"/>
        <w:rPr>
          <w:rFonts w:cs="Arial"/>
          <w:bCs/>
          <w:sz w:val="22"/>
          <w:szCs w:val="22"/>
        </w:rPr>
      </w:pPr>
    </w:p>
    <w:p w:rsidR="00BE7566" w:rsidRPr="00727BD0" w:rsidRDefault="00BE7566" w:rsidP="00BE7566">
      <w:pPr>
        <w:ind w:left="360" w:hanging="360"/>
        <w:rPr>
          <w:rFonts w:cs="Arial"/>
          <w:sz w:val="22"/>
          <w:szCs w:val="22"/>
        </w:rPr>
      </w:pPr>
      <w:r w:rsidRPr="00727BD0">
        <w:rPr>
          <w:rFonts w:cs="Arial"/>
          <w:bCs/>
          <w:sz w:val="22"/>
          <w:szCs w:val="22"/>
        </w:rPr>
        <w:t xml:space="preserve">III.- </w:t>
      </w:r>
      <w:proofErr w:type="spellStart"/>
      <w:r w:rsidRPr="00727BD0">
        <w:rPr>
          <w:rFonts w:cs="Arial"/>
          <w:bCs/>
          <w:sz w:val="22"/>
          <w:szCs w:val="22"/>
        </w:rPr>
        <w:t>Hidrocleaner</w:t>
      </w:r>
      <w:proofErr w:type="spellEnd"/>
      <w:r w:rsidRPr="00727BD0">
        <w:rPr>
          <w:rFonts w:cs="Arial"/>
          <w:bCs/>
          <w:sz w:val="22"/>
          <w:szCs w:val="22"/>
        </w:rPr>
        <w:tab/>
      </w:r>
      <w:r w:rsidRPr="00727BD0">
        <w:rPr>
          <w:rFonts w:cs="Arial"/>
          <w:bCs/>
          <w:sz w:val="22"/>
          <w:szCs w:val="22"/>
        </w:rPr>
        <w:tab/>
      </w:r>
      <w:r w:rsidRPr="00727BD0">
        <w:rPr>
          <w:rFonts w:cs="Arial"/>
          <w:bCs/>
          <w:sz w:val="22"/>
          <w:szCs w:val="22"/>
        </w:rPr>
        <w:tab/>
      </w:r>
      <w:r w:rsidRPr="00727BD0">
        <w:rPr>
          <w:rFonts w:cs="Arial"/>
          <w:sz w:val="22"/>
          <w:szCs w:val="22"/>
        </w:rPr>
        <w:t>$ 26</w:t>
      </w:r>
      <w:r>
        <w:rPr>
          <w:rFonts w:cs="Arial"/>
          <w:sz w:val="22"/>
          <w:szCs w:val="22"/>
        </w:rPr>
        <w:t>0.00</w:t>
      </w:r>
      <w:r w:rsidRPr="00727BD0">
        <w:rPr>
          <w:rFonts w:cs="Arial"/>
          <w:sz w:val="22"/>
          <w:szCs w:val="22"/>
        </w:rPr>
        <w:t xml:space="preserve"> </w:t>
      </w:r>
      <w:r w:rsidRPr="00727BD0">
        <w:rPr>
          <w:rFonts w:cs="Arial"/>
          <w:bCs/>
          <w:sz w:val="22"/>
          <w:szCs w:val="22"/>
        </w:rPr>
        <w:t xml:space="preserve">por hora </w:t>
      </w:r>
    </w:p>
    <w:p w:rsidR="00BE7566" w:rsidRDefault="00BE7566" w:rsidP="00BE7566">
      <w:pPr>
        <w:ind w:left="360" w:hanging="360"/>
        <w:rPr>
          <w:rFonts w:cs="Arial"/>
          <w:sz w:val="22"/>
          <w:szCs w:val="22"/>
        </w:rPr>
      </w:pPr>
    </w:p>
    <w:p w:rsidR="00BE7566" w:rsidRPr="00727BD0" w:rsidRDefault="00BE7566" w:rsidP="00BE7566">
      <w:pPr>
        <w:ind w:left="360" w:hanging="360"/>
        <w:rPr>
          <w:rFonts w:cs="Arial"/>
          <w:sz w:val="22"/>
          <w:szCs w:val="22"/>
        </w:rPr>
      </w:pPr>
    </w:p>
    <w:p w:rsidR="00BE7566" w:rsidRPr="00727BD0" w:rsidRDefault="00BE7566" w:rsidP="00BE7566">
      <w:pPr>
        <w:jc w:val="center"/>
        <w:rPr>
          <w:rFonts w:cs="Arial"/>
          <w:b/>
          <w:bCs/>
          <w:sz w:val="22"/>
          <w:szCs w:val="22"/>
        </w:rPr>
      </w:pPr>
      <w:r w:rsidRPr="00727BD0">
        <w:rPr>
          <w:rFonts w:cs="Arial"/>
          <w:b/>
          <w:bCs/>
          <w:sz w:val="22"/>
          <w:szCs w:val="22"/>
        </w:rPr>
        <w:t>SECCIÓN II</w:t>
      </w:r>
    </w:p>
    <w:p w:rsidR="00BE7566" w:rsidRPr="00727BD0" w:rsidRDefault="00BE7566" w:rsidP="00BE7566">
      <w:pPr>
        <w:jc w:val="center"/>
        <w:rPr>
          <w:rFonts w:cs="Arial"/>
          <w:b/>
          <w:bCs/>
          <w:sz w:val="22"/>
          <w:szCs w:val="22"/>
        </w:rPr>
      </w:pPr>
      <w:r w:rsidRPr="00727BD0">
        <w:rPr>
          <w:rFonts w:cs="Arial"/>
          <w:b/>
          <w:bCs/>
          <w:sz w:val="22"/>
          <w:szCs w:val="22"/>
        </w:rPr>
        <w:t>PROVENIENTES DE LA VENTA O ARRENDAMIENTO DE LOTES</w:t>
      </w:r>
    </w:p>
    <w:p w:rsidR="00BE7566" w:rsidRPr="00727BD0" w:rsidRDefault="00BE7566" w:rsidP="00BE7566">
      <w:pPr>
        <w:jc w:val="center"/>
        <w:rPr>
          <w:rFonts w:cs="Arial"/>
          <w:b/>
          <w:bCs/>
          <w:sz w:val="22"/>
          <w:szCs w:val="22"/>
        </w:rPr>
      </w:pPr>
      <w:r w:rsidRPr="00727BD0">
        <w:rPr>
          <w:rFonts w:cs="Arial"/>
          <w:b/>
          <w:bCs/>
          <w:sz w:val="22"/>
          <w:szCs w:val="22"/>
        </w:rPr>
        <w:t>Y GAVETAS DE LOS PANTEONES MUNICIPALES</w:t>
      </w:r>
    </w:p>
    <w:p w:rsidR="00BE7566" w:rsidRPr="00727BD0" w:rsidRDefault="00BE7566" w:rsidP="00BE7566">
      <w:pPr>
        <w:rPr>
          <w:rFonts w:cs="Arial"/>
          <w:b/>
          <w:sz w:val="22"/>
          <w:szCs w:val="22"/>
        </w:rPr>
      </w:pPr>
    </w:p>
    <w:p w:rsidR="00BE7566" w:rsidRPr="00727BD0" w:rsidRDefault="00BE7566" w:rsidP="00BE7566">
      <w:pPr>
        <w:rPr>
          <w:rFonts w:cs="Arial"/>
          <w:sz w:val="22"/>
          <w:szCs w:val="22"/>
        </w:rPr>
      </w:pPr>
      <w:r w:rsidRPr="00727BD0">
        <w:rPr>
          <w:rFonts w:cs="Arial"/>
          <w:b/>
          <w:sz w:val="22"/>
          <w:szCs w:val="22"/>
        </w:rPr>
        <w:t>ARTÍCULO 40.-</w:t>
      </w:r>
      <w:r w:rsidRPr="00727BD0">
        <w:rPr>
          <w:rFonts w:cs="Arial"/>
          <w:bCs/>
          <w:sz w:val="22"/>
          <w:szCs w:val="22"/>
        </w:rPr>
        <w:t xml:space="preserve"> Son objeto de estos productos, la venta o arrendamiento de lotes y gavetas de los panteones municipales</w:t>
      </w:r>
      <w:r w:rsidRPr="00727BD0">
        <w:rPr>
          <w:rFonts w:cs="Arial"/>
          <w:sz w:val="22"/>
          <w:szCs w:val="22"/>
        </w:rPr>
        <w:t>, de acuerdo a las siguientes tarifas: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I.- Lotes a perpetuidad</w:t>
      </w:r>
    </w:p>
    <w:p w:rsidR="00BE7566" w:rsidRPr="00727BD0" w:rsidRDefault="00BE7566" w:rsidP="00BE7566">
      <w:pPr>
        <w:rPr>
          <w:rFonts w:cs="Arial"/>
          <w:sz w:val="22"/>
          <w:szCs w:val="22"/>
        </w:rPr>
      </w:pPr>
    </w:p>
    <w:p w:rsidR="00BE7566" w:rsidRPr="00727BD0" w:rsidRDefault="00BE7566" w:rsidP="00BE7566">
      <w:pPr>
        <w:numPr>
          <w:ilvl w:val="0"/>
          <w:numId w:val="10"/>
        </w:numPr>
        <w:rPr>
          <w:rFonts w:cs="Arial"/>
          <w:bCs/>
          <w:sz w:val="22"/>
          <w:szCs w:val="22"/>
        </w:rPr>
      </w:pPr>
      <w:r w:rsidRPr="00727BD0">
        <w:rPr>
          <w:rFonts w:cs="Arial"/>
          <w:bCs/>
          <w:sz w:val="22"/>
          <w:szCs w:val="22"/>
        </w:rPr>
        <w:t xml:space="preserve">1.50 x 3.00 </w:t>
      </w:r>
      <w:proofErr w:type="spellStart"/>
      <w:r w:rsidRPr="00727BD0">
        <w:rPr>
          <w:rFonts w:cs="Arial"/>
          <w:bCs/>
          <w:sz w:val="22"/>
          <w:szCs w:val="22"/>
        </w:rPr>
        <w:t>mts</w:t>
      </w:r>
      <w:proofErr w:type="spellEnd"/>
      <w:r w:rsidRPr="00727BD0">
        <w:rPr>
          <w:rFonts w:cs="Arial"/>
          <w:bCs/>
          <w:sz w:val="22"/>
          <w:szCs w:val="22"/>
        </w:rPr>
        <w:t xml:space="preserve">. $ </w:t>
      </w:r>
      <w:r>
        <w:rPr>
          <w:rFonts w:cs="Arial"/>
          <w:bCs/>
          <w:sz w:val="22"/>
          <w:szCs w:val="22"/>
        </w:rPr>
        <w:t>114.00</w:t>
      </w:r>
    </w:p>
    <w:p w:rsidR="00BE7566" w:rsidRPr="00727BD0" w:rsidRDefault="00BE7566" w:rsidP="00BE7566">
      <w:pPr>
        <w:rPr>
          <w:rFonts w:cs="Arial"/>
          <w:b/>
          <w:bCs/>
          <w:sz w:val="22"/>
          <w:szCs w:val="22"/>
        </w:rPr>
      </w:pPr>
    </w:p>
    <w:p w:rsidR="00BE7566" w:rsidRPr="00727BD0" w:rsidRDefault="00BE7566" w:rsidP="00BE7566">
      <w:pPr>
        <w:rPr>
          <w:rFonts w:cs="Arial"/>
          <w:b/>
          <w:bCs/>
          <w:sz w:val="22"/>
          <w:szCs w:val="22"/>
        </w:rPr>
      </w:pPr>
    </w:p>
    <w:p w:rsidR="00BE7566" w:rsidRPr="00727BD0" w:rsidRDefault="00BE7566" w:rsidP="00BE7566">
      <w:pPr>
        <w:jc w:val="center"/>
        <w:rPr>
          <w:rFonts w:cs="Arial"/>
          <w:b/>
          <w:bCs/>
          <w:sz w:val="22"/>
          <w:szCs w:val="22"/>
        </w:rPr>
      </w:pPr>
      <w:r w:rsidRPr="00727BD0">
        <w:rPr>
          <w:rFonts w:cs="Arial"/>
          <w:b/>
          <w:bCs/>
          <w:sz w:val="22"/>
          <w:szCs w:val="22"/>
        </w:rPr>
        <w:t>SECCIÓN III</w:t>
      </w:r>
    </w:p>
    <w:p w:rsidR="00BE7566" w:rsidRPr="00727BD0" w:rsidRDefault="00BE7566" w:rsidP="00BE7566">
      <w:pPr>
        <w:jc w:val="center"/>
        <w:rPr>
          <w:rFonts w:cs="Arial"/>
          <w:b/>
          <w:bCs/>
          <w:sz w:val="22"/>
          <w:szCs w:val="22"/>
        </w:rPr>
      </w:pPr>
      <w:r w:rsidRPr="00727BD0">
        <w:rPr>
          <w:rFonts w:cs="Arial"/>
          <w:b/>
          <w:bCs/>
          <w:sz w:val="22"/>
          <w:szCs w:val="22"/>
        </w:rPr>
        <w:t>PROVENIENTES DEL ARRENDAMIENTO DE LOCALES</w:t>
      </w:r>
    </w:p>
    <w:p w:rsidR="00BE7566" w:rsidRPr="00727BD0" w:rsidRDefault="00BE7566" w:rsidP="00BE7566">
      <w:pPr>
        <w:jc w:val="center"/>
        <w:rPr>
          <w:rFonts w:cs="Arial"/>
          <w:b/>
          <w:bCs/>
          <w:sz w:val="22"/>
          <w:szCs w:val="22"/>
        </w:rPr>
      </w:pPr>
      <w:r w:rsidRPr="00727BD0">
        <w:rPr>
          <w:rFonts w:cs="Arial"/>
          <w:b/>
          <w:bCs/>
          <w:sz w:val="22"/>
          <w:szCs w:val="22"/>
        </w:rPr>
        <w:t>UBICADOS EN LOS MERCADOS MUNICIPALES</w:t>
      </w:r>
    </w:p>
    <w:p w:rsidR="00BE7566" w:rsidRPr="00727BD0" w:rsidRDefault="00BE7566" w:rsidP="00BE7566">
      <w:pPr>
        <w:ind w:right="50"/>
        <w:rPr>
          <w:rFonts w:cs="Arial"/>
          <w:b/>
          <w:sz w:val="22"/>
          <w:szCs w:val="22"/>
        </w:rPr>
      </w:pPr>
    </w:p>
    <w:p w:rsidR="00BE7566" w:rsidRPr="00727BD0" w:rsidRDefault="00BE7566" w:rsidP="00BE7566">
      <w:pPr>
        <w:rPr>
          <w:rFonts w:cs="Arial"/>
          <w:sz w:val="22"/>
          <w:szCs w:val="22"/>
        </w:rPr>
      </w:pPr>
      <w:r w:rsidRPr="00727BD0">
        <w:rPr>
          <w:rFonts w:cs="Arial"/>
          <w:b/>
          <w:sz w:val="22"/>
          <w:szCs w:val="22"/>
        </w:rPr>
        <w:t>ARTÍCULO 41.-</w:t>
      </w:r>
      <w:r w:rsidRPr="00727BD0">
        <w:rPr>
          <w:rFonts w:cs="Arial"/>
          <w:bCs/>
          <w:sz w:val="22"/>
          <w:szCs w:val="22"/>
        </w:rPr>
        <w:t xml:space="preserve"> Es objeto de estos productos, el arrendamiento de locales ubicados en los mercados municipales, </w:t>
      </w:r>
      <w:r w:rsidRPr="00727BD0">
        <w:rPr>
          <w:rFonts w:cs="Arial"/>
          <w:sz w:val="22"/>
          <w:szCs w:val="22"/>
        </w:rPr>
        <w:t>aplicándose las cuotas siguientes:</w:t>
      </w:r>
    </w:p>
    <w:p w:rsidR="00BE7566" w:rsidRPr="00727BD0" w:rsidRDefault="00BE7566" w:rsidP="00BE7566">
      <w:pPr>
        <w:rPr>
          <w:rFonts w:cs="Arial"/>
          <w:sz w:val="22"/>
          <w:szCs w:val="22"/>
        </w:rPr>
      </w:pPr>
    </w:p>
    <w:p w:rsidR="00BE7566" w:rsidRPr="00727BD0" w:rsidRDefault="00BE7566" w:rsidP="00BE7566">
      <w:pPr>
        <w:rPr>
          <w:rFonts w:cs="Arial"/>
          <w:bCs/>
          <w:sz w:val="22"/>
          <w:szCs w:val="22"/>
        </w:rPr>
      </w:pPr>
      <w:r>
        <w:rPr>
          <w:rFonts w:cs="Arial"/>
          <w:bCs/>
          <w:sz w:val="22"/>
          <w:szCs w:val="22"/>
        </w:rPr>
        <w:t>I.- Local exterior</w:t>
      </w:r>
      <w:r>
        <w:rPr>
          <w:rFonts w:cs="Arial"/>
          <w:bCs/>
          <w:sz w:val="22"/>
          <w:szCs w:val="22"/>
        </w:rPr>
        <w:tab/>
      </w:r>
      <w:r>
        <w:rPr>
          <w:rFonts w:cs="Arial"/>
          <w:bCs/>
          <w:sz w:val="22"/>
          <w:szCs w:val="22"/>
        </w:rPr>
        <w:tab/>
        <w:t>$ 189.00</w:t>
      </w:r>
      <w:r w:rsidRPr="00727BD0">
        <w:rPr>
          <w:rFonts w:cs="Arial"/>
          <w:bCs/>
          <w:sz w:val="22"/>
          <w:szCs w:val="22"/>
        </w:rPr>
        <w:t xml:space="preserve"> mensual </w:t>
      </w:r>
    </w:p>
    <w:p w:rsidR="00BE7566" w:rsidRPr="00727BD0" w:rsidRDefault="00BE7566" w:rsidP="00BE7566">
      <w:pPr>
        <w:rPr>
          <w:rFonts w:cs="Arial"/>
          <w:bCs/>
          <w:sz w:val="22"/>
          <w:szCs w:val="22"/>
        </w:rPr>
      </w:pPr>
    </w:p>
    <w:p w:rsidR="00BE7566" w:rsidRPr="00727BD0" w:rsidRDefault="00BE7566" w:rsidP="00BE7566">
      <w:pPr>
        <w:rPr>
          <w:rFonts w:cs="Arial"/>
          <w:bCs/>
          <w:sz w:val="22"/>
          <w:szCs w:val="22"/>
        </w:rPr>
      </w:pPr>
      <w:r>
        <w:rPr>
          <w:rFonts w:cs="Arial"/>
          <w:bCs/>
          <w:sz w:val="22"/>
          <w:szCs w:val="22"/>
        </w:rPr>
        <w:t>II.- Local interior</w:t>
      </w:r>
      <w:r>
        <w:rPr>
          <w:rFonts w:cs="Arial"/>
          <w:bCs/>
          <w:sz w:val="22"/>
          <w:szCs w:val="22"/>
        </w:rPr>
        <w:tab/>
      </w:r>
      <w:r>
        <w:rPr>
          <w:rFonts w:cs="Arial"/>
          <w:bCs/>
          <w:sz w:val="22"/>
          <w:szCs w:val="22"/>
        </w:rPr>
        <w:tab/>
        <w:t>$ 125</w:t>
      </w:r>
      <w:r w:rsidRPr="00727BD0">
        <w:rPr>
          <w:rFonts w:cs="Arial"/>
          <w:bCs/>
          <w:sz w:val="22"/>
          <w:szCs w:val="22"/>
        </w:rPr>
        <w:t xml:space="preserve">.00 mensual </w:t>
      </w:r>
    </w:p>
    <w:p w:rsidR="00BE7566" w:rsidRPr="00727BD0" w:rsidRDefault="00BE7566" w:rsidP="00BE7566">
      <w:pPr>
        <w:rPr>
          <w:rFonts w:cs="Arial"/>
          <w:bCs/>
          <w:sz w:val="22"/>
          <w:szCs w:val="22"/>
        </w:rPr>
      </w:pPr>
    </w:p>
    <w:p w:rsidR="00BE7566" w:rsidRPr="00727BD0" w:rsidRDefault="00BE7566" w:rsidP="00BE7566">
      <w:pPr>
        <w:rPr>
          <w:rFonts w:cs="Arial"/>
          <w:bCs/>
          <w:sz w:val="22"/>
          <w:szCs w:val="22"/>
        </w:rPr>
      </w:pPr>
      <w:r w:rsidRPr="00727BD0">
        <w:rPr>
          <w:rFonts w:cs="Arial"/>
          <w:bCs/>
          <w:sz w:val="22"/>
          <w:szCs w:val="22"/>
        </w:rPr>
        <w:t>III.- Local plazas públicas</w:t>
      </w:r>
      <w:r w:rsidRPr="00727BD0">
        <w:rPr>
          <w:rFonts w:cs="Arial"/>
          <w:bCs/>
          <w:sz w:val="22"/>
          <w:szCs w:val="22"/>
        </w:rPr>
        <w:tab/>
        <w:t>$ 1</w:t>
      </w:r>
      <w:r>
        <w:rPr>
          <w:rFonts w:cs="Arial"/>
          <w:bCs/>
          <w:sz w:val="22"/>
          <w:szCs w:val="22"/>
        </w:rPr>
        <w:t>89.00 mensual</w:t>
      </w:r>
    </w:p>
    <w:p w:rsidR="00BE7566" w:rsidRPr="00727BD0" w:rsidRDefault="00BE7566" w:rsidP="00BE7566">
      <w:pPr>
        <w:rPr>
          <w:rFonts w:cs="Arial"/>
          <w:bCs/>
          <w:sz w:val="22"/>
          <w:szCs w:val="22"/>
        </w:rPr>
      </w:pPr>
    </w:p>
    <w:p w:rsidR="00BE7566" w:rsidRPr="00727BD0" w:rsidRDefault="00BE7566" w:rsidP="00BE7566">
      <w:pPr>
        <w:ind w:hanging="12"/>
        <w:rPr>
          <w:rFonts w:cs="Arial"/>
          <w:bCs/>
          <w:sz w:val="22"/>
          <w:szCs w:val="22"/>
        </w:rPr>
      </w:pPr>
      <w:r w:rsidRPr="00727BD0">
        <w:rPr>
          <w:rFonts w:cs="Arial"/>
          <w:bCs/>
          <w:sz w:val="22"/>
          <w:szCs w:val="22"/>
        </w:rPr>
        <w:lastRenderedPageBreak/>
        <w:t>A los locatarios que cubran el arrendamiento anual de los locales del mercado Benito Juárez durante el mes de Enero del año vigente se les hará un incentivo igual al importe de la renta correspondiente a 3 meses.</w:t>
      </w:r>
    </w:p>
    <w:p w:rsidR="00BE7566" w:rsidRPr="00727BD0" w:rsidRDefault="00BE7566" w:rsidP="00BE7566">
      <w:pPr>
        <w:rPr>
          <w:rFonts w:cs="Arial"/>
          <w:sz w:val="22"/>
          <w:szCs w:val="22"/>
        </w:rPr>
      </w:pPr>
      <w:r w:rsidRPr="00727BD0">
        <w:rPr>
          <w:rFonts w:cs="Arial"/>
          <w:sz w:val="22"/>
          <w:szCs w:val="22"/>
        </w:rPr>
        <w:t>Los arrendatarios de locales que sean pensionados, jubilados, con su respectiva identificación, adultos mayores, personas con discapacidad y una carta-asignación expedida por la mesa directiva del mercado, se les otorgarán el incentivo del 50% de la cuota del año actual que les correspondan, única y exclusivamente respecto del local comercial que tengan arrendado.</w:t>
      </w:r>
    </w:p>
    <w:p w:rsidR="00BE7566" w:rsidRPr="00727BD0" w:rsidRDefault="00BE7566" w:rsidP="00BE7566">
      <w:pPr>
        <w:rPr>
          <w:rFonts w:cs="Arial"/>
          <w:bCs/>
          <w:sz w:val="22"/>
          <w:szCs w:val="22"/>
        </w:rPr>
      </w:pPr>
    </w:p>
    <w:p w:rsidR="00BE7566" w:rsidRPr="00727BD0" w:rsidRDefault="00BE7566" w:rsidP="00BE7566">
      <w:pPr>
        <w:rPr>
          <w:rFonts w:cs="Arial"/>
          <w:bCs/>
          <w:sz w:val="22"/>
          <w:szCs w:val="22"/>
        </w:rPr>
      </w:pPr>
    </w:p>
    <w:p w:rsidR="00BE7566" w:rsidRPr="00727BD0" w:rsidRDefault="00BE7566" w:rsidP="00BE7566">
      <w:pPr>
        <w:jc w:val="center"/>
        <w:rPr>
          <w:rFonts w:cs="Arial"/>
          <w:b/>
          <w:bCs/>
          <w:sz w:val="22"/>
          <w:szCs w:val="22"/>
        </w:rPr>
      </w:pPr>
      <w:r w:rsidRPr="00727BD0">
        <w:rPr>
          <w:rFonts w:cs="Arial"/>
          <w:b/>
          <w:bCs/>
          <w:sz w:val="22"/>
          <w:szCs w:val="22"/>
        </w:rPr>
        <w:t>SECCIÓN IV</w:t>
      </w:r>
    </w:p>
    <w:p w:rsidR="00BE7566" w:rsidRPr="00727BD0" w:rsidRDefault="00BE7566" w:rsidP="00BE7566">
      <w:pPr>
        <w:jc w:val="center"/>
        <w:rPr>
          <w:rFonts w:cs="Arial"/>
          <w:b/>
          <w:bCs/>
          <w:sz w:val="22"/>
          <w:szCs w:val="22"/>
        </w:rPr>
      </w:pPr>
      <w:r w:rsidRPr="00727BD0">
        <w:rPr>
          <w:rFonts w:cs="Arial"/>
          <w:b/>
          <w:bCs/>
          <w:sz w:val="22"/>
          <w:szCs w:val="22"/>
        </w:rPr>
        <w:t>OTROS PRODUCTOS</w:t>
      </w:r>
    </w:p>
    <w:p w:rsidR="00BE7566" w:rsidRPr="00727BD0" w:rsidRDefault="00BE7566" w:rsidP="00BE7566">
      <w:pPr>
        <w:ind w:right="50"/>
        <w:rPr>
          <w:rFonts w:cs="Arial"/>
          <w:b/>
          <w:sz w:val="22"/>
          <w:szCs w:val="22"/>
        </w:rPr>
      </w:pPr>
    </w:p>
    <w:p w:rsidR="00BE7566" w:rsidRPr="00727BD0" w:rsidRDefault="00BE7566" w:rsidP="00BE7566">
      <w:pPr>
        <w:ind w:right="50"/>
        <w:rPr>
          <w:rFonts w:cs="Arial"/>
          <w:bCs/>
          <w:sz w:val="22"/>
          <w:szCs w:val="22"/>
        </w:rPr>
      </w:pPr>
      <w:r w:rsidRPr="00727BD0">
        <w:rPr>
          <w:rFonts w:cs="Arial"/>
          <w:b/>
          <w:sz w:val="22"/>
          <w:szCs w:val="22"/>
        </w:rPr>
        <w:t>ARTÍCULO 42.-</w:t>
      </w:r>
      <w:r w:rsidRPr="00727BD0">
        <w:rPr>
          <w:rFonts w:cs="Arial"/>
          <w:bCs/>
          <w:sz w:val="22"/>
          <w:szCs w:val="22"/>
        </w:rPr>
        <w:t xml:space="preserve"> El Municipio recibirá ingresos derivados de la enajenación y explotación de sus bienes de dominio privado, así como por la prestación de servicios que no corresponda a funciones de derecho público, de conformidad con lo establecido por la Ley de Ingresos Municipal.</w:t>
      </w:r>
    </w:p>
    <w:p w:rsidR="00BE7566" w:rsidRPr="00727BD0" w:rsidRDefault="00BE7566" w:rsidP="00BE7566">
      <w:pPr>
        <w:ind w:right="50"/>
        <w:rPr>
          <w:rFonts w:cs="Arial"/>
          <w:bCs/>
          <w:sz w:val="22"/>
          <w:szCs w:val="22"/>
        </w:rPr>
      </w:pPr>
    </w:p>
    <w:p w:rsidR="00BE7566" w:rsidRPr="00727BD0" w:rsidRDefault="00BE7566" w:rsidP="00BE7566">
      <w:pPr>
        <w:ind w:right="50"/>
        <w:rPr>
          <w:rFonts w:cs="Arial"/>
          <w:bCs/>
          <w:sz w:val="22"/>
          <w:szCs w:val="22"/>
        </w:rPr>
      </w:pPr>
      <w:r w:rsidRPr="00727BD0">
        <w:rPr>
          <w:rFonts w:cs="Arial"/>
          <w:sz w:val="22"/>
          <w:szCs w:val="22"/>
        </w:rPr>
        <w:t>I.- Los servicios prestados por la Secretaría del Ayuntamiento, consistentes en los ejemplares y publicaciones de la Gaceta Oficial del Gobierno Municipal de San Pedro, Coahuila de Zaragoza, causarán derechos, los cuales deberán cubrirse en la Tesorería Municipal, conforme a los siguientes conceptos:</w:t>
      </w:r>
    </w:p>
    <w:p w:rsidR="00BE7566" w:rsidRPr="00727BD0" w:rsidRDefault="00BE7566" w:rsidP="00BE7566">
      <w:pPr>
        <w:ind w:right="50"/>
        <w:rPr>
          <w:rFonts w:cs="Arial"/>
          <w:bCs/>
          <w:sz w:val="22"/>
          <w:szCs w:val="22"/>
        </w:rPr>
      </w:pPr>
    </w:p>
    <w:p w:rsidR="00BE7566" w:rsidRPr="00727BD0" w:rsidRDefault="00BE7566" w:rsidP="00BE7566">
      <w:pPr>
        <w:ind w:right="50"/>
        <w:rPr>
          <w:rFonts w:cs="Arial"/>
          <w:bCs/>
          <w:sz w:val="22"/>
          <w:szCs w:val="22"/>
        </w:rPr>
      </w:pPr>
      <w:r w:rsidRPr="00727BD0">
        <w:rPr>
          <w:rFonts w:cs="Arial"/>
          <w:sz w:val="22"/>
          <w:szCs w:val="22"/>
        </w:rPr>
        <w:t>1.-  Por ejemplar ordinario o extraordinario, $5.2</w:t>
      </w:r>
      <w:r>
        <w:rPr>
          <w:rFonts w:cs="Arial"/>
          <w:sz w:val="22"/>
          <w:szCs w:val="22"/>
        </w:rPr>
        <w:t>0</w:t>
      </w:r>
    </w:p>
    <w:p w:rsidR="00BE7566" w:rsidRPr="00727BD0" w:rsidRDefault="00BE7566" w:rsidP="00BE7566">
      <w:pPr>
        <w:ind w:left="426" w:right="50" w:hanging="426"/>
        <w:rPr>
          <w:rFonts w:cs="Arial"/>
          <w:bCs/>
          <w:sz w:val="22"/>
          <w:szCs w:val="22"/>
        </w:rPr>
      </w:pPr>
      <w:r w:rsidRPr="00727BD0">
        <w:rPr>
          <w:rFonts w:cs="Arial"/>
          <w:sz w:val="22"/>
          <w:szCs w:val="22"/>
        </w:rPr>
        <w:t>2.- Por publicación de edictos, avisos judiciales y administrativos, $52.</w:t>
      </w:r>
      <w:r>
        <w:rPr>
          <w:rFonts w:cs="Arial"/>
          <w:sz w:val="22"/>
          <w:szCs w:val="22"/>
        </w:rPr>
        <w:t>00</w:t>
      </w:r>
      <w:r w:rsidRPr="00727BD0">
        <w:rPr>
          <w:rFonts w:cs="Arial"/>
          <w:sz w:val="22"/>
          <w:szCs w:val="22"/>
        </w:rPr>
        <w:t>, con excepción de los avisos provenientes de los Tribunales y Autoridades Agrarias, las cuales no causarán contribución alguna.</w:t>
      </w:r>
    </w:p>
    <w:p w:rsidR="00BE7566" w:rsidRPr="00727BD0" w:rsidRDefault="00BE7566" w:rsidP="00BE7566">
      <w:pPr>
        <w:ind w:right="50"/>
        <w:rPr>
          <w:rFonts w:cs="Arial"/>
          <w:bCs/>
          <w:sz w:val="22"/>
          <w:szCs w:val="22"/>
        </w:rPr>
      </w:pPr>
      <w:r w:rsidRPr="00727BD0">
        <w:rPr>
          <w:rFonts w:cs="Arial"/>
          <w:sz w:val="22"/>
          <w:szCs w:val="22"/>
        </w:rPr>
        <w:t>3.-  Por suscripciones anu</w:t>
      </w:r>
      <w:r>
        <w:rPr>
          <w:rFonts w:cs="Arial"/>
          <w:sz w:val="22"/>
          <w:szCs w:val="22"/>
        </w:rPr>
        <w:t>ales, $312</w:t>
      </w:r>
      <w:r w:rsidRPr="00727BD0">
        <w:rPr>
          <w:rFonts w:cs="Arial"/>
          <w:sz w:val="22"/>
          <w:szCs w:val="22"/>
        </w:rPr>
        <w:t>.00.</w:t>
      </w:r>
    </w:p>
    <w:p w:rsidR="00BE7566" w:rsidRPr="00727BD0" w:rsidRDefault="00BE7566" w:rsidP="00BE7566">
      <w:pPr>
        <w:ind w:right="50"/>
        <w:rPr>
          <w:rFonts w:cs="Arial"/>
          <w:bCs/>
          <w:sz w:val="22"/>
          <w:szCs w:val="22"/>
        </w:rPr>
      </w:pPr>
      <w:r w:rsidRPr="00727BD0">
        <w:rPr>
          <w:rFonts w:cs="Arial"/>
          <w:sz w:val="22"/>
          <w:szCs w:val="22"/>
        </w:rPr>
        <w:t>4.- Por ejemplares de más de 25 páginas que contengan la publicación de reglamentos, norma</w:t>
      </w:r>
      <w:r>
        <w:rPr>
          <w:rFonts w:cs="Arial"/>
          <w:sz w:val="22"/>
          <w:szCs w:val="22"/>
        </w:rPr>
        <w:t>s o circulares municipales, $208</w:t>
      </w:r>
      <w:r w:rsidRPr="00727BD0">
        <w:rPr>
          <w:rFonts w:cs="Arial"/>
          <w:sz w:val="22"/>
          <w:szCs w:val="22"/>
        </w:rPr>
        <w:t>.00.</w:t>
      </w:r>
    </w:p>
    <w:p w:rsidR="00BE7566" w:rsidRPr="00727BD0" w:rsidRDefault="00BE7566" w:rsidP="00BE7566">
      <w:pPr>
        <w:ind w:right="50"/>
        <w:rPr>
          <w:rFonts w:cs="Arial"/>
          <w:bCs/>
          <w:sz w:val="22"/>
          <w:szCs w:val="22"/>
        </w:rPr>
      </w:pPr>
    </w:p>
    <w:p w:rsidR="00BE7566" w:rsidRPr="00727BD0" w:rsidRDefault="00BE7566" w:rsidP="00BE7566">
      <w:pPr>
        <w:ind w:right="50"/>
        <w:rPr>
          <w:rFonts w:cs="Arial"/>
          <w:bCs/>
          <w:sz w:val="22"/>
          <w:szCs w:val="22"/>
        </w:rPr>
      </w:pPr>
      <w:r w:rsidRPr="00727BD0">
        <w:rPr>
          <w:rFonts w:cs="Arial"/>
          <w:bCs/>
          <w:sz w:val="22"/>
          <w:szCs w:val="22"/>
        </w:rPr>
        <w:t xml:space="preserve">II.- </w:t>
      </w:r>
      <w:r w:rsidRPr="00727BD0">
        <w:rPr>
          <w:rFonts w:cs="Arial"/>
          <w:bCs/>
          <w:color w:val="000000"/>
          <w:sz w:val="22"/>
          <w:szCs w:val="22"/>
        </w:rPr>
        <w:t xml:space="preserve">Por los servicios que se presten por la expedición de copias simples o certificadas a las cuales hace referencia el artículo 139 de la </w:t>
      </w:r>
      <w:r w:rsidRPr="00727BD0">
        <w:rPr>
          <w:rFonts w:cs="Arial"/>
          <w:sz w:val="22"/>
          <w:szCs w:val="22"/>
        </w:rPr>
        <w:t>Ley de Acceso a la Información pública y protección de datos personales para el estado de Coahuila de Zaragoza, se pagarán $5.</w:t>
      </w:r>
      <w:r>
        <w:rPr>
          <w:rFonts w:cs="Arial"/>
          <w:sz w:val="22"/>
          <w:szCs w:val="22"/>
        </w:rPr>
        <w:t>20</w:t>
      </w:r>
      <w:r w:rsidRPr="00727BD0">
        <w:rPr>
          <w:rFonts w:cs="Arial"/>
          <w:sz w:val="22"/>
          <w:szCs w:val="22"/>
        </w:rPr>
        <w:t xml:space="preserve"> por página.</w:t>
      </w:r>
    </w:p>
    <w:p w:rsidR="00BE7566" w:rsidRPr="00727BD0" w:rsidRDefault="00BE7566" w:rsidP="00BE7566">
      <w:pPr>
        <w:ind w:right="50"/>
        <w:rPr>
          <w:rFonts w:cs="Arial"/>
          <w:bCs/>
          <w:sz w:val="22"/>
          <w:szCs w:val="22"/>
        </w:rPr>
      </w:pPr>
    </w:p>
    <w:p w:rsidR="00BE7566" w:rsidRDefault="00BE7566" w:rsidP="00BE7566">
      <w:pPr>
        <w:ind w:right="50"/>
        <w:jc w:val="center"/>
        <w:rPr>
          <w:rFonts w:cs="Arial"/>
          <w:b/>
          <w:sz w:val="22"/>
          <w:szCs w:val="22"/>
        </w:rPr>
      </w:pPr>
    </w:p>
    <w:p w:rsidR="00BE7566" w:rsidRPr="00727BD0" w:rsidRDefault="00BE7566" w:rsidP="00BE7566">
      <w:pPr>
        <w:ind w:right="50"/>
        <w:jc w:val="center"/>
        <w:rPr>
          <w:rFonts w:cs="Arial"/>
          <w:b/>
          <w:sz w:val="22"/>
          <w:szCs w:val="22"/>
        </w:rPr>
      </w:pPr>
      <w:r w:rsidRPr="00727BD0">
        <w:rPr>
          <w:rFonts w:cs="Arial"/>
          <w:b/>
          <w:sz w:val="22"/>
          <w:szCs w:val="22"/>
        </w:rPr>
        <w:t>CAPÍTULO SEGUNDO</w:t>
      </w:r>
    </w:p>
    <w:p w:rsidR="00BE7566" w:rsidRPr="00727BD0" w:rsidRDefault="00BE7566" w:rsidP="00BE7566">
      <w:pPr>
        <w:jc w:val="center"/>
        <w:rPr>
          <w:rFonts w:cs="Arial"/>
          <w:b/>
          <w:bCs/>
          <w:sz w:val="22"/>
          <w:szCs w:val="22"/>
        </w:rPr>
      </w:pPr>
      <w:r w:rsidRPr="00727BD0">
        <w:rPr>
          <w:rFonts w:cs="Arial"/>
          <w:b/>
          <w:bCs/>
          <w:sz w:val="22"/>
          <w:szCs w:val="22"/>
        </w:rPr>
        <w:t>DE LOS APROVECHAMIENTOS</w:t>
      </w:r>
    </w:p>
    <w:p w:rsidR="00BE7566" w:rsidRPr="00727BD0" w:rsidRDefault="00BE7566" w:rsidP="00BE7566">
      <w:pPr>
        <w:jc w:val="center"/>
        <w:rPr>
          <w:rFonts w:cs="Arial"/>
          <w:b/>
          <w:bCs/>
          <w:sz w:val="22"/>
          <w:szCs w:val="22"/>
        </w:rPr>
      </w:pPr>
    </w:p>
    <w:p w:rsidR="00BE7566" w:rsidRPr="00727BD0" w:rsidRDefault="00BE7566" w:rsidP="00BE7566">
      <w:pPr>
        <w:jc w:val="center"/>
        <w:rPr>
          <w:rFonts w:cs="Arial"/>
          <w:b/>
          <w:bCs/>
          <w:sz w:val="22"/>
          <w:szCs w:val="22"/>
        </w:rPr>
      </w:pPr>
      <w:r w:rsidRPr="00727BD0">
        <w:rPr>
          <w:rFonts w:cs="Arial"/>
          <w:b/>
          <w:bCs/>
          <w:sz w:val="22"/>
          <w:szCs w:val="22"/>
        </w:rPr>
        <w:t>SECCIÓN I</w:t>
      </w:r>
    </w:p>
    <w:p w:rsidR="00BE7566" w:rsidRPr="00727BD0" w:rsidRDefault="00BE7566" w:rsidP="00BE7566">
      <w:pPr>
        <w:jc w:val="center"/>
        <w:rPr>
          <w:rFonts w:cs="Arial"/>
          <w:b/>
          <w:bCs/>
          <w:sz w:val="22"/>
          <w:szCs w:val="22"/>
        </w:rPr>
      </w:pPr>
      <w:r w:rsidRPr="00727BD0">
        <w:rPr>
          <w:rFonts w:cs="Arial"/>
          <w:b/>
          <w:bCs/>
          <w:sz w:val="22"/>
          <w:szCs w:val="22"/>
        </w:rPr>
        <w:t>DISPOSICIONES GENERALES</w:t>
      </w:r>
    </w:p>
    <w:p w:rsidR="00BE7566" w:rsidRPr="00727BD0" w:rsidRDefault="00BE7566" w:rsidP="00BE7566">
      <w:pPr>
        <w:ind w:right="50"/>
        <w:rPr>
          <w:rFonts w:cs="Arial"/>
          <w:bCs/>
          <w:sz w:val="22"/>
          <w:szCs w:val="22"/>
        </w:rPr>
      </w:pPr>
    </w:p>
    <w:p w:rsidR="00BE7566" w:rsidRPr="00727BD0" w:rsidRDefault="00BE7566" w:rsidP="00BE7566">
      <w:pPr>
        <w:rPr>
          <w:rFonts w:cs="Arial"/>
          <w:bCs/>
          <w:sz w:val="22"/>
          <w:szCs w:val="22"/>
        </w:rPr>
      </w:pPr>
      <w:r w:rsidRPr="00727BD0">
        <w:rPr>
          <w:rFonts w:cs="Arial"/>
          <w:b/>
          <w:sz w:val="22"/>
          <w:szCs w:val="22"/>
        </w:rPr>
        <w:t>ARTÍCULO 43.-</w:t>
      </w:r>
      <w:r w:rsidRPr="00727BD0">
        <w:rPr>
          <w:rFonts w:cs="Arial"/>
          <w:bCs/>
          <w:sz w:val="22"/>
          <w:szCs w:val="22"/>
        </w:rPr>
        <w:t xml:space="preserve"> Se clasifican como aprovechamientos los ingresos que perciba el Municipio por los siguientes conceptos: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I. Ingresos por sanciones administrativas.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II. La adjudicación a favor del fisco de bienes abandonados.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III. Ingresos por transferencia que perciba el Municipio:</w:t>
      </w:r>
    </w:p>
    <w:p w:rsidR="00BE7566" w:rsidRPr="00727BD0" w:rsidRDefault="00BE7566" w:rsidP="00BE7566">
      <w:pPr>
        <w:ind w:firstLine="426"/>
        <w:rPr>
          <w:rFonts w:cs="Arial"/>
          <w:sz w:val="22"/>
          <w:szCs w:val="22"/>
        </w:rPr>
      </w:pPr>
    </w:p>
    <w:p w:rsidR="00BE7566" w:rsidRPr="00727BD0" w:rsidRDefault="00BE7566" w:rsidP="00BE7566">
      <w:pPr>
        <w:ind w:firstLine="426"/>
        <w:rPr>
          <w:rFonts w:cs="Arial"/>
          <w:sz w:val="22"/>
          <w:szCs w:val="22"/>
        </w:rPr>
      </w:pPr>
      <w:r w:rsidRPr="00727BD0">
        <w:rPr>
          <w:rFonts w:cs="Arial"/>
          <w:sz w:val="22"/>
          <w:szCs w:val="22"/>
        </w:rPr>
        <w:t>a). Cesiones, herencias, legados, o donaciones.</w:t>
      </w:r>
    </w:p>
    <w:p w:rsidR="00BE7566" w:rsidRPr="00727BD0" w:rsidRDefault="00BE7566" w:rsidP="00BE7566">
      <w:pPr>
        <w:ind w:firstLine="426"/>
        <w:rPr>
          <w:rFonts w:cs="Arial"/>
          <w:sz w:val="22"/>
          <w:szCs w:val="22"/>
        </w:rPr>
      </w:pPr>
    </w:p>
    <w:p w:rsidR="00BE7566" w:rsidRPr="00727BD0" w:rsidRDefault="00BE7566" w:rsidP="00BE7566">
      <w:pPr>
        <w:ind w:firstLine="426"/>
        <w:rPr>
          <w:rFonts w:cs="Arial"/>
          <w:sz w:val="22"/>
          <w:szCs w:val="22"/>
        </w:rPr>
      </w:pPr>
      <w:r w:rsidRPr="00727BD0">
        <w:rPr>
          <w:rFonts w:cs="Arial"/>
          <w:sz w:val="22"/>
          <w:szCs w:val="22"/>
        </w:rPr>
        <w:t>b). Adjudicaciones en favor del Municipio.</w:t>
      </w:r>
    </w:p>
    <w:p w:rsidR="00BE7566" w:rsidRPr="00727BD0" w:rsidRDefault="00BE7566" w:rsidP="00BE7566">
      <w:pPr>
        <w:ind w:firstLine="426"/>
        <w:rPr>
          <w:rFonts w:cs="Arial"/>
          <w:sz w:val="22"/>
          <w:szCs w:val="22"/>
        </w:rPr>
      </w:pPr>
    </w:p>
    <w:p w:rsidR="00BE7566" w:rsidRPr="00727BD0" w:rsidRDefault="00BE7566" w:rsidP="00BE7566">
      <w:pPr>
        <w:ind w:firstLine="426"/>
        <w:rPr>
          <w:rFonts w:cs="Arial"/>
          <w:sz w:val="22"/>
          <w:szCs w:val="22"/>
        </w:rPr>
      </w:pPr>
      <w:proofErr w:type="gramStart"/>
      <w:r w:rsidRPr="00727BD0">
        <w:rPr>
          <w:rFonts w:cs="Arial"/>
          <w:sz w:val="22"/>
          <w:szCs w:val="22"/>
        </w:rPr>
        <w:t>c)</w:t>
      </w:r>
      <w:proofErr w:type="gramEnd"/>
      <w:r w:rsidRPr="00727BD0">
        <w:rPr>
          <w:rFonts w:cs="Arial"/>
          <w:sz w:val="22"/>
          <w:szCs w:val="22"/>
        </w:rPr>
        <w:t>. Aportaciones y subsidios de otro nivel de gobierno u organismos públicos o privados.</w:t>
      </w:r>
    </w:p>
    <w:p w:rsidR="00BE7566" w:rsidRPr="00727BD0" w:rsidRDefault="00BE7566" w:rsidP="00BE7566">
      <w:pPr>
        <w:rPr>
          <w:rFonts w:cs="Arial"/>
          <w:bCs/>
          <w:sz w:val="22"/>
          <w:szCs w:val="22"/>
        </w:rPr>
      </w:pPr>
    </w:p>
    <w:p w:rsidR="00BE7566" w:rsidRDefault="00BE7566" w:rsidP="00BE7566">
      <w:pPr>
        <w:jc w:val="center"/>
        <w:rPr>
          <w:rFonts w:cs="Arial"/>
          <w:b/>
          <w:bCs/>
          <w:sz w:val="22"/>
          <w:szCs w:val="22"/>
        </w:rPr>
      </w:pPr>
    </w:p>
    <w:p w:rsidR="00BE7566" w:rsidRPr="00727BD0" w:rsidRDefault="00BE7566" w:rsidP="00BE7566">
      <w:pPr>
        <w:jc w:val="center"/>
        <w:rPr>
          <w:rFonts w:cs="Arial"/>
          <w:b/>
          <w:bCs/>
          <w:sz w:val="22"/>
          <w:szCs w:val="22"/>
        </w:rPr>
      </w:pPr>
      <w:r w:rsidRPr="00727BD0">
        <w:rPr>
          <w:rFonts w:cs="Arial"/>
          <w:b/>
          <w:bCs/>
          <w:sz w:val="22"/>
          <w:szCs w:val="22"/>
        </w:rPr>
        <w:t>SECCIÓN II</w:t>
      </w:r>
    </w:p>
    <w:p w:rsidR="00BE7566" w:rsidRPr="00727BD0" w:rsidRDefault="00BE7566" w:rsidP="00BE7566">
      <w:pPr>
        <w:jc w:val="center"/>
        <w:rPr>
          <w:rFonts w:cs="Arial"/>
          <w:b/>
          <w:bCs/>
          <w:sz w:val="22"/>
          <w:szCs w:val="22"/>
        </w:rPr>
      </w:pPr>
      <w:r w:rsidRPr="00727BD0">
        <w:rPr>
          <w:rFonts w:cs="Arial"/>
          <w:b/>
          <w:bCs/>
          <w:sz w:val="22"/>
          <w:szCs w:val="22"/>
        </w:rPr>
        <w:t>DE LOS INGRESOS POR TRANSFERENCIA</w:t>
      </w:r>
    </w:p>
    <w:p w:rsidR="00BE7566" w:rsidRPr="00727BD0" w:rsidRDefault="00BE7566" w:rsidP="00BE7566">
      <w:pPr>
        <w:jc w:val="center"/>
        <w:rPr>
          <w:rFonts w:cs="Arial"/>
          <w:b/>
          <w:bCs/>
          <w:sz w:val="22"/>
          <w:szCs w:val="22"/>
        </w:rPr>
      </w:pPr>
    </w:p>
    <w:p w:rsidR="00BE7566" w:rsidRPr="00727BD0" w:rsidRDefault="00BE7566" w:rsidP="00BE7566">
      <w:pPr>
        <w:rPr>
          <w:rFonts w:cs="Arial"/>
          <w:bCs/>
          <w:sz w:val="22"/>
          <w:szCs w:val="22"/>
        </w:rPr>
      </w:pPr>
      <w:r w:rsidRPr="00727BD0">
        <w:rPr>
          <w:rFonts w:cs="Arial"/>
          <w:b/>
          <w:sz w:val="22"/>
          <w:szCs w:val="22"/>
        </w:rPr>
        <w:t>ARTÍCULO 44.-</w:t>
      </w:r>
      <w:r w:rsidRPr="00727BD0">
        <w:rPr>
          <w:rFonts w:cs="Arial"/>
          <w:bCs/>
          <w:sz w:val="22"/>
          <w:szCs w:val="22"/>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BE7566" w:rsidRPr="00727BD0" w:rsidRDefault="00BE7566" w:rsidP="00BE7566">
      <w:pPr>
        <w:rPr>
          <w:rFonts w:cs="Arial"/>
          <w:bCs/>
          <w:sz w:val="22"/>
          <w:szCs w:val="22"/>
        </w:rPr>
      </w:pPr>
    </w:p>
    <w:p w:rsidR="00BE7566" w:rsidRPr="00727BD0" w:rsidRDefault="00BE7566" w:rsidP="00BE7566">
      <w:pPr>
        <w:rPr>
          <w:rFonts w:cs="Arial"/>
          <w:bCs/>
          <w:sz w:val="22"/>
          <w:szCs w:val="22"/>
        </w:rPr>
      </w:pPr>
    </w:p>
    <w:p w:rsidR="00BE7566" w:rsidRPr="00727BD0" w:rsidRDefault="00BE7566" w:rsidP="00BE7566">
      <w:pPr>
        <w:jc w:val="center"/>
        <w:rPr>
          <w:rFonts w:cs="Arial"/>
          <w:b/>
          <w:bCs/>
          <w:sz w:val="22"/>
          <w:szCs w:val="22"/>
        </w:rPr>
      </w:pPr>
      <w:r w:rsidRPr="00727BD0">
        <w:rPr>
          <w:rFonts w:cs="Arial"/>
          <w:b/>
          <w:bCs/>
          <w:sz w:val="22"/>
          <w:szCs w:val="22"/>
        </w:rPr>
        <w:t>SECCIÓN III</w:t>
      </w:r>
    </w:p>
    <w:p w:rsidR="00BE7566" w:rsidRPr="00727BD0" w:rsidRDefault="00BE7566" w:rsidP="00BE7566">
      <w:pPr>
        <w:jc w:val="center"/>
        <w:rPr>
          <w:rFonts w:cs="Arial"/>
          <w:b/>
          <w:bCs/>
          <w:sz w:val="22"/>
          <w:szCs w:val="22"/>
        </w:rPr>
      </w:pPr>
      <w:r w:rsidRPr="00727BD0">
        <w:rPr>
          <w:rFonts w:cs="Arial"/>
          <w:b/>
          <w:bCs/>
          <w:sz w:val="22"/>
          <w:szCs w:val="22"/>
        </w:rPr>
        <w:t>DE LOS INGRESOS DERIVADOS DE SANCIONES</w:t>
      </w:r>
    </w:p>
    <w:p w:rsidR="00BE7566" w:rsidRPr="00727BD0" w:rsidRDefault="00BE7566" w:rsidP="00BE7566">
      <w:pPr>
        <w:rPr>
          <w:rFonts w:cs="Arial"/>
          <w:b/>
          <w:bCs/>
          <w:sz w:val="22"/>
          <w:szCs w:val="22"/>
        </w:rPr>
      </w:pPr>
    </w:p>
    <w:p w:rsidR="00BE7566" w:rsidRPr="00727BD0" w:rsidRDefault="00BE7566" w:rsidP="00BE7566">
      <w:pPr>
        <w:rPr>
          <w:rFonts w:cs="Arial"/>
          <w:bCs/>
          <w:sz w:val="22"/>
          <w:szCs w:val="22"/>
        </w:rPr>
      </w:pPr>
      <w:r w:rsidRPr="00727BD0">
        <w:rPr>
          <w:rFonts w:cs="Arial"/>
          <w:b/>
          <w:sz w:val="22"/>
          <w:szCs w:val="22"/>
        </w:rPr>
        <w:t>ARTÍCULO 45.-</w:t>
      </w:r>
      <w:r w:rsidRPr="00727BD0">
        <w:rPr>
          <w:rFonts w:cs="Arial"/>
          <w:bCs/>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rsidR="00BE7566" w:rsidRPr="00727BD0" w:rsidRDefault="00BE7566" w:rsidP="00BE7566">
      <w:pPr>
        <w:rPr>
          <w:rFonts w:cs="Arial"/>
          <w:bCs/>
          <w:sz w:val="22"/>
          <w:szCs w:val="22"/>
        </w:rPr>
      </w:pPr>
    </w:p>
    <w:p w:rsidR="00BE7566" w:rsidRPr="00727BD0" w:rsidRDefault="00BE7566" w:rsidP="00BE7566">
      <w:pPr>
        <w:rPr>
          <w:rFonts w:cs="Arial"/>
          <w:sz w:val="22"/>
          <w:szCs w:val="22"/>
        </w:rPr>
      </w:pPr>
      <w:r w:rsidRPr="00727BD0">
        <w:rPr>
          <w:rFonts w:cs="Arial"/>
          <w:b/>
          <w:sz w:val="22"/>
          <w:szCs w:val="22"/>
        </w:rPr>
        <w:t xml:space="preserve">ARTÍCULO 46.- </w:t>
      </w:r>
      <w:r w:rsidRPr="00727BD0">
        <w:rPr>
          <w:rFonts w:cs="Arial"/>
          <w:sz w:val="22"/>
          <w:szCs w:val="22"/>
        </w:rPr>
        <w:t xml:space="preserve">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 </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b/>
          <w:sz w:val="22"/>
          <w:szCs w:val="22"/>
        </w:rPr>
        <w:t xml:space="preserve">ARTÍCULO 47.- </w:t>
      </w:r>
      <w:r w:rsidRPr="00727BD0">
        <w:rPr>
          <w:rFonts w:cs="Arial"/>
          <w:sz w:val="22"/>
          <w:szCs w:val="22"/>
        </w:rPr>
        <w:t xml:space="preserve">Los montos aplicables por concepto de multas estarán determinados por los reglamentos y demás disposiciones municipales que contemplen las infracciones cometidas. </w:t>
      </w:r>
    </w:p>
    <w:p w:rsidR="00BE7566" w:rsidRPr="00727BD0" w:rsidRDefault="00BE7566" w:rsidP="00BE7566">
      <w:pPr>
        <w:rPr>
          <w:rFonts w:cs="Arial"/>
          <w:sz w:val="22"/>
          <w:szCs w:val="22"/>
        </w:rPr>
      </w:pPr>
    </w:p>
    <w:p w:rsidR="00BE7566" w:rsidRDefault="00BE7566" w:rsidP="00BE7566">
      <w:pPr>
        <w:rPr>
          <w:rFonts w:cs="Arial"/>
          <w:sz w:val="22"/>
          <w:szCs w:val="22"/>
        </w:rPr>
      </w:pPr>
      <w:r w:rsidRPr="00727BD0">
        <w:rPr>
          <w:rFonts w:cs="Arial"/>
          <w:b/>
          <w:sz w:val="22"/>
          <w:szCs w:val="22"/>
        </w:rPr>
        <w:t xml:space="preserve">ARTÍCULO 48.- </w:t>
      </w:r>
      <w:r w:rsidRPr="00727BD0">
        <w:rPr>
          <w:rFonts w:cs="Arial"/>
          <w:sz w:val="22"/>
          <w:szCs w:val="22"/>
        </w:rPr>
        <w:t>Los ingresos, que perciba el Municipio por concepto de sanciones administrativas y fiscales, serán los siguientes:</w:t>
      </w:r>
    </w:p>
    <w:p w:rsidR="00BE7566" w:rsidRPr="00727BD0" w:rsidRDefault="00BE7566" w:rsidP="00BE7566">
      <w:pPr>
        <w:rPr>
          <w:rFonts w:cs="Arial"/>
          <w:sz w:val="22"/>
          <w:szCs w:val="22"/>
        </w:rPr>
      </w:pPr>
    </w:p>
    <w:p w:rsidR="00BE7566" w:rsidRPr="00727BD0" w:rsidRDefault="00BE7566" w:rsidP="00BE7566">
      <w:pPr>
        <w:tabs>
          <w:tab w:val="left" w:pos="7651"/>
        </w:tabs>
        <w:rPr>
          <w:rFonts w:cs="Arial"/>
          <w:sz w:val="22"/>
          <w:szCs w:val="22"/>
        </w:rPr>
      </w:pPr>
      <w:r w:rsidRPr="00727BD0">
        <w:rPr>
          <w:rFonts w:cs="Arial"/>
          <w:b/>
          <w:sz w:val="22"/>
          <w:szCs w:val="22"/>
        </w:rPr>
        <w:t>I.-</w:t>
      </w:r>
      <w:r w:rsidRPr="00727BD0">
        <w:rPr>
          <w:rFonts w:cs="Arial"/>
          <w:sz w:val="22"/>
          <w:szCs w:val="22"/>
        </w:rPr>
        <w:t xml:space="preserve"> De </w:t>
      </w:r>
      <w:r>
        <w:rPr>
          <w:rFonts w:cs="Arial"/>
          <w:sz w:val="22"/>
          <w:szCs w:val="22"/>
        </w:rPr>
        <w:t>10 a 50 Unidades de Cuenta del Estado de Coahuila de Zaragoza,</w:t>
      </w:r>
      <w:r w:rsidRPr="00727BD0">
        <w:rPr>
          <w:rFonts w:cs="Arial"/>
          <w:sz w:val="22"/>
          <w:szCs w:val="22"/>
        </w:rPr>
        <w:t xml:space="preserve"> las infracciones siguientes:</w:t>
      </w:r>
    </w:p>
    <w:p w:rsidR="00BE7566"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 xml:space="preserve">1.- Las cometidas por los sujetos pasivos de una obligación fiscal consistentes en: </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 xml:space="preserve">a).- Presentar los avisos, declaraciones, solicitudes, datos, libros, informes, copias o documentos, alterados, falsificados, incompletos o con errores que traigan consigo la evasión de una obligación fiscal. </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lastRenderedPageBreak/>
        <w:t xml:space="preserve">b).- No dar aviso de cambio de domicilio de los establecimientos donde se enajenan  bebidas alcohólicas, así como el cambio del nombre del titular de los derechos de la licencia para el funcionamiento de dichos establecimientos. </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 xml:space="preserve">c).- No cumplir con las obligaciones que señalan las disposiciones fiscales de inscribirse o registrarse  o hacerlo fuera de los plazos legales; no citar su número de registro municipal en las declaraciones, manifestaciones, solicitudes o gestiones que hagan ante cualesquier oficina o autoridad. </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d).- No presentar, o hacerlo extemporáneamente, los avisos, declaraciones, solicitudes, datos, informes, copias, libros o documentos que prevengan las disposiciones fiscales o no aclararlos cuando las autoridades fiscales lo soliciten.</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 xml:space="preserve">e).-Faltar a la obligación de extender o exigir recibos, facturas o cualesquiera documentos que señalen las leyes fiscales. </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 xml:space="preserve">f).- No pagar los créditos fiscales dentro de los plazos señalados por las Leyes Fiscales. </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2.- Las cometidas por jueces, encargados de los registros públicos, notarios, corredores y en general a los funcionarios que tengan fe pública consistente en:</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a).- Proporcionar los informes, datos o documentos alterados o falsificados.</w:t>
      </w:r>
    </w:p>
    <w:p w:rsidR="00BE7566" w:rsidRPr="00727BD0" w:rsidRDefault="00BE7566" w:rsidP="00BE7566">
      <w:pPr>
        <w:rPr>
          <w:rFonts w:cs="Arial"/>
          <w:sz w:val="22"/>
          <w:szCs w:val="22"/>
        </w:rPr>
      </w:pPr>
    </w:p>
    <w:p w:rsidR="00BE7566" w:rsidRDefault="00BE7566" w:rsidP="00BE7566">
      <w:pPr>
        <w:rPr>
          <w:rFonts w:cs="Arial"/>
          <w:sz w:val="22"/>
          <w:szCs w:val="22"/>
        </w:rPr>
      </w:pPr>
      <w:r w:rsidRPr="00727BD0">
        <w:rPr>
          <w:rFonts w:cs="Arial"/>
          <w:sz w:val="22"/>
          <w:szCs w:val="22"/>
        </w:rPr>
        <w:t xml:space="preserve">b).- Extender constancia de haberse cumplido con las obligaciones fiscales en los actos en que intervengan, cuando no proceda su otorgamiento. </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3.- Las cometidas por funcionarios y empleados públicos consistentes en:</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a).- Alterar documentos fiscales que tengan en su poder.</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b).- Asentar falsamente que se dio cumplimiento a las disposiciones fiscales o que se practicaron  visitas de auditoría o inspección o incluir datos falsos en las actas relativas.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4.- Las cometidas por terceros consistentes en:</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a).- Consentir o tolerar que se inscriban a su nombre negociaciones ajenas o percibir a nombre propio ingresos gravables que correspondan a otra persona, cuando esto último origine la evasión de impuestos.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b).- Presentar los avisos, informes, datos o documentos que le sean solicitados alterados, falsificados, incompletos o inexactos.</w:t>
      </w:r>
    </w:p>
    <w:p w:rsidR="00BE7566" w:rsidRPr="00727BD0" w:rsidRDefault="00BE7566" w:rsidP="00BE7566">
      <w:pPr>
        <w:rPr>
          <w:rFonts w:cs="Arial"/>
          <w:b/>
          <w:sz w:val="22"/>
          <w:szCs w:val="22"/>
        </w:rPr>
      </w:pPr>
    </w:p>
    <w:p w:rsidR="00BE7566" w:rsidRPr="00727BD0" w:rsidRDefault="00BE7566" w:rsidP="00BE7566">
      <w:pPr>
        <w:rPr>
          <w:rFonts w:cs="Arial"/>
          <w:sz w:val="22"/>
          <w:szCs w:val="22"/>
        </w:rPr>
      </w:pPr>
      <w:r w:rsidRPr="00727BD0">
        <w:rPr>
          <w:rFonts w:cs="Arial"/>
          <w:b/>
          <w:sz w:val="22"/>
          <w:szCs w:val="22"/>
        </w:rPr>
        <w:t xml:space="preserve">II.- </w:t>
      </w:r>
      <w:r w:rsidRPr="00727BD0">
        <w:rPr>
          <w:rFonts w:cs="Arial"/>
          <w:sz w:val="22"/>
          <w:szCs w:val="22"/>
        </w:rPr>
        <w:t xml:space="preserve">De </w:t>
      </w:r>
      <w:r>
        <w:rPr>
          <w:rFonts w:cs="Arial"/>
          <w:sz w:val="22"/>
          <w:szCs w:val="22"/>
        </w:rPr>
        <w:t>20 a 100 Unidades de Cuenta del Estado de Coahuila de Zaragoza,</w:t>
      </w:r>
      <w:r w:rsidRPr="00727BD0">
        <w:rPr>
          <w:rFonts w:cs="Arial"/>
          <w:sz w:val="22"/>
          <w:szCs w:val="22"/>
        </w:rPr>
        <w:t xml:space="preserve"> a las infracciones siguientes: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1.- Las cometidas por los sujetos pasivos de una obligación fiscal consistentes en:</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 xml:space="preserve">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w:t>
      </w:r>
      <w:r w:rsidRPr="00727BD0">
        <w:rPr>
          <w:rFonts w:cs="Arial"/>
          <w:sz w:val="22"/>
          <w:szCs w:val="22"/>
        </w:rPr>
        <w:lastRenderedPageBreak/>
        <w:t>dependencia y, en general, negarse a proporcionar los elementos que requieran para comprobar la situación fiscal del visitado en relación con el objeto de la visita.</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b).- Utilizar interpósita persona para manifestar negociaciones propias o para percibir ingresos gravables dejando de pagar las contribuciones.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c).- No contar con la Licencia y la autorización anual correspondiente para la colocación de anuncios publicitarios.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2.- Las cometidas por jueces, encargados de los registros públicos, notarios, corredores y en general a los funcionarios que tengan fe pública consistente en:</w:t>
      </w:r>
    </w:p>
    <w:p w:rsidR="00BE7566" w:rsidRPr="00727BD0" w:rsidRDefault="00BE7566" w:rsidP="00BE7566">
      <w:pPr>
        <w:rPr>
          <w:rFonts w:cs="Arial"/>
          <w:sz w:val="22"/>
          <w:szCs w:val="22"/>
        </w:rPr>
      </w:pPr>
      <w:r w:rsidRPr="00727BD0">
        <w:rPr>
          <w:rFonts w:cs="Arial"/>
          <w:sz w:val="22"/>
          <w:szCs w:val="22"/>
        </w:rPr>
        <w:t xml:space="preserve">a).- Expedir testimonios de escrituras, documentos o minutas cuando no estén pagadas las contribuciones correspondientes. </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 xml:space="preserve">b).- Resistirse por cualquier medio, a las visitas de auditores o inspectores. No suministrar los datos o informes que legalmente puedan exigir los auditores o inspectores. No mostrarles los libros, documentos, registros y en general, los elementos necesarios para la práctica de la visita. </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 xml:space="preserve">3.- Las cometidas por funcionarios y empleados públicos consistentes en: </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 xml:space="preserve">a).- Faltar a la obligación de guardar secreto respecto de los asuntos que conozca, revelar los datos declarados por los contribuyentes o aprovecharse de ellos. </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b).- Facilitar o permitir la alteración de las declaraciones, avisos o cualquier otro documento. Cooperar en cualquier forma para que se eludan las prestaciones fiscales.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b/>
          <w:sz w:val="22"/>
          <w:szCs w:val="22"/>
        </w:rPr>
        <w:t xml:space="preserve">III.- </w:t>
      </w:r>
      <w:r w:rsidRPr="00727BD0">
        <w:rPr>
          <w:rFonts w:cs="Arial"/>
          <w:sz w:val="22"/>
          <w:szCs w:val="22"/>
        </w:rPr>
        <w:t xml:space="preserve">De </w:t>
      </w:r>
      <w:r>
        <w:rPr>
          <w:rFonts w:cs="Arial"/>
          <w:sz w:val="22"/>
          <w:szCs w:val="22"/>
        </w:rPr>
        <w:t>100 a 200 Unidades de Cuenta del Estado de Coahuila de Zaragoza,</w:t>
      </w:r>
      <w:r w:rsidRPr="00727BD0">
        <w:rPr>
          <w:rFonts w:cs="Arial"/>
          <w:sz w:val="22"/>
          <w:szCs w:val="22"/>
        </w:rPr>
        <w:t xml:space="preserve"> a las infracciones siguientes: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 xml:space="preserve">1.- Las cometidas por los sujetos pasivos de una obligación fiscal consistentes en:  </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a).- Eludir el pago de créditos fiscales mediante inexactitudes, simulaciones, falsificaciones, omisiones u otras maniobras semejantes.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2.- Las cometidas por los funcionarios y empleados públicos consistentes: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a).- Practicar visitas domiciliarias de auditoría, inspecciones o verificaciones sin que exista orden emitida por autoridad competente.</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Las multas señaladas en esta fracción, se impondrá únicamente en el caso de que no pueda precisarse el monto de la prestación fiscal omitida, de lo contrario la multa será de uno a tres tantos de la misma.</w:t>
      </w:r>
    </w:p>
    <w:p w:rsidR="00BE7566" w:rsidRPr="00727BD0" w:rsidRDefault="00BE7566" w:rsidP="00BE7566">
      <w:pPr>
        <w:rPr>
          <w:rFonts w:cs="Arial"/>
          <w:b/>
          <w:sz w:val="22"/>
          <w:szCs w:val="22"/>
        </w:rPr>
      </w:pPr>
    </w:p>
    <w:p w:rsidR="00BE7566" w:rsidRPr="00727BD0" w:rsidRDefault="00BE7566" w:rsidP="00BE7566">
      <w:pPr>
        <w:rPr>
          <w:rFonts w:cs="Arial"/>
          <w:sz w:val="22"/>
          <w:szCs w:val="22"/>
        </w:rPr>
      </w:pPr>
      <w:r w:rsidRPr="00727BD0">
        <w:rPr>
          <w:rFonts w:cs="Arial"/>
          <w:b/>
          <w:sz w:val="22"/>
          <w:szCs w:val="22"/>
        </w:rPr>
        <w:t xml:space="preserve">IV.- </w:t>
      </w:r>
      <w:r w:rsidRPr="00727BD0">
        <w:rPr>
          <w:rFonts w:cs="Arial"/>
          <w:sz w:val="22"/>
          <w:szCs w:val="22"/>
        </w:rPr>
        <w:t xml:space="preserve">De </w:t>
      </w:r>
      <w:r>
        <w:rPr>
          <w:rFonts w:cs="Arial"/>
          <w:sz w:val="22"/>
          <w:szCs w:val="22"/>
        </w:rPr>
        <w:t>100 a 300 Unidades de Cuenta del Estado de Coahuila de Zaragoza,</w:t>
      </w:r>
      <w:r w:rsidRPr="00727BD0">
        <w:rPr>
          <w:rFonts w:cs="Arial"/>
          <w:sz w:val="22"/>
          <w:szCs w:val="22"/>
        </w:rPr>
        <w:t xml:space="preserve"> a las infracciones siguientes: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1.- Las cometidas por los sujetos pasivos de una obligación fiscal consistentes en:</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 xml:space="preserve">a).- Enajenar bebidas alcohólicas sin contar con la licencia o autorización o su refrendo anual correspondiente. </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 xml:space="preserve">2.- Las cometidas por jueces, encargados de los registros públicos, notarios, corredores y en general a los funcionarios que tengan fe pública consistente en: </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 xml:space="preserve">a).- Inscribir o registrar los documentos, instrumentos o libros, sin la constancia de haberse pagado el gravamen correspondiente. </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b).- No proporcionar informes o datos, no exhibir documentos cuando deban hacerlo  en los términos que fijen las disposiciones fiscales o cuando lo exijan las autoridades competentes, o presentarlos incompletos o inexactos.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3.- Las cometidas por funcionarios y empleados públicos consistentes en:</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 xml:space="preserve">a).- Extender actas, legalizar firmas, expedir certificados o certificaciones autorizar documentos o inscribirlos o registrarlos, sin estar cubiertos los impuestos o derechos que en cada caso procedan o cuando no se exhiban las constancias respectivas. </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 xml:space="preserve">4.- Las cometidas por terceros consistentes en: </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 xml:space="preserve">a).- No proporcionar avisos, informes, datos o documentos  o no exhibirlos en los términos fijados por las disposiciones fiscales o cuando las autoridades lo exijan con apoyo a sus facultades legales. No aclararlos cuando las mismas autoridades lo soliciten. </w:t>
      </w:r>
    </w:p>
    <w:p w:rsidR="00BE7566" w:rsidRPr="00727BD0" w:rsidRDefault="00BE7566" w:rsidP="00BE7566">
      <w:pPr>
        <w:rPr>
          <w:rFonts w:cs="Arial"/>
          <w:sz w:val="22"/>
          <w:szCs w:val="22"/>
        </w:rPr>
      </w:pPr>
    </w:p>
    <w:p w:rsidR="00BE7566" w:rsidRPr="00727BD0" w:rsidRDefault="00BE7566" w:rsidP="00BE7566">
      <w:pPr>
        <w:rPr>
          <w:rFonts w:cs="Arial"/>
          <w:b/>
          <w:sz w:val="22"/>
          <w:szCs w:val="22"/>
        </w:rPr>
      </w:pPr>
      <w:r w:rsidRPr="00727BD0">
        <w:rPr>
          <w:rFonts w:cs="Arial"/>
          <w:sz w:val="22"/>
          <w:szCs w:val="22"/>
        </w:rP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BE7566" w:rsidRPr="00727BD0" w:rsidRDefault="00BE7566" w:rsidP="00BE7566">
      <w:pPr>
        <w:rPr>
          <w:rFonts w:cs="Arial"/>
          <w:b/>
          <w:sz w:val="22"/>
          <w:szCs w:val="22"/>
        </w:rPr>
      </w:pPr>
    </w:p>
    <w:p w:rsidR="00BE7566" w:rsidRPr="00727BD0" w:rsidRDefault="00BE7566" w:rsidP="00BE7566">
      <w:pPr>
        <w:rPr>
          <w:rFonts w:cs="Arial"/>
          <w:sz w:val="22"/>
          <w:szCs w:val="22"/>
        </w:rPr>
      </w:pPr>
      <w:r w:rsidRPr="00727BD0">
        <w:rPr>
          <w:rFonts w:cs="Arial"/>
          <w:b/>
          <w:sz w:val="22"/>
          <w:szCs w:val="22"/>
        </w:rPr>
        <w:t xml:space="preserve">V.- </w:t>
      </w:r>
      <w:r w:rsidRPr="00727BD0">
        <w:rPr>
          <w:rFonts w:cs="Arial"/>
          <w:sz w:val="22"/>
          <w:szCs w:val="22"/>
        </w:rPr>
        <w:t xml:space="preserve">De </w:t>
      </w:r>
      <w:r>
        <w:rPr>
          <w:rFonts w:cs="Arial"/>
          <w:sz w:val="22"/>
          <w:szCs w:val="22"/>
        </w:rPr>
        <w:t xml:space="preserve">100 a 300 Unidades de Cuenta del Estado de Coahuila de Zaragoza, </w:t>
      </w:r>
      <w:r w:rsidRPr="00727BD0">
        <w:rPr>
          <w:rFonts w:cs="Arial"/>
          <w:sz w:val="22"/>
          <w:szCs w:val="22"/>
        </w:rPr>
        <w:t>a las infracciones siguientes: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1.- Violar las disposiciones relativas a la venta y consumo bebidas alcohólicas.</w:t>
      </w:r>
    </w:p>
    <w:p w:rsidR="00BE7566" w:rsidRPr="00727BD0" w:rsidRDefault="00BE7566" w:rsidP="00BE7566">
      <w:pPr>
        <w:rPr>
          <w:rFonts w:cs="Arial"/>
          <w:sz w:val="22"/>
          <w:szCs w:val="22"/>
        </w:rPr>
      </w:pPr>
      <w:r w:rsidRPr="00727BD0">
        <w:rPr>
          <w:rFonts w:cs="Arial"/>
          <w:sz w:val="22"/>
          <w:szCs w:val="22"/>
        </w:rPr>
        <w:t>2.- Permitir el acceso en los establecimientos dedicados a enajenar bebidas alcohólicas a personas menores de edad.</w:t>
      </w:r>
    </w:p>
    <w:p w:rsidR="00BE7566" w:rsidRPr="00727BD0" w:rsidRDefault="00BE7566" w:rsidP="00BE7566">
      <w:pPr>
        <w:rPr>
          <w:rFonts w:cs="Arial"/>
          <w:sz w:val="22"/>
          <w:szCs w:val="22"/>
        </w:rPr>
      </w:pPr>
      <w:r w:rsidRPr="00727BD0">
        <w:rPr>
          <w:rFonts w:cs="Arial"/>
          <w:sz w:val="22"/>
          <w:szCs w:val="22"/>
        </w:rPr>
        <w:t>3.- Las personas que violen o destruyan los sellos de clausura colocados por la Autoridad Municipal, tratándose de establecimientos dedicados a enajenar bebidas alcohólicas.</w:t>
      </w:r>
    </w:p>
    <w:p w:rsidR="00BE7566" w:rsidRPr="00727BD0" w:rsidRDefault="00BE7566" w:rsidP="00BE7566">
      <w:pPr>
        <w:rPr>
          <w:rFonts w:cs="Arial"/>
          <w:sz w:val="22"/>
          <w:szCs w:val="22"/>
        </w:rPr>
      </w:pPr>
      <w:r w:rsidRPr="00727BD0">
        <w:rPr>
          <w:rFonts w:cs="Arial"/>
          <w:sz w:val="22"/>
          <w:szCs w:val="22"/>
        </w:rPr>
        <w:t>4.- Introducir bebidas alcohólicas para su consumo a lugares no autorizados.</w:t>
      </w:r>
    </w:p>
    <w:p w:rsidR="00BE7566" w:rsidRPr="00727BD0" w:rsidRDefault="00BE7566" w:rsidP="00BE7566">
      <w:pPr>
        <w:rPr>
          <w:rFonts w:cs="Arial"/>
          <w:b/>
          <w:sz w:val="22"/>
          <w:szCs w:val="22"/>
        </w:rPr>
      </w:pPr>
    </w:p>
    <w:p w:rsidR="00BE7566" w:rsidRDefault="00BE7566" w:rsidP="00BE7566">
      <w:pPr>
        <w:rPr>
          <w:rFonts w:cs="Arial"/>
          <w:sz w:val="22"/>
          <w:szCs w:val="22"/>
        </w:rPr>
      </w:pPr>
      <w:r w:rsidRPr="00727BD0">
        <w:rPr>
          <w:rFonts w:cs="Arial"/>
          <w:b/>
          <w:sz w:val="22"/>
          <w:szCs w:val="22"/>
        </w:rPr>
        <w:t xml:space="preserve">VI.- </w:t>
      </w:r>
      <w:r w:rsidRPr="00727BD0">
        <w:rPr>
          <w:rFonts w:cs="Arial"/>
          <w:bCs/>
          <w:sz w:val="22"/>
          <w:szCs w:val="22"/>
        </w:rPr>
        <w:t>Sacrificar</w:t>
      </w:r>
      <w:r w:rsidRPr="00727BD0">
        <w:rPr>
          <w:rFonts w:cs="Arial"/>
          <w:sz w:val="22"/>
          <w:szCs w:val="22"/>
        </w:rPr>
        <w:t xml:space="preserve"> animales fuera del Rastro Municipal, o de los sitios autorizados, de </w:t>
      </w:r>
      <w:r>
        <w:rPr>
          <w:rFonts w:cs="Arial"/>
          <w:sz w:val="22"/>
          <w:szCs w:val="22"/>
        </w:rPr>
        <w:t>10 a 100 Unidades de Cuenta del Estado de Coahuila de Zaragoza.</w:t>
      </w:r>
    </w:p>
    <w:p w:rsidR="00BE7566" w:rsidRPr="00727BD0" w:rsidRDefault="00BE7566" w:rsidP="00BE7566">
      <w:pPr>
        <w:rPr>
          <w:rFonts w:cs="Arial"/>
          <w:b/>
          <w:sz w:val="22"/>
          <w:szCs w:val="22"/>
        </w:rPr>
      </w:pPr>
    </w:p>
    <w:p w:rsidR="00BE7566" w:rsidRDefault="00BE7566" w:rsidP="00BE7566">
      <w:pPr>
        <w:rPr>
          <w:rFonts w:cs="Arial"/>
          <w:sz w:val="22"/>
          <w:szCs w:val="22"/>
        </w:rPr>
      </w:pPr>
      <w:r w:rsidRPr="00727BD0">
        <w:rPr>
          <w:rFonts w:cs="Arial"/>
          <w:b/>
          <w:sz w:val="22"/>
          <w:szCs w:val="22"/>
        </w:rPr>
        <w:t xml:space="preserve">VII.- </w:t>
      </w:r>
      <w:r w:rsidRPr="00727BD0">
        <w:rPr>
          <w:rFonts w:cs="Arial"/>
          <w:sz w:val="22"/>
          <w:szCs w:val="22"/>
        </w:rPr>
        <w:t xml:space="preserve">Trasladar animales sacrificados en vehículos no autorizados, de </w:t>
      </w:r>
      <w:r>
        <w:rPr>
          <w:rFonts w:cs="Arial"/>
          <w:sz w:val="22"/>
          <w:szCs w:val="22"/>
        </w:rPr>
        <w:t>10 a 100 Unidades de Cuenta del Estado de Coahuila de Zaragoza.</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b/>
          <w:bCs/>
          <w:sz w:val="22"/>
          <w:szCs w:val="22"/>
        </w:rPr>
        <w:t xml:space="preserve">VIII.- </w:t>
      </w:r>
      <w:r w:rsidRPr="00727BD0">
        <w:rPr>
          <w:rFonts w:cs="Arial"/>
          <w:bCs/>
          <w:sz w:val="22"/>
          <w:szCs w:val="22"/>
        </w:rPr>
        <w:t>N</w:t>
      </w:r>
      <w:r w:rsidRPr="00727BD0">
        <w:rPr>
          <w:rFonts w:cs="Arial"/>
          <w:sz w:val="22"/>
          <w:szCs w:val="22"/>
        </w:rPr>
        <w:t xml:space="preserve">o mantener las banquetas en buen estado, no bardar los predios baldíos ubicados dentro del perímetro urbano, cuando lo requiera la Dirección de Desarrollo Urbano y Obra Pública, de </w:t>
      </w:r>
      <w:r>
        <w:rPr>
          <w:rFonts w:cs="Arial"/>
          <w:sz w:val="22"/>
          <w:szCs w:val="22"/>
        </w:rPr>
        <w:t>3 a 15 Unidades de Cuenta del Estado de Coahuila de Zaragoza,</w:t>
      </w:r>
      <w:r w:rsidRPr="00727BD0">
        <w:rPr>
          <w:rFonts w:cs="Arial"/>
          <w:sz w:val="22"/>
          <w:szCs w:val="22"/>
        </w:rPr>
        <w:t xml:space="preserve">  por metro lineal.</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b/>
          <w:bCs/>
          <w:sz w:val="22"/>
          <w:szCs w:val="22"/>
        </w:rPr>
        <w:lastRenderedPageBreak/>
        <w:t>IX.-</w:t>
      </w:r>
      <w:r w:rsidRPr="00727BD0">
        <w:rPr>
          <w:rFonts w:cs="Arial"/>
          <w:sz w:val="22"/>
          <w:szCs w:val="22"/>
        </w:rPr>
        <w:t xml:space="preserve"> En atención a lo dispuesto por el artículo 37 del Reglamento de Ecología y Sanidad, queda prohibido: </w:t>
      </w:r>
    </w:p>
    <w:p w:rsidR="00BE7566" w:rsidRPr="00727BD0" w:rsidRDefault="00BE7566" w:rsidP="00BE7566">
      <w:pPr>
        <w:rPr>
          <w:rFonts w:cs="Arial"/>
          <w:sz w:val="22"/>
          <w:szCs w:val="22"/>
        </w:rPr>
      </w:pPr>
    </w:p>
    <w:p w:rsidR="00BE7566" w:rsidRPr="00727BD0" w:rsidRDefault="00BE7566" w:rsidP="00BE7566">
      <w:pPr>
        <w:widowControl w:val="0"/>
        <w:numPr>
          <w:ilvl w:val="0"/>
          <w:numId w:val="11"/>
        </w:numPr>
        <w:tabs>
          <w:tab w:val="clear" w:pos="600"/>
          <w:tab w:val="num" w:pos="284"/>
        </w:tabs>
        <w:ind w:left="284" w:hanging="284"/>
        <w:rPr>
          <w:rFonts w:cs="Arial"/>
          <w:sz w:val="22"/>
          <w:szCs w:val="22"/>
        </w:rPr>
      </w:pPr>
      <w:r w:rsidRPr="00727BD0">
        <w:rPr>
          <w:rFonts w:cs="Arial"/>
          <w:sz w:val="22"/>
          <w:szCs w:val="22"/>
        </w:rPr>
        <w:t xml:space="preserve">La tala o afectación de árboles o arbustos con el propósito de proporcionar visibilidad a los anuncios o bienes privados, así como, para permitir las maniobras de instalación de anuncios nuevos, o el mantenimiento o la remodelación de los ya existentes. </w:t>
      </w:r>
    </w:p>
    <w:p w:rsidR="00BE7566" w:rsidRPr="00727BD0" w:rsidRDefault="00BE7566" w:rsidP="00BE7566">
      <w:pPr>
        <w:widowControl w:val="0"/>
        <w:numPr>
          <w:ilvl w:val="0"/>
          <w:numId w:val="11"/>
        </w:numPr>
        <w:tabs>
          <w:tab w:val="left" w:pos="284"/>
        </w:tabs>
        <w:ind w:left="284" w:hanging="284"/>
        <w:rPr>
          <w:rFonts w:cs="Arial"/>
          <w:sz w:val="22"/>
          <w:szCs w:val="22"/>
        </w:rPr>
      </w:pPr>
      <w:r w:rsidRPr="00727BD0">
        <w:rPr>
          <w:rFonts w:cs="Arial"/>
          <w:sz w:val="22"/>
          <w:szCs w:val="22"/>
        </w:rPr>
        <w:t xml:space="preserve">Fijar en los troncos y ramas de los árboles propaganda y señales de cualquier tipo. </w:t>
      </w:r>
    </w:p>
    <w:p w:rsidR="00BE7566" w:rsidRPr="00727BD0" w:rsidRDefault="00BE7566" w:rsidP="00BE7566">
      <w:pPr>
        <w:widowControl w:val="0"/>
        <w:numPr>
          <w:ilvl w:val="0"/>
          <w:numId w:val="11"/>
        </w:numPr>
        <w:tabs>
          <w:tab w:val="left" w:pos="284"/>
        </w:tabs>
        <w:ind w:left="284" w:hanging="284"/>
        <w:rPr>
          <w:rFonts w:cs="Arial"/>
          <w:sz w:val="22"/>
          <w:szCs w:val="22"/>
        </w:rPr>
      </w:pPr>
      <w:r w:rsidRPr="00727BD0">
        <w:rPr>
          <w:rFonts w:cs="Arial"/>
          <w:sz w:val="22"/>
          <w:szCs w:val="22"/>
        </w:rPr>
        <w:t xml:space="preserve">Verter sobre los árboles o al pie de </w:t>
      </w:r>
      <w:proofErr w:type="gramStart"/>
      <w:r w:rsidRPr="00727BD0">
        <w:rPr>
          <w:rFonts w:cs="Arial"/>
          <w:sz w:val="22"/>
          <w:szCs w:val="22"/>
        </w:rPr>
        <w:t>los mismos</w:t>
      </w:r>
      <w:proofErr w:type="gramEnd"/>
      <w:r w:rsidRPr="00727BD0">
        <w:rPr>
          <w:rFonts w:cs="Arial"/>
          <w:sz w:val="22"/>
          <w:szCs w:val="22"/>
        </w:rPr>
        <w:t xml:space="preserve"> sustancias tóxicas o cualquier otro material que les cause daños</w:t>
      </w:r>
      <w:r>
        <w:rPr>
          <w:rFonts w:cs="Arial"/>
          <w:sz w:val="22"/>
          <w:szCs w:val="22"/>
        </w:rPr>
        <w:t xml:space="preserve"> </w:t>
      </w:r>
      <w:r w:rsidRPr="00727BD0">
        <w:rPr>
          <w:rFonts w:cs="Arial"/>
          <w:sz w:val="22"/>
          <w:szCs w:val="22"/>
        </w:rPr>
        <w:t>o la muerte, asimismo que afecten su desarrollo natural.</w:t>
      </w:r>
    </w:p>
    <w:p w:rsidR="00BE7566" w:rsidRPr="00727BD0" w:rsidRDefault="00BE7566" w:rsidP="00BE7566">
      <w:pPr>
        <w:widowControl w:val="0"/>
        <w:numPr>
          <w:ilvl w:val="0"/>
          <w:numId w:val="11"/>
        </w:numPr>
        <w:tabs>
          <w:tab w:val="left" w:pos="284"/>
        </w:tabs>
        <w:ind w:left="284" w:hanging="284"/>
        <w:rPr>
          <w:rFonts w:cs="Arial"/>
          <w:sz w:val="22"/>
          <w:szCs w:val="22"/>
        </w:rPr>
      </w:pPr>
      <w:r w:rsidRPr="00727BD0">
        <w:rPr>
          <w:rFonts w:cs="Arial"/>
          <w:sz w:val="22"/>
          <w:szCs w:val="22"/>
        </w:rPr>
        <w:t>Anillar, descortezar y efectuar actos similares que afecten la corteza de árboles, arbustos y demás especies de la flora urbana.</w:t>
      </w:r>
    </w:p>
    <w:p w:rsidR="00BE7566" w:rsidRPr="00727BD0" w:rsidRDefault="00BE7566" w:rsidP="00BE7566">
      <w:pPr>
        <w:widowControl w:val="0"/>
        <w:numPr>
          <w:ilvl w:val="0"/>
          <w:numId w:val="11"/>
        </w:numPr>
        <w:tabs>
          <w:tab w:val="left" w:pos="284"/>
        </w:tabs>
        <w:ind w:left="284" w:hanging="284"/>
        <w:rPr>
          <w:rFonts w:cs="Arial"/>
          <w:sz w:val="22"/>
          <w:szCs w:val="22"/>
        </w:rPr>
      </w:pPr>
      <w:r w:rsidRPr="00727BD0">
        <w:rPr>
          <w:rFonts w:cs="Arial"/>
          <w:sz w:val="22"/>
          <w:szCs w:val="22"/>
        </w:rPr>
        <w:t>Incinerar árboles y arbustos o parte de ellos, poniendo en riesgo el desarrollo de los mismos, incluyendo aquellos que se encuentr</w:t>
      </w:r>
      <w:r>
        <w:rPr>
          <w:rFonts w:cs="Arial"/>
          <w:sz w:val="22"/>
          <w:szCs w:val="22"/>
        </w:rPr>
        <w:t>en en bienes de dominio privado.</w:t>
      </w:r>
      <w:r w:rsidRPr="00727BD0">
        <w:rPr>
          <w:rFonts w:cs="Arial"/>
          <w:sz w:val="22"/>
          <w:szCs w:val="22"/>
        </w:rPr>
        <w:t xml:space="preserve"> </w:t>
      </w:r>
    </w:p>
    <w:p w:rsidR="00BE7566" w:rsidRPr="00727BD0" w:rsidRDefault="00BE7566" w:rsidP="00BE7566">
      <w:pPr>
        <w:widowControl w:val="0"/>
        <w:numPr>
          <w:ilvl w:val="0"/>
          <w:numId w:val="11"/>
        </w:numPr>
        <w:tabs>
          <w:tab w:val="left" w:pos="284"/>
        </w:tabs>
        <w:ind w:left="284" w:hanging="284"/>
        <w:rPr>
          <w:rFonts w:cs="Arial"/>
          <w:sz w:val="22"/>
          <w:szCs w:val="22"/>
        </w:rPr>
      </w:pPr>
      <w:r w:rsidRPr="00727BD0">
        <w:rPr>
          <w:rFonts w:cs="Arial"/>
          <w:sz w:val="22"/>
          <w:szCs w:val="22"/>
        </w:rPr>
        <w:t>La tala de árboles ancestrales, incluso en los predios baldíos o áreas sin infraestructura.</w:t>
      </w:r>
    </w:p>
    <w:p w:rsidR="00BE7566" w:rsidRPr="00876601" w:rsidRDefault="00BE7566" w:rsidP="00BE7566">
      <w:pPr>
        <w:widowControl w:val="0"/>
        <w:numPr>
          <w:ilvl w:val="0"/>
          <w:numId w:val="11"/>
        </w:numPr>
        <w:tabs>
          <w:tab w:val="left" w:pos="284"/>
        </w:tabs>
        <w:ind w:left="284" w:hanging="284"/>
        <w:rPr>
          <w:rFonts w:cs="Arial"/>
          <w:sz w:val="22"/>
          <w:szCs w:val="22"/>
        </w:rPr>
      </w:pPr>
      <w:r w:rsidRPr="00876601">
        <w:rPr>
          <w:rFonts w:cs="Arial"/>
          <w:sz w:val="22"/>
          <w:szCs w:val="22"/>
        </w:rPr>
        <w:t>Cualquier otro acto que produzca daños o ponga en peligro a las especies de la flora urbana.</w:t>
      </w:r>
      <w:r>
        <w:rPr>
          <w:rFonts w:cs="Arial"/>
          <w:sz w:val="22"/>
          <w:szCs w:val="22"/>
        </w:rPr>
        <w:t xml:space="preserve"> Se cobrará</w:t>
      </w:r>
      <w:r w:rsidRPr="00876601">
        <w:rPr>
          <w:rFonts w:cs="Arial"/>
          <w:sz w:val="22"/>
          <w:szCs w:val="22"/>
        </w:rPr>
        <w:t xml:space="preserve"> de </w:t>
      </w:r>
      <w:r>
        <w:rPr>
          <w:rFonts w:cs="Arial"/>
          <w:sz w:val="22"/>
          <w:szCs w:val="22"/>
        </w:rPr>
        <w:t>3 a 15 Unidades de Cuenta del Estado de Coahuila de Zaragoza.</w:t>
      </w:r>
    </w:p>
    <w:p w:rsidR="00BE7566" w:rsidRPr="00727BD0" w:rsidRDefault="00BE7566" w:rsidP="00BE7566">
      <w:pPr>
        <w:ind w:firstLine="567"/>
        <w:rPr>
          <w:rFonts w:cs="Arial"/>
          <w:sz w:val="22"/>
          <w:szCs w:val="22"/>
        </w:rPr>
      </w:pPr>
    </w:p>
    <w:p w:rsidR="00BE7566" w:rsidRPr="00727BD0" w:rsidRDefault="00BE7566" w:rsidP="00BE7566">
      <w:pPr>
        <w:rPr>
          <w:rFonts w:cs="Arial"/>
          <w:sz w:val="22"/>
          <w:szCs w:val="22"/>
        </w:rPr>
      </w:pPr>
      <w:r w:rsidRPr="00727BD0">
        <w:rPr>
          <w:rFonts w:cs="Arial"/>
          <w:b/>
          <w:bCs/>
          <w:sz w:val="22"/>
          <w:szCs w:val="22"/>
        </w:rPr>
        <w:t>X.-</w:t>
      </w:r>
      <w:r w:rsidRPr="00727BD0">
        <w:rPr>
          <w:rFonts w:cs="Arial"/>
          <w:sz w:val="22"/>
          <w:szCs w:val="22"/>
        </w:rPr>
        <w:t xml:space="preserve"> Por vender artículos no autorizados o violar disposiciones señaladas en el permiso o licencia respectiva de </w:t>
      </w:r>
      <w:r>
        <w:rPr>
          <w:rFonts w:cs="Arial"/>
          <w:sz w:val="22"/>
          <w:szCs w:val="22"/>
        </w:rPr>
        <w:t>10 a 50 Unidades de Cuenta del Estado de Coahuila de Zaragoza.</w:t>
      </w:r>
      <w:r w:rsidRPr="00727BD0">
        <w:rPr>
          <w:rFonts w:cs="Arial"/>
          <w:sz w:val="22"/>
          <w:szCs w:val="22"/>
        </w:rPr>
        <w:t xml:space="preserve"> En caso de reincidencia será causa de revocación del permiso o licencia respectiva, independientemente de las sanciones que le sean aplicadas.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876601">
        <w:rPr>
          <w:rFonts w:cs="Arial"/>
          <w:b/>
          <w:bCs/>
          <w:sz w:val="22"/>
          <w:szCs w:val="22"/>
        </w:rPr>
        <w:t>XI.-</w:t>
      </w:r>
      <w:r w:rsidRPr="00876601">
        <w:rPr>
          <w:rFonts w:cs="Arial"/>
          <w:sz w:val="22"/>
          <w:szCs w:val="22"/>
        </w:rPr>
        <w:t xml:space="preserve"> No mantener limpia el área ocupada por los establecimientos comerciales, estén o no en funcionamiento de </w:t>
      </w:r>
      <w:r>
        <w:rPr>
          <w:rFonts w:cs="Arial"/>
          <w:sz w:val="22"/>
          <w:szCs w:val="22"/>
        </w:rPr>
        <w:t xml:space="preserve"> 2 a 20</w:t>
      </w:r>
      <w:r w:rsidRPr="00876601">
        <w:rPr>
          <w:rFonts w:cs="Arial"/>
          <w:sz w:val="22"/>
          <w:szCs w:val="22"/>
        </w:rPr>
        <w:t xml:space="preserve"> Unidades de Cuenta del Estado de Coahuila de Zaragoza.</w:t>
      </w:r>
    </w:p>
    <w:p w:rsidR="00BE7566" w:rsidRPr="00727BD0" w:rsidRDefault="00BE7566" w:rsidP="00BE7566">
      <w:pPr>
        <w:rPr>
          <w:rFonts w:cs="Arial"/>
          <w:sz w:val="22"/>
          <w:szCs w:val="22"/>
        </w:rPr>
      </w:pPr>
    </w:p>
    <w:p w:rsidR="00BE7566" w:rsidRDefault="00BE7566" w:rsidP="00BE7566">
      <w:pPr>
        <w:rPr>
          <w:rFonts w:cs="Arial"/>
          <w:sz w:val="22"/>
          <w:szCs w:val="22"/>
        </w:rPr>
      </w:pPr>
      <w:r w:rsidRPr="00727BD0">
        <w:rPr>
          <w:rFonts w:cs="Arial"/>
          <w:b/>
          <w:bCs/>
          <w:sz w:val="22"/>
          <w:szCs w:val="22"/>
        </w:rPr>
        <w:t>XII.-</w:t>
      </w:r>
      <w:r w:rsidRPr="00727BD0">
        <w:rPr>
          <w:rFonts w:cs="Arial"/>
          <w:sz w:val="22"/>
          <w:szCs w:val="22"/>
        </w:rPr>
        <w:t xml:space="preserve"> Instalar, pintar o exhibir anuncios sin adquirir previamente la autorización respectiva, de </w:t>
      </w:r>
      <w:r>
        <w:rPr>
          <w:rFonts w:cs="Arial"/>
          <w:sz w:val="22"/>
          <w:szCs w:val="22"/>
        </w:rPr>
        <w:t>10 a 50 Unidades de Cuenta del Estado de Coahuila de Zaragoza.</w:t>
      </w:r>
    </w:p>
    <w:p w:rsidR="00BE7566" w:rsidRPr="00727BD0" w:rsidRDefault="00BE7566" w:rsidP="00BE7566">
      <w:pPr>
        <w:rPr>
          <w:rFonts w:cs="Arial"/>
          <w:sz w:val="22"/>
          <w:szCs w:val="22"/>
        </w:rPr>
      </w:pPr>
    </w:p>
    <w:p w:rsidR="00BE7566" w:rsidRDefault="00BE7566" w:rsidP="00BE7566">
      <w:pPr>
        <w:rPr>
          <w:rFonts w:cs="Arial"/>
          <w:sz w:val="22"/>
          <w:szCs w:val="22"/>
        </w:rPr>
      </w:pPr>
      <w:r w:rsidRPr="00876601">
        <w:rPr>
          <w:rFonts w:cs="Arial"/>
          <w:b/>
          <w:bCs/>
          <w:sz w:val="22"/>
          <w:szCs w:val="22"/>
        </w:rPr>
        <w:t>XIII.-</w:t>
      </w:r>
      <w:r w:rsidRPr="00876601">
        <w:rPr>
          <w:rFonts w:cs="Arial"/>
          <w:sz w:val="22"/>
          <w:szCs w:val="22"/>
        </w:rPr>
        <w:t xml:space="preserve"> Por tirar basura en terrenos baldíos, arroyos, bulevares, carreteras o cualquier lugar donde se prohíbe expresamente hacerlo, de </w:t>
      </w:r>
      <w:r>
        <w:rPr>
          <w:rFonts w:cs="Arial"/>
          <w:sz w:val="22"/>
          <w:szCs w:val="22"/>
        </w:rPr>
        <w:t>2 a 50</w:t>
      </w:r>
      <w:r w:rsidRPr="00876601">
        <w:rPr>
          <w:rFonts w:cs="Arial"/>
          <w:sz w:val="22"/>
          <w:szCs w:val="22"/>
        </w:rPr>
        <w:t xml:space="preserve"> Unidades de Cuenta del Estado de Coahuila de Zaragoza.</w:t>
      </w:r>
    </w:p>
    <w:p w:rsidR="00BE7566" w:rsidRPr="00727BD0" w:rsidRDefault="00BE7566" w:rsidP="00BE7566">
      <w:pPr>
        <w:rPr>
          <w:rFonts w:cs="Arial"/>
          <w:sz w:val="22"/>
          <w:szCs w:val="22"/>
        </w:rPr>
      </w:pPr>
    </w:p>
    <w:p w:rsidR="00BE7566" w:rsidRDefault="00BE7566" w:rsidP="00BE7566">
      <w:pPr>
        <w:rPr>
          <w:rFonts w:cs="Arial"/>
          <w:sz w:val="22"/>
          <w:szCs w:val="22"/>
        </w:rPr>
      </w:pPr>
      <w:r w:rsidRPr="00727BD0">
        <w:rPr>
          <w:rFonts w:cs="Arial"/>
          <w:b/>
          <w:bCs/>
          <w:sz w:val="22"/>
          <w:szCs w:val="22"/>
        </w:rPr>
        <w:t>XIV.-</w:t>
      </w:r>
      <w:r w:rsidRPr="00727BD0">
        <w:rPr>
          <w:rFonts w:cs="Arial"/>
          <w:sz w:val="22"/>
          <w:szCs w:val="22"/>
        </w:rPr>
        <w:t xml:space="preserve"> Por tirar agua en banquetas y calles de la ciudad de </w:t>
      </w:r>
      <w:r>
        <w:rPr>
          <w:rFonts w:cs="Arial"/>
          <w:sz w:val="22"/>
          <w:szCs w:val="22"/>
        </w:rPr>
        <w:t>6 a 50 Unidades de Cuenta del Estado de Coahuila de Zaragoza.</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b/>
          <w:bCs/>
          <w:sz w:val="22"/>
          <w:szCs w:val="22"/>
        </w:rPr>
        <w:t>XV.-</w:t>
      </w:r>
      <w:r w:rsidRPr="00727BD0">
        <w:rPr>
          <w:rFonts w:cs="Arial"/>
          <w:sz w:val="22"/>
          <w:szCs w:val="22"/>
        </w:rPr>
        <w:t xml:space="preserve"> Se aplicará un multa hasta el equivalente de </w:t>
      </w:r>
      <w:r>
        <w:rPr>
          <w:rFonts w:cs="Arial"/>
          <w:sz w:val="22"/>
          <w:szCs w:val="22"/>
        </w:rPr>
        <w:t>150 a 200 Unidades de Cuenta del Estado de Coahuila de Zaragoza,</w:t>
      </w:r>
      <w:r w:rsidRPr="00727BD0">
        <w:rPr>
          <w:rFonts w:cs="Arial"/>
          <w:sz w:val="22"/>
          <w:szCs w:val="22"/>
        </w:rPr>
        <w:t xml:space="preserve"> por lote, a toda aquella persona o empresa que fraccionen en lotes un bien inmueble sin contar con los servicios como son agua, drenaje, luz, pavimento, etc.; lo anterior será independiente de la responsabilidad penal que tal hecho pueda producir.</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b/>
          <w:bCs/>
          <w:sz w:val="22"/>
          <w:szCs w:val="22"/>
        </w:rPr>
        <w:t>XVI.-</w:t>
      </w:r>
      <w:r w:rsidRPr="00727BD0">
        <w:rPr>
          <w:rFonts w:cs="Arial"/>
          <w:sz w:val="22"/>
          <w:szCs w:val="22"/>
        </w:rPr>
        <w:t xml:space="preserve"> Se aplicará una multa por no verificar los vehículos equivalentes del 125% al 150% del importe de la verificación.</w:t>
      </w:r>
    </w:p>
    <w:p w:rsidR="00BE7566" w:rsidRPr="00727BD0" w:rsidRDefault="00BE7566" w:rsidP="00BE7566">
      <w:pPr>
        <w:rPr>
          <w:rFonts w:cs="Arial"/>
          <w:sz w:val="22"/>
          <w:szCs w:val="22"/>
        </w:rPr>
      </w:pPr>
    </w:p>
    <w:p w:rsidR="00BE7566" w:rsidRDefault="00BE7566" w:rsidP="00BE7566">
      <w:pPr>
        <w:rPr>
          <w:rFonts w:cs="Arial"/>
          <w:sz w:val="22"/>
          <w:szCs w:val="22"/>
        </w:rPr>
      </w:pPr>
      <w:r w:rsidRPr="00727BD0">
        <w:rPr>
          <w:rFonts w:cs="Arial"/>
          <w:b/>
          <w:sz w:val="22"/>
          <w:szCs w:val="22"/>
        </w:rPr>
        <w:t>XVII.-</w:t>
      </w:r>
      <w:r w:rsidRPr="00727BD0">
        <w:rPr>
          <w:rFonts w:cs="Arial"/>
          <w:sz w:val="22"/>
          <w:szCs w:val="22"/>
        </w:rPr>
        <w:t xml:space="preserve"> Por no cubrir los derechos de los </w:t>
      </w:r>
      <w:proofErr w:type="spellStart"/>
      <w:r w:rsidRPr="00727BD0">
        <w:rPr>
          <w:rFonts w:cs="Arial"/>
          <w:sz w:val="22"/>
          <w:szCs w:val="22"/>
        </w:rPr>
        <w:t>estacionómetros</w:t>
      </w:r>
      <w:proofErr w:type="spellEnd"/>
      <w:r w:rsidRPr="00727BD0">
        <w:rPr>
          <w:rFonts w:cs="Arial"/>
          <w:sz w:val="22"/>
          <w:szCs w:val="22"/>
        </w:rPr>
        <w:t xml:space="preserve"> o parquímetros instalados en la ciudad se impondrá una multa equivalente de entre </w:t>
      </w:r>
      <w:r>
        <w:rPr>
          <w:rFonts w:cs="Arial"/>
          <w:sz w:val="22"/>
          <w:szCs w:val="22"/>
        </w:rPr>
        <w:t>3 a 4 Unidades de Cuenta del Estado de Coahuila de Zaragoza</w:t>
      </w:r>
      <w:r w:rsidRPr="00727BD0">
        <w:rPr>
          <w:rFonts w:cs="Arial"/>
          <w:sz w:val="22"/>
          <w:szCs w:val="22"/>
        </w:rPr>
        <w:t xml:space="preserve">. En caso de que el vehículo infraccionado fueses inmovilizado, el propietario se hará acreedor a una sanción adicional por el retiro del candado </w:t>
      </w:r>
      <w:r w:rsidRPr="00727BD0">
        <w:rPr>
          <w:rFonts w:cs="Arial"/>
          <w:sz w:val="22"/>
          <w:szCs w:val="22"/>
        </w:rPr>
        <w:lastRenderedPageBreak/>
        <w:t xml:space="preserve">inmovilizador, correspondiente a la unidad de </w:t>
      </w:r>
      <w:r>
        <w:rPr>
          <w:rFonts w:cs="Arial"/>
          <w:sz w:val="22"/>
          <w:szCs w:val="22"/>
        </w:rPr>
        <w:t>2 a 3 Unidades de Cuenta del Estado de Coahuila de Zaragoza.</w:t>
      </w:r>
    </w:p>
    <w:p w:rsidR="00BE7566" w:rsidRPr="00727BD0" w:rsidRDefault="00BE7566" w:rsidP="00BE7566">
      <w:pPr>
        <w:rPr>
          <w:rFonts w:cs="Arial"/>
          <w:sz w:val="22"/>
          <w:szCs w:val="22"/>
        </w:rPr>
      </w:pPr>
    </w:p>
    <w:p w:rsidR="00BE7566" w:rsidRDefault="00BE7566" w:rsidP="00BE7566">
      <w:pPr>
        <w:rPr>
          <w:rFonts w:cs="Arial"/>
          <w:sz w:val="22"/>
          <w:szCs w:val="22"/>
        </w:rPr>
      </w:pPr>
      <w:r w:rsidRPr="00727BD0">
        <w:rPr>
          <w:rFonts w:cs="Arial"/>
          <w:b/>
          <w:bCs/>
          <w:sz w:val="22"/>
          <w:szCs w:val="22"/>
        </w:rPr>
        <w:t>XVIII.-</w:t>
      </w:r>
      <w:r w:rsidRPr="00727BD0">
        <w:rPr>
          <w:rFonts w:cs="Arial"/>
          <w:sz w:val="22"/>
          <w:szCs w:val="22"/>
        </w:rPr>
        <w:t xml:space="preserve"> Por ocupar dos o más espacios  en área de </w:t>
      </w:r>
      <w:proofErr w:type="spellStart"/>
      <w:r w:rsidRPr="00727BD0">
        <w:rPr>
          <w:rFonts w:cs="Arial"/>
          <w:sz w:val="22"/>
          <w:szCs w:val="22"/>
        </w:rPr>
        <w:t>estacionómetros</w:t>
      </w:r>
      <w:proofErr w:type="spellEnd"/>
      <w:r w:rsidRPr="00727BD0">
        <w:rPr>
          <w:rFonts w:cs="Arial"/>
          <w:sz w:val="22"/>
          <w:szCs w:val="22"/>
        </w:rPr>
        <w:t xml:space="preserve">, de </w:t>
      </w:r>
      <w:r>
        <w:rPr>
          <w:rFonts w:cs="Arial"/>
          <w:sz w:val="22"/>
          <w:szCs w:val="22"/>
        </w:rPr>
        <w:t>5 a 10 Unidades de Cuenta del Estado de Coahuila de Zaragoza.</w:t>
      </w:r>
    </w:p>
    <w:p w:rsidR="00BE7566" w:rsidRPr="00727BD0" w:rsidRDefault="00BE7566" w:rsidP="00BE7566">
      <w:pPr>
        <w:rPr>
          <w:rFonts w:cs="Arial"/>
          <w:sz w:val="22"/>
          <w:szCs w:val="22"/>
        </w:rPr>
      </w:pPr>
    </w:p>
    <w:p w:rsidR="00BE7566" w:rsidRDefault="00BE7566" w:rsidP="00BE7566">
      <w:pPr>
        <w:rPr>
          <w:rFonts w:cs="Arial"/>
          <w:sz w:val="22"/>
          <w:szCs w:val="22"/>
        </w:rPr>
      </w:pPr>
      <w:r w:rsidRPr="0053127F">
        <w:rPr>
          <w:rFonts w:cs="Arial"/>
          <w:b/>
          <w:sz w:val="22"/>
          <w:szCs w:val="22"/>
        </w:rPr>
        <w:t>XIX.-</w:t>
      </w:r>
      <w:r w:rsidRPr="0053127F">
        <w:rPr>
          <w:rFonts w:cs="Arial"/>
          <w:sz w:val="22"/>
          <w:szCs w:val="22"/>
        </w:rPr>
        <w:t>Para quienes obstruyan los accesos a cocheras evitando el libre acceso a las mismas se harán acreedores a</w:t>
      </w:r>
      <w:r w:rsidRPr="00727BD0">
        <w:rPr>
          <w:rFonts w:cs="Arial"/>
          <w:sz w:val="22"/>
          <w:szCs w:val="22"/>
        </w:rPr>
        <w:t xml:space="preserve"> una multa de </w:t>
      </w:r>
      <w:r>
        <w:rPr>
          <w:rFonts w:cs="Arial"/>
          <w:sz w:val="22"/>
          <w:szCs w:val="22"/>
        </w:rPr>
        <w:t>10 a 14 Unidades de Cuenta del Estado de Coahuila de Zaragoza.</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b/>
          <w:sz w:val="22"/>
          <w:szCs w:val="22"/>
        </w:rPr>
        <w:t>XX.-</w:t>
      </w:r>
      <w:r w:rsidRPr="00727BD0">
        <w:rPr>
          <w:rFonts w:cs="Arial"/>
          <w:sz w:val="22"/>
          <w:szCs w:val="22"/>
        </w:rPr>
        <w:t xml:space="preserve"> Quienes  introduzcan o usen objetos diferentes a las monedas o tarjetas especificadas en el aparato de </w:t>
      </w:r>
      <w:proofErr w:type="spellStart"/>
      <w:r w:rsidRPr="00727BD0">
        <w:rPr>
          <w:rFonts w:cs="Arial"/>
          <w:sz w:val="22"/>
          <w:szCs w:val="22"/>
        </w:rPr>
        <w:t>estacionómetro</w:t>
      </w:r>
      <w:proofErr w:type="spellEnd"/>
      <w:r w:rsidRPr="00727BD0">
        <w:rPr>
          <w:rFonts w:cs="Arial"/>
          <w:sz w:val="22"/>
          <w:szCs w:val="22"/>
        </w:rPr>
        <w:t xml:space="preserve">, se les sancionara con una multa de </w:t>
      </w:r>
      <w:r>
        <w:rPr>
          <w:rFonts w:cs="Arial"/>
          <w:sz w:val="22"/>
          <w:szCs w:val="22"/>
        </w:rPr>
        <w:t>10 a 14 Unidades de Cuenta del Estado de Coahuila de Zaragoza</w:t>
      </w:r>
      <w:r w:rsidRPr="00727BD0">
        <w:rPr>
          <w:rFonts w:cs="Arial"/>
          <w:sz w:val="22"/>
          <w:szCs w:val="22"/>
        </w:rPr>
        <w:t>.</w:t>
      </w:r>
    </w:p>
    <w:p w:rsidR="00BE7566" w:rsidRPr="00727BD0" w:rsidRDefault="00BE7566" w:rsidP="00BE7566">
      <w:pPr>
        <w:rPr>
          <w:rFonts w:cs="Arial"/>
          <w:sz w:val="22"/>
          <w:szCs w:val="22"/>
        </w:rPr>
      </w:pPr>
    </w:p>
    <w:p w:rsidR="00BE7566" w:rsidRDefault="00BE7566" w:rsidP="00BE7566">
      <w:pPr>
        <w:rPr>
          <w:rFonts w:cs="Arial"/>
          <w:sz w:val="22"/>
          <w:szCs w:val="22"/>
        </w:rPr>
      </w:pPr>
      <w:r w:rsidRPr="00727BD0">
        <w:rPr>
          <w:rFonts w:cs="Arial"/>
          <w:b/>
          <w:sz w:val="22"/>
          <w:szCs w:val="22"/>
        </w:rPr>
        <w:t>XXI.-</w:t>
      </w:r>
      <w:r w:rsidRPr="00727BD0">
        <w:rPr>
          <w:rFonts w:cs="Arial"/>
          <w:sz w:val="22"/>
          <w:szCs w:val="22"/>
        </w:rPr>
        <w:t xml:space="preserve"> Quienes agredan física o verbalmente al personal del departamento de estacionamiento o de quien funja como tal, se le sancionara con una multa de </w:t>
      </w:r>
      <w:r>
        <w:rPr>
          <w:rFonts w:cs="Arial"/>
          <w:sz w:val="22"/>
          <w:szCs w:val="22"/>
        </w:rPr>
        <w:t>10 a 20 Unidades de Cuenta del Estado de Coahuila de Zaragoza.</w:t>
      </w:r>
    </w:p>
    <w:p w:rsidR="00BE7566" w:rsidRPr="00727BD0" w:rsidRDefault="00BE7566" w:rsidP="00BE7566">
      <w:pPr>
        <w:rPr>
          <w:rFonts w:cs="Arial"/>
          <w:sz w:val="22"/>
          <w:szCs w:val="22"/>
        </w:rPr>
      </w:pPr>
    </w:p>
    <w:p w:rsidR="00BE7566" w:rsidRDefault="00BE7566" w:rsidP="00BE7566">
      <w:pPr>
        <w:rPr>
          <w:rFonts w:cs="Arial"/>
          <w:sz w:val="22"/>
          <w:szCs w:val="22"/>
        </w:rPr>
      </w:pPr>
      <w:r w:rsidRPr="00727BD0">
        <w:rPr>
          <w:rFonts w:cs="Arial"/>
          <w:b/>
          <w:sz w:val="22"/>
          <w:szCs w:val="22"/>
        </w:rPr>
        <w:t>XXII.-</w:t>
      </w:r>
      <w:r w:rsidRPr="00727BD0">
        <w:rPr>
          <w:rFonts w:cs="Arial"/>
          <w:sz w:val="22"/>
          <w:szCs w:val="22"/>
        </w:rPr>
        <w:t xml:space="preserve"> Para quienes dañen o hagan mal uso del </w:t>
      </w:r>
      <w:proofErr w:type="spellStart"/>
      <w:r w:rsidRPr="00727BD0">
        <w:rPr>
          <w:rFonts w:cs="Arial"/>
          <w:sz w:val="22"/>
          <w:szCs w:val="22"/>
        </w:rPr>
        <w:t>estacionómetro</w:t>
      </w:r>
      <w:proofErr w:type="spellEnd"/>
      <w:r w:rsidRPr="00727BD0">
        <w:rPr>
          <w:rFonts w:cs="Arial"/>
          <w:sz w:val="22"/>
          <w:szCs w:val="22"/>
        </w:rPr>
        <w:t xml:space="preserve">, sin perjuicio de la acción penal que pudiera ejercerse por tratarse de un baño al patrimonio municipal, se les impondrá una multa de </w:t>
      </w:r>
      <w:r>
        <w:rPr>
          <w:rFonts w:cs="Arial"/>
          <w:sz w:val="22"/>
          <w:szCs w:val="22"/>
        </w:rPr>
        <w:t>15 a 20 Unidades de Cuenta del Estado de Coahuila de Zaragoza.</w:t>
      </w:r>
    </w:p>
    <w:p w:rsidR="00BE7566" w:rsidRPr="00727BD0" w:rsidRDefault="00BE7566" w:rsidP="00BE7566">
      <w:pPr>
        <w:rPr>
          <w:rFonts w:cs="Arial"/>
          <w:b/>
          <w:sz w:val="22"/>
          <w:szCs w:val="22"/>
        </w:rPr>
      </w:pPr>
      <w:r>
        <w:rPr>
          <w:rFonts w:cs="Arial"/>
          <w:sz w:val="22"/>
          <w:szCs w:val="22"/>
        </w:rPr>
        <w:t xml:space="preserve"> </w:t>
      </w:r>
    </w:p>
    <w:p w:rsidR="00BE7566" w:rsidRDefault="00BE7566" w:rsidP="00BE7566">
      <w:pPr>
        <w:rPr>
          <w:rFonts w:cs="Arial"/>
          <w:sz w:val="22"/>
          <w:szCs w:val="22"/>
        </w:rPr>
      </w:pPr>
      <w:r w:rsidRPr="00727BD0">
        <w:rPr>
          <w:rFonts w:cs="Arial"/>
          <w:b/>
          <w:sz w:val="22"/>
          <w:szCs w:val="22"/>
        </w:rPr>
        <w:t>XXIII.-</w:t>
      </w:r>
      <w:r w:rsidRPr="00727BD0">
        <w:rPr>
          <w:rFonts w:cs="Arial"/>
          <w:sz w:val="22"/>
          <w:szCs w:val="22"/>
        </w:rPr>
        <w:t xml:space="preserve"> Quienes dupliquen, falsifiquen, alteren o sustituyan indebidamente el permiso para estacionamiento, o lo cambien indebidamente a otro vehículo, se le cancelara dicho permiso independientemente de hacerse acreedor a una multa de </w:t>
      </w:r>
      <w:r>
        <w:rPr>
          <w:rFonts w:cs="Arial"/>
          <w:sz w:val="22"/>
          <w:szCs w:val="22"/>
        </w:rPr>
        <w:t>25 a 34 Unidades de Cuenta del Estado de Coahuila de Zaragoza.</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b/>
          <w:bCs/>
          <w:sz w:val="22"/>
          <w:szCs w:val="22"/>
        </w:rPr>
        <w:t>XXIV.-</w:t>
      </w:r>
      <w:r w:rsidRPr="00727BD0">
        <w:rPr>
          <w:rFonts w:cs="Arial"/>
          <w:sz w:val="22"/>
          <w:szCs w:val="22"/>
        </w:rPr>
        <w:t xml:space="preserve"> Los responsables de las fuentes fijas de competencia municipal, que emitan o que puedan emitir olores, gases o partículas sólidas o líquidas a la atmósfera, estarán obligados a: </w:t>
      </w:r>
    </w:p>
    <w:p w:rsidR="00BE7566" w:rsidRPr="00727BD0" w:rsidRDefault="00BE7566" w:rsidP="00BE7566">
      <w:pPr>
        <w:rPr>
          <w:rFonts w:cs="Arial"/>
          <w:sz w:val="22"/>
          <w:szCs w:val="22"/>
        </w:rPr>
      </w:pPr>
    </w:p>
    <w:p w:rsidR="00BE7566" w:rsidRPr="00727BD0" w:rsidRDefault="00BE7566" w:rsidP="00BE7566">
      <w:pPr>
        <w:widowControl w:val="0"/>
        <w:rPr>
          <w:rFonts w:cs="Arial"/>
          <w:sz w:val="22"/>
          <w:szCs w:val="22"/>
        </w:rPr>
      </w:pPr>
      <w:r w:rsidRPr="00727BD0">
        <w:rPr>
          <w:rFonts w:cs="Arial"/>
          <w:sz w:val="22"/>
          <w:szCs w:val="22"/>
        </w:rPr>
        <w:t xml:space="preserve">1.- Emplear equipos y sistemas que controlen las emisiones a la atmósfera, a fin de que no rebasen los límites máximos permisibles establecidos en las normas oficiales mexicanas aplicables. </w:t>
      </w:r>
    </w:p>
    <w:p w:rsidR="00BE7566" w:rsidRPr="00727BD0" w:rsidRDefault="00BE7566" w:rsidP="00BE7566">
      <w:pPr>
        <w:rPr>
          <w:rFonts w:cs="Arial"/>
          <w:sz w:val="22"/>
          <w:szCs w:val="22"/>
        </w:rPr>
      </w:pPr>
    </w:p>
    <w:p w:rsidR="00BE7566" w:rsidRPr="00727BD0" w:rsidRDefault="00BE7566" w:rsidP="00BE7566">
      <w:pPr>
        <w:widowControl w:val="0"/>
        <w:rPr>
          <w:rFonts w:cs="Arial"/>
          <w:sz w:val="22"/>
          <w:szCs w:val="22"/>
        </w:rPr>
      </w:pPr>
      <w:r w:rsidRPr="00727BD0">
        <w:rPr>
          <w:rFonts w:cs="Arial"/>
          <w:sz w:val="22"/>
          <w:szCs w:val="22"/>
        </w:rPr>
        <w:t xml:space="preserve">2.- Dar aviso anticipado a la dirección del inicio de operación de sus procesos, en el caso de paros programados, y de inmediato en el caso de que éstos sean circunstanciales, en el supuesto de que puedan provocar contaminación a la atmósfera. </w:t>
      </w:r>
    </w:p>
    <w:p w:rsidR="00BE7566" w:rsidRPr="00727BD0" w:rsidRDefault="00BE7566" w:rsidP="00BE7566">
      <w:pPr>
        <w:rPr>
          <w:rFonts w:cs="Arial"/>
          <w:sz w:val="22"/>
          <w:szCs w:val="22"/>
        </w:rPr>
      </w:pPr>
    </w:p>
    <w:p w:rsidR="00BE7566" w:rsidRPr="00727BD0" w:rsidRDefault="00BE7566" w:rsidP="00BE7566">
      <w:pPr>
        <w:widowControl w:val="0"/>
        <w:rPr>
          <w:rFonts w:cs="Arial"/>
          <w:sz w:val="22"/>
          <w:szCs w:val="22"/>
        </w:rPr>
      </w:pPr>
      <w:r w:rsidRPr="00727BD0">
        <w:rPr>
          <w:rFonts w:cs="Arial"/>
          <w:sz w:val="22"/>
          <w:szCs w:val="22"/>
        </w:rPr>
        <w:t>3.- Dar aviso de inmediato a la dirección en caso de falla del equipo de control, para que ésta determine lo conducente, si la falla puede provocar contaminación.</w:t>
      </w:r>
    </w:p>
    <w:p w:rsidR="00BE7566" w:rsidRPr="00727BD0" w:rsidRDefault="00BE7566" w:rsidP="00BE7566">
      <w:pPr>
        <w:rPr>
          <w:rFonts w:cs="Arial"/>
          <w:sz w:val="22"/>
          <w:szCs w:val="22"/>
        </w:rPr>
      </w:pPr>
    </w:p>
    <w:p w:rsidR="00BE7566" w:rsidRPr="00727BD0" w:rsidRDefault="00BE7566" w:rsidP="00BE7566">
      <w:pPr>
        <w:widowControl w:val="0"/>
        <w:rPr>
          <w:rFonts w:cs="Arial"/>
          <w:sz w:val="22"/>
          <w:szCs w:val="22"/>
        </w:rPr>
      </w:pPr>
      <w:r w:rsidRPr="00727BD0">
        <w:rPr>
          <w:rFonts w:cs="Arial"/>
          <w:sz w:val="22"/>
          <w:szCs w:val="22"/>
        </w:rPr>
        <w:t>4.- Contar con la autorización respectiva que expida la Dirección.</w:t>
      </w:r>
    </w:p>
    <w:p w:rsidR="00BE7566" w:rsidRPr="00727BD0" w:rsidRDefault="00BE7566" w:rsidP="00BE7566">
      <w:pPr>
        <w:rPr>
          <w:rFonts w:cs="Arial"/>
          <w:sz w:val="22"/>
          <w:szCs w:val="22"/>
        </w:rPr>
      </w:pPr>
    </w:p>
    <w:p w:rsidR="00BE7566" w:rsidRPr="00727BD0" w:rsidRDefault="00BE7566" w:rsidP="00BE7566">
      <w:pPr>
        <w:widowControl w:val="0"/>
        <w:rPr>
          <w:rFonts w:cs="Arial"/>
          <w:sz w:val="22"/>
          <w:szCs w:val="22"/>
        </w:rPr>
      </w:pPr>
      <w:r w:rsidRPr="00727BD0">
        <w:rPr>
          <w:rFonts w:cs="Arial"/>
          <w:sz w:val="22"/>
          <w:szCs w:val="22"/>
        </w:rPr>
        <w:t xml:space="preserve">5.- Respetar y dar cumplimiento con las condiciones particulares de descarga o emisión que se les fijen; y </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 xml:space="preserve">Las demás que se establezcan en las normas oficiales mexicanas aplicables, y demás disposiciones vigentes en la materia, se aplicara una multa de </w:t>
      </w:r>
      <w:r>
        <w:rPr>
          <w:rFonts w:cs="Arial"/>
          <w:sz w:val="22"/>
          <w:szCs w:val="22"/>
        </w:rPr>
        <w:t>4 a 12 Unidades de Cuenta del Estado de Coahuila de Zaragoza.</w:t>
      </w:r>
    </w:p>
    <w:p w:rsidR="00BE7566" w:rsidRPr="00727BD0" w:rsidRDefault="00BE7566" w:rsidP="00BE7566">
      <w:pPr>
        <w:rPr>
          <w:rFonts w:cs="Arial"/>
          <w:b/>
          <w:bCs/>
          <w:sz w:val="22"/>
          <w:szCs w:val="22"/>
        </w:rPr>
      </w:pPr>
    </w:p>
    <w:p w:rsidR="00BE7566" w:rsidRDefault="00BE7566" w:rsidP="00BE7566">
      <w:pPr>
        <w:rPr>
          <w:rFonts w:cs="Arial"/>
          <w:sz w:val="22"/>
          <w:szCs w:val="22"/>
        </w:rPr>
      </w:pPr>
      <w:r w:rsidRPr="00727BD0">
        <w:rPr>
          <w:rFonts w:cs="Arial"/>
          <w:b/>
          <w:bCs/>
          <w:sz w:val="22"/>
          <w:szCs w:val="22"/>
        </w:rPr>
        <w:lastRenderedPageBreak/>
        <w:t xml:space="preserve">XXV.- </w:t>
      </w:r>
      <w:r w:rsidRPr="00727BD0">
        <w:rPr>
          <w:rFonts w:cs="Arial"/>
          <w:sz w:val="22"/>
          <w:szCs w:val="22"/>
        </w:rPr>
        <w:t xml:space="preserve">Quedan prohibidas las emisiones de ruido, vibraciones, energía térmica y lumínica, radiaciones electromagnéticas y olores perjudiciales que rebasen los límites máximos permisibles establecidos en las normas oficiales mexicanas emitidas por la SEMARNAT o los límites y condiciones particulares de emisión fijados por la Dirección, depende del decibel rebasado de </w:t>
      </w:r>
      <w:r>
        <w:rPr>
          <w:rFonts w:cs="Arial"/>
          <w:sz w:val="22"/>
          <w:szCs w:val="22"/>
        </w:rPr>
        <w:t>10 a 100 Unidades de Cuenta del Estado de Coahuila de Zaragoza.</w:t>
      </w:r>
    </w:p>
    <w:p w:rsidR="00BE7566" w:rsidRPr="00727BD0" w:rsidRDefault="00BE7566" w:rsidP="00BE7566">
      <w:pPr>
        <w:rPr>
          <w:rFonts w:cs="Arial"/>
          <w:sz w:val="22"/>
          <w:szCs w:val="22"/>
        </w:rPr>
      </w:pPr>
    </w:p>
    <w:p w:rsidR="00BE7566" w:rsidRDefault="00BE7566" w:rsidP="00BE7566">
      <w:pPr>
        <w:rPr>
          <w:rFonts w:cs="Arial"/>
          <w:sz w:val="22"/>
          <w:szCs w:val="22"/>
        </w:rPr>
      </w:pPr>
      <w:r w:rsidRPr="00727BD0">
        <w:rPr>
          <w:rFonts w:cs="Arial"/>
          <w:b/>
          <w:bCs/>
          <w:sz w:val="22"/>
          <w:szCs w:val="22"/>
        </w:rPr>
        <w:t xml:space="preserve">XXVI.- </w:t>
      </w:r>
      <w:r w:rsidRPr="00727BD0">
        <w:rPr>
          <w:rFonts w:cs="Arial"/>
          <w:sz w:val="22"/>
          <w:szCs w:val="22"/>
        </w:rPr>
        <w:t xml:space="preserve">Por venta de bebidas alcohólicas a menores de edad y/o permitir la entrada a establecimientos que expendan bebidas alcohólicas, de </w:t>
      </w:r>
      <w:r>
        <w:rPr>
          <w:rFonts w:cs="Arial"/>
          <w:sz w:val="22"/>
          <w:szCs w:val="22"/>
        </w:rPr>
        <w:t>60 a 90 Unidades de Cuenta del Estado de Coahuila de Zaragoza.</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b/>
          <w:bCs/>
          <w:sz w:val="22"/>
          <w:szCs w:val="22"/>
        </w:rPr>
        <w:t xml:space="preserve">XXVII.- </w:t>
      </w:r>
      <w:r w:rsidRPr="00727BD0">
        <w:rPr>
          <w:rFonts w:cs="Arial"/>
          <w:sz w:val="22"/>
          <w:szCs w:val="22"/>
        </w:rPr>
        <w:t xml:space="preserve">Las personas que violen o destruyan los sellos de clausura, colocados por las autoridades municipales en locales comerciales, se harán acreedores a una sanción de </w:t>
      </w:r>
      <w:r>
        <w:rPr>
          <w:rFonts w:cs="Arial"/>
          <w:sz w:val="22"/>
          <w:szCs w:val="22"/>
        </w:rPr>
        <w:t>4 a 14 Unidades de Cuenta del Estado de Coahuila de Zaragoza.</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b/>
          <w:sz w:val="22"/>
          <w:szCs w:val="22"/>
        </w:rPr>
        <w:t>XXVIII.-</w:t>
      </w:r>
      <w:r w:rsidRPr="00727BD0">
        <w:rPr>
          <w:rFonts w:cs="Arial"/>
          <w:sz w:val="22"/>
          <w:szCs w:val="22"/>
        </w:rPr>
        <w:t xml:space="preserve"> Las infracciones a las disposiciones siguientes serán sancionadas como sigue:</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1.- Por fraccionamientos no autorizados una multa de $ 47.</w:t>
      </w:r>
      <w:r>
        <w:rPr>
          <w:rFonts w:cs="Arial"/>
          <w:sz w:val="22"/>
          <w:szCs w:val="22"/>
        </w:rPr>
        <w:t>00 a$ 138</w:t>
      </w:r>
      <w:r w:rsidRPr="00727BD0">
        <w:rPr>
          <w:rFonts w:cs="Arial"/>
          <w:sz w:val="22"/>
          <w:szCs w:val="22"/>
        </w:rPr>
        <w:t>.</w:t>
      </w:r>
      <w:r>
        <w:rPr>
          <w:rFonts w:cs="Arial"/>
          <w:sz w:val="22"/>
          <w:szCs w:val="22"/>
        </w:rPr>
        <w:t>00</w:t>
      </w:r>
      <w:r w:rsidRPr="00727BD0">
        <w:rPr>
          <w:rFonts w:cs="Arial"/>
          <w:sz w:val="22"/>
          <w:szCs w:val="22"/>
        </w:rPr>
        <w:t xml:space="preserve"> por lote </w:t>
      </w:r>
    </w:p>
    <w:p w:rsidR="00BE7566" w:rsidRPr="00727BD0" w:rsidRDefault="00BE7566" w:rsidP="00BE7566">
      <w:pPr>
        <w:rPr>
          <w:rFonts w:cs="Arial"/>
          <w:sz w:val="22"/>
          <w:szCs w:val="22"/>
        </w:rPr>
      </w:pPr>
      <w:r w:rsidRPr="00727BD0">
        <w:rPr>
          <w:rFonts w:cs="Arial"/>
          <w:sz w:val="22"/>
          <w:szCs w:val="22"/>
        </w:rPr>
        <w:t xml:space="preserve">2.- Por </w:t>
      </w:r>
      <w:proofErr w:type="spellStart"/>
      <w:r w:rsidRPr="00727BD0">
        <w:rPr>
          <w:rFonts w:cs="Arial"/>
          <w:sz w:val="22"/>
          <w:szCs w:val="22"/>
        </w:rPr>
        <w:t>relotificaciones</w:t>
      </w:r>
      <w:proofErr w:type="spellEnd"/>
      <w:r w:rsidRPr="00727BD0">
        <w:rPr>
          <w:rFonts w:cs="Arial"/>
          <w:sz w:val="22"/>
          <w:szCs w:val="22"/>
        </w:rPr>
        <w:t xml:space="preserve"> </w:t>
      </w:r>
      <w:r>
        <w:rPr>
          <w:rFonts w:cs="Arial"/>
          <w:sz w:val="22"/>
          <w:szCs w:val="22"/>
        </w:rPr>
        <w:t>no autorizadas una multa de $ 34.00</w:t>
      </w:r>
      <w:r w:rsidRPr="00727BD0">
        <w:rPr>
          <w:rFonts w:cs="Arial"/>
          <w:sz w:val="22"/>
          <w:szCs w:val="22"/>
        </w:rPr>
        <w:t xml:space="preserve"> a $ 11</w:t>
      </w:r>
      <w:r>
        <w:rPr>
          <w:rFonts w:cs="Arial"/>
          <w:sz w:val="22"/>
          <w:szCs w:val="22"/>
        </w:rPr>
        <w:t>5</w:t>
      </w:r>
      <w:r w:rsidRPr="00727BD0">
        <w:rPr>
          <w:rFonts w:cs="Arial"/>
          <w:sz w:val="22"/>
          <w:szCs w:val="22"/>
        </w:rPr>
        <w:t>.</w:t>
      </w:r>
      <w:r>
        <w:rPr>
          <w:rFonts w:cs="Arial"/>
          <w:sz w:val="22"/>
          <w:szCs w:val="22"/>
        </w:rPr>
        <w:t xml:space="preserve">00 </w:t>
      </w:r>
      <w:r w:rsidRPr="00727BD0">
        <w:rPr>
          <w:rFonts w:cs="Arial"/>
          <w:sz w:val="22"/>
          <w:szCs w:val="22"/>
        </w:rPr>
        <w:t xml:space="preserve">por lote </w:t>
      </w:r>
    </w:p>
    <w:p w:rsidR="00BE7566" w:rsidRPr="00727BD0" w:rsidRDefault="00BE7566" w:rsidP="00BE7566">
      <w:pPr>
        <w:rPr>
          <w:rFonts w:cs="Arial"/>
          <w:sz w:val="22"/>
          <w:szCs w:val="22"/>
        </w:rPr>
      </w:pPr>
      <w:r w:rsidRPr="00727BD0">
        <w:rPr>
          <w:rFonts w:cs="Arial"/>
          <w:sz w:val="22"/>
          <w:szCs w:val="22"/>
        </w:rPr>
        <w:t>3.- Por no tener autorización para:</w:t>
      </w:r>
    </w:p>
    <w:p w:rsidR="00BE7566" w:rsidRPr="00727BD0" w:rsidRDefault="00BE7566" w:rsidP="00BE7566">
      <w:pPr>
        <w:ind w:left="600" w:hanging="360"/>
        <w:rPr>
          <w:rFonts w:cs="Arial"/>
          <w:sz w:val="22"/>
          <w:szCs w:val="22"/>
        </w:rPr>
      </w:pPr>
      <w:r w:rsidRPr="00727BD0">
        <w:rPr>
          <w:rFonts w:cs="Arial"/>
          <w:sz w:val="22"/>
          <w:szCs w:val="22"/>
        </w:rPr>
        <w:t>a).- Demoliciones una multa de $ 46.</w:t>
      </w:r>
      <w:r>
        <w:rPr>
          <w:rFonts w:cs="Arial"/>
          <w:sz w:val="22"/>
          <w:szCs w:val="22"/>
        </w:rPr>
        <w:t>0</w:t>
      </w:r>
      <w:r w:rsidRPr="00727BD0">
        <w:rPr>
          <w:rFonts w:cs="Arial"/>
          <w:sz w:val="22"/>
          <w:szCs w:val="22"/>
        </w:rPr>
        <w:t>0 a $ 13</w:t>
      </w:r>
      <w:r>
        <w:rPr>
          <w:rFonts w:cs="Arial"/>
          <w:sz w:val="22"/>
          <w:szCs w:val="22"/>
        </w:rPr>
        <w:t>7</w:t>
      </w:r>
      <w:r w:rsidRPr="00727BD0">
        <w:rPr>
          <w:rFonts w:cs="Arial"/>
          <w:sz w:val="22"/>
          <w:szCs w:val="22"/>
        </w:rPr>
        <w:t>.</w:t>
      </w:r>
      <w:r>
        <w:rPr>
          <w:rFonts w:cs="Arial"/>
          <w:sz w:val="22"/>
          <w:szCs w:val="22"/>
        </w:rPr>
        <w:t>0</w:t>
      </w:r>
      <w:r w:rsidRPr="00727BD0">
        <w:rPr>
          <w:rFonts w:cs="Arial"/>
          <w:sz w:val="22"/>
          <w:szCs w:val="22"/>
        </w:rPr>
        <w:t>0</w:t>
      </w:r>
      <w:r w:rsidRPr="00727BD0">
        <w:rPr>
          <w:rFonts w:cs="Arial"/>
          <w:color w:val="FF0000"/>
          <w:sz w:val="22"/>
          <w:szCs w:val="22"/>
        </w:rPr>
        <w:t xml:space="preserve"> </w:t>
      </w:r>
    </w:p>
    <w:p w:rsidR="00BE7566" w:rsidRPr="00727BD0" w:rsidRDefault="00BE7566" w:rsidP="00BE7566">
      <w:pPr>
        <w:ind w:left="600" w:hanging="360"/>
        <w:rPr>
          <w:rFonts w:cs="Arial"/>
          <w:sz w:val="22"/>
          <w:szCs w:val="22"/>
        </w:rPr>
      </w:pPr>
      <w:r w:rsidRPr="00727BD0">
        <w:rPr>
          <w:rFonts w:cs="Arial"/>
          <w:sz w:val="22"/>
          <w:szCs w:val="22"/>
        </w:rPr>
        <w:t>b).- Excavaciones y obras de conducción de $ 42.00 a $ 14</w:t>
      </w:r>
      <w:r>
        <w:rPr>
          <w:rFonts w:cs="Arial"/>
          <w:sz w:val="22"/>
          <w:szCs w:val="22"/>
        </w:rPr>
        <w:t>6</w:t>
      </w:r>
      <w:r w:rsidRPr="00727BD0">
        <w:rPr>
          <w:rFonts w:cs="Arial"/>
          <w:sz w:val="22"/>
          <w:szCs w:val="22"/>
        </w:rPr>
        <w:t>.00.</w:t>
      </w:r>
    </w:p>
    <w:p w:rsidR="00BE7566" w:rsidRPr="00727BD0" w:rsidRDefault="00BE7566" w:rsidP="00BE7566">
      <w:pPr>
        <w:ind w:left="600" w:hanging="360"/>
        <w:rPr>
          <w:rFonts w:cs="Arial"/>
          <w:sz w:val="22"/>
          <w:szCs w:val="22"/>
        </w:rPr>
      </w:pPr>
      <w:r w:rsidRPr="00727BD0">
        <w:rPr>
          <w:rFonts w:cs="Arial"/>
          <w:sz w:val="22"/>
          <w:szCs w:val="22"/>
        </w:rPr>
        <w:t>c).- Obras complementarias de $ 46.</w:t>
      </w:r>
      <w:r>
        <w:rPr>
          <w:rFonts w:cs="Arial"/>
          <w:sz w:val="22"/>
          <w:szCs w:val="22"/>
        </w:rPr>
        <w:t>0</w:t>
      </w:r>
      <w:r w:rsidRPr="00727BD0">
        <w:rPr>
          <w:rFonts w:cs="Arial"/>
          <w:sz w:val="22"/>
          <w:szCs w:val="22"/>
        </w:rPr>
        <w:t>0</w:t>
      </w:r>
      <w:r>
        <w:rPr>
          <w:rFonts w:cs="Arial"/>
          <w:sz w:val="22"/>
          <w:szCs w:val="22"/>
        </w:rPr>
        <w:t xml:space="preserve"> </w:t>
      </w:r>
      <w:r w:rsidRPr="00727BD0">
        <w:rPr>
          <w:rFonts w:cs="Arial"/>
          <w:sz w:val="22"/>
          <w:szCs w:val="22"/>
        </w:rPr>
        <w:t>a $ 14</w:t>
      </w:r>
      <w:r>
        <w:rPr>
          <w:rFonts w:cs="Arial"/>
          <w:sz w:val="22"/>
          <w:szCs w:val="22"/>
        </w:rPr>
        <w:t>6</w:t>
      </w:r>
      <w:r w:rsidRPr="00727BD0">
        <w:rPr>
          <w:rFonts w:cs="Arial"/>
          <w:sz w:val="22"/>
          <w:szCs w:val="22"/>
        </w:rPr>
        <w:t>.00.</w:t>
      </w:r>
    </w:p>
    <w:p w:rsidR="00BE7566" w:rsidRPr="00727BD0" w:rsidRDefault="00BE7566" w:rsidP="00BE7566">
      <w:pPr>
        <w:ind w:left="600" w:hanging="360"/>
        <w:rPr>
          <w:rFonts w:cs="Arial"/>
          <w:sz w:val="22"/>
          <w:szCs w:val="22"/>
        </w:rPr>
      </w:pPr>
      <w:r w:rsidRPr="00727BD0">
        <w:rPr>
          <w:rFonts w:cs="Arial"/>
          <w:sz w:val="22"/>
          <w:szCs w:val="22"/>
        </w:rPr>
        <w:t>d).- Obras completas de $ 46.</w:t>
      </w:r>
      <w:r>
        <w:rPr>
          <w:rFonts w:cs="Arial"/>
          <w:sz w:val="22"/>
          <w:szCs w:val="22"/>
        </w:rPr>
        <w:t>0</w:t>
      </w:r>
      <w:r w:rsidRPr="00727BD0">
        <w:rPr>
          <w:rFonts w:cs="Arial"/>
          <w:sz w:val="22"/>
          <w:szCs w:val="22"/>
        </w:rPr>
        <w:t>0</w:t>
      </w:r>
      <w:r>
        <w:rPr>
          <w:rFonts w:cs="Arial"/>
          <w:sz w:val="22"/>
          <w:szCs w:val="22"/>
        </w:rPr>
        <w:t xml:space="preserve"> </w:t>
      </w:r>
      <w:r w:rsidRPr="00727BD0">
        <w:rPr>
          <w:rFonts w:cs="Arial"/>
          <w:sz w:val="22"/>
          <w:szCs w:val="22"/>
        </w:rPr>
        <w:t>a $ 14</w:t>
      </w:r>
      <w:r>
        <w:rPr>
          <w:rFonts w:cs="Arial"/>
          <w:sz w:val="22"/>
          <w:szCs w:val="22"/>
        </w:rPr>
        <w:t>6</w:t>
      </w:r>
      <w:r w:rsidRPr="00727BD0">
        <w:rPr>
          <w:rFonts w:cs="Arial"/>
          <w:sz w:val="22"/>
          <w:szCs w:val="22"/>
        </w:rPr>
        <w:t xml:space="preserve">.00. </w:t>
      </w:r>
    </w:p>
    <w:p w:rsidR="00BE7566" w:rsidRPr="00727BD0" w:rsidRDefault="00BE7566" w:rsidP="00BE7566">
      <w:pPr>
        <w:ind w:left="600" w:hanging="360"/>
        <w:rPr>
          <w:rFonts w:cs="Arial"/>
          <w:sz w:val="22"/>
          <w:szCs w:val="22"/>
        </w:rPr>
      </w:pPr>
      <w:r w:rsidRPr="00727BD0">
        <w:rPr>
          <w:rFonts w:cs="Arial"/>
          <w:sz w:val="22"/>
          <w:szCs w:val="22"/>
        </w:rPr>
        <w:t>e).- Obras</w:t>
      </w:r>
      <w:r>
        <w:rPr>
          <w:rFonts w:cs="Arial"/>
          <w:sz w:val="22"/>
          <w:szCs w:val="22"/>
        </w:rPr>
        <w:t xml:space="preserve"> exteriores y albercas de $ 46.0</w:t>
      </w:r>
      <w:r w:rsidRPr="00727BD0">
        <w:rPr>
          <w:rFonts w:cs="Arial"/>
          <w:sz w:val="22"/>
          <w:szCs w:val="22"/>
        </w:rPr>
        <w:t>0</w:t>
      </w:r>
      <w:r>
        <w:rPr>
          <w:rFonts w:cs="Arial"/>
          <w:sz w:val="22"/>
          <w:szCs w:val="22"/>
        </w:rPr>
        <w:t xml:space="preserve"> </w:t>
      </w:r>
      <w:r w:rsidRPr="00727BD0">
        <w:rPr>
          <w:rFonts w:cs="Arial"/>
          <w:sz w:val="22"/>
          <w:szCs w:val="22"/>
        </w:rPr>
        <w:t>a $ 14</w:t>
      </w:r>
      <w:r>
        <w:rPr>
          <w:rFonts w:cs="Arial"/>
          <w:sz w:val="22"/>
          <w:szCs w:val="22"/>
        </w:rPr>
        <w:t>6</w:t>
      </w:r>
      <w:r w:rsidRPr="00727BD0">
        <w:rPr>
          <w:rFonts w:cs="Arial"/>
          <w:sz w:val="22"/>
          <w:szCs w:val="22"/>
        </w:rPr>
        <w:t>.00.</w:t>
      </w:r>
    </w:p>
    <w:p w:rsidR="00BE7566" w:rsidRPr="00727BD0" w:rsidRDefault="00BE7566" w:rsidP="00BE7566">
      <w:pPr>
        <w:ind w:left="600" w:hanging="360"/>
        <w:rPr>
          <w:rFonts w:cs="Arial"/>
          <w:sz w:val="22"/>
          <w:szCs w:val="22"/>
        </w:rPr>
      </w:pPr>
      <w:r w:rsidRPr="00727BD0">
        <w:rPr>
          <w:rFonts w:cs="Arial"/>
          <w:sz w:val="22"/>
          <w:szCs w:val="22"/>
        </w:rPr>
        <w:t>f).- Por no construir el tapial para ocupación de la vía pública, con multa de $ 46.</w:t>
      </w:r>
      <w:r>
        <w:rPr>
          <w:rFonts w:cs="Arial"/>
          <w:sz w:val="22"/>
          <w:szCs w:val="22"/>
        </w:rPr>
        <w:t>0</w:t>
      </w:r>
      <w:r w:rsidRPr="00727BD0">
        <w:rPr>
          <w:rFonts w:cs="Arial"/>
          <w:sz w:val="22"/>
          <w:szCs w:val="22"/>
        </w:rPr>
        <w:t>0</w:t>
      </w:r>
      <w:r w:rsidRPr="00727BD0">
        <w:rPr>
          <w:rFonts w:cs="Arial"/>
          <w:color w:val="FF0000"/>
          <w:sz w:val="22"/>
          <w:szCs w:val="22"/>
        </w:rPr>
        <w:t xml:space="preserve"> </w:t>
      </w:r>
      <w:r w:rsidRPr="00727BD0">
        <w:rPr>
          <w:rFonts w:cs="Arial"/>
          <w:sz w:val="22"/>
          <w:szCs w:val="22"/>
        </w:rPr>
        <w:t>a $ 14</w:t>
      </w:r>
      <w:r>
        <w:rPr>
          <w:rFonts w:cs="Arial"/>
          <w:sz w:val="22"/>
          <w:szCs w:val="22"/>
        </w:rPr>
        <w:t>6</w:t>
      </w:r>
      <w:r w:rsidRPr="00727BD0">
        <w:rPr>
          <w:rFonts w:cs="Arial"/>
          <w:sz w:val="22"/>
          <w:szCs w:val="22"/>
        </w:rPr>
        <w:t>.00.</w:t>
      </w:r>
    </w:p>
    <w:p w:rsidR="00BE7566" w:rsidRPr="00727BD0" w:rsidRDefault="00BE7566" w:rsidP="00BE7566">
      <w:pPr>
        <w:ind w:left="600" w:hanging="360"/>
        <w:rPr>
          <w:rFonts w:cs="Arial"/>
          <w:sz w:val="22"/>
          <w:szCs w:val="22"/>
        </w:rPr>
      </w:pPr>
      <w:r w:rsidRPr="00727BD0">
        <w:rPr>
          <w:rFonts w:cs="Arial"/>
          <w:sz w:val="22"/>
          <w:szCs w:val="22"/>
        </w:rPr>
        <w:t>g).- Revoltura de morteros o concretos en áreas pavimentadas, con multas de $ 46.</w:t>
      </w:r>
      <w:r>
        <w:rPr>
          <w:rFonts w:cs="Arial"/>
          <w:sz w:val="22"/>
          <w:szCs w:val="22"/>
        </w:rPr>
        <w:t>0</w:t>
      </w:r>
      <w:r w:rsidRPr="00727BD0">
        <w:rPr>
          <w:rFonts w:cs="Arial"/>
          <w:sz w:val="22"/>
          <w:szCs w:val="22"/>
        </w:rPr>
        <w:t>0</w:t>
      </w:r>
      <w:r w:rsidRPr="00727BD0">
        <w:rPr>
          <w:rFonts w:cs="Arial"/>
          <w:color w:val="FF0000"/>
          <w:sz w:val="22"/>
          <w:szCs w:val="22"/>
        </w:rPr>
        <w:t xml:space="preserve"> </w:t>
      </w:r>
      <w:r w:rsidRPr="00727BD0">
        <w:rPr>
          <w:rFonts w:cs="Arial"/>
          <w:sz w:val="22"/>
          <w:szCs w:val="22"/>
        </w:rPr>
        <w:t>a $ 14</w:t>
      </w:r>
      <w:r>
        <w:rPr>
          <w:rFonts w:cs="Arial"/>
          <w:sz w:val="22"/>
          <w:szCs w:val="22"/>
        </w:rPr>
        <w:t>6</w:t>
      </w:r>
      <w:r w:rsidRPr="00727BD0">
        <w:rPr>
          <w:rFonts w:cs="Arial"/>
          <w:sz w:val="22"/>
          <w:szCs w:val="22"/>
        </w:rPr>
        <w:t>.00.</w:t>
      </w:r>
    </w:p>
    <w:p w:rsidR="00BE7566" w:rsidRPr="00727BD0" w:rsidRDefault="00BE7566" w:rsidP="00BE7566">
      <w:pPr>
        <w:ind w:left="600" w:hanging="360"/>
        <w:rPr>
          <w:rFonts w:cs="Arial"/>
          <w:sz w:val="22"/>
          <w:szCs w:val="22"/>
        </w:rPr>
      </w:pPr>
      <w:r w:rsidRPr="00727BD0">
        <w:rPr>
          <w:rFonts w:cs="Arial"/>
          <w:sz w:val="22"/>
          <w:szCs w:val="22"/>
        </w:rPr>
        <w:t>h).- Por no presentar el aviso de terminación d</w:t>
      </w:r>
      <w:r>
        <w:rPr>
          <w:rFonts w:cs="Arial"/>
          <w:sz w:val="22"/>
          <w:szCs w:val="22"/>
        </w:rPr>
        <w:t>e obras, con una multa de $ 46.0</w:t>
      </w:r>
      <w:r w:rsidRPr="00727BD0">
        <w:rPr>
          <w:rFonts w:cs="Arial"/>
          <w:sz w:val="22"/>
          <w:szCs w:val="22"/>
        </w:rPr>
        <w:t>0</w:t>
      </w:r>
      <w:r>
        <w:rPr>
          <w:rFonts w:cs="Arial"/>
          <w:sz w:val="22"/>
          <w:szCs w:val="22"/>
        </w:rPr>
        <w:t xml:space="preserve"> </w:t>
      </w:r>
      <w:r w:rsidRPr="00727BD0">
        <w:rPr>
          <w:rFonts w:cs="Arial"/>
          <w:sz w:val="22"/>
          <w:szCs w:val="22"/>
        </w:rPr>
        <w:t>a $ 14</w:t>
      </w:r>
      <w:r>
        <w:rPr>
          <w:rFonts w:cs="Arial"/>
          <w:sz w:val="22"/>
          <w:szCs w:val="22"/>
        </w:rPr>
        <w:t>6</w:t>
      </w:r>
      <w:r w:rsidRPr="00727BD0">
        <w:rPr>
          <w:rFonts w:cs="Arial"/>
          <w:sz w:val="22"/>
          <w:szCs w:val="22"/>
        </w:rPr>
        <w:t>.00.</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b/>
          <w:sz w:val="22"/>
          <w:szCs w:val="22"/>
        </w:rPr>
        <w:t xml:space="preserve">XXIX.- </w:t>
      </w:r>
      <w:r w:rsidRPr="00727BD0">
        <w:rPr>
          <w:rFonts w:cs="Arial"/>
          <w:sz w:val="22"/>
          <w:szCs w:val="22"/>
        </w:rPr>
        <w:t>Los propietarios de predios construidos dentro de la zona urbana, que no tengan banquetas, o teniéndolas, se encuentren en mal estado y no efectúen las construcciones, reparaciones o protecciones que les sean requeridas por la Dirección de Desarrollo Urbano y Obra Pública dentro del plazo que les sea señalado, el Municipio procederá a su realización por cuenta de los interesados cobrando el importe de la inversión que se efectúe inmediatamente, más un cargo del 23% sobre dicho importe</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b/>
          <w:bCs/>
          <w:sz w:val="22"/>
          <w:szCs w:val="22"/>
        </w:rPr>
        <w:t xml:space="preserve">XXX.- </w:t>
      </w:r>
      <w:r w:rsidRPr="00727BD0">
        <w:rPr>
          <w:rFonts w:cs="Arial"/>
          <w:sz w:val="22"/>
          <w:szCs w:val="22"/>
        </w:rPr>
        <w:t>Por provocar incendio con motivo de falta de provisión o por motivo de un accidente automovilístico.</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b/>
          <w:bCs/>
          <w:sz w:val="22"/>
          <w:szCs w:val="22"/>
        </w:rPr>
        <w:t xml:space="preserve">XXXI.- </w:t>
      </w:r>
      <w:r w:rsidRPr="00727BD0">
        <w:rPr>
          <w:rFonts w:cs="Arial"/>
          <w:sz w:val="22"/>
          <w:szCs w:val="22"/>
        </w:rPr>
        <w:t>Por realizar quemas en lotes baldíos.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b/>
          <w:bCs/>
          <w:sz w:val="22"/>
          <w:szCs w:val="22"/>
        </w:rPr>
        <w:t xml:space="preserve">XXXII.- </w:t>
      </w:r>
      <w:r w:rsidRPr="00727BD0">
        <w:rPr>
          <w:rFonts w:cs="Arial"/>
          <w:sz w:val="22"/>
          <w:szCs w:val="22"/>
        </w:rPr>
        <w:t>Por derramar en la vía pública líquidos, sustancias o material peligroso.</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b/>
          <w:bCs/>
          <w:sz w:val="22"/>
          <w:szCs w:val="22"/>
        </w:rPr>
        <w:t>XXXIII</w:t>
      </w:r>
      <w:r w:rsidRPr="00727BD0">
        <w:rPr>
          <w:rFonts w:cs="Arial"/>
          <w:b/>
          <w:sz w:val="22"/>
          <w:szCs w:val="22"/>
        </w:rPr>
        <w:t>.-</w:t>
      </w:r>
      <w:r w:rsidRPr="00727BD0">
        <w:rPr>
          <w:rFonts w:cs="Arial"/>
          <w:sz w:val="22"/>
          <w:szCs w:val="22"/>
        </w:rPr>
        <w:t xml:space="preserve"> Por destruir, dañar o robar los depósitos de basura instalados en la vía pública.</w:t>
      </w:r>
    </w:p>
    <w:p w:rsidR="00BE7566" w:rsidRPr="00727BD0" w:rsidRDefault="00BE7566" w:rsidP="00BE7566">
      <w:pPr>
        <w:rPr>
          <w:rFonts w:cs="Arial"/>
          <w:sz w:val="22"/>
          <w:szCs w:val="22"/>
        </w:rPr>
      </w:pPr>
    </w:p>
    <w:p w:rsidR="00BE7566" w:rsidRDefault="00BE7566" w:rsidP="00BE7566">
      <w:pPr>
        <w:rPr>
          <w:rFonts w:cs="Arial"/>
          <w:sz w:val="22"/>
          <w:szCs w:val="22"/>
        </w:rPr>
      </w:pPr>
      <w:r w:rsidRPr="00727BD0">
        <w:rPr>
          <w:rFonts w:cs="Arial"/>
          <w:sz w:val="22"/>
          <w:szCs w:val="22"/>
        </w:rPr>
        <w:t xml:space="preserve">A los numerales XXVII, XXVIII, XXIX y XXX se aplicara una multa hasta el equivalente de </w:t>
      </w:r>
      <w:r>
        <w:rPr>
          <w:rFonts w:cs="Arial"/>
          <w:sz w:val="22"/>
          <w:szCs w:val="22"/>
        </w:rPr>
        <w:t>5 a 50 Unidades de Cuenta del Estado de Coahuila de Zaragoza.</w:t>
      </w:r>
    </w:p>
    <w:p w:rsidR="00BE7566" w:rsidRPr="00727BD0" w:rsidRDefault="00BE7566" w:rsidP="00BE7566">
      <w:pPr>
        <w:rPr>
          <w:rFonts w:cs="Arial"/>
          <w:sz w:val="22"/>
          <w:szCs w:val="22"/>
        </w:rPr>
      </w:pPr>
    </w:p>
    <w:p w:rsidR="00BE7566" w:rsidRPr="00727BD0" w:rsidRDefault="00BE7566" w:rsidP="00BE7566">
      <w:pPr>
        <w:rPr>
          <w:rFonts w:cs="Arial"/>
          <w:b/>
          <w:sz w:val="22"/>
          <w:szCs w:val="22"/>
        </w:rPr>
      </w:pPr>
      <w:r w:rsidRPr="00727BD0">
        <w:rPr>
          <w:rFonts w:cs="Arial"/>
          <w:b/>
          <w:sz w:val="22"/>
          <w:szCs w:val="22"/>
        </w:rPr>
        <w:t>DE LA FLORA Y LA FAUNA URBANA MUNICIPAL</w:t>
      </w:r>
    </w:p>
    <w:p w:rsidR="00BE7566" w:rsidRPr="00727BD0" w:rsidRDefault="00BE7566" w:rsidP="00BE7566">
      <w:pPr>
        <w:rPr>
          <w:rFonts w:cs="Arial"/>
          <w:b/>
          <w:sz w:val="22"/>
          <w:szCs w:val="22"/>
        </w:rPr>
      </w:pPr>
    </w:p>
    <w:p w:rsidR="00BE7566" w:rsidRPr="00727BD0" w:rsidRDefault="00BE7566" w:rsidP="00BE7566">
      <w:pPr>
        <w:rPr>
          <w:rFonts w:cs="Arial"/>
          <w:sz w:val="22"/>
          <w:szCs w:val="22"/>
        </w:rPr>
      </w:pPr>
      <w:r w:rsidRPr="00727BD0">
        <w:rPr>
          <w:rFonts w:cs="Arial"/>
          <w:b/>
          <w:sz w:val="22"/>
          <w:szCs w:val="22"/>
        </w:rPr>
        <w:t xml:space="preserve">ARTÍCULO 49.- </w:t>
      </w:r>
      <w:r w:rsidRPr="00727BD0">
        <w:rPr>
          <w:rFonts w:cs="Arial"/>
          <w:sz w:val="22"/>
          <w:szCs w:val="22"/>
        </w:rPr>
        <w:t xml:space="preserve">En la expedición de licencias y autorizaciones de uso del suelo o de construcción, la dirección vigilará que se eviten </w:t>
      </w:r>
      <w:proofErr w:type="spellStart"/>
      <w:r w:rsidRPr="00727BD0">
        <w:rPr>
          <w:rFonts w:cs="Arial"/>
          <w:sz w:val="22"/>
          <w:szCs w:val="22"/>
        </w:rPr>
        <w:t>ó</w:t>
      </w:r>
      <w:proofErr w:type="spellEnd"/>
      <w:r w:rsidRPr="00727BD0">
        <w:rPr>
          <w:rFonts w:cs="Arial"/>
          <w:sz w:val="22"/>
          <w:szCs w:val="22"/>
        </w:rPr>
        <w:t xml:space="preserve"> atenúen los daños a la flora y fauna silvestres y que se instrumenten las medidas correctivas o de mitigación correspondientes de </w:t>
      </w:r>
      <w:r>
        <w:rPr>
          <w:rFonts w:cs="Arial"/>
          <w:sz w:val="22"/>
          <w:szCs w:val="22"/>
        </w:rPr>
        <w:t>2 a 10 Unidades de Cuenta del Estado de Coahuila de Zaragoza.</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b/>
          <w:bCs/>
          <w:sz w:val="22"/>
          <w:szCs w:val="22"/>
        </w:rPr>
        <w:t>ARTÍCULO</w:t>
      </w:r>
      <w:r w:rsidRPr="00727BD0">
        <w:rPr>
          <w:rFonts w:cs="Arial"/>
          <w:b/>
          <w:sz w:val="22"/>
          <w:szCs w:val="22"/>
        </w:rPr>
        <w:t xml:space="preserve"> 50</w:t>
      </w:r>
      <w:r w:rsidRPr="00727BD0">
        <w:rPr>
          <w:rFonts w:cs="Arial"/>
          <w:b/>
          <w:bCs/>
          <w:sz w:val="22"/>
          <w:szCs w:val="22"/>
        </w:rPr>
        <w:t xml:space="preserve">.- </w:t>
      </w:r>
      <w:r w:rsidRPr="00727BD0">
        <w:rPr>
          <w:rFonts w:cs="Arial"/>
          <w:sz w:val="22"/>
          <w:szCs w:val="22"/>
        </w:rPr>
        <w:t xml:space="preserve">El otorgamiento de autorización, permiso o licencia para la venta de flora y fauna silvestres, temporal o permanente en establecimientos o puestos semifijos o ambulantes, queda sujeto a lo señalado por las leyes y demás ordenamientos aplicables en la materia. </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 xml:space="preserve">Asimismo, los interesados deberán contar con la autorización permiso o licencia a que se refiere el artículo anterior para la comercialización de especímenes o productos que pretendan poner a la venta en su establecimiento de </w:t>
      </w:r>
      <w:r>
        <w:rPr>
          <w:rFonts w:cs="Arial"/>
          <w:sz w:val="22"/>
          <w:szCs w:val="22"/>
        </w:rPr>
        <w:t>2 a 10 Unidades de Cuenta del Estado de Coahuila de Zaragoza.</w:t>
      </w:r>
    </w:p>
    <w:p w:rsidR="00BE7566" w:rsidRPr="00727BD0" w:rsidRDefault="00BE7566" w:rsidP="00BE7566">
      <w:pPr>
        <w:rPr>
          <w:rFonts w:cs="Arial"/>
          <w:b/>
          <w:sz w:val="22"/>
          <w:szCs w:val="22"/>
          <w:u w:val="single"/>
        </w:rPr>
      </w:pPr>
    </w:p>
    <w:p w:rsidR="00BE7566" w:rsidRPr="00727BD0" w:rsidRDefault="00BE7566" w:rsidP="00BE7566">
      <w:pPr>
        <w:rPr>
          <w:rFonts w:cs="Arial"/>
          <w:sz w:val="22"/>
          <w:szCs w:val="22"/>
        </w:rPr>
      </w:pPr>
      <w:r w:rsidRPr="00727BD0">
        <w:rPr>
          <w:rFonts w:cs="Arial"/>
          <w:b/>
          <w:bCs/>
          <w:sz w:val="22"/>
          <w:szCs w:val="22"/>
        </w:rPr>
        <w:t xml:space="preserve">ARTÍCULO 51.- </w:t>
      </w:r>
      <w:r w:rsidRPr="00727BD0">
        <w:rPr>
          <w:rFonts w:cs="Arial"/>
          <w:sz w:val="22"/>
          <w:szCs w:val="22"/>
        </w:rPr>
        <w:t xml:space="preserve">La Dirección vigilará y controlará las áreas verdes, urbanas y privadas. Por lo que cualquier acción como creación, manejo, cambio de uso del suelo, derribo de árboles y remoción de cubierta vegetal, tendrán que ser previamente autorizados por el Municipio de </w:t>
      </w:r>
      <w:r>
        <w:rPr>
          <w:rFonts w:cs="Arial"/>
          <w:sz w:val="22"/>
          <w:szCs w:val="22"/>
        </w:rPr>
        <w:t>1 a 4 Unidades de Cuenta del Estado de Coahuila de Zaragoza.</w:t>
      </w:r>
    </w:p>
    <w:p w:rsidR="00BE7566" w:rsidRPr="00727BD0" w:rsidRDefault="00BE7566" w:rsidP="00BE7566">
      <w:pPr>
        <w:rPr>
          <w:rFonts w:cs="Arial"/>
          <w:b/>
          <w:sz w:val="22"/>
          <w:szCs w:val="22"/>
          <w:u w:val="single"/>
        </w:rPr>
      </w:pPr>
    </w:p>
    <w:p w:rsidR="00BE7566" w:rsidRPr="00727BD0" w:rsidRDefault="00BE7566" w:rsidP="00BE7566">
      <w:pPr>
        <w:rPr>
          <w:rFonts w:cs="Arial"/>
          <w:sz w:val="22"/>
          <w:szCs w:val="22"/>
        </w:rPr>
      </w:pPr>
      <w:r w:rsidRPr="00727BD0">
        <w:rPr>
          <w:rFonts w:cs="Arial"/>
          <w:b/>
          <w:bCs/>
          <w:sz w:val="22"/>
          <w:szCs w:val="22"/>
        </w:rPr>
        <w:t xml:space="preserve">ARTÍCULO 52.- </w:t>
      </w:r>
      <w:r w:rsidRPr="00727BD0">
        <w:rPr>
          <w:rFonts w:cs="Arial"/>
          <w:sz w:val="22"/>
          <w:szCs w:val="22"/>
        </w:rPr>
        <w:t xml:space="preserve">En el desarrollo de actividades y obras que se realicen en bienes y zonas de jurisdicción municipal, con objeto de evitar la erosión, se conservará la cubierta vegetal, y en el caso de que ésta no exista, se procurará sembrar pastos nativos o arbolar. </w:t>
      </w:r>
    </w:p>
    <w:p w:rsidR="00BE7566" w:rsidRPr="00727BD0" w:rsidRDefault="00BE7566" w:rsidP="00BE7566">
      <w:pPr>
        <w:rPr>
          <w:rFonts w:cs="Arial"/>
          <w:sz w:val="22"/>
          <w:szCs w:val="22"/>
        </w:rPr>
      </w:pPr>
      <w:r w:rsidRPr="00727BD0">
        <w:rPr>
          <w:rFonts w:cs="Arial"/>
          <w:sz w:val="22"/>
          <w:szCs w:val="22"/>
        </w:rPr>
        <w:t xml:space="preserve">En caso de que, para la ejecución de la obra se requiera retirar la cubierta vegetal, ésta deberá ser repuesta una vez que la obra quede concluida. </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 xml:space="preserve">Previa autorización de la Dirección, la cubierta vegetal original podrá ser sustituida por otra, compuesta por especies que sean adecuadas para el tipo de suelo y lugar. </w:t>
      </w:r>
    </w:p>
    <w:p w:rsidR="00BE7566" w:rsidRPr="00727BD0" w:rsidRDefault="00BE7566" w:rsidP="00BE7566">
      <w:pPr>
        <w:rPr>
          <w:rFonts w:cs="Arial"/>
          <w:b/>
          <w:sz w:val="22"/>
          <w:szCs w:val="22"/>
          <w:u w:val="single"/>
        </w:rPr>
      </w:pPr>
    </w:p>
    <w:p w:rsidR="00BE7566" w:rsidRPr="00727BD0" w:rsidRDefault="00BE7566" w:rsidP="00BE7566">
      <w:pPr>
        <w:rPr>
          <w:rFonts w:cs="Arial"/>
          <w:sz w:val="22"/>
          <w:szCs w:val="22"/>
        </w:rPr>
      </w:pPr>
      <w:r w:rsidRPr="00727BD0">
        <w:rPr>
          <w:rFonts w:cs="Arial"/>
          <w:sz w:val="22"/>
          <w:szCs w:val="22"/>
        </w:rPr>
        <w:t xml:space="preserve">Dependiendo del daño de </w:t>
      </w:r>
      <w:r>
        <w:rPr>
          <w:rFonts w:cs="Arial"/>
          <w:sz w:val="22"/>
          <w:szCs w:val="22"/>
        </w:rPr>
        <w:t>10 a 300 Unidades de Cuenta del Estado de Coahuila de Zaragoza.</w:t>
      </w:r>
    </w:p>
    <w:p w:rsidR="00BE7566" w:rsidRPr="00727BD0" w:rsidRDefault="00BE7566" w:rsidP="00BE7566">
      <w:pPr>
        <w:rPr>
          <w:rFonts w:cs="Arial"/>
          <w:b/>
          <w:bCs/>
          <w:sz w:val="22"/>
          <w:szCs w:val="22"/>
        </w:rPr>
      </w:pPr>
    </w:p>
    <w:p w:rsidR="00BE7566" w:rsidRPr="00727BD0" w:rsidRDefault="00BE7566" w:rsidP="00BE7566">
      <w:pPr>
        <w:rPr>
          <w:rFonts w:cs="Arial"/>
          <w:sz w:val="22"/>
          <w:szCs w:val="22"/>
        </w:rPr>
      </w:pPr>
      <w:r w:rsidRPr="00727BD0">
        <w:rPr>
          <w:rFonts w:cs="Arial"/>
          <w:b/>
          <w:bCs/>
          <w:sz w:val="22"/>
          <w:szCs w:val="22"/>
        </w:rPr>
        <w:t xml:space="preserve">ARTÍCULO </w:t>
      </w:r>
      <w:r w:rsidRPr="00727BD0">
        <w:rPr>
          <w:rFonts w:cs="Arial"/>
          <w:b/>
          <w:sz w:val="22"/>
          <w:szCs w:val="22"/>
        </w:rPr>
        <w:t>53</w:t>
      </w:r>
      <w:r w:rsidRPr="00727BD0">
        <w:rPr>
          <w:rFonts w:cs="Arial"/>
          <w:b/>
          <w:bCs/>
          <w:sz w:val="22"/>
          <w:szCs w:val="22"/>
        </w:rPr>
        <w:t xml:space="preserve">.- </w:t>
      </w:r>
      <w:r w:rsidRPr="00727BD0">
        <w:rPr>
          <w:rFonts w:cs="Arial"/>
          <w:sz w:val="22"/>
          <w:szCs w:val="22"/>
        </w:rPr>
        <w:t xml:space="preserve">Cuando se solicite autorización para la ejecución de proyectos de construcción o de otros desarrollos urbanísticos o rústicos, públicos o privados, en sitios en los que existan árboles o arbustos nativos que por ser especies propias de la región, sean de alta resistencia al ambiente y baja demanda de elementos, la Dirección vigilará que se garantice la permanencia de la mayor cantidad de individuos de la especie. </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Asimismo, para expedir las autorizaciones necesarias, verificará que el fraccionador cumpla con las disposiciones del capítulo quinto de la Ley de Asentamientos Humanos y Desarrollo Urbano del Estado de Coahuila de Zaragoza relativas a la arborización de las diferentes áreas de los fraccionamientos.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 xml:space="preserve">La Dirección elaborará el catálogo de especies nativas de la región que estarán relacionadas con esta disposición de </w:t>
      </w:r>
      <w:r>
        <w:rPr>
          <w:rFonts w:cs="Arial"/>
          <w:sz w:val="22"/>
          <w:szCs w:val="22"/>
        </w:rPr>
        <w:t>8 a 16 Unidades de Cuenta del Estado de Coahuila de Zaragoza.</w:t>
      </w:r>
    </w:p>
    <w:p w:rsidR="00BE7566" w:rsidRPr="00727BD0" w:rsidRDefault="00BE7566" w:rsidP="00BE7566">
      <w:pPr>
        <w:rPr>
          <w:rFonts w:cs="Arial"/>
          <w:b/>
          <w:sz w:val="22"/>
          <w:szCs w:val="22"/>
          <w:u w:val="single"/>
        </w:rPr>
      </w:pPr>
    </w:p>
    <w:p w:rsidR="00BE7566" w:rsidRPr="00727BD0" w:rsidRDefault="00BE7566" w:rsidP="00BE7566">
      <w:pPr>
        <w:rPr>
          <w:rFonts w:cs="Arial"/>
          <w:sz w:val="22"/>
          <w:szCs w:val="22"/>
        </w:rPr>
      </w:pPr>
      <w:r w:rsidRPr="00727BD0">
        <w:rPr>
          <w:rFonts w:cs="Arial"/>
          <w:b/>
          <w:bCs/>
          <w:sz w:val="22"/>
          <w:szCs w:val="22"/>
        </w:rPr>
        <w:t xml:space="preserve">ARTÍCULO </w:t>
      </w:r>
      <w:r w:rsidRPr="00727BD0">
        <w:rPr>
          <w:rFonts w:cs="Arial"/>
          <w:b/>
          <w:sz w:val="22"/>
          <w:szCs w:val="22"/>
        </w:rPr>
        <w:t>54.</w:t>
      </w:r>
      <w:r w:rsidRPr="00727BD0">
        <w:rPr>
          <w:rFonts w:cs="Arial"/>
          <w:b/>
          <w:bCs/>
          <w:sz w:val="22"/>
          <w:szCs w:val="22"/>
        </w:rPr>
        <w:t>-</w:t>
      </w:r>
      <w:r w:rsidRPr="00727BD0">
        <w:rPr>
          <w:rFonts w:cs="Arial"/>
          <w:sz w:val="22"/>
          <w:szCs w:val="22"/>
        </w:rPr>
        <w:t xml:space="preserve"> Los propietarios, poseedores o encargados de las casas habitación, predios y establecimientos industriales, mercantiles y de servicios, están obligados a </w:t>
      </w:r>
      <w:r w:rsidRPr="00727BD0">
        <w:rPr>
          <w:rFonts w:cs="Arial"/>
          <w:sz w:val="22"/>
          <w:szCs w:val="22"/>
        </w:rPr>
        <w:lastRenderedPageBreak/>
        <w:t xml:space="preserve">proporcionar el mantenimiento necesario de la flora que se localice en los tramos de banquetas, calles y áreas comunitarias que les correspondan de </w:t>
      </w:r>
      <w:r>
        <w:rPr>
          <w:rFonts w:cs="Arial"/>
          <w:sz w:val="22"/>
          <w:szCs w:val="22"/>
        </w:rPr>
        <w:t>2 a 10 Unidades de Cuenta del Estado de Coahuila de Zaragoza.</w:t>
      </w:r>
    </w:p>
    <w:p w:rsidR="00BE7566" w:rsidRDefault="00BE7566" w:rsidP="00BE7566">
      <w:pPr>
        <w:rPr>
          <w:rFonts w:cs="Arial"/>
          <w:b/>
          <w:bCs/>
          <w:sz w:val="22"/>
          <w:szCs w:val="22"/>
        </w:rPr>
      </w:pPr>
    </w:p>
    <w:p w:rsidR="00BE7566" w:rsidRPr="00727BD0" w:rsidRDefault="00BE7566" w:rsidP="00BE7566">
      <w:pPr>
        <w:rPr>
          <w:rFonts w:cs="Arial"/>
          <w:sz w:val="22"/>
          <w:szCs w:val="22"/>
        </w:rPr>
      </w:pPr>
      <w:r w:rsidRPr="00727BD0">
        <w:rPr>
          <w:rFonts w:cs="Arial"/>
          <w:b/>
          <w:bCs/>
          <w:sz w:val="22"/>
          <w:szCs w:val="22"/>
        </w:rPr>
        <w:t xml:space="preserve">ARTÍCULO </w:t>
      </w:r>
      <w:r w:rsidRPr="00727BD0">
        <w:rPr>
          <w:rFonts w:cs="Arial"/>
          <w:b/>
          <w:sz w:val="22"/>
          <w:szCs w:val="22"/>
        </w:rPr>
        <w:t>55</w:t>
      </w:r>
      <w:r w:rsidRPr="00727BD0">
        <w:rPr>
          <w:rFonts w:cs="Arial"/>
          <w:b/>
          <w:bCs/>
          <w:sz w:val="22"/>
          <w:szCs w:val="22"/>
        </w:rPr>
        <w:t xml:space="preserve">.- </w:t>
      </w:r>
      <w:r w:rsidRPr="00727BD0">
        <w:rPr>
          <w:rFonts w:cs="Arial"/>
          <w:sz w:val="22"/>
          <w:szCs w:val="22"/>
        </w:rPr>
        <w:t xml:space="preserve">Los establecimientos industriales, mercantiles y de servicios, así como las casas habitación y otros inmuebles localizados dentro del perímetro urbano deberán de implementar las medidas necesarias que les sean señaladas por la dirección para evitar la proliferación de fauna nociva, olores, ruido, residuos, excretas o similares que afecten o puedan afectar la salud o causen molestias a los ocupantes de los inmuebles que colinden con los mismos o de la población en general ocasionados por animales de compañía de </w:t>
      </w:r>
      <w:r>
        <w:rPr>
          <w:rFonts w:cs="Arial"/>
          <w:sz w:val="22"/>
          <w:szCs w:val="22"/>
        </w:rPr>
        <w:t>4 a 12 Unidades de Cuenta del Estado de Coahuila de Zaragoza.</w:t>
      </w:r>
    </w:p>
    <w:p w:rsidR="00BE7566" w:rsidRPr="00727BD0" w:rsidRDefault="00BE7566" w:rsidP="00BE7566">
      <w:pPr>
        <w:rPr>
          <w:rFonts w:cs="Arial"/>
          <w:b/>
          <w:sz w:val="22"/>
          <w:szCs w:val="22"/>
          <w:u w:val="single"/>
        </w:rPr>
      </w:pPr>
    </w:p>
    <w:p w:rsidR="00BE7566" w:rsidRPr="00727BD0" w:rsidRDefault="00BE7566" w:rsidP="00BE7566">
      <w:pPr>
        <w:rPr>
          <w:rFonts w:cs="Arial"/>
          <w:sz w:val="22"/>
          <w:szCs w:val="22"/>
        </w:rPr>
      </w:pPr>
      <w:r w:rsidRPr="00727BD0">
        <w:rPr>
          <w:rFonts w:cs="Arial"/>
          <w:b/>
          <w:bCs/>
          <w:sz w:val="22"/>
          <w:szCs w:val="22"/>
        </w:rPr>
        <w:t xml:space="preserve">ARTÍCULO </w:t>
      </w:r>
      <w:r w:rsidRPr="00727BD0">
        <w:rPr>
          <w:rFonts w:cs="Arial"/>
          <w:b/>
          <w:sz w:val="22"/>
          <w:szCs w:val="22"/>
        </w:rPr>
        <w:t>56</w:t>
      </w:r>
      <w:r w:rsidRPr="00727BD0">
        <w:rPr>
          <w:rFonts w:cs="Arial"/>
          <w:b/>
          <w:bCs/>
          <w:sz w:val="22"/>
          <w:szCs w:val="22"/>
        </w:rPr>
        <w:t>.-</w:t>
      </w:r>
      <w:r w:rsidRPr="00727BD0">
        <w:rPr>
          <w:rFonts w:cs="Arial"/>
          <w:sz w:val="22"/>
          <w:szCs w:val="22"/>
        </w:rPr>
        <w:t xml:space="preserve"> Toda persona física o moral que sea propietaria, poseedora o encargada de algún animal de compañía, está obligada a tenerlo en un sitio seguro que le permita libertad de movimiento, así como alimentarlo, asearlo y proporcionarle medicina preventiva y correctiva para mantenerlo sano; además deberá de recoger diariamente las excretas animales y depositarlas en contenedores especiales cerrados para su disposición final de tal forma que se evite perjudicar la salud y que garantice el derecho de toda persona a vivir en un ambiente adecuado para su desarrollo, salud y bienestar de </w:t>
      </w:r>
      <w:r>
        <w:rPr>
          <w:rFonts w:cs="Arial"/>
          <w:sz w:val="22"/>
          <w:szCs w:val="22"/>
        </w:rPr>
        <w:t>4 a 12 Unidades de Cuenta del Estado de Coahuila de Zaragoza.</w:t>
      </w:r>
    </w:p>
    <w:p w:rsidR="00BE7566" w:rsidRPr="00727BD0" w:rsidRDefault="00BE7566" w:rsidP="00BE7566">
      <w:pPr>
        <w:rPr>
          <w:rFonts w:cs="Arial"/>
          <w:b/>
          <w:sz w:val="22"/>
          <w:szCs w:val="22"/>
          <w:u w:val="single"/>
        </w:rPr>
      </w:pPr>
    </w:p>
    <w:p w:rsidR="00BE7566" w:rsidRPr="00727BD0" w:rsidRDefault="00BE7566" w:rsidP="00BE7566">
      <w:pPr>
        <w:rPr>
          <w:rFonts w:cs="Arial"/>
          <w:sz w:val="22"/>
          <w:szCs w:val="22"/>
        </w:rPr>
      </w:pPr>
      <w:r w:rsidRPr="00727BD0">
        <w:rPr>
          <w:rFonts w:cs="Arial"/>
          <w:b/>
          <w:bCs/>
          <w:sz w:val="22"/>
          <w:szCs w:val="22"/>
        </w:rPr>
        <w:t xml:space="preserve">ARTÍCULO </w:t>
      </w:r>
      <w:r w:rsidRPr="00727BD0">
        <w:rPr>
          <w:rFonts w:cs="Arial"/>
          <w:b/>
          <w:sz w:val="22"/>
          <w:szCs w:val="22"/>
        </w:rPr>
        <w:t>57</w:t>
      </w:r>
      <w:r w:rsidRPr="00727BD0">
        <w:rPr>
          <w:rFonts w:cs="Arial"/>
          <w:b/>
          <w:bCs/>
          <w:sz w:val="22"/>
          <w:szCs w:val="22"/>
        </w:rPr>
        <w:t>.-</w:t>
      </w:r>
      <w:r w:rsidRPr="00727BD0">
        <w:rPr>
          <w:rFonts w:cs="Arial"/>
          <w:sz w:val="22"/>
          <w:szCs w:val="22"/>
        </w:rPr>
        <w:t xml:space="preserve"> Los animales de compañía podrán deambular por la vía pública siempre y cuando porten collar o similares, correa sujetadora, identificador y con la presencia y posesión permanente del propietario, encargado o responsable, quien deberá recoger en los términos del artículo anterior, las excretas que vierta el animal en la vía pública de </w:t>
      </w:r>
      <w:r>
        <w:rPr>
          <w:rFonts w:cs="Arial"/>
          <w:sz w:val="22"/>
          <w:szCs w:val="22"/>
        </w:rPr>
        <w:t>4 a 12 Unidades de Cuenta del Estado de Coahuila de Zaragoza.</w:t>
      </w:r>
    </w:p>
    <w:p w:rsidR="00BE7566" w:rsidRPr="00727BD0" w:rsidRDefault="00BE7566" w:rsidP="00BE7566">
      <w:pPr>
        <w:rPr>
          <w:rFonts w:cs="Arial"/>
          <w:b/>
          <w:bCs/>
          <w:sz w:val="22"/>
          <w:szCs w:val="22"/>
        </w:rPr>
      </w:pPr>
    </w:p>
    <w:p w:rsidR="00BE7566" w:rsidRPr="00727BD0" w:rsidRDefault="00BE7566" w:rsidP="00BE7566">
      <w:pPr>
        <w:rPr>
          <w:rFonts w:cs="Arial"/>
          <w:sz w:val="22"/>
          <w:szCs w:val="22"/>
        </w:rPr>
      </w:pPr>
      <w:r w:rsidRPr="00727BD0">
        <w:rPr>
          <w:rFonts w:cs="Arial"/>
          <w:b/>
          <w:bCs/>
          <w:sz w:val="22"/>
          <w:szCs w:val="22"/>
        </w:rPr>
        <w:t xml:space="preserve">ARTÍCULO 58.- </w:t>
      </w:r>
      <w:r w:rsidRPr="00727BD0">
        <w:rPr>
          <w:rFonts w:cs="Arial"/>
          <w:sz w:val="22"/>
          <w:szCs w:val="22"/>
        </w:rPr>
        <w:t>En las casas habitación ubicadas en el perímetro urbano, cuya superficie de terreno sea hasta de cien metros cuadrados; sólo podrá poseerse un animal de compañía, y en las casas con superficie mayor a la señalada, sólo podrá poseerse un animal de compañía por cada cien metros cuadrados o fracción que exceda de la mitad, hasta un máximo de cuatro animales sin importar la superficie de terreno.</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En establecimientos industriales o de servicios, se observará la misma proporción señalada en el párrafo anterior, pero el máximo podrá ser de ocho animales.</w:t>
      </w:r>
    </w:p>
    <w:p w:rsidR="00BE7566" w:rsidRPr="00727BD0" w:rsidRDefault="00BE7566" w:rsidP="00BE7566">
      <w:pPr>
        <w:rPr>
          <w:rFonts w:cs="Arial"/>
          <w:sz w:val="22"/>
          <w:szCs w:val="22"/>
        </w:rPr>
      </w:pPr>
      <w:r w:rsidRPr="00727BD0">
        <w:rPr>
          <w:rFonts w:cs="Arial"/>
          <w:sz w:val="22"/>
          <w:szCs w:val="22"/>
        </w:rPr>
        <w:t xml:space="preserve">Tratándose de aves canoras pequeñas, la cantidad podrá duplicarse. </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 xml:space="preserve">Se exceptúan de la disposición anterior las Clínicas u hospitales veterinarios y similares donde los animales requieran hospitalización o cuidados especiales, en dichos establecimientos no se permitirá la pensión de animales cuando colinden con casas habitación o causen molestias a los vecinos del mismo. </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 xml:space="preserve">Las personas que contravengan lo dispuesto en este artículo, será requeridas para que </w:t>
      </w:r>
      <w:proofErr w:type="spellStart"/>
      <w:r w:rsidRPr="00727BD0">
        <w:rPr>
          <w:rFonts w:cs="Arial"/>
          <w:sz w:val="22"/>
          <w:szCs w:val="22"/>
        </w:rPr>
        <w:t>re</w:t>
      </w:r>
      <w:proofErr w:type="spellEnd"/>
      <w:r w:rsidRPr="00727BD0">
        <w:rPr>
          <w:rFonts w:cs="Arial"/>
          <w:sz w:val="22"/>
          <w:szCs w:val="22"/>
        </w:rPr>
        <w:t xml:space="preserve"> ubiquen al animal o animales en un plazo máximo de quince días, apercibidas de que en caso de no hacerlo, independientemente de la aplicación de la sanción que corresponda, el animal será retirado con auxilio de la fuerza pública y de no encontrársele nueva ubicación en un plazo de tres días, será sacrificado dependiendo del número excedente de </w:t>
      </w:r>
      <w:r>
        <w:rPr>
          <w:rFonts w:cs="Arial"/>
          <w:sz w:val="22"/>
          <w:szCs w:val="22"/>
        </w:rPr>
        <w:t>10 a 100 Unidades de Cuenta del Estado de Coahuila de Zaragoza.</w:t>
      </w:r>
    </w:p>
    <w:p w:rsidR="00BE7566" w:rsidRPr="00727BD0" w:rsidRDefault="00BE7566" w:rsidP="00BE7566">
      <w:pPr>
        <w:rPr>
          <w:rFonts w:cs="Arial"/>
          <w:b/>
          <w:bCs/>
          <w:sz w:val="22"/>
          <w:szCs w:val="22"/>
        </w:rPr>
      </w:pPr>
    </w:p>
    <w:p w:rsidR="00BE7566" w:rsidRPr="00727BD0" w:rsidRDefault="00BE7566" w:rsidP="00BE7566">
      <w:pPr>
        <w:rPr>
          <w:rFonts w:cs="Arial"/>
          <w:sz w:val="22"/>
          <w:szCs w:val="22"/>
        </w:rPr>
      </w:pPr>
      <w:r w:rsidRPr="00727BD0">
        <w:rPr>
          <w:rFonts w:cs="Arial"/>
          <w:b/>
          <w:bCs/>
          <w:sz w:val="22"/>
          <w:szCs w:val="22"/>
        </w:rPr>
        <w:t>ARTÍCULO 59.-</w:t>
      </w:r>
      <w:r w:rsidRPr="00727BD0">
        <w:rPr>
          <w:rFonts w:cs="Arial"/>
          <w:sz w:val="22"/>
          <w:szCs w:val="22"/>
        </w:rPr>
        <w:t xml:space="preserve"> Los animales de compañía que se encuentren en azoteas no deberán de deambular en fincas o azoteas contiguas o ajenas, asimismo los encargados o </w:t>
      </w:r>
      <w:r w:rsidRPr="00727BD0">
        <w:rPr>
          <w:rFonts w:cs="Arial"/>
          <w:sz w:val="22"/>
          <w:szCs w:val="22"/>
        </w:rPr>
        <w:lastRenderedPageBreak/>
        <w:t xml:space="preserve">poseedores de los mismos, deberán de limpiar diariamente y en forma escrupulosa las excretas, y depositarlas en contenedores adecuados para evitar olores perjudiciales y proliferación de fauna nociva de </w:t>
      </w:r>
      <w:r>
        <w:rPr>
          <w:rFonts w:cs="Arial"/>
          <w:sz w:val="22"/>
          <w:szCs w:val="22"/>
        </w:rPr>
        <w:t>4 a 12 Unidades de Cuenta del Estado de Coahuila de Zaragoza.</w:t>
      </w:r>
    </w:p>
    <w:p w:rsidR="00BE7566" w:rsidRPr="00727BD0" w:rsidRDefault="00BE7566" w:rsidP="00BE7566">
      <w:pPr>
        <w:rPr>
          <w:rFonts w:cs="Arial"/>
          <w:b/>
          <w:sz w:val="22"/>
          <w:szCs w:val="22"/>
          <w:u w:val="single"/>
        </w:rPr>
      </w:pPr>
    </w:p>
    <w:p w:rsidR="00BE7566" w:rsidRPr="00727BD0" w:rsidRDefault="00BE7566" w:rsidP="00BE7566">
      <w:pPr>
        <w:rPr>
          <w:rFonts w:cs="Arial"/>
          <w:sz w:val="22"/>
          <w:szCs w:val="22"/>
        </w:rPr>
      </w:pPr>
      <w:r w:rsidRPr="00727BD0">
        <w:rPr>
          <w:rFonts w:cs="Arial"/>
          <w:b/>
          <w:bCs/>
          <w:sz w:val="22"/>
          <w:szCs w:val="22"/>
        </w:rPr>
        <w:t xml:space="preserve">ARTÍCULO </w:t>
      </w:r>
      <w:r w:rsidRPr="00727BD0">
        <w:rPr>
          <w:rFonts w:cs="Arial"/>
          <w:b/>
          <w:sz w:val="22"/>
          <w:szCs w:val="22"/>
        </w:rPr>
        <w:t>60</w:t>
      </w:r>
      <w:r w:rsidRPr="00727BD0">
        <w:rPr>
          <w:rFonts w:cs="Arial"/>
          <w:b/>
          <w:bCs/>
          <w:sz w:val="22"/>
          <w:szCs w:val="22"/>
        </w:rPr>
        <w:t xml:space="preserve">.- </w:t>
      </w:r>
      <w:r w:rsidRPr="00727BD0">
        <w:rPr>
          <w:rFonts w:cs="Arial"/>
          <w:sz w:val="22"/>
          <w:szCs w:val="22"/>
        </w:rPr>
        <w:t xml:space="preserve">Las personas que posean un animal de compañía de competencia Federal o Estatal, además de contar con la autorización respectiva, deberán sujetarse a las disposiciones de ésta sección del reglamento de </w:t>
      </w:r>
      <w:r>
        <w:rPr>
          <w:rFonts w:cs="Arial"/>
          <w:sz w:val="22"/>
          <w:szCs w:val="22"/>
        </w:rPr>
        <w:t>4 a 12 Unidades de Cuenta del Estado de Coahuila de Zaragoza.</w:t>
      </w:r>
    </w:p>
    <w:p w:rsidR="00BE7566" w:rsidRPr="00727BD0" w:rsidRDefault="00BE7566" w:rsidP="00BE7566">
      <w:pPr>
        <w:rPr>
          <w:rFonts w:cs="Arial"/>
          <w:b/>
          <w:sz w:val="22"/>
          <w:szCs w:val="22"/>
          <w:u w:val="single"/>
        </w:rPr>
      </w:pPr>
    </w:p>
    <w:p w:rsidR="00BE7566" w:rsidRPr="00727BD0" w:rsidRDefault="00BE7566" w:rsidP="00BE7566">
      <w:pPr>
        <w:rPr>
          <w:rFonts w:cs="Arial"/>
          <w:sz w:val="22"/>
          <w:szCs w:val="22"/>
        </w:rPr>
      </w:pPr>
      <w:r w:rsidRPr="00727BD0">
        <w:rPr>
          <w:rFonts w:cs="Arial"/>
          <w:b/>
          <w:bCs/>
          <w:sz w:val="22"/>
          <w:szCs w:val="22"/>
        </w:rPr>
        <w:t xml:space="preserve">ARTÍCULO </w:t>
      </w:r>
      <w:r w:rsidRPr="00727BD0">
        <w:rPr>
          <w:rFonts w:cs="Arial"/>
          <w:b/>
          <w:sz w:val="22"/>
          <w:szCs w:val="22"/>
        </w:rPr>
        <w:t>61</w:t>
      </w:r>
      <w:r w:rsidRPr="00727BD0">
        <w:rPr>
          <w:rFonts w:cs="Arial"/>
          <w:b/>
          <w:bCs/>
          <w:sz w:val="22"/>
          <w:szCs w:val="22"/>
        </w:rPr>
        <w:t xml:space="preserve">.- </w:t>
      </w:r>
      <w:r w:rsidRPr="00727BD0">
        <w:rPr>
          <w:rFonts w:cs="Arial"/>
          <w:sz w:val="22"/>
          <w:szCs w:val="22"/>
        </w:rPr>
        <w:t xml:space="preserve">Los propietarios de establecimientos fijos, semifijos y ambulantes dedicados a la compraventa de animales de compañía o similares, deberán de contar con las autorizaciones respectivas, así como mantener a los animales en óptimas condiciones de seguridad e higiene, proporcionarles un ambiente y trato adecuados para su desarrollo y mantener el establecimiento, peceras, jaulas, nidos, y demás equipos, escrupulosamente limpios tanto en el interior como en el exterior de </w:t>
      </w:r>
      <w:r>
        <w:rPr>
          <w:rFonts w:cs="Arial"/>
          <w:sz w:val="22"/>
          <w:szCs w:val="22"/>
        </w:rPr>
        <w:t>6 a 18 Unidades de Cuenta del Estado de Coahuila de Zaragoza.</w:t>
      </w:r>
    </w:p>
    <w:p w:rsidR="00BE7566" w:rsidRPr="00727BD0" w:rsidRDefault="00BE7566" w:rsidP="00BE7566">
      <w:pPr>
        <w:rPr>
          <w:rFonts w:cs="Arial"/>
          <w:sz w:val="22"/>
          <w:szCs w:val="22"/>
        </w:rPr>
      </w:pPr>
    </w:p>
    <w:p w:rsidR="00BE7566" w:rsidRDefault="00BE7566" w:rsidP="00BE7566">
      <w:pPr>
        <w:rPr>
          <w:rFonts w:cs="Arial"/>
          <w:sz w:val="22"/>
          <w:szCs w:val="22"/>
        </w:rPr>
      </w:pPr>
      <w:r w:rsidRPr="00727BD0">
        <w:rPr>
          <w:rFonts w:cs="Arial"/>
          <w:b/>
          <w:bCs/>
          <w:sz w:val="22"/>
          <w:szCs w:val="22"/>
        </w:rPr>
        <w:t xml:space="preserve">ARTÍCULO </w:t>
      </w:r>
      <w:r w:rsidRPr="00727BD0">
        <w:rPr>
          <w:rFonts w:cs="Arial"/>
          <w:b/>
          <w:sz w:val="22"/>
          <w:szCs w:val="22"/>
        </w:rPr>
        <w:t>62</w:t>
      </w:r>
      <w:r w:rsidRPr="00727BD0">
        <w:rPr>
          <w:rFonts w:cs="Arial"/>
          <w:b/>
          <w:bCs/>
          <w:sz w:val="22"/>
          <w:szCs w:val="22"/>
        </w:rPr>
        <w:t xml:space="preserve">.- </w:t>
      </w:r>
      <w:r w:rsidRPr="00727BD0">
        <w:rPr>
          <w:rFonts w:cs="Arial"/>
          <w:sz w:val="22"/>
          <w:szCs w:val="22"/>
        </w:rPr>
        <w:t xml:space="preserve">Se prohíbe la caza, captura y maltrato de fauna de competencia municipal dentro del perímetro urbano y en todos los centros de población del territorio municipal de </w:t>
      </w:r>
      <w:r>
        <w:rPr>
          <w:rFonts w:cs="Arial"/>
          <w:sz w:val="22"/>
          <w:szCs w:val="22"/>
        </w:rPr>
        <w:t>4 a 12 Unidades de Cuenta del Estado de Coahuila de Zaragoza.</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b/>
          <w:sz w:val="22"/>
          <w:szCs w:val="22"/>
        </w:rPr>
        <w:t>ARTÍCULO 63.-</w:t>
      </w:r>
      <w:r w:rsidRPr="00727BD0">
        <w:rPr>
          <w:rFonts w:cs="Arial"/>
          <w:sz w:val="22"/>
          <w:szCs w:val="22"/>
        </w:rPr>
        <w:t xml:space="preserve"> Para el sacrificio de los animales que vayan a ser destinados al consumo humano, se realizará de acuerdo al capítulo VIII de la Ley de Fomento Ganadero para el Estado de Coahuila y a las Normas Oficiales Mexicanas. </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b/>
          <w:bCs/>
          <w:sz w:val="22"/>
          <w:szCs w:val="22"/>
        </w:rPr>
        <w:t xml:space="preserve">ARTÍCULO </w:t>
      </w:r>
      <w:r w:rsidRPr="00727BD0">
        <w:rPr>
          <w:rFonts w:cs="Arial"/>
          <w:b/>
          <w:sz w:val="22"/>
          <w:szCs w:val="22"/>
        </w:rPr>
        <w:t>64</w:t>
      </w:r>
      <w:r w:rsidRPr="00727BD0">
        <w:rPr>
          <w:rFonts w:cs="Arial"/>
          <w:b/>
          <w:bCs/>
          <w:sz w:val="22"/>
          <w:szCs w:val="22"/>
        </w:rPr>
        <w:t xml:space="preserve">.- </w:t>
      </w:r>
      <w:r w:rsidRPr="00727BD0">
        <w:rPr>
          <w:rFonts w:cs="Arial"/>
          <w:sz w:val="22"/>
          <w:szCs w:val="22"/>
        </w:rPr>
        <w:t xml:space="preserve">Los responsables de las fuentes fijas de competencia municipal, que emitan o que puedan emitir olores, gases o partículas sólidas o líquidas a la atmósfera, estarán obligados a: </w:t>
      </w:r>
    </w:p>
    <w:p w:rsidR="00BE7566" w:rsidRPr="00727BD0" w:rsidRDefault="00BE7566" w:rsidP="00BE7566">
      <w:pPr>
        <w:rPr>
          <w:rFonts w:cs="Arial"/>
          <w:sz w:val="22"/>
          <w:szCs w:val="22"/>
        </w:rPr>
      </w:pPr>
    </w:p>
    <w:p w:rsidR="00BE7566" w:rsidRPr="00727BD0" w:rsidRDefault="00BE7566" w:rsidP="00BE7566">
      <w:pPr>
        <w:widowControl w:val="0"/>
        <w:ind w:left="284" w:hanging="284"/>
        <w:rPr>
          <w:rFonts w:cs="Arial"/>
          <w:sz w:val="22"/>
          <w:szCs w:val="22"/>
        </w:rPr>
      </w:pPr>
      <w:r>
        <w:rPr>
          <w:rFonts w:cs="Arial"/>
          <w:sz w:val="22"/>
          <w:szCs w:val="22"/>
        </w:rPr>
        <w:t xml:space="preserve">I.- </w:t>
      </w:r>
      <w:r w:rsidRPr="00727BD0">
        <w:rPr>
          <w:rFonts w:cs="Arial"/>
          <w:sz w:val="22"/>
          <w:szCs w:val="22"/>
        </w:rPr>
        <w:t xml:space="preserve">Emplear equipos y sistemas que controlen las emisiones a la atmósfera, a fin de que no rebasen los límites máximos permisibles establecidos en las normas oficiales mexicanas aplicables. </w:t>
      </w:r>
    </w:p>
    <w:p w:rsidR="00BE7566" w:rsidRPr="00727BD0" w:rsidRDefault="00BE7566" w:rsidP="00BE7566">
      <w:pPr>
        <w:widowControl w:val="0"/>
        <w:ind w:left="284" w:hanging="284"/>
        <w:rPr>
          <w:rFonts w:cs="Arial"/>
          <w:sz w:val="22"/>
          <w:szCs w:val="22"/>
        </w:rPr>
      </w:pPr>
      <w:r>
        <w:rPr>
          <w:rFonts w:cs="Arial"/>
          <w:sz w:val="22"/>
          <w:szCs w:val="22"/>
        </w:rPr>
        <w:t xml:space="preserve">II.- </w:t>
      </w:r>
      <w:r w:rsidRPr="00727BD0">
        <w:rPr>
          <w:rFonts w:cs="Arial"/>
          <w:sz w:val="22"/>
          <w:szCs w:val="22"/>
        </w:rPr>
        <w:t xml:space="preserve">Dar aviso anticipado a la Dirección del inicio de operación de sus procesos, en el caso de paros programados, y de inmediato en el caso de que éstos sean circunstanciales, en el supuesto de que puedan provocar contaminación a la atmósfera. </w:t>
      </w:r>
    </w:p>
    <w:p w:rsidR="00BE7566" w:rsidRPr="00727BD0" w:rsidRDefault="00BE7566" w:rsidP="00BE7566">
      <w:pPr>
        <w:widowControl w:val="0"/>
        <w:ind w:left="284" w:hanging="284"/>
        <w:rPr>
          <w:rFonts w:cs="Arial"/>
          <w:sz w:val="22"/>
          <w:szCs w:val="22"/>
        </w:rPr>
      </w:pPr>
      <w:r>
        <w:rPr>
          <w:rFonts w:cs="Arial"/>
          <w:sz w:val="22"/>
          <w:szCs w:val="22"/>
        </w:rPr>
        <w:t xml:space="preserve">III.- </w:t>
      </w:r>
      <w:r w:rsidRPr="00727BD0">
        <w:rPr>
          <w:rFonts w:cs="Arial"/>
          <w:sz w:val="22"/>
          <w:szCs w:val="22"/>
        </w:rPr>
        <w:t>Dar aviso de inmediato a la Dirección en caso de falla del equipo de control, para que ésta determine lo conducente, si la falla puede provocar contaminación.</w:t>
      </w:r>
    </w:p>
    <w:p w:rsidR="00BE7566" w:rsidRPr="00727BD0" w:rsidRDefault="00BE7566" w:rsidP="00BE7566">
      <w:pPr>
        <w:widowControl w:val="0"/>
        <w:ind w:left="284" w:hanging="284"/>
        <w:rPr>
          <w:rFonts w:cs="Arial"/>
          <w:sz w:val="22"/>
          <w:szCs w:val="22"/>
        </w:rPr>
      </w:pPr>
      <w:r>
        <w:rPr>
          <w:rFonts w:cs="Arial"/>
          <w:sz w:val="22"/>
          <w:szCs w:val="22"/>
        </w:rPr>
        <w:t xml:space="preserve">IV.- </w:t>
      </w:r>
      <w:r w:rsidRPr="00727BD0">
        <w:rPr>
          <w:rFonts w:cs="Arial"/>
          <w:sz w:val="22"/>
          <w:szCs w:val="22"/>
        </w:rPr>
        <w:t>Contar con la autorización respectiva que expida la Dirección.</w:t>
      </w:r>
    </w:p>
    <w:p w:rsidR="00BE7566" w:rsidRPr="00727BD0" w:rsidRDefault="00BE7566" w:rsidP="00BE7566">
      <w:pPr>
        <w:widowControl w:val="0"/>
        <w:ind w:left="284" w:hanging="284"/>
        <w:rPr>
          <w:rFonts w:cs="Arial"/>
          <w:sz w:val="22"/>
          <w:szCs w:val="22"/>
        </w:rPr>
      </w:pPr>
      <w:r>
        <w:rPr>
          <w:rFonts w:cs="Arial"/>
          <w:sz w:val="22"/>
          <w:szCs w:val="22"/>
        </w:rPr>
        <w:t xml:space="preserve">V.- </w:t>
      </w:r>
      <w:r w:rsidRPr="00727BD0">
        <w:rPr>
          <w:rFonts w:cs="Arial"/>
          <w:sz w:val="22"/>
          <w:szCs w:val="22"/>
        </w:rPr>
        <w:t>Respetar y dar cumplimiento con las condiciones particulares de descarga o emisión que se les fijen.</w:t>
      </w:r>
    </w:p>
    <w:p w:rsidR="00BE7566" w:rsidRPr="00727BD0" w:rsidRDefault="00BE7566" w:rsidP="00BE7566">
      <w:pPr>
        <w:widowControl w:val="0"/>
        <w:ind w:left="284" w:hanging="284"/>
        <w:rPr>
          <w:rFonts w:cs="Arial"/>
          <w:sz w:val="22"/>
          <w:szCs w:val="22"/>
        </w:rPr>
      </w:pPr>
      <w:r>
        <w:rPr>
          <w:rFonts w:cs="Arial"/>
          <w:sz w:val="22"/>
          <w:szCs w:val="22"/>
        </w:rPr>
        <w:t xml:space="preserve">VI.- </w:t>
      </w:r>
      <w:r w:rsidRPr="00727BD0">
        <w:rPr>
          <w:rFonts w:cs="Arial"/>
          <w:sz w:val="22"/>
          <w:szCs w:val="22"/>
        </w:rPr>
        <w:t>Las demás que se establezcan en las normas oficiales mexicanas aplicables, y demás disposiciones vigentes en la materia.</w:t>
      </w:r>
    </w:p>
    <w:p w:rsidR="00BE7566" w:rsidRPr="00727BD0" w:rsidRDefault="00BE7566" w:rsidP="00BE7566">
      <w:pPr>
        <w:rPr>
          <w:rFonts w:cs="Arial"/>
          <w:sz w:val="22"/>
          <w:szCs w:val="22"/>
        </w:rPr>
      </w:pPr>
      <w:r w:rsidRPr="00727BD0">
        <w:rPr>
          <w:rFonts w:cs="Arial"/>
          <w:bCs/>
          <w:sz w:val="22"/>
          <w:szCs w:val="22"/>
        </w:rPr>
        <w:t xml:space="preserve">De </w:t>
      </w:r>
      <w:r>
        <w:rPr>
          <w:rFonts w:cs="Arial"/>
          <w:bCs/>
          <w:sz w:val="22"/>
          <w:szCs w:val="22"/>
        </w:rPr>
        <w:t>4</w:t>
      </w:r>
      <w:r>
        <w:rPr>
          <w:rFonts w:cs="Arial"/>
          <w:sz w:val="22"/>
          <w:szCs w:val="22"/>
        </w:rPr>
        <w:t xml:space="preserve"> a 12 Unidades de Cuenta del Estado de Coahuila de Zaragoza.</w:t>
      </w:r>
    </w:p>
    <w:p w:rsidR="00BE7566" w:rsidRPr="00727BD0" w:rsidRDefault="00BE7566" w:rsidP="00BE7566">
      <w:pPr>
        <w:rPr>
          <w:rFonts w:cs="Arial"/>
          <w:bCs/>
          <w:sz w:val="22"/>
          <w:szCs w:val="22"/>
        </w:rPr>
      </w:pPr>
    </w:p>
    <w:p w:rsidR="00BE7566" w:rsidRPr="00727BD0" w:rsidRDefault="00BE7566" w:rsidP="00BE7566">
      <w:pPr>
        <w:rPr>
          <w:rFonts w:cs="Arial"/>
          <w:sz w:val="22"/>
          <w:szCs w:val="22"/>
        </w:rPr>
      </w:pPr>
      <w:r w:rsidRPr="00727BD0">
        <w:rPr>
          <w:rFonts w:cs="Arial"/>
          <w:b/>
          <w:bCs/>
          <w:sz w:val="22"/>
          <w:szCs w:val="22"/>
        </w:rPr>
        <w:t xml:space="preserve">ARTÍCULO </w:t>
      </w:r>
      <w:r w:rsidRPr="00727BD0">
        <w:rPr>
          <w:rFonts w:cs="Arial"/>
          <w:b/>
          <w:sz w:val="22"/>
          <w:szCs w:val="22"/>
        </w:rPr>
        <w:t>65</w:t>
      </w:r>
      <w:r w:rsidRPr="00727BD0">
        <w:rPr>
          <w:rFonts w:cs="Arial"/>
          <w:b/>
          <w:bCs/>
          <w:sz w:val="22"/>
          <w:szCs w:val="22"/>
        </w:rPr>
        <w:t xml:space="preserve">.- </w:t>
      </w:r>
      <w:r w:rsidRPr="00727BD0">
        <w:rPr>
          <w:rFonts w:cs="Arial"/>
          <w:sz w:val="22"/>
          <w:szCs w:val="22"/>
        </w:rPr>
        <w:t>En las fuentes fijas emisoras de contaminantes a la atmósfera de competencia municipal, que por sus características, tipo de proceso, niveles de emisión o por cualquier otra razón, a juicio de la Dirección, además de cumplir con los requisitos mencionados en el artículo anterior, se deberá:</w:t>
      </w:r>
    </w:p>
    <w:p w:rsidR="00BE7566" w:rsidRPr="00727BD0" w:rsidRDefault="00BE7566" w:rsidP="00BE7566">
      <w:pPr>
        <w:rPr>
          <w:rFonts w:cs="Arial"/>
          <w:sz w:val="22"/>
          <w:szCs w:val="22"/>
        </w:rPr>
      </w:pPr>
    </w:p>
    <w:p w:rsidR="00BE7566" w:rsidRPr="00727BD0" w:rsidRDefault="00BE7566" w:rsidP="00BE7566">
      <w:pPr>
        <w:widowControl w:val="0"/>
        <w:ind w:left="567" w:hanging="425"/>
        <w:rPr>
          <w:rFonts w:cs="Arial"/>
          <w:sz w:val="22"/>
          <w:szCs w:val="22"/>
        </w:rPr>
      </w:pPr>
      <w:r>
        <w:rPr>
          <w:rFonts w:cs="Arial"/>
          <w:sz w:val="22"/>
          <w:szCs w:val="22"/>
        </w:rPr>
        <w:t>I.-</w:t>
      </w:r>
      <w:r w:rsidRPr="00727BD0">
        <w:rPr>
          <w:rFonts w:cs="Arial"/>
          <w:sz w:val="22"/>
          <w:szCs w:val="22"/>
        </w:rPr>
        <w:t xml:space="preserve"> </w:t>
      </w:r>
      <w:r>
        <w:rPr>
          <w:rFonts w:cs="Arial"/>
          <w:sz w:val="22"/>
          <w:szCs w:val="22"/>
        </w:rPr>
        <w:t xml:space="preserve"> </w:t>
      </w:r>
      <w:r w:rsidRPr="00727BD0">
        <w:rPr>
          <w:rFonts w:cs="Arial"/>
          <w:sz w:val="22"/>
          <w:szCs w:val="22"/>
        </w:rPr>
        <w:t xml:space="preserve">Contar con equipos y sistemas de control de emisiones a la atmósfera con el objetivo </w:t>
      </w:r>
      <w:r w:rsidRPr="00727BD0">
        <w:rPr>
          <w:rFonts w:cs="Arial"/>
          <w:sz w:val="22"/>
          <w:szCs w:val="22"/>
        </w:rPr>
        <w:lastRenderedPageBreak/>
        <w:t>de no rebasar los límites máximos permisibles establecidos en las Normas Oficiales Mexicanas aplicables o con las condiciones particulares de descarga o emisión que fije la Dirección.</w:t>
      </w:r>
    </w:p>
    <w:p w:rsidR="00BE7566" w:rsidRPr="00727BD0" w:rsidRDefault="00BE7566" w:rsidP="00BE7566">
      <w:pPr>
        <w:widowControl w:val="0"/>
        <w:ind w:left="567" w:hanging="425"/>
        <w:rPr>
          <w:rFonts w:cs="Arial"/>
          <w:sz w:val="22"/>
          <w:szCs w:val="22"/>
        </w:rPr>
      </w:pPr>
      <w:r>
        <w:rPr>
          <w:rFonts w:cs="Arial"/>
          <w:sz w:val="22"/>
          <w:szCs w:val="22"/>
        </w:rPr>
        <w:t>II.-</w:t>
      </w:r>
      <w:r w:rsidRPr="00727BD0">
        <w:rPr>
          <w:rFonts w:cs="Arial"/>
          <w:sz w:val="22"/>
          <w:szCs w:val="22"/>
        </w:rPr>
        <w:t xml:space="preserve"> </w:t>
      </w:r>
      <w:r>
        <w:rPr>
          <w:rFonts w:cs="Arial"/>
          <w:sz w:val="22"/>
          <w:szCs w:val="22"/>
        </w:rPr>
        <w:t xml:space="preserve"> </w:t>
      </w:r>
      <w:r w:rsidRPr="00727BD0">
        <w:rPr>
          <w:rFonts w:cs="Arial"/>
          <w:sz w:val="22"/>
          <w:szCs w:val="22"/>
        </w:rPr>
        <w:t>Instalar infraestructura que facilite realizar mediciones y puertos de muestreo.</w:t>
      </w:r>
    </w:p>
    <w:p w:rsidR="00BE7566" w:rsidRPr="00727BD0" w:rsidRDefault="00BE7566" w:rsidP="00BE7566">
      <w:pPr>
        <w:widowControl w:val="0"/>
        <w:ind w:left="567" w:hanging="425"/>
        <w:rPr>
          <w:rFonts w:cs="Arial"/>
          <w:sz w:val="22"/>
          <w:szCs w:val="22"/>
        </w:rPr>
      </w:pPr>
      <w:r w:rsidRPr="00727BD0">
        <w:rPr>
          <w:rFonts w:cs="Arial"/>
          <w:sz w:val="22"/>
          <w:szCs w:val="22"/>
        </w:rPr>
        <w:t>III.- Llevar bitácora de operación y mantenimiento de sus equipos de proceso y control de emisiones; y</w:t>
      </w:r>
    </w:p>
    <w:p w:rsidR="00BE7566" w:rsidRPr="00727BD0" w:rsidRDefault="00BE7566" w:rsidP="00BE7566">
      <w:pPr>
        <w:widowControl w:val="0"/>
        <w:ind w:left="567" w:hanging="425"/>
        <w:rPr>
          <w:rFonts w:cs="Arial"/>
          <w:sz w:val="22"/>
          <w:szCs w:val="22"/>
        </w:rPr>
      </w:pPr>
      <w:r w:rsidRPr="00727BD0">
        <w:rPr>
          <w:rFonts w:cs="Arial"/>
          <w:sz w:val="22"/>
          <w:szCs w:val="22"/>
        </w:rPr>
        <w:t xml:space="preserve">IV.- Medir sus emisiones contaminantes a la atmósfera, registrar los resultados en el formato que determine la dirección y remitir a ésta los registros cuando asilo solicite; </w:t>
      </w:r>
    </w:p>
    <w:p w:rsidR="00BE7566" w:rsidRPr="00727BD0" w:rsidRDefault="00BE7566" w:rsidP="00BE7566">
      <w:pPr>
        <w:rPr>
          <w:rFonts w:cs="Arial"/>
          <w:sz w:val="22"/>
          <w:szCs w:val="22"/>
        </w:rPr>
      </w:pPr>
      <w:r w:rsidRPr="00727BD0">
        <w:rPr>
          <w:rFonts w:cs="Arial"/>
          <w:bCs/>
          <w:sz w:val="22"/>
          <w:szCs w:val="22"/>
        </w:rPr>
        <w:t xml:space="preserve">De </w:t>
      </w:r>
      <w:r>
        <w:rPr>
          <w:rFonts w:cs="Arial"/>
          <w:bCs/>
          <w:sz w:val="22"/>
          <w:szCs w:val="22"/>
        </w:rPr>
        <w:t>4</w:t>
      </w:r>
      <w:r>
        <w:rPr>
          <w:rFonts w:cs="Arial"/>
          <w:sz w:val="22"/>
          <w:szCs w:val="22"/>
        </w:rPr>
        <w:t xml:space="preserve"> a 12 Unidades de Cuenta del Estado de Coahuila de Zaragoza.</w:t>
      </w:r>
    </w:p>
    <w:p w:rsidR="00BE7566" w:rsidRPr="00727BD0" w:rsidRDefault="00BE7566" w:rsidP="00BE7566">
      <w:pPr>
        <w:rPr>
          <w:rFonts w:cs="Arial"/>
          <w:b/>
          <w:bCs/>
          <w:sz w:val="22"/>
          <w:szCs w:val="22"/>
        </w:rPr>
      </w:pPr>
    </w:p>
    <w:p w:rsidR="00BE7566" w:rsidRPr="00727BD0" w:rsidRDefault="00BE7566" w:rsidP="00BE7566">
      <w:pPr>
        <w:rPr>
          <w:rFonts w:cs="Arial"/>
          <w:sz w:val="22"/>
          <w:szCs w:val="22"/>
        </w:rPr>
      </w:pPr>
      <w:r w:rsidRPr="00727BD0">
        <w:rPr>
          <w:rFonts w:cs="Arial"/>
          <w:b/>
          <w:bCs/>
          <w:sz w:val="22"/>
          <w:szCs w:val="22"/>
        </w:rPr>
        <w:t xml:space="preserve">ARTÍCULO </w:t>
      </w:r>
      <w:r w:rsidRPr="00727BD0">
        <w:rPr>
          <w:rFonts w:cs="Arial"/>
          <w:b/>
          <w:sz w:val="22"/>
          <w:szCs w:val="22"/>
        </w:rPr>
        <w:t>66</w:t>
      </w:r>
      <w:r w:rsidRPr="00727BD0">
        <w:rPr>
          <w:rFonts w:cs="Arial"/>
          <w:b/>
          <w:bCs/>
          <w:sz w:val="22"/>
          <w:szCs w:val="22"/>
        </w:rPr>
        <w:t xml:space="preserve">.- </w:t>
      </w:r>
      <w:r w:rsidRPr="00727BD0">
        <w:rPr>
          <w:rFonts w:cs="Arial"/>
          <w:sz w:val="22"/>
          <w:szCs w:val="22"/>
        </w:rPr>
        <w:t xml:space="preserve">Las fuentes nuevas, así como las ya establecidas de competencia municipal, y que por razón de su proceso o actividad puedan emitir o emitan olores, gases o partículas sólidas o líquidas a la atmósfera, sin perjuicio de las autorizaciones que expidan otras autoridades competentes, requerirán licencia de funcionamiento expedida por la Dirección, la cual tendrá una vigencia indefinida, misma que deberá ser actualizada cuando se modifiquen los procesos, actividades o procedimientos bajo los cuales se otorgó de </w:t>
      </w:r>
      <w:r>
        <w:rPr>
          <w:rFonts w:cs="Arial"/>
          <w:bCs/>
          <w:sz w:val="22"/>
          <w:szCs w:val="22"/>
        </w:rPr>
        <w:t>2</w:t>
      </w:r>
      <w:r>
        <w:rPr>
          <w:rFonts w:cs="Arial"/>
          <w:sz w:val="22"/>
          <w:szCs w:val="22"/>
        </w:rPr>
        <w:t xml:space="preserve"> a 10 Unidades de Cuenta del Estado de Coahuila de Zaragoza.</w:t>
      </w:r>
    </w:p>
    <w:p w:rsidR="00BE7566" w:rsidRDefault="00BE7566" w:rsidP="00BE7566">
      <w:pPr>
        <w:rPr>
          <w:rFonts w:cs="Arial"/>
          <w:b/>
          <w:bCs/>
          <w:sz w:val="22"/>
          <w:szCs w:val="22"/>
        </w:rPr>
      </w:pPr>
    </w:p>
    <w:p w:rsidR="00BE7566" w:rsidRPr="00727BD0" w:rsidRDefault="00BE7566" w:rsidP="00BE7566">
      <w:pPr>
        <w:rPr>
          <w:rFonts w:cs="Arial"/>
          <w:sz w:val="22"/>
          <w:szCs w:val="22"/>
        </w:rPr>
      </w:pPr>
      <w:r w:rsidRPr="00727BD0">
        <w:rPr>
          <w:rFonts w:cs="Arial"/>
          <w:b/>
          <w:bCs/>
          <w:sz w:val="22"/>
          <w:szCs w:val="22"/>
        </w:rPr>
        <w:t xml:space="preserve">ARTÍCULO </w:t>
      </w:r>
      <w:r w:rsidRPr="00727BD0">
        <w:rPr>
          <w:rFonts w:cs="Arial"/>
          <w:b/>
          <w:sz w:val="22"/>
          <w:szCs w:val="22"/>
        </w:rPr>
        <w:t>67</w:t>
      </w:r>
      <w:r w:rsidRPr="00727BD0">
        <w:rPr>
          <w:rFonts w:cs="Arial"/>
          <w:b/>
          <w:bCs/>
          <w:sz w:val="22"/>
          <w:szCs w:val="22"/>
        </w:rPr>
        <w:t xml:space="preserve">.- </w:t>
      </w:r>
      <w:r w:rsidRPr="00727BD0">
        <w:rPr>
          <w:rFonts w:cs="Arial"/>
          <w:sz w:val="22"/>
          <w:szCs w:val="22"/>
        </w:rPr>
        <w:t xml:space="preserve">Los responsables de las fuentes fijas de competencia municipal, deberán conservar en condiciones de seguridad la infraestructura para realizar las mediciones y puertos de muestreo y mantener calibrados los equipos de medición, de acuerdo con el procedimiento previsto en la norma oficial mexicana correspondiente de </w:t>
      </w:r>
      <w:r>
        <w:rPr>
          <w:rFonts w:cs="Arial"/>
          <w:sz w:val="22"/>
          <w:szCs w:val="22"/>
        </w:rPr>
        <w:t>2 a 10 Unidades de Cuenta del Estado de Coahuila de Zaragoza.</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b/>
          <w:bCs/>
          <w:sz w:val="22"/>
          <w:szCs w:val="22"/>
        </w:rPr>
        <w:t xml:space="preserve">ARTÍCULO 68.- </w:t>
      </w:r>
      <w:r w:rsidRPr="00727BD0">
        <w:rPr>
          <w:rFonts w:cs="Arial"/>
          <w:sz w:val="22"/>
          <w:szCs w:val="22"/>
        </w:rPr>
        <w:t>Se prohíbe la quema a cielo abierto de cualquier tipo de materiales, sustancias, residuos, desechos, sólidos o líquidos peligrosos y no peligrosos; tales como: neumáticos, materiales plásticos, solventes, acumuladores usados, basura doméstica y otros; así como la quema de hierba seca y hojarasca, con fines de deshierbe o limpieza de terrenos urbanos, así como actividades que generen emisiones de olores, gases, partículas sólidas o líquidas o materiales que los contengan a la atmósfera, agua y suelo en vía pública o en sitios no autorizados.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 xml:space="preserve">Sólo se permitirá cuando se realice adiestramiento y capacitación de personal encargado del combate de incendios y previo permiso de la Dirección. </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 xml:space="preserve">Para obtener el permiso, el interesado deberá presentar a la Dirección solicitud por escrito, cuando menos con 10 días de anterioridad a la fecha en que se tenga programado el evento dependiendo del número excedente de </w:t>
      </w:r>
      <w:r>
        <w:rPr>
          <w:rFonts w:cs="Arial"/>
          <w:sz w:val="22"/>
          <w:szCs w:val="22"/>
        </w:rPr>
        <w:t>10 a 300 Unidades de Cuenta del Estado de Coahuila de Zaragoza.</w:t>
      </w:r>
    </w:p>
    <w:p w:rsidR="00BE7566" w:rsidRPr="00727BD0" w:rsidRDefault="00BE7566" w:rsidP="00BE7566">
      <w:pPr>
        <w:rPr>
          <w:rFonts w:cs="Arial"/>
          <w:b/>
          <w:sz w:val="22"/>
          <w:szCs w:val="22"/>
          <w:u w:val="single"/>
        </w:rPr>
      </w:pPr>
    </w:p>
    <w:p w:rsidR="00BE7566" w:rsidRPr="005443B4" w:rsidRDefault="00BE7566" w:rsidP="00BE7566">
      <w:pPr>
        <w:rPr>
          <w:rFonts w:cs="Arial"/>
          <w:b/>
          <w:sz w:val="22"/>
          <w:szCs w:val="22"/>
        </w:rPr>
      </w:pPr>
      <w:r w:rsidRPr="005443B4">
        <w:rPr>
          <w:rFonts w:cs="Arial"/>
          <w:b/>
          <w:sz w:val="22"/>
          <w:szCs w:val="22"/>
        </w:rPr>
        <w:t>FUENTES MÓVILES</w:t>
      </w:r>
    </w:p>
    <w:p w:rsidR="00BE7566" w:rsidRPr="005443B4" w:rsidRDefault="00BE7566" w:rsidP="00BE7566">
      <w:pPr>
        <w:rPr>
          <w:rFonts w:cs="Arial"/>
          <w:sz w:val="22"/>
          <w:szCs w:val="22"/>
        </w:rPr>
      </w:pPr>
    </w:p>
    <w:p w:rsidR="00BE7566" w:rsidRPr="00727BD0" w:rsidRDefault="00BE7566" w:rsidP="00BE7566">
      <w:pPr>
        <w:rPr>
          <w:rFonts w:cs="Arial"/>
          <w:sz w:val="22"/>
          <w:szCs w:val="22"/>
        </w:rPr>
      </w:pPr>
      <w:r w:rsidRPr="005443B4">
        <w:rPr>
          <w:rFonts w:cs="Arial"/>
          <w:b/>
          <w:bCs/>
          <w:sz w:val="22"/>
          <w:szCs w:val="22"/>
        </w:rPr>
        <w:t xml:space="preserve">ARTÍCULO 69.- </w:t>
      </w:r>
      <w:r w:rsidRPr="005443B4">
        <w:rPr>
          <w:rFonts w:cs="Arial"/>
          <w:sz w:val="22"/>
          <w:szCs w:val="22"/>
        </w:rPr>
        <w:t>Los propietarios de vehículos automotores que circulen en el territorio del Municipio, así</w:t>
      </w:r>
      <w:r w:rsidRPr="00727BD0">
        <w:rPr>
          <w:rFonts w:cs="Arial"/>
          <w:sz w:val="22"/>
          <w:szCs w:val="22"/>
        </w:rPr>
        <w:t xml:space="preserve"> como los concesionarios del servicio público de transporte de competencia municipal, deberán someter a verificación sus vehículos en el período que corresponda, conforme al programa que para tal efecto formule y publique la dirección de </w:t>
      </w:r>
      <w:r>
        <w:rPr>
          <w:rFonts w:cs="Arial"/>
          <w:sz w:val="22"/>
          <w:szCs w:val="22"/>
        </w:rPr>
        <w:t>1 a 8 Unidades de Cuenta del Estado de Coahuila de Zaragoza.</w:t>
      </w:r>
    </w:p>
    <w:p w:rsidR="00BE7566" w:rsidRPr="00727BD0" w:rsidRDefault="00BE7566" w:rsidP="00BE7566">
      <w:pPr>
        <w:rPr>
          <w:rFonts w:cs="Arial"/>
          <w:b/>
          <w:sz w:val="22"/>
          <w:szCs w:val="22"/>
          <w:u w:val="single"/>
        </w:rPr>
      </w:pPr>
    </w:p>
    <w:p w:rsidR="00BE7566" w:rsidRPr="00727BD0" w:rsidRDefault="00BE7566" w:rsidP="00BE7566">
      <w:pPr>
        <w:rPr>
          <w:rFonts w:cs="Arial"/>
          <w:sz w:val="22"/>
          <w:szCs w:val="22"/>
        </w:rPr>
      </w:pPr>
      <w:r w:rsidRPr="00727BD0">
        <w:rPr>
          <w:rFonts w:cs="Arial"/>
          <w:b/>
          <w:bCs/>
          <w:sz w:val="22"/>
          <w:szCs w:val="22"/>
        </w:rPr>
        <w:t xml:space="preserve">ARTÍCULO </w:t>
      </w:r>
      <w:r w:rsidRPr="00727BD0">
        <w:rPr>
          <w:rFonts w:cs="Arial"/>
          <w:b/>
          <w:sz w:val="22"/>
          <w:szCs w:val="22"/>
        </w:rPr>
        <w:t>70</w:t>
      </w:r>
      <w:r w:rsidRPr="00727BD0">
        <w:rPr>
          <w:rFonts w:cs="Arial"/>
          <w:b/>
          <w:bCs/>
          <w:sz w:val="22"/>
          <w:szCs w:val="22"/>
        </w:rPr>
        <w:t xml:space="preserve">.- </w:t>
      </w:r>
      <w:r w:rsidRPr="00727BD0">
        <w:rPr>
          <w:rFonts w:cs="Arial"/>
          <w:bCs/>
          <w:sz w:val="22"/>
          <w:szCs w:val="22"/>
        </w:rPr>
        <w:t>C</w:t>
      </w:r>
      <w:r w:rsidRPr="00727BD0">
        <w:rPr>
          <w:rFonts w:cs="Arial"/>
          <w:sz w:val="22"/>
          <w:szCs w:val="22"/>
        </w:rPr>
        <w:t xml:space="preserve">uando el resultado de la verificación determine que el vehículo automotor rebasa los niveles máximos permisibles de emisión de contaminantes a la atmósfera establecidos en las normas oficiales mexicanas, los propietarios deberán </w:t>
      </w:r>
      <w:r w:rsidRPr="00727BD0">
        <w:rPr>
          <w:rFonts w:cs="Arial"/>
          <w:sz w:val="22"/>
          <w:szCs w:val="22"/>
        </w:rPr>
        <w:lastRenderedPageBreak/>
        <w:t xml:space="preserve">efectuar las reparaciones que procedan, en un plazo no mayor de dos meses contados a partir de la expedición de la constancia a que se refiere el artículo que antecede de </w:t>
      </w:r>
      <w:r>
        <w:rPr>
          <w:rFonts w:cs="Arial"/>
          <w:sz w:val="22"/>
          <w:szCs w:val="22"/>
        </w:rPr>
        <w:t>2 a 10 Unidades de Cuenta del Estado de Coahuila de Zaragoza.</w:t>
      </w:r>
    </w:p>
    <w:p w:rsidR="00BE7566" w:rsidRPr="00727BD0" w:rsidRDefault="00BE7566" w:rsidP="00BE7566">
      <w:pPr>
        <w:rPr>
          <w:rFonts w:cs="Arial"/>
          <w:b/>
          <w:sz w:val="22"/>
          <w:szCs w:val="22"/>
          <w:u w:val="single"/>
        </w:rPr>
      </w:pPr>
    </w:p>
    <w:p w:rsidR="00BE7566" w:rsidRPr="00727BD0" w:rsidRDefault="00BE7566" w:rsidP="00BE7566">
      <w:pPr>
        <w:rPr>
          <w:rFonts w:cs="Arial"/>
          <w:b/>
          <w:bCs/>
          <w:sz w:val="22"/>
          <w:szCs w:val="22"/>
        </w:rPr>
      </w:pPr>
      <w:r w:rsidRPr="00727BD0">
        <w:rPr>
          <w:rFonts w:cs="Arial"/>
          <w:b/>
          <w:bCs/>
          <w:sz w:val="22"/>
          <w:szCs w:val="22"/>
        </w:rPr>
        <w:t>PREVENCIÓN Y CONTROL DE LA CONTAMINACIÓN POR RUIDO, VIBRACIONES, ENERGÍA TÉRMICA Y LUMÍNICA, RADIACIONES ELECTROMAGNÉTICAS Y OLORES PERJUDICIALES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b/>
          <w:bCs/>
          <w:sz w:val="22"/>
          <w:szCs w:val="22"/>
        </w:rPr>
        <w:t xml:space="preserve">ARTÍCULO 71.- </w:t>
      </w:r>
      <w:r w:rsidRPr="00727BD0">
        <w:rPr>
          <w:rFonts w:cs="Arial"/>
          <w:sz w:val="22"/>
          <w:szCs w:val="22"/>
        </w:rPr>
        <w:t xml:space="preserve">Quedan prohibidas las emisiones de ruido, vibraciones, energía térmica y lumínica, radiaciones electromagnéticas y olores perjudiciales que rebasen los límites máximos permisibles establecidos en las normas oficiales mexicanas emitidas por la SEMARNAT o los límites y condiciones particulares de emisión fijados por la dirección, depende del decibel rebasado de </w:t>
      </w:r>
      <w:r>
        <w:rPr>
          <w:rFonts w:cs="Arial"/>
          <w:sz w:val="22"/>
          <w:szCs w:val="22"/>
        </w:rPr>
        <w:t>10 a 100 Unidades de Cuenta del Estado de Coahuila de Zaragoza.</w:t>
      </w:r>
    </w:p>
    <w:p w:rsidR="00BE7566" w:rsidRPr="00727BD0" w:rsidRDefault="00BE7566" w:rsidP="00BE7566">
      <w:pPr>
        <w:rPr>
          <w:rFonts w:cs="Arial"/>
          <w:b/>
          <w:bCs/>
          <w:sz w:val="22"/>
          <w:szCs w:val="22"/>
        </w:rPr>
      </w:pPr>
    </w:p>
    <w:p w:rsidR="00BE7566" w:rsidRPr="00727BD0" w:rsidRDefault="00BE7566" w:rsidP="00BE7566">
      <w:pPr>
        <w:rPr>
          <w:rFonts w:cs="Arial"/>
          <w:sz w:val="22"/>
          <w:szCs w:val="22"/>
        </w:rPr>
      </w:pPr>
      <w:r w:rsidRPr="00727BD0">
        <w:rPr>
          <w:rFonts w:cs="Arial"/>
          <w:b/>
          <w:bCs/>
          <w:sz w:val="22"/>
          <w:szCs w:val="22"/>
        </w:rPr>
        <w:t xml:space="preserve">ARTÍCULO 72.- </w:t>
      </w:r>
      <w:r w:rsidRPr="00727BD0">
        <w:rPr>
          <w:rFonts w:cs="Arial"/>
          <w:sz w:val="22"/>
          <w:szCs w:val="22"/>
        </w:rPr>
        <w:t xml:space="preserve">Los propietarios o encargados de las fuentes fijas y móviles de competencia municipal, casas habitación, inmuebles, establecimientos públicos o privados emisores de ruido, vibraciones, energía térmica y lumínica, radiaciones electromagnéticas y olores perjudiciales, deberán tomar las medidas necesarias y las que le sean señaladas por la Dirección para evitar que produzcan alteraciones en el ambiente; molestias o daños a la salud, desarrollo y bienestar de las personas y de la población, depende del decibel rebasado de </w:t>
      </w:r>
      <w:r>
        <w:rPr>
          <w:rFonts w:cs="Arial"/>
          <w:sz w:val="22"/>
          <w:szCs w:val="22"/>
        </w:rPr>
        <w:t>8 a 40 Unidades de Cuenta del Estado de Coahuila de Zaragoza.</w:t>
      </w:r>
    </w:p>
    <w:p w:rsidR="00BE7566" w:rsidRPr="00727BD0" w:rsidRDefault="00BE7566" w:rsidP="00BE7566">
      <w:pPr>
        <w:rPr>
          <w:rFonts w:cs="Arial"/>
          <w:sz w:val="22"/>
          <w:szCs w:val="22"/>
        </w:rPr>
      </w:pPr>
    </w:p>
    <w:p w:rsidR="00BE7566" w:rsidRPr="00727BD0" w:rsidRDefault="00BE7566" w:rsidP="00BE7566">
      <w:pPr>
        <w:rPr>
          <w:rFonts w:cs="Arial"/>
          <w:b/>
          <w:sz w:val="22"/>
          <w:szCs w:val="22"/>
        </w:rPr>
      </w:pPr>
      <w:r w:rsidRPr="00727BD0">
        <w:rPr>
          <w:rFonts w:cs="Arial"/>
          <w:b/>
          <w:sz w:val="22"/>
          <w:szCs w:val="22"/>
        </w:rPr>
        <w:t>DE LA CONTAMINACIÓN VISUAL Y LA IMAGEN URBANA</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b/>
          <w:bCs/>
          <w:sz w:val="22"/>
          <w:szCs w:val="22"/>
        </w:rPr>
        <w:t xml:space="preserve">ARTÍCULO </w:t>
      </w:r>
      <w:r w:rsidRPr="00727BD0">
        <w:rPr>
          <w:rFonts w:cs="Arial"/>
          <w:b/>
          <w:sz w:val="22"/>
          <w:szCs w:val="22"/>
        </w:rPr>
        <w:t>73</w:t>
      </w:r>
      <w:r w:rsidRPr="00727BD0">
        <w:rPr>
          <w:rFonts w:cs="Arial"/>
          <w:b/>
          <w:bCs/>
          <w:sz w:val="22"/>
          <w:szCs w:val="22"/>
        </w:rPr>
        <w:t xml:space="preserve">.- </w:t>
      </w:r>
      <w:r w:rsidRPr="00727BD0">
        <w:rPr>
          <w:rFonts w:cs="Arial"/>
          <w:sz w:val="22"/>
          <w:szCs w:val="22"/>
        </w:rPr>
        <w:t>La Dirección tendrá a su cargo la protección de los valores estéticos, la armonía y fisonomía del paisaje rural y urbano a fin de prevenir y controlar la contaminación visual con los anuncios temporales.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b/>
          <w:bCs/>
          <w:sz w:val="22"/>
          <w:szCs w:val="22"/>
        </w:rPr>
        <w:t xml:space="preserve">ARTÍCULO 74.- </w:t>
      </w:r>
      <w:r w:rsidRPr="00727BD0">
        <w:rPr>
          <w:rFonts w:cs="Arial"/>
          <w:sz w:val="22"/>
          <w:szCs w:val="22"/>
        </w:rPr>
        <w:t>Para dar cumplimiento a lo previsto en el artículo anterior, la Dirección vigilará:</w:t>
      </w:r>
    </w:p>
    <w:p w:rsidR="00BE7566" w:rsidRPr="00727BD0" w:rsidRDefault="00BE7566" w:rsidP="00BE7566">
      <w:pPr>
        <w:rPr>
          <w:rFonts w:cs="Arial"/>
          <w:sz w:val="22"/>
          <w:szCs w:val="22"/>
        </w:rPr>
      </w:pPr>
    </w:p>
    <w:p w:rsidR="00BE7566" w:rsidRPr="00727BD0" w:rsidRDefault="00BE7566" w:rsidP="00BE7566">
      <w:pPr>
        <w:widowControl w:val="0"/>
        <w:numPr>
          <w:ilvl w:val="0"/>
          <w:numId w:val="12"/>
        </w:numPr>
        <w:ind w:left="567" w:hanging="425"/>
        <w:rPr>
          <w:rFonts w:cs="Arial"/>
          <w:sz w:val="22"/>
          <w:szCs w:val="22"/>
        </w:rPr>
      </w:pPr>
      <w:r w:rsidRPr="00727BD0">
        <w:rPr>
          <w:rFonts w:cs="Arial"/>
          <w:sz w:val="22"/>
          <w:szCs w:val="22"/>
        </w:rPr>
        <w:t xml:space="preserve">Que los propietarios, gerentes o encargados de los establecimientos que tengan aparadores, vitrinas, ventanas o cualquier otro medio similar para presentar al público sus artículos o servicios, mantengan limpios los cristales y en buen estado las instalaciones en general. </w:t>
      </w:r>
    </w:p>
    <w:p w:rsidR="00BE7566" w:rsidRPr="00727BD0" w:rsidRDefault="00BE7566" w:rsidP="00BE7566">
      <w:pPr>
        <w:widowControl w:val="0"/>
        <w:numPr>
          <w:ilvl w:val="0"/>
          <w:numId w:val="12"/>
        </w:numPr>
        <w:ind w:left="567" w:hanging="425"/>
        <w:rPr>
          <w:rFonts w:cs="Arial"/>
          <w:sz w:val="22"/>
          <w:szCs w:val="22"/>
        </w:rPr>
      </w:pPr>
      <w:r w:rsidRPr="00727BD0">
        <w:rPr>
          <w:rFonts w:cs="Arial"/>
          <w:sz w:val="22"/>
          <w:szCs w:val="22"/>
        </w:rPr>
        <w:t xml:space="preserve">Que los propietarios, gerentes o encargados de los establecimientos mantengan aseadas las banquetas y tramos de calle que les correspondan. </w:t>
      </w:r>
    </w:p>
    <w:p w:rsidR="00BE7566" w:rsidRPr="00727BD0" w:rsidRDefault="00BE7566" w:rsidP="00BE7566">
      <w:pPr>
        <w:widowControl w:val="0"/>
        <w:numPr>
          <w:ilvl w:val="0"/>
          <w:numId w:val="12"/>
        </w:numPr>
        <w:ind w:left="567" w:hanging="425"/>
        <w:rPr>
          <w:rFonts w:cs="Arial"/>
          <w:sz w:val="22"/>
          <w:szCs w:val="22"/>
        </w:rPr>
      </w:pPr>
      <w:r w:rsidRPr="00727BD0">
        <w:rPr>
          <w:rFonts w:cs="Arial"/>
          <w:sz w:val="22"/>
          <w:szCs w:val="22"/>
        </w:rPr>
        <w:t>Que los propietarios, encargados o locatarios de mercados, puestos fijos y semifijos tengan escrupulosamente limpios el interior y exterior que le correspondan de los establecimientos y depositen sus residuos o desechos en recipientes o contenedores adecuados.</w:t>
      </w:r>
    </w:p>
    <w:p w:rsidR="00BE7566" w:rsidRPr="00727BD0" w:rsidRDefault="00BE7566" w:rsidP="00BE7566">
      <w:pPr>
        <w:widowControl w:val="0"/>
        <w:numPr>
          <w:ilvl w:val="0"/>
          <w:numId w:val="12"/>
        </w:numPr>
        <w:ind w:left="567" w:hanging="425"/>
        <w:rPr>
          <w:rFonts w:cs="Arial"/>
          <w:sz w:val="22"/>
          <w:szCs w:val="22"/>
        </w:rPr>
      </w:pPr>
      <w:r w:rsidRPr="00727BD0">
        <w:rPr>
          <w:rFonts w:cs="Arial"/>
          <w:sz w:val="22"/>
          <w:szCs w:val="22"/>
        </w:rPr>
        <w:t>Los propietarios, gerentes o encargados de los establecimientos únicamente podrán utilizar en el exterior de sus comercios 80 centímetros para exhibir mercancía, este espacio deberá estar junto a la fachada del mismo</w:t>
      </w:r>
      <w:r w:rsidRPr="00727BD0">
        <w:rPr>
          <w:rFonts w:cs="Arial"/>
          <w:b/>
          <w:sz w:val="22"/>
          <w:szCs w:val="22"/>
        </w:rPr>
        <w:t>.</w:t>
      </w:r>
    </w:p>
    <w:p w:rsidR="00BE7566" w:rsidRPr="00727BD0" w:rsidRDefault="00BE7566" w:rsidP="00BE7566">
      <w:pPr>
        <w:widowControl w:val="0"/>
        <w:numPr>
          <w:ilvl w:val="0"/>
          <w:numId w:val="12"/>
        </w:numPr>
        <w:ind w:left="567" w:hanging="425"/>
        <w:rPr>
          <w:rFonts w:cs="Arial"/>
          <w:sz w:val="22"/>
          <w:szCs w:val="22"/>
        </w:rPr>
      </w:pPr>
      <w:r w:rsidRPr="00727BD0">
        <w:rPr>
          <w:rFonts w:cs="Arial"/>
          <w:sz w:val="22"/>
          <w:szCs w:val="22"/>
        </w:rPr>
        <w:t xml:space="preserve">Que los propietarios o encargados de casas habitación mantengan aseada la banqueta y tramo de calle que le corresponda y se abstengan de depositar las bolsas o contenedores de basura en las banquetas, fuera de los horarios de recolección establecidos. </w:t>
      </w:r>
    </w:p>
    <w:p w:rsidR="00BE7566" w:rsidRPr="00727BD0" w:rsidRDefault="00BE7566" w:rsidP="00BE7566">
      <w:pPr>
        <w:widowControl w:val="0"/>
        <w:numPr>
          <w:ilvl w:val="0"/>
          <w:numId w:val="12"/>
        </w:numPr>
        <w:ind w:left="567" w:hanging="425"/>
        <w:rPr>
          <w:rFonts w:cs="Arial"/>
          <w:sz w:val="22"/>
          <w:szCs w:val="22"/>
        </w:rPr>
      </w:pPr>
      <w:r w:rsidRPr="00727BD0">
        <w:rPr>
          <w:rFonts w:cs="Arial"/>
          <w:sz w:val="22"/>
          <w:szCs w:val="22"/>
        </w:rPr>
        <w:t xml:space="preserve">Que los propietarios o encargados de casas habitación se abstengan de realizar actividades de reparación, pintura, lavado de herramientas, vasijas, muebles, </w:t>
      </w:r>
      <w:r w:rsidRPr="00727BD0">
        <w:rPr>
          <w:rFonts w:cs="Arial"/>
          <w:sz w:val="22"/>
          <w:szCs w:val="22"/>
        </w:rPr>
        <w:lastRenderedPageBreak/>
        <w:t>animales, y similares en la vía pública.</w:t>
      </w:r>
    </w:p>
    <w:p w:rsidR="00BE7566" w:rsidRPr="00727BD0" w:rsidRDefault="00BE7566" w:rsidP="00BE7566">
      <w:pPr>
        <w:widowControl w:val="0"/>
        <w:numPr>
          <w:ilvl w:val="0"/>
          <w:numId w:val="12"/>
        </w:numPr>
        <w:ind w:left="567" w:hanging="425"/>
        <w:rPr>
          <w:rFonts w:cs="Arial"/>
          <w:sz w:val="22"/>
          <w:szCs w:val="22"/>
        </w:rPr>
      </w:pPr>
      <w:r w:rsidRPr="00727BD0">
        <w:rPr>
          <w:rFonts w:cs="Arial"/>
          <w:sz w:val="22"/>
          <w:szCs w:val="22"/>
        </w:rPr>
        <w:t xml:space="preserve">Que los repartidores de propaganda impresa distribuyan sus volantes únicamente a domicilio y personalmente y no en la vía pública porque causa basura. Asimismo, que los anuncios temporales colocados en la vía pública sin autorización, sean retirados de inmediato, en ambos casos es responsabilidad del ejecutor. </w:t>
      </w:r>
    </w:p>
    <w:p w:rsidR="00BE7566" w:rsidRPr="00727BD0" w:rsidRDefault="00BE7566" w:rsidP="00BE7566">
      <w:pPr>
        <w:widowControl w:val="0"/>
        <w:numPr>
          <w:ilvl w:val="0"/>
          <w:numId w:val="12"/>
        </w:numPr>
        <w:ind w:left="567" w:hanging="425"/>
        <w:rPr>
          <w:rFonts w:cs="Arial"/>
          <w:sz w:val="22"/>
          <w:szCs w:val="22"/>
        </w:rPr>
      </w:pPr>
      <w:r w:rsidRPr="00727BD0">
        <w:rPr>
          <w:rFonts w:cs="Arial"/>
          <w:sz w:val="22"/>
          <w:szCs w:val="22"/>
        </w:rPr>
        <w:t xml:space="preserve">Que los propietarios o conductores de vehículos que transporten residuos, desechos o materiales que puedan generar partículas, olores, sustancias y similares mantengan la carga con una cubierta adecuada para evitar su derrame o diseminación durante su trayecto. </w:t>
      </w:r>
    </w:p>
    <w:p w:rsidR="00BE7566" w:rsidRPr="00727BD0" w:rsidRDefault="00BE7566" w:rsidP="00BE7566">
      <w:pPr>
        <w:widowControl w:val="0"/>
        <w:numPr>
          <w:ilvl w:val="0"/>
          <w:numId w:val="12"/>
        </w:numPr>
        <w:ind w:left="567" w:hanging="425"/>
        <w:rPr>
          <w:rFonts w:cs="Arial"/>
          <w:sz w:val="22"/>
          <w:szCs w:val="22"/>
        </w:rPr>
      </w:pPr>
      <w:r w:rsidRPr="00727BD0">
        <w:rPr>
          <w:rFonts w:cs="Arial"/>
          <w:sz w:val="22"/>
          <w:szCs w:val="22"/>
        </w:rPr>
        <w:t>Que todos los habitantes del Municipio y aquellos que lo visiten cooperen y participen para que se conserven limpias las calles, banquetas, plazas, parques y jardines, sitios y equipos urbanos dentro de la jurisdicción municipal.</w:t>
      </w:r>
    </w:p>
    <w:p w:rsidR="00BE7566" w:rsidRPr="00727BD0" w:rsidRDefault="00BE7566" w:rsidP="00BE7566">
      <w:pPr>
        <w:widowControl w:val="0"/>
        <w:numPr>
          <w:ilvl w:val="0"/>
          <w:numId w:val="12"/>
        </w:numPr>
        <w:ind w:left="567" w:hanging="425"/>
        <w:rPr>
          <w:rFonts w:cs="Arial"/>
          <w:sz w:val="22"/>
          <w:szCs w:val="22"/>
        </w:rPr>
      </w:pPr>
      <w:r w:rsidRPr="00727BD0">
        <w:rPr>
          <w:rFonts w:cs="Arial"/>
          <w:sz w:val="22"/>
          <w:szCs w:val="22"/>
        </w:rPr>
        <w:t>Que los propietarios de lotes baldíos, inmuebles y fincas desocupadas o sin uso en la zona urbana los conserven limpios y con buena imagen y debidamente protegidos a fin de evitar que se conviertan en tiraderos al aire libre provocando fauna nociva y deterioro de la imagen urbana.</w:t>
      </w:r>
    </w:p>
    <w:p w:rsidR="00BE7566" w:rsidRDefault="00BE7566" w:rsidP="00BE7566">
      <w:pPr>
        <w:rPr>
          <w:rFonts w:cs="Arial"/>
          <w:bCs/>
          <w:sz w:val="22"/>
          <w:szCs w:val="22"/>
        </w:rPr>
      </w:pPr>
    </w:p>
    <w:p w:rsidR="00BE7566" w:rsidRPr="00727BD0" w:rsidRDefault="00BE7566" w:rsidP="00BE7566">
      <w:pPr>
        <w:rPr>
          <w:rFonts w:cs="Arial"/>
          <w:sz w:val="22"/>
          <w:szCs w:val="22"/>
        </w:rPr>
      </w:pPr>
      <w:r w:rsidRPr="00727BD0">
        <w:rPr>
          <w:rFonts w:cs="Arial"/>
          <w:bCs/>
          <w:sz w:val="22"/>
          <w:szCs w:val="22"/>
        </w:rPr>
        <w:t xml:space="preserve">De </w:t>
      </w:r>
      <w:r>
        <w:rPr>
          <w:rFonts w:cs="Arial"/>
          <w:bCs/>
          <w:sz w:val="22"/>
          <w:szCs w:val="22"/>
        </w:rPr>
        <w:t>2</w:t>
      </w:r>
      <w:r>
        <w:rPr>
          <w:rFonts w:cs="Arial"/>
          <w:sz w:val="22"/>
          <w:szCs w:val="22"/>
        </w:rPr>
        <w:t xml:space="preserve"> a 20 Unidades de Cuenta del Estado de Coahuila de Zaragoza.</w:t>
      </w:r>
    </w:p>
    <w:p w:rsidR="00BE7566" w:rsidRPr="00727BD0" w:rsidRDefault="00BE7566" w:rsidP="00BE7566">
      <w:pPr>
        <w:rPr>
          <w:rFonts w:cs="Arial"/>
          <w:b/>
          <w:sz w:val="22"/>
          <w:szCs w:val="22"/>
        </w:rPr>
      </w:pPr>
    </w:p>
    <w:p w:rsidR="00BE7566" w:rsidRPr="00727BD0" w:rsidRDefault="00BE7566" w:rsidP="00BE7566">
      <w:pPr>
        <w:rPr>
          <w:rFonts w:cs="Arial"/>
          <w:b/>
          <w:sz w:val="22"/>
          <w:szCs w:val="22"/>
        </w:rPr>
      </w:pPr>
      <w:r w:rsidRPr="00727BD0">
        <w:rPr>
          <w:rFonts w:cs="Arial"/>
          <w:b/>
          <w:sz w:val="22"/>
          <w:szCs w:val="22"/>
        </w:rPr>
        <w:t>DE LA PREVENCIÓN Y CONTROL DE LA CONTAMINACIÓN DEL AGUA</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b/>
          <w:bCs/>
          <w:sz w:val="22"/>
          <w:szCs w:val="22"/>
        </w:rPr>
        <w:t xml:space="preserve">ARTÍCULO 75.- </w:t>
      </w:r>
      <w:r w:rsidRPr="00727BD0">
        <w:rPr>
          <w:rFonts w:cs="Arial"/>
          <w:sz w:val="22"/>
          <w:szCs w:val="22"/>
        </w:rPr>
        <w:t xml:space="preserve">Quedan prohibidas las descargas de aguas residuales al sistema de drenaje municipal y sitios de jurisdicción municipal que rebasen los límites permisibles establecidos en las normas oficiales mexicanas y en las condiciones particulares de descarga que sean fijadas por el R. Ayuntamiento de </w:t>
      </w:r>
      <w:r>
        <w:rPr>
          <w:rFonts w:cs="Arial"/>
          <w:sz w:val="22"/>
          <w:szCs w:val="22"/>
        </w:rPr>
        <w:t>2 a 20 Unidades de Cuenta del Estado de Coahuila de Zaragoza.</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b/>
          <w:bCs/>
          <w:sz w:val="22"/>
          <w:szCs w:val="22"/>
        </w:rPr>
        <w:t xml:space="preserve">ARTÍCULO </w:t>
      </w:r>
      <w:r w:rsidRPr="00727BD0">
        <w:rPr>
          <w:rFonts w:cs="Arial"/>
          <w:b/>
          <w:sz w:val="22"/>
          <w:szCs w:val="22"/>
        </w:rPr>
        <w:t>76</w:t>
      </w:r>
      <w:r w:rsidRPr="00727BD0">
        <w:rPr>
          <w:rFonts w:cs="Arial"/>
          <w:b/>
          <w:bCs/>
          <w:sz w:val="22"/>
          <w:szCs w:val="22"/>
        </w:rPr>
        <w:t xml:space="preserve">.- </w:t>
      </w:r>
      <w:r w:rsidRPr="00727BD0">
        <w:rPr>
          <w:rFonts w:cs="Arial"/>
          <w:sz w:val="22"/>
          <w:szCs w:val="22"/>
        </w:rPr>
        <w:t xml:space="preserve">Las personas físicas o morales que pretendan descargar aguas residuales en los sistemas de drenaje municipal o en áreas o bienes de propiedad municipal, deberán contar previamente con autorización de la Dirección. Se exceptúa de esta obligación a las descargas de origen doméstico o unifamiliar de </w:t>
      </w:r>
      <w:r>
        <w:rPr>
          <w:rFonts w:cs="Arial"/>
          <w:sz w:val="22"/>
          <w:szCs w:val="22"/>
        </w:rPr>
        <w:t>2 a 20 Unidades de Cuenta del Estado de Coahuila de Zaragoza.</w:t>
      </w:r>
    </w:p>
    <w:p w:rsidR="00BE7566" w:rsidRPr="00727BD0" w:rsidRDefault="00BE7566" w:rsidP="00BE7566">
      <w:pPr>
        <w:rPr>
          <w:rFonts w:cs="Arial"/>
          <w:sz w:val="22"/>
          <w:szCs w:val="22"/>
        </w:rPr>
      </w:pPr>
    </w:p>
    <w:p w:rsidR="00BE7566" w:rsidRDefault="00BE7566" w:rsidP="00BE7566">
      <w:pPr>
        <w:rPr>
          <w:rFonts w:cs="Arial"/>
          <w:sz w:val="22"/>
          <w:szCs w:val="22"/>
        </w:rPr>
      </w:pPr>
      <w:r w:rsidRPr="00727BD0">
        <w:rPr>
          <w:rFonts w:cs="Arial"/>
          <w:b/>
          <w:bCs/>
          <w:sz w:val="22"/>
          <w:szCs w:val="22"/>
        </w:rPr>
        <w:t xml:space="preserve">ARTÍCULO </w:t>
      </w:r>
      <w:r w:rsidRPr="00727BD0">
        <w:rPr>
          <w:rFonts w:cs="Arial"/>
          <w:b/>
          <w:sz w:val="22"/>
          <w:szCs w:val="22"/>
        </w:rPr>
        <w:t>77</w:t>
      </w:r>
      <w:r w:rsidRPr="00727BD0">
        <w:rPr>
          <w:rFonts w:cs="Arial"/>
          <w:b/>
          <w:bCs/>
          <w:sz w:val="22"/>
          <w:szCs w:val="22"/>
        </w:rPr>
        <w:t xml:space="preserve">.- </w:t>
      </w:r>
      <w:r w:rsidRPr="00727BD0">
        <w:rPr>
          <w:rFonts w:cs="Arial"/>
          <w:sz w:val="22"/>
          <w:szCs w:val="22"/>
        </w:rPr>
        <w:t xml:space="preserve">Todas las descargas de aguas residuales a los sistemas de drenaje y alcantarillado de los centros de población deberán satisfacer los requisitos y condiciones señalados en las leyes de la materia y las normas oficiales mexicanas, así como los que señalen las condiciones particulares de descarga que fijen el R. Ayuntamiento, el Estado o la Federación por conducto de sus dependencias, de </w:t>
      </w:r>
      <w:r>
        <w:rPr>
          <w:rFonts w:cs="Arial"/>
          <w:sz w:val="22"/>
          <w:szCs w:val="22"/>
        </w:rPr>
        <w:t>2 a 20 Unidades de Cuenta del Estado de Coahuila de Zaragoza.</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b/>
          <w:bCs/>
          <w:sz w:val="22"/>
          <w:szCs w:val="22"/>
        </w:rPr>
        <w:t xml:space="preserve">ARTÍCULO 78.- </w:t>
      </w:r>
      <w:r w:rsidRPr="00727BD0">
        <w:rPr>
          <w:rFonts w:cs="Arial"/>
          <w:sz w:val="22"/>
          <w:szCs w:val="22"/>
        </w:rPr>
        <w:t xml:space="preserve">Las personas físicas o morales que efectúen descargas de aguas residuales a los sistemas de alcantarillado municipal provenientes de las actividades industriales, mercantiles y de servicios deberán: </w:t>
      </w:r>
    </w:p>
    <w:p w:rsidR="00BE7566" w:rsidRPr="00727BD0" w:rsidRDefault="00BE7566" w:rsidP="00BE7566">
      <w:pPr>
        <w:rPr>
          <w:rFonts w:cs="Arial"/>
          <w:sz w:val="22"/>
          <w:szCs w:val="22"/>
        </w:rPr>
      </w:pPr>
    </w:p>
    <w:p w:rsidR="00BE7566" w:rsidRPr="000325DB" w:rsidRDefault="00BE7566" w:rsidP="00BE7566">
      <w:pPr>
        <w:widowControl w:val="0"/>
        <w:rPr>
          <w:rFonts w:cs="Arial"/>
          <w:sz w:val="22"/>
          <w:szCs w:val="22"/>
        </w:rPr>
      </w:pPr>
      <w:r>
        <w:rPr>
          <w:rFonts w:cs="Arial"/>
          <w:sz w:val="22"/>
          <w:szCs w:val="22"/>
        </w:rPr>
        <w:t xml:space="preserve">I.- </w:t>
      </w:r>
      <w:r w:rsidRPr="00727BD0">
        <w:rPr>
          <w:rFonts w:cs="Arial"/>
          <w:sz w:val="22"/>
          <w:szCs w:val="22"/>
        </w:rPr>
        <w:t xml:space="preserve">Contar con un permiso de descarga otorgado por el R. Ayuntamiento por conducto de la dependencia competente; y </w:t>
      </w:r>
    </w:p>
    <w:p w:rsidR="00BE7566" w:rsidRPr="00727BD0" w:rsidRDefault="00BE7566" w:rsidP="00BE7566">
      <w:pPr>
        <w:widowControl w:val="0"/>
        <w:rPr>
          <w:rFonts w:cs="Arial"/>
          <w:sz w:val="22"/>
          <w:szCs w:val="22"/>
        </w:rPr>
      </w:pPr>
      <w:r>
        <w:rPr>
          <w:rFonts w:cs="Arial"/>
          <w:sz w:val="22"/>
          <w:szCs w:val="22"/>
        </w:rPr>
        <w:t xml:space="preserve">II.- </w:t>
      </w:r>
      <w:r w:rsidRPr="00727BD0">
        <w:rPr>
          <w:rFonts w:cs="Arial"/>
          <w:sz w:val="22"/>
          <w:szCs w:val="22"/>
        </w:rPr>
        <w:t>Tratar las aguas residuales previamente al vertido al alcantarillado municipal para cumplir con las obligaciones contenidas en el permiso de descarga.</w:t>
      </w:r>
    </w:p>
    <w:p w:rsidR="00BE7566" w:rsidRPr="00727BD0" w:rsidRDefault="00BE7566" w:rsidP="00BE7566">
      <w:pPr>
        <w:rPr>
          <w:rFonts w:cs="Arial"/>
          <w:b/>
          <w:sz w:val="22"/>
          <w:szCs w:val="22"/>
          <w:u w:val="single"/>
        </w:rPr>
      </w:pPr>
    </w:p>
    <w:p w:rsidR="00BE7566" w:rsidRPr="00727BD0" w:rsidRDefault="00BE7566" w:rsidP="00BE7566">
      <w:pPr>
        <w:rPr>
          <w:rFonts w:cs="Arial"/>
          <w:sz w:val="22"/>
          <w:szCs w:val="22"/>
        </w:rPr>
      </w:pPr>
      <w:r w:rsidRPr="00727BD0">
        <w:rPr>
          <w:rFonts w:cs="Arial"/>
          <w:sz w:val="22"/>
          <w:szCs w:val="22"/>
        </w:rPr>
        <w:t xml:space="preserve">Dependiendo del daño de </w:t>
      </w:r>
      <w:r>
        <w:rPr>
          <w:rFonts w:cs="Arial"/>
          <w:sz w:val="22"/>
          <w:szCs w:val="22"/>
        </w:rPr>
        <w:t>10 a 200 Unidades de Cuenta del Estado de Coahuila de Zaragoza.</w:t>
      </w:r>
    </w:p>
    <w:p w:rsidR="00BE7566" w:rsidRPr="00727BD0" w:rsidRDefault="00BE7566" w:rsidP="00BE7566">
      <w:pPr>
        <w:rPr>
          <w:rFonts w:cs="Arial"/>
          <w:b/>
          <w:sz w:val="22"/>
          <w:szCs w:val="22"/>
          <w:u w:val="single"/>
        </w:rPr>
      </w:pPr>
    </w:p>
    <w:p w:rsidR="00BE7566" w:rsidRPr="00727BD0" w:rsidRDefault="00BE7566" w:rsidP="00BE7566">
      <w:pPr>
        <w:rPr>
          <w:rFonts w:cs="Arial"/>
          <w:sz w:val="22"/>
          <w:szCs w:val="22"/>
        </w:rPr>
      </w:pPr>
      <w:r w:rsidRPr="00727BD0">
        <w:rPr>
          <w:rFonts w:cs="Arial"/>
          <w:b/>
          <w:bCs/>
          <w:sz w:val="22"/>
          <w:szCs w:val="22"/>
        </w:rPr>
        <w:t>ARTÍCULO 79</w:t>
      </w:r>
      <w:r w:rsidRPr="00727BD0">
        <w:rPr>
          <w:rFonts w:cs="Arial"/>
          <w:b/>
          <w:sz w:val="22"/>
          <w:szCs w:val="22"/>
        </w:rPr>
        <w:t xml:space="preserve">.- </w:t>
      </w:r>
      <w:r w:rsidRPr="00727BD0">
        <w:rPr>
          <w:rFonts w:cs="Arial"/>
          <w:sz w:val="22"/>
          <w:szCs w:val="22"/>
        </w:rPr>
        <w:t>Se prohíbe descargar sin previo tratamiento, las aguas residuales que rebasen los límites máximos permisibles fijados por las normas oficiales mexicanas a las redes de alcantarillado o drenaje municipal o infiltrar en terrenos naturales de almacenamiento como las vegas o canales de riego.</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Asimismo, se prohíbe el almacenamiento de aguas residuales en condiciones que no se ajusten a las especificaciones que dicte la Comisión Nacional del Agua.</w:t>
      </w:r>
    </w:p>
    <w:p w:rsidR="00BE7566" w:rsidRPr="00727BD0" w:rsidRDefault="00BE7566" w:rsidP="00BE7566">
      <w:pPr>
        <w:rPr>
          <w:rFonts w:cs="Arial"/>
          <w:sz w:val="22"/>
          <w:szCs w:val="22"/>
        </w:rPr>
      </w:pPr>
      <w:r w:rsidRPr="00727BD0">
        <w:rPr>
          <w:rFonts w:cs="Arial"/>
          <w:sz w:val="22"/>
          <w:szCs w:val="22"/>
        </w:rPr>
        <w:t xml:space="preserve">Dependiendo del daño de </w:t>
      </w:r>
      <w:r>
        <w:rPr>
          <w:rFonts w:cs="Arial"/>
          <w:sz w:val="22"/>
          <w:szCs w:val="22"/>
        </w:rPr>
        <w:t>10 a 200 Unidades de Cuenta del Estado de Coahuila de Zaragoza.</w:t>
      </w:r>
    </w:p>
    <w:p w:rsidR="00BE7566" w:rsidRPr="00727BD0" w:rsidRDefault="00BE7566" w:rsidP="00BE7566">
      <w:pPr>
        <w:rPr>
          <w:rFonts w:cs="Arial"/>
          <w:b/>
          <w:sz w:val="22"/>
          <w:szCs w:val="22"/>
          <w:u w:val="single"/>
        </w:rPr>
      </w:pPr>
    </w:p>
    <w:p w:rsidR="00BE7566" w:rsidRPr="00727BD0" w:rsidRDefault="00BE7566" w:rsidP="00BE7566">
      <w:pPr>
        <w:rPr>
          <w:rFonts w:cs="Arial"/>
          <w:sz w:val="22"/>
          <w:szCs w:val="22"/>
        </w:rPr>
      </w:pPr>
      <w:r w:rsidRPr="00727BD0">
        <w:rPr>
          <w:rFonts w:cs="Arial"/>
          <w:b/>
          <w:bCs/>
          <w:sz w:val="22"/>
          <w:szCs w:val="22"/>
        </w:rPr>
        <w:t xml:space="preserve">ARTÍCULO </w:t>
      </w:r>
      <w:r w:rsidRPr="00727BD0">
        <w:rPr>
          <w:rFonts w:cs="Arial"/>
          <w:b/>
          <w:sz w:val="22"/>
          <w:szCs w:val="22"/>
        </w:rPr>
        <w:t>80</w:t>
      </w:r>
      <w:r w:rsidRPr="00727BD0">
        <w:rPr>
          <w:rFonts w:cs="Arial"/>
          <w:b/>
          <w:bCs/>
          <w:sz w:val="22"/>
          <w:szCs w:val="22"/>
        </w:rPr>
        <w:t xml:space="preserve">.- </w:t>
      </w:r>
      <w:r w:rsidRPr="00727BD0">
        <w:rPr>
          <w:rFonts w:cs="Arial"/>
          <w:sz w:val="22"/>
          <w:szCs w:val="22"/>
        </w:rPr>
        <w:t>Los organismos públicos o privados que generen descargas de aguas residuales a la red municipal deberán obtener el permiso de descarga correspondiente y reportar los resultados del análisis de la calidad de descarga; el incumplimiento de lo anterior faculta a la autoridad municipal correspondiente a cancelar la descarga independientemente de la aplicación de las sanciones que correspondan, el organismo rector del Servicio de Agua Potable y Alcantarillado deberá enviar copia del resultado a la Dirección.</w:t>
      </w:r>
    </w:p>
    <w:p w:rsidR="00BE7566" w:rsidRPr="00727BD0" w:rsidRDefault="00BE7566" w:rsidP="00BE7566">
      <w:pPr>
        <w:rPr>
          <w:rFonts w:cs="Arial"/>
          <w:sz w:val="22"/>
          <w:szCs w:val="22"/>
        </w:rPr>
      </w:pPr>
      <w:r w:rsidRPr="00727BD0">
        <w:rPr>
          <w:rFonts w:cs="Arial"/>
          <w:sz w:val="22"/>
          <w:szCs w:val="22"/>
        </w:rPr>
        <w:t xml:space="preserve">Dependiendo del daño de </w:t>
      </w:r>
      <w:r>
        <w:rPr>
          <w:rFonts w:cs="Arial"/>
          <w:sz w:val="22"/>
          <w:szCs w:val="22"/>
        </w:rPr>
        <w:t>10 a 200 Unidades de Cuenta del Estado de Coahuila de Zaragoza.</w:t>
      </w:r>
    </w:p>
    <w:p w:rsidR="00BE7566" w:rsidRPr="00727BD0" w:rsidRDefault="00BE7566" w:rsidP="00BE7566">
      <w:pPr>
        <w:rPr>
          <w:rFonts w:cs="Arial"/>
          <w:b/>
          <w:bCs/>
          <w:sz w:val="22"/>
          <w:szCs w:val="22"/>
        </w:rPr>
      </w:pPr>
    </w:p>
    <w:p w:rsidR="00BE7566" w:rsidRPr="00727BD0" w:rsidRDefault="00BE7566" w:rsidP="00BE7566">
      <w:pPr>
        <w:rPr>
          <w:rFonts w:cs="Arial"/>
          <w:sz w:val="22"/>
          <w:szCs w:val="22"/>
        </w:rPr>
      </w:pPr>
      <w:r w:rsidRPr="00727BD0">
        <w:rPr>
          <w:rFonts w:cs="Arial"/>
          <w:b/>
          <w:bCs/>
          <w:sz w:val="22"/>
          <w:szCs w:val="22"/>
        </w:rPr>
        <w:t xml:space="preserve">ARTÍCULO </w:t>
      </w:r>
      <w:r w:rsidRPr="00727BD0">
        <w:rPr>
          <w:rFonts w:cs="Arial"/>
          <w:b/>
          <w:sz w:val="22"/>
          <w:szCs w:val="22"/>
        </w:rPr>
        <w:t>81</w:t>
      </w:r>
      <w:r w:rsidRPr="00727BD0">
        <w:rPr>
          <w:rFonts w:cs="Arial"/>
          <w:b/>
          <w:bCs/>
          <w:sz w:val="22"/>
          <w:szCs w:val="22"/>
        </w:rPr>
        <w:t xml:space="preserve">.- </w:t>
      </w:r>
      <w:r w:rsidRPr="00727BD0">
        <w:rPr>
          <w:rFonts w:cs="Arial"/>
          <w:sz w:val="22"/>
          <w:szCs w:val="22"/>
        </w:rPr>
        <w:t xml:space="preserve">Se prohíbe descargar materiales o sustancias líquidas o sólidas, residuos peligrosos, sean éstos corrosivos, reactivos, tóxicos, inflamables o biológico infecciosos, y los demás que indique la Dirección al sistema de drenaje y alcantarillado municipal, así como a cuerpos de agua concesionados al Municipio, dependiendo del daño de </w:t>
      </w:r>
      <w:r>
        <w:rPr>
          <w:rFonts w:cs="Arial"/>
          <w:sz w:val="22"/>
          <w:szCs w:val="22"/>
        </w:rPr>
        <w:t>10 a 300 Unidades de Cuenta del Estado de Coahuila de Zaragoza.</w:t>
      </w:r>
    </w:p>
    <w:p w:rsidR="00BE7566" w:rsidRPr="00727BD0" w:rsidRDefault="00BE7566" w:rsidP="00BE7566">
      <w:pPr>
        <w:rPr>
          <w:rFonts w:cs="Arial"/>
          <w:b/>
          <w:bCs/>
          <w:sz w:val="22"/>
          <w:szCs w:val="22"/>
        </w:rPr>
      </w:pPr>
    </w:p>
    <w:p w:rsidR="00BE7566" w:rsidRPr="00727BD0" w:rsidRDefault="00BE7566" w:rsidP="00BE7566">
      <w:pPr>
        <w:rPr>
          <w:rFonts w:cs="Arial"/>
          <w:sz w:val="22"/>
          <w:szCs w:val="22"/>
        </w:rPr>
      </w:pPr>
      <w:r w:rsidRPr="00727BD0">
        <w:rPr>
          <w:rFonts w:cs="Arial"/>
          <w:b/>
          <w:bCs/>
          <w:sz w:val="22"/>
          <w:szCs w:val="22"/>
        </w:rPr>
        <w:t xml:space="preserve">ARTÍCULO </w:t>
      </w:r>
      <w:r w:rsidRPr="00727BD0">
        <w:rPr>
          <w:rFonts w:cs="Arial"/>
          <w:b/>
          <w:sz w:val="22"/>
          <w:szCs w:val="22"/>
        </w:rPr>
        <w:t>82.</w:t>
      </w:r>
      <w:r w:rsidRPr="00727BD0">
        <w:rPr>
          <w:rFonts w:cs="Arial"/>
          <w:b/>
          <w:bCs/>
          <w:sz w:val="22"/>
          <w:szCs w:val="22"/>
        </w:rPr>
        <w:t xml:space="preserve">- </w:t>
      </w:r>
      <w:r w:rsidRPr="00727BD0">
        <w:rPr>
          <w:rFonts w:cs="Arial"/>
          <w:sz w:val="22"/>
          <w:szCs w:val="22"/>
        </w:rPr>
        <w:t xml:space="preserve">Corresponderá a quien pretenda generar o genere descargas de aguas residuales al sistema de drenaje municipal, realizar el tratamiento previo requerido, para dar cumplimiento a lo establecido por las normas oficiales mexicanas y a las condiciones particulares de descarga fijadas por el R. ayuntamiento, de </w:t>
      </w:r>
      <w:r>
        <w:rPr>
          <w:rFonts w:cs="Arial"/>
          <w:sz w:val="22"/>
          <w:szCs w:val="22"/>
        </w:rPr>
        <w:t>2 a 20 Unidades de Cuenta del Estado de Coahuila de Zaragoza.</w:t>
      </w:r>
    </w:p>
    <w:p w:rsidR="00BE7566" w:rsidRPr="00727BD0" w:rsidRDefault="00BE7566" w:rsidP="00BE7566">
      <w:pPr>
        <w:rPr>
          <w:rFonts w:cs="Arial"/>
          <w:sz w:val="22"/>
          <w:szCs w:val="22"/>
        </w:rPr>
      </w:pPr>
    </w:p>
    <w:p w:rsidR="00BE7566" w:rsidRPr="00727BD0" w:rsidRDefault="00BE7566" w:rsidP="00BE7566">
      <w:pPr>
        <w:rPr>
          <w:rFonts w:cs="Arial"/>
          <w:b/>
          <w:bCs/>
          <w:sz w:val="22"/>
          <w:szCs w:val="22"/>
        </w:rPr>
      </w:pPr>
      <w:r w:rsidRPr="00727BD0">
        <w:rPr>
          <w:rFonts w:cs="Arial"/>
          <w:b/>
          <w:bCs/>
          <w:sz w:val="22"/>
          <w:szCs w:val="22"/>
        </w:rPr>
        <w:t>DE LA PREVENCIÓN Y CONTROL DE LA CONTAMINACIÓN</w:t>
      </w:r>
    </w:p>
    <w:p w:rsidR="00BE7566" w:rsidRPr="00727BD0" w:rsidRDefault="00BE7566" w:rsidP="00BE7566">
      <w:pPr>
        <w:rPr>
          <w:rFonts w:cs="Arial"/>
          <w:b/>
          <w:bCs/>
          <w:sz w:val="22"/>
          <w:szCs w:val="22"/>
        </w:rPr>
      </w:pPr>
      <w:r w:rsidRPr="00727BD0">
        <w:rPr>
          <w:rFonts w:cs="Arial"/>
          <w:b/>
          <w:bCs/>
          <w:sz w:val="22"/>
          <w:szCs w:val="22"/>
        </w:rPr>
        <w:t>DEL SUELO Y DEL MANEJO DE LOS RESIDUOS SÓLIDOS MUNICIPALES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b/>
          <w:bCs/>
          <w:sz w:val="22"/>
          <w:szCs w:val="22"/>
        </w:rPr>
        <w:t xml:space="preserve">ARTÍCULO 83.- </w:t>
      </w:r>
      <w:r w:rsidRPr="00727BD0">
        <w:rPr>
          <w:rFonts w:cs="Arial"/>
          <w:sz w:val="22"/>
          <w:szCs w:val="22"/>
        </w:rPr>
        <w:t xml:space="preserve">Para la prevención y control de la contaminación del suelo se considerarán los siguientes criterios: </w:t>
      </w:r>
    </w:p>
    <w:p w:rsidR="00BE7566" w:rsidRPr="00727BD0" w:rsidRDefault="00BE7566" w:rsidP="00BE7566">
      <w:pPr>
        <w:rPr>
          <w:rFonts w:cs="Arial"/>
          <w:sz w:val="22"/>
          <w:szCs w:val="22"/>
        </w:rPr>
      </w:pPr>
    </w:p>
    <w:p w:rsidR="00BE7566" w:rsidRPr="00F25AED" w:rsidRDefault="00BE7566" w:rsidP="00BE7566">
      <w:pPr>
        <w:widowControl w:val="0"/>
        <w:rPr>
          <w:rFonts w:cs="Arial"/>
          <w:sz w:val="22"/>
          <w:szCs w:val="22"/>
        </w:rPr>
      </w:pPr>
      <w:r w:rsidRPr="00F25AED">
        <w:rPr>
          <w:rFonts w:cs="Arial"/>
          <w:sz w:val="22"/>
          <w:szCs w:val="22"/>
        </w:rPr>
        <w:t>I.- El R. Ayuntamiento y la sociedad serán corresponsables de prevenir la contaminación del suelo.</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 xml:space="preserve">Las personas físicas o morales que accidental o intencionalmente generen o dispongan inadecuadamente residuos sólidos municipales, así como materiales, sustancias, desechos peligrosos y no peligrosos vertidos o arrojados en el suelo o en sitios no autorizados dentro del perímetro urbano, y que por esta razón originen su deterioro o afectaciones a los recursos circundantes o a la imagen urbana, serán responsables de sufragar los gastos que originen su restauración, independientemente de las sanciones que se les apliquen, depende del daño de </w:t>
      </w:r>
      <w:r>
        <w:rPr>
          <w:rFonts w:cs="Arial"/>
          <w:sz w:val="22"/>
          <w:szCs w:val="22"/>
        </w:rPr>
        <w:t>10 a 300 Unidades de Cuenta del Estado de Coahuila de Zaragoza.</w:t>
      </w:r>
    </w:p>
    <w:p w:rsidR="00BE7566" w:rsidRPr="00727BD0" w:rsidRDefault="00BE7566" w:rsidP="00BE7566">
      <w:pPr>
        <w:rPr>
          <w:rFonts w:cs="Arial"/>
          <w:b/>
          <w:bCs/>
          <w:sz w:val="22"/>
          <w:szCs w:val="22"/>
        </w:rPr>
      </w:pPr>
    </w:p>
    <w:p w:rsidR="00BE7566" w:rsidRPr="00727BD0" w:rsidRDefault="00BE7566" w:rsidP="00BE7566">
      <w:pPr>
        <w:rPr>
          <w:rFonts w:cs="Arial"/>
          <w:sz w:val="22"/>
          <w:szCs w:val="22"/>
        </w:rPr>
      </w:pPr>
      <w:r w:rsidRPr="00727BD0">
        <w:rPr>
          <w:rFonts w:cs="Arial"/>
          <w:b/>
          <w:bCs/>
          <w:sz w:val="22"/>
          <w:szCs w:val="22"/>
        </w:rPr>
        <w:lastRenderedPageBreak/>
        <w:t xml:space="preserve">ARTÍCULO </w:t>
      </w:r>
      <w:r w:rsidRPr="00727BD0">
        <w:rPr>
          <w:rFonts w:cs="Arial"/>
          <w:b/>
          <w:sz w:val="22"/>
          <w:szCs w:val="22"/>
        </w:rPr>
        <w:t>84</w:t>
      </w:r>
      <w:r w:rsidRPr="00727BD0">
        <w:rPr>
          <w:rFonts w:cs="Arial"/>
          <w:b/>
          <w:bCs/>
          <w:sz w:val="22"/>
          <w:szCs w:val="22"/>
        </w:rPr>
        <w:t xml:space="preserve">.- </w:t>
      </w:r>
      <w:r w:rsidRPr="00727BD0">
        <w:rPr>
          <w:rFonts w:cs="Arial"/>
          <w:sz w:val="22"/>
          <w:szCs w:val="22"/>
        </w:rPr>
        <w:t>Los establecimientos y los particulares que realicen actividades y que generen residuos o desechos sólidos municipales e industriales no peligrosos; deberán utilizar los servicios públicos de limpieza, sin embargo, podrán contratar un prestador de servicios autorizado para garantizar la adecuada disposición final de los residuos o desechos, o bien, previa autorización expedida por la Dirección, podrán transportarlos por sus propios medios a los sitios autorizados para la disposición final.</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 xml:space="preserve">Para obtener las autorizaciones a que se refiere este artículo, los interesados deberán demostrar a la dirección que cumplen con los requisitos señalados en la fracción XVI del artículo 105, de </w:t>
      </w:r>
      <w:r>
        <w:rPr>
          <w:rFonts w:cs="Arial"/>
          <w:sz w:val="22"/>
          <w:szCs w:val="22"/>
        </w:rPr>
        <w:t>2 a 20 Unidades de Cuenta del Estado de Coahuila de Zaragoza.</w:t>
      </w:r>
    </w:p>
    <w:p w:rsidR="00BE7566" w:rsidRPr="00727BD0" w:rsidRDefault="00BE7566" w:rsidP="00BE7566">
      <w:pPr>
        <w:rPr>
          <w:rFonts w:cs="Arial"/>
          <w:b/>
          <w:sz w:val="22"/>
          <w:szCs w:val="22"/>
          <w:u w:val="single"/>
        </w:rPr>
      </w:pPr>
    </w:p>
    <w:p w:rsidR="00BE7566" w:rsidRPr="00727BD0" w:rsidRDefault="00BE7566" w:rsidP="00BE7566">
      <w:pPr>
        <w:rPr>
          <w:rFonts w:cs="Arial"/>
          <w:sz w:val="22"/>
          <w:szCs w:val="22"/>
        </w:rPr>
      </w:pPr>
      <w:r w:rsidRPr="00727BD0">
        <w:rPr>
          <w:rFonts w:cs="Arial"/>
          <w:b/>
          <w:bCs/>
          <w:sz w:val="22"/>
          <w:szCs w:val="22"/>
        </w:rPr>
        <w:t xml:space="preserve">ARTÍCULO </w:t>
      </w:r>
      <w:r w:rsidRPr="00727BD0">
        <w:rPr>
          <w:rFonts w:cs="Arial"/>
          <w:b/>
          <w:sz w:val="22"/>
          <w:szCs w:val="22"/>
        </w:rPr>
        <w:t>85</w:t>
      </w:r>
      <w:r w:rsidRPr="00727BD0">
        <w:rPr>
          <w:rFonts w:cs="Arial"/>
          <w:b/>
          <w:bCs/>
          <w:sz w:val="22"/>
          <w:szCs w:val="22"/>
        </w:rPr>
        <w:t xml:space="preserve">.- </w:t>
      </w:r>
      <w:r w:rsidRPr="00727BD0">
        <w:rPr>
          <w:rFonts w:cs="Arial"/>
          <w:sz w:val="22"/>
          <w:szCs w:val="22"/>
        </w:rPr>
        <w:t xml:space="preserve">La apertura de sitios de disposición final de residuos sólidos específicos, tales como escombro, material desazolve, tierra, materiales pétreos, Iodos provenientes de sistemas de tratamientos de aguas residuales y otros, deberán ser previamente autorizados por la dirección y o por el Estado según su competencia de </w:t>
      </w:r>
      <w:r>
        <w:rPr>
          <w:rFonts w:cs="Arial"/>
          <w:sz w:val="22"/>
          <w:szCs w:val="22"/>
        </w:rPr>
        <w:t>2 a 20 Unidades de Cuenta del Estado de Coahuila de Zaragoza.</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b/>
          <w:bCs/>
          <w:sz w:val="22"/>
          <w:szCs w:val="22"/>
        </w:rPr>
        <w:t xml:space="preserve">ARTÍCULO </w:t>
      </w:r>
      <w:r w:rsidRPr="00727BD0">
        <w:rPr>
          <w:rFonts w:cs="Arial"/>
          <w:b/>
          <w:sz w:val="22"/>
          <w:szCs w:val="22"/>
        </w:rPr>
        <w:t>86</w:t>
      </w:r>
      <w:r w:rsidRPr="00727BD0">
        <w:rPr>
          <w:rFonts w:cs="Arial"/>
          <w:b/>
          <w:bCs/>
          <w:sz w:val="22"/>
          <w:szCs w:val="22"/>
        </w:rPr>
        <w:t xml:space="preserve">.- </w:t>
      </w:r>
      <w:r w:rsidRPr="00727BD0">
        <w:rPr>
          <w:rFonts w:cs="Arial"/>
          <w:sz w:val="22"/>
          <w:szCs w:val="22"/>
        </w:rPr>
        <w:t xml:space="preserve">Se prohíbe el depósito en la vía pública y sitios no autorizados de escombro y residuos sólidos en general provenientes de la industria de la construcción, los cuales deberán trasladarse a sitios autorizados para su disposición final bajo la responsabilidad solidaria de los propietarios de las edificaciones y de los contratistas, de </w:t>
      </w:r>
      <w:r>
        <w:rPr>
          <w:rFonts w:cs="Arial"/>
          <w:sz w:val="22"/>
          <w:szCs w:val="22"/>
        </w:rPr>
        <w:t>2 a 20 Unidades de Cuenta del Estado de Coahuila de Zaragoza.</w:t>
      </w:r>
    </w:p>
    <w:p w:rsidR="00BE7566" w:rsidRPr="00727BD0" w:rsidRDefault="00BE7566" w:rsidP="00BE7566">
      <w:pPr>
        <w:rPr>
          <w:rFonts w:cs="Arial"/>
          <w:sz w:val="22"/>
          <w:szCs w:val="22"/>
        </w:rPr>
      </w:pPr>
    </w:p>
    <w:p w:rsidR="00BE7566" w:rsidRPr="00727BD0" w:rsidRDefault="00BE7566" w:rsidP="00BE7566">
      <w:pPr>
        <w:rPr>
          <w:rFonts w:cs="Arial"/>
          <w:b/>
          <w:sz w:val="22"/>
          <w:szCs w:val="22"/>
        </w:rPr>
      </w:pPr>
      <w:r w:rsidRPr="00727BD0">
        <w:rPr>
          <w:rFonts w:cs="Arial"/>
          <w:b/>
          <w:sz w:val="22"/>
          <w:szCs w:val="22"/>
        </w:rPr>
        <w:t>DEL APROVECHAMIENTO SUSTENTABLE DE MATERIALES PARA LA CONSTRUCCIÓN U ORNAMENTO</w:t>
      </w:r>
    </w:p>
    <w:p w:rsidR="00BE7566" w:rsidRPr="00727BD0" w:rsidRDefault="00BE7566" w:rsidP="00BE7566">
      <w:pPr>
        <w:rPr>
          <w:rFonts w:cs="Arial"/>
          <w:b/>
          <w:bCs/>
          <w:sz w:val="22"/>
          <w:szCs w:val="22"/>
        </w:rPr>
      </w:pPr>
    </w:p>
    <w:p w:rsidR="00BE7566" w:rsidRPr="00727BD0" w:rsidRDefault="00BE7566" w:rsidP="00BE7566">
      <w:pPr>
        <w:rPr>
          <w:rFonts w:cs="Arial"/>
          <w:sz w:val="22"/>
          <w:szCs w:val="22"/>
        </w:rPr>
      </w:pPr>
      <w:r w:rsidRPr="00727BD0">
        <w:rPr>
          <w:rFonts w:cs="Arial"/>
          <w:b/>
          <w:bCs/>
          <w:sz w:val="22"/>
          <w:szCs w:val="22"/>
        </w:rPr>
        <w:t xml:space="preserve">ARTÍCULO </w:t>
      </w:r>
      <w:r w:rsidRPr="00727BD0">
        <w:rPr>
          <w:rFonts w:cs="Arial"/>
          <w:b/>
          <w:sz w:val="22"/>
          <w:szCs w:val="22"/>
        </w:rPr>
        <w:t>87</w:t>
      </w:r>
      <w:r w:rsidRPr="00727BD0">
        <w:rPr>
          <w:rFonts w:cs="Arial"/>
          <w:b/>
          <w:bCs/>
          <w:sz w:val="22"/>
          <w:szCs w:val="22"/>
        </w:rPr>
        <w:t xml:space="preserve">.- </w:t>
      </w:r>
      <w:r w:rsidRPr="00727BD0">
        <w:rPr>
          <w:rFonts w:cs="Arial"/>
          <w:sz w:val="22"/>
          <w:szCs w:val="22"/>
        </w:rPr>
        <w:t xml:space="preserve">Quedan sujetos a regulación municipal, los materiales o sustancias no reservadas a la Federación o al Estado, que constituyan depósitos de naturaleza semejante a los componentes de los terrenos tales como: rocas o productos de su desintegración que solo puedan utilizarse para la fabricación de materiales para la construcción u ornamento, de </w:t>
      </w:r>
      <w:r>
        <w:rPr>
          <w:rFonts w:cs="Arial"/>
          <w:sz w:val="22"/>
          <w:szCs w:val="22"/>
        </w:rPr>
        <w:t>2 a 20 Unidades de Cuenta del Estado de Coahuila de Zaragoza.</w:t>
      </w:r>
    </w:p>
    <w:p w:rsidR="00BE7566" w:rsidRPr="00727BD0" w:rsidRDefault="00BE7566" w:rsidP="00BE7566">
      <w:pPr>
        <w:rPr>
          <w:rFonts w:cs="Arial"/>
          <w:b/>
          <w:sz w:val="22"/>
          <w:szCs w:val="22"/>
          <w:u w:val="single"/>
        </w:rPr>
      </w:pPr>
    </w:p>
    <w:p w:rsidR="00BE7566" w:rsidRPr="00727BD0" w:rsidRDefault="00BE7566" w:rsidP="00BE7566">
      <w:pPr>
        <w:rPr>
          <w:rFonts w:cs="Arial"/>
          <w:sz w:val="22"/>
          <w:szCs w:val="22"/>
        </w:rPr>
      </w:pPr>
      <w:r w:rsidRPr="00727BD0">
        <w:rPr>
          <w:rFonts w:cs="Arial"/>
          <w:b/>
          <w:bCs/>
          <w:sz w:val="22"/>
          <w:szCs w:val="22"/>
        </w:rPr>
        <w:t xml:space="preserve">ARTÍCULO 88.- </w:t>
      </w:r>
      <w:r w:rsidRPr="00727BD0">
        <w:rPr>
          <w:rFonts w:cs="Arial"/>
          <w:sz w:val="22"/>
          <w:szCs w:val="22"/>
        </w:rPr>
        <w:t xml:space="preserve">Las personas físicas o morales que pretendan aprovechar los materiales objeto del presente capítulo, requerirán previa autorización de la dirección, de </w:t>
      </w:r>
      <w:r>
        <w:rPr>
          <w:rFonts w:cs="Arial"/>
          <w:sz w:val="22"/>
          <w:szCs w:val="22"/>
        </w:rPr>
        <w:t>2 a 20 Unidades de Cuenta del Estado de Coahuila de Zaragoza.</w:t>
      </w:r>
    </w:p>
    <w:p w:rsidR="00BE7566" w:rsidRPr="00727BD0" w:rsidRDefault="00BE7566" w:rsidP="00BE7566">
      <w:pPr>
        <w:rPr>
          <w:rFonts w:cs="Arial"/>
          <w:b/>
          <w:bCs/>
          <w:sz w:val="22"/>
          <w:szCs w:val="22"/>
        </w:rPr>
      </w:pPr>
    </w:p>
    <w:p w:rsidR="00BE7566" w:rsidRPr="00727BD0" w:rsidRDefault="00BE7566" w:rsidP="00BE7566">
      <w:pPr>
        <w:rPr>
          <w:rFonts w:cs="Arial"/>
          <w:sz w:val="22"/>
          <w:szCs w:val="22"/>
        </w:rPr>
      </w:pPr>
      <w:r w:rsidRPr="00727BD0">
        <w:rPr>
          <w:rFonts w:cs="Arial"/>
          <w:b/>
          <w:bCs/>
          <w:sz w:val="22"/>
          <w:szCs w:val="22"/>
        </w:rPr>
        <w:t xml:space="preserve">ARTÍCULO 89.- </w:t>
      </w:r>
      <w:r w:rsidRPr="00727BD0">
        <w:rPr>
          <w:rFonts w:cs="Arial"/>
          <w:sz w:val="22"/>
          <w:szCs w:val="22"/>
        </w:rPr>
        <w:t>Quienes pretendan llevar a cabo tales actividades estarán obligados a:</w:t>
      </w:r>
    </w:p>
    <w:p w:rsidR="00BE7566" w:rsidRPr="00727BD0" w:rsidRDefault="00BE7566" w:rsidP="00BE7566">
      <w:pPr>
        <w:rPr>
          <w:rFonts w:cs="Arial"/>
          <w:sz w:val="22"/>
          <w:szCs w:val="22"/>
        </w:rPr>
      </w:pPr>
    </w:p>
    <w:p w:rsidR="00BE7566" w:rsidRPr="00727BD0" w:rsidRDefault="00BE7566" w:rsidP="00BE7566">
      <w:pPr>
        <w:widowControl w:val="0"/>
        <w:ind w:left="284" w:hanging="284"/>
        <w:rPr>
          <w:rFonts w:cs="Arial"/>
          <w:sz w:val="22"/>
          <w:szCs w:val="22"/>
        </w:rPr>
      </w:pPr>
      <w:r>
        <w:rPr>
          <w:rFonts w:cs="Arial"/>
          <w:sz w:val="22"/>
          <w:szCs w:val="22"/>
        </w:rPr>
        <w:t xml:space="preserve">I.- </w:t>
      </w:r>
      <w:r w:rsidRPr="00727BD0">
        <w:rPr>
          <w:rFonts w:cs="Arial"/>
          <w:sz w:val="22"/>
          <w:szCs w:val="22"/>
        </w:rPr>
        <w:t xml:space="preserve">Controlar las emisiones o desprendimientos de polvos, humos, materiales, y gases que puedan afectar los ecosistemas, la salud e integridad de las personas y su patrimonio y bienes de jurisdicción municipal. </w:t>
      </w:r>
    </w:p>
    <w:p w:rsidR="00BE7566" w:rsidRPr="00727BD0" w:rsidRDefault="00BE7566" w:rsidP="00BE7566">
      <w:pPr>
        <w:widowControl w:val="0"/>
        <w:ind w:left="284" w:hanging="284"/>
        <w:rPr>
          <w:rFonts w:cs="Arial"/>
          <w:sz w:val="22"/>
          <w:szCs w:val="22"/>
        </w:rPr>
      </w:pPr>
      <w:r>
        <w:rPr>
          <w:rFonts w:cs="Arial"/>
          <w:sz w:val="22"/>
          <w:szCs w:val="22"/>
        </w:rPr>
        <w:t xml:space="preserve">II.- </w:t>
      </w:r>
      <w:r w:rsidRPr="00727BD0">
        <w:rPr>
          <w:rFonts w:cs="Arial"/>
          <w:sz w:val="22"/>
          <w:szCs w:val="22"/>
        </w:rPr>
        <w:t xml:space="preserve">Controlar los residuos y evitar su diseminación fuera de las áreas en las que se lleve a cabo dichas actividades. </w:t>
      </w:r>
    </w:p>
    <w:p w:rsidR="00BE7566" w:rsidRPr="00727BD0" w:rsidRDefault="00BE7566" w:rsidP="00BE7566">
      <w:pPr>
        <w:widowControl w:val="0"/>
        <w:ind w:left="284" w:hanging="284"/>
        <w:rPr>
          <w:rFonts w:cs="Arial"/>
          <w:sz w:val="22"/>
          <w:szCs w:val="22"/>
        </w:rPr>
      </w:pPr>
      <w:r>
        <w:rPr>
          <w:rFonts w:cs="Arial"/>
          <w:sz w:val="22"/>
          <w:szCs w:val="22"/>
        </w:rPr>
        <w:t xml:space="preserve">III.- </w:t>
      </w:r>
      <w:r w:rsidRPr="00727BD0">
        <w:rPr>
          <w:rFonts w:cs="Arial"/>
          <w:sz w:val="22"/>
          <w:szCs w:val="22"/>
        </w:rPr>
        <w:t>Restaurar, mitigar y en su caso reforestar las áreas aprovechadas una vez concluidos los trabajos respectivos; y</w:t>
      </w:r>
    </w:p>
    <w:p w:rsidR="00BE7566" w:rsidRPr="00727BD0" w:rsidRDefault="00BE7566" w:rsidP="00BE7566">
      <w:pPr>
        <w:widowControl w:val="0"/>
        <w:ind w:left="284" w:hanging="284"/>
        <w:rPr>
          <w:rFonts w:cs="Arial"/>
          <w:sz w:val="22"/>
          <w:szCs w:val="22"/>
        </w:rPr>
      </w:pPr>
      <w:r>
        <w:rPr>
          <w:rFonts w:cs="Arial"/>
          <w:sz w:val="22"/>
          <w:szCs w:val="22"/>
        </w:rPr>
        <w:t xml:space="preserve">IV.- </w:t>
      </w:r>
      <w:r w:rsidRPr="00727BD0">
        <w:rPr>
          <w:rFonts w:cs="Arial"/>
          <w:sz w:val="22"/>
          <w:szCs w:val="22"/>
        </w:rPr>
        <w:t xml:space="preserve">Las demás medidas que le dicte la Dirección. </w:t>
      </w:r>
    </w:p>
    <w:p w:rsidR="00BE7566" w:rsidRPr="00727BD0" w:rsidRDefault="00BE7566" w:rsidP="00BE7566">
      <w:pPr>
        <w:rPr>
          <w:rFonts w:cs="Arial"/>
          <w:sz w:val="22"/>
          <w:szCs w:val="22"/>
        </w:rPr>
      </w:pPr>
      <w:r w:rsidRPr="00727BD0">
        <w:rPr>
          <w:rFonts w:cs="Arial"/>
          <w:bCs/>
          <w:sz w:val="22"/>
          <w:szCs w:val="22"/>
        </w:rPr>
        <w:t xml:space="preserve">De </w:t>
      </w:r>
      <w:r>
        <w:rPr>
          <w:rFonts w:cs="Arial"/>
          <w:sz w:val="22"/>
          <w:szCs w:val="22"/>
        </w:rPr>
        <w:t>2 a 20 Unidades de Cuenta del Estado de Coahuila de Zaragoza.</w:t>
      </w:r>
    </w:p>
    <w:p w:rsidR="00BE7566" w:rsidRPr="00727BD0" w:rsidRDefault="00BE7566" w:rsidP="00BE7566">
      <w:pPr>
        <w:rPr>
          <w:rFonts w:cs="Arial"/>
          <w:b/>
          <w:bCs/>
          <w:sz w:val="22"/>
          <w:szCs w:val="22"/>
        </w:rPr>
      </w:pPr>
    </w:p>
    <w:p w:rsidR="00BE7566" w:rsidRPr="00727BD0" w:rsidRDefault="00BE7566" w:rsidP="00BE7566">
      <w:pPr>
        <w:rPr>
          <w:rFonts w:cs="Arial"/>
          <w:sz w:val="22"/>
          <w:szCs w:val="22"/>
        </w:rPr>
      </w:pPr>
      <w:r w:rsidRPr="00727BD0">
        <w:rPr>
          <w:rFonts w:cs="Arial"/>
          <w:b/>
          <w:bCs/>
          <w:sz w:val="22"/>
          <w:szCs w:val="22"/>
        </w:rPr>
        <w:t xml:space="preserve">ARTÍCULO </w:t>
      </w:r>
      <w:r w:rsidRPr="00727BD0">
        <w:rPr>
          <w:rFonts w:cs="Arial"/>
          <w:b/>
          <w:sz w:val="22"/>
          <w:szCs w:val="22"/>
        </w:rPr>
        <w:t>90</w:t>
      </w:r>
      <w:r w:rsidRPr="00727BD0">
        <w:rPr>
          <w:rFonts w:cs="Arial"/>
          <w:b/>
          <w:bCs/>
          <w:sz w:val="22"/>
          <w:szCs w:val="22"/>
        </w:rPr>
        <w:t xml:space="preserve">.- </w:t>
      </w:r>
      <w:r w:rsidRPr="00727BD0">
        <w:rPr>
          <w:rFonts w:cs="Arial"/>
          <w:sz w:val="22"/>
          <w:szCs w:val="22"/>
        </w:rPr>
        <w:t xml:space="preserve">Cuando se trate de visitas para verificar el cumplimiento de un requerimiento o requerimientos establecidos en la resolución administrativa, y se </w:t>
      </w:r>
      <w:r w:rsidRPr="00727BD0">
        <w:rPr>
          <w:rFonts w:cs="Arial"/>
          <w:sz w:val="22"/>
          <w:szCs w:val="22"/>
        </w:rPr>
        <w:lastRenderedPageBreak/>
        <w:t xml:space="preserve">desprenda que no se ha dado cumplimiento a las medidas previamente ordenadas, la autoridad Dirección podrá imponer, además de la sanción o sanciones contenidas en la resolución, una multa adicional por incumplir con el requerimiento dependiendo de la primera multa original (reincidencia) de </w:t>
      </w:r>
      <w:r>
        <w:rPr>
          <w:rFonts w:cs="Arial"/>
          <w:sz w:val="22"/>
          <w:szCs w:val="22"/>
        </w:rPr>
        <w:t>10 a 300 Unidades de Cuenta del Estado de Coahuila de Zaragoza.</w:t>
      </w:r>
    </w:p>
    <w:p w:rsidR="00BE7566" w:rsidRPr="00727BD0" w:rsidRDefault="00BE7566" w:rsidP="00BE7566">
      <w:pPr>
        <w:rPr>
          <w:rFonts w:cs="Arial"/>
          <w:b/>
          <w:bCs/>
          <w:sz w:val="22"/>
          <w:szCs w:val="22"/>
        </w:rPr>
      </w:pPr>
    </w:p>
    <w:p w:rsidR="00BE7566" w:rsidRPr="00727BD0" w:rsidRDefault="00BE7566" w:rsidP="00BE7566">
      <w:pPr>
        <w:rPr>
          <w:rFonts w:cs="Arial"/>
          <w:sz w:val="22"/>
          <w:szCs w:val="22"/>
        </w:rPr>
      </w:pPr>
      <w:r w:rsidRPr="00727BD0">
        <w:rPr>
          <w:rFonts w:cs="Arial"/>
          <w:b/>
          <w:bCs/>
          <w:sz w:val="22"/>
          <w:szCs w:val="22"/>
        </w:rPr>
        <w:t xml:space="preserve">ARTÍCULO </w:t>
      </w:r>
      <w:r w:rsidRPr="00727BD0">
        <w:rPr>
          <w:rFonts w:cs="Arial"/>
          <w:b/>
          <w:sz w:val="22"/>
          <w:szCs w:val="22"/>
        </w:rPr>
        <w:t>91.</w:t>
      </w:r>
      <w:r w:rsidRPr="00727BD0">
        <w:rPr>
          <w:rFonts w:cs="Arial"/>
          <w:b/>
          <w:bCs/>
          <w:sz w:val="22"/>
          <w:szCs w:val="22"/>
        </w:rPr>
        <w:t>-</w:t>
      </w:r>
      <w:r w:rsidRPr="00727BD0">
        <w:rPr>
          <w:rFonts w:cs="Arial"/>
          <w:sz w:val="22"/>
          <w:szCs w:val="22"/>
        </w:rPr>
        <w:t xml:space="preserve"> Las violaciones a los preceptos del presente Reglamento constituyen una infracción y serán sancionadas administrativamente por la Dirección con una o más de las siguientes sanciones: </w:t>
      </w:r>
    </w:p>
    <w:p w:rsidR="00BE7566" w:rsidRPr="00727BD0" w:rsidRDefault="00BE7566" w:rsidP="00BE7566">
      <w:pPr>
        <w:rPr>
          <w:rFonts w:cs="Arial"/>
          <w:sz w:val="22"/>
          <w:szCs w:val="22"/>
        </w:rPr>
      </w:pPr>
    </w:p>
    <w:p w:rsidR="00BE7566" w:rsidRPr="00727BD0" w:rsidRDefault="00BE7566" w:rsidP="00BE7566">
      <w:pPr>
        <w:ind w:left="540" w:hanging="540"/>
        <w:rPr>
          <w:rFonts w:cs="Arial"/>
          <w:sz w:val="22"/>
          <w:szCs w:val="22"/>
        </w:rPr>
      </w:pPr>
      <w:r w:rsidRPr="00727BD0">
        <w:rPr>
          <w:rFonts w:cs="Arial"/>
          <w:sz w:val="22"/>
          <w:szCs w:val="22"/>
        </w:rPr>
        <w:t xml:space="preserve">I.- Apercibimiento o amonestación, al entregársele al responsable la primera notificación. </w:t>
      </w:r>
    </w:p>
    <w:p w:rsidR="00BE7566" w:rsidRPr="00727BD0" w:rsidRDefault="00BE7566" w:rsidP="00BE7566">
      <w:pPr>
        <w:ind w:left="540" w:hanging="540"/>
        <w:rPr>
          <w:rFonts w:cs="Arial"/>
          <w:sz w:val="22"/>
          <w:szCs w:val="22"/>
        </w:rPr>
      </w:pPr>
      <w:r w:rsidRPr="00727BD0">
        <w:rPr>
          <w:rFonts w:cs="Arial"/>
          <w:sz w:val="22"/>
          <w:szCs w:val="22"/>
        </w:rPr>
        <w:t>II.- Multa: A partir de la segunda notificación, según la gravedad de la falta:</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Pr>
          <w:rFonts w:cs="Arial"/>
          <w:sz w:val="22"/>
          <w:szCs w:val="22"/>
        </w:rPr>
        <w:t>D</w:t>
      </w:r>
      <w:r w:rsidRPr="00727BD0">
        <w:rPr>
          <w:rFonts w:cs="Arial"/>
          <w:sz w:val="22"/>
          <w:szCs w:val="22"/>
        </w:rPr>
        <w:t xml:space="preserve">e </w:t>
      </w:r>
      <w:r>
        <w:rPr>
          <w:rFonts w:cs="Arial"/>
          <w:sz w:val="22"/>
          <w:szCs w:val="22"/>
        </w:rPr>
        <w:t xml:space="preserve">2 a 80 Unidades de Cuenta del Estado de Coahuila de Zaragoza, </w:t>
      </w:r>
      <w:r w:rsidRPr="00727BD0">
        <w:rPr>
          <w:rFonts w:cs="Arial"/>
          <w:sz w:val="22"/>
          <w:szCs w:val="22"/>
        </w:rPr>
        <w:t xml:space="preserve">en el momento de imponer la sanción, según la gravedad medible </w:t>
      </w:r>
      <w:proofErr w:type="spellStart"/>
      <w:r w:rsidRPr="00727BD0">
        <w:rPr>
          <w:rFonts w:cs="Arial"/>
          <w:sz w:val="22"/>
          <w:szCs w:val="22"/>
        </w:rPr>
        <w:t>ó</w:t>
      </w:r>
      <w:proofErr w:type="spellEnd"/>
      <w:r w:rsidRPr="00727BD0">
        <w:rPr>
          <w:rFonts w:cs="Arial"/>
          <w:sz w:val="22"/>
          <w:szCs w:val="22"/>
        </w:rPr>
        <w:t xml:space="preserve"> visible de la falta.</w:t>
      </w:r>
    </w:p>
    <w:p w:rsidR="00BE7566" w:rsidRPr="00727BD0" w:rsidRDefault="00BE7566" w:rsidP="00BE7566">
      <w:pPr>
        <w:widowControl w:val="0"/>
        <w:rPr>
          <w:rFonts w:cs="Arial"/>
          <w:sz w:val="22"/>
          <w:szCs w:val="22"/>
        </w:rPr>
      </w:pPr>
    </w:p>
    <w:p w:rsidR="00BE7566" w:rsidRPr="00727BD0" w:rsidRDefault="00BE7566" w:rsidP="00BE7566">
      <w:pPr>
        <w:rPr>
          <w:rFonts w:cs="Arial"/>
          <w:sz w:val="22"/>
          <w:szCs w:val="22"/>
        </w:rPr>
      </w:pPr>
      <w:r w:rsidRPr="00727BD0">
        <w:rPr>
          <w:rFonts w:cs="Arial"/>
          <w:b/>
          <w:sz w:val="22"/>
          <w:szCs w:val="22"/>
        </w:rPr>
        <w:t xml:space="preserve">ARTÍCULO 92.- </w:t>
      </w:r>
      <w:r w:rsidRPr="00727BD0">
        <w:rPr>
          <w:rFonts w:cs="Arial"/>
          <w:sz w:val="22"/>
          <w:szCs w:val="22"/>
        </w:rPr>
        <w:t>Los ingresos que perciba el Municipio por concepto de Infracciones de tránsito y autotransporte,</w:t>
      </w:r>
      <w:r>
        <w:rPr>
          <w:rFonts w:cs="Arial"/>
          <w:sz w:val="22"/>
          <w:szCs w:val="22"/>
        </w:rPr>
        <w:t xml:space="preserve"> se cobrarán en</w:t>
      </w:r>
      <w:r w:rsidRPr="00727BD0">
        <w:rPr>
          <w:rFonts w:cs="Arial"/>
          <w:sz w:val="22"/>
          <w:szCs w:val="22"/>
        </w:rPr>
        <w:t xml:space="preserve"> </w:t>
      </w:r>
      <w:r>
        <w:rPr>
          <w:rFonts w:cs="Arial"/>
          <w:sz w:val="22"/>
          <w:szCs w:val="22"/>
        </w:rPr>
        <w:t>Unidades de Cuenta del Estado de Coahuila de Zaragoza y</w:t>
      </w:r>
      <w:r w:rsidRPr="00727BD0">
        <w:rPr>
          <w:rFonts w:cs="Arial"/>
          <w:sz w:val="22"/>
          <w:szCs w:val="22"/>
        </w:rPr>
        <w:t xml:space="preserve"> serán l</w:t>
      </w:r>
      <w:r>
        <w:rPr>
          <w:rFonts w:cs="Arial"/>
          <w:sz w:val="22"/>
          <w:szCs w:val="22"/>
        </w:rPr>
        <w:t>a</w:t>
      </w:r>
      <w:r w:rsidRPr="00727BD0">
        <w:rPr>
          <w:rFonts w:cs="Arial"/>
          <w:sz w:val="22"/>
          <w:szCs w:val="22"/>
        </w:rPr>
        <w:t>s siguientes:</w:t>
      </w:r>
    </w:p>
    <w:p w:rsidR="00BE7566" w:rsidRPr="00727BD0" w:rsidRDefault="00BE7566" w:rsidP="00BE7566">
      <w:pPr>
        <w:widowControl w:val="0"/>
        <w:ind w:left="540" w:hanging="540"/>
        <w:rPr>
          <w:rFonts w:cs="Arial"/>
          <w:b/>
          <w:sz w:val="22"/>
          <w:szCs w:val="22"/>
        </w:rPr>
      </w:pPr>
    </w:p>
    <w:p w:rsidR="00BE7566" w:rsidRPr="00727BD0" w:rsidRDefault="00BE7566" w:rsidP="00BE7566">
      <w:pPr>
        <w:rPr>
          <w:rFonts w:cs="Arial"/>
          <w:sz w:val="22"/>
          <w:szCs w:val="22"/>
        </w:rPr>
      </w:pPr>
      <w:r w:rsidRPr="00727BD0">
        <w:rPr>
          <w:rFonts w:cs="Arial"/>
          <w:b/>
          <w:sz w:val="22"/>
          <w:szCs w:val="22"/>
        </w:rPr>
        <w:t>I</w:t>
      </w:r>
      <w:r w:rsidRPr="00727BD0">
        <w:rPr>
          <w:rFonts w:cs="Arial"/>
          <w:sz w:val="22"/>
          <w:szCs w:val="22"/>
        </w:rPr>
        <w:t>.- Las cometidas por terceros consistentes en:</w:t>
      </w:r>
    </w:p>
    <w:tbl>
      <w:tblPr>
        <w:tblW w:w="10418" w:type="dxa"/>
        <w:jc w:val="center"/>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672"/>
        <w:gridCol w:w="8356"/>
        <w:gridCol w:w="667"/>
        <w:gridCol w:w="723"/>
      </w:tblGrid>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
                <w:bCs/>
                <w:sz w:val="22"/>
                <w:szCs w:val="22"/>
              </w:rPr>
            </w:pP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
                <w:bCs/>
                <w:sz w:val="22"/>
                <w:szCs w:val="22"/>
              </w:rPr>
            </w:pPr>
            <w:r w:rsidRPr="00256C47">
              <w:rPr>
                <w:rFonts w:eastAsia="Batang" w:cs="Arial"/>
                <w:b/>
                <w:bCs/>
                <w:sz w:val="22"/>
                <w:szCs w:val="22"/>
              </w:rPr>
              <w:t>INFRACCION</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
                <w:bCs/>
                <w:sz w:val="22"/>
                <w:szCs w:val="22"/>
              </w:rPr>
            </w:pPr>
            <w:r w:rsidRPr="00256C47">
              <w:rPr>
                <w:rFonts w:eastAsia="Batang" w:cs="Arial"/>
                <w:b/>
                <w:bCs/>
                <w:sz w:val="22"/>
                <w:szCs w:val="22"/>
              </w:rPr>
              <w:t>MÍN</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
                <w:bCs/>
                <w:sz w:val="22"/>
                <w:szCs w:val="22"/>
              </w:rPr>
            </w:pPr>
            <w:r w:rsidRPr="00256C47">
              <w:rPr>
                <w:rFonts w:eastAsia="Batang" w:cs="Arial"/>
                <w:b/>
                <w:bCs/>
                <w:sz w:val="22"/>
                <w:szCs w:val="22"/>
              </w:rPr>
              <w:t>MÁX</w:t>
            </w:r>
          </w:p>
        </w:tc>
      </w:tr>
      <w:tr w:rsidR="00BE7566" w:rsidRPr="00256C47" w:rsidTr="0068026F">
        <w:trPr>
          <w:trHeight w:val="70"/>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
                <w:bCs/>
                <w:sz w:val="22"/>
                <w:szCs w:val="22"/>
              </w:rPr>
            </w:pPr>
            <w:r w:rsidRPr="00256C47">
              <w:rPr>
                <w:rFonts w:cs="Arial"/>
                <w:sz w:val="22"/>
                <w:szCs w:val="22"/>
              </w:rPr>
              <w:t>Circular con un solo fanal</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2.</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
                <w:bCs/>
                <w:sz w:val="22"/>
                <w:szCs w:val="22"/>
              </w:rPr>
            </w:pPr>
            <w:r w:rsidRPr="00256C47">
              <w:rPr>
                <w:rFonts w:cs="Arial"/>
                <w:sz w:val="22"/>
                <w:szCs w:val="22"/>
              </w:rPr>
              <w:t>Circular con una sola placa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10</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3.</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
                <w:bCs/>
                <w:sz w:val="22"/>
                <w:szCs w:val="22"/>
              </w:rPr>
            </w:pPr>
            <w:r w:rsidRPr="00256C47">
              <w:rPr>
                <w:rFonts w:cs="Arial"/>
                <w:sz w:val="22"/>
                <w:szCs w:val="22"/>
              </w:rPr>
              <w:t>Circular sin calcomanía vigente</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4.</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
                <w:bCs/>
                <w:sz w:val="22"/>
                <w:szCs w:val="22"/>
              </w:rPr>
            </w:pPr>
            <w:r w:rsidRPr="00256C47">
              <w:rPr>
                <w:rFonts w:cs="Arial"/>
                <w:sz w:val="22"/>
                <w:szCs w:val="22"/>
              </w:rPr>
              <w:t>Circular a mayor velocidad de la permitida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7</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5.</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bCs/>
                <w:sz w:val="22"/>
                <w:szCs w:val="22"/>
              </w:rPr>
            </w:pPr>
            <w:r w:rsidRPr="00256C47">
              <w:rPr>
                <w:rFonts w:cs="Arial"/>
                <w:sz w:val="22"/>
                <w:szCs w:val="22"/>
              </w:rPr>
              <w:t>Cruzar toda intersección de arterias de transito donde no funciona semáforo a más de 20 kilómetros por hora excepto en arterias con preferencia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6.</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Circular en vehículos cuyo paseo daña el pavimento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7.</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Conducir un vehículo cuya carga puede espaciarse en el pavimento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8.</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Circular en transporte de pasajeros o carga fuera del carril correspondiente</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9.</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Circular sin placas o con placas de bienio anterior</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10</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10.</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Circular a más de 20 kilómetros por hora en zona escolar</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10</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11.</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Circular a más de 20 kilómetros enfrente a parques infantiles y hospitales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10</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12.</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Estacionarse o circular en sentido contrario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13.</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Circular a alta velocidad</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14.</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Circular formando doble fila sin justificación</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15.</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Por falta de precaución al manejar</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16.</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Dar vuelta a media cuadra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17.</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Dejar abandonado el vehículo sin justificación</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18.</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Destruir las señales de transito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6</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19.</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Rebasar en forma inadecuada o peligrosa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4</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20.</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Estacionarse indebidamente</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21.</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Estacionarse más tiempo del señalado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22.</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Estacionarse en lugar prohibido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23.</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Estacionarse a la izquierda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24.</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Estacionarse en batería donde no esté permitido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25.</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Estacionarse en doble fila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26.</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Estacionarse o circular en las banquetas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27.</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Estacionarse momentáneamente en carril de peatón</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lastRenderedPageBreak/>
              <w:t>28.</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Estar más tiempo del autorizado para una reparación simple.</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29.</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Estacionarse en paradas de autobuses.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30.</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Estacionarse interrumpiendo la circulación.</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4</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31.</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Estacionarse frente a los hidrantes.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32.</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Estacionarse frente a las puertas de hoteles, teatros y c. de espectáculos.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33.</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Estacionarse a la derecha en calles de un  solo sentido.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34.</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Estacionarse en lugares destinados a carga y descarga.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35.</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Falta de espejos laterales (camiones y camionetas).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36.</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Falta de espejo retrovisor.</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37.</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Falta de resello en la licencia para manejar.</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38.</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Falta de luz posterior.</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39.</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Falta absoluta de frenos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40.</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Huir después de cometer cualquier infracción.</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15</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20</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41.</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Hacer servicio público con placa de otro Municipio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42.</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Hacer servicio público en vehículo particular o con placas particulares.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20</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43.</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Iniciar la circulación en ámbar</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44.</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Insultar a los pasajeros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45.</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Manejar con licencia de servicio público correspondiente a otra entidad</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46.</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Manejar sin licencia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47.</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Manejar los residentes de Coahuila vehículos con placas de otro estado en servicio público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48.</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Manejar sin tarjeta de circulación</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4</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7</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49.</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Manejar en estado de ebriedad comprobado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25</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30</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50.</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Manejar con el escape abierto o ruidoso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51.</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Viajar más de tres personas en el asiento delantero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52.</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Voltear en “u” en lugar prohibido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53.</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No conceder cambio de luces.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54.</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No solicitar la intervención de la autoridad de tránsito en caso de accidente</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55.</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No respetar el silbato del agente a sus indicaciones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56.</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No respetar señal de alto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57.</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No usar la franja reglamentaria los vehículos de servicio público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58.</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Pasarse un semáforo en rojo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15</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20</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59.</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No hacer alto antes de cruzar la vía del ferrocarril</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60</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No proteger con banderas, luces, etc., los vehículos que así lo ameriten.</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61.</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Permitir que se viaje en el estribo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62.</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Prestar un vehículo a personas adultas no autorizadas para manejar</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63.</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Llevar las placas en lugar donde no sean visibles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64.</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Prestar un vehículo a menores de edad no autorizados para manejar</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10</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65.</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Dar vuelta a mayor velocidad de la permitida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66.</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Circular con las puertas abiertas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67.</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Cargar y descargar fuera de horario señalado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68.</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Usar sirena, torretas y otros accesorios semejantes sin autorización</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10</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69.</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Rebasar en bocacalles aun vehículo en movimiento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70.</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No respetar el silbato de las sirenas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71.</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Invadir la línea de seguridad del peatón</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72.</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Sobreponer objeto o leyenda a las placas, alterarlas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73.</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Usar el claxon indebidamente</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74.</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Usar licencia que no corresponda al servicio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75.</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Transportar personas en vehículos de carga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lastRenderedPageBreak/>
              <w:t>76.</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Traer ayudantes en autobuses de sitio o ruleteros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77.</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Transitar completamente sin luz</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78.</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Transitar con exceso de velocidad paralelamente a otro vehículo con carga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79.</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Transportar explosivos sin autorización</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10</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80.</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Transitar camiones de carga en horas prohibidas dentro del primer cuadro de la ciudad</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10</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81.</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No llevar  casco de protección al conducir y su acompañante</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82.</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No portar casco y anteojos protectores el conductor o su acompañante</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83.</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No ponerse el cinturón de seguridad el conductor o su acompañante</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6</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84.</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Transportar personas en la parte exterior de la carrocería o que lleven parte del cuerpo fuera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85.</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Entorpecer la marcha de desfiles cívicos, militares o de cortejos fúnebres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86.</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No llevar extinguidor en condiciones de uso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87.</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Asirse a otro vehículo los conductores de bicicletas o motocicletas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88.</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Abandonar el lugar de un accidente sin estar lesionado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6</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89.</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Abastecer de combustibles los vehículos de carga o de pasajeros con el motor en marcha y/o con pasajeros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4</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6</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90.</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Llevar a una persona o un objeto abrazados o permitir el control del volante a otra persona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10</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91.</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Arrojar objetos o basura desde un vehículo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92.</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Conducir un vehículo con mayor número de pasajeros del señalado en la tarjeta de circulación</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93.</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No funcionar o no tener luces direccionales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94.</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Pr>
                <w:rFonts w:cs="Arial"/>
                <w:sz w:val="22"/>
                <w:szCs w:val="22"/>
              </w:rPr>
              <w:t xml:space="preserve">Traer atrás faros blancos, </w:t>
            </w:r>
            <w:r w:rsidRPr="00256C47">
              <w:rPr>
                <w:rFonts w:cs="Arial"/>
                <w:sz w:val="22"/>
                <w:szCs w:val="22"/>
              </w:rPr>
              <w:t>rojos, amarillos o de cualquier color que no sea el natural adelant</w:t>
            </w:r>
            <w:r>
              <w:rPr>
                <w:rFonts w:cs="Arial"/>
                <w:sz w:val="22"/>
                <w:szCs w:val="22"/>
              </w:rPr>
              <w:t>e</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95.</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Utilizar sin autorización el carril exclusivo de autobuses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96.</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Permitir acceso y descenso de pasajeros sin la debida precaución.</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97.</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Efectuar paradas los autobuses de pasajeros fuera de los lugares autorizados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10</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98.</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Transitar los autobuses o camiones de carga fuera del carril exclusivo sin motivo justificado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99.</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Sobresalir la carga al frente, los lados o en la parte posterior y más de un metro así como exceder en peso los límites autorizados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100.</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Transportar carga en condiciones que signifique peligro para personas o bienes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101.</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Apartar lugar para estacionamiento en la vía publica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102.</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Continuar la marcha del vehículo obstruyendo la circulación en intersección</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103.</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Atropellar a un peatón</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104.</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Ingerir bebidas embriagantes al conducir</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10</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105.</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Conducir en estado de ebriedad o bajo el influjo de drogas o enervantes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15</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30</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106.</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Conducir sin cinturón de seguridad.</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10</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107.</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Conducir sin licencia.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10</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108.</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Conducir sin tarjeta de circulación.</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10</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109.</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Estacionarse en parada de servicio público de pasajeros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110.</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Carga de combustible con pasajeros a bordo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111.</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Circular sin la calcomanía de revisión físico mecánico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112.</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Circular y hacer servicio público sin los colores autorizados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113.</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Efectuar corrida fuera del horario,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114.</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Estacionar autobuses foráneos fuera de Terminal sin justificación</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115.</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Exceso de pasajeros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4</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116.</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Falta de equipo de seguridad</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4</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lastRenderedPageBreak/>
              <w:t>117.</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Falta de lámparas o identificación de destino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118.</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Falta de placas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10</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119.</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Falta de póliza de seguro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10</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120.</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Fumar con pasajeros a bordo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121.</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No notificar cambio de domicilio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122.</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No contar con terminales y estaciones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123.</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No cumplir con los horarios de servicio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124.</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No efectuar ascenso y descenso en zonas autorizadas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125.</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No efectuar revisión físico mecánico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10</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126.</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No otorgar facilidades a los discapacitados y a las personas de tercera edad al abordar o descender del transporte</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6</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8</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127.</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No reparar el vehículo en plazo de revisión</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128.</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No traer a la vista número económico, horario, ruta, tarifa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4</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6</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129.</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Obstruir las funciones de los inspectores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4</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6</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130.</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Invadir rutas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8</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15</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131.</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Prestar servicio fuera de ruta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6</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8</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132.</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Prestar servicio público de transporte sin concesión o permiso otorgado en los términos previstos en este ordenamiento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50</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100</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133.</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Prestar al servicio público de transporte con concesión o permiso que no estén inscritos en el registro II y III.</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100</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150</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134.</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Dañar, destruir u obstruir las vías públicas o medio de transporte.</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100</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120</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135.</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No realizar el recorrido completo de su ruta.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4</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8</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136.</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Cuando un conductor viole las disposiciones legales de tránsito y su comportamiento implique agresividad física y verbal.</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15</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30</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138.</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Arrojar basura en la vía pública o permitir al pasajero arrojar basura en la vía pública.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4</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139</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Circular con placas sobre puestas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20</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140.</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Prestar el servicio de transporte público con los vidrios polarizados.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10</w:t>
            </w:r>
          </w:p>
        </w:tc>
      </w:tr>
      <w:tr w:rsidR="00BE7566" w:rsidRPr="00256C47" w:rsidTr="0068026F">
        <w:trPr>
          <w:jc w:val="center"/>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eastAsia="Batang" w:cs="Arial"/>
                <w:bCs/>
                <w:sz w:val="22"/>
                <w:szCs w:val="22"/>
              </w:rPr>
            </w:pPr>
            <w:r w:rsidRPr="00256C47">
              <w:rPr>
                <w:rFonts w:eastAsia="Batang" w:cs="Arial"/>
                <w:bCs/>
                <w:sz w:val="22"/>
                <w:szCs w:val="22"/>
              </w:rPr>
              <w:t>141.</w:t>
            </w:r>
          </w:p>
        </w:tc>
        <w:tc>
          <w:tcPr>
            <w:tcW w:w="835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rPr>
                <w:rFonts w:cs="Arial"/>
                <w:sz w:val="22"/>
                <w:szCs w:val="22"/>
              </w:rPr>
            </w:pPr>
            <w:r w:rsidRPr="00256C47">
              <w:rPr>
                <w:rFonts w:cs="Arial"/>
                <w:sz w:val="22"/>
                <w:szCs w:val="22"/>
              </w:rPr>
              <w:t>Prestar el servicio de transporte público con vidrios estrellados o rotos.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7566" w:rsidRPr="00187CD4" w:rsidRDefault="00BE7566" w:rsidP="0068026F">
            <w:pPr>
              <w:jc w:val="center"/>
              <w:rPr>
                <w:rFonts w:eastAsia="Batang" w:cs="Arial"/>
                <w:bCs/>
                <w:sz w:val="22"/>
                <w:szCs w:val="22"/>
              </w:rPr>
            </w:pPr>
            <w:r w:rsidRPr="00256C47">
              <w:rPr>
                <w:rFonts w:eastAsia="Batang" w:cs="Arial"/>
                <w:bCs/>
                <w:sz w:val="22"/>
                <w:szCs w:val="22"/>
              </w:rPr>
              <w:t>5</w:t>
            </w:r>
          </w:p>
        </w:tc>
      </w:tr>
    </w:tbl>
    <w:p w:rsidR="00BE7566" w:rsidRDefault="00BE7566" w:rsidP="00BE7566">
      <w:pPr>
        <w:rPr>
          <w:rFonts w:cs="Arial"/>
          <w:sz w:val="22"/>
          <w:szCs w:val="22"/>
        </w:rPr>
      </w:pPr>
    </w:p>
    <w:p w:rsidR="00BE7566" w:rsidRDefault="00BE7566" w:rsidP="00BE7566">
      <w:pPr>
        <w:tabs>
          <w:tab w:val="left" w:pos="4433"/>
        </w:tabs>
        <w:rPr>
          <w:rFonts w:cs="Arial"/>
          <w:sz w:val="22"/>
          <w:szCs w:val="22"/>
        </w:rPr>
      </w:pPr>
      <w:r>
        <w:rPr>
          <w:rFonts w:cs="Arial"/>
          <w:sz w:val="22"/>
          <w:szCs w:val="22"/>
        </w:rPr>
        <w:tab/>
      </w:r>
    </w:p>
    <w:p w:rsidR="00BE7566" w:rsidRPr="00727BD0" w:rsidRDefault="00BE7566" w:rsidP="00BE7566">
      <w:pPr>
        <w:rPr>
          <w:rFonts w:cs="Arial"/>
          <w:sz w:val="22"/>
          <w:szCs w:val="22"/>
        </w:rPr>
      </w:pPr>
      <w:r w:rsidRPr="00727BD0">
        <w:rPr>
          <w:rFonts w:cs="Arial"/>
          <w:b/>
          <w:sz w:val="22"/>
          <w:szCs w:val="22"/>
        </w:rPr>
        <w:t>ARTÍCULO 93.-</w:t>
      </w:r>
      <w:r w:rsidRPr="00727BD0">
        <w:rPr>
          <w:rFonts w:cs="Arial"/>
          <w:sz w:val="22"/>
          <w:szCs w:val="22"/>
        </w:rPr>
        <w:t>En la aplicación de las multas a que se refiere el presente capítulo, se tomará en consideración lo dispuesto en el artículo 21 de la Constitución Política de los Estados Unidos Mexicanos.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b/>
          <w:sz w:val="22"/>
          <w:szCs w:val="22"/>
        </w:rPr>
        <w:t xml:space="preserve">ARTÍCULO 94.- </w:t>
      </w:r>
      <w:r w:rsidRPr="00727BD0">
        <w:rPr>
          <w:rFonts w:cs="Arial"/>
          <w:sz w:val="22"/>
          <w:szCs w:val="22"/>
        </w:rPr>
        <w:t>Cuando se autorice el pago de contribuciones en forma diferida o en parcialidades,  se causarán recargos a razón del 2% mensual sobre saldos insolutos.</w:t>
      </w:r>
    </w:p>
    <w:p w:rsidR="00BE7566" w:rsidRPr="00727BD0" w:rsidRDefault="00BE7566" w:rsidP="00BE7566">
      <w:pPr>
        <w:rPr>
          <w:rFonts w:cs="Arial"/>
          <w:b/>
          <w:sz w:val="22"/>
          <w:szCs w:val="22"/>
        </w:rPr>
      </w:pPr>
    </w:p>
    <w:p w:rsidR="00BE7566" w:rsidRPr="00727BD0" w:rsidRDefault="00BE7566" w:rsidP="00BE7566">
      <w:pPr>
        <w:rPr>
          <w:rFonts w:cs="Arial"/>
          <w:sz w:val="22"/>
          <w:szCs w:val="22"/>
        </w:rPr>
      </w:pPr>
      <w:r w:rsidRPr="00727BD0">
        <w:rPr>
          <w:rFonts w:cs="Arial"/>
          <w:b/>
          <w:sz w:val="22"/>
          <w:szCs w:val="22"/>
        </w:rPr>
        <w:t xml:space="preserve">ARTÍCULO 95.- </w:t>
      </w:r>
      <w:r w:rsidRPr="00727BD0">
        <w:rPr>
          <w:rFonts w:cs="Arial"/>
          <w:sz w:val="22"/>
          <w:szCs w:val="22"/>
        </w:rPr>
        <w:t>Cuando no se cubran las contribuciones en la fecha o dentro de los plazos fijados por las disposiciones fiscales, se pagarán recargos por concepto de indemnización al fisco municipal a razón del 3% por cada mes o fracción que transcurra, a partir del día en que debió hacerse el pago y hasta que el mismo se efectúe.</w:t>
      </w:r>
    </w:p>
    <w:p w:rsidR="00BE7566" w:rsidRDefault="00BE7566" w:rsidP="00BE7566">
      <w:pPr>
        <w:rPr>
          <w:rFonts w:cs="Arial"/>
          <w:b/>
          <w:sz w:val="22"/>
          <w:szCs w:val="22"/>
        </w:rPr>
      </w:pPr>
    </w:p>
    <w:p w:rsidR="00BE7566" w:rsidRPr="00727BD0" w:rsidRDefault="00BE7566" w:rsidP="00BE7566">
      <w:pPr>
        <w:rPr>
          <w:rFonts w:cs="Arial"/>
          <w:b/>
          <w:sz w:val="22"/>
          <w:szCs w:val="22"/>
        </w:rPr>
      </w:pPr>
    </w:p>
    <w:p w:rsidR="00BE7566" w:rsidRPr="00727BD0" w:rsidRDefault="00BE7566" w:rsidP="00BE7566">
      <w:pPr>
        <w:ind w:right="50"/>
        <w:jc w:val="center"/>
        <w:rPr>
          <w:rFonts w:cs="Arial"/>
          <w:sz w:val="22"/>
          <w:szCs w:val="22"/>
        </w:rPr>
      </w:pPr>
      <w:r w:rsidRPr="00727BD0">
        <w:rPr>
          <w:rFonts w:cs="Arial"/>
          <w:b/>
          <w:sz w:val="22"/>
          <w:szCs w:val="22"/>
        </w:rPr>
        <w:t>CAPÍTULO TERCERO</w:t>
      </w:r>
    </w:p>
    <w:p w:rsidR="00BE7566" w:rsidRPr="00727BD0" w:rsidRDefault="00BE7566" w:rsidP="00BE7566">
      <w:pPr>
        <w:jc w:val="center"/>
        <w:rPr>
          <w:rFonts w:cs="Arial"/>
          <w:sz w:val="22"/>
          <w:szCs w:val="22"/>
        </w:rPr>
      </w:pPr>
      <w:r w:rsidRPr="00727BD0">
        <w:rPr>
          <w:rFonts w:cs="Arial"/>
          <w:b/>
          <w:bCs/>
          <w:sz w:val="22"/>
          <w:szCs w:val="22"/>
        </w:rPr>
        <w:t>DE LAS PARTICIPACIONES Y APORTACIONES</w:t>
      </w:r>
    </w:p>
    <w:p w:rsidR="00BE7566" w:rsidRPr="00727BD0" w:rsidRDefault="00BE7566" w:rsidP="00BE7566">
      <w:pPr>
        <w:jc w:val="center"/>
        <w:rPr>
          <w:rFonts w:cs="Arial"/>
          <w:sz w:val="22"/>
          <w:szCs w:val="22"/>
        </w:rPr>
      </w:pPr>
    </w:p>
    <w:p w:rsidR="00BE7566" w:rsidRPr="00727BD0" w:rsidRDefault="00BE7566" w:rsidP="00BE7566">
      <w:pPr>
        <w:rPr>
          <w:rFonts w:cs="Arial"/>
          <w:sz w:val="22"/>
          <w:szCs w:val="22"/>
        </w:rPr>
      </w:pPr>
      <w:r w:rsidRPr="00727BD0">
        <w:rPr>
          <w:rFonts w:cs="Arial"/>
          <w:b/>
          <w:sz w:val="22"/>
          <w:szCs w:val="22"/>
        </w:rPr>
        <w:t xml:space="preserve">ARTÍCULO  96.- </w:t>
      </w:r>
      <w:r w:rsidRPr="00727BD0">
        <w:rPr>
          <w:rFonts w:cs="Arial"/>
          <w:bCs/>
          <w:sz w:val="22"/>
          <w:szCs w:val="22"/>
        </w:rPr>
        <w:t xml:space="preserve">Constituyen este ingreso las cantidades que perciban los Municipios del Estado de Coahuila de Zaragoza, con arreglo a las bases, montos y plazos que anualmente determine, en el ámbito de su competencia, el Congreso del Estado, de </w:t>
      </w:r>
      <w:r w:rsidRPr="00727BD0">
        <w:rPr>
          <w:rFonts w:cs="Arial"/>
          <w:bCs/>
          <w:sz w:val="22"/>
          <w:szCs w:val="22"/>
        </w:rPr>
        <w:lastRenderedPageBreak/>
        <w:t>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b/>
          <w:sz w:val="22"/>
          <w:szCs w:val="22"/>
        </w:rPr>
        <w:t>ARTÍCULO 97.-</w:t>
      </w:r>
      <w:r w:rsidRPr="00727BD0">
        <w:rPr>
          <w:rFonts w:cs="Arial"/>
          <w:bCs/>
          <w:sz w:val="22"/>
          <w:szCs w:val="22"/>
        </w:rPr>
        <w:t xml:space="preserve"> Las participaciones que perciba el Municipio por ingresos del Estado, se determinarán en los acuerdos o convenios que al efecto se celebren.</w:t>
      </w:r>
    </w:p>
    <w:p w:rsidR="00BE7566" w:rsidRDefault="00BE7566" w:rsidP="00BE7566">
      <w:pPr>
        <w:jc w:val="center"/>
        <w:rPr>
          <w:rFonts w:cs="Arial"/>
          <w:bCs/>
          <w:sz w:val="22"/>
          <w:szCs w:val="22"/>
        </w:rPr>
      </w:pPr>
    </w:p>
    <w:p w:rsidR="00BE7566" w:rsidRPr="00727BD0" w:rsidRDefault="00BE7566" w:rsidP="00BE7566">
      <w:pPr>
        <w:jc w:val="center"/>
        <w:rPr>
          <w:rFonts w:cs="Arial"/>
          <w:bCs/>
          <w:sz w:val="22"/>
          <w:szCs w:val="22"/>
        </w:rPr>
      </w:pPr>
    </w:p>
    <w:p w:rsidR="00BE7566" w:rsidRPr="00727BD0" w:rsidRDefault="00BE7566" w:rsidP="00BE7566">
      <w:pPr>
        <w:jc w:val="center"/>
        <w:rPr>
          <w:rFonts w:cs="Arial"/>
          <w:sz w:val="22"/>
          <w:szCs w:val="22"/>
        </w:rPr>
      </w:pPr>
      <w:r w:rsidRPr="00727BD0">
        <w:rPr>
          <w:rFonts w:cs="Arial"/>
          <w:b/>
          <w:bCs/>
          <w:sz w:val="22"/>
          <w:szCs w:val="22"/>
        </w:rPr>
        <w:t>CAPÍTULO CUARTO</w:t>
      </w:r>
    </w:p>
    <w:p w:rsidR="00BE7566" w:rsidRPr="00727BD0" w:rsidRDefault="00BE7566" w:rsidP="00BE7566">
      <w:pPr>
        <w:jc w:val="center"/>
        <w:rPr>
          <w:rFonts w:cs="Arial"/>
          <w:sz w:val="22"/>
          <w:szCs w:val="22"/>
        </w:rPr>
      </w:pPr>
      <w:r w:rsidRPr="00727BD0">
        <w:rPr>
          <w:rFonts w:cs="Arial"/>
          <w:b/>
          <w:bCs/>
          <w:sz w:val="22"/>
          <w:szCs w:val="22"/>
        </w:rPr>
        <w:t>DE LOS INGRESOS EXTRAORDINARIOS</w:t>
      </w:r>
    </w:p>
    <w:p w:rsidR="00BE7566" w:rsidRPr="00727BD0" w:rsidRDefault="00BE7566" w:rsidP="00BE7566">
      <w:pPr>
        <w:jc w:val="center"/>
        <w:rPr>
          <w:rFonts w:cs="Arial"/>
          <w:b/>
          <w:sz w:val="22"/>
          <w:szCs w:val="22"/>
        </w:rPr>
      </w:pPr>
    </w:p>
    <w:p w:rsidR="00BE7566" w:rsidRPr="00727BD0" w:rsidRDefault="00BE7566" w:rsidP="00BE7566">
      <w:pPr>
        <w:rPr>
          <w:rFonts w:cs="Arial"/>
          <w:sz w:val="22"/>
          <w:szCs w:val="22"/>
        </w:rPr>
      </w:pPr>
      <w:r w:rsidRPr="00727BD0">
        <w:rPr>
          <w:rFonts w:cs="Arial"/>
          <w:b/>
          <w:sz w:val="22"/>
          <w:szCs w:val="22"/>
        </w:rPr>
        <w:t>ARTÍCULO 98.-</w:t>
      </w:r>
      <w:r w:rsidRPr="00727BD0">
        <w:rPr>
          <w:rFonts w:cs="Arial"/>
          <w:bCs/>
          <w:sz w:val="22"/>
          <w:szCs w:val="22"/>
        </w:rPr>
        <w:t xml:space="preserve"> Quedan comprendidos dentro de esta clasificación, los ingresos cuya percepción se decrete excepcionalmente para proveer el pago de gastos por inversiones extraordinarias o especiales del Municipio. </w:t>
      </w:r>
    </w:p>
    <w:p w:rsidR="00BE7566" w:rsidRPr="00727BD0" w:rsidRDefault="00BE7566" w:rsidP="00BE7566">
      <w:pPr>
        <w:rPr>
          <w:rFonts w:cs="Arial"/>
          <w:b/>
          <w:bCs/>
          <w:sz w:val="22"/>
          <w:szCs w:val="22"/>
        </w:rPr>
      </w:pPr>
    </w:p>
    <w:p w:rsidR="00BE7566" w:rsidRPr="00727BD0" w:rsidRDefault="00BE7566" w:rsidP="00BE7566">
      <w:pPr>
        <w:jc w:val="center"/>
        <w:rPr>
          <w:rFonts w:cs="Arial"/>
          <w:sz w:val="22"/>
          <w:szCs w:val="22"/>
        </w:rPr>
      </w:pPr>
      <w:r w:rsidRPr="00727BD0">
        <w:rPr>
          <w:rFonts w:cs="Arial"/>
          <w:b/>
          <w:bCs/>
          <w:sz w:val="22"/>
          <w:szCs w:val="22"/>
        </w:rPr>
        <w:t>TITULO CUARTO</w:t>
      </w:r>
    </w:p>
    <w:p w:rsidR="00BE7566" w:rsidRPr="00727BD0" w:rsidRDefault="00BE7566" w:rsidP="00BE7566">
      <w:pPr>
        <w:jc w:val="center"/>
        <w:rPr>
          <w:rFonts w:cs="Arial"/>
          <w:sz w:val="22"/>
          <w:szCs w:val="22"/>
        </w:rPr>
      </w:pPr>
      <w:r w:rsidRPr="00727BD0">
        <w:rPr>
          <w:rFonts w:cs="Arial"/>
          <w:b/>
          <w:bCs/>
          <w:sz w:val="22"/>
          <w:szCs w:val="22"/>
        </w:rPr>
        <w:t>CAPÍTULO PRIMERO</w:t>
      </w:r>
    </w:p>
    <w:p w:rsidR="00BE7566" w:rsidRPr="00727BD0" w:rsidRDefault="00BE7566" w:rsidP="00BE7566">
      <w:pPr>
        <w:jc w:val="center"/>
        <w:rPr>
          <w:rFonts w:cs="Arial"/>
          <w:sz w:val="22"/>
          <w:szCs w:val="22"/>
        </w:rPr>
      </w:pPr>
      <w:r w:rsidRPr="00727BD0">
        <w:rPr>
          <w:rFonts w:cs="Arial"/>
          <w:b/>
          <w:bCs/>
          <w:sz w:val="22"/>
          <w:szCs w:val="22"/>
        </w:rPr>
        <w:t>DE LOS ESTÍMULOS FISCALES E INCENTIVOS</w:t>
      </w:r>
    </w:p>
    <w:p w:rsidR="00BE7566" w:rsidRPr="00727BD0" w:rsidRDefault="00BE7566" w:rsidP="00BE7566">
      <w:pPr>
        <w:rPr>
          <w:rFonts w:cs="Arial"/>
          <w:b/>
          <w:bCs/>
          <w:sz w:val="22"/>
          <w:szCs w:val="22"/>
        </w:rPr>
      </w:pPr>
    </w:p>
    <w:p w:rsidR="00BE7566" w:rsidRPr="00727BD0" w:rsidRDefault="00BE7566" w:rsidP="00BE7566">
      <w:pPr>
        <w:ind w:right="49"/>
        <w:contextualSpacing/>
        <w:rPr>
          <w:rFonts w:cs="Arial"/>
          <w:sz w:val="22"/>
          <w:szCs w:val="22"/>
        </w:rPr>
      </w:pPr>
      <w:r w:rsidRPr="00727BD0">
        <w:rPr>
          <w:rFonts w:cs="Arial"/>
          <w:b/>
          <w:bCs/>
          <w:sz w:val="22"/>
          <w:szCs w:val="22"/>
        </w:rPr>
        <w:t xml:space="preserve">ARTÍCULO 99.- </w:t>
      </w:r>
      <w:r w:rsidRPr="00727BD0">
        <w:rPr>
          <w:rFonts w:cs="Arial"/>
          <w:color w:val="000000"/>
          <w:sz w:val="22"/>
          <w:szCs w:val="22"/>
        </w:rPr>
        <w:t xml:space="preserve">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p>
    <w:p w:rsidR="00BE7566" w:rsidRPr="00727BD0" w:rsidRDefault="00BE7566" w:rsidP="00BE7566">
      <w:pPr>
        <w:rPr>
          <w:rFonts w:cs="Arial"/>
          <w:b/>
          <w:bCs/>
          <w:sz w:val="22"/>
          <w:szCs w:val="22"/>
        </w:rPr>
      </w:pPr>
    </w:p>
    <w:p w:rsidR="00BE7566" w:rsidRPr="00727BD0" w:rsidRDefault="00BE7566" w:rsidP="00BE7566">
      <w:pPr>
        <w:jc w:val="center"/>
        <w:rPr>
          <w:rFonts w:cs="Arial"/>
          <w:sz w:val="22"/>
          <w:szCs w:val="22"/>
          <w:lang w:val="en-US"/>
        </w:rPr>
      </w:pPr>
      <w:r w:rsidRPr="00727BD0">
        <w:rPr>
          <w:rFonts w:cs="Arial"/>
          <w:b/>
          <w:sz w:val="22"/>
          <w:szCs w:val="22"/>
          <w:lang w:val="en-US"/>
        </w:rPr>
        <w:t>T R A N S I T O R I O S</w:t>
      </w:r>
    </w:p>
    <w:p w:rsidR="00BE7566" w:rsidRPr="00727BD0" w:rsidRDefault="00BE7566" w:rsidP="00BE7566">
      <w:pPr>
        <w:tabs>
          <w:tab w:val="left" w:pos="-709"/>
        </w:tabs>
        <w:rPr>
          <w:rFonts w:cs="Arial"/>
          <w:b/>
          <w:sz w:val="22"/>
          <w:szCs w:val="22"/>
          <w:lang w:val="en-US"/>
        </w:rPr>
      </w:pPr>
    </w:p>
    <w:p w:rsidR="00BE7566" w:rsidRPr="00727BD0" w:rsidRDefault="00BE7566" w:rsidP="00BE7566">
      <w:pPr>
        <w:rPr>
          <w:rFonts w:cs="Arial"/>
          <w:sz w:val="22"/>
          <w:szCs w:val="22"/>
        </w:rPr>
      </w:pPr>
      <w:r w:rsidRPr="00727BD0">
        <w:rPr>
          <w:rFonts w:cs="Arial"/>
          <w:b/>
          <w:sz w:val="22"/>
          <w:szCs w:val="22"/>
        </w:rPr>
        <w:t>PRIMERO.-</w:t>
      </w:r>
      <w:r w:rsidRPr="00727BD0">
        <w:rPr>
          <w:rFonts w:cs="Arial"/>
          <w:sz w:val="22"/>
          <w:szCs w:val="22"/>
        </w:rPr>
        <w:t xml:space="preserve"> Esta Ley empezará a regir a partir del  01 de  Enero del año 2016.</w:t>
      </w:r>
    </w:p>
    <w:p w:rsidR="00BE7566" w:rsidRPr="00727BD0" w:rsidRDefault="00BE7566" w:rsidP="00BE7566">
      <w:pPr>
        <w:rPr>
          <w:rFonts w:cs="Arial"/>
          <w:sz w:val="22"/>
          <w:szCs w:val="22"/>
        </w:rPr>
      </w:pPr>
    </w:p>
    <w:p w:rsidR="00BE7566" w:rsidRPr="00F60F6D" w:rsidRDefault="00BE7566" w:rsidP="00BE7566">
      <w:pPr>
        <w:rPr>
          <w:rFonts w:cs="Arial"/>
          <w:sz w:val="22"/>
          <w:szCs w:val="22"/>
        </w:rPr>
      </w:pPr>
      <w:r w:rsidRPr="00F60F6D">
        <w:rPr>
          <w:rFonts w:cs="Arial"/>
          <w:b/>
          <w:sz w:val="22"/>
          <w:szCs w:val="22"/>
        </w:rPr>
        <w:t>SEGUNDO.-</w:t>
      </w:r>
      <w:r w:rsidRPr="00F60F6D">
        <w:rPr>
          <w:rFonts w:cs="Arial"/>
          <w:sz w:val="22"/>
          <w:szCs w:val="22"/>
        </w:rPr>
        <w:t xml:space="preserve"> Para los efectos de lo dispuesto en esta Ley, se entenderá por:</w:t>
      </w:r>
    </w:p>
    <w:p w:rsidR="00BE7566" w:rsidRPr="00F60F6D" w:rsidRDefault="00BE7566" w:rsidP="00BE7566">
      <w:pPr>
        <w:tabs>
          <w:tab w:val="left" w:pos="-709"/>
        </w:tabs>
        <w:rPr>
          <w:rFonts w:cs="Arial"/>
          <w:sz w:val="22"/>
          <w:szCs w:val="22"/>
        </w:rPr>
      </w:pPr>
    </w:p>
    <w:p w:rsidR="00BE7566" w:rsidRPr="00727BD0" w:rsidRDefault="00BE7566" w:rsidP="00BE7566">
      <w:pPr>
        <w:rPr>
          <w:rFonts w:cs="Arial"/>
          <w:sz w:val="22"/>
          <w:szCs w:val="22"/>
        </w:rPr>
      </w:pPr>
      <w:r w:rsidRPr="00F60F6D">
        <w:rPr>
          <w:rFonts w:cs="Arial"/>
          <w:sz w:val="22"/>
          <w:szCs w:val="22"/>
        </w:rPr>
        <w:t>I.- Adultos mayores.- Personas de 60 o más años de edad.</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II.- Personas con Discapacidad.- Todo ser humano que presente temporal o permanentemente una limitación, pérdida o disminución de sus facultades físicas, intelectuales o sensoriales, para realizar sus actividades.</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III.- Pensionados.- Personas que por vejez, incapacidad, viudez o enfermedad, reciben una pensión por cualquier institución.</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sidRPr="00727BD0">
        <w:rPr>
          <w:rFonts w:cs="Arial"/>
          <w:sz w:val="22"/>
          <w:szCs w:val="22"/>
        </w:rPr>
        <w:t>IV.- Jubilados.- Personas separadas del ámbito laboral por antigüedad en el servicio.</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Pr>
          <w:rFonts w:cs="Arial"/>
          <w:b/>
          <w:sz w:val="22"/>
          <w:szCs w:val="22"/>
        </w:rPr>
        <w:t>TERCERO</w:t>
      </w:r>
      <w:r w:rsidRPr="00727BD0">
        <w:rPr>
          <w:rFonts w:cs="Arial"/>
          <w:b/>
          <w:sz w:val="22"/>
          <w:szCs w:val="22"/>
        </w:rPr>
        <w:t>.-</w:t>
      </w:r>
      <w:r w:rsidRPr="00727BD0">
        <w:rPr>
          <w:rFonts w:cs="Arial"/>
          <w:bCs/>
          <w:sz w:val="22"/>
          <w:szCs w:val="22"/>
        </w:rPr>
        <w:t xml:space="preserve">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w:t>
      </w:r>
      <w:r w:rsidRPr="00727BD0">
        <w:rPr>
          <w:rFonts w:cs="Arial"/>
          <w:bCs/>
          <w:sz w:val="22"/>
          <w:szCs w:val="22"/>
        </w:rPr>
        <w:lastRenderedPageBreak/>
        <w:t>certificaciones municipales tendrán los mismos elementos tributarios que para tales licencias dispone el Código Financiero para los Municipios del Estado de Coahuila de Zaragoza.</w:t>
      </w:r>
    </w:p>
    <w:p w:rsidR="00BE7566" w:rsidRPr="00727BD0" w:rsidRDefault="00BE7566" w:rsidP="00BE7566">
      <w:pPr>
        <w:rPr>
          <w:rFonts w:cs="Arial"/>
          <w:b/>
          <w:sz w:val="22"/>
          <w:szCs w:val="22"/>
        </w:rPr>
      </w:pPr>
    </w:p>
    <w:p w:rsidR="00BE7566" w:rsidRPr="00727BD0" w:rsidRDefault="00BE7566" w:rsidP="00BE7566">
      <w:pPr>
        <w:rPr>
          <w:rFonts w:cs="Arial"/>
          <w:sz w:val="22"/>
          <w:szCs w:val="22"/>
        </w:rPr>
      </w:pPr>
      <w:r>
        <w:rPr>
          <w:rFonts w:cs="Arial"/>
          <w:b/>
          <w:sz w:val="22"/>
          <w:szCs w:val="22"/>
        </w:rPr>
        <w:t>CUART</w:t>
      </w:r>
      <w:r w:rsidRPr="00727BD0">
        <w:rPr>
          <w:rFonts w:cs="Arial"/>
          <w:b/>
          <w:sz w:val="22"/>
          <w:szCs w:val="22"/>
        </w:rPr>
        <w:t xml:space="preserve">O.- </w:t>
      </w:r>
      <w:r w:rsidRPr="00727BD0">
        <w:rPr>
          <w:rFonts w:cs="Arial"/>
          <w:sz w:val="22"/>
          <w:szCs w:val="22"/>
        </w:rPr>
        <w:t>El municipio de San Pedro,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Pr>
          <w:rFonts w:cs="Arial"/>
          <w:b/>
          <w:sz w:val="22"/>
          <w:szCs w:val="22"/>
        </w:rPr>
        <w:t>QUINTO.</w:t>
      </w:r>
      <w:r w:rsidRPr="00727BD0">
        <w:rPr>
          <w:rFonts w:cs="Arial"/>
          <w:b/>
          <w:sz w:val="22"/>
          <w:szCs w:val="22"/>
        </w:rPr>
        <w:t xml:space="preserve">- </w:t>
      </w:r>
      <w:r w:rsidRPr="00727BD0">
        <w:rPr>
          <w:rFonts w:cs="Arial"/>
          <w:sz w:val="22"/>
          <w:szCs w:val="22"/>
        </w:rPr>
        <w:t>El municipio de San Pedro, Coahuila de Zaragoza, elaborará y difundirá a más tardar el 31 de enero de 2016,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BE7566" w:rsidRPr="00727BD0" w:rsidRDefault="00BE7566" w:rsidP="00BE7566">
      <w:pPr>
        <w:rPr>
          <w:rFonts w:cs="Arial"/>
          <w:sz w:val="22"/>
          <w:szCs w:val="22"/>
        </w:rPr>
      </w:pPr>
    </w:p>
    <w:p w:rsidR="00BE7566" w:rsidRPr="00727BD0" w:rsidRDefault="00BE7566" w:rsidP="00BE7566">
      <w:pPr>
        <w:rPr>
          <w:rFonts w:cs="Arial"/>
          <w:sz w:val="22"/>
          <w:szCs w:val="22"/>
        </w:rPr>
      </w:pPr>
      <w:r>
        <w:rPr>
          <w:rFonts w:cs="Arial"/>
          <w:b/>
          <w:sz w:val="22"/>
          <w:szCs w:val="22"/>
        </w:rPr>
        <w:t>SEXTO</w:t>
      </w:r>
      <w:r w:rsidRPr="00727BD0">
        <w:rPr>
          <w:rFonts w:cs="Arial"/>
          <w:sz w:val="22"/>
          <w:szCs w:val="22"/>
        </w:rPr>
        <w:t>.- Los créditos que no hayan sido cubiertos en los términos previstos en las leyes de ingresos de los ejercicios fiscales anteriores, deberán ser enterados a la Tesorería Municipal de acuerdo a las tasas o tarifas previstas en dichas leyes, con los recargos y en su caso, los accesorios  previstos en el Código Financiero para los Municipios del Estado de Coahuila de Zaragoza.</w:t>
      </w:r>
    </w:p>
    <w:p w:rsidR="00BE7566" w:rsidRPr="00727BD0" w:rsidRDefault="00BE7566" w:rsidP="00BE7566">
      <w:pPr>
        <w:rPr>
          <w:rFonts w:cs="Arial"/>
          <w:sz w:val="22"/>
          <w:szCs w:val="22"/>
        </w:rPr>
      </w:pPr>
    </w:p>
    <w:p w:rsidR="00BE7566" w:rsidRPr="002630C9" w:rsidRDefault="00BE7566" w:rsidP="00BE7566">
      <w:pPr>
        <w:rPr>
          <w:rFonts w:cs="Arial"/>
          <w:sz w:val="22"/>
          <w:szCs w:val="22"/>
        </w:rPr>
      </w:pPr>
      <w:r w:rsidRPr="002630C9">
        <w:rPr>
          <w:rFonts w:cs="Arial"/>
          <w:b/>
          <w:sz w:val="22"/>
          <w:szCs w:val="22"/>
        </w:rPr>
        <w:t>SÉPTIMO.-</w:t>
      </w:r>
      <w:r w:rsidRPr="002630C9">
        <w:rPr>
          <w:rFonts w:cs="Arial"/>
          <w:sz w:val="22"/>
          <w:szCs w:val="22"/>
        </w:rPr>
        <w:t xml:space="preserve"> Las menciones que se hagan del Salario Mínimo General Vigente en el Estado de Coahuila de Zaragoza, en la presente ley, se entenderán hechas a la Unidad de Cuenta del Estado de Coahuila de Zaragoza, conforme a lo estipulado en la Ley de Unidad de Cuenta del Estado de Coahuila de Zaragoza.</w:t>
      </w:r>
    </w:p>
    <w:p w:rsidR="00BE7566" w:rsidRPr="002630C9" w:rsidRDefault="00BE7566" w:rsidP="00BE7566">
      <w:pPr>
        <w:rPr>
          <w:rFonts w:cs="Arial"/>
          <w:b/>
          <w:sz w:val="22"/>
          <w:szCs w:val="22"/>
        </w:rPr>
      </w:pPr>
    </w:p>
    <w:p w:rsidR="00BE7566" w:rsidRPr="00727BD0" w:rsidRDefault="00BE7566" w:rsidP="00BE7566">
      <w:pPr>
        <w:rPr>
          <w:rFonts w:cs="Arial"/>
          <w:sz w:val="22"/>
          <w:szCs w:val="22"/>
        </w:rPr>
      </w:pPr>
      <w:r w:rsidRPr="002630C9">
        <w:rPr>
          <w:rFonts w:cs="Arial"/>
          <w:b/>
          <w:sz w:val="22"/>
          <w:szCs w:val="22"/>
        </w:rPr>
        <w:t xml:space="preserve">OCTAVO.- </w:t>
      </w:r>
      <w:r w:rsidRPr="002630C9">
        <w:rPr>
          <w:rFonts w:cs="Arial"/>
          <w:sz w:val="22"/>
          <w:szCs w:val="22"/>
        </w:rPr>
        <w:t>Publíquese la presente</w:t>
      </w:r>
      <w:r w:rsidRPr="00727BD0">
        <w:rPr>
          <w:rFonts w:cs="Arial"/>
          <w:sz w:val="22"/>
          <w:szCs w:val="22"/>
        </w:rPr>
        <w:t xml:space="preserve"> Ley en el Periódico Oficial del Gobierno del Estado.</w:t>
      </w:r>
    </w:p>
    <w:p w:rsidR="00BE7566" w:rsidRDefault="00BE7566" w:rsidP="00BE7566"/>
    <w:p w:rsidR="00BE7566" w:rsidRDefault="00BE7566" w:rsidP="00BE7566">
      <w:pPr>
        <w:pStyle w:val="Ttulo2"/>
        <w:spacing w:before="0" w:line="276" w:lineRule="auto"/>
        <w:jc w:val="both"/>
      </w:pPr>
      <w:r w:rsidRPr="00957CEF">
        <w:rPr>
          <w:rFonts w:ascii="Arial" w:hAnsi="Arial" w:cs="Arial"/>
          <w:b w:val="0"/>
          <w:bCs w:val="0"/>
          <w:color w:val="auto"/>
          <w:sz w:val="22"/>
          <w:szCs w:val="22"/>
        </w:rPr>
        <w:t xml:space="preserve">Congreso del Estado de Coahuila, en la ciudad de Saltillo, Coahuila de Zaragoza, a </w:t>
      </w:r>
      <w:r>
        <w:rPr>
          <w:rFonts w:ascii="Arial" w:hAnsi="Arial" w:cs="Arial"/>
          <w:b w:val="0"/>
          <w:bCs w:val="0"/>
          <w:color w:val="auto"/>
          <w:sz w:val="22"/>
          <w:szCs w:val="22"/>
        </w:rPr>
        <w:t>7</w:t>
      </w:r>
      <w:r w:rsidRPr="00957CEF">
        <w:rPr>
          <w:rFonts w:ascii="Arial" w:hAnsi="Arial" w:cs="Arial"/>
          <w:b w:val="0"/>
          <w:bCs w:val="0"/>
          <w:color w:val="auto"/>
          <w:sz w:val="22"/>
          <w:szCs w:val="22"/>
        </w:rPr>
        <w:t xml:space="preserve"> de diciembre de 2015.</w:t>
      </w:r>
      <w:r w:rsidRPr="00957CEF">
        <w:rPr>
          <w:sz w:val="22"/>
          <w:szCs w:val="22"/>
        </w:rPr>
        <w:t xml:space="preserve"> </w:t>
      </w:r>
    </w:p>
    <w:p w:rsidR="00BE7566" w:rsidRDefault="00BE7566" w:rsidP="00BE7566">
      <w:pPr>
        <w:pStyle w:val="Textoindependiente"/>
        <w:spacing w:line="360" w:lineRule="auto"/>
        <w:jc w:val="center"/>
        <w:rPr>
          <w:b/>
          <w:bCs/>
        </w:rPr>
      </w:pPr>
    </w:p>
    <w:p w:rsidR="00BE7566" w:rsidRDefault="00BE7566" w:rsidP="00BE7566">
      <w:pPr>
        <w:pStyle w:val="Textoindependiente"/>
        <w:spacing w:line="360" w:lineRule="auto"/>
        <w:jc w:val="center"/>
        <w:rPr>
          <w:b/>
          <w:bCs/>
        </w:rPr>
      </w:pPr>
    </w:p>
    <w:p w:rsidR="00BE7566" w:rsidRDefault="00BE7566" w:rsidP="00BE7566">
      <w:pPr>
        <w:pStyle w:val="Textoindependiente"/>
        <w:spacing w:line="360" w:lineRule="auto"/>
        <w:jc w:val="center"/>
        <w:rPr>
          <w:b/>
          <w:bCs/>
        </w:rPr>
      </w:pPr>
    </w:p>
    <w:p w:rsidR="00BE7566" w:rsidRDefault="00BE7566" w:rsidP="00BE7566">
      <w:pPr>
        <w:pStyle w:val="Textoindependiente"/>
        <w:spacing w:line="360" w:lineRule="auto"/>
        <w:jc w:val="center"/>
        <w:rPr>
          <w:b/>
          <w:bCs/>
        </w:rPr>
      </w:pPr>
      <w:r>
        <w:rPr>
          <w:b/>
          <w:bCs/>
        </w:rPr>
        <w:t>POR LA COMISIÓN DE HACIENDA DE LA LX LEGISLATURA</w:t>
      </w:r>
    </w:p>
    <w:p w:rsidR="00BE7566" w:rsidRDefault="00BE7566" w:rsidP="00BE7566">
      <w:pPr>
        <w:pStyle w:val="Textoindependiente"/>
        <w:spacing w:line="360" w:lineRule="auto"/>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7"/>
        <w:gridCol w:w="4527"/>
      </w:tblGrid>
      <w:tr w:rsidR="00BE7566" w:rsidTr="0068026F">
        <w:tc>
          <w:tcPr>
            <w:tcW w:w="2500" w:type="pct"/>
            <w:tcBorders>
              <w:top w:val="single" w:sz="4" w:space="0" w:color="auto"/>
              <w:left w:val="single" w:sz="4" w:space="0" w:color="auto"/>
              <w:bottom w:val="single" w:sz="4" w:space="0" w:color="auto"/>
              <w:right w:val="single" w:sz="4" w:space="0" w:color="auto"/>
            </w:tcBorders>
            <w:vAlign w:val="center"/>
            <w:hideMark/>
          </w:tcPr>
          <w:p w:rsidR="00BE7566" w:rsidRDefault="00BE7566" w:rsidP="0068026F">
            <w:pPr>
              <w:jc w:val="center"/>
              <w:rPr>
                <w:rFonts w:cs="Arial"/>
                <w:b/>
                <w:sz w:val="18"/>
                <w:szCs w:val="18"/>
              </w:rPr>
            </w:pPr>
            <w:r>
              <w:rPr>
                <w:rFonts w:cs="Arial"/>
                <w:b/>
                <w:sz w:val="18"/>
                <w:szCs w:val="18"/>
              </w:rPr>
              <w:t>NOMBRE Y FIRMA</w:t>
            </w:r>
          </w:p>
        </w:tc>
        <w:tc>
          <w:tcPr>
            <w:tcW w:w="2500" w:type="pct"/>
            <w:tcBorders>
              <w:top w:val="single" w:sz="4" w:space="0" w:color="auto"/>
              <w:left w:val="single" w:sz="4" w:space="0" w:color="auto"/>
              <w:bottom w:val="single" w:sz="4" w:space="0" w:color="auto"/>
              <w:right w:val="single" w:sz="4" w:space="0" w:color="auto"/>
            </w:tcBorders>
            <w:vAlign w:val="center"/>
            <w:hideMark/>
          </w:tcPr>
          <w:p w:rsidR="00BE7566" w:rsidRDefault="00BE7566" w:rsidP="0068026F">
            <w:pPr>
              <w:jc w:val="center"/>
              <w:rPr>
                <w:rFonts w:cs="Arial"/>
                <w:b/>
                <w:sz w:val="18"/>
                <w:szCs w:val="18"/>
              </w:rPr>
            </w:pPr>
            <w:r>
              <w:rPr>
                <w:rFonts w:cs="Arial"/>
                <w:b/>
                <w:sz w:val="18"/>
                <w:szCs w:val="18"/>
              </w:rPr>
              <w:t xml:space="preserve">VOTO </w:t>
            </w:r>
          </w:p>
        </w:tc>
      </w:tr>
      <w:tr w:rsidR="00BE7566" w:rsidTr="0068026F">
        <w:tc>
          <w:tcPr>
            <w:tcW w:w="2500" w:type="pct"/>
            <w:tcBorders>
              <w:top w:val="single" w:sz="4" w:space="0" w:color="auto"/>
              <w:left w:val="single" w:sz="4" w:space="0" w:color="auto"/>
              <w:bottom w:val="single" w:sz="4" w:space="0" w:color="auto"/>
              <w:right w:val="single" w:sz="4" w:space="0" w:color="auto"/>
            </w:tcBorders>
            <w:vAlign w:val="center"/>
          </w:tcPr>
          <w:p w:rsidR="00BE7566" w:rsidRDefault="00BE7566" w:rsidP="0068026F">
            <w:pPr>
              <w:jc w:val="center"/>
              <w:rPr>
                <w:rFonts w:cs="Arial"/>
                <w:sz w:val="18"/>
                <w:szCs w:val="18"/>
              </w:rPr>
            </w:pPr>
          </w:p>
          <w:p w:rsidR="00BE7566" w:rsidRDefault="00BE7566" w:rsidP="0068026F">
            <w:pPr>
              <w:jc w:val="center"/>
              <w:rPr>
                <w:rFonts w:cs="Arial"/>
                <w:sz w:val="18"/>
                <w:szCs w:val="18"/>
              </w:rPr>
            </w:pPr>
          </w:p>
          <w:p w:rsidR="00BE7566" w:rsidRDefault="00BE7566" w:rsidP="0068026F">
            <w:pPr>
              <w:jc w:val="center"/>
              <w:rPr>
                <w:rFonts w:cs="Arial"/>
                <w:sz w:val="18"/>
                <w:szCs w:val="18"/>
              </w:rPr>
            </w:pPr>
          </w:p>
          <w:p w:rsidR="00BE7566" w:rsidRDefault="00BE7566" w:rsidP="0068026F">
            <w:pPr>
              <w:jc w:val="center"/>
              <w:rPr>
                <w:rFonts w:cs="Arial"/>
                <w:sz w:val="18"/>
                <w:szCs w:val="18"/>
              </w:rPr>
            </w:pPr>
            <w:proofErr w:type="spellStart"/>
            <w:r>
              <w:rPr>
                <w:rFonts w:cs="Arial"/>
                <w:sz w:val="18"/>
                <w:szCs w:val="18"/>
              </w:rPr>
              <w:t>Dip</w:t>
            </w:r>
            <w:proofErr w:type="spellEnd"/>
            <w:r>
              <w:rPr>
                <w:rFonts w:cs="Arial"/>
                <w:sz w:val="18"/>
                <w:szCs w:val="18"/>
              </w:rPr>
              <w:t xml:space="preserve">. Luis </w:t>
            </w:r>
            <w:proofErr w:type="spellStart"/>
            <w:r>
              <w:rPr>
                <w:rFonts w:cs="Arial"/>
                <w:sz w:val="18"/>
                <w:szCs w:val="18"/>
              </w:rPr>
              <w:t>Gurza</w:t>
            </w:r>
            <w:proofErr w:type="spellEnd"/>
            <w:r>
              <w:rPr>
                <w:rFonts w:cs="Arial"/>
                <w:sz w:val="18"/>
                <w:szCs w:val="18"/>
              </w:rPr>
              <w:t xml:space="preserve"> </w:t>
            </w:r>
            <w:proofErr w:type="spellStart"/>
            <w:r>
              <w:rPr>
                <w:rFonts w:cs="Arial"/>
                <w:sz w:val="18"/>
                <w:szCs w:val="18"/>
              </w:rPr>
              <w:t>Jaidar</w:t>
            </w:r>
            <w:proofErr w:type="spellEnd"/>
          </w:p>
          <w:p w:rsidR="00BE7566" w:rsidRDefault="00BE7566" w:rsidP="0068026F">
            <w:pPr>
              <w:jc w:val="center"/>
              <w:rPr>
                <w:rFonts w:cs="Arial"/>
                <w:sz w:val="18"/>
                <w:szCs w:val="18"/>
              </w:rPr>
            </w:pPr>
            <w:r>
              <w:rPr>
                <w:rFonts w:cs="Arial"/>
                <w:sz w:val="18"/>
                <w:szCs w:val="18"/>
              </w:rPr>
              <w:t>Coordinador</w:t>
            </w:r>
          </w:p>
          <w:p w:rsidR="00BE7566" w:rsidRDefault="00BE7566" w:rsidP="0068026F">
            <w:pPr>
              <w:jc w:val="center"/>
              <w:rPr>
                <w:rFonts w:cs="Arial"/>
                <w:sz w:val="18"/>
                <w:szCs w:val="18"/>
              </w:rPr>
            </w:pPr>
          </w:p>
          <w:p w:rsidR="00BE7566" w:rsidRDefault="00BE7566" w:rsidP="0068026F">
            <w:pPr>
              <w:jc w:val="center"/>
              <w:rPr>
                <w:rFonts w:cs="Arial"/>
                <w:sz w:val="18"/>
                <w:szCs w:val="18"/>
              </w:rPr>
            </w:pPr>
          </w:p>
        </w:tc>
        <w:tc>
          <w:tcPr>
            <w:tcW w:w="2500" w:type="pct"/>
            <w:tcBorders>
              <w:top w:val="single" w:sz="4" w:space="0" w:color="auto"/>
              <w:left w:val="single" w:sz="4" w:space="0" w:color="auto"/>
              <w:bottom w:val="single" w:sz="4" w:space="0" w:color="auto"/>
              <w:right w:val="single" w:sz="4" w:space="0" w:color="auto"/>
            </w:tcBorders>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1657"/>
              <w:gridCol w:w="1347"/>
            </w:tblGrid>
            <w:tr w:rsidR="00BE7566" w:rsidTr="0068026F">
              <w:tc>
                <w:tcPr>
                  <w:tcW w:w="1440" w:type="dxa"/>
                  <w:tcBorders>
                    <w:top w:val="single" w:sz="4" w:space="0" w:color="auto"/>
                    <w:left w:val="single" w:sz="4" w:space="0" w:color="auto"/>
                    <w:bottom w:val="single" w:sz="4" w:space="0" w:color="auto"/>
                    <w:right w:val="single" w:sz="4" w:space="0" w:color="auto"/>
                  </w:tcBorders>
                </w:tcPr>
                <w:p w:rsidR="00BE7566" w:rsidRDefault="00BE7566" w:rsidP="0068026F">
                  <w:pPr>
                    <w:jc w:val="center"/>
                    <w:rPr>
                      <w:rFonts w:cs="Arial"/>
                      <w:sz w:val="18"/>
                      <w:szCs w:val="18"/>
                    </w:rPr>
                  </w:pPr>
                </w:p>
                <w:p w:rsidR="00BE7566" w:rsidRDefault="00BE7566" w:rsidP="0068026F">
                  <w:pPr>
                    <w:jc w:val="center"/>
                    <w:rPr>
                      <w:rFonts w:cs="Arial"/>
                      <w:sz w:val="18"/>
                      <w:szCs w:val="18"/>
                    </w:rPr>
                  </w:pPr>
                  <w:r>
                    <w:rPr>
                      <w:rFonts w:cs="Arial"/>
                      <w:sz w:val="18"/>
                      <w:szCs w:val="18"/>
                    </w:rPr>
                    <w:t>A FAVOR</w:t>
                  </w:r>
                </w:p>
                <w:p w:rsidR="00BE7566" w:rsidRDefault="00BE7566" w:rsidP="0068026F">
                  <w:pPr>
                    <w:jc w:val="center"/>
                    <w:rPr>
                      <w:rFonts w:cs="Arial"/>
                      <w:sz w:val="18"/>
                      <w:szCs w:val="18"/>
                    </w:rPr>
                  </w:pPr>
                </w:p>
              </w:tc>
              <w:tc>
                <w:tcPr>
                  <w:tcW w:w="1741" w:type="dxa"/>
                  <w:tcBorders>
                    <w:top w:val="single" w:sz="4" w:space="0" w:color="auto"/>
                    <w:left w:val="single" w:sz="4" w:space="0" w:color="auto"/>
                    <w:bottom w:val="single" w:sz="4" w:space="0" w:color="auto"/>
                    <w:right w:val="single" w:sz="4" w:space="0" w:color="auto"/>
                  </w:tcBorders>
                </w:tcPr>
                <w:p w:rsidR="00BE7566" w:rsidRDefault="00BE7566" w:rsidP="0068026F">
                  <w:pPr>
                    <w:jc w:val="center"/>
                    <w:rPr>
                      <w:rFonts w:cs="Arial"/>
                      <w:sz w:val="18"/>
                      <w:szCs w:val="18"/>
                    </w:rPr>
                  </w:pPr>
                </w:p>
                <w:p w:rsidR="00BE7566" w:rsidRDefault="00BE7566" w:rsidP="0068026F">
                  <w:pPr>
                    <w:jc w:val="center"/>
                    <w:rPr>
                      <w:rFonts w:cs="Arial"/>
                      <w:sz w:val="18"/>
                      <w:szCs w:val="18"/>
                    </w:rPr>
                  </w:pPr>
                  <w:r>
                    <w:rPr>
                      <w:rFonts w:cs="Arial"/>
                      <w:sz w:val="18"/>
                      <w:szCs w:val="18"/>
                    </w:rPr>
                    <w:t>ABSTENCIÓN</w:t>
                  </w:r>
                </w:p>
              </w:tc>
              <w:tc>
                <w:tcPr>
                  <w:tcW w:w="1462" w:type="dxa"/>
                  <w:tcBorders>
                    <w:top w:val="single" w:sz="4" w:space="0" w:color="auto"/>
                    <w:left w:val="single" w:sz="4" w:space="0" w:color="auto"/>
                    <w:bottom w:val="single" w:sz="4" w:space="0" w:color="auto"/>
                    <w:right w:val="single" w:sz="4" w:space="0" w:color="auto"/>
                  </w:tcBorders>
                </w:tcPr>
                <w:p w:rsidR="00BE7566" w:rsidRDefault="00BE7566" w:rsidP="0068026F">
                  <w:pPr>
                    <w:jc w:val="center"/>
                    <w:rPr>
                      <w:rFonts w:cs="Arial"/>
                      <w:sz w:val="18"/>
                      <w:szCs w:val="18"/>
                    </w:rPr>
                  </w:pPr>
                </w:p>
                <w:p w:rsidR="00BE7566" w:rsidRDefault="00BE7566" w:rsidP="0068026F">
                  <w:pPr>
                    <w:jc w:val="center"/>
                    <w:rPr>
                      <w:rFonts w:cs="Arial"/>
                      <w:sz w:val="18"/>
                      <w:szCs w:val="18"/>
                    </w:rPr>
                  </w:pPr>
                  <w:r>
                    <w:rPr>
                      <w:rFonts w:cs="Arial"/>
                      <w:sz w:val="18"/>
                      <w:szCs w:val="18"/>
                    </w:rPr>
                    <w:t>EN CONTRA</w:t>
                  </w:r>
                </w:p>
              </w:tc>
            </w:tr>
          </w:tbl>
          <w:p w:rsidR="00BE7566" w:rsidRDefault="00BE7566" w:rsidP="0068026F">
            <w:pPr>
              <w:jc w:val="center"/>
              <w:rPr>
                <w:rFonts w:cs="Arial"/>
                <w:sz w:val="18"/>
                <w:szCs w:val="18"/>
              </w:rPr>
            </w:pPr>
          </w:p>
        </w:tc>
      </w:tr>
      <w:tr w:rsidR="00BE7566" w:rsidTr="0068026F">
        <w:trPr>
          <w:trHeight w:val="1075"/>
        </w:trPr>
        <w:tc>
          <w:tcPr>
            <w:tcW w:w="2500" w:type="pct"/>
            <w:tcBorders>
              <w:top w:val="single" w:sz="4" w:space="0" w:color="auto"/>
              <w:left w:val="single" w:sz="4" w:space="0" w:color="auto"/>
              <w:bottom w:val="single" w:sz="4" w:space="0" w:color="auto"/>
              <w:right w:val="single" w:sz="4" w:space="0" w:color="auto"/>
            </w:tcBorders>
            <w:vAlign w:val="center"/>
          </w:tcPr>
          <w:p w:rsidR="00BE7566" w:rsidRDefault="00BE7566" w:rsidP="0068026F">
            <w:pPr>
              <w:jc w:val="center"/>
              <w:rPr>
                <w:rFonts w:cs="Arial"/>
                <w:sz w:val="18"/>
                <w:szCs w:val="18"/>
              </w:rPr>
            </w:pPr>
          </w:p>
          <w:p w:rsidR="00BE7566" w:rsidRDefault="00BE7566" w:rsidP="0068026F">
            <w:pPr>
              <w:jc w:val="center"/>
              <w:rPr>
                <w:rFonts w:cs="Arial"/>
                <w:sz w:val="18"/>
                <w:szCs w:val="18"/>
              </w:rPr>
            </w:pPr>
          </w:p>
          <w:p w:rsidR="00BE7566" w:rsidRDefault="00BE7566" w:rsidP="0068026F">
            <w:pPr>
              <w:jc w:val="center"/>
              <w:rPr>
                <w:rFonts w:cs="Arial"/>
                <w:sz w:val="18"/>
                <w:szCs w:val="18"/>
              </w:rPr>
            </w:pPr>
          </w:p>
          <w:p w:rsidR="00BE7566" w:rsidRDefault="00BE7566" w:rsidP="0068026F">
            <w:pPr>
              <w:jc w:val="center"/>
              <w:rPr>
                <w:rFonts w:cs="Arial"/>
                <w:sz w:val="18"/>
                <w:szCs w:val="18"/>
              </w:rPr>
            </w:pPr>
            <w:proofErr w:type="spellStart"/>
            <w:r>
              <w:rPr>
                <w:rFonts w:cs="Arial"/>
                <w:sz w:val="18"/>
                <w:szCs w:val="18"/>
              </w:rPr>
              <w:t>Dip</w:t>
            </w:r>
            <w:proofErr w:type="spellEnd"/>
            <w:r>
              <w:rPr>
                <w:rFonts w:cs="Arial"/>
                <w:sz w:val="18"/>
                <w:szCs w:val="18"/>
              </w:rPr>
              <w:t>. Melchor Sánchez de la Fuente</w:t>
            </w:r>
          </w:p>
          <w:p w:rsidR="00BE7566" w:rsidRDefault="00BE7566" w:rsidP="0068026F">
            <w:pPr>
              <w:jc w:val="center"/>
              <w:rPr>
                <w:rFonts w:cs="Arial"/>
                <w:sz w:val="18"/>
                <w:szCs w:val="18"/>
              </w:rPr>
            </w:pPr>
            <w:r>
              <w:rPr>
                <w:rFonts w:cs="Arial"/>
                <w:sz w:val="18"/>
                <w:szCs w:val="18"/>
              </w:rPr>
              <w:t xml:space="preserve">Secretario  </w:t>
            </w:r>
          </w:p>
          <w:p w:rsidR="00BE7566" w:rsidRDefault="00BE7566" w:rsidP="0068026F">
            <w:pPr>
              <w:jc w:val="center"/>
              <w:rPr>
                <w:rFonts w:cs="Arial"/>
                <w:sz w:val="18"/>
                <w:szCs w:val="18"/>
              </w:rPr>
            </w:pPr>
          </w:p>
          <w:p w:rsidR="00BE7566" w:rsidRDefault="00BE7566" w:rsidP="0068026F">
            <w:pPr>
              <w:jc w:val="center"/>
              <w:rPr>
                <w:rFonts w:cs="Arial"/>
                <w:sz w:val="18"/>
                <w:szCs w:val="18"/>
              </w:rPr>
            </w:pPr>
          </w:p>
        </w:tc>
        <w:tc>
          <w:tcPr>
            <w:tcW w:w="2500" w:type="pct"/>
            <w:tcBorders>
              <w:top w:val="single" w:sz="4" w:space="0" w:color="auto"/>
              <w:left w:val="single" w:sz="4" w:space="0" w:color="auto"/>
              <w:bottom w:val="single" w:sz="4" w:space="0" w:color="auto"/>
              <w:right w:val="single" w:sz="4" w:space="0" w:color="auto"/>
            </w:tcBorders>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1657"/>
              <w:gridCol w:w="1347"/>
            </w:tblGrid>
            <w:tr w:rsidR="00BE7566" w:rsidTr="0068026F">
              <w:tc>
                <w:tcPr>
                  <w:tcW w:w="1440" w:type="dxa"/>
                  <w:tcBorders>
                    <w:top w:val="single" w:sz="4" w:space="0" w:color="auto"/>
                    <w:left w:val="single" w:sz="4" w:space="0" w:color="auto"/>
                    <w:bottom w:val="single" w:sz="4" w:space="0" w:color="auto"/>
                    <w:right w:val="single" w:sz="4" w:space="0" w:color="auto"/>
                  </w:tcBorders>
                </w:tcPr>
                <w:p w:rsidR="00BE7566" w:rsidRDefault="00BE7566" w:rsidP="0068026F">
                  <w:pPr>
                    <w:jc w:val="center"/>
                    <w:rPr>
                      <w:rFonts w:cs="Arial"/>
                      <w:sz w:val="18"/>
                      <w:szCs w:val="18"/>
                    </w:rPr>
                  </w:pPr>
                </w:p>
                <w:p w:rsidR="00BE7566" w:rsidRDefault="00BE7566" w:rsidP="0068026F">
                  <w:pPr>
                    <w:jc w:val="center"/>
                    <w:rPr>
                      <w:rFonts w:cs="Arial"/>
                      <w:sz w:val="18"/>
                      <w:szCs w:val="18"/>
                    </w:rPr>
                  </w:pPr>
                  <w:r>
                    <w:rPr>
                      <w:rFonts w:cs="Arial"/>
                      <w:sz w:val="18"/>
                      <w:szCs w:val="18"/>
                    </w:rPr>
                    <w:t>A FAVOR</w:t>
                  </w:r>
                </w:p>
                <w:p w:rsidR="00BE7566" w:rsidRDefault="00BE7566" w:rsidP="0068026F">
                  <w:pPr>
                    <w:jc w:val="center"/>
                    <w:rPr>
                      <w:rFonts w:cs="Arial"/>
                      <w:sz w:val="18"/>
                      <w:szCs w:val="18"/>
                    </w:rPr>
                  </w:pPr>
                </w:p>
              </w:tc>
              <w:tc>
                <w:tcPr>
                  <w:tcW w:w="1741" w:type="dxa"/>
                  <w:tcBorders>
                    <w:top w:val="single" w:sz="4" w:space="0" w:color="auto"/>
                    <w:left w:val="single" w:sz="4" w:space="0" w:color="auto"/>
                    <w:bottom w:val="single" w:sz="4" w:space="0" w:color="auto"/>
                    <w:right w:val="single" w:sz="4" w:space="0" w:color="auto"/>
                  </w:tcBorders>
                </w:tcPr>
                <w:p w:rsidR="00BE7566" w:rsidRDefault="00BE7566" w:rsidP="0068026F">
                  <w:pPr>
                    <w:jc w:val="center"/>
                    <w:rPr>
                      <w:rFonts w:cs="Arial"/>
                      <w:sz w:val="18"/>
                      <w:szCs w:val="18"/>
                    </w:rPr>
                  </w:pPr>
                </w:p>
                <w:p w:rsidR="00BE7566" w:rsidRDefault="00BE7566" w:rsidP="0068026F">
                  <w:pPr>
                    <w:jc w:val="center"/>
                    <w:rPr>
                      <w:rFonts w:cs="Arial"/>
                      <w:sz w:val="18"/>
                      <w:szCs w:val="18"/>
                    </w:rPr>
                  </w:pPr>
                  <w:r>
                    <w:rPr>
                      <w:rFonts w:cs="Arial"/>
                      <w:sz w:val="18"/>
                      <w:szCs w:val="18"/>
                    </w:rPr>
                    <w:t>ABSTENCIÓN</w:t>
                  </w:r>
                </w:p>
              </w:tc>
              <w:tc>
                <w:tcPr>
                  <w:tcW w:w="1462" w:type="dxa"/>
                  <w:tcBorders>
                    <w:top w:val="single" w:sz="4" w:space="0" w:color="auto"/>
                    <w:left w:val="single" w:sz="4" w:space="0" w:color="auto"/>
                    <w:bottom w:val="single" w:sz="4" w:space="0" w:color="auto"/>
                    <w:right w:val="single" w:sz="4" w:space="0" w:color="auto"/>
                  </w:tcBorders>
                </w:tcPr>
                <w:p w:rsidR="00BE7566" w:rsidRDefault="00BE7566" w:rsidP="0068026F">
                  <w:pPr>
                    <w:jc w:val="center"/>
                    <w:rPr>
                      <w:rFonts w:cs="Arial"/>
                      <w:sz w:val="18"/>
                      <w:szCs w:val="18"/>
                    </w:rPr>
                  </w:pPr>
                </w:p>
                <w:p w:rsidR="00BE7566" w:rsidRDefault="00BE7566" w:rsidP="0068026F">
                  <w:pPr>
                    <w:jc w:val="center"/>
                    <w:rPr>
                      <w:rFonts w:cs="Arial"/>
                      <w:sz w:val="18"/>
                      <w:szCs w:val="18"/>
                    </w:rPr>
                  </w:pPr>
                  <w:r>
                    <w:rPr>
                      <w:rFonts w:cs="Arial"/>
                      <w:sz w:val="18"/>
                      <w:szCs w:val="18"/>
                    </w:rPr>
                    <w:t>EN CONTRA</w:t>
                  </w:r>
                </w:p>
              </w:tc>
            </w:tr>
          </w:tbl>
          <w:p w:rsidR="00BE7566" w:rsidRDefault="00BE7566" w:rsidP="0068026F">
            <w:pPr>
              <w:jc w:val="center"/>
              <w:rPr>
                <w:rFonts w:cs="Arial"/>
                <w:sz w:val="18"/>
                <w:szCs w:val="18"/>
              </w:rPr>
            </w:pPr>
          </w:p>
        </w:tc>
      </w:tr>
      <w:tr w:rsidR="00BE7566" w:rsidTr="0068026F">
        <w:tc>
          <w:tcPr>
            <w:tcW w:w="2500" w:type="pct"/>
            <w:tcBorders>
              <w:top w:val="single" w:sz="4" w:space="0" w:color="auto"/>
              <w:left w:val="single" w:sz="4" w:space="0" w:color="auto"/>
              <w:bottom w:val="single" w:sz="4" w:space="0" w:color="auto"/>
              <w:right w:val="single" w:sz="4" w:space="0" w:color="auto"/>
            </w:tcBorders>
            <w:vAlign w:val="center"/>
          </w:tcPr>
          <w:p w:rsidR="00BE7566" w:rsidRDefault="00BE7566" w:rsidP="0068026F">
            <w:pPr>
              <w:jc w:val="center"/>
              <w:rPr>
                <w:rFonts w:cs="Arial"/>
                <w:sz w:val="18"/>
                <w:szCs w:val="18"/>
              </w:rPr>
            </w:pPr>
          </w:p>
          <w:p w:rsidR="00BE7566" w:rsidRDefault="00BE7566" w:rsidP="0068026F">
            <w:pPr>
              <w:jc w:val="center"/>
              <w:rPr>
                <w:rFonts w:cs="Arial"/>
                <w:sz w:val="18"/>
                <w:szCs w:val="18"/>
              </w:rPr>
            </w:pPr>
          </w:p>
          <w:p w:rsidR="00BE7566" w:rsidRDefault="00BE7566" w:rsidP="0068026F">
            <w:pPr>
              <w:jc w:val="center"/>
              <w:rPr>
                <w:rFonts w:cs="Arial"/>
                <w:sz w:val="18"/>
                <w:szCs w:val="18"/>
              </w:rPr>
            </w:pPr>
          </w:p>
          <w:p w:rsidR="00BE7566" w:rsidRDefault="00BE7566" w:rsidP="0068026F">
            <w:pPr>
              <w:jc w:val="center"/>
              <w:rPr>
                <w:rFonts w:cs="Arial"/>
                <w:sz w:val="18"/>
                <w:szCs w:val="18"/>
              </w:rPr>
            </w:pPr>
            <w:proofErr w:type="spellStart"/>
            <w:r>
              <w:rPr>
                <w:rFonts w:cs="Arial"/>
                <w:sz w:val="18"/>
                <w:szCs w:val="18"/>
              </w:rPr>
              <w:t>Dip</w:t>
            </w:r>
            <w:proofErr w:type="spellEnd"/>
            <w:r>
              <w:rPr>
                <w:rFonts w:cs="Arial"/>
                <w:sz w:val="18"/>
                <w:szCs w:val="18"/>
              </w:rPr>
              <w:t xml:space="preserve">. José María </w:t>
            </w:r>
            <w:proofErr w:type="spellStart"/>
            <w:r>
              <w:rPr>
                <w:rFonts w:cs="Arial"/>
                <w:sz w:val="18"/>
                <w:szCs w:val="18"/>
              </w:rPr>
              <w:t>Fraustro</w:t>
            </w:r>
            <w:proofErr w:type="spellEnd"/>
            <w:r>
              <w:rPr>
                <w:rFonts w:cs="Arial"/>
                <w:sz w:val="18"/>
                <w:szCs w:val="18"/>
              </w:rPr>
              <w:t xml:space="preserve"> </w:t>
            </w:r>
            <w:proofErr w:type="spellStart"/>
            <w:r>
              <w:rPr>
                <w:rFonts w:cs="Arial"/>
                <w:sz w:val="18"/>
                <w:szCs w:val="18"/>
              </w:rPr>
              <w:t>Siller</w:t>
            </w:r>
            <w:proofErr w:type="spellEnd"/>
          </w:p>
          <w:p w:rsidR="00BE7566" w:rsidRDefault="00BE7566" w:rsidP="0068026F">
            <w:pPr>
              <w:jc w:val="center"/>
              <w:rPr>
                <w:rFonts w:cs="Arial"/>
                <w:sz w:val="18"/>
                <w:szCs w:val="18"/>
              </w:rPr>
            </w:pPr>
          </w:p>
          <w:p w:rsidR="00BE7566" w:rsidRDefault="00BE7566" w:rsidP="0068026F">
            <w:pPr>
              <w:jc w:val="center"/>
              <w:rPr>
                <w:rFonts w:cs="Arial"/>
                <w:sz w:val="18"/>
                <w:szCs w:val="18"/>
              </w:rPr>
            </w:pPr>
          </w:p>
          <w:p w:rsidR="00BE7566" w:rsidRDefault="00BE7566" w:rsidP="0068026F">
            <w:pPr>
              <w:jc w:val="center"/>
              <w:rPr>
                <w:rFonts w:cs="Arial"/>
                <w:sz w:val="18"/>
                <w:szCs w:val="18"/>
              </w:rPr>
            </w:pPr>
          </w:p>
        </w:tc>
        <w:tc>
          <w:tcPr>
            <w:tcW w:w="2500" w:type="pct"/>
            <w:tcBorders>
              <w:top w:val="single" w:sz="4" w:space="0" w:color="auto"/>
              <w:left w:val="single" w:sz="4" w:space="0" w:color="auto"/>
              <w:bottom w:val="single" w:sz="4" w:space="0" w:color="auto"/>
              <w:right w:val="single" w:sz="4" w:space="0" w:color="auto"/>
            </w:tcBorders>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1657"/>
              <w:gridCol w:w="1347"/>
            </w:tblGrid>
            <w:tr w:rsidR="00BE7566" w:rsidTr="0068026F">
              <w:tc>
                <w:tcPr>
                  <w:tcW w:w="1440" w:type="dxa"/>
                  <w:tcBorders>
                    <w:top w:val="single" w:sz="4" w:space="0" w:color="auto"/>
                    <w:left w:val="single" w:sz="4" w:space="0" w:color="auto"/>
                    <w:bottom w:val="single" w:sz="4" w:space="0" w:color="auto"/>
                    <w:right w:val="single" w:sz="4" w:space="0" w:color="auto"/>
                  </w:tcBorders>
                </w:tcPr>
                <w:p w:rsidR="00BE7566" w:rsidRDefault="00BE7566" w:rsidP="0068026F">
                  <w:pPr>
                    <w:jc w:val="center"/>
                    <w:rPr>
                      <w:rFonts w:cs="Arial"/>
                      <w:sz w:val="18"/>
                      <w:szCs w:val="18"/>
                    </w:rPr>
                  </w:pPr>
                </w:p>
                <w:p w:rsidR="00BE7566" w:rsidRDefault="00BE7566" w:rsidP="0068026F">
                  <w:pPr>
                    <w:jc w:val="center"/>
                    <w:rPr>
                      <w:rFonts w:cs="Arial"/>
                      <w:sz w:val="18"/>
                      <w:szCs w:val="18"/>
                    </w:rPr>
                  </w:pPr>
                  <w:r>
                    <w:rPr>
                      <w:rFonts w:cs="Arial"/>
                      <w:sz w:val="18"/>
                      <w:szCs w:val="18"/>
                    </w:rPr>
                    <w:t>A FAVOR</w:t>
                  </w:r>
                </w:p>
                <w:p w:rsidR="00BE7566" w:rsidRDefault="00BE7566" w:rsidP="0068026F">
                  <w:pPr>
                    <w:jc w:val="center"/>
                    <w:rPr>
                      <w:rFonts w:cs="Arial"/>
                      <w:sz w:val="18"/>
                      <w:szCs w:val="18"/>
                    </w:rPr>
                  </w:pPr>
                </w:p>
              </w:tc>
              <w:tc>
                <w:tcPr>
                  <w:tcW w:w="1741" w:type="dxa"/>
                  <w:tcBorders>
                    <w:top w:val="single" w:sz="4" w:space="0" w:color="auto"/>
                    <w:left w:val="single" w:sz="4" w:space="0" w:color="auto"/>
                    <w:bottom w:val="single" w:sz="4" w:space="0" w:color="auto"/>
                    <w:right w:val="single" w:sz="4" w:space="0" w:color="auto"/>
                  </w:tcBorders>
                </w:tcPr>
                <w:p w:rsidR="00BE7566" w:rsidRDefault="00BE7566" w:rsidP="0068026F">
                  <w:pPr>
                    <w:jc w:val="center"/>
                    <w:rPr>
                      <w:rFonts w:cs="Arial"/>
                      <w:sz w:val="18"/>
                      <w:szCs w:val="18"/>
                    </w:rPr>
                  </w:pPr>
                </w:p>
                <w:p w:rsidR="00BE7566" w:rsidRDefault="00BE7566" w:rsidP="0068026F">
                  <w:pPr>
                    <w:jc w:val="center"/>
                    <w:rPr>
                      <w:rFonts w:cs="Arial"/>
                      <w:sz w:val="18"/>
                      <w:szCs w:val="18"/>
                    </w:rPr>
                  </w:pPr>
                  <w:r>
                    <w:rPr>
                      <w:rFonts w:cs="Arial"/>
                      <w:sz w:val="18"/>
                      <w:szCs w:val="18"/>
                    </w:rPr>
                    <w:t>ABSTENCIÓN</w:t>
                  </w:r>
                </w:p>
              </w:tc>
              <w:tc>
                <w:tcPr>
                  <w:tcW w:w="1462" w:type="dxa"/>
                  <w:tcBorders>
                    <w:top w:val="single" w:sz="4" w:space="0" w:color="auto"/>
                    <w:left w:val="single" w:sz="4" w:space="0" w:color="auto"/>
                    <w:bottom w:val="single" w:sz="4" w:space="0" w:color="auto"/>
                    <w:right w:val="single" w:sz="4" w:space="0" w:color="auto"/>
                  </w:tcBorders>
                </w:tcPr>
                <w:p w:rsidR="00BE7566" w:rsidRDefault="00BE7566" w:rsidP="0068026F">
                  <w:pPr>
                    <w:jc w:val="center"/>
                    <w:rPr>
                      <w:rFonts w:cs="Arial"/>
                      <w:sz w:val="18"/>
                      <w:szCs w:val="18"/>
                    </w:rPr>
                  </w:pPr>
                </w:p>
                <w:p w:rsidR="00BE7566" w:rsidRDefault="00BE7566" w:rsidP="0068026F">
                  <w:pPr>
                    <w:jc w:val="center"/>
                    <w:rPr>
                      <w:rFonts w:cs="Arial"/>
                      <w:sz w:val="18"/>
                      <w:szCs w:val="18"/>
                    </w:rPr>
                  </w:pPr>
                  <w:r>
                    <w:rPr>
                      <w:rFonts w:cs="Arial"/>
                      <w:sz w:val="18"/>
                      <w:szCs w:val="18"/>
                    </w:rPr>
                    <w:t>EN CONTRA</w:t>
                  </w:r>
                </w:p>
              </w:tc>
            </w:tr>
          </w:tbl>
          <w:p w:rsidR="00BE7566" w:rsidRDefault="00BE7566" w:rsidP="0068026F">
            <w:pPr>
              <w:jc w:val="center"/>
              <w:rPr>
                <w:rFonts w:cs="Arial"/>
                <w:sz w:val="18"/>
                <w:szCs w:val="18"/>
              </w:rPr>
            </w:pPr>
          </w:p>
        </w:tc>
      </w:tr>
      <w:tr w:rsidR="00BE7566" w:rsidTr="0068026F">
        <w:tc>
          <w:tcPr>
            <w:tcW w:w="2500" w:type="pct"/>
            <w:tcBorders>
              <w:top w:val="single" w:sz="4" w:space="0" w:color="auto"/>
              <w:left w:val="single" w:sz="4" w:space="0" w:color="auto"/>
              <w:bottom w:val="single" w:sz="4" w:space="0" w:color="auto"/>
              <w:right w:val="single" w:sz="4" w:space="0" w:color="auto"/>
            </w:tcBorders>
            <w:vAlign w:val="center"/>
          </w:tcPr>
          <w:p w:rsidR="00BE7566" w:rsidRDefault="00BE7566" w:rsidP="0068026F">
            <w:pPr>
              <w:jc w:val="center"/>
              <w:rPr>
                <w:rFonts w:cs="Arial"/>
                <w:sz w:val="18"/>
                <w:szCs w:val="18"/>
              </w:rPr>
            </w:pPr>
          </w:p>
          <w:p w:rsidR="00BE7566" w:rsidRDefault="00BE7566" w:rsidP="0068026F">
            <w:pPr>
              <w:jc w:val="center"/>
              <w:rPr>
                <w:rFonts w:cs="Arial"/>
                <w:sz w:val="18"/>
                <w:szCs w:val="18"/>
              </w:rPr>
            </w:pPr>
          </w:p>
          <w:p w:rsidR="00BE7566" w:rsidRDefault="00BE7566" w:rsidP="0068026F">
            <w:pPr>
              <w:jc w:val="center"/>
              <w:rPr>
                <w:rFonts w:cs="Arial"/>
                <w:sz w:val="18"/>
                <w:szCs w:val="18"/>
              </w:rPr>
            </w:pPr>
          </w:p>
          <w:p w:rsidR="00BE7566" w:rsidRDefault="00BE7566" w:rsidP="0068026F">
            <w:pPr>
              <w:jc w:val="center"/>
              <w:rPr>
                <w:rFonts w:cs="Arial"/>
                <w:sz w:val="18"/>
                <w:szCs w:val="18"/>
              </w:rPr>
            </w:pPr>
            <w:proofErr w:type="spellStart"/>
            <w:r>
              <w:rPr>
                <w:rFonts w:cs="Arial"/>
                <w:sz w:val="18"/>
                <w:szCs w:val="18"/>
              </w:rPr>
              <w:t>Dip</w:t>
            </w:r>
            <w:proofErr w:type="spellEnd"/>
            <w:r>
              <w:rPr>
                <w:rFonts w:cs="Arial"/>
                <w:sz w:val="18"/>
                <w:szCs w:val="18"/>
              </w:rPr>
              <w:t>. Javier Díaz González</w:t>
            </w:r>
          </w:p>
          <w:p w:rsidR="00BE7566" w:rsidRDefault="00BE7566" w:rsidP="0068026F">
            <w:pPr>
              <w:jc w:val="center"/>
              <w:rPr>
                <w:rFonts w:cs="Arial"/>
                <w:sz w:val="18"/>
                <w:szCs w:val="18"/>
              </w:rPr>
            </w:pPr>
          </w:p>
          <w:p w:rsidR="00BE7566" w:rsidRDefault="00BE7566" w:rsidP="0068026F">
            <w:pPr>
              <w:jc w:val="center"/>
              <w:rPr>
                <w:rFonts w:cs="Arial"/>
                <w:sz w:val="18"/>
                <w:szCs w:val="18"/>
              </w:rPr>
            </w:pPr>
          </w:p>
        </w:tc>
        <w:tc>
          <w:tcPr>
            <w:tcW w:w="2500" w:type="pct"/>
            <w:tcBorders>
              <w:top w:val="single" w:sz="4" w:space="0" w:color="auto"/>
              <w:left w:val="single" w:sz="4" w:space="0" w:color="auto"/>
              <w:bottom w:val="single" w:sz="4" w:space="0" w:color="auto"/>
              <w:right w:val="single" w:sz="4" w:space="0" w:color="auto"/>
            </w:tcBorders>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1657"/>
              <w:gridCol w:w="1347"/>
            </w:tblGrid>
            <w:tr w:rsidR="00BE7566" w:rsidTr="0068026F">
              <w:tc>
                <w:tcPr>
                  <w:tcW w:w="1440" w:type="dxa"/>
                  <w:tcBorders>
                    <w:top w:val="single" w:sz="4" w:space="0" w:color="auto"/>
                    <w:left w:val="single" w:sz="4" w:space="0" w:color="auto"/>
                    <w:bottom w:val="single" w:sz="4" w:space="0" w:color="auto"/>
                    <w:right w:val="single" w:sz="4" w:space="0" w:color="auto"/>
                  </w:tcBorders>
                </w:tcPr>
                <w:p w:rsidR="00BE7566" w:rsidRDefault="00BE7566" w:rsidP="0068026F">
                  <w:pPr>
                    <w:jc w:val="center"/>
                    <w:rPr>
                      <w:rFonts w:cs="Arial"/>
                      <w:sz w:val="18"/>
                      <w:szCs w:val="18"/>
                    </w:rPr>
                  </w:pPr>
                </w:p>
                <w:p w:rsidR="00BE7566" w:rsidRDefault="00BE7566" w:rsidP="0068026F">
                  <w:pPr>
                    <w:jc w:val="center"/>
                    <w:rPr>
                      <w:rFonts w:cs="Arial"/>
                      <w:sz w:val="18"/>
                      <w:szCs w:val="18"/>
                    </w:rPr>
                  </w:pPr>
                  <w:r>
                    <w:rPr>
                      <w:rFonts w:cs="Arial"/>
                      <w:sz w:val="18"/>
                      <w:szCs w:val="18"/>
                    </w:rPr>
                    <w:t>A FAVOR</w:t>
                  </w:r>
                </w:p>
                <w:p w:rsidR="00BE7566" w:rsidRDefault="00BE7566" w:rsidP="0068026F">
                  <w:pPr>
                    <w:jc w:val="center"/>
                    <w:rPr>
                      <w:rFonts w:cs="Arial"/>
                      <w:sz w:val="18"/>
                      <w:szCs w:val="18"/>
                    </w:rPr>
                  </w:pPr>
                </w:p>
              </w:tc>
              <w:tc>
                <w:tcPr>
                  <w:tcW w:w="1741" w:type="dxa"/>
                  <w:tcBorders>
                    <w:top w:val="single" w:sz="4" w:space="0" w:color="auto"/>
                    <w:left w:val="single" w:sz="4" w:space="0" w:color="auto"/>
                    <w:bottom w:val="single" w:sz="4" w:space="0" w:color="auto"/>
                    <w:right w:val="single" w:sz="4" w:space="0" w:color="auto"/>
                  </w:tcBorders>
                </w:tcPr>
                <w:p w:rsidR="00BE7566" w:rsidRDefault="00BE7566" w:rsidP="0068026F">
                  <w:pPr>
                    <w:jc w:val="center"/>
                    <w:rPr>
                      <w:rFonts w:cs="Arial"/>
                      <w:sz w:val="18"/>
                      <w:szCs w:val="18"/>
                    </w:rPr>
                  </w:pPr>
                </w:p>
                <w:p w:rsidR="00BE7566" w:rsidRDefault="00BE7566" w:rsidP="0068026F">
                  <w:pPr>
                    <w:jc w:val="center"/>
                    <w:rPr>
                      <w:rFonts w:cs="Arial"/>
                      <w:sz w:val="18"/>
                      <w:szCs w:val="18"/>
                    </w:rPr>
                  </w:pPr>
                  <w:r>
                    <w:rPr>
                      <w:rFonts w:cs="Arial"/>
                      <w:sz w:val="18"/>
                      <w:szCs w:val="18"/>
                    </w:rPr>
                    <w:t>ABSTENCIÓN</w:t>
                  </w:r>
                </w:p>
              </w:tc>
              <w:tc>
                <w:tcPr>
                  <w:tcW w:w="1462" w:type="dxa"/>
                  <w:tcBorders>
                    <w:top w:val="single" w:sz="4" w:space="0" w:color="auto"/>
                    <w:left w:val="single" w:sz="4" w:space="0" w:color="auto"/>
                    <w:bottom w:val="single" w:sz="4" w:space="0" w:color="auto"/>
                    <w:right w:val="single" w:sz="4" w:space="0" w:color="auto"/>
                  </w:tcBorders>
                </w:tcPr>
                <w:p w:rsidR="00BE7566" w:rsidRDefault="00BE7566" w:rsidP="0068026F">
                  <w:pPr>
                    <w:jc w:val="center"/>
                    <w:rPr>
                      <w:rFonts w:cs="Arial"/>
                      <w:sz w:val="18"/>
                      <w:szCs w:val="18"/>
                    </w:rPr>
                  </w:pPr>
                </w:p>
                <w:p w:rsidR="00BE7566" w:rsidRDefault="00BE7566" w:rsidP="0068026F">
                  <w:pPr>
                    <w:jc w:val="center"/>
                    <w:rPr>
                      <w:rFonts w:cs="Arial"/>
                      <w:sz w:val="18"/>
                      <w:szCs w:val="18"/>
                    </w:rPr>
                  </w:pPr>
                  <w:r>
                    <w:rPr>
                      <w:rFonts w:cs="Arial"/>
                      <w:sz w:val="18"/>
                      <w:szCs w:val="18"/>
                    </w:rPr>
                    <w:t>EN CONTRA</w:t>
                  </w:r>
                </w:p>
              </w:tc>
            </w:tr>
          </w:tbl>
          <w:p w:rsidR="00BE7566" w:rsidRDefault="00BE7566" w:rsidP="0068026F">
            <w:pPr>
              <w:jc w:val="center"/>
              <w:rPr>
                <w:rFonts w:cs="Arial"/>
                <w:sz w:val="18"/>
                <w:szCs w:val="18"/>
              </w:rPr>
            </w:pPr>
          </w:p>
        </w:tc>
      </w:tr>
      <w:tr w:rsidR="00BE7566" w:rsidTr="0068026F">
        <w:tc>
          <w:tcPr>
            <w:tcW w:w="2500" w:type="pct"/>
            <w:tcBorders>
              <w:top w:val="single" w:sz="4" w:space="0" w:color="auto"/>
              <w:left w:val="single" w:sz="4" w:space="0" w:color="auto"/>
              <w:bottom w:val="single" w:sz="4" w:space="0" w:color="auto"/>
              <w:right w:val="single" w:sz="4" w:space="0" w:color="auto"/>
            </w:tcBorders>
            <w:vAlign w:val="center"/>
          </w:tcPr>
          <w:p w:rsidR="00BE7566" w:rsidRDefault="00BE7566" w:rsidP="0068026F">
            <w:pPr>
              <w:jc w:val="center"/>
              <w:rPr>
                <w:rFonts w:cs="Arial"/>
                <w:sz w:val="18"/>
                <w:szCs w:val="18"/>
                <w:lang w:val="en-US"/>
              </w:rPr>
            </w:pPr>
          </w:p>
          <w:p w:rsidR="00BE7566" w:rsidRDefault="00BE7566" w:rsidP="0068026F">
            <w:pPr>
              <w:jc w:val="center"/>
              <w:rPr>
                <w:rFonts w:cs="Arial"/>
                <w:sz w:val="18"/>
                <w:szCs w:val="18"/>
                <w:lang w:val="en-US"/>
              </w:rPr>
            </w:pPr>
          </w:p>
          <w:p w:rsidR="00BE7566" w:rsidRDefault="00BE7566" w:rsidP="0068026F">
            <w:pPr>
              <w:jc w:val="center"/>
              <w:rPr>
                <w:rFonts w:cs="Arial"/>
                <w:sz w:val="18"/>
                <w:szCs w:val="18"/>
                <w:lang w:val="en-US"/>
              </w:rPr>
            </w:pPr>
          </w:p>
          <w:p w:rsidR="00BE7566" w:rsidRDefault="00BE7566" w:rsidP="0068026F">
            <w:pPr>
              <w:jc w:val="center"/>
              <w:rPr>
                <w:rFonts w:cs="Arial"/>
                <w:sz w:val="18"/>
                <w:szCs w:val="18"/>
                <w:lang w:val="en-US"/>
              </w:rPr>
            </w:pPr>
            <w:r>
              <w:rPr>
                <w:rFonts w:cs="Arial"/>
                <w:sz w:val="18"/>
                <w:szCs w:val="18"/>
                <w:lang w:val="en-US"/>
              </w:rPr>
              <w:t>Dip. Sergio Garza Castillo</w:t>
            </w:r>
          </w:p>
          <w:p w:rsidR="00BE7566" w:rsidRDefault="00BE7566" w:rsidP="0068026F">
            <w:pPr>
              <w:jc w:val="center"/>
              <w:rPr>
                <w:rFonts w:cs="Arial"/>
                <w:sz w:val="18"/>
                <w:szCs w:val="18"/>
                <w:lang w:val="en-US"/>
              </w:rPr>
            </w:pPr>
          </w:p>
          <w:p w:rsidR="00BE7566" w:rsidRDefault="00BE7566" w:rsidP="0068026F">
            <w:pPr>
              <w:jc w:val="center"/>
              <w:rPr>
                <w:rFonts w:cs="Arial"/>
                <w:sz w:val="18"/>
                <w:szCs w:val="18"/>
                <w:lang w:val="en-US"/>
              </w:rPr>
            </w:pPr>
          </w:p>
        </w:tc>
        <w:tc>
          <w:tcPr>
            <w:tcW w:w="2500" w:type="pct"/>
            <w:tcBorders>
              <w:top w:val="single" w:sz="4" w:space="0" w:color="auto"/>
              <w:left w:val="single" w:sz="4" w:space="0" w:color="auto"/>
              <w:bottom w:val="single" w:sz="4" w:space="0" w:color="auto"/>
              <w:right w:val="single" w:sz="4" w:space="0" w:color="auto"/>
            </w:tcBorders>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1657"/>
              <w:gridCol w:w="1347"/>
            </w:tblGrid>
            <w:tr w:rsidR="00BE7566" w:rsidTr="0068026F">
              <w:tc>
                <w:tcPr>
                  <w:tcW w:w="1440" w:type="dxa"/>
                  <w:tcBorders>
                    <w:top w:val="single" w:sz="4" w:space="0" w:color="auto"/>
                    <w:left w:val="single" w:sz="4" w:space="0" w:color="auto"/>
                    <w:bottom w:val="single" w:sz="4" w:space="0" w:color="auto"/>
                    <w:right w:val="single" w:sz="4" w:space="0" w:color="auto"/>
                  </w:tcBorders>
                </w:tcPr>
                <w:p w:rsidR="00BE7566" w:rsidRDefault="00BE7566" w:rsidP="0068026F">
                  <w:pPr>
                    <w:jc w:val="center"/>
                    <w:rPr>
                      <w:rFonts w:cs="Arial"/>
                      <w:sz w:val="18"/>
                      <w:szCs w:val="18"/>
                      <w:lang w:val="en-US"/>
                    </w:rPr>
                  </w:pPr>
                </w:p>
                <w:p w:rsidR="00BE7566" w:rsidRDefault="00BE7566" w:rsidP="0068026F">
                  <w:pPr>
                    <w:jc w:val="center"/>
                    <w:rPr>
                      <w:rFonts w:cs="Arial"/>
                      <w:sz w:val="18"/>
                      <w:szCs w:val="18"/>
                    </w:rPr>
                  </w:pPr>
                  <w:r>
                    <w:rPr>
                      <w:rFonts w:cs="Arial"/>
                      <w:sz w:val="18"/>
                      <w:szCs w:val="18"/>
                    </w:rPr>
                    <w:t>A FAVOR</w:t>
                  </w:r>
                </w:p>
                <w:p w:rsidR="00BE7566" w:rsidRDefault="00BE7566" w:rsidP="0068026F">
                  <w:pPr>
                    <w:jc w:val="center"/>
                    <w:rPr>
                      <w:rFonts w:cs="Arial"/>
                      <w:sz w:val="18"/>
                      <w:szCs w:val="18"/>
                    </w:rPr>
                  </w:pPr>
                </w:p>
              </w:tc>
              <w:tc>
                <w:tcPr>
                  <w:tcW w:w="1741" w:type="dxa"/>
                  <w:tcBorders>
                    <w:top w:val="single" w:sz="4" w:space="0" w:color="auto"/>
                    <w:left w:val="single" w:sz="4" w:space="0" w:color="auto"/>
                    <w:bottom w:val="single" w:sz="4" w:space="0" w:color="auto"/>
                    <w:right w:val="single" w:sz="4" w:space="0" w:color="auto"/>
                  </w:tcBorders>
                </w:tcPr>
                <w:p w:rsidR="00BE7566" w:rsidRDefault="00BE7566" w:rsidP="0068026F">
                  <w:pPr>
                    <w:jc w:val="center"/>
                    <w:rPr>
                      <w:rFonts w:cs="Arial"/>
                      <w:sz w:val="18"/>
                      <w:szCs w:val="18"/>
                    </w:rPr>
                  </w:pPr>
                </w:p>
                <w:p w:rsidR="00BE7566" w:rsidRDefault="00BE7566" w:rsidP="0068026F">
                  <w:pPr>
                    <w:jc w:val="center"/>
                    <w:rPr>
                      <w:rFonts w:cs="Arial"/>
                      <w:sz w:val="18"/>
                      <w:szCs w:val="18"/>
                    </w:rPr>
                  </w:pPr>
                  <w:r>
                    <w:rPr>
                      <w:rFonts w:cs="Arial"/>
                      <w:sz w:val="18"/>
                      <w:szCs w:val="18"/>
                    </w:rPr>
                    <w:t>ABSTENCIÓN</w:t>
                  </w:r>
                </w:p>
              </w:tc>
              <w:tc>
                <w:tcPr>
                  <w:tcW w:w="1462" w:type="dxa"/>
                  <w:tcBorders>
                    <w:top w:val="single" w:sz="4" w:space="0" w:color="auto"/>
                    <w:left w:val="single" w:sz="4" w:space="0" w:color="auto"/>
                    <w:bottom w:val="single" w:sz="4" w:space="0" w:color="auto"/>
                    <w:right w:val="single" w:sz="4" w:space="0" w:color="auto"/>
                  </w:tcBorders>
                </w:tcPr>
                <w:p w:rsidR="00BE7566" w:rsidRDefault="00BE7566" w:rsidP="0068026F">
                  <w:pPr>
                    <w:jc w:val="center"/>
                    <w:rPr>
                      <w:rFonts w:cs="Arial"/>
                      <w:sz w:val="18"/>
                      <w:szCs w:val="18"/>
                    </w:rPr>
                  </w:pPr>
                </w:p>
                <w:p w:rsidR="00BE7566" w:rsidRDefault="00BE7566" w:rsidP="0068026F">
                  <w:pPr>
                    <w:jc w:val="center"/>
                    <w:rPr>
                      <w:rFonts w:cs="Arial"/>
                      <w:sz w:val="18"/>
                      <w:szCs w:val="18"/>
                    </w:rPr>
                  </w:pPr>
                  <w:r>
                    <w:rPr>
                      <w:rFonts w:cs="Arial"/>
                      <w:sz w:val="18"/>
                      <w:szCs w:val="18"/>
                    </w:rPr>
                    <w:t>EN CONTRA</w:t>
                  </w:r>
                </w:p>
              </w:tc>
            </w:tr>
          </w:tbl>
          <w:p w:rsidR="00BE7566" w:rsidRDefault="00BE7566" w:rsidP="0068026F">
            <w:pPr>
              <w:jc w:val="center"/>
              <w:rPr>
                <w:rFonts w:cs="Arial"/>
                <w:sz w:val="18"/>
                <w:szCs w:val="18"/>
              </w:rPr>
            </w:pPr>
          </w:p>
        </w:tc>
      </w:tr>
      <w:tr w:rsidR="00BE7566" w:rsidTr="0068026F">
        <w:tc>
          <w:tcPr>
            <w:tcW w:w="2500" w:type="pct"/>
            <w:tcBorders>
              <w:top w:val="single" w:sz="4" w:space="0" w:color="auto"/>
              <w:left w:val="single" w:sz="4" w:space="0" w:color="auto"/>
              <w:bottom w:val="single" w:sz="4" w:space="0" w:color="auto"/>
              <w:right w:val="single" w:sz="4" w:space="0" w:color="auto"/>
            </w:tcBorders>
            <w:vAlign w:val="center"/>
          </w:tcPr>
          <w:p w:rsidR="00BE7566" w:rsidRDefault="00BE7566" w:rsidP="0068026F">
            <w:pPr>
              <w:jc w:val="center"/>
              <w:rPr>
                <w:rFonts w:cs="Arial"/>
                <w:sz w:val="18"/>
                <w:szCs w:val="18"/>
              </w:rPr>
            </w:pPr>
          </w:p>
          <w:p w:rsidR="00BE7566" w:rsidRDefault="00BE7566" w:rsidP="0068026F">
            <w:pPr>
              <w:jc w:val="center"/>
              <w:rPr>
                <w:rFonts w:cs="Arial"/>
                <w:sz w:val="18"/>
                <w:szCs w:val="18"/>
              </w:rPr>
            </w:pPr>
          </w:p>
          <w:p w:rsidR="00BE7566" w:rsidRDefault="00BE7566" w:rsidP="0068026F">
            <w:pPr>
              <w:jc w:val="center"/>
              <w:rPr>
                <w:rFonts w:cs="Arial"/>
                <w:sz w:val="18"/>
                <w:szCs w:val="18"/>
              </w:rPr>
            </w:pPr>
          </w:p>
          <w:p w:rsidR="00BE7566" w:rsidRDefault="00BE7566" w:rsidP="0068026F">
            <w:pPr>
              <w:jc w:val="center"/>
              <w:rPr>
                <w:rFonts w:cs="Arial"/>
                <w:sz w:val="18"/>
                <w:szCs w:val="18"/>
              </w:rPr>
            </w:pPr>
            <w:proofErr w:type="spellStart"/>
            <w:r>
              <w:rPr>
                <w:rFonts w:cs="Arial"/>
                <w:sz w:val="18"/>
                <w:szCs w:val="18"/>
              </w:rPr>
              <w:t>Dip</w:t>
            </w:r>
            <w:proofErr w:type="spellEnd"/>
            <w:r>
              <w:rPr>
                <w:rFonts w:cs="Arial"/>
                <w:sz w:val="18"/>
                <w:szCs w:val="18"/>
              </w:rPr>
              <w:t xml:space="preserve">. </w:t>
            </w:r>
            <w:proofErr w:type="spellStart"/>
            <w:r>
              <w:rPr>
                <w:rFonts w:cs="Arial"/>
                <w:sz w:val="18"/>
                <w:szCs w:val="18"/>
              </w:rPr>
              <w:t>Lariza</w:t>
            </w:r>
            <w:proofErr w:type="spellEnd"/>
            <w:r>
              <w:rPr>
                <w:rFonts w:cs="Arial"/>
                <w:sz w:val="18"/>
                <w:szCs w:val="18"/>
              </w:rPr>
              <w:t xml:space="preserve"> Montiel Luis</w:t>
            </w:r>
          </w:p>
          <w:p w:rsidR="00BE7566" w:rsidRDefault="00BE7566" w:rsidP="0068026F">
            <w:pPr>
              <w:jc w:val="center"/>
              <w:rPr>
                <w:rFonts w:cs="Arial"/>
                <w:sz w:val="18"/>
                <w:szCs w:val="18"/>
              </w:rPr>
            </w:pPr>
          </w:p>
          <w:p w:rsidR="00BE7566" w:rsidRDefault="00BE7566" w:rsidP="0068026F">
            <w:pPr>
              <w:jc w:val="center"/>
              <w:rPr>
                <w:rFonts w:cs="Arial"/>
                <w:sz w:val="18"/>
                <w:szCs w:val="18"/>
              </w:rPr>
            </w:pPr>
          </w:p>
        </w:tc>
        <w:tc>
          <w:tcPr>
            <w:tcW w:w="2500" w:type="pct"/>
            <w:tcBorders>
              <w:top w:val="single" w:sz="4" w:space="0" w:color="auto"/>
              <w:left w:val="single" w:sz="4" w:space="0" w:color="auto"/>
              <w:bottom w:val="single" w:sz="4" w:space="0" w:color="auto"/>
              <w:right w:val="single" w:sz="4" w:space="0" w:color="auto"/>
            </w:tcBorders>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1657"/>
              <w:gridCol w:w="1347"/>
            </w:tblGrid>
            <w:tr w:rsidR="00BE7566" w:rsidTr="0068026F">
              <w:tc>
                <w:tcPr>
                  <w:tcW w:w="1440" w:type="dxa"/>
                  <w:tcBorders>
                    <w:top w:val="single" w:sz="4" w:space="0" w:color="auto"/>
                    <w:left w:val="single" w:sz="4" w:space="0" w:color="auto"/>
                    <w:bottom w:val="single" w:sz="4" w:space="0" w:color="auto"/>
                    <w:right w:val="single" w:sz="4" w:space="0" w:color="auto"/>
                  </w:tcBorders>
                </w:tcPr>
                <w:p w:rsidR="00BE7566" w:rsidRDefault="00BE7566" w:rsidP="0068026F">
                  <w:pPr>
                    <w:jc w:val="center"/>
                    <w:rPr>
                      <w:rFonts w:cs="Arial"/>
                      <w:sz w:val="18"/>
                      <w:szCs w:val="18"/>
                    </w:rPr>
                  </w:pPr>
                </w:p>
                <w:p w:rsidR="00BE7566" w:rsidRDefault="00BE7566" w:rsidP="0068026F">
                  <w:pPr>
                    <w:jc w:val="center"/>
                    <w:rPr>
                      <w:rFonts w:cs="Arial"/>
                      <w:sz w:val="18"/>
                      <w:szCs w:val="18"/>
                    </w:rPr>
                  </w:pPr>
                  <w:r>
                    <w:rPr>
                      <w:rFonts w:cs="Arial"/>
                      <w:sz w:val="18"/>
                      <w:szCs w:val="18"/>
                    </w:rPr>
                    <w:t>A FAVOR</w:t>
                  </w:r>
                </w:p>
                <w:p w:rsidR="00BE7566" w:rsidRDefault="00BE7566" w:rsidP="0068026F">
                  <w:pPr>
                    <w:jc w:val="center"/>
                    <w:rPr>
                      <w:rFonts w:cs="Arial"/>
                      <w:sz w:val="18"/>
                      <w:szCs w:val="18"/>
                    </w:rPr>
                  </w:pPr>
                </w:p>
              </w:tc>
              <w:tc>
                <w:tcPr>
                  <w:tcW w:w="1741" w:type="dxa"/>
                  <w:tcBorders>
                    <w:top w:val="single" w:sz="4" w:space="0" w:color="auto"/>
                    <w:left w:val="single" w:sz="4" w:space="0" w:color="auto"/>
                    <w:bottom w:val="single" w:sz="4" w:space="0" w:color="auto"/>
                    <w:right w:val="single" w:sz="4" w:space="0" w:color="auto"/>
                  </w:tcBorders>
                </w:tcPr>
                <w:p w:rsidR="00BE7566" w:rsidRDefault="00BE7566" w:rsidP="0068026F">
                  <w:pPr>
                    <w:jc w:val="center"/>
                    <w:rPr>
                      <w:rFonts w:cs="Arial"/>
                      <w:sz w:val="18"/>
                      <w:szCs w:val="18"/>
                    </w:rPr>
                  </w:pPr>
                </w:p>
                <w:p w:rsidR="00BE7566" w:rsidRDefault="00BE7566" w:rsidP="0068026F">
                  <w:pPr>
                    <w:jc w:val="center"/>
                    <w:rPr>
                      <w:rFonts w:cs="Arial"/>
                      <w:sz w:val="18"/>
                      <w:szCs w:val="18"/>
                    </w:rPr>
                  </w:pPr>
                  <w:r>
                    <w:rPr>
                      <w:rFonts w:cs="Arial"/>
                      <w:sz w:val="18"/>
                      <w:szCs w:val="18"/>
                    </w:rPr>
                    <w:t>ABSTENCIÓN</w:t>
                  </w:r>
                </w:p>
              </w:tc>
              <w:tc>
                <w:tcPr>
                  <w:tcW w:w="1462" w:type="dxa"/>
                  <w:tcBorders>
                    <w:top w:val="single" w:sz="4" w:space="0" w:color="auto"/>
                    <w:left w:val="single" w:sz="4" w:space="0" w:color="auto"/>
                    <w:bottom w:val="single" w:sz="4" w:space="0" w:color="auto"/>
                    <w:right w:val="single" w:sz="4" w:space="0" w:color="auto"/>
                  </w:tcBorders>
                </w:tcPr>
                <w:p w:rsidR="00BE7566" w:rsidRDefault="00BE7566" w:rsidP="0068026F">
                  <w:pPr>
                    <w:jc w:val="center"/>
                    <w:rPr>
                      <w:rFonts w:cs="Arial"/>
                      <w:sz w:val="18"/>
                      <w:szCs w:val="18"/>
                    </w:rPr>
                  </w:pPr>
                </w:p>
                <w:p w:rsidR="00BE7566" w:rsidRDefault="00BE7566" w:rsidP="0068026F">
                  <w:pPr>
                    <w:jc w:val="center"/>
                    <w:rPr>
                      <w:rFonts w:cs="Arial"/>
                      <w:sz w:val="18"/>
                      <w:szCs w:val="18"/>
                    </w:rPr>
                  </w:pPr>
                  <w:r>
                    <w:rPr>
                      <w:rFonts w:cs="Arial"/>
                      <w:sz w:val="18"/>
                      <w:szCs w:val="18"/>
                    </w:rPr>
                    <w:t>EN CONTRA</w:t>
                  </w:r>
                </w:p>
              </w:tc>
            </w:tr>
          </w:tbl>
          <w:p w:rsidR="00BE7566" w:rsidRDefault="00BE7566" w:rsidP="0068026F">
            <w:pPr>
              <w:jc w:val="center"/>
              <w:rPr>
                <w:rFonts w:cs="Arial"/>
                <w:sz w:val="18"/>
                <w:szCs w:val="18"/>
              </w:rPr>
            </w:pPr>
          </w:p>
        </w:tc>
      </w:tr>
      <w:tr w:rsidR="00BE7566" w:rsidTr="0068026F">
        <w:tc>
          <w:tcPr>
            <w:tcW w:w="2500" w:type="pct"/>
            <w:tcBorders>
              <w:top w:val="single" w:sz="4" w:space="0" w:color="auto"/>
              <w:left w:val="single" w:sz="4" w:space="0" w:color="auto"/>
              <w:bottom w:val="single" w:sz="4" w:space="0" w:color="auto"/>
              <w:right w:val="single" w:sz="4" w:space="0" w:color="auto"/>
            </w:tcBorders>
            <w:vAlign w:val="center"/>
          </w:tcPr>
          <w:p w:rsidR="00BE7566" w:rsidRDefault="00BE7566" w:rsidP="0068026F">
            <w:pPr>
              <w:jc w:val="center"/>
              <w:rPr>
                <w:rFonts w:cs="Arial"/>
                <w:sz w:val="18"/>
                <w:szCs w:val="18"/>
              </w:rPr>
            </w:pPr>
          </w:p>
          <w:p w:rsidR="00BE7566" w:rsidRDefault="00BE7566" w:rsidP="0068026F">
            <w:pPr>
              <w:jc w:val="center"/>
              <w:rPr>
                <w:rFonts w:cs="Arial"/>
                <w:sz w:val="18"/>
                <w:szCs w:val="18"/>
              </w:rPr>
            </w:pPr>
          </w:p>
          <w:p w:rsidR="00BE7566" w:rsidRDefault="00BE7566" w:rsidP="0068026F">
            <w:pPr>
              <w:jc w:val="center"/>
              <w:rPr>
                <w:rFonts w:cs="Arial"/>
                <w:sz w:val="18"/>
                <w:szCs w:val="18"/>
              </w:rPr>
            </w:pPr>
          </w:p>
          <w:p w:rsidR="00BE7566" w:rsidRDefault="00BE7566" w:rsidP="0068026F">
            <w:pPr>
              <w:jc w:val="center"/>
              <w:rPr>
                <w:rFonts w:cs="Arial"/>
                <w:sz w:val="18"/>
                <w:szCs w:val="18"/>
              </w:rPr>
            </w:pPr>
            <w:proofErr w:type="spellStart"/>
            <w:r>
              <w:rPr>
                <w:rFonts w:cs="Arial"/>
                <w:sz w:val="18"/>
                <w:szCs w:val="18"/>
              </w:rPr>
              <w:t>Dip</w:t>
            </w:r>
            <w:proofErr w:type="spellEnd"/>
            <w:r>
              <w:rPr>
                <w:rFonts w:cs="Arial"/>
                <w:sz w:val="18"/>
                <w:szCs w:val="18"/>
              </w:rPr>
              <w:t>. Claudia Elisa Morales Salazar</w:t>
            </w:r>
          </w:p>
          <w:p w:rsidR="00BE7566" w:rsidRDefault="00BE7566" w:rsidP="0068026F">
            <w:pPr>
              <w:jc w:val="center"/>
              <w:rPr>
                <w:rFonts w:cs="Arial"/>
                <w:sz w:val="18"/>
                <w:szCs w:val="18"/>
              </w:rPr>
            </w:pPr>
          </w:p>
          <w:p w:rsidR="00BE7566" w:rsidRDefault="00BE7566" w:rsidP="0068026F">
            <w:pPr>
              <w:jc w:val="center"/>
              <w:rPr>
                <w:rFonts w:cs="Arial"/>
                <w:sz w:val="18"/>
                <w:szCs w:val="18"/>
              </w:rPr>
            </w:pPr>
          </w:p>
        </w:tc>
        <w:tc>
          <w:tcPr>
            <w:tcW w:w="2500" w:type="pct"/>
            <w:tcBorders>
              <w:top w:val="single" w:sz="4" w:space="0" w:color="auto"/>
              <w:left w:val="single" w:sz="4" w:space="0" w:color="auto"/>
              <w:bottom w:val="single" w:sz="4" w:space="0" w:color="auto"/>
              <w:right w:val="single" w:sz="4" w:space="0" w:color="auto"/>
            </w:tcBorders>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1657"/>
              <w:gridCol w:w="1347"/>
            </w:tblGrid>
            <w:tr w:rsidR="00BE7566" w:rsidTr="0068026F">
              <w:tc>
                <w:tcPr>
                  <w:tcW w:w="1440" w:type="dxa"/>
                  <w:tcBorders>
                    <w:top w:val="single" w:sz="4" w:space="0" w:color="auto"/>
                    <w:left w:val="single" w:sz="4" w:space="0" w:color="auto"/>
                    <w:bottom w:val="single" w:sz="4" w:space="0" w:color="auto"/>
                    <w:right w:val="single" w:sz="4" w:space="0" w:color="auto"/>
                  </w:tcBorders>
                </w:tcPr>
                <w:p w:rsidR="00BE7566" w:rsidRDefault="00BE7566" w:rsidP="0068026F">
                  <w:pPr>
                    <w:jc w:val="center"/>
                    <w:rPr>
                      <w:rFonts w:cs="Arial"/>
                      <w:sz w:val="18"/>
                      <w:szCs w:val="18"/>
                    </w:rPr>
                  </w:pPr>
                </w:p>
                <w:p w:rsidR="00BE7566" w:rsidRDefault="00BE7566" w:rsidP="0068026F">
                  <w:pPr>
                    <w:jc w:val="center"/>
                    <w:rPr>
                      <w:rFonts w:cs="Arial"/>
                      <w:sz w:val="18"/>
                      <w:szCs w:val="18"/>
                    </w:rPr>
                  </w:pPr>
                  <w:r>
                    <w:rPr>
                      <w:rFonts w:cs="Arial"/>
                      <w:sz w:val="18"/>
                      <w:szCs w:val="18"/>
                    </w:rPr>
                    <w:t>A FAVOR</w:t>
                  </w:r>
                </w:p>
                <w:p w:rsidR="00BE7566" w:rsidRDefault="00BE7566" w:rsidP="0068026F">
                  <w:pPr>
                    <w:jc w:val="center"/>
                    <w:rPr>
                      <w:rFonts w:cs="Arial"/>
                      <w:sz w:val="18"/>
                      <w:szCs w:val="18"/>
                    </w:rPr>
                  </w:pPr>
                </w:p>
              </w:tc>
              <w:tc>
                <w:tcPr>
                  <w:tcW w:w="1741" w:type="dxa"/>
                  <w:tcBorders>
                    <w:top w:val="single" w:sz="4" w:space="0" w:color="auto"/>
                    <w:left w:val="single" w:sz="4" w:space="0" w:color="auto"/>
                    <w:bottom w:val="single" w:sz="4" w:space="0" w:color="auto"/>
                    <w:right w:val="single" w:sz="4" w:space="0" w:color="auto"/>
                  </w:tcBorders>
                </w:tcPr>
                <w:p w:rsidR="00BE7566" w:rsidRDefault="00BE7566" w:rsidP="0068026F">
                  <w:pPr>
                    <w:jc w:val="center"/>
                    <w:rPr>
                      <w:rFonts w:cs="Arial"/>
                      <w:sz w:val="18"/>
                      <w:szCs w:val="18"/>
                    </w:rPr>
                  </w:pPr>
                </w:p>
                <w:p w:rsidR="00BE7566" w:rsidRDefault="00BE7566" w:rsidP="0068026F">
                  <w:pPr>
                    <w:jc w:val="center"/>
                    <w:rPr>
                      <w:rFonts w:cs="Arial"/>
                      <w:sz w:val="18"/>
                      <w:szCs w:val="18"/>
                    </w:rPr>
                  </w:pPr>
                  <w:r>
                    <w:rPr>
                      <w:rFonts w:cs="Arial"/>
                      <w:sz w:val="18"/>
                      <w:szCs w:val="18"/>
                    </w:rPr>
                    <w:t>ABSTENCIÓN</w:t>
                  </w:r>
                </w:p>
              </w:tc>
              <w:tc>
                <w:tcPr>
                  <w:tcW w:w="1462" w:type="dxa"/>
                  <w:tcBorders>
                    <w:top w:val="single" w:sz="4" w:space="0" w:color="auto"/>
                    <w:left w:val="single" w:sz="4" w:space="0" w:color="auto"/>
                    <w:bottom w:val="single" w:sz="4" w:space="0" w:color="auto"/>
                    <w:right w:val="single" w:sz="4" w:space="0" w:color="auto"/>
                  </w:tcBorders>
                </w:tcPr>
                <w:p w:rsidR="00BE7566" w:rsidRDefault="00BE7566" w:rsidP="0068026F">
                  <w:pPr>
                    <w:jc w:val="center"/>
                    <w:rPr>
                      <w:rFonts w:cs="Arial"/>
                      <w:sz w:val="18"/>
                      <w:szCs w:val="18"/>
                    </w:rPr>
                  </w:pPr>
                </w:p>
                <w:p w:rsidR="00BE7566" w:rsidRDefault="00BE7566" w:rsidP="0068026F">
                  <w:pPr>
                    <w:jc w:val="center"/>
                    <w:rPr>
                      <w:rFonts w:cs="Arial"/>
                      <w:sz w:val="18"/>
                      <w:szCs w:val="18"/>
                    </w:rPr>
                  </w:pPr>
                  <w:r>
                    <w:rPr>
                      <w:rFonts w:cs="Arial"/>
                      <w:sz w:val="18"/>
                      <w:szCs w:val="18"/>
                    </w:rPr>
                    <w:t>EN CONTRA</w:t>
                  </w:r>
                </w:p>
              </w:tc>
            </w:tr>
          </w:tbl>
          <w:p w:rsidR="00BE7566" w:rsidRDefault="00BE7566" w:rsidP="0068026F">
            <w:pPr>
              <w:jc w:val="center"/>
              <w:rPr>
                <w:rFonts w:cs="Arial"/>
                <w:sz w:val="18"/>
                <w:szCs w:val="18"/>
              </w:rPr>
            </w:pPr>
          </w:p>
        </w:tc>
      </w:tr>
    </w:tbl>
    <w:p w:rsidR="00BE7566" w:rsidRPr="009572C0" w:rsidRDefault="00BE7566" w:rsidP="00BE7566"/>
    <w:p w:rsidR="00BE7566" w:rsidRDefault="00BE7566"/>
    <w:sectPr w:rsidR="00BE75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F6ECA"/>
    <w:multiLevelType w:val="hybridMultilevel"/>
    <w:tmpl w:val="14B83CD2"/>
    <w:lvl w:ilvl="0" w:tplc="0B82DF50">
      <w:start w:val="1"/>
      <w:numFmt w:val="decimal"/>
      <w:pStyle w:val="Listaconvietas"/>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76B24A7"/>
    <w:multiLevelType w:val="multilevel"/>
    <w:tmpl w:val="30047BBA"/>
    <w:lvl w:ilvl="0">
      <w:start w:val="1"/>
      <w:numFmt w:val="decimal"/>
      <w:lvlText w:val="%1."/>
      <w:lvlJc w:val="left"/>
      <w:pPr>
        <w:tabs>
          <w:tab w:val="num" w:pos="600"/>
        </w:tabs>
        <w:ind w:left="60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A736713"/>
    <w:multiLevelType w:val="multilevel"/>
    <w:tmpl w:val="713EE22C"/>
    <w:lvl w:ilvl="0">
      <w:start w:val="1"/>
      <w:numFmt w:val="upperRoman"/>
      <w:lvlText w:val="%1."/>
      <w:lvlJc w:val="left"/>
      <w:pPr>
        <w:tabs>
          <w:tab w:val="num" w:pos="1440"/>
        </w:tabs>
        <w:ind w:left="144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78B4017"/>
    <w:multiLevelType w:val="multilevel"/>
    <w:tmpl w:val="EA00C9D2"/>
    <w:lvl w:ilvl="0">
      <w:start w:val="1"/>
      <w:numFmt w:val="lowerLetter"/>
      <w:lvlText w:val="%1)"/>
      <w:lvlJc w:val="left"/>
      <w:pPr>
        <w:tabs>
          <w:tab w:val="num" w:pos="960"/>
        </w:tabs>
        <w:ind w:left="657" w:hanging="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481064A0"/>
    <w:multiLevelType w:val="multilevel"/>
    <w:tmpl w:val="6030A27E"/>
    <w:lvl w:ilvl="0">
      <w:start w:val="1"/>
      <w:numFmt w:val="lowerLetter"/>
      <w:lvlText w:val="%1."/>
      <w:lvlJc w:val="left"/>
      <w:pPr>
        <w:tabs>
          <w:tab w:val="num" w:pos="720"/>
        </w:tabs>
        <w:ind w:left="720" w:hanging="360"/>
      </w:pPr>
      <w:rPr>
        <w:rFonts w:hint="default"/>
        <w:b w:val="0"/>
        <w:color w:val="auto"/>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515C0CFE"/>
    <w:multiLevelType w:val="multilevel"/>
    <w:tmpl w:val="398ADE66"/>
    <w:lvl w:ilvl="0">
      <w:start w:val="1"/>
      <w:numFmt w:val="decimal"/>
      <w:lvlText w:val="%1."/>
      <w:lvlJc w:val="left"/>
      <w:pPr>
        <w:tabs>
          <w:tab w:val="num" w:pos="502"/>
        </w:tabs>
        <w:ind w:left="502" w:hanging="360"/>
      </w:pPr>
      <w:rPr>
        <w:rFonts w:hint="default"/>
        <w:b w:val="0"/>
      </w:rPr>
    </w:lvl>
    <w:lvl w:ilvl="1">
      <w:start w:val="1"/>
      <w:numFmt w:val="lowerLetter"/>
      <w:lvlText w:val="%2."/>
      <w:lvlJc w:val="left"/>
      <w:pPr>
        <w:ind w:left="938" w:hanging="360"/>
      </w:pPr>
      <w:rPr>
        <w:rFonts w:hint="default"/>
      </w:rPr>
    </w:lvl>
    <w:lvl w:ilvl="2">
      <w:start w:val="1"/>
      <w:numFmt w:val="lowerRoman"/>
      <w:lvlText w:val="%3."/>
      <w:lvlJc w:val="right"/>
      <w:pPr>
        <w:ind w:left="1658" w:hanging="180"/>
      </w:pPr>
      <w:rPr>
        <w:rFonts w:hint="default"/>
      </w:rPr>
    </w:lvl>
    <w:lvl w:ilvl="3">
      <w:start w:val="1"/>
      <w:numFmt w:val="decimal"/>
      <w:lvlText w:val="%4."/>
      <w:lvlJc w:val="left"/>
      <w:pPr>
        <w:ind w:left="2378" w:hanging="360"/>
      </w:pPr>
      <w:rPr>
        <w:rFonts w:hint="default"/>
      </w:rPr>
    </w:lvl>
    <w:lvl w:ilvl="4">
      <w:start w:val="1"/>
      <w:numFmt w:val="lowerLetter"/>
      <w:lvlText w:val="%5."/>
      <w:lvlJc w:val="left"/>
      <w:pPr>
        <w:ind w:left="3098" w:hanging="360"/>
      </w:pPr>
      <w:rPr>
        <w:rFonts w:hint="default"/>
      </w:rPr>
    </w:lvl>
    <w:lvl w:ilvl="5">
      <w:start w:val="1"/>
      <w:numFmt w:val="lowerRoman"/>
      <w:lvlText w:val="%6."/>
      <w:lvlJc w:val="right"/>
      <w:pPr>
        <w:ind w:left="3818" w:hanging="180"/>
      </w:pPr>
      <w:rPr>
        <w:rFonts w:hint="default"/>
      </w:rPr>
    </w:lvl>
    <w:lvl w:ilvl="6">
      <w:start w:val="1"/>
      <w:numFmt w:val="decimal"/>
      <w:lvlText w:val="%7."/>
      <w:lvlJc w:val="left"/>
      <w:pPr>
        <w:ind w:left="4538" w:hanging="360"/>
      </w:pPr>
      <w:rPr>
        <w:rFonts w:hint="default"/>
      </w:rPr>
    </w:lvl>
    <w:lvl w:ilvl="7">
      <w:start w:val="1"/>
      <w:numFmt w:val="lowerLetter"/>
      <w:lvlText w:val="%8."/>
      <w:lvlJc w:val="left"/>
      <w:pPr>
        <w:ind w:left="5258" w:hanging="360"/>
      </w:pPr>
      <w:rPr>
        <w:rFonts w:hint="default"/>
      </w:rPr>
    </w:lvl>
    <w:lvl w:ilvl="8">
      <w:start w:val="1"/>
      <w:numFmt w:val="lowerRoman"/>
      <w:lvlText w:val="%9."/>
      <w:lvlJc w:val="right"/>
      <w:pPr>
        <w:ind w:left="5978" w:hanging="180"/>
      </w:pPr>
      <w:rPr>
        <w:rFonts w:hint="default"/>
      </w:rPr>
    </w:lvl>
  </w:abstractNum>
  <w:abstractNum w:abstractNumId="6">
    <w:nsid w:val="5EED6AF4"/>
    <w:multiLevelType w:val="hybridMultilevel"/>
    <w:tmpl w:val="002C0D1E"/>
    <w:lvl w:ilvl="0" w:tplc="725A5AEA">
      <w:start w:val="1"/>
      <w:numFmt w:val="upperRoman"/>
      <w:lvlText w:val="%1."/>
      <w:lvlJc w:val="left"/>
      <w:pPr>
        <w:ind w:left="720" w:hanging="360"/>
      </w:pPr>
      <w:rPr>
        <w:rFonts w:ascii="Arial" w:eastAsia="Times New Roman"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25A68AE"/>
    <w:multiLevelType w:val="multilevel"/>
    <w:tmpl w:val="3BA0F34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691D5294"/>
    <w:multiLevelType w:val="multilevel"/>
    <w:tmpl w:val="90906D56"/>
    <w:lvl w:ilvl="0">
      <w:start w:val="1"/>
      <w:numFmt w:val="decimal"/>
      <w:lvlText w:val="%1."/>
      <w:lvlJc w:val="left"/>
      <w:pPr>
        <w:tabs>
          <w:tab w:val="num" w:pos="644"/>
        </w:tabs>
        <w:ind w:left="397" w:hanging="1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F915EDD"/>
    <w:multiLevelType w:val="multilevel"/>
    <w:tmpl w:val="A1A02692"/>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75B743E0"/>
    <w:multiLevelType w:val="multilevel"/>
    <w:tmpl w:val="DECE44A4"/>
    <w:styleLink w:val="Estilo1"/>
    <w:lvl w:ilvl="0">
      <w:start w:val="15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BC050B0"/>
    <w:multiLevelType w:val="multilevel"/>
    <w:tmpl w:val="A96621FA"/>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6"/>
  </w:num>
  <w:num w:numId="3">
    <w:abstractNumId w:val="10"/>
  </w:num>
  <w:num w:numId="4">
    <w:abstractNumId w:val="4"/>
  </w:num>
  <w:num w:numId="5">
    <w:abstractNumId w:val="7"/>
  </w:num>
  <w:num w:numId="6">
    <w:abstractNumId w:val="9"/>
  </w:num>
  <w:num w:numId="7">
    <w:abstractNumId w:val="11"/>
  </w:num>
  <w:num w:numId="8">
    <w:abstractNumId w:val="3"/>
  </w:num>
  <w:num w:numId="9">
    <w:abstractNumId w:val="5"/>
  </w:num>
  <w:num w:numId="10">
    <w:abstractNumId w:val="8"/>
  </w:num>
  <w:num w:numId="11">
    <w:abstractNumId w:val="1"/>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566"/>
    <w:rsid w:val="0007509F"/>
    <w:rsid w:val="001B1D3B"/>
    <w:rsid w:val="0068026F"/>
    <w:rsid w:val="009F39D6"/>
    <w:rsid w:val="00A27FA6"/>
    <w:rsid w:val="00AF68E9"/>
    <w:rsid w:val="00B86F09"/>
    <w:rsid w:val="00BE7566"/>
    <w:rsid w:val="00C920B0"/>
    <w:rsid w:val="00D24B1A"/>
    <w:rsid w:val="00E95B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566"/>
    <w:pPr>
      <w:spacing w:after="0" w:line="240" w:lineRule="auto"/>
      <w:jc w:val="both"/>
    </w:pPr>
    <w:rPr>
      <w:rFonts w:ascii="Arial" w:eastAsia="Times New Roman" w:hAnsi="Arial" w:cs="Times New Roman"/>
      <w:sz w:val="20"/>
      <w:szCs w:val="20"/>
      <w:lang w:eastAsia="es-ES"/>
    </w:rPr>
  </w:style>
  <w:style w:type="paragraph" w:styleId="Ttulo1">
    <w:name w:val="heading 1"/>
    <w:basedOn w:val="Normal"/>
    <w:next w:val="Normal"/>
    <w:link w:val="Ttulo1Car"/>
    <w:uiPriority w:val="9"/>
    <w:qFormat/>
    <w:rsid w:val="00BE7566"/>
    <w:pPr>
      <w:keepNext/>
      <w:outlineLvl w:val="0"/>
    </w:pPr>
    <w:rPr>
      <w:b/>
      <w:sz w:val="22"/>
    </w:rPr>
  </w:style>
  <w:style w:type="paragraph" w:styleId="Ttulo2">
    <w:name w:val="heading 2"/>
    <w:basedOn w:val="Normal"/>
    <w:next w:val="Normal"/>
    <w:link w:val="Ttulo2Car"/>
    <w:unhideWhenUsed/>
    <w:qFormat/>
    <w:rsid w:val="00BE7566"/>
    <w:pPr>
      <w:keepNext/>
      <w:keepLines/>
      <w:spacing w:before="200"/>
      <w:jc w:val="left"/>
      <w:outlineLvl w:val="1"/>
    </w:pPr>
    <w:rPr>
      <w:rFonts w:ascii="Cambria" w:hAnsi="Cambria"/>
      <w:b/>
      <w:bCs/>
      <w:color w:val="4F81BD"/>
      <w:sz w:val="26"/>
      <w:szCs w:val="26"/>
      <w:lang w:val="es-ES"/>
    </w:rPr>
  </w:style>
  <w:style w:type="paragraph" w:styleId="Ttulo3">
    <w:name w:val="heading 3"/>
    <w:basedOn w:val="Normal"/>
    <w:next w:val="Normal"/>
    <w:link w:val="Ttulo3Car"/>
    <w:qFormat/>
    <w:rsid w:val="00BE7566"/>
    <w:pPr>
      <w:keepNext/>
      <w:spacing w:line="360" w:lineRule="auto"/>
      <w:outlineLvl w:val="2"/>
    </w:pPr>
    <w:rPr>
      <w:rFonts w:eastAsia="Calibri"/>
      <w:b/>
      <w:sz w:val="36"/>
    </w:rPr>
  </w:style>
  <w:style w:type="paragraph" w:styleId="Ttulo4">
    <w:name w:val="heading 4"/>
    <w:basedOn w:val="Normal"/>
    <w:next w:val="Normal"/>
    <w:link w:val="Ttulo4Car"/>
    <w:unhideWhenUsed/>
    <w:qFormat/>
    <w:rsid w:val="00BE7566"/>
    <w:pPr>
      <w:keepNext/>
      <w:keepLines/>
      <w:spacing w:before="200"/>
      <w:jc w:val="left"/>
      <w:outlineLvl w:val="3"/>
    </w:pPr>
    <w:rPr>
      <w:rFonts w:ascii="Cambria" w:hAnsi="Cambria"/>
      <w:b/>
      <w:bCs/>
      <w:i/>
      <w:iCs/>
      <w:color w:val="4F81BD"/>
      <w:sz w:val="24"/>
      <w:szCs w:val="24"/>
      <w:lang w:val="es-ES"/>
    </w:rPr>
  </w:style>
  <w:style w:type="paragraph" w:styleId="Ttulo5">
    <w:name w:val="heading 5"/>
    <w:basedOn w:val="Normal"/>
    <w:next w:val="Normal"/>
    <w:link w:val="Ttulo5Car"/>
    <w:unhideWhenUsed/>
    <w:qFormat/>
    <w:rsid w:val="00BE7566"/>
    <w:pPr>
      <w:keepNext/>
      <w:keepLines/>
      <w:spacing w:before="200"/>
      <w:jc w:val="left"/>
      <w:outlineLvl w:val="4"/>
    </w:pPr>
    <w:rPr>
      <w:rFonts w:ascii="Cambria" w:hAnsi="Cambria"/>
      <w:color w:val="243F60"/>
      <w:lang w:val="es-ES"/>
    </w:rPr>
  </w:style>
  <w:style w:type="paragraph" w:styleId="Ttulo6">
    <w:name w:val="heading 6"/>
    <w:basedOn w:val="Normal"/>
    <w:next w:val="Normal"/>
    <w:link w:val="Ttulo6Car"/>
    <w:qFormat/>
    <w:rsid w:val="00BE7566"/>
    <w:pPr>
      <w:keepNext/>
      <w:spacing w:line="360" w:lineRule="auto"/>
      <w:outlineLvl w:val="5"/>
    </w:pPr>
    <w:rPr>
      <w:rFonts w:eastAsia="Calibri"/>
      <w:b/>
      <w:sz w:val="36"/>
    </w:rPr>
  </w:style>
  <w:style w:type="paragraph" w:styleId="Ttulo7">
    <w:name w:val="heading 7"/>
    <w:basedOn w:val="Normal"/>
    <w:next w:val="Normal"/>
    <w:link w:val="Ttulo7Car"/>
    <w:qFormat/>
    <w:rsid w:val="00BE7566"/>
    <w:pPr>
      <w:keepNext/>
      <w:spacing w:line="360" w:lineRule="auto"/>
      <w:outlineLvl w:val="6"/>
    </w:pPr>
    <w:rPr>
      <w:rFonts w:eastAsia="Calibri"/>
      <w:b/>
      <w:sz w:val="36"/>
    </w:rPr>
  </w:style>
  <w:style w:type="paragraph" w:styleId="Ttulo8">
    <w:name w:val="heading 8"/>
    <w:basedOn w:val="Normal"/>
    <w:next w:val="Normal"/>
    <w:link w:val="Ttulo8Car"/>
    <w:qFormat/>
    <w:rsid w:val="00BE7566"/>
    <w:pPr>
      <w:keepNext/>
      <w:keepLines/>
      <w:spacing w:before="200"/>
      <w:outlineLvl w:val="7"/>
    </w:pPr>
    <w:rPr>
      <w:rFonts w:ascii="Cambria" w:hAnsi="Cambria"/>
      <w:color w:val="404040"/>
    </w:rPr>
  </w:style>
  <w:style w:type="paragraph" w:styleId="Ttulo9">
    <w:name w:val="heading 9"/>
    <w:basedOn w:val="Normal"/>
    <w:next w:val="Normal"/>
    <w:link w:val="Ttulo9Car"/>
    <w:qFormat/>
    <w:rsid w:val="00BE7566"/>
    <w:pPr>
      <w:keepNext/>
      <w:spacing w:line="360" w:lineRule="auto"/>
      <w:outlineLvl w:val="8"/>
    </w:pPr>
    <w:rPr>
      <w:rFonts w:eastAsia="Calibri"/>
      <w:b/>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7566"/>
    <w:rPr>
      <w:rFonts w:ascii="Arial" w:eastAsia="Times New Roman" w:hAnsi="Arial" w:cs="Times New Roman"/>
      <w:b/>
      <w:szCs w:val="20"/>
      <w:lang w:eastAsia="es-ES"/>
    </w:rPr>
  </w:style>
  <w:style w:type="character" w:customStyle="1" w:styleId="Ttulo2Car">
    <w:name w:val="Título 2 Car"/>
    <w:basedOn w:val="Fuentedeprrafopredeter"/>
    <w:link w:val="Ttulo2"/>
    <w:rsid w:val="00BE7566"/>
    <w:rPr>
      <w:rFonts w:ascii="Cambria" w:eastAsia="Times New Roman" w:hAnsi="Cambria" w:cs="Times New Roman"/>
      <w:b/>
      <w:bCs/>
      <w:color w:val="4F81BD"/>
      <w:sz w:val="26"/>
      <w:szCs w:val="26"/>
      <w:lang w:val="es-ES" w:eastAsia="es-ES"/>
    </w:rPr>
  </w:style>
  <w:style w:type="character" w:customStyle="1" w:styleId="Ttulo3Car">
    <w:name w:val="Título 3 Car"/>
    <w:basedOn w:val="Fuentedeprrafopredeter"/>
    <w:link w:val="Ttulo3"/>
    <w:rsid w:val="00BE7566"/>
    <w:rPr>
      <w:rFonts w:ascii="Arial" w:eastAsia="Calibri" w:hAnsi="Arial" w:cs="Times New Roman"/>
      <w:b/>
      <w:sz w:val="36"/>
      <w:szCs w:val="20"/>
      <w:lang w:eastAsia="es-ES"/>
    </w:rPr>
  </w:style>
  <w:style w:type="character" w:customStyle="1" w:styleId="Ttulo4Car">
    <w:name w:val="Título 4 Car"/>
    <w:basedOn w:val="Fuentedeprrafopredeter"/>
    <w:link w:val="Ttulo4"/>
    <w:rsid w:val="00BE7566"/>
    <w:rPr>
      <w:rFonts w:ascii="Cambria" w:eastAsia="Times New Roman" w:hAnsi="Cambria" w:cs="Times New Roman"/>
      <w:b/>
      <w:bCs/>
      <w:i/>
      <w:iCs/>
      <w:color w:val="4F81BD"/>
      <w:sz w:val="24"/>
      <w:szCs w:val="24"/>
      <w:lang w:val="es-ES" w:eastAsia="es-ES"/>
    </w:rPr>
  </w:style>
  <w:style w:type="character" w:customStyle="1" w:styleId="Ttulo5Car">
    <w:name w:val="Título 5 Car"/>
    <w:basedOn w:val="Fuentedeprrafopredeter"/>
    <w:link w:val="Ttulo5"/>
    <w:rsid w:val="00BE7566"/>
    <w:rPr>
      <w:rFonts w:ascii="Cambria" w:eastAsia="Times New Roman" w:hAnsi="Cambria" w:cs="Times New Roman"/>
      <w:color w:val="243F60"/>
      <w:sz w:val="20"/>
      <w:szCs w:val="20"/>
      <w:lang w:val="es-ES" w:eastAsia="es-ES"/>
    </w:rPr>
  </w:style>
  <w:style w:type="character" w:customStyle="1" w:styleId="Ttulo6Car">
    <w:name w:val="Título 6 Car"/>
    <w:basedOn w:val="Fuentedeprrafopredeter"/>
    <w:link w:val="Ttulo6"/>
    <w:rsid w:val="00BE7566"/>
    <w:rPr>
      <w:rFonts w:ascii="Arial" w:eastAsia="Calibri" w:hAnsi="Arial" w:cs="Times New Roman"/>
      <w:b/>
      <w:sz w:val="36"/>
      <w:szCs w:val="20"/>
      <w:lang w:eastAsia="es-ES"/>
    </w:rPr>
  </w:style>
  <w:style w:type="character" w:customStyle="1" w:styleId="Ttulo7Car">
    <w:name w:val="Título 7 Car"/>
    <w:basedOn w:val="Fuentedeprrafopredeter"/>
    <w:link w:val="Ttulo7"/>
    <w:rsid w:val="00BE7566"/>
    <w:rPr>
      <w:rFonts w:ascii="Arial" w:eastAsia="Calibri" w:hAnsi="Arial" w:cs="Times New Roman"/>
      <w:b/>
      <w:sz w:val="36"/>
      <w:szCs w:val="20"/>
      <w:lang w:eastAsia="es-ES"/>
    </w:rPr>
  </w:style>
  <w:style w:type="character" w:customStyle="1" w:styleId="Ttulo8Car">
    <w:name w:val="Título 8 Car"/>
    <w:basedOn w:val="Fuentedeprrafopredeter"/>
    <w:link w:val="Ttulo8"/>
    <w:rsid w:val="00BE7566"/>
    <w:rPr>
      <w:rFonts w:ascii="Cambria" w:eastAsia="Times New Roman" w:hAnsi="Cambria" w:cs="Times New Roman"/>
      <w:color w:val="404040"/>
      <w:sz w:val="20"/>
      <w:szCs w:val="20"/>
      <w:lang w:eastAsia="es-ES"/>
    </w:rPr>
  </w:style>
  <w:style w:type="character" w:customStyle="1" w:styleId="Ttulo9Car">
    <w:name w:val="Título 9 Car"/>
    <w:basedOn w:val="Fuentedeprrafopredeter"/>
    <w:link w:val="Ttulo9"/>
    <w:rsid w:val="00BE7566"/>
    <w:rPr>
      <w:rFonts w:ascii="Arial" w:eastAsia="Calibri" w:hAnsi="Arial" w:cs="Times New Roman"/>
      <w:b/>
      <w:sz w:val="36"/>
      <w:szCs w:val="20"/>
      <w:lang w:eastAsia="es-ES"/>
    </w:rPr>
  </w:style>
  <w:style w:type="paragraph" w:styleId="Textoindependiente">
    <w:name w:val="Body Text"/>
    <w:basedOn w:val="Normal"/>
    <w:link w:val="TextoindependienteCar"/>
    <w:rsid w:val="00BE7566"/>
    <w:rPr>
      <w:sz w:val="24"/>
    </w:rPr>
  </w:style>
  <w:style w:type="character" w:customStyle="1" w:styleId="TextoindependienteCar">
    <w:name w:val="Texto independiente Car"/>
    <w:basedOn w:val="Fuentedeprrafopredeter"/>
    <w:link w:val="Textoindependiente"/>
    <w:rsid w:val="00BE7566"/>
    <w:rPr>
      <w:rFonts w:ascii="Arial" w:eastAsia="Times New Roman" w:hAnsi="Arial" w:cs="Times New Roman"/>
      <w:sz w:val="24"/>
      <w:szCs w:val="20"/>
      <w:lang w:eastAsia="es-ES"/>
    </w:rPr>
  </w:style>
  <w:style w:type="paragraph" w:styleId="Textoindependiente2">
    <w:name w:val="Body Text 2"/>
    <w:basedOn w:val="Normal"/>
    <w:link w:val="Textoindependiente2Car"/>
    <w:uiPriority w:val="99"/>
    <w:rsid w:val="00BE7566"/>
    <w:rPr>
      <w:sz w:val="24"/>
    </w:rPr>
  </w:style>
  <w:style w:type="character" w:customStyle="1" w:styleId="Textoindependiente2Car">
    <w:name w:val="Texto independiente 2 Car"/>
    <w:basedOn w:val="Fuentedeprrafopredeter"/>
    <w:link w:val="Textoindependiente2"/>
    <w:uiPriority w:val="99"/>
    <w:rsid w:val="00BE7566"/>
    <w:rPr>
      <w:rFonts w:ascii="Arial" w:eastAsia="Times New Roman" w:hAnsi="Arial" w:cs="Times New Roman"/>
      <w:sz w:val="24"/>
      <w:szCs w:val="20"/>
      <w:lang w:eastAsia="es-ES"/>
    </w:rPr>
  </w:style>
  <w:style w:type="paragraph" w:styleId="Piedepgina">
    <w:name w:val="footer"/>
    <w:basedOn w:val="Normal"/>
    <w:link w:val="PiedepginaCar"/>
    <w:uiPriority w:val="99"/>
    <w:rsid w:val="00BE7566"/>
    <w:pPr>
      <w:tabs>
        <w:tab w:val="center" w:pos="4252"/>
        <w:tab w:val="right" w:pos="8504"/>
      </w:tabs>
    </w:pPr>
  </w:style>
  <w:style w:type="character" w:customStyle="1" w:styleId="PiedepginaCar">
    <w:name w:val="Pie de página Car"/>
    <w:basedOn w:val="Fuentedeprrafopredeter"/>
    <w:link w:val="Piedepgina"/>
    <w:uiPriority w:val="99"/>
    <w:rsid w:val="00BE7566"/>
    <w:rPr>
      <w:rFonts w:ascii="Arial" w:eastAsia="Times New Roman" w:hAnsi="Arial" w:cs="Times New Roman"/>
      <w:sz w:val="20"/>
      <w:szCs w:val="20"/>
      <w:lang w:eastAsia="es-ES"/>
    </w:rPr>
  </w:style>
  <w:style w:type="character" w:styleId="Nmerodepgina">
    <w:name w:val="page number"/>
    <w:basedOn w:val="Fuentedeprrafopredeter"/>
    <w:rsid w:val="00BE7566"/>
  </w:style>
  <w:style w:type="paragraph" w:styleId="Textodeglobo">
    <w:name w:val="Balloon Text"/>
    <w:basedOn w:val="Normal"/>
    <w:link w:val="TextodegloboCar"/>
    <w:rsid w:val="00BE7566"/>
    <w:rPr>
      <w:rFonts w:ascii="Tahoma" w:hAnsi="Tahoma" w:cs="Tahoma"/>
      <w:sz w:val="16"/>
      <w:szCs w:val="16"/>
    </w:rPr>
  </w:style>
  <w:style w:type="character" w:customStyle="1" w:styleId="TextodegloboCar">
    <w:name w:val="Texto de globo Car"/>
    <w:basedOn w:val="Fuentedeprrafopredeter"/>
    <w:link w:val="Textodeglobo"/>
    <w:rsid w:val="00BE7566"/>
    <w:rPr>
      <w:rFonts w:ascii="Tahoma" w:eastAsia="Times New Roman" w:hAnsi="Tahoma" w:cs="Tahoma"/>
      <w:sz w:val="16"/>
      <w:szCs w:val="16"/>
      <w:lang w:eastAsia="es-ES"/>
    </w:rPr>
  </w:style>
  <w:style w:type="paragraph" w:styleId="Ttulo">
    <w:name w:val="Title"/>
    <w:basedOn w:val="Normal"/>
    <w:link w:val="TtuloCar"/>
    <w:uiPriority w:val="99"/>
    <w:qFormat/>
    <w:rsid w:val="00BE7566"/>
    <w:pPr>
      <w:jc w:val="center"/>
    </w:pPr>
    <w:rPr>
      <w:b/>
      <w:sz w:val="24"/>
      <w:szCs w:val="24"/>
    </w:rPr>
  </w:style>
  <w:style w:type="character" w:customStyle="1" w:styleId="TtuloCar">
    <w:name w:val="Título Car"/>
    <w:basedOn w:val="Fuentedeprrafopredeter"/>
    <w:link w:val="Ttulo"/>
    <w:rsid w:val="00BE7566"/>
    <w:rPr>
      <w:rFonts w:ascii="Arial" w:eastAsia="Times New Roman" w:hAnsi="Arial" w:cs="Times New Roman"/>
      <w:b/>
      <w:sz w:val="24"/>
      <w:szCs w:val="24"/>
      <w:lang w:eastAsia="es-ES"/>
    </w:rPr>
  </w:style>
  <w:style w:type="paragraph" w:styleId="Prrafodelista">
    <w:name w:val="List Paragraph"/>
    <w:basedOn w:val="Normal"/>
    <w:uiPriority w:val="34"/>
    <w:qFormat/>
    <w:rsid w:val="00BE7566"/>
    <w:pPr>
      <w:ind w:left="720"/>
      <w:contextualSpacing/>
    </w:pPr>
  </w:style>
  <w:style w:type="paragraph" w:styleId="Encabezado">
    <w:name w:val="header"/>
    <w:basedOn w:val="Normal"/>
    <w:link w:val="EncabezadoCar"/>
    <w:uiPriority w:val="99"/>
    <w:rsid w:val="00BE7566"/>
    <w:pPr>
      <w:tabs>
        <w:tab w:val="center" w:pos="4252"/>
        <w:tab w:val="right" w:pos="8504"/>
      </w:tabs>
      <w:jc w:val="left"/>
    </w:pPr>
    <w:rPr>
      <w:rFonts w:ascii="Times New Roman" w:hAnsi="Times New Roman"/>
      <w:lang w:val="es-ES"/>
    </w:rPr>
  </w:style>
  <w:style w:type="character" w:customStyle="1" w:styleId="EncabezadoCar">
    <w:name w:val="Encabezado Car"/>
    <w:basedOn w:val="Fuentedeprrafopredeter"/>
    <w:link w:val="Encabezado"/>
    <w:uiPriority w:val="99"/>
    <w:rsid w:val="00BE7566"/>
    <w:rPr>
      <w:rFonts w:ascii="Times New Roman" w:eastAsia="Times New Roman" w:hAnsi="Times New Roman" w:cs="Times New Roman"/>
      <w:sz w:val="20"/>
      <w:szCs w:val="20"/>
      <w:lang w:val="es-ES" w:eastAsia="es-ES"/>
    </w:rPr>
  </w:style>
  <w:style w:type="paragraph" w:styleId="Listaconvietas">
    <w:name w:val="List Bullet"/>
    <w:basedOn w:val="Normal"/>
    <w:autoRedefine/>
    <w:rsid w:val="00BE7566"/>
    <w:pPr>
      <w:numPr>
        <w:numId w:val="1"/>
      </w:numPr>
    </w:pPr>
    <w:rPr>
      <w:rFonts w:eastAsia="Calibri"/>
      <w:lang w:val="es-ES"/>
    </w:rPr>
  </w:style>
  <w:style w:type="paragraph" w:styleId="Mapadeldocumento">
    <w:name w:val="Document Map"/>
    <w:basedOn w:val="Normal"/>
    <w:link w:val="MapadeldocumentoCar"/>
    <w:rsid w:val="00BE7566"/>
    <w:rPr>
      <w:rFonts w:ascii="Tahoma" w:eastAsia="Calibri" w:hAnsi="Tahoma" w:cs="Tahoma"/>
      <w:sz w:val="16"/>
      <w:szCs w:val="16"/>
    </w:rPr>
  </w:style>
  <w:style w:type="character" w:customStyle="1" w:styleId="MapadeldocumentoCar">
    <w:name w:val="Mapa del documento Car"/>
    <w:basedOn w:val="Fuentedeprrafopredeter"/>
    <w:link w:val="Mapadeldocumento"/>
    <w:rsid w:val="00BE7566"/>
    <w:rPr>
      <w:rFonts w:ascii="Tahoma" w:eastAsia="Calibri" w:hAnsi="Tahoma" w:cs="Tahoma"/>
      <w:sz w:val="16"/>
      <w:szCs w:val="16"/>
      <w:lang w:eastAsia="es-ES"/>
    </w:rPr>
  </w:style>
  <w:style w:type="paragraph" w:customStyle="1" w:styleId="Prrafodelista1">
    <w:name w:val="Párrafo de lista1"/>
    <w:basedOn w:val="Normal"/>
    <w:qFormat/>
    <w:rsid w:val="00BE7566"/>
    <w:pPr>
      <w:ind w:left="708"/>
    </w:pPr>
  </w:style>
  <w:style w:type="paragraph" w:styleId="Sangra3detindependiente">
    <w:name w:val="Body Text Indent 3"/>
    <w:basedOn w:val="Normal"/>
    <w:link w:val="Sangra3detindependienteCar"/>
    <w:rsid w:val="00BE7566"/>
    <w:pPr>
      <w:ind w:firstLine="2160"/>
    </w:pPr>
    <w:rPr>
      <w:rFonts w:eastAsia="Calibri"/>
      <w:sz w:val="28"/>
    </w:rPr>
  </w:style>
  <w:style w:type="character" w:customStyle="1" w:styleId="Sangra3detindependienteCar">
    <w:name w:val="Sangría 3 de t. independiente Car"/>
    <w:basedOn w:val="Fuentedeprrafopredeter"/>
    <w:link w:val="Sangra3detindependiente"/>
    <w:rsid w:val="00BE7566"/>
    <w:rPr>
      <w:rFonts w:ascii="Arial" w:eastAsia="Calibri" w:hAnsi="Arial" w:cs="Times New Roman"/>
      <w:sz w:val="28"/>
      <w:szCs w:val="20"/>
      <w:lang w:eastAsia="es-ES"/>
    </w:rPr>
  </w:style>
  <w:style w:type="paragraph" w:styleId="Sangradetextonormal">
    <w:name w:val="Body Text Indent"/>
    <w:basedOn w:val="Normal"/>
    <w:link w:val="SangradetextonormalCar"/>
    <w:rsid w:val="00BE7566"/>
    <w:pPr>
      <w:spacing w:after="120"/>
      <w:ind w:left="283"/>
    </w:pPr>
    <w:rPr>
      <w:rFonts w:eastAsia="Calibri"/>
    </w:rPr>
  </w:style>
  <w:style w:type="character" w:customStyle="1" w:styleId="SangradetextonormalCar">
    <w:name w:val="Sangría de texto normal Car"/>
    <w:basedOn w:val="Fuentedeprrafopredeter"/>
    <w:link w:val="Sangradetextonormal"/>
    <w:rsid w:val="00BE7566"/>
    <w:rPr>
      <w:rFonts w:ascii="Arial" w:eastAsia="Calibri" w:hAnsi="Arial" w:cs="Times New Roman"/>
      <w:sz w:val="20"/>
      <w:szCs w:val="20"/>
      <w:lang w:eastAsia="es-ES"/>
    </w:rPr>
  </w:style>
  <w:style w:type="character" w:styleId="Textoennegrita">
    <w:name w:val="Strong"/>
    <w:qFormat/>
    <w:rsid w:val="00BE7566"/>
    <w:rPr>
      <w:rFonts w:cs="Times New Roman"/>
      <w:b/>
      <w:bCs/>
    </w:rPr>
  </w:style>
  <w:style w:type="paragraph" w:styleId="Textoindependiente3">
    <w:name w:val="Body Text 3"/>
    <w:basedOn w:val="Normal"/>
    <w:link w:val="Textoindependiente3Car"/>
    <w:rsid w:val="00BE7566"/>
    <w:pPr>
      <w:jc w:val="center"/>
    </w:pPr>
    <w:rPr>
      <w:rFonts w:eastAsia="Calibri"/>
      <w:b/>
      <w:bCs/>
    </w:rPr>
  </w:style>
  <w:style w:type="character" w:customStyle="1" w:styleId="Textoindependiente3Car">
    <w:name w:val="Texto independiente 3 Car"/>
    <w:basedOn w:val="Fuentedeprrafopredeter"/>
    <w:link w:val="Textoindependiente3"/>
    <w:rsid w:val="00BE7566"/>
    <w:rPr>
      <w:rFonts w:ascii="Arial" w:eastAsia="Calibri" w:hAnsi="Arial" w:cs="Times New Roman"/>
      <w:b/>
      <w:bCs/>
      <w:sz w:val="20"/>
      <w:szCs w:val="20"/>
      <w:lang w:eastAsia="es-ES"/>
    </w:rPr>
  </w:style>
  <w:style w:type="table" w:styleId="Tablaconcuadrcula">
    <w:name w:val="Table Grid"/>
    <w:basedOn w:val="Tablanormal"/>
    <w:uiPriority w:val="59"/>
    <w:rsid w:val="00BE756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BE7566"/>
    <w:pPr>
      <w:overflowPunct w:val="0"/>
      <w:autoSpaceDE w:val="0"/>
      <w:autoSpaceDN w:val="0"/>
      <w:adjustRightInd w:val="0"/>
      <w:textAlignment w:val="baseline"/>
    </w:pPr>
    <w:rPr>
      <w:sz w:val="22"/>
      <w:lang w:val="es-ES_tradnl"/>
    </w:rPr>
  </w:style>
  <w:style w:type="paragraph" w:customStyle="1" w:styleId="Textoindependiente21">
    <w:name w:val="Texto independiente 21"/>
    <w:basedOn w:val="Normal"/>
    <w:rsid w:val="00BE7566"/>
    <w:pPr>
      <w:overflowPunct w:val="0"/>
      <w:autoSpaceDE w:val="0"/>
      <w:autoSpaceDN w:val="0"/>
      <w:adjustRightInd w:val="0"/>
      <w:textAlignment w:val="baseline"/>
    </w:pPr>
    <w:rPr>
      <w:b/>
      <w:sz w:val="24"/>
      <w:lang w:val="es-ES_tradnl"/>
    </w:rPr>
  </w:style>
  <w:style w:type="paragraph" w:styleId="Sangra2detindependiente">
    <w:name w:val="Body Text Indent 2"/>
    <w:basedOn w:val="Normal"/>
    <w:link w:val="Sangra2detindependienteCar"/>
    <w:rsid w:val="00BE7566"/>
    <w:pPr>
      <w:ind w:left="708" w:hanging="334"/>
      <w:jc w:val="left"/>
    </w:pPr>
    <w:rPr>
      <w:sz w:val="22"/>
      <w:szCs w:val="24"/>
      <w:lang w:val="es-ES"/>
    </w:rPr>
  </w:style>
  <w:style w:type="character" w:customStyle="1" w:styleId="Sangra2detindependienteCar">
    <w:name w:val="Sangría 2 de t. independiente Car"/>
    <w:basedOn w:val="Fuentedeprrafopredeter"/>
    <w:link w:val="Sangra2detindependiente"/>
    <w:rsid w:val="00BE7566"/>
    <w:rPr>
      <w:rFonts w:ascii="Arial" w:eastAsia="Times New Roman" w:hAnsi="Arial" w:cs="Times New Roman"/>
      <w:szCs w:val="24"/>
      <w:lang w:val="es-ES" w:eastAsia="es-ES"/>
    </w:rPr>
  </w:style>
  <w:style w:type="paragraph" w:customStyle="1" w:styleId="Sangra2detindependiente1">
    <w:name w:val="Sangría 2 de t. independiente1"/>
    <w:basedOn w:val="Normal"/>
    <w:rsid w:val="00BE7566"/>
    <w:pPr>
      <w:shd w:val="clear" w:color="FF00FF" w:fill="auto"/>
      <w:overflowPunct w:val="0"/>
      <w:autoSpaceDE w:val="0"/>
      <w:autoSpaceDN w:val="0"/>
      <w:adjustRightInd w:val="0"/>
      <w:ind w:firstLine="709"/>
      <w:textAlignment w:val="baseline"/>
    </w:pPr>
    <w:rPr>
      <w:sz w:val="24"/>
      <w:lang w:val="es-ES_tradnl"/>
    </w:rPr>
  </w:style>
  <w:style w:type="paragraph" w:customStyle="1" w:styleId="Sangra3detindependiente1">
    <w:name w:val="Sangría 3 de t. independiente1"/>
    <w:basedOn w:val="Normal"/>
    <w:rsid w:val="00BE7566"/>
    <w:pPr>
      <w:overflowPunct w:val="0"/>
      <w:autoSpaceDE w:val="0"/>
      <w:autoSpaceDN w:val="0"/>
      <w:adjustRightInd w:val="0"/>
      <w:ind w:left="1134"/>
      <w:textAlignment w:val="baseline"/>
    </w:pPr>
    <w:rPr>
      <w:sz w:val="24"/>
      <w:lang w:val="es-ES_tradnl"/>
    </w:rPr>
  </w:style>
  <w:style w:type="paragraph" w:styleId="Subttulo">
    <w:name w:val="Subtitle"/>
    <w:basedOn w:val="Normal"/>
    <w:link w:val="SubttuloCar"/>
    <w:qFormat/>
    <w:rsid w:val="00BE7566"/>
    <w:pPr>
      <w:jc w:val="center"/>
    </w:pPr>
    <w:rPr>
      <w:b/>
      <w:bCs/>
      <w:sz w:val="24"/>
      <w:szCs w:val="24"/>
      <w:lang w:val="es-ES"/>
    </w:rPr>
  </w:style>
  <w:style w:type="character" w:customStyle="1" w:styleId="SubttuloCar">
    <w:name w:val="Subtítulo Car"/>
    <w:basedOn w:val="Fuentedeprrafopredeter"/>
    <w:link w:val="Subttulo"/>
    <w:rsid w:val="00BE7566"/>
    <w:rPr>
      <w:rFonts w:ascii="Arial" w:eastAsia="Times New Roman" w:hAnsi="Arial" w:cs="Times New Roman"/>
      <w:b/>
      <w:bCs/>
      <w:sz w:val="24"/>
      <w:szCs w:val="24"/>
      <w:lang w:val="es-ES" w:eastAsia="es-ES"/>
    </w:rPr>
  </w:style>
  <w:style w:type="paragraph" w:customStyle="1" w:styleId="rbano">
    <w:name w:val="rbano"/>
    <w:basedOn w:val="Normal"/>
    <w:rsid w:val="00BE7566"/>
    <w:rPr>
      <w:rFonts w:ascii="Verdana" w:hAnsi="Verdana" w:cs="Arial"/>
      <w:sz w:val="24"/>
      <w:szCs w:val="24"/>
      <w:lang w:eastAsia="es-MX"/>
    </w:rPr>
  </w:style>
  <w:style w:type="numbering" w:customStyle="1" w:styleId="Sinlista1">
    <w:name w:val="Sin lista1"/>
    <w:next w:val="Sinlista"/>
    <w:uiPriority w:val="99"/>
    <w:semiHidden/>
    <w:unhideWhenUsed/>
    <w:rsid w:val="00BE7566"/>
  </w:style>
  <w:style w:type="table" w:customStyle="1" w:styleId="Tablaconcuadrcula1">
    <w:name w:val="Tabla con cuadrícula1"/>
    <w:basedOn w:val="Tablanormal"/>
    <w:next w:val="Tablaconcuadrcula"/>
    <w:rsid w:val="00BE756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BE7566"/>
    <w:pPr>
      <w:spacing w:after="0" w:line="240" w:lineRule="auto"/>
    </w:pPr>
    <w:rPr>
      <w:rFonts w:ascii="Calibri" w:eastAsia="Calibri" w:hAnsi="Calibri" w:cs="Times New Roman"/>
    </w:rPr>
  </w:style>
  <w:style w:type="paragraph" w:customStyle="1" w:styleId="Default">
    <w:name w:val="Default"/>
    <w:rsid w:val="00BE7566"/>
    <w:pPr>
      <w:autoSpaceDE w:val="0"/>
      <w:autoSpaceDN w:val="0"/>
      <w:adjustRightInd w:val="0"/>
      <w:spacing w:after="0" w:line="240" w:lineRule="auto"/>
    </w:pPr>
    <w:rPr>
      <w:rFonts w:ascii="Arial" w:eastAsia="Calibri" w:hAnsi="Arial" w:cs="Arial"/>
      <w:color w:val="000000"/>
      <w:sz w:val="24"/>
      <w:szCs w:val="24"/>
    </w:rPr>
  </w:style>
  <w:style w:type="character" w:styleId="nfasis">
    <w:name w:val="Emphasis"/>
    <w:qFormat/>
    <w:rsid w:val="00BE7566"/>
    <w:rPr>
      <w:i/>
      <w:iCs/>
    </w:rPr>
  </w:style>
  <w:style w:type="character" w:styleId="Refdecomentario">
    <w:name w:val="annotation reference"/>
    <w:rsid w:val="00BE7566"/>
    <w:rPr>
      <w:sz w:val="16"/>
      <w:szCs w:val="16"/>
    </w:rPr>
  </w:style>
  <w:style w:type="paragraph" w:styleId="Textocomentario">
    <w:name w:val="annotation text"/>
    <w:basedOn w:val="Normal"/>
    <w:link w:val="TextocomentarioCar"/>
    <w:rsid w:val="00BE7566"/>
    <w:rPr>
      <w:lang w:val="es-ES_tradnl"/>
    </w:rPr>
  </w:style>
  <w:style w:type="character" w:customStyle="1" w:styleId="TextocomentarioCar">
    <w:name w:val="Texto comentario Car"/>
    <w:basedOn w:val="Fuentedeprrafopredeter"/>
    <w:link w:val="Textocomentario"/>
    <w:rsid w:val="00BE7566"/>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rsid w:val="00BE7566"/>
    <w:rPr>
      <w:b/>
      <w:bCs/>
    </w:rPr>
  </w:style>
  <w:style w:type="character" w:customStyle="1" w:styleId="AsuntodelcomentarioCar">
    <w:name w:val="Asunto del comentario Car"/>
    <w:basedOn w:val="TextocomentarioCar"/>
    <w:link w:val="Asuntodelcomentario"/>
    <w:rsid w:val="00BE7566"/>
    <w:rPr>
      <w:rFonts w:ascii="Arial" w:eastAsia="Times New Roman" w:hAnsi="Arial" w:cs="Times New Roman"/>
      <w:b/>
      <w:bCs/>
      <w:sz w:val="20"/>
      <w:szCs w:val="20"/>
      <w:lang w:val="es-ES_tradnl" w:eastAsia="es-ES"/>
    </w:rPr>
  </w:style>
  <w:style w:type="paragraph" w:styleId="Textosinformato">
    <w:name w:val="Plain Text"/>
    <w:basedOn w:val="Normal"/>
    <w:link w:val="TextosinformatoCar"/>
    <w:uiPriority w:val="99"/>
    <w:unhideWhenUsed/>
    <w:rsid w:val="00BE7566"/>
    <w:rPr>
      <w:rFonts w:ascii="Consolas" w:hAnsi="Consolas" w:cs="Consolas"/>
      <w:sz w:val="21"/>
      <w:szCs w:val="21"/>
      <w:lang w:val="es-ES_tradnl"/>
    </w:rPr>
  </w:style>
  <w:style w:type="character" w:customStyle="1" w:styleId="TextosinformatoCar">
    <w:name w:val="Texto sin formato Car"/>
    <w:basedOn w:val="Fuentedeprrafopredeter"/>
    <w:link w:val="Textosinformato"/>
    <w:uiPriority w:val="99"/>
    <w:rsid w:val="00BE7566"/>
    <w:rPr>
      <w:rFonts w:ascii="Consolas" w:eastAsia="Times New Roman" w:hAnsi="Consolas" w:cs="Consolas"/>
      <w:sz w:val="21"/>
      <w:szCs w:val="21"/>
      <w:lang w:val="es-ES_tradnl" w:eastAsia="es-ES"/>
    </w:rPr>
  </w:style>
  <w:style w:type="paragraph" w:styleId="NormalWeb">
    <w:name w:val="Normal (Web)"/>
    <w:basedOn w:val="Normal"/>
    <w:uiPriority w:val="99"/>
    <w:unhideWhenUsed/>
    <w:rsid w:val="00BE7566"/>
    <w:pPr>
      <w:spacing w:before="100" w:beforeAutospacing="1" w:after="100" w:afterAutospacing="1"/>
      <w:jc w:val="left"/>
    </w:pPr>
    <w:rPr>
      <w:rFonts w:ascii="Times New Roman" w:hAnsi="Times New Roman"/>
      <w:color w:val="333333"/>
      <w:sz w:val="24"/>
      <w:szCs w:val="24"/>
      <w:lang w:eastAsia="es-MX"/>
    </w:rPr>
  </w:style>
  <w:style w:type="paragraph" w:customStyle="1" w:styleId="Texto">
    <w:name w:val="Texto"/>
    <w:basedOn w:val="Normal"/>
    <w:link w:val="TextoCar"/>
    <w:rsid w:val="00BE7566"/>
    <w:pPr>
      <w:spacing w:after="101" w:line="216" w:lineRule="exact"/>
      <w:ind w:firstLine="288"/>
    </w:pPr>
    <w:rPr>
      <w:sz w:val="18"/>
      <w:szCs w:val="18"/>
      <w:lang w:val="es-ES"/>
    </w:rPr>
  </w:style>
  <w:style w:type="character" w:customStyle="1" w:styleId="TextoCar">
    <w:name w:val="Texto Car"/>
    <w:link w:val="Texto"/>
    <w:locked/>
    <w:rsid w:val="00BE7566"/>
    <w:rPr>
      <w:rFonts w:ascii="Arial" w:eastAsia="Times New Roman" w:hAnsi="Arial" w:cs="Times New Roman"/>
      <w:sz w:val="18"/>
      <w:szCs w:val="18"/>
      <w:lang w:val="es-ES" w:eastAsia="es-ES"/>
    </w:rPr>
  </w:style>
  <w:style w:type="character" w:customStyle="1" w:styleId="apple-converted-space">
    <w:name w:val="apple-converted-space"/>
    <w:basedOn w:val="Fuentedeprrafopredeter"/>
    <w:rsid w:val="00BE7566"/>
  </w:style>
  <w:style w:type="paragraph" w:customStyle="1" w:styleId="RENDONDEO">
    <w:name w:val="RENDONDEO"/>
    <w:basedOn w:val="Normal"/>
    <w:link w:val="RENDONDEOCar"/>
    <w:uiPriority w:val="99"/>
    <w:rsid w:val="00BE7566"/>
    <w:rPr>
      <w:b/>
      <w:color w:val="000000"/>
      <w:u w:val="single"/>
      <w:lang w:val="es-ES"/>
    </w:rPr>
  </w:style>
  <w:style w:type="character" w:customStyle="1" w:styleId="RENDONDEOCar">
    <w:name w:val="RENDONDEO Car"/>
    <w:link w:val="RENDONDEO"/>
    <w:uiPriority w:val="99"/>
    <w:locked/>
    <w:rsid w:val="00BE7566"/>
    <w:rPr>
      <w:rFonts w:ascii="Arial" w:eastAsia="Times New Roman" w:hAnsi="Arial" w:cs="Times New Roman"/>
      <w:b/>
      <w:color w:val="000000"/>
      <w:sz w:val="20"/>
      <w:szCs w:val="20"/>
      <w:u w:val="single"/>
      <w:lang w:val="es-ES" w:eastAsia="es-ES"/>
    </w:rPr>
  </w:style>
  <w:style w:type="table" w:customStyle="1" w:styleId="Listaclara1">
    <w:name w:val="Lista clara1"/>
    <w:uiPriority w:val="99"/>
    <w:rsid w:val="00BE7566"/>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18" w:space="0" w:color="000000"/>
        <w:left w:val="single" w:sz="18" w:space="0" w:color="000000"/>
        <w:bottom w:val="single" w:sz="18" w:space="0" w:color="000000"/>
        <w:right w:val="single" w:sz="18" w:space="0" w:color="000000"/>
        <w:insideH w:val="single" w:sz="8" w:space="0" w:color="000000"/>
        <w:insideV w:val="single" w:sz="18" w:space="0" w:color="000000"/>
      </w:tblBorders>
      <w:tblCellMar>
        <w:top w:w="0" w:type="dxa"/>
        <w:left w:w="108" w:type="dxa"/>
        <w:bottom w:w="0" w:type="dxa"/>
        <w:right w:w="108" w:type="dxa"/>
      </w:tblCellMar>
    </w:tblPr>
  </w:style>
  <w:style w:type="table" w:customStyle="1" w:styleId="Listaclara2">
    <w:name w:val="Lista clara2"/>
    <w:basedOn w:val="Tablanormal"/>
    <w:uiPriority w:val="61"/>
    <w:rsid w:val="00BE7566"/>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ecxmsonormal">
    <w:name w:val="ecxmsonormal"/>
    <w:basedOn w:val="Normal"/>
    <w:rsid w:val="00BE7566"/>
    <w:pPr>
      <w:spacing w:after="324"/>
      <w:jc w:val="left"/>
    </w:pPr>
    <w:rPr>
      <w:rFonts w:ascii="Times New Roman" w:hAnsi="Times New Roman"/>
      <w:sz w:val="24"/>
      <w:szCs w:val="24"/>
      <w:lang w:eastAsia="es-MX"/>
    </w:rPr>
  </w:style>
  <w:style w:type="paragraph" w:customStyle="1" w:styleId="P18">
    <w:name w:val="P18"/>
    <w:basedOn w:val="Normal"/>
    <w:hidden/>
    <w:rsid w:val="00BE7566"/>
    <w:pPr>
      <w:widowControl w:val="0"/>
      <w:tabs>
        <w:tab w:val="left" w:pos="2780"/>
      </w:tabs>
      <w:adjustRightInd w:val="0"/>
      <w:jc w:val="distribute"/>
    </w:pPr>
    <w:rPr>
      <w:rFonts w:cs="Arial"/>
      <w:sz w:val="22"/>
    </w:rPr>
  </w:style>
  <w:style w:type="paragraph" w:customStyle="1" w:styleId="P37">
    <w:name w:val="P37"/>
    <w:basedOn w:val="Normal"/>
    <w:hidden/>
    <w:rsid w:val="00BE7566"/>
    <w:pPr>
      <w:widowControl w:val="0"/>
      <w:tabs>
        <w:tab w:val="left" w:pos="2780"/>
      </w:tabs>
      <w:adjustRightInd w:val="0"/>
      <w:ind w:left="708"/>
      <w:jc w:val="distribute"/>
    </w:pPr>
    <w:rPr>
      <w:rFonts w:cs="Arial"/>
      <w:sz w:val="22"/>
    </w:rPr>
  </w:style>
  <w:style w:type="paragraph" w:customStyle="1" w:styleId="P13">
    <w:name w:val="P13"/>
    <w:basedOn w:val="Normal"/>
    <w:hidden/>
    <w:rsid w:val="00BE7566"/>
    <w:pPr>
      <w:widowControl w:val="0"/>
      <w:tabs>
        <w:tab w:val="left" w:pos="2780"/>
      </w:tabs>
      <w:adjustRightInd w:val="0"/>
      <w:jc w:val="distribute"/>
    </w:pPr>
    <w:rPr>
      <w:rFonts w:cs="Arial"/>
      <w:b/>
      <w:sz w:val="22"/>
    </w:rPr>
  </w:style>
  <w:style w:type="paragraph" w:customStyle="1" w:styleId="Normal1">
    <w:name w:val="Normal1"/>
    <w:rsid w:val="00BE7566"/>
    <w:pPr>
      <w:spacing w:after="0"/>
    </w:pPr>
    <w:rPr>
      <w:rFonts w:ascii="Arial" w:eastAsia="Arial" w:hAnsi="Arial" w:cs="Arial"/>
      <w:color w:val="000000"/>
      <w:szCs w:val="20"/>
      <w:lang w:eastAsia="es-MX"/>
    </w:rPr>
  </w:style>
  <w:style w:type="numbering" w:customStyle="1" w:styleId="Estilo1">
    <w:name w:val="Estilo1"/>
    <w:uiPriority w:val="99"/>
    <w:rsid w:val="00BE7566"/>
    <w:pPr>
      <w:numPr>
        <w:numId w:val="3"/>
      </w:numPr>
    </w:pPr>
  </w:style>
  <w:style w:type="paragraph" w:customStyle="1" w:styleId="yiv5901361812msonormal">
    <w:name w:val="yiv5901361812msonormal"/>
    <w:basedOn w:val="Normal"/>
    <w:uiPriority w:val="99"/>
    <w:rsid w:val="00BE7566"/>
    <w:pPr>
      <w:spacing w:before="100" w:beforeAutospacing="1" w:after="100" w:afterAutospacing="1"/>
      <w:jc w:val="left"/>
    </w:pPr>
    <w:rPr>
      <w:rFonts w:ascii="Times New Roman" w:hAnsi="Times New Roman"/>
      <w:sz w:val="24"/>
      <w:szCs w:val="24"/>
      <w:lang w:eastAsia="es-MX"/>
    </w:rPr>
  </w:style>
  <w:style w:type="table" w:customStyle="1" w:styleId="Tablaconcuadrcula2">
    <w:name w:val="Tabla con cuadrícula2"/>
    <w:basedOn w:val="Tablanormal"/>
    <w:uiPriority w:val="59"/>
    <w:rsid w:val="00BE7566"/>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rsid w:val="00BE7566"/>
    <w:pPr>
      <w:widowControl w:val="0"/>
      <w:jc w:val="left"/>
    </w:pPr>
    <w:rPr>
      <w:rFonts w:ascii="Calibri" w:eastAsia="Calibri" w:hAnsi="Calibri"/>
      <w:sz w:val="22"/>
      <w:szCs w:val="22"/>
      <w:lang w:val="en-US" w:eastAsia="en-US"/>
    </w:rPr>
  </w:style>
  <w:style w:type="table" w:customStyle="1" w:styleId="TableNormal">
    <w:name w:val="Table Normal"/>
    <w:uiPriority w:val="2"/>
    <w:semiHidden/>
    <w:qFormat/>
    <w:rsid w:val="00BE7566"/>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Hipervnculo">
    <w:name w:val="Hyperlink"/>
    <w:uiPriority w:val="99"/>
    <w:semiHidden/>
    <w:unhideWhenUsed/>
    <w:rsid w:val="00BE7566"/>
    <w:rPr>
      <w:color w:val="0000FF"/>
      <w:u w:val="single"/>
    </w:rPr>
  </w:style>
  <w:style w:type="character" w:styleId="Hipervnculovisitado">
    <w:name w:val="FollowedHyperlink"/>
    <w:uiPriority w:val="99"/>
    <w:semiHidden/>
    <w:unhideWhenUsed/>
    <w:rsid w:val="00BE7566"/>
    <w:rPr>
      <w:color w:val="800080"/>
      <w:u w:val="single"/>
    </w:rPr>
  </w:style>
  <w:style w:type="paragraph" w:customStyle="1" w:styleId="Puesto1">
    <w:name w:val="Puesto1"/>
    <w:basedOn w:val="Normal"/>
    <w:link w:val="PuestoCar"/>
    <w:qFormat/>
    <w:rsid w:val="00BE7566"/>
    <w:pPr>
      <w:jc w:val="center"/>
    </w:pPr>
    <w:rPr>
      <w:b/>
      <w:sz w:val="24"/>
      <w:szCs w:val="24"/>
    </w:rPr>
  </w:style>
  <w:style w:type="character" w:customStyle="1" w:styleId="PuestoCar">
    <w:name w:val="Puesto Car"/>
    <w:link w:val="Puesto1"/>
    <w:rsid w:val="00BE7566"/>
    <w:rPr>
      <w:rFonts w:ascii="Arial" w:eastAsia="Times New Roman" w:hAnsi="Arial" w:cs="Times New Roman"/>
      <w:b/>
      <w:sz w:val="24"/>
      <w:szCs w:val="24"/>
      <w:lang w:eastAsia="es-ES"/>
    </w:rPr>
  </w:style>
  <w:style w:type="character" w:customStyle="1" w:styleId="TtuloCar1">
    <w:name w:val="Título Car1"/>
    <w:uiPriority w:val="99"/>
    <w:locked/>
    <w:rsid w:val="00BE7566"/>
    <w:rPr>
      <w:rFonts w:ascii="Arial" w:eastAsia="Times New Roman" w:hAnsi="Arial" w:cs="Times New Roman"/>
      <w:b/>
      <w:sz w:val="24"/>
      <w:szCs w:val="24"/>
      <w:lang w:eastAsia="es-ES"/>
    </w:rPr>
  </w:style>
  <w:style w:type="table" w:customStyle="1" w:styleId="Tablaconcuadrcula42">
    <w:name w:val="Tabla con cuadrícula42"/>
    <w:basedOn w:val="Tablanormal"/>
    <w:next w:val="Tablaconcuadrcula"/>
    <w:uiPriority w:val="59"/>
    <w:rsid w:val="00BE756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BE756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566"/>
    <w:pPr>
      <w:spacing w:after="0" w:line="240" w:lineRule="auto"/>
      <w:jc w:val="both"/>
    </w:pPr>
    <w:rPr>
      <w:rFonts w:ascii="Arial" w:eastAsia="Times New Roman" w:hAnsi="Arial" w:cs="Times New Roman"/>
      <w:sz w:val="20"/>
      <w:szCs w:val="20"/>
      <w:lang w:eastAsia="es-ES"/>
    </w:rPr>
  </w:style>
  <w:style w:type="paragraph" w:styleId="Ttulo1">
    <w:name w:val="heading 1"/>
    <w:basedOn w:val="Normal"/>
    <w:next w:val="Normal"/>
    <w:link w:val="Ttulo1Car"/>
    <w:uiPriority w:val="9"/>
    <w:qFormat/>
    <w:rsid w:val="00BE7566"/>
    <w:pPr>
      <w:keepNext/>
      <w:outlineLvl w:val="0"/>
    </w:pPr>
    <w:rPr>
      <w:b/>
      <w:sz w:val="22"/>
    </w:rPr>
  </w:style>
  <w:style w:type="paragraph" w:styleId="Ttulo2">
    <w:name w:val="heading 2"/>
    <w:basedOn w:val="Normal"/>
    <w:next w:val="Normal"/>
    <w:link w:val="Ttulo2Car"/>
    <w:unhideWhenUsed/>
    <w:qFormat/>
    <w:rsid w:val="00BE7566"/>
    <w:pPr>
      <w:keepNext/>
      <w:keepLines/>
      <w:spacing w:before="200"/>
      <w:jc w:val="left"/>
      <w:outlineLvl w:val="1"/>
    </w:pPr>
    <w:rPr>
      <w:rFonts w:ascii="Cambria" w:hAnsi="Cambria"/>
      <w:b/>
      <w:bCs/>
      <w:color w:val="4F81BD"/>
      <w:sz w:val="26"/>
      <w:szCs w:val="26"/>
      <w:lang w:val="es-ES"/>
    </w:rPr>
  </w:style>
  <w:style w:type="paragraph" w:styleId="Ttulo3">
    <w:name w:val="heading 3"/>
    <w:basedOn w:val="Normal"/>
    <w:next w:val="Normal"/>
    <w:link w:val="Ttulo3Car"/>
    <w:qFormat/>
    <w:rsid w:val="00BE7566"/>
    <w:pPr>
      <w:keepNext/>
      <w:spacing w:line="360" w:lineRule="auto"/>
      <w:outlineLvl w:val="2"/>
    </w:pPr>
    <w:rPr>
      <w:rFonts w:eastAsia="Calibri"/>
      <w:b/>
      <w:sz w:val="36"/>
    </w:rPr>
  </w:style>
  <w:style w:type="paragraph" w:styleId="Ttulo4">
    <w:name w:val="heading 4"/>
    <w:basedOn w:val="Normal"/>
    <w:next w:val="Normal"/>
    <w:link w:val="Ttulo4Car"/>
    <w:unhideWhenUsed/>
    <w:qFormat/>
    <w:rsid w:val="00BE7566"/>
    <w:pPr>
      <w:keepNext/>
      <w:keepLines/>
      <w:spacing w:before="200"/>
      <w:jc w:val="left"/>
      <w:outlineLvl w:val="3"/>
    </w:pPr>
    <w:rPr>
      <w:rFonts w:ascii="Cambria" w:hAnsi="Cambria"/>
      <w:b/>
      <w:bCs/>
      <w:i/>
      <w:iCs/>
      <w:color w:val="4F81BD"/>
      <w:sz w:val="24"/>
      <w:szCs w:val="24"/>
      <w:lang w:val="es-ES"/>
    </w:rPr>
  </w:style>
  <w:style w:type="paragraph" w:styleId="Ttulo5">
    <w:name w:val="heading 5"/>
    <w:basedOn w:val="Normal"/>
    <w:next w:val="Normal"/>
    <w:link w:val="Ttulo5Car"/>
    <w:unhideWhenUsed/>
    <w:qFormat/>
    <w:rsid w:val="00BE7566"/>
    <w:pPr>
      <w:keepNext/>
      <w:keepLines/>
      <w:spacing w:before="200"/>
      <w:jc w:val="left"/>
      <w:outlineLvl w:val="4"/>
    </w:pPr>
    <w:rPr>
      <w:rFonts w:ascii="Cambria" w:hAnsi="Cambria"/>
      <w:color w:val="243F60"/>
      <w:lang w:val="es-ES"/>
    </w:rPr>
  </w:style>
  <w:style w:type="paragraph" w:styleId="Ttulo6">
    <w:name w:val="heading 6"/>
    <w:basedOn w:val="Normal"/>
    <w:next w:val="Normal"/>
    <w:link w:val="Ttulo6Car"/>
    <w:qFormat/>
    <w:rsid w:val="00BE7566"/>
    <w:pPr>
      <w:keepNext/>
      <w:spacing w:line="360" w:lineRule="auto"/>
      <w:outlineLvl w:val="5"/>
    </w:pPr>
    <w:rPr>
      <w:rFonts w:eastAsia="Calibri"/>
      <w:b/>
      <w:sz w:val="36"/>
    </w:rPr>
  </w:style>
  <w:style w:type="paragraph" w:styleId="Ttulo7">
    <w:name w:val="heading 7"/>
    <w:basedOn w:val="Normal"/>
    <w:next w:val="Normal"/>
    <w:link w:val="Ttulo7Car"/>
    <w:qFormat/>
    <w:rsid w:val="00BE7566"/>
    <w:pPr>
      <w:keepNext/>
      <w:spacing w:line="360" w:lineRule="auto"/>
      <w:outlineLvl w:val="6"/>
    </w:pPr>
    <w:rPr>
      <w:rFonts w:eastAsia="Calibri"/>
      <w:b/>
      <w:sz w:val="36"/>
    </w:rPr>
  </w:style>
  <w:style w:type="paragraph" w:styleId="Ttulo8">
    <w:name w:val="heading 8"/>
    <w:basedOn w:val="Normal"/>
    <w:next w:val="Normal"/>
    <w:link w:val="Ttulo8Car"/>
    <w:qFormat/>
    <w:rsid w:val="00BE7566"/>
    <w:pPr>
      <w:keepNext/>
      <w:keepLines/>
      <w:spacing w:before="200"/>
      <w:outlineLvl w:val="7"/>
    </w:pPr>
    <w:rPr>
      <w:rFonts w:ascii="Cambria" w:hAnsi="Cambria"/>
      <w:color w:val="404040"/>
    </w:rPr>
  </w:style>
  <w:style w:type="paragraph" w:styleId="Ttulo9">
    <w:name w:val="heading 9"/>
    <w:basedOn w:val="Normal"/>
    <w:next w:val="Normal"/>
    <w:link w:val="Ttulo9Car"/>
    <w:qFormat/>
    <w:rsid w:val="00BE7566"/>
    <w:pPr>
      <w:keepNext/>
      <w:spacing w:line="360" w:lineRule="auto"/>
      <w:outlineLvl w:val="8"/>
    </w:pPr>
    <w:rPr>
      <w:rFonts w:eastAsia="Calibri"/>
      <w:b/>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7566"/>
    <w:rPr>
      <w:rFonts w:ascii="Arial" w:eastAsia="Times New Roman" w:hAnsi="Arial" w:cs="Times New Roman"/>
      <w:b/>
      <w:szCs w:val="20"/>
      <w:lang w:eastAsia="es-ES"/>
    </w:rPr>
  </w:style>
  <w:style w:type="character" w:customStyle="1" w:styleId="Ttulo2Car">
    <w:name w:val="Título 2 Car"/>
    <w:basedOn w:val="Fuentedeprrafopredeter"/>
    <w:link w:val="Ttulo2"/>
    <w:rsid w:val="00BE7566"/>
    <w:rPr>
      <w:rFonts w:ascii="Cambria" w:eastAsia="Times New Roman" w:hAnsi="Cambria" w:cs="Times New Roman"/>
      <w:b/>
      <w:bCs/>
      <w:color w:val="4F81BD"/>
      <w:sz w:val="26"/>
      <w:szCs w:val="26"/>
      <w:lang w:val="es-ES" w:eastAsia="es-ES"/>
    </w:rPr>
  </w:style>
  <w:style w:type="character" w:customStyle="1" w:styleId="Ttulo3Car">
    <w:name w:val="Título 3 Car"/>
    <w:basedOn w:val="Fuentedeprrafopredeter"/>
    <w:link w:val="Ttulo3"/>
    <w:rsid w:val="00BE7566"/>
    <w:rPr>
      <w:rFonts w:ascii="Arial" w:eastAsia="Calibri" w:hAnsi="Arial" w:cs="Times New Roman"/>
      <w:b/>
      <w:sz w:val="36"/>
      <w:szCs w:val="20"/>
      <w:lang w:eastAsia="es-ES"/>
    </w:rPr>
  </w:style>
  <w:style w:type="character" w:customStyle="1" w:styleId="Ttulo4Car">
    <w:name w:val="Título 4 Car"/>
    <w:basedOn w:val="Fuentedeprrafopredeter"/>
    <w:link w:val="Ttulo4"/>
    <w:rsid w:val="00BE7566"/>
    <w:rPr>
      <w:rFonts w:ascii="Cambria" w:eastAsia="Times New Roman" w:hAnsi="Cambria" w:cs="Times New Roman"/>
      <w:b/>
      <w:bCs/>
      <w:i/>
      <w:iCs/>
      <w:color w:val="4F81BD"/>
      <w:sz w:val="24"/>
      <w:szCs w:val="24"/>
      <w:lang w:val="es-ES" w:eastAsia="es-ES"/>
    </w:rPr>
  </w:style>
  <w:style w:type="character" w:customStyle="1" w:styleId="Ttulo5Car">
    <w:name w:val="Título 5 Car"/>
    <w:basedOn w:val="Fuentedeprrafopredeter"/>
    <w:link w:val="Ttulo5"/>
    <w:rsid w:val="00BE7566"/>
    <w:rPr>
      <w:rFonts w:ascii="Cambria" w:eastAsia="Times New Roman" w:hAnsi="Cambria" w:cs="Times New Roman"/>
      <w:color w:val="243F60"/>
      <w:sz w:val="20"/>
      <w:szCs w:val="20"/>
      <w:lang w:val="es-ES" w:eastAsia="es-ES"/>
    </w:rPr>
  </w:style>
  <w:style w:type="character" w:customStyle="1" w:styleId="Ttulo6Car">
    <w:name w:val="Título 6 Car"/>
    <w:basedOn w:val="Fuentedeprrafopredeter"/>
    <w:link w:val="Ttulo6"/>
    <w:rsid w:val="00BE7566"/>
    <w:rPr>
      <w:rFonts w:ascii="Arial" w:eastAsia="Calibri" w:hAnsi="Arial" w:cs="Times New Roman"/>
      <w:b/>
      <w:sz w:val="36"/>
      <w:szCs w:val="20"/>
      <w:lang w:eastAsia="es-ES"/>
    </w:rPr>
  </w:style>
  <w:style w:type="character" w:customStyle="1" w:styleId="Ttulo7Car">
    <w:name w:val="Título 7 Car"/>
    <w:basedOn w:val="Fuentedeprrafopredeter"/>
    <w:link w:val="Ttulo7"/>
    <w:rsid w:val="00BE7566"/>
    <w:rPr>
      <w:rFonts w:ascii="Arial" w:eastAsia="Calibri" w:hAnsi="Arial" w:cs="Times New Roman"/>
      <w:b/>
      <w:sz w:val="36"/>
      <w:szCs w:val="20"/>
      <w:lang w:eastAsia="es-ES"/>
    </w:rPr>
  </w:style>
  <w:style w:type="character" w:customStyle="1" w:styleId="Ttulo8Car">
    <w:name w:val="Título 8 Car"/>
    <w:basedOn w:val="Fuentedeprrafopredeter"/>
    <w:link w:val="Ttulo8"/>
    <w:rsid w:val="00BE7566"/>
    <w:rPr>
      <w:rFonts w:ascii="Cambria" w:eastAsia="Times New Roman" w:hAnsi="Cambria" w:cs="Times New Roman"/>
      <w:color w:val="404040"/>
      <w:sz w:val="20"/>
      <w:szCs w:val="20"/>
      <w:lang w:eastAsia="es-ES"/>
    </w:rPr>
  </w:style>
  <w:style w:type="character" w:customStyle="1" w:styleId="Ttulo9Car">
    <w:name w:val="Título 9 Car"/>
    <w:basedOn w:val="Fuentedeprrafopredeter"/>
    <w:link w:val="Ttulo9"/>
    <w:rsid w:val="00BE7566"/>
    <w:rPr>
      <w:rFonts w:ascii="Arial" w:eastAsia="Calibri" w:hAnsi="Arial" w:cs="Times New Roman"/>
      <w:b/>
      <w:sz w:val="36"/>
      <w:szCs w:val="20"/>
      <w:lang w:eastAsia="es-ES"/>
    </w:rPr>
  </w:style>
  <w:style w:type="paragraph" w:styleId="Textoindependiente">
    <w:name w:val="Body Text"/>
    <w:basedOn w:val="Normal"/>
    <w:link w:val="TextoindependienteCar"/>
    <w:rsid w:val="00BE7566"/>
    <w:rPr>
      <w:sz w:val="24"/>
    </w:rPr>
  </w:style>
  <w:style w:type="character" w:customStyle="1" w:styleId="TextoindependienteCar">
    <w:name w:val="Texto independiente Car"/>
    <w:basedOn w:val="Fuentedeprrafopredeter"/>
    <w:link w:val="Textoindependiente"/>
    <w:rsid w:val="00BE7566"/>
    <w:rPr>
      <w:rFonts w:ascii="Arial" w:eastAsia="Times New Roman" w:hAnsi="Arial" w:cs="Times New Roman"/>
      <w:sz w:val="24"/>
      <w:szCs w:val="20"/>
      <w:lang w:eastAsia="es-ES"/>
    </w:rPr>
  </w:style>
  <w:style w:type="paragraph" w:styleId="Textoindependiente2">
    <w:name w:val="Body Text 2"/>
    <w:basedOn w:val="Normal"/>
    <w:link w:val="Textoindependiente2Car"/>
    <w:uiPriority w:val="99"/>
    <w:rsid w:val="00BE7566"/>
    <w:rPr>
      <w:sz w:val="24"/>
    </w:rPr>
  </w:style>
  <w:style w:type="character" w:customStyle="1" w:styleId="Textoindependiente2Car">
    <w:name w:val="Texto independiente 2 Car"/>
    <w:basedOn w:val="Fuentedeprrafopredeter"/>
    <w:link w:val="Textoindependiente2"/>
    <w:uiPriority w:val="99"/>
    <w:rsid w:val="00BE7566"/>
    <w:rPr>
      <w:rFonts w:ascii="Arial" w:eastAsia="Times New Roman" w:hAnsi="Arial" w:cs="Times New Roman"/>
      <w:sz w:val="24"/>
      <w:szCs w:val="20"/>
      <w:lang w:eastAsia="es-ES"/>
    </w:rPr>
  </w:style>
  <w:style w:type="paragraph" w:styleId="Piedepgina">
    <w:name w:val="footer"/>
    <w:basedOn w:val="Normal"/>
    <w:link w:val="PiedepginaCar"/>
    <w:uiPriority w:val="99"/>
    <w:rsid w:val="00BE7566"/>
    <w:pPr>
      <w:tabs>
        <w:tab w:val="center" w:pos="4252"/>
        <w:tab w:val="right" w:pos="8504"/>
      </w:tabs>
    </w:pPr>
  </w:style>
  <w:style w:type="character" w:customStyle="1" w:styleId="PiedepginaCar">
    <w:name w:val="Pie de página Car"/>
    <w:basedOn w:val="Fuentedeprrafopredeter"/>
    <w:link w:val="Piedepgina"/>
    <w:uiPriority w:val="99"/>
    <w:rsid w:val="00BE7566"/>
    <w:rPr>
      <w:rFonts w:ascii="Arial" w:eastAsia="Times New Roman" w:hAnsi="Arial" w:cs="Times New Roman"/>
      <w:sz w:val="20"/>
      <w:szCs w:val="20"/>
      <w:lang w:eastAsia="es-ES"/>
    </w:rPr>
  </w:style>
  <w:style w:type="character" w:styleId="Nmerodepgina">
    <w:name w:val="page number"/>
    <w:basedOn w:val="Fuentedeprrafopredeter"/>
    <w:rsid w:val="00BE7566"/>
  </w:style>
  <w:style w:type="paragraph" w:styleId="Textodeglobo">
    <w:name w:val="Balloon Text"/>
    <w:basedOn w:val="Normal"/>
    <w:link w:val="TextodegloboCar"/>
    <w:rsid w:val="00BE7566"/>
    <w:rPr>
      <w:rFonts w:ascii="Tahoma" w:hAnsi="Tahoma" w:cs="Tahoma"/>
      <w:sz w:val="16"/>
      <w:szCs w:val="16"/>
    </w:rPr>
  </w:style>
  <w:style w:type="character" w:customStyle="1" w:styleId="TextodegloboCar">
    <w:name w:val="Texto de globo Car"/>
    <w:basedOn w:val="Fuentedeprrafopredeter"/>
    <w:link w:val="Textodeglobo"/>
    <w:rsid w:val="00BE7566"/>
    <w:rPr>
      <w:rFonts w:ascii="Tahoma" w:eastAsia="Times New Roman" w:hAnsi="Tahoma" w:cs="Tahoma"/>
      <w:sz w:val="16"/>
      <w:szCs w:val="16"/>
      <w:lang w:eastAsia="es-ES"/>
    </w:rPr>
  </w:style>
  <w:style w:type="paragraph" w:styleId="Ttulo">
    <w:name w:val="Title"/>
    <w:basedOn w:val="Normal"/>
    <w:link w:val="TtuloCar"/>
    <w:uiPriority w:val="99"/>
    <w:qFormat/>
    <w:rsid w:val="00BE7566"/>
    <w:pPr>
      <w:jc w:val="center"/>
    </w:pPr>
    <w:rPr>
      <w:b/>
      <w:sz w:val="24"/>
      <w:szCs w:val="24"/>
    </w:rPr>
  </w:style>
  <w:style w:type="character" w:customStyle="1" w:styleId="TtuloCar">
    <w:name w:val="Título Car"/>
    <w:basedOn w:val="Fuentedeprrafopredeter"/>
    <w:link w:val="Ttulo"/>
    <w:rsid w:val="00BE7566"/>
    <w:rPr>
      <w:rFonts w:ascii="Arial" w:eastAsia="Times New Roman" w:hAnsi="Arial" w:cs="Times New Roman"/>
      <w:b/>
      <w:sz w:val="24"/>
      <w:szCs w:val="24"/>
      <w:lang w:eastAsia="es-ES"/>
    </w:rPr>
  </w:style>
  <w:style w:type="paragraph" w:styleId="Prrafodelista">
    <w:name w:val="List Paragraph"/>
    <w:basedOn w:val="Normal"/>
    <w:uiPriority w:val="34"/>
    <w:qFormat/>
    <w:rsid w:val="00BE7566"/>
    <w:pPr>
      <w:ind w:left="720"/>
      <w:contextualSpacing/>
    </w:pPr>
  </w:style>
  <w:style w:type="paragraph" w:styleId="Encabezado">
    <w:name w:val="header"/>
    <w:basedOn w:val="Normal"/>
    <w:link w:val="EncabezadoCar"/>
    <w:uiPriority w:val="99"/>
    <w:rsid w:val="00BE7566"/>
    <w:pPr>
      <w:tabs>
        <w:tab w:val="center" w:pos="4252"/>
        <w:tab w:val="right" w:pos="8504"/>
      </w:tabs>
      <w:jc w:val="left"/>
    </w:pPr>
    <w:rPr>
      <w:rFonts w:ascii="Times New Roman" w:hAnsi="Times New Roman"/>
      <w:lang w:val="es-ES"/>
    </w:rPr>
  </w:style>
  <w:style w:type="character" w:customStyle="1" w:styleId="EncabezadoCar">
    <w:name w:val="Encabezado Car"/>
    <w:basedOn w:val="Fuentedeprrafopredeter"/>
    <w:link w:val="Encabezado"/>
    <w:uiPriority w:val="99"/>
    <w:rsid w:val="00BE7566"/>
    <w:rPr>
      <w:rFonts w:ascii="Times New Roman" w:eastAsia="Times New Roman" w:hAnsi="Times New Roman" w:cs="Times New Roman"/>
      <w:sz w:val="20"/>
      <w:szCs w:val="20"/>
      <w:lang w:val="es-ES" w:eastAsia="es-ES"/>
    </w:rPr>
  </w:style>
  <w:style w:type="paragraph" w:styleId="Listaconvietas">
    <w:name w:val="List Bullet"/>
    <w:basedOn w:val="Normal"/>
    <w:autoRedefine/>
    <w:rsid w:val="00BE7566"/>
    <w:pPr>
      <w:numPr>
        <w:numId w:val="1"/>
      </w:numPr>
    </w:pPr>
    <w:rPr>
      <w:rFonts w:eastAsia="Calibri"/>
      <w:lang w:val="es-ES"/>
    </w:rPr>
  </w:style>
  <w:style w:type="paragraph" w:styleId="Mapadeldocumento">
    <w:name w:val="Document Map"/>
    <w:basedOn w:val="Normal"/>
    <w:link w:val="MapadeldocumentoCar"/>
    <w:rsid w:val="00BE7566"/>
    <w:rPr>
      <w:rFonts w:ascii="Tahoma" w:eastAsia="Calibri" w:hAnsi="Tahoma" w:cs="Tahoma"/>
      <w:sz w:val="16"/>
      <w:szCs w:val="16"/>
    </w:rPr>
  </w:style>
  <w:style w:type="character" w:customStyle="1" w:styleId="MapadeldocumentoCar">
    <w:name w:val="Mapa del documento Car"/>
    <w:basedOn w:val="Fuentedeprrafopredeter"/>
    <w:link w:val="Mapadeldocumento"/>
    <w:rsid w:val="00BE7566"/>
    <w:rPr>
      <w:rFonts w:ascii="Tahoma" w:eastAsia="Calibri" w:hAnsi="Tahoma" w:cs="Tahoma"/>
      <w:sz w:val="16"/>
      <w:szCs w:val="16"/>
      <w:lang w:eastAsia="es-ES"/>
    </w:rPr>
  </w:style>
  <w:style w:type="paragraph" w:customStyle="1" w:styleId="Prrafodelista1">
    <w:name w:val="Párrafo de lista1"/>
    <w:basedOn w:val="Normal"/>
    <w:qFormat/>
    <w:rsid w:val="00BE7566"/>
    <w:pPr>
      <w:ind w:left="708"/>
    </w:pPr>
  </w:style>
  <w:style w:type="paragraph" w:styleId="Sangra3detindependiente">
    <w:name w:val="Body Text Indent 3"/>
    <w:basedOn w:val="Normal"/>
    <w:link w:val="Sangra3detindependienteCar"/>
    <w:rsid w:val="00BE7566"/>
    <w:pPr>
      <w:ind w:firstLine="2160"/>
    </w:pPr>
    <w:rPr>
      <w:rFonts w:eastAsia="Calibri"/>
      <w:sz w:val="28"/>
    </w:rPr>
  </w:style>
  <w:style w:type="character" w:customStyle="1" w:styleId="Sangra3detindependienteCar">
    <w:name w:val="Sangría 3 de t. independiente Car"/>
    <w:basedOn w:val="Fuentedeprrafopredeter"/>
    <w:link w:val="Sangra3detindependiente"/>
    <w:rsid w:val="00BE7566"/>
    <w:rPr>
      <w:rFonts w:ascii="Arial" w:eastAsia="Calibri" w:hAnsi="Arial" w:cs="Times New Roman"/>
      <w:sz w:val="28"/>
      <w:szCs w:val="20"/>
      <w:lang w:eastAsia="es-ES"/>
    </w:rPr>
  </w:style>
  <w:style w:type="paragraph" w:styleId="Sangradetextonormal">
    <w:name w:val="Body Text Indent"/>
    <w:basedOn w:val="Normal"/>
    <w:link w:val="SangradetextonormalCar"/>
    <w:rsid w:val="00BE7566"/>
    <w:pPr>
      <w:spacing w:after="120"/>
      <w:ind w:left="283"/>
    </w:pPr>
    <w:rPr>
      <w:rFonts w:eastAsia="Calibri"/>
    </w:rPr>
  </w:style>
  <w:style w:type="character" w:customStyle="1" w:styleId="SangradetextonormalCar">
    <w:name w:val="Sangría de texto normal Car"/>
    <w:basedOn w:val="Fuentedeprrafopredeter"/>
    <w:link w:val="Sangradetextonormal"/>
    <w:rsid w:val="00BE7566"/>
    <w:rPr>
      <w:rFonts w:ascii="Arial" w:eastAsia="Calibri" w:hAnsi="Arial" w:cs="Times New Roman"/>
      <w:sz w:val="20"/>
      <w:szCs w:val="20"/>
      <w:lang w:eastAsia="es-ES"/>
    </w:rPr>
  </w:style>
  <w:style w:type="character" w:styleId="Textoennegrita">
    <w:name w:val="Strong"/>
    <w:qFormat/>
    <w:rsid w:val="00BE7566"/>
    <w:rPr>
      <w:rFonts w:cs="Times New Roman"/>
      <w:b/>
      <w:bCs/>
    </w:rPr>
  </w:style>
  <w:style w:type="paragraph" w:styleId="Textoindependiente3">
    <w:name w:val="Body Text 3"/>
    <w:basedOn w:val="Normal"/>
    <w:link w:val="Textoindependiente3Car"/>
    <w:rsid w:val="00BE7566"/>
    <w:pPr>
      <w:jc w:val="center"/>
    </w:pPr>
    <w:rPr>
      <w:rFonts w:eastAsia="Calibri"/>
      <w:b/>
      <w:bCs/>
    </w:rPr>
  </w:style>
  <w:style w:type="character" w:customStyle="1" w:styleId="Textoindependiente3Car">
    <w:name w:val="Texto independiente 3 Car"/>
    <w:basedOn w:val="Fuentedeprrafopredeter"/>
    <w:link w:val="Textoindependiente3"/>
    <w:rsid w:val="00BE7566"/>
    <w:rPr>
      <w:rFonts w:ascii="Arial" w:eastAsia="Calibri" w:hAnsi="Arial" w:cs="Times New Roman"/>
      <w:b/>
      <w:bCs/>
      <w:sz w:val="20"/>
      <w:szCs w:val="20"/>
      <w:lang w:eastAsia="es-ES"/>
    </w:rPr>
  </w:style>
  <w:style w:type="table" w:styleId="Tablaconcuadrcula">
    <w:name w:val="Table Grid"/>
    <w:basedOn w:val="Tablanormal"/>
    <w:uiPriority w:val="59"/>
    <w:rsid w:val="00BE756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BE7566"/>
    <w:pPr>
      <w:overflowPunct w:val="0"/>
      <w:autoSpaceDE w:val="0"/>
      <w:autoSpaceDN w:val="0"/>
      <w:adjustRightInd w:val="0"/>
      <w:textAlignment w:val="baseline"/>
    </w:pPr>
    <w:rPr>
      <w:sz w:val="22"/>
      <w:lang w:val="es-ES_tradnl"/>
    </w:rPr>
  </w:style>
  <w:style w:type="paragraph" w:customStyle="1" w:styleId="Textoindependiente21">
    <w:name w:val="Texto independiente 21"/>
    <w:basedOn w:val="Normal"/>
    <w:rsid w:val="00BE7566"/>
    <w:pPr>
      <w:overflowPunct w:val="0"/>
      <w:autoSpaceDE w:val="0"/>
      <w:autoSpaceDN w:val="0"/>
      <w:adjustRightInd w:val="0"/>
      <w:textAlignment w:val="baseline"/>
    </w:pPr>
    <w:rPr>
      <w:b/>
      <w:sz w:val="24"/>
      <w:lang w:val="es-ES_tradnl"/>
    </w:rPr>
  </w:style>
  <w:style w:type="paragraph" w:styleId="Sangra2detindependiente">
    <w:name w:val="Body Text Indent 2"/>
    <w:basedOn w:val="Normal"/>
    <w:link w:val="Sangra2detindependienteCar"/>
    <w:rsid w:val="00BE7566"/>
    <w:pPr>
      <w:ind w:left="708" w:hanging="334"/>
      <w:jc w:val="left"/>
    </w:pPr>
    <w:rPr>
      <w:sz w:val="22"/>
      <w:szCs w:val="24"/>
      <w:lang w:val="es-ES"/>
    </w:rPr>
  </w:style>
  <w:style w:type="character" w:customStyle="1" w:styleId="Sangra2detindependienteCar">
    <w:name w:val="Sangría 2 de t. independiente Car"/>
    <w:basedOn w:val="Fuentedeprrafopredeter"/>
    <w:link w:val="Sangra2detindependiente"/>
    <w:rsid w:val="00BE7566"/>
    <w:rPr>
      <w:rFonts w:ascii="Arial" w:eastAsia="Times New Roman" w:hAnsi="Arial" w:cs="Times New Roman"/>
      <w:szCs w:val="24"/>
      <w:lang w:val="es-ES" w:eastAsia="es-ES"/>
    </w:rPr>
  </w:style>
  <w:style w:type="paragraph" w:customStyle="1" w:styleId="Sangra2detindependiente1">
    <w:name w:val="Sangría 2 de t. independiente1"/>
    <w:basedOn w:val="Normal"/>
    <w:rsid w:val="00BE7566"/>
    <w:pPr>
      <w:shd w:val="clear" w:color="FF00FF" w:fill="auto"/>
      <w:overflowPunct w:val="0"/>
      <w:autoSpaceDE w:val="0"/>
      <w:autoSpaceDN w:val="0"/>
      <w:adjustRightInd w:val="0"/>
      <w:ind w:firstLine="709"/>
      <w:textAlignment w:val="baseline"/>
    </w:pPr>
    <w:rPr>
      <w:sz w:val="24"/>
      <w:lang w:val="es-ES_tradnl"/>
    </w:rPr>
  </w:style>
  <w:style w:type="paragraph" w:customStyle="1" w:styleId="Sangra3detindependiente1">
    <w:name w:val="Sangría 3 de t. independiente1"/>
    <w:basedOn w:val="Normal"/>
    <w:rsid w:val="00BE7566"/>
    <w:pPr>
      <w:overflowPunct w:val="0"/>
      <w:autoSpaceDE w:val="0"/>
      <w:autoSpaceDN w:val="0"/>
      <w:adjustRightInd w:val="0"/>
      <w:ind w:left="1134"/>
      <w:textAlignment w:val="baseline"/>
    </w:pPr>
    <w:rPr>
      <w:sz w:val="24"/>
      <w:lang w:val="es-ES_tradnl"/>
    </w:rPr>
  </w:style>
  <w:style w:type="paragraph" w:styleId="Subttulo">
    <w:name w:val="Subtitle"/>
    <w:basedOn w:val="Normal"/>
    <w:link w:val="SubttuloCar"/>
    <w:qFormat/>
    <w:rsid w:val="00BE7566"/>
    <w:pPr>
      <w:jc w:val="center"/>
    </w:pPr>
    <w:rPr>
      <w:b/>
      <w:bCs/>
      <w:sz w:val="24"/>
      <w:szCs w:val="24"/>
      <w:lang w:val="es-ES"/>
    </w:rPr>
  </w:style>
  <w:style w:type="character" w:customStyle="1" w:styleId="SubttuloCar">
    <w:name w:val="Subtítulo Car"/>
    <w:basedOn w:val="Fuentedeprrafopredeter"/>
    <w:link w:val="Subttulo"/>
    <w:rsid w:val="00BE7566"/>
    <w:rPr>
      <w:rFonts w:ascii="Arial" w:eastAsia="Times New Roman" w:hAnsi="Arial" w:cs="Times New Roman"/>
      <w:b/>
      <w:bCs/>
      <w:sz w:val="24"/>
      <w:szCs w:val="24"/>
      <w:lang w:val="es-ES" w:eastAsia="es-ES"/>
    </w:rPr>
  </w:style>
  <w:style w:type="paragraph" w:customStyle="1" w:styleId="rbano">
    <w:name w:val="rbano"/>
    <w:basedOn w:val="Normal"/>
    <w:rsid w:val="00BE7566"/>
    <w:rPr>
      <w:rFonts w:ascii="Verdana" w:hAnsi="Verdana" w:cs="Arial"/>
      <w:sz w:val="24"/>
      <w:szCs w:val="24"/>
      <w:lang w:eastAsia="es-MX"/>
    </w:rPr>
  </w:style>
  <w:style w:type="numbering" w:customStyle="1" w:styleId="Sinlista1">
    <w:name w:val="Sin lista1"/>
    <w:next w:val="Sinlista"/>
    <w:uiPriority w:val="99"/>
    <w:semiHidden/>
    <w:unhideWhenUsed/>
    <w:rsid w:val="00BE7566"/>
  </w:style>
  <w:style w:type="table" w:customStyle="1" w:styleId="Tablaconcuadrcula1">
    <w:name w:val="Tabla con cuadrícula1"/>
    <w:basedOn w:val="Tablanormal"/>
    <w:next w:val="Tablaconcuadrcula"/>
    <w:rsid w:val="00BE756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BE7566"/>
    <w:pPr>
      <w:spacing w:after="0" w:line="240" w:lineRule="auto"/>
    </w:pPr>
    <w:rPr>
      <w:rFonts w:ascii="Calibri" w:eastAsia="Calibri" w:hAnsi="Calibri" w:cs="Times New Roman"/>
    </w:rPr>
  </w:style>
  <w:style w:type="paragraph" w:customStyle="1" w:styleId="Default">
    <w:name w:val="Default"/>
    <w:rsid w:val="00BE7566"/>
    <w:pPr>
      <w:autoSpaceDE w:val="0"/>
      <w:autoSpaceDN w:val="0"/>
      <w:adjustRightInd w:val="0"/>
      <w:spacing w:after="0" w:line="240" w:lineRule="auto"/>
    </w:pPr>
    <w:rPr>
      <w:rFonts w:ascii="Arial" w:eastAsia="Calibri" w:hAnsi="Arial" w:cs="Arial"/>
      <w:color w:val="000000"/>
      <w:sz w:val="24"/>
      <w:szCs w:val="24"/>
    </w:rPr>
  </w:style>
  <w:style w:type="character" w:styleId="nfasis">
    <w:name w:val="Emphasis"/>
    <w:qFormat/>
    <w:rsid w:val="00BE7566"/>
    <w:rPr>
      <w:i/>
      <w:iCs/>
    </w:rPr>
  </w:style>
  <w:style w:type="character" w:styleId="Refdecomentario">
    <w:name w:val="annotation reference"/>
    <w:rsid w:val="00BE7566"/>
    <w:rPr>
      <w:sz w:val="16"/>
      <w:szCs w:val="16"/>
    </w:rPr>
  </w:style>
  <w:style w:type="paragraph" w:styleId="Textocomentario">
    <w:name w:val="annotation text"/>
    <w:basedOn w:val="Normal"/>
    <w:link w:val="TextocomentarioCar"/>
    <w:rsid w:val="00BE7566"/>
    <w:rPr>
      <w:lang w:val="es-ES_tradnl"/>
    </w:rPr>
  </w:style>
  <w:style w:type="character" w:customStyle="1" w:styleId="TextocomentarioCar">
    <w:name w:val="Texto comentario Car"/>
    <w:basedOn w:val="Fuentedeprrafopredeter"/>
    <w:link w:val="Textocomentario"/>
    <w:rsid w:val="00BE7566"/>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rsid w:val="00BE7566"/>
    <w:rPr>
      <w:b/>
      <w:bCs/>
    </w:rPr>
  </w:style>
  <w:style w:type="character" w:customStyle="1" w:styleId="AsuntodelcomentarioCar">
    <w:name w:val="Asunto del comentario Car"/>
    <w:basedOn w:val="TextocomentarioCar"/>
    <w:link w:val="Asuntodelcomentario"/>
    <w:rsid w:val="00BE7566"/>
    <w:rPr>
      <w:rFonts w:ascii="Arial" w:eastAsia="Times New Roman" w:hAnsi="Arial" w:cs="Times New Roman"/>
      <w:b/>
      <w:bCs/>
      <w:sz w:val="20"/>
      <w:szCs w:val="20"/>
      <w:lang w:val="es-ES_tradnl" w:eastAsia="es-ES"/>
    </w:rPr>
  </w:style>
  <w:style w:type="paragraph" w:styleId="Textosinformato">
    <w:name w:val="Plain Text"/>
    <w:basedOn w:val="Normal"/>
    <w:link w:val="TextosinformatoCar"/>
    <w:uiPriority w:val="99"/>
    <w:unhideWhenUsed/>
    <w:rsid w:val="00BE7566"/>
    <w:rPr>
      <w:rFonts w:ascii="Consolas" w:hAnsi="Consolas" w:cs="Consolas"/>
      <w:sz w:val="21"/>
      <w:szCs w:val="21"/>
      <w:lang w:val="es-ES_tradnl"/>
    </w:rPr>
  </w:style>
  <w:style w:type="character" w:customStyle="1" w:styleId="TextosinformatoCar">
    <w:name w:val="Texto sin formato Car"/>
    <w:basedOn w:val="Fuentedeprrafopredeter"/>
    <w:link w:val="Textosinformato"/>
    <w:uiPriority w:val="99"/>
    <w:rsid w:val="00BE7566"/>
    <w:rPr>
      <w:rFonts w:ascii="Consolas" w:eastAsia="Times New Roman" w:hAnsi="Consolas" w:cs="Consolas"/>
      <w:sz w:val="21"/>
      <w:szCs w:val="21"/>
      <w:lang w:val="es-ES_tradnl" w:eastAsia="es-ES"/>
    </w:rPr>
  </w:style>
  <w:style w:type="paragraph" w:styleId="NormalWeb">
    <w:name w:val="Normal (Web)"/>
    <w:basedOn w:val="Normal"/>
    <w:uiPriority w:val="99"/>
    <w:unhideWhenUsed/>
    <w:rsid w:val="00BE7566"/>
    <w:pPr>
      <w:spacing w:before="100" w:beforeAutospacing="1" w:after="100" w:afterAutospacing="1"/>
      <w:jc w:val="left"/>
    </w:pPr>
    <w:rPr>
      <w:rFonts w:ascii="Times New Roman" w:hAnsi="Times New Roman"/>
      <w:color w:val="333333"/>
      <w:sz w:val="24"/>
      <w:szCs w:val="24"/>
      <w:lang w:eastAsia="es-MX"/>
    </w:rPr>
  </w:style>
  <w:style w:type="paragraph" w:customStyle="1" w:styleId="Texto">
    <w:name w:val="Texto"/>
    <w:basedOn w:val="Normal"/>
    <w:link w:val="TextoCar"/>
    <w:rsid w:val="00BE7566"/>
    <w:pPr>
      <w:spacing w:after="101" w:line="216" w:lineRule="exact"/>
      <w:ind w:firstLine="288"/>
    </w:pPr>
    <w:rPr>
      <w:sz w:val="18"/>
      <w:szCs w:val="18"/>
      <w:lang w:val="es-ES"/>
    </w:rPr>
  </w:style>
  <w:style w:type="character" w:customStyle="1" w:styleId="TextoCar">
    <w:name w:val="Texto Car"/>
    <w:link w:val="Texto"/>
    <w:locked/>
    <w:rsid w:val="00BE7566"/>
    <w:rPr>
      <w:rFonts w:ascii="Arial" w:eastAsia="Times New Roman" w:hAnsi="Arial" w:cs="Times New Roman"/>
      <w:sz w:val="18"/>
      <w:szCs w:val="18"/>
      <w:lang w:val="es-ES" w:eastAsia="es-ES"/>
    </w:rPr>
  </w:style>
  <w:style w:type="character" w:customStyle="1" w:styleId="apple-converted-space">
    <w:name w:val="apple-converted-space"/>
    <w:basedOn w:val="Fuentedeprrafopredeter"/>
    <w:rsid w:val="00BE7566"/>
  </w:style>
  <w:style w:type="paragraph" w:customStyle="1" w:styleId="RENDONDEO">
    <w:name w:val="RENDONDEO"/>
    <w:basedOn w:val="Normal"/>
    <w:link w:val="RENDONDEOCar"/>
    <w:uiPriority w:val="99"/>
    <w:rsid w:val="00BE7566"/>
    <w:rPr>
      <w:b/>
      <w:color w:val="000000"/>
      <w:u w:val="single"/>
      <w:lang w:val="es-ES"/>
    </w:rPr>
  </w:style>
  <w:style w:type="character" w:customStyle="1" w:styleId="RENDONDEOCar">
    <w:name w:val="RENDONDEO Car"/>
    <w:link w:val="RENDONDEO"/>
    <w:uiPriority w:val="99"/>
    <w:locked/>
    <w:rsid w:val="00BE7566"/>
    <w:rPr>
      <w:rFonts w:ascii="Arial" w:eastAsia="Times New Roman" w:hAnsi="Arial" w:cs="Times New Roman"/>
      <w:b/>
      <w:color w:val="000000"/>
      <w:sz w:val="20"/>
      <w:szCs w:val="20"/>
      <w:u w:val="single"/>
      <w:lang w:val="es-ES" w:eastAsia="es-ES"/>
    </w:rPr>
  </w:style>
  <w:style w:type="table" w:customStyle="1" w:styleId="Listaclara1">
    <w:name w:val="Lista clara1"/>
    <w:uiPriority w:val="99"/>
    <w:rsid w:val="00BE7566"/>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18" w:space="0" w:color="000000"/>
        <w:left w:val="single" w:sz="18" w:space="0" w:color="000000"/>
        <w:bottom w:val="single" w:sz="18" w:space="0" w:color="000000"/>
        <w:right w:val="single" w:sz="18" w:space="0" w:color="000000"/>
        <w:insideH w:val="single" w:sz="8" w:space="0" w:color="000000"/>
        <w:insideV w:val="single" w:sz="18" w:space="0" w:color="000000"/>
      </w:tblBorders>
      <w:tblCellMar>
        <w:top w:w="0" w:type="dxa"/>
        <w:left w:w="108" w:type="dxa"/>
        <w:bottom w:w="0" w:type="dxa"/>
        <w:right w:w="108" w:type="dxa"/>
      </w:tblCellMar>
    </w:tblPr>
  </w:style>
  <w:style w:type="table" w:customStyle="1" w:styleId="Listaclara2">
    <w:name w:val="Lista clara2"/>
    <w:basedOn w:val="Tablanormal"/>
    <w:uiPriority w:val="61"/>
    <w:rsid w:val="00BE7566"/>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ecxmsonormal">
    <w:name w:val="ecxmsonormal"/>
    <w:basedOn w:val="Normal"/>
    <w:rsid w:val="00BE7566"/>
    <w:pPr>
      <w:spacing w:after="324"/>
      <w:jc w:val="left"/>
    </w:pPr>
    <w:rPr>
      <w:rFonts w:ascii="Times New Roman" w:hAnsi="Times New Roman"/>
      <w:sz w:val="24"/>
      <w:szCs w:val="24"/>
      <w:lang w:eastAsia="es-MX"/>
    </w:rPr>
  </w:style>
  <w:style w:type="paragraph" w:customStyle="1" w:styleId="P18">
    <w:name w:val="P18"/>
    <w:basedOn w:val="Normal"/>
    <w:hidden/>
    <w:rsid w:val="00BE7566"/>
    <w:pPr>
      <w:widowControl w:val="0"/>
      <w:tabs>
        <w:tab w:val="left" w:pos="2780"/>
      </w:tabs>
      <w:adjustRightInd w:val="0"/>
      <w:jc w:val="distribute"/>
    </w:pPr>
    <w:rPr>
      <w:rFonts w:cs="Arial"/>
      <w:sz w:val="22"/>
    </w:rPr>
  </w:style>
  <w:style w:type="paragraph" w:customStyle="1" w:styleId="P37">
    <w:name w:val="P37"/>
    <w:basedOn w:val="Normal"/>
    <w:hidden/>
    <w:rsid w:val="00BE7566"/>
    <w:pPr>
      <w:widowControl w:val="0"/>
      <w:tabs>
        <w:tab w:val="left" w:pos="2780"/>
      </w:tabs>
      <w:adjustRightInd w:val="0"/>
      <w:ind w:left="708"/>
      <w:jc w:val="distribute"/>
    </w:pPr>
    <w:rPr>
      <w:rFonts w:cs="Arial"/>
      <w:sz w:val="22"/>
    </w:rPr>
  </w:style>
  <w:style w:type="paragraph" w:customStyle="1" w:styleId="P13">
    <w:name w:val="P13"/>
    <w:basedOn w:val="Normal"/>
    <w:hidden/>
    <w:rsid w:val="00BE7566"/>
    <w:pPr>
      <w:widowControl w:val="0"/>
      <w:tabs>
        <w:tab w:val="left" w:pos="2780"/>
      </w:tabs>
      <w:adjustRightInd w:val="0"/>
      <w:jc w:val="distribute"/>
    </w:pPr>
    <w:rPr>
      <w:rFonts w:cs="Arial"/>
      <w:b/>
      <w:sz w:val="22"/>
    </w:rPr>
  </w:style>
  <w:style w:type="paragraph" w:customStyle="1" w:styleId="Normal1">
    <w:name w:val="Normal1"/>
    <w:rsid w:val="00BE7566"/>
    <w:pPr>
      <w:spacing w:after="0"/>
    </w:pPr>
    <w:rPr>
      <w:rFonts w:ascii="Arial" w:eastAsia="Arial" w:hAnsi="Arial" w:cs="Arial"/>
      <w:color w:val="000000"/>
      <w:szCs w:val="20"/>
      <w:lang w:eastAsia="es-MX"/>
    </w:rPr>
  </w:style>
  <w:style w:type="numbering" w:customStyle="1" w:styleId="Estilo1">
    <w:name w:val="Estilo1"/>
    <w:uiPriority w:val="99"/>
    <w:rsid w:val="00BE7566"/>
    <w:pPr>
      <w:numPr>
        <w:numId w:val="3"/>
      </w:numPr>
    </w:pPr>
  </w:style>
  <w:style w:type="paragraph" w:customStyle="1" w:styleId="yiv5901361812msonormal">
    <w:name w:val="yiv5901361812msonormal"/>
    <w:basedOn w:val="Normal"/>
    <w:uiPriority w:val="99"/>
    <w:rsid w:val="00BE7566"/>
    <w:pPr>
      <w:spacing w:before="100" w:beforeAutospacing="1" w:after="100" w:afterAutospacing="1"/>
      <w:jc w:val="left"/>
    </w:pPr>
    <w:rPr>
      <w:rFonts w:ascii="Times New Roman" w:hAnsi="Times New Roman"/>
      <w:sz w:val="24"/>
      <w:szCs w:val="24"/>
      <w:lang w:eastAsia="es-MX"/>
    </w:rPr>
  </w:style>
  <w:style w:type="table" w:customStyle="1" w:styleId="Tablaconcuadrcula2">
    <w:name w:val="Tabla con cuadrícula2"/>
    <w:basedOn w:val="Tablanormal"/>
    <w:uiPriority w:val="59"/>
    <w:rsid w:val="00BE7566"/>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rsid w:val="00BE7566"/>
    <w:pPr>
      <w:widowControl w:val="0"/>
      <w:jc w:val="left"/>
    </w:pPr>
    <w:rPr>
      <w:rFonts w:ascii="Calibri" w:eastAsia="Calibri" w:hAnsi="Calibri"/>
      <w:sz w:val="22"/>
      <w:szCs w:val="22"/>
      <w:lang w:val="en-US" w:eastAsia="en-US"/>
    </w:rPr>
  </w:style>
  <w:style w:type="table" w:customStyle="1" w:styleId="TableNormal">
    <w:name w:val="Table Normal"/>
    <w:uiPriority w:val="2"/>
    <w:semiHidden/>
    <w:qFormat/>
    <w:rsid w:val="00BE7566"/>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Hipervnculo">
    <w:name w:val="Hyperlink"/>
    <w:uiPriority w:val="99"/>
    <w:semiHidden/>
    <w:unhideWhenUsed/>
    <w:rsid w:val="00BE7566"/>
    <w:rPr>
      <w:color w:val="0000FF"/>
      <w:u w:val="single"/>
    </w:rPr>
  </w:style>
  <w:style w:type="character" w:styleId="Hipervnculovisitado">
    <w:name w:val="FollowedHyperlink"/>
    <w:uiPriority w:val="99"/>
    <w:semiHidden/>
    <w:unhideWhenUsed/>
    <w:rsid w:val="00BE7566"/>
    <w:rPr>
      <w:color w:val="800080"/>
      <w:u w:val="single"/>
    </w:rPr>
  </w:style>
  <w:style w:type="paragraph" w:customStyle="1" w:styleId="Puesto1">
    <w:name w:val="Puesto1"/>
    <w:basedOn w:val="Normal"/>
    <w:link w:val="PuestoCar"/>
    <w:qFormat/>
    <w:rsid w:val="00BE7566"/>
    <w:pPr>
      <w:jc w:val="center"/>
    </w:pPr>
    <w:rPr>
      <w:b/>
      <w:sz w:val="24"/>
      <w:szCs w:val="24"/>
    </w:rPr>
  </w:style>
  <w:style w:type="character" w:customStyle="1" w:styleId="PuestoCar">
    <w:name w:val="Puesto Car"/>
    <w:link w:val="Puesto1"/>
    <w:rsid w:val="00BE7566"/>
    <w:rPr>
      <w:rFonts w:ascii="Arial" w:eastAsia="Times New Roman" w:hAnsi="Arial" w:cs="Times New Roman"/>
      <w:b/>
      <w:sz w:val="24"/>
      <w:szCs w:val="24"/>
      <w:lang w:eastAsia="es-ES"/>
    </w:rPr>
  </w:style>
  <w:style w:type="character" w:customStyle="1" w:styleId="TtuloCar1">
    <w:name w:val="Título Car1"/>
    <w:uiPriority w:val="99"/>
    <w:locked/>
    <w:rsid w:val="00BE7566"/>
    <w:rPr>
      <w:rFonts w:ascii="Arial" w:eastAsia="Times New Roman" w:hAnsi="Arial" w:cs="Times New Roman"/>
      <w:b/>
      <w:sz w:val="24"/>
      <w:szCs w:val="24"/>
      <w:lang w:eastAsia="es-ES"/>
    </w:rPr>
  </w:style>
  <w:style w:type="table" w:customStyle="1" w:styleId="Tablaconcuadrcula42">
    <w:name w:val="Tabla con cuadrícula42"/>
    <w:basedOn w:val="Tablanormal"/>
    <w:next w:val="Tablaconcuadrcula"/>
    <w:uiPriority w:val="59"/>
    <w:rsid w:val="00BE756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BE756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59</Pages>
  <Words>22326</Words>
  <Characters>122796</Characters>
  <Application>Microsoft Office Word</Application>
  <DocSecurity>0</DocSecurity>
  <Lines>1023</Lines>
  <Paragraphs>289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Ingresos</dc:creator>
  <cp:lastModifiedBy>Ingresos2</cp:lastModifiedBy>
  <cp:revision>11</cp:revision>
  <dcterms:created xsi:type="dcterms:W3CDTF">2015-12-21T17:22:00Z</dcterms:created>
  <dcterms:modified xsi:type="dcterms:W3CDTF">2016-05-04T20:00:00Z</dcterms:modified>
</cp:coreProperties>
</file>