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899" w:rsidRPr="004F4558" w:rsidRDefault="00172899" w:rsidP="00172899">
      <w:pPr>
        <w:pStyle w:val="Texto"/>
        <w:spacing w:after="80" w:line="203" w:lineRule="exact"/>
        <w:jc w:val="center"/>
        <w:rPr>
          <w:sz w:val="22"/>
          <w:szCs w:val="22"/>
        </w:rPr>
      </w:pPr>
      <w:bookmarkStart w:id="0" w:name="_GoBack"/>
      <w:bookmarkEnd w:id="0"/>
      <w:r w:rsidRPr="004F4558">
        <w:rPr>
          <w:b/>
          <w:sz w:val="22"/>
          <w:szCs w:val="22"/>
        </w:rPr>
        <w:t>a) NOTAS DE DESGLOSE</w:t>
      </w:r>
    </w:p>
    <w:p w:rsidR="00172899" w:rsidRPr="004F4558" w:rsidRDefault="00172899" w:rsidP="00172899">
      <w:pPr>
        <w:pStyle w:val="Texto"/>
        <w:spacing w:after="80" w:line="203" w:lineRule="exact"/>
        <w:jc w:val="center"/>
        <w:rPr>
          <w:smallCaps/>
          <w:sz w:val="22"/>
          <w:szCs w:val="22"/>
        </w:rPr>
      </w:pPr>
    </w:p>
    <w:p w:rsidR="00172899" w:rsidRDefault="00172899" w:rsidP="00E27107">
      <w:pPr>
        <w:pStyle w:val="Texto"/>
        <w:numPr>
          <w:ilvl w:val="0"/>
          <w:numId w:val="37"/>
        </w:numPr>
        <w:spacing w:after="80" w:line="203" w:lineRule="exact"/>
        <w:jc w:val="center"/>
        <w:rPr>
          <w:b/>
          <w:smallCaps/>
          <w:sz w:val="22"/>
          <w:szCs w:val="22"/>
        </w:rPr>
      </w:pPr>
      <w:r w:rsidRPr="004F4558">
        <w:rPr>
          <w:b/>
          <w:smallCaps/>
          <w:sz w:val="22"/>
          <w:szCs w:val="22"/>
        </w:rPr>
        <w:t>Notas al Estado de Situación Financiera</w:t>
      </w:r>
    </w:p>
    <w:p w:rsidR="00E27107" w:rsidRDefault="00E27107" w:rsidP="00E27107">
      <w:pPr>
        <w:pStyle w:val="Texto"/>
        <w:spacing w:after="80" w:line="203" w:lineRule="exact"/>
        <w:jc w:val="center"/>
        <w:rPr>
          <w:b/>
          <w:smallCaps/>
          <w:sz w:val="22"/>
          <w:szCs w:val="22"/>
        </w:rPr>
      </w:pPr>
    </w:p>
    <w:p w:rsidR="00E27107" w:rsidRDefault="00E27107" w:rsidP="00E27107">
      <w:pPr>
        <w:pStyle w:val="Texto"/>
        <w:spacing w:after="80" w:line="203" w:lineRule="exact"/>
        <w:jc w:val="center"/>
        <w:rPr>
          <w:b/>
          <w:smallCaps/>
          <w:sz w:val="22"/>
          <w:szCs w:val="22"/>
        </w:rPr>
      </w:pPr>
    </w:p>
    <w:p w:rsidR="00E27107" w:rsidRDefault="00E27107" w:rsidP="00E27107">
      <w:pPr>
        <w:pStyle w:val="Texto"/>
        <w:spacing w:after="80" w:line="203" w:lineRule="exact"/>
        <w:jc w:val="center"/>
        <w:rPr>
          <w:b/>
          <w:smallCaps/>
          <w:sz w:val="22"/>
          <w:szCs w:val="22"/>
          <w:u w:val="single"/>
        </w:rPr>
      </w:pPr>
      <w:r w:rsidRPr="00E27107">
        <w:rPr>
          <w:b/>
          <w:smallCaps/>
          <w:sz w:val="22"/>
          <w:szCs w:val="22"/>
          <w:u w:val="single"/>
        </w:rPr>
        <w:t>nota en este periodo no existió notas a los estados financieros ya que no se contaba con un despacho contable externo</w:t>
      </w:r>
      <w:r w:rsidR="009C07EA">
        <w:rPr>
          <w:b/>
          <w:smallCaps/>
          <w:sz w:val="22"/>
          <w:szCs w:val="22"/>
          <w:u w:val="single"/>
        </w:rPr>
        <w:t xml:space="preserve"> del primer trimestre 2015</w:t>
      </w:r>
    </w:p>
    <w:p w:rsidR="009C07EA" w:rsidRPr="00E27107" w:rsidRDefault="009C07EA" w:rsidP="00E27107">
      <w:pPr>
        <w:pStyle w:val="Texto"/>
        <w:spacing w:after="80" w:line="203" w:lineRule="exact"/>
        <w:jc w:val="center"/>
        <w:rPr>
          <w:b/>
          <w:smallCaps/>
          <w:sz w:val="22"/>
          <w:szCs w:val="22"/>
          <w:u w:val="single"/>
        </w:rPr>
      </w:pPr>
    </w:p>
    <w:p w:rsidR="00172899" w:rsidRPr="004F4558" w:rsidRDefault="00172899" w:rsidP="00172899">
      <w:pPr>
        <w:pStyle w:val="Texto"/>
        <w:spacing w:after="80" w:line="203" w:lineRule="exact"/>
        <w:rPr>
          <w:sz w:val="22"/>
          <w:szCs w:val="22"/>
          <w:lang w:val="es-MX"/>
        </w:rPr>
      </w:pPr>
    </w:p>
    <w:p w:rsidR="00172899" w:rsidRPr="004F4558" w:rsidRDefault="00172899" w:rsidP="00172899">
      <w:pPr>
        <w:pStyle w:val="Texto"/>
        <w:spacing w:after="80" w:line="203" w:lineRule="exact"/>
        <w:rPr>
          <w:b/>
          <w:sz w:val="22"/>
          <w:szCs w:val="22"/>
          <w:lang w:val="es-MX"/>
        </w:rPr>
      </w:pPr>
      <w:r w:rsidRPr="004F4558">
        <w:rPr>
          <w:b/>
          <w:sz w:val="22"/>
          <w:szCs w:val="22"/>
          <w:lang w:val="es-MX"/>
        </w:rPr>
        <w:t>Activo</w:t>
      </w:r>
    </w:p>
    <w:p w:rsidR="00172899" w:rsidRPr="004F4558" w:rsidRDefault="00172899" w:rsidP="00172899">
      <w:pPr>
        <w:pStyle w:val="Texto"/>
        <w:spacing w:after="80" w:line="203" w:lineRule="exact"/>
        <w:rPr>
          <w:b/>
          <w:sz w:val="22"/>
          <w:szCs w:val="22"/>
          <w:lang w:val="es-MX"/>
        </w:rPr>
      </w:pPr>
      <w:r w:rsidRPr="004F4558">
        <w:rPr>
          <w:b/>
          <w:sz w:val="22"/>
          <w:szCs w:val="22"/>
          <w:lang w:val="es-MX"/>
        </w:rPr>
        <w:t>Efectivo y Equivalentes</w:t>
      </w:r>
    </w:p>
    <w:p w:rsidR="00172899" w:rsidRPr="004F4558" w:rsidRDefault="00172899" w:rsidP="00172899">
      <w:pPr>
        <w:pStyle w:val="ROMANOS"/>
        <w:spacing w:after="80" w:line="203" w:lineRule="exact"/>
        <w:ind w:left="288" w:firstLine="0"/>
        <w:rPr>
          <w:sz w:val="22"/>
          <w:szCs w:val="22"/>
          <w:lang w:val="es-MX"/>
        </w:rPr>
      </w:pPr>
      <w:r w:rsidRPr="004F4558">
        <w:rPr>
          <w:b/>
          <w:sz w:val="22"/>
          <w:szCs w:val="22"/>
          <w:lang w:val="es-MX"/>
        </w:rPr>
        <w:t>ESF 01.-</w:t>
      </w:r>
      <w:r w:rsidRPr="004F4558">
        <w:rPr>
          <w:sz w:val="22"/>
          <w:szCs w:val="22"/>
          <w:lang w:val="es-MX"/>
        </w:rPr>
        <w:t xml:space="preserve"> Se informará acerca de los fondos con afectación específica, el tipo y monto de los mismos; de las inversiones financieras se revelará su tipo y monto, su clasificación en corto y largo plazo separando aquéllas que su vencimiento sea menor a 3 meses.</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color w:val="0070C0"/>
          <w:sz w:val="22"/>
          <w:szCs w:val="22"/>
          <w:lang w:val="es-MX"/>
        </w:rPr>
      </w:pPr>
      <w:r w:rsidRPr="004F4558">
        <w:rPr>
          <w:color w:val="0070C0"/>
          <w:sz w:val="22"/>
          <w:szCs w:val="22"/>
          <w:lang w:val="es-MX"/>
        </w:rPr>
        <w:t>Aquí deberá poner el ente público la nota correspondiente o en su caso la leyenda “Esta nota no le aplica al ente público” y una breve explicación del motivo por el cual no le es aplicable.</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Texto"/>
        <w:spacing w:after="80" w:line="203" w:lineRule="exact"/>
        <w:rPr>
          <w:b/>
          <w:sz w:val="22"/>
          <w:szCs w:val="22"/>
          <w:lang w:val="es-MX"/>
        </w:rPr>
      </w:pPr>
      <w:r w:rsidRPr="004F4558">
        <w:rPr>
          <w:b/>
          <w:sz w:val="22"/>
          <w:szCs w:val="22"/>
          <w:lang w:val="es-MX"/>
        </w:rPr>
        <w:t>Derechos a recibir Efectivo y Equivalentes y Bienes o Servicios a Recibir</w:t>
      </w:r>
    </w:p>
    <w:p w:rsidR="00172899" w:rsidRPr="004F4558" w:rsidRDefault="00172899" w:rsidP="00172899">
      <w:pPr>
        <w:pStyle w:val="ROMANOS"/>
        <w:spacing w:after="80" w:line="203" w:lineRule="exact"/>
        <w:ind w:left="288" w:firstLine="0"/>
        <w:rPr>
          <w:sz w:val="22"/>
          <w:szCs w:val="22"/>
          <w:lang w:val="es-MX"/>
        </w:rPr>
      </w:pPr>
      <w:r w:rsidRPr="004F4558">
        <w:rPr>
          <w:b/>
          <w:sz w:val="22"/>
          <w:szCs w:val="22"/>
          <w:lang w:val="es-MX"/>
        </w:rPr>
        <w:t xml:space="preserve">ESF 02.- </w:t>
      </w:r>
      <w:r w:rsidRPr="004F4558">
        <w:rPr>
          <w:sz w:val="22"/>
          <w:szCs w:val="22"/>
          <w:lang w:val="es-MX"/>
        </w:rPr>
        <w:t>Por tipo de contribución se informará el monto que se encuentre pendiente de cobro y por recuperar de hasta cinco ejercicios anteriores, asimismo se deberán considerar los montos sujetos a algún tipo de juicio con una antigüedad mayor a la señalada y la factibilidad de cobro.</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color w:val="0070C0"/>
          <w:sz w:val="22"/>
          <w:szCs w:val="22"/>
          <w:lang w:val="es-MX"/>
        </w:rPr>
      </w:pPr>
      <w:r w:rsidRPr="004F4558">
        <w:rPr>
          <w:color w:val="0070C0"/>
          <w:sz w:val="22"/>
          <w:szCs w:val="22"/>
          <w:lang w:val="es-MX"/>
        </w:rPr>
        <w:t>Aquí deberá poner el ente público la nota correspondiente o en su caso la leyenda “Esta nota no le aplica al ente público” y una breve explicación del motivo por el cual no le es aplicable.</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b/>
          <w:sz w:val="22"/>
          <w:szCs w:val="22"/>
          <w:lang w:val="es-MX"/>
        </w:rPr>
        <w:t xml:space="preserve">ESF 03.- </w:t>
      </w:r>
      <w:r w:rsidRPr="004F4558">
        <w:rPr>
          <w:sz w:val="22"/>
          <w:szCs w:val="22"/>
          <w:lang w:val="es-MX"/>
        </w:rPr>
        <w:t>Se elaborará, de manera agrupada, los derechos a recibir efectivo y equivalentes, y bienes o servicios a recibir, (excepto cuentas por cobrar de contribuciones o fideicomisos que se encuentran dentro de inversiones financieras, participaciones y aportaciones de capital) en una desagregación por su vencimiento en días a 90, 180, menor o igual a 365 y mayor a 365. Adicionalmente, se informará de las características cualitativas relevantes que le afecten a estas cuentas.</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color w:val="0070C0"/>
          <w:sz w:val="22"/>
          <w:szCs w:val="22"/>
          <w:lang w:val="es-MX"/>
        </w:rPr>
      </w:pPr>
      <w:r w:rsidRPr="004F4558">
        <w:rPr>
          <w:color w:val="0070C0"/>
          <w:sz w:val="22"/>
          <w:szCs w:val="22"/>
          <w:lang w:val="es-MX"/>
        </w:rPr>
        <w:t>Aquí deberá poner el ente público la nota correspondiente o en su caso la leyenda “Esta nota no le aplica al ente público” y una breve explicación del motivo por el cual no le es aplicable.</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b/>
          <w:sz w:val="22"/>
          <w:szCs w:val="22"/>
          <w:lang w:val="es-MX"/>
        </w:rPr>
      </w:pPr>
      <w:r w:rsidRPr="004F4558">
        <w:rPr>
          <w:b/>
          <w:sz w:val="22"/>
          <w:szCs w:val="22"/>
          <w:lang w:val="es-MX"/>
        </w:rPr>
        <w:t>Bienes Disponibles para su Transformación o Consumo (inventarios)</w:t>
      </w:r>
    </w:p>
    <w:p w:rsidR="00172899" w:rsidRPr="004F4558" w:rsidRDefault="00172899" w:rsidP="00172899">
      <w:pPr>
        <w:pStyle w:val="ROMANOS"/>
        <w:spacing w:after="80" w:line="203" w:lineRule="exact"/>
        <w:ind w:left="288" w:firstLine="0"/>
        <w:rPr>
          <w:sz w:val="22"/>
          <w:szCs w:val="22"/>
          <w:lang w:val="es-MX"/>
        </w:rPr>
      </w:pPr>
      <w:r w:rsidRPr="004F4558">
        <w:rPr>
          <w:b/>
          <w:sz w:val="22"/>
          <w:szCs w:val="22"/>
          <w:lang w:val="es-MX"/>
        </w:rPr>
        <w:t xml:space="preserve">ESF 04.- </w:t>
      </w:r>
      <w:r w:rsidRPr="004F4558">
        <w:rPr>
          <w:sz w:val="22"/>
          <w:szCs w:val="22"/>
          <w:lang w:val="es-MX"/>
        </w:rPr>
        <w:t>Se clasificarán como bienes disponibles para su transformación aquéllos que se encuentren dentro de la cuenta Inventarios. Esta nota aplica para aquellos entes públicos que realicen algún proceso de transformación y/o elaboración de bienes.</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En la nota se informará del sistema de costeo y método de valuación, aplicados a los inventarios, así como la conveniencia de su aplicación dada la naturaleza de los mismos. Adicionalmente, se revelará el impacto en la información financiera por cambios en el método o sistema.</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color w:val="0070C0"/>
          <w:sz w:val="22"/>
          <w:szCs w:val="22"/>
          <w:lang w:val="es-MX"/>
        </w:rPr>
        <w:lastRenderedPageBreak/>
        <w:t>Aquí deberá poner el ente público la nota correspondiente o en su caso la leyenda “Esta nota no le aplica al ente público” y una breve explicación del motivo por el cual no le es aplicable.</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b/>
          <w:sz w:val="22"/>
          <w:szCs w:val="22"/>
          <w:lang w:val="es-MX"/>
        </w:rPr>
        <w:t xml:space="preserve">ESF 05.- </w:t>
      </w:r>
      <w:r w:rsidRPr="004F4558">
        <w:rPr>
          <w:sz w:val="22"/>
          <w:szCs w:val="22"/>
          <w:lang w:val="es-MX"/>
        </w:rPr>
        <w:t>De la cuenta Almacén se informará acerca del método de valuación, así como la conveniencia de su aplicación. Adicionalmente, se revelará el impacto en la información financiera por cambios en el método.</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color w:val="0070C0"/>
          <w:sz w:val="22"/>
          <w:szCs w:val="22"/>
          <w:lang w:val="es-MX"/>
        </w:rPr>
        <w:t>Aquí deberá poner el ente público la nota correspondiente o en su caso la leyenda “Esta nota no le aplica al ente público” y una breve explicación del motivo por el cual no le es aplicable.</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b/>
          <w:sz w:val="22"/>
          <w:szCs w:val="22"/>
          <w:lang w:val="es-MX"/>
        </w:rPr>
      </w:pPr>
      <w:r w:rsidRPr="004F4558">
        <w:rPr>
          <w:b/>
          <w:sz w:val="22"/>
          <w:szCs w:val="22"/>
          <w:lang w:val="es-MX"/>
        </w:rPr>
        <w:t>Inversiones Financieras</w:t>
      </w:r>
    </w:p>
    <w:p w:rsidR="00172899" w:rsidRPr="004F4558" w:rsidRDefault="00172899" w:rsidP="00172899">
      <w:pPr>
        <w:pStyle w:val="ROMANOS"/>
        <w:spacing w:after="80" w:line="203" w:lineRule="exact"/>
        <w:ind w:left="288" w:firstLine="0"/>
        <w:rPr>
          <w:sz w:val="22"/>
          <w:szCs w:val="22"/>
          <w:lang w:val="es-MX"/>
        </w:rPr>
      </w:pPr>
      <w:r w:rsidRPr="004F4558">
        <w:rPr>
          <w:b/>
          <w:sz w:val="22"/>
          <w:szCs w:val="22"/>
          <w:lang w:val="es-MX"/>
        </w:rPr>
        <w:t xml:space="preserve">ESF 06.- </w:t>
      </w:r>
      <w:r w:rsidRPr="004F4558">
        <w:rPr>
          <w:sz w:val="22"/>
          <w:szCs w:val="22"/>
          <w:lang w:val="es-MX"/>
        </w:rPr>
        <w:t>De la cuenta Inversiones financieras, que considera los fideicomisos, se informará de éstos los recursos asignados por tipo y monto, y características significativas que tengan o puedan tener alguna incidencia en las mismas.</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color w:val="0070C0"/>
          <w:sz w:val="22"/>
          <w:szCs w:val="22"/>
          <w:lang w:val="es-MX"/>
        </w:rPr>
        <w:t>Aquí deberá poner el ente público la nota correspondiente o en su caso la leyenda “Esta nota no le aplica al ente público” y una breve explicación del motivo por el cual no le es aplicable.</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b/>
          <w:sz w:val="22"/>
          <w:szCs w:val="22"/>
          <w:lang w:val="es-MX"/>
        </w:rPr>
        <w:t xml:space="preserve">ESF 07.- </w:t>
      </w:r>
      <w:r w:rsidRPr="004F4558">
        <w:rPr>
          <w:sz w:val="22"/>
          <w:szCs w:val="22"/>
          <w:lang w:val="es-MX"/>
        </w:rPr>
        <w:t>Se informará de las inversiones financieras, los saldos de las participaciones y aportaciones de capital.</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color w:val="0070C0"/>
          <w:sz w:val="22"/>
          <w:szCs w:val="22"/>
          <w:lang w:val="es-MX"/>
        </w:rPr>
        <w:t>Aquí deberá poner el ente público la nota correspondiente o en su caso la leyenda “Esta nota no le aplica al ente público” y una breve explicación del motivo por el cual no le es aplicable.</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b/>
          <w:sz w:val="22"/>
          <w:szCs w:val="22"/>
          <w:lang w:val="es-MX"/>
        </w:rPr>
      </w:pPr>
      <w:r w:rsidRPr="004F4558">
        <w:rPr>
          <w:b/>
          <w:sz w:val="22"/>
          <w:szCs w:val="22"/>
          <w:lang w:val="es-MX"/>
        </w:rPr>
        <w:t>Bienes Muebles, Inmuebles e Intangibles</w:t>
      </w:r>
    </w:p>
    <w:p w:rsidR="00172899" w:rsidRPr="004F4558" w:rsidRDefault="00172899" w:rsidP="00172899">
      <w:pPr>
        <w:pStyle w:val="ROMANOS"/>
        <w:spacing w:after="80" w:line="203" w:lineRule="exact"/>
        <w:ind w:left="288" w:firstLine="0"/>
        <w:rPr>
          <w:sz w:val="22"/>
          <w:szCs w:val="22"/>
          <w:lang w:val="es-MX"/>
        </w:rPr>
      </w:pPr>
      <w:r w:rsidRPr="004F4558">
        <w:rPr>
          <w:b/>
          <w:sz w:val="22"/>
          <w:szCs w:val="22"/>
          <w:lang w:val="es-MX"/>
        </w:rPr>
        <w:t xml:space="preserve">ESF 08.- </w:t>
      </w:r>
      <w:r w:rsidRPr="004F4558">
        <w:rPr>
          <w:sz w:val="22"/>
          <w:szCs w:val="22"/>
          <w:lang w:val="es-MX"/>
        </w:rPr>
        <w:t>Se informará de manera agrupada por cuenta, los rubros de Bienes Muebles e Inmuebles, el monto de la depreciación del ejercicio y la acumulada, el método de depreciación, tasas aplicadas y los criterios de aplicación de los mismos. Asimismo, se informará de las características significativas del estado en que se encuentren los activos.</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color w:val="0070C0"/>
          <w:sz w:val="22"/>
          <w:szCs w:val="22"/>
          <w:lang w:val="es-MX"/>
        </w:rPr>
        <w:t>Aquí deberá poner el ente público la nota correspondiente o en su caso la leyenda “Esta nota no le aplica al ente público” y una breve explicación del motivo por el cual no le es aplicable.</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b/>
          <w:sz w:val="22"/>
          <w:szCs w:val="22"/>
          <w:lang w:val="es-MX"/>
        </w:rPr>
        <w:t xml:space="preserve">ESF 09.- </w:t>
      </w:r>
      <w:r w:rsidRPr="004F4558">
        <w:rPr>
          <w:sz w:val="22"/>
          <w:szCs w:val="22"/>
          <w:lang w:val="es-MX"/>
        </w:rPr>
        <w:t>Se informará de manera agrupada por cuenta, los rubros de activos intangibles y diferidos, su monto y naturaleza, amortización del ejercicio, amortización acumulada, tasa y método aplicados.</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color w:val="0070C0"/>
          <w:sz w:val="22"/>
          <w:szCs w:val="22"/>
          <w:lang w:val="es-MX"/>
        </w:rPr>
      </w:pPr>
      <w:r w:rsidRPr="004F4558">
        <w:rPr>
          <w:color w:val="0070C0"/>
          <w:sz w:val="22"/>
          <w:szCs w:val="22"/>
          <w:lang w:val="es-MX"/>
        </w:rPr>
        <w:t>Aquí deberá poner el ente público la nota correspondiente o en su caso la leyenda “Esta nota no le aplica al ente público” y una breve explicación del motivo por el cual no le es aplicable.</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b/>
          <w:sz w:val="22"/>
          <w:szCs w:val="22"/>
          <w:lang w:val="es-MX"/>
        </w:rPr>
      </w:pPr>
      <w:r w:rsidRPr="004F4558">
        <w:rPr>
          <w:b/>
          <w:sz w:val="22"/>
          <w:szCs w:val="22"/>
          <w:lang w:val="es-MX"/>
        </w:rPr>
        <w:t>Estimaciones y Deterioros</w:t>
      </w:r>
    </w:p>
    <w:p w:rsidR="00172899" w:rsidRPr="004F4558" w:rsidRDefault="00172899" w:rsidP="00172899">
      <w:pPr>
        <w:pStyle w:val="ROMANOS"/>
        <w:spacing w:after="80" w:line="203" w:lineRule="exact"/>
        <w:ind w:left="288" w:firstLine="0"/>
        <w:rPr>
          <w:sz w:val="22"/>
          <w:szCs w:val="22"/>
          <w:lang w:val="es-MX"/>
        </w:rPr>
      </w:pPr>
      <w:r w:rsidRPr="004F4558">
        <w:rPr>
          <w:b/>
          <w:sz w:val="22"/>
          <w:szCs w:val="22"/>
          <w:lang w:val="es-MX"/>
        </w:rPr>
        <w:t xml:space="preserve">ESF 10.- </w:t>
      </w:r>
      <w:r w:rsidRPr="004F4558">
        <w:rPr>
          <w:sz w:val="22"/>
          <w:szCs w:val="22"/>
          <w:lang w:val="es-MX"/>
        </w:rPr>
        <w:t>Se informarán los criterios utilizados para la determinación de las estimaciones; por ejemplo: estimación de cuentas incobrables, estimación de inventarios, deterioro de activos biológicos y cualquier otra que aplique.</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color w:val="0070C0"/>
          <w:sz w:val="22"/>
          <w:szCs w:val="22"/>
          <w:lang w:val="es-MX"/>
        </w:rPr>
        <w:lastRenderedPageBreak/>
        <w:t>Aquí deberá poner el ente público la nota correspondiente o en su caso la leyenda “Esta nota no le aplica al ente público” y una breve explicación del motivo por el cual no le es aplicable.</w:t>
      </w:r>
    </w:p>
    <w:p w:rsidR="00172899" w:rsidRPr="004F4558" w:rsidRDefault="00172899" w:rsidP="00172899">
      <w:pPr>
        <w:pStyle w:val="ROMANOS"/>
        <w:spacing w:after="80" w:line="203" w:lineRule="exact"/>
        <w:ind w:left="288" w:firstLine="0"/>
        <w:rPr>
          <w:sz w:val="22"/>
          <w:szCs w:val="22"/>
          <w:lang w:val="es-MX"/>
        </w:rPr>
      </w:pPr>
    </w:p>
    <w:p w:rsidR="00172899" w:rsidRDefault="00172899" w:rsidP="00172899">
      <w:pPr>
        <w:pStyle w:val="ROMANOS"/>
        <w:spacing w:after="80" w:line="203" w:lineRule="exact"/>
        <w:ind w:left="288" w:firstLine="0"/>
        <w:rPr>
          <w:b/>
          <w:sz w:val="22"/>
          <w:szCs w:val="22"/>
          <w:lang w:val="es-MX"/>
        </w:rPr>
      </w:pPr>
    </w:p>
    <w:p w:rsidR="00172899" w:rsidRDefault="00172899" w:rsidP="00172899">
      <w:pPr>
        <w:pStyle w:val="ROMANOS"/>
        <w:spacing w:after="80" w:line="203" w:lineRule="exact"/>
        <w:ind w:left="288" w:firstLine="0"/>
        <w:rPr>
          <w:b/>
          <w:sz w:val="22"/>
          <w:szCs w:val="22"/>
          <w:lang w:val="es-MX"/>
        </w:rPr>
      </w:pPr>
    </w:p>
    <w:p w:rsidR="00172899" w:rsidRPr="004F4558" w:rsidRDefault="00172899" w:rsidP="00172899">
      <w:pPr>
        <w:pStyle w:val="ROMANOS"/>
        <w:spacing w:after="80" w:line="203" w:lineRule="exact"/>
        <w:ind w:left="288" w:firstLine="0"/>
        <w:rPr>
          <w:b/>
          <w:sz w:val="22"/>
          <w:szCs w:val="22"/>
          <w:lang w:val="es-MX"/>
        </w:rPr>
      </w:pPr>
      <w:r w:rsidRPr="004F4558">
        <w:rPr>
          <w:b/>
          <w:sz w:val="22"/>
          <w:szCs w:val="22"/>
          <w:lang w:val="es-MX"/>
        </w:rPr>
        <w:t>Otros Activos</w:t>
      </w:r>
    </w:p>
    <w:p w:rsidR="00172899" w:rsidRPr="004F4558" w:rsidRDefault="00172899" w:rsidP="00172899">
      <w:pPr>
        <w:pStyle w:val="ROMANOS"/>
        <w:spacing w:after="80" w:line="203" w:lineRule="exact"/>
        <w:ind w:left="288" w:firstLine="0"/>
        <w:rPr>
          <w:sz w:val="22"/>
          <w:szCs w:val="22"/>
          <w:lang w:val="es-MX"/>
        </w:rPr>
      </w:pPr>
      <w:r w:rsidRPr="004F4558">
        <w:rPr>
          <w:b/>
          <w:sz w:val="22"/>
          <w:szCs w:val="22"/>
          <w:lang w:val="es-MX"/>
        </w:rPr>
        <w:t xml:space="preserve">ESF 11.- </w:t>
      </w:r>
      <w:r w:rsidRPr="004F4558">
        <w:rPr>
          <w:sz w:val="22"/>
          <w:szCs w:val="22"/>
          <w:lang w:val="es-MX"/>
        </w:rPr>
        <w:t>De las cuentas de otros activos se informará por tipo circulante o no circulante, los montos totales asociados y sus características cualitativas significativas que les impacten financieramente.</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color w:val="0070C0"/>
          <w:sz w:val="22"/>
          <w:szCs w:val="22"/>
          <w:lang w:val="es-MX"/>
        </w:rPr>
        <w:t>Aquí deberá poner el ente público la nota correspondiente o en su caso la leyenda “Esta nota no le aplica al ente público” y una breve explicación del motivo por el cual no le es aplicable.</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b/>
          <w:sz w:val="22"/>
          <w:szCs w:val="22"/>
          <w:lang w:val="es-MX"/>
        </w:rPr>
      </w:pPr>
      <w:r w:rsidRPr="004F4558">
        <w:rPr>
          <w:b/>
          <w:sz w:val="22"/>
          <w:szCs w:val="22"/>
          <w:lang w:val="es-MX"/>
        </w:rPr>
        <w:t>Pasivo</w:t>
      </w:r>
      <w:r w:rsidRPr="004F4558">
        <w:rPr>
          <w:rStyle w:val="Refdenotaalpie"/>
          <w:b/>
          <w:lang w:val="es-MX"/>
        </w:rPr>
        <w:footnoteReference w:customMarkFollows="1" w:id="1"/>
        <w:t>2</w:t>
      </w:r>
    </w:p>
    <w:p w:rsidR="00172899" w:rsidRPr="004F4558" w:rsidRDefault="00172899" w:rsidP="00172899">
      <w:pPr>
        <w:pStyle w:val="ROMANOS"/>
        <w:spacing w:after="80" w:line="203" w:lineRule="exact"/>
        <w:ind w:left="288" w:firstLine="0"/>
        <w:rPr>
          <w:sz w:val="22"/>
          <w:szCs w:val="22"/>
          <w:lang w:val="es-MX"/>
        </w:rPr>
      </w:pPr>
      <w:r w:rsidRPr="004F4558">
        <w:rPr>
          <w:b/>
          <w:sz w:val="22"/>
          <w:szCs w:val="22"/>
          <w:lang w:val="es-MX"/>
        </w:rPr>
        <w:t xml:space="preserve">ESF 12.- </w:t>
      </w:r>
      <w:r w:rsidRPr="004F4558">
        <w:rPr>
          <w:sz w:val="22"/>
          <w:szCs w:val="22"/>
          <w:lang w:val="es-MX"/>
        </w:rPr>
        <w:t>Se elaborará una relación de las cuentas y documentos por pagar en una desagregación por su vencimiento en días a 90, 180, menor o igual a 365 y mayor a 365. Asimismo, se informará sobre la factibilidad del pago de dichos pasivos.</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color w:val="0070C0"/>
          <w:sz w:val="22"/>
          <w:szCs w:val="22"/>
          <w:lang w:val="es-MX"/>
        </w:rPr>
        <w:t>Aquí deberá poner el ente público la nota correspondiente o en su caso la leyenda “Esta nota no le aplica al ente público” y una breve explicación del motivo por el cual no le es aplicable.</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b/>
          <w:sz w:val="22"/>
          <w:szCs w:val="22"/>
          <w:lang w:val="es-MX"/>
        </w:rPr>
        <w:t xml:space="preserve">ESF 13.- </w:t>
      </w:r>
      <w:r w:rsidRPr="004F4558">
        <w:rPr>
          <w:sz w:val="22"/>
          <w:szCs w:val="22"/>
          <w:lang w:val="es-MX"/>
        </w:rPr>
        <w:t>Se informará de manera agrupada los recursos localizados en Fondos de Bienes de Terceros en Administración y/o en Garantía a corto y largo plazo, así como la naturaleza de dichos recursos y sus características cualitativas significativas que les afecten o pudieran afectarles financieramente.</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color w:val="0070C0"/>
          <w:sz w:val="22"/>
          <w:szCs w:val="22"/>
          <w:lang w:val="es-MX"/>
        </w:rPr>
        <w:t>Aquí deberá poner el ente público la nota correspondiente o en su caso la leyenda “Esta nota no le aplica al ente público” y una breve explicación del motivo por el cual no le es aplicable.</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b/>
          <w:sz w:val="22"/>
          <w:szCs w:val="22"/>
          <w:lang w:val="es-MX"/>
        </w:rPr>
        <w:t xml:space="preserve">ESF 14.- </w:t>
      </w:r>
      <w:r w:rsidRPr="004F4558">
        <w:rPr>
          <w:sz w:val="22"/>
          <w:szCs w:val="22"/>
          <w:lang w:val="es-MX"/>
        </w:rPr>
        <w:t>Se informará de las cuentas de los pasivos diferidos y otros, su tipo, monto y naturaleza, así como las características significativas que les impacten o pudieran impactarles financieramente.</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color w:val="0070C0"/>
          <w:sz w:val="22"/>
          <w:szCs w:val="22"/>
          <w:lang w:val="es-MX"/>
        </w:rPr>
        <w:t>Aquí deberá poner el ente público la nota correspondiente o en su caso la leyenda “Esta nota no le aplica al ente público” y una breve explicación del motivo por el cual no le es aplicable.</w:t>
      </w:r>
    </w:p>
    <w:p w:rsidR="00172899"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Texto"/>
        <w:spacing w:after="80" w:line="203" w:lineRule="exact"/>
        <w:jc w:val="center"/>
        <w:rPr>
          <w:b/>
          <w:smallCaps/>
          <w:sz w:val="22"/>
          <w:szCs w:val="22"/>
        </w:rPr>
      </w:pPr>
      <w:r w:rsidRPr="004F4558">
        <w:rPr>
          <w:b/>
          <w:smallCaps/>
          <w:sz w:val="22"/>
          <w:szCs w:val="22"/>
        </w:rPr>
        <w:t>II)</w:t>
      </w:r>
      <w:r w:rsidRPr="004F4558">
        <w:rPr>
          <w:b/>
          <w:smallCaps/>
          <w:sz w:val="22"/>
          <w:szCs w:val="22"/>
        </w:rPr>
        <w:tab/>
        <w:t>Notas al Estado de Actividades</w:t>
      </w:r>
    </w:p>
    <w:p w:rsidR="00172899" w:rsidRPr="004F4558" w:rsidRDefault="00172899" w:rsidP="00172899">
      <w:pPr>
        <w:pStyle w:val="ROMANOS"/>
        <w:spacing w:after="80" w:line="203" w:lineRule="exact"/>
        <w:ind w:left="288" w:firstLine="0"/>
        <w:jc w:val="center"/>
        <w:rPr>
          <w:b/>
          <w:sz w:val="22"/>
          <w:szCs w:val="22"/>
          <w:lang w:val="es-MX"/>
        </w:rPr>
      </w:pPr>
    </w:p>
    <w:p w:rsidR="00172899" w:rsidRPr="004F4558" w:rsidRDefault="00172899" w:rsidP="00172899">
      <w:pPr>
        <w:pStyle w:val="ROMANOS"/>
        <w:spacing w:after="80" w:line="203" w:lineRule="exact"/>
        <w:ind w:left="288" w:firstLine="0"/>
        <w:rPr>
          <w:b/>
          <w:sz w:val="22"/>
          <w:szCs w:val="22"/>
          <w:lang w:val="es-MX"/>
        </w:rPr>
      </w:pPr>
      <w:r w:rsidRPr="004F4558">
        <w:rPr>
          <w:b/>
          <w:sz w:val="22"/>
          <w:szCs w:val="22"/>
          <w:lang w:val="es-MX"/>
        </w:rPr>
        <w:t>Ingresos de Gestión</w:t>
      </w:r>
    </w:p>
    <w:p w:rsidR="00172899" w:rsidRPr="004F4558" w:rsidRDefault="00172899" w:rsidP="00172899">
      <w:pPr>
        <w:pStyle w:val="ROMANOS"/>
        <w:spacing w:after="80" w:line="203" w:lineRule="exact"/>
        <w:ind w:left="288" w:firstLine="0"/>
        <w:rPr>
          <w:sz w:val="22"/>
          <w:szCs w:val="22"/>
          <w:lang w:val="es-MX"/>
        </w:rPr>
      </w:pPr>
      <w:r w:rsidRPr="004F4558">
        <w:rPr>
          <w:b/>
          <w:sz w:val="22"/>
          <w:szCs w:val="22"/>
          <w:lang w:val="es-MX"/>
        </w:rPr>
        <w:t xml:space="preserve">EA 1.- </w:t>
      </w:r>
      <w:r w:rsidRPr="004F4558">
        <w:rPr>
          <w:sz w:val="22"/>
          <w:szCs w:val="22"/>
          <w:lang w:val="es-MX"/>
        </w:rPr>
        <w:t>De los rubros de impuestos, contribuciones de mejoras, derechos, productos, aprovechamientos, participaciones y aportaciones, y transferencias, subsidios, otras ayudas y asignaciones, se informarán los montos totales de cada clase (tercer nivel del Clasificador por Rubro de Ingresos), así como de cualquier característica significativa.</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color w:val="0070C0"/>
          <w:sz w:val="22"/>
          <w:szCs w:val="22"/>
          <w:lang w:val="es-MX"/>
        </w:rPr>
        <w:lastRenderedPageBreak/>
        <w:t>Aquí deberá poner el ente público la nota correspondiente o en su caso la leyenda “Esta nota no le aplica al ente público” y una breve explicación del motivo por el cual no le es aplicable.</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b/>
          <w:sz w:val="22"/>
          <w:szCs w:val="22"/>
          <w:lang w:val="es-MX"/>
        </w:rPr>
        <w:t xml:space="preserve">EA 2.- </w:t>
      </w:r>
      <w:r w:rsidRPr="004F4558">
        <w:rPr>
          <w:sz w:val="22"/>
          <w:szCs w:val="22"/>
          <w:lang w:val="es-MX"/>
        </w:rPr>
        <w:t>Se informará, de manera agrupada, el tipo, monto y naturaleza de la cuenta de otros ingresos, asimismo se informará de sus características significativas.</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color w:val="0070C0"/>
          <w:sz w:val="22"/>
          <w:szCs w:val="22"/>
          <w:lang w:val="es-MX"/>
        </w:rPr>
        <w:t>Aquí deberá poner el ente público la nota correspondiente o en su caso la leyenda “Esta nota no le aplica al ente público” y una breve explicación del motivo por el cual no le es aplicable.</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b/>
          <w:sz w:val="22"/>
          <w:szCs w:val="22"/>
          <w:lang w:val="es-MX"/>
        </w:rPr>
      </w:pPr>
      <w:r w:rsidRPr="004F4558">
        <w:rPr>
          <w:b/>
          <w:sz w:val="22"/>
          <w:szCs w:val="22"/>
          <w:lang w:val="es-MX"/>
        </w:rPr>
        <w:t>Gastos y Otras Pérdidas:</w:t>
      </w:r>
    </w:p>
    <w:p w:rsidR="00172899" w:rsidRPr="004F4558" w:rsidRDefault="00172899" w:rsidP="00172899">
      <w:pPr>
        <w:pStyle w:val="ROMANOS"/>
        <w:spacing w:after="80" w:line="203" w:lineRule="exact"/>
        <w:ind w:left="288" w:firstLine="0"/>
        <w:rPr>
          <w:sz w:val="22"/>
          <w:szCs w:val="22"/>
          <w:lang w:val="es-MX"/>
        </w:rPr>
      </w:pPr>
      <w:r w:rsidRPr="004F4558">
        <w:rPr>
          <w:b/>
          <w:sz w:val="22"/>
          <w:szCs w:val="22"/>
          <w:lang w:val="es-MX"/>
        </w:rPr>
        <w:t xml:space="preserve">EA 3.- </w:t>
      </w:r>
      <w:r w:rsidRPr="004F4558">
        <w:rPr>
          <w:sz w:val="22"/>
          <w:szCs w:val="22"/>
          <w:lang w:val="es-MX"/>
        </w:rPr>
        <w:t>Explicar aquellas cuentas de gastos de funcionamiento, transferencias, subsidios y otras ayudas, participaciones y aportaciones, otros gastos y pérdidas extraordinarias, así como los ingresos y gastos extraordinarios, que en lo individual representen el 10% o más del total de los gastos.</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color w:val="0070C0"/>
          <w:sz w:val="22"/>
          <w:szCs w:val="22"/>
          <w:lang w:val="es-MX"/>
        </w:rPr>
        <w:t>Aquí deberá poner el ente público la nota correspondiente o en su caso la leyenda “Esta nota no le aplica al ente público” y una breve explicación del motivo por el cual no le es aplicable.</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Texto"/>
        <w:spacing w:after="80" w:line="203" w:lineRule="exact"/>
        <w:jc w:val="center"/>
        <w:rPr>
          <w:b/>
          <w:sz w:val="22"/>
          <w:szCs w:val="22"/>
          <w:lang w:val="es-MX"/>
        </w:rPr>
      </w:pPr>
      <w:r w:rsidRPr="004F4558">
        <w:rPr>
          <w:b/>
          <w:smallCaps/>
          <w:sz w:val="22"/>
          <w:szCs w:val="22"/>
        </w:rPr>
        <w:t>III)</w:t>
      </w:r>
      <w:r w:rsidRPr="004F4558">
        <w:rPr>
          <w:b/>
          <w:smallCaps/>
          <w:sz w:val="22"/>
          <w:szCs w:val="22"/>
        </w:rPr>
        <w:tab/>
        <w:t>Notas al Estado de Variación en la Hacienda Pública</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b/>
          <w:sz w:val="22"/>
          <w:szCs w:val="22"/>
          <w:lang w:val="es-MX"/>
        </w:rPr>
        <w:t xml:space="preserve">EVHP 1.- </w:t>
      </w:r>
      <w:r w:rsidRPr="004F4558">
        <w:rPr>
          <w:sz w:val="22"/>
          <w:szCs w:val="22"/>
          <w:lang w:val="es-MX"/>
        </w:rPr>
        <w:t>Se informará de manera agrupada, acerca de las modificaciones al patrimonio contribuido por tipo, naturaleza y monto.</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color w:val="0070C0"/>
          <w:sz w:val="22"/>
          <w:szCs w:val="22"/>
          <w:lang w:val="es-MX"/>
        </w:rPr>
        <w:t>Aquí deberá poner el ente público la nota correspondiente o en su caso la leyenda “Esta nota no le aplica al ente público” y una breve explicación del motivo por el cual no le es aplicable.</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b/>
          <w:sz w:val="22"/>
          <w:szCs w:val="22"/>
          <w:lang w:val="es-MX"/>
        </w:rPr>
        <w:t xml:space="preserve">EVHP 2.- </w:t>
      </w:r>
      <w:r w:rsidRPr="004F4558">
        <w:rPr>
          <w:sz w:val="22"/>
          <w:szCs w:val="22"/>
          <w:lang w:val="es-MX"/>
        </w:rPr>
        <w:t>Se informará de manera agrupada, acerca del monto y procedencia de los recursos que modifican al patrimonio generado.</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color w:val="0070C0"/>
          <w:sz w:val="22"/>
          <w:szCs w:val="22"/>
          <w:lang w:val="es-MX"/>
        </w:rPr>
      </w:pPr>
      <w:r w:rsidRPr="004F4558">
        <w:rPr>
          <w:color w:val="0070C0"/>
          <w:sz w:val="22"/>
          <w:szCs w:val="22"/>
          <w:lang w:val="es-MX"/>
        </w:rPr>
        <w:t>Aquí deberá poner el ente público la nota correspondiente o en su caso la leyenda “Esta nota no le aplica al ente público” y una breve explicación del motivo por el cual no le es aplicable.</w:t>
      </w:r>
    </w:p>
    <w:p w:rsidR="00172899" w:rsidRDefault="00172899" w:rsidP="00172899">
      <w:pPr>
        <w:pStyle w:val="ROMANOS"/>
        <w:spacing w:after="80" w:line="203" w:lineRule="exact"/>
        <w:ind w:left="288" w:firstLine="0"/>
        <w:rPr>
          <w:sz w:val="22"/>
          <w:szCs w:val="22"/>
          <w:lang w:val="es-MX"/>
        </w:rPr>
      </w:pPr>
    </w:p>
    <w:p w:rsidR="00172899"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jc w:val="center"/>
        <w:rPr>
          <w:b/>
          <w:smallCaps/>
          <w:sz w:val="22"/>
          <w:szCs w:val="22"/>
        </w:rPr>
      </w:pPr>
      <w:r w:rsidRPr="004F4558">
        <w:rPr>
          <w:b/>
          <w:smallCaps/>
          <w:sz w:val="22"/>
          <w:szCs w:val="22"/>
        </w:rPr>
        <w:t>IV)</w:t>
      </w:r>
      <w:r w:rsidRPr="004F4558">
        <w:rPr>
          <w:b/>
          <w:smallCaps/>
          <w:sz w:val="22"/>
          <w:szCs w:val="22"/>
        </w:rPr>
        <w:tab/>
        <w:t>Notas al Estado de Flujos de Efectivo</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b/>
          <w:sz w:val="22"/>
          <w:szCs w:val="22"/>
          <w:lang w:val="es-MX"/>
        </w:rPr>
      </w:pPr>
      <w:r w:rsidRPr="004F4558">
        <w:rPr>
          <w:b/>
          <w:sz w:val="22"/>
          <w:szCs w:val="22"/>
          <w:lang w:val="es-MX"/>
        </w:rPr>
        <w:t>Efectivo y equivalentes</w:t>
      </w:r>
    </w:p>
    <w:p w:rsidR="00172899" w:rsidRPr="004F4558" w:rsidRDefault="00172899" w:rsidP="00172899">
      <w:pPr>
        <w:pStyle w:val="ROMANOS"/>
        <w:spacing w:after="80" w:line="203" w:lineRule="exact"/>
        <w:ind w:left="288" w:firstLine="0"/>
        <w:rPr>
          <w:sz w:val="22"/>
          <w:szCs w:val="22"/>
          <w:lang w:val="es-MX"/>
        </w:rPr>
      </w:pPr>
      <w:r w:rsidRPr="004F4558">
        <w:rPr>
          <w:b/>
          <w:sz w:val="22"/>
          <w:szCs w:val="22"/>
          <w:lang w:val="es-MX"/>
        </w:rPr>
        <w:t xml:space="preserve">EFE 1.- </w:t>
      </w:r>
      <w:r w:rsidRPr="004F4558">
        <w:rPr>
          <w:sz w:val="22"/>
          <w:szCs w:val="22"/>
          <w:lang w:val="es-MX"/>
        </w:rPr>
        <w:t>El análisis de los saldos inicial y final que figuran en la última parte del Estado de Flujo de Efectivo en la cuenta de efectivo y equivalentes es como sigue:</w:t>
      </w:r>
    </w:p>
    <w:p w:rsidR="00172899" w:rsidRPr="004F4558" w:rsidRDefault="00172899" w:rsidP="00172899">
      <w:pPr>
        <w:pStyle w:val="ROMANOS"/>
        <w:spacing w:after="80" w:line="203" w:lineRule="exact"/>
        <w:ind w:left="288" w:firstLine="0"/>
        <w:rPr>
          <w:sz w:val="22"/>
          <w:szCs w:val="22"/>
          <w:lang w:val="es-MX"/>
        </w:rPr>
      </w:pPr>
    </w:p>
    <w:tbl>
      <w:tblPr>
        <w:tblW w:w="5000" w:type="pct"/>
        <w:jc w:val="center"/>
        <w:tblLook w:val="0000" w:firstRow="0" w:lastRow="0" w:firstColumn="0" w:lastColumn="0" w:noHBand="0" w:noVBand="0"/>
      </w:tblPr>
      <w:tblGrid>
        <w:gridCol w:w="5438"/>
        <w:gridCol w:w="1769"/>
        <w:gridCol w:w="1847"/>
      </w:tblGrid>
      <w:tr w:rsidR="00172899" w:rsidRPr="004F4558" w:rsidTr="00EB13DF">
        <w:trPr>
          <w:cantSplit/>
          <w:jc w:val="center"/>
        </w:trPr>
        <w:tc>
          <w:tcPr>
            <w:tcW w:w="3003"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224" w:lineRule="exact"/>
              <w:ind w:firstLine="0"/>
              <w:rPr>
                <w:sz w:val="22"/>
                <w:szCs w:val="18"/>
                <w:lang w:val="es-MX"/>
              </w:rPr>
            </w:pPr>
          </w:p>
        </w:tc>
        <w:tc>
          <w:tcPr>
            <w:tcW w:w="977"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224" w:lineRule="exact"/>
              <w:ind w:firstLine="0"/>
              <w:jc w:val="center"/>
              <w:rPr>
                <w:sz w:val="22"/>
                <w:szCs w:val="18"/>
                <w:lang w:val="es-MX"/>
              </w:rPr>
            </w:pPr>
            <w:r w:rsidRPr="004F4558">
              <w:rPr>
                <w:sz w:val="22"/>
                <w:szCs w:val="18"/>
                <w:lang w:val="es-MX"/>
              </w:rPr>
              <w:t>2015</w:t>
            </w:r>
          </w:p>
        </w:tc>
        <w:tc>
          <w:tcPr>
            <w:tcW w:w="1020"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224" w:lineRule="exact"/>
              <w:ind w:firstLine="0"/>
              <w:jc w:val="center"/>
              <w:rPr>
                <w:sz w:val="22"/>
                <w:szCs w:val="18"/>
                <w:lang w:val="es-MX"/>
              </w:rPr>
            </w:pPr>
            <w:r w:rsidRPr="004F4558">
              <w:rPr>
                <w:sz w:val="22"/>
                <w:szCs w:val="18"/>
                <w:lang w:val="es-MX"/>
              </w:rPr>
              <w:t>2014</w:t>
            </w:r>
          </w:p>
        </w:tc>
      </w:tr>
      <w:tr w:rsidR="00172899" w:rsidRPr="004F4558" w:rsidTr="00EB13DF">
        <w:trPr>
          <w:cantSplit/>
          <w:jc w:val="center"/>
        </w:trPr>
        <w:tc>
          <w:tcPr>
            <w:tcW w:w="3003"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224" w:lineRule="exact"/>
              <w:ind w:firstLine="0"/>
              <w:rPr>
                <w:sz w:val="22"/>
                <w:szCs w:val="18"/>
                <w:lang w:val="es-MX"/>
              </w:rPr>
            </w:pPr>
            <w:r w:rsidRPr="004F4558">
              <w:rPr>
                <w:sz w:val="22"/>
                <w:szCs w:val="18"/>
                <w:lang w:val="es-MX"/>
              </w:rPr>
              <w:t>Efectivo en Bancos –Tesorería</w:t>
            </w:r>
          </w:p>
        </w:tc>
        <w:tc>
          <w:tcPr>
            <w:tcW w:w="977"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224" w:lineRule="exact"/>
              <w:ind w:firstLine="0"/>
              <w:jc w:val="center"/>
              <w:rPr>
                <w:sz w:val="22"/>
                <w:szCs w:val="18"/>
                <w:lang w:val="es-MX"/>
              </w:rPr>
            </w:pPr>
            <w:r w:rsidRPr="004F4558">
              <w:rPr>
                <w:sz w:val="22"/>
                <w:szCs w:val="18"/>
                <w:lang w:val="es-MX"/>
              </w:rPr>
              <w:t>$_______</w:t>
            </w:r>
          </w:p>
        </w:tc>
        <w:tc>
          <w:tcPr>
            <w:tcW w:w="1020"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224" w:lineRule="exact"/>
              <w:ind w:firstLine="0"/>
              <w:jc w:val="center"/>
              <w:rPr>
                <w:sz w:val="22"/>
                <w:szCs w:val="18"/>
                <w:lang w:val="es-MX"/>
              </w:rPr>
            </w:pPr>
            <w:r w:rsidRPr="004F4558">
              <w:rPr>
                <w:sz w:val="22"/>
                <w:szCs w:val="18"/>
                <w:lang w:val="es-MX"/>
              </w:rPr>
              <w:t>$_______</w:t>
            </w:r>
          </w:p>
        </w:tc>
      </w:tr>
      <w:tr w:rsidR="00172899" w:rsidRPr="004F4558" w:rsidTr="00EB13DF">
        <w:trPr>
          <w:cantSplit/>
          <w:jc w:val="center"/>
        </w:trPr>
        <w:tc>
          <w:tcPr>
            <w:tcW w:w="3003"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224" w:lineRule="exact"/>
              <w:ind w:firstLine="0"/>
              <w:rPr>
                <w:sz w:val="22"/>
                <w:szCs w:val="18"/>
                <w:lang w:val="es-MX"/>
              </w:rPr>
            </w:pPr>
            <w:r w:rsidRPr="004F4558">
              <w:rPr>
                <w:sz w:val="22"/>
                <w:szCs w:val="18"/>
                <w:lang w:val="es-MX"/>
              </w:rPr>
              <w:t>Efectivo en Bancos- Dependencias</w:t>
            </w:r>
          </w:p>
        </w:tc>
        <w:tc>
          <w:tcPr>
            <w:tcW w:w="977"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224" w:lineRule="exact"/>
              <w:ind w:firstLine="0"/>
              <w:jc w:val="center"/>
              <w:rPr>
                <w:sz w:val="22"/>
                <w:szCs w:val="18"/>
                <w:lang w:val="es-MX"/>
              </w:rPr>
            </w:pPr>
            <w:r w:rsidRPr="004F4558">
              <w:rPr>
                <w:sz w:val="22"/>
                <w:szCs w:val="18"/>
                <w:lang w:val="es-MX"/>
              </w:rPr>
              <w:t>$_______</w:t>
            </w:r>
          </w:p>
        </w:tc>
        <w:tc>
          <w:tcPr>
            <w:tcW w:w="1020"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224" w:lineRule="exact"/>
              <w:ind w:firstLine="0"/>
              <w:jc w:val="center"/>
              <w:rPr>
                <w:sz w:val="22"/>
                <w:szCs w:val="18"/>
                <w:lang w:val="es-MX"/>
              </w:rPr>
            </w:pPr>
            <w:r w:rsidRPr="004F4558">
              <w:rPr>
                <w:sz w:val="22"/>
                <w:szCs w:val="18"/>
                <w:lang w:val="es-MX"/>
              </w:rPr>
              <w:t>$_______</w:t>
            </w:r>
          </w:p>
        </w:tc>
      </w:tr>
      <w:tr w:rsidR="00172899" w:rsidRPr="004F4558" w:rsidTr="00EB13DF">
        <w:trPr>
          <w:cantSplit/>
          <w:jc w:val="center"/>
        </w:trPr>
        <w:tc>
          <w:tcPr>
            <w:tcW w:w="3003"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224" w:lineRule="exact"/>
              <w:ind w:firstLine="0"/>
              <w:rPr>
                <w:sz w:val="22"/>
                <w:szCs w:val="18"/>
                <w:lang w:val="es-MX"/>
              </w:rPr>
            </w:pPr>
            <w:r w:rsidRPr="004F4558">
              <w:rPr>
                <w:sz w:val="22"/>
                <w:szCs w:val="18"/>
                <w:lang w:val="es-MX"/>
              </w:rPr>
              <w:t xml:space="preserve">Inversiones temporales (hasta 3 meses) </w:t>
            </w:r>
          </w:p>
        </w:tc>
        <w:tc>
          <w:tcPr>
            <w:tcW w:w="977"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224" w:lineRule="exact"/>
              <w:ind w:firstLine="0"/>
              <w:jc w:val="center"/>
              <w:rPr>
                <w:sz w:val="22"/>
                <w:szCs w:val="18"/>
                <w:lang w:val="es-MX"/>
              </w:rPr>
            </w:pPr>
            <w:r w:rsidRPr="004F4558">
              <w:rPr>
                <w:sz w:val="22"/>
                <w:szCs w:val="18"/>
                <w:lang w:val="es-MX"/>
              </w:rPr>
              <w:t>$_______</w:t>
            </w:r>
          </w:p>
        </w:tc>
        <w:tc>
          <w:tcPr>
            <w:tcW w:w="1020"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224" w:lineRule="exact"/>
              <w:ind w:firstLine="0"/>
              <w:jc w:val="center"/>
              <w:rPr>
                <w:sz w:val="22"/>
                <w:szCs w:val="18"/>
                <w:lang w:val="es-MX"/>
              </w:rPr>
            </w:pPr>
            <w:r w:rsidRPr="004F4558">
              <w:rPr>
                <w:sz w:val="22"/>
                <w:szCs w:val="18"/>
                <w:lang w:val="es-MX"/>
              </w:rPr>
              <w:t>$_______</w:t>
            </w:r>
          </w:p>
        </w:tc>
      </w:tr>
      <w:tr w:rsidR="00172899" w:rsidRPr="004F4558" w:rsidTr="00EB13DF">
        <w:trPr>
          <w:cantSplit/>
          <w:jc w:val="center"/>
        </w:trPr>
        <w:tc>
          <w:tcPr>
            <w:tcW w:w="3003"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224" w:lineRule="exact"/>
              <w:ind w:firstLine="0"/>
              <w:rPr>
                <w:sz w:val="22"/>
                <w:szCs w:val="18"/>
                <w:lang w:val="es-MX"/>
              </w:rPr>
            </w:pPr>
            <w:r w:rsidRPr="004F4558">
              <w:rPr>
                <w:sz w:val="22"/>
                <w:szCs w:val="18"/>
                <w:lang w:val="es-MX"/>
              </w:rPr>
              <w:lastRenderedPageBreak/>
              <w:t>Fondos con afectación específica</w:t>
            </w:r>
          </w:p>
        </w:tc>
        <w:tc>
          <w:tcPr>
            <w:tcW w:w="977"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224" w:lineRule="exact"/>
              <w:ind w:firstLine="0"/>
              <w:jc w:val="center"/>
              <w:rPr>
                <w:sz w:val="22"/>
                <w:szCs w:val="18"/>
                <w:lang w:val="es-MX"/>
              </w:rPr>
            </w:pPr>
            <w:r w:rsidRPr="004F4558">
              <w:rPr>
                <w:sz w:val="22"/>
                <w:szCs w:val="18"/>
                <w:lang w:val="es-MX"/>
              </w:rPr>
              <w:t>$_______</w:t>
            </w:r>
          </w:p>
        </w:tc>
        <w:tc>
          <w:tcPr>
            <w:tcW w:w="1020"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224" w:lineRule="exact"/>
              <w:ind w:firstLine="0"/>
              <w:jc w:val="center"/>
              <w:rPr>
                <w:sz w:val="22"/>
                <w:szCs w:val="18"/>
                <w:lang w:val="es-MX"/>
              </w:rPr>
            </w:pPr>
            <w:r w:rsidRPr="004F4558">
              <w:rPr>
                <w:sz w:val="22"/>
                <w:szCs w:val="18"/>
                <w:lang w:val="es-MX"/>
              </w:rPr>
              <w:t>$_______</w:t>
            </w:r>
          </w:p>
        </w:tc>
      </w:tr>
      <w:tr w:rsidR="00172899" w:rsidRPr="004F4558" w:rsidTr="00EB13DF">
        <w:trPr>
          <w:cantSplit/>
          <w:jc w:val="center"/>
        </w:trPr>
        <w:tc>
          <w:tcPr>
            <w:tcW w:w="3003"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224" w:lineRule="exact"/>
              <w:ind w:firstLine="0"/>
              <w:rPr>
                <w:sz w:val="22"/>
                <w:szCs w:val="18"/>
                <w:lang w:val="es-MX"/>
              </w:rPr>
            </w:pPr>
            <w:r w:rsidRPr="004F4558">
              <w:rPr>
                <w:sz w:val="22"/>
                <w:szCs w:val="18"/>
                <w:lang w:val="es-MX"/>
              </w:rPr>
              <w:t>Depósitos de fondos de terceros y otros</w:t>
            </w:r>
          </w:p>
        </w:tc>
        <w:tc>
          <w:tcPr>
            <w:tcW w:w="977"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224" w:lineRule="exact"/>
              <w:ind w:firstLine="0"/>
              <w:jc w:val="center"/>
              <w:rPr>
                <w:sz w:val="22"/>
                <w:szCs w:val="18"/>
                <w:lang w:val="es-MX"/>
              </w:rPr>
            </w:pPr>
            <w:r w:rsidRPr="004F4558">
              <w:rPr>
                <w:sz w:val="22"/>
                <w:szCs w:val="18"/>
                <w:lang w:val="es-MX"/>
              </w:rPr>
              <w:t>$_______</w:t>
            </w:r>
          </w:p>
        </w:tc>
        <w:tc>
          <w:tcPr>
            <w:tcW w:w="1020"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224" w:lineRule="exact"/>
              <w:ind w:firstLine="0"/>
              <w:jc w:val="center"/>
              <w:rPr>
                <w:sz w:val="22"/>
                <w:szCs w:val="18"/>
                <w:lang w:val="es-MX"/>
              </w:rPr>
            </w:pPr>
            <w:r w:rsidRPr="004F4558">
              <w:rPr>
                <w:sz w:val="22"/>
                <w:szCs w:val="18"/>
                <w:lang w:val="es-MX"/>
              </w:rPr>
              <w:t>$_______</w:t>
            </w:r>
          </w:p>
        </w:tc>
      </w:tr>
      <w:tr w:rsidR="00172899" w:rsidRPr="004F4558" w:rsidTr="00EB13DF">
        <w:trPr>
          <w:cantSplit/>
          <w:jc w:val="center"/>
        </w:trPr>
        <w:tc>
          <w:tcPr>
            <w:tcW w:w="3003"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224" w:lineRule="exact"/>
              <w:ind w:firstLine="0"/>
              <w:rPr>
                <w:b/>
                <w:sz w:val="22"/>
                <w:szCs w:val="18"/>
                <w:lang w:val="es-MX"/>
              </w:rPr>
            </w:pPr>
            <w:r w:rsidRPr="004F4558">
              <w:rPr>
                <w:b/>
                <w:sz w:val="22"/>
                <w:szCs w:val="18"/>
                <w:lang w:val="es-MX"/>
              </w:rPr>
              <w:t>Total de Efectivo y Equivalentes</w:t>
            </w:r>
          </w:p>
        </w:tc>
        <w:tc>
          <w:tcPr>
            <w:tcW w:w="977"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224" w:lineRule="exact"/>
              <w:ind w:firstLine="0"/>
              <w:jc w:val="center"/>
              <w:rPr>
                <w:b/>
                <w:sz w:val="22"/>
                <w:szCs w:val="18"/>
                <w:lang w:val="es-MX"/>
              </w:rPr>
            </w:pPr>
            <w:r w:rsidRPr="004F4558">
              <w:rPr>
                <w:b/>
                <w:sz w:val="22"/>
                <w:szCs w:val="18"/>
                <w:lang w:val="es-MX"/>
              </w:rPr>
              <w:t>$_______</w:t>
            </w:r>
          </w:p>
        </w:tc>
        <w:tc>
          <w:tcPr>
            <w:tcW w:w="1020"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224" w:lineRule="exact"/>
              <w:ind w:firstLine="0"/>
              <w:jc w:val="center"/>
              <w:rPr>
                <w:b/>
                <w:sz w:val="22"/>
                <w:szCs w:val="18"/>
                <w:lang w:val="es-MX"/>
              </w:rPr>
            </w:pPr>
            <w:r w:rsidRPr="004F4558">
              <w:rPr>
                <w:b/>
                <w:sz w:val="22"/>
                <w:szCs w:val="18"/>
                <w:lang w:val="es-MX"/>
              </w:rPr>
              <w:t>$_______</w:t>
            </w:r>
          </w:p>
        </w:tc>
      </w:tr>
    </w:tbl>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b/>
          <w:sz w:val="22"/>
          <w:szCs w:val="22"/>
          <w:lang w:val="es-MX"/>
        </w:rPr>
        <w:t xml:space="preserve">EFE 2.- </w:t>
      </w:r>
      <w:r w:rsidRPr="004F4558">
        <w:rPr>
          <w:sz w:val="22"/>
          <w:szCs w:val="22"/>
          <w:lang w:val="es-MX"/>
        </w:rPr>
        <w:t>Detallar las adquisiciones de bienes muebles e inmuebles con su monto global y, en su caso, el porcentaje de estas adquisiciones que fueron realizadas mediante subsidios de capital del sector central. Adicionalmente, revelar el importe de los pagos que durante el período se hicieron por la compra de los elementos citados.</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color w:val="0070C0"/>
          <w:sz w:val="22"/>
          <w:szCs w:val="22"/>
          <w:lang w:val="es-MX"/>
        </w:rPr>
        <w:t>Aquí deberá poner el ente público la nota correspondiente o en su caso la leyenda “Esta nota no le aplica al ente público” y una breve explicación del motivo por el cual no le es aplicable.</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b/>
          <w:sz w:val="22"/>
          <w:szCs w:val="22"/>
          <w:lang w:val="es-MX"/>
        </w:rPr>
        <w:t xml:space="preserve">EFE 3.- </w:t>
      </w:r>
      <w:r w:rsidRPr="004F4558">
        <w:rPr>
          <w:sz w:val="22"/>
          <w:szCs w:val="22"/>
          <w:lang w:val="es-MX"/>
        </w:rPr>
        <w:t>Conciliación de los Flujos de Efectivo Netos de las Actividades de Operación y la cuenta de Ahorro/Desahorro antes de Rubros Extraordinarios. A continuación se presenta un ejemplo de la elaboración de la conciliación.</w:t>
      </w:r>
    </w:p>
    <w:p w:rsidR="00172899" w:rsidRPr="004F4558" w:rsidRDefault="00172899" w:rsidP="00172899">
      <w:pPr>
        <w:pStyle w:val="ROMANOS"/>
        <w:spacing w:after="80" w:line="203" w:lineRule="exact"/>
        <w:ind w:left="288" w:firstLine="0"/>
        <w:rPr>
          <w:sz w:val="22"/>
          <w:szCs w:val="22"/>
          <w:lang w:val="es-MX"/>
        </w:rPr>
      </w:pPr>
    </w:p>
    <w:tbl>
      <w:tblPr>
        <w:tblW w:w="5000" w:type="pct"/>
        <w:jc w:val="center"/>
        <w:tblLook w:val="0000" w:firstRow="0" w:lastRow="0" w:firstColumn="0" w:lastColumn="0" w:noHBand="0" w:noVBand="0"/>
      </w:tblPr>
      <w:tblGrid>
        <w:gridCol w:w="5270"/>
        <w:gridCol w:w="1903"/>
        <w:gridCol w:w="1881"/>
      </w:tblGrid>
      <w:tr w:rsidR="00172899" w:rsidRPr="004F4558" w:rsidTr="00EB13DF">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after="80" w:line="224" w:lineRule="exact"/>
              <w:ind w:firstLine="0"/>
              <w:rPr>
                <w:sz w:val="22"/>
                <w:szCs w:val="18"/>
                <w:lang w:val="es-MX"/>
              </w:rPr>
            </w:pPr>
          </w:p>
        </w:tc>
        <w:tc>
          <w:tcPr>
            <w:tcW w:w="1051"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after="80" w:line="224" w:lineRule="exact"/>
              <w:ind w:firstLine="0"/>
              <w:jc w:val="center"/>
              <w:rPr>
                <w:sz w:val="22"/>
                <w:szCs w:val="18"/>
                <w:lang w:val="es-MX"/>
              </w:rPr>
            </w:pPr>
            <w:r w:rsidRPr="004F4558">
              <w:rPr>
                <w:sz w:val="22"/>
                <w:szCs w:val="18"/>
                <w:lang w:val="es-MX"/>
              </w:rPr>
              <w:t>2015</w:t>
            </w:r>
          </w:p>
        </w:tc>
        <w:tc>
          <w:tcPr>
            <w:tcW w:w="1039"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after="80" w:line="224" w:lineRule="exact"/>
              <w:ind w:firstLine="0"/>
              <w:jc w:val="center"/>
              <w:rPr>
                <w:sz w:val="22"/>
                <w:szCs w:val="18"/>
                <w:lang w:val="es-MX"/>
              </w:rPr>
            </w:pPr>
            <w:r w:rsidRPr="004F4558">
              <w:rPr>
                <w:sz w:val="22"/>
                <w:szCs w:val="18"/>
                <w:lang w:val="es-MX"/>
              </w:rPr>
              <w:t>2014</w:t>
            </w:r>
          </w:p>
        </w:tc>
      </w:tr>
      <w:tr w:rsidR="00172899" w:rsidRPr="004F4558" w:rsidTr="00EB13DF">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after="80" w:line="224" w:lineRule="exact"/>
              <w:ind w:firstLine="0"/>
              <w:rPr>
                <w:b/>
                <w:sz w:val="22"/>
                <w:szCs w:val="18"/>
                <w:lang w:val="es-MX"/>
              </w:rPr>
            </w:pPr>
            <w:r w:rsidRPr="004F4558">
              <w:rPr>
                <w:b/>
                <w:sz w:val="22"/>
                <w:szCs w:val="18"/>
                <w:lang w:val="es-MX"/>
              </w:rPr>
              <w:t>Ahorro/Desahorro antes de rubros Extraordinarios</w:t>
            </w:r>
          </w:p>
        </w:tc>
        <w:tc>
          <w:tcPr>
            <w:tcW w:w="1051"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after="80" w:line="224" w:lineRule="exact"/>
              <w:ind w:firstLine="0"/>
              <w:jc w:val="center"/>
              <w:rPr>
                <w:b/>
                <w:sz w:val="22"/>
                <w:szCs w:val="18"/>
                <w:lang w:val="es-MX"/>
              </w:rPr>
            </w:pPr>
            <w:r w:rsidRPr="004F4558">
              <w:rPr>
                <w:b/>
                <w:sz w:val="22"/>
                <w:szCs w:val="18"/>
                <w:lang w:val="es-MX"/>
              </w:rPr>
              <w:t>$______</w:t>
            </w:r>
          </w:p>
        </w:tc>
        <w:tc>
          <w:tcPr>
            <w:tcW w:w="1039"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after="80" w:line="224" w:lineRule="exact"/>
              <w:ind w:firstLine="0"/>
              <w:jc w:val="center"/>
              <w:rPr>
                <w:b/>
                <w:sz w:val="22"/>
                <w:szCs w:val="18"/>
                <w:lang w:val="es-MX"/>
              </w:rPr>
            </w:pPr>
            <w:r w:rsidRPr="004F4558">
              <w:rPr>
                <w:b/>
                <w:sz w:val="22"/>
                <w:szCs w:val="18"/>
                <w:lang w:val="es-MX"/>
              </w:rPr>
              <w:t>$______</w:t>
            </w:r>
          </w:p>
        </w:tc>
      </w:tr>
      <w:tr w:rsidR="00172899" w:rsidRPr="004F4558" w:rsidTr="00EB13DF">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after="80" w:line="224" w:lineRule="exact"/>
              <w:ind w:firstLine="0"/>
              <w:rPr>
                <w:i/>
                <w:sz w:val="22"/>
                <w:szCs w:val="18"/>
                <w:lang w:val="es-MX"/>
              </w:rPr>
            </w:pPr>
            <w:r w:rsidRPr="004F4558">
              <w:rPr>
                <w:i/>
                <w:sz w:val="22"/>
                <w:szCs w:val="18"/>
                <w:lang w:val="es-MX"/>
              </w:rPr>
              <w:t>Movimientos de partidas (o rubros) que no afectan al efectivo.</w:t>
            </w:r>
          </w:p>
        </w:tc>
        <w:tc>
          <w:tcPr>
            <w:tcW w:w="1051"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after="80" w:line="224" w:lineRule="exact"/>
              <w:ind w:firstLine="0"/>
              <w:jc w:val="center"/>
              <w:rPr>
                <w:sz w:val="22"/>
                <w:szCs w:val="18"/>
                <w:lang w:val="es-MX"/>
              </w:rPr>
            </w:pPr>
          </w:p>
        </w:tc>
        <w:tc>
          <w:tcPr>
            <w:tcW w:w="1039"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after="80" w:line="224" w:lineRule="exact"/>
              <w:ind w:firstLine="0"/>
              <w:jc w:val="center"/>
              <w:rPr>
                <w:sz w:val="22"/>
                <w:szCs w:val="18"/>
                <w:lang w:val="es-MX"/>
              </w:rPr>
            </w:pPr>
          </w:p>
        </w:tc>
      </w:tr>
      <w:tr w:rsidR="00172899" w:rsidRPr="004F4558" w:rsidTr="00EB13DF">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after="80" w:line="224" w:lineRule="exact"/>
              <w:ind w:firstLine="0"/>
              <w:rPr>
                <w:sz w:val="22"/>
                <w:szCs w:val="18"/>
                <w:lang w:val="es-MX"/>
              </w:rPr>
            </w:pPr>
            <w:r w:rsidRPr="004F4558">
              <w:rPr>
                <w:sz w:val="22"/>
                <w:szCs w:val="18"/>
                <w:lang w:val="es-MX"/>
              </w:rPr>
              <w:t>Depreciación</w:t>
            </w:r>
          </w:p>
        </w:tc>
        <w:tc>
          <w:tcPr>
            <w:tcW w:w="1051"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after="80" w:line="224" w:lineRule="exact"/>
              <w:ind w:firstLine="0"/>
              <w:jc w:val="center"/>
              <w:rPr>
                <w:sz w:val="22"/>
                <w:szCs w:val="18"/>
                <w:lang w:val="es-MX"/>
              </w:rPr>
            </w:pPr>
            <w:r w:rsidRPr="004F4558">
              <w:rPr>
                <w:sz w:val="22"/>
                <w:szCs w:val="18"/>
                <w:lang w:val="es-MX"/>
              </w:rPr>
              <w:t>$______</w:t>
            </w:r>
          </w:p>
        </w:tc>
        <w:tc>
          <w:tcPr>
            <w:tcW w:w="1039"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after="80" w:line="224" w:lineRule="exact"/>
              <w:ind w:firstLine="0"/>
              <w:jc w:val="center"/>
              <w:rPr>
                <w:sz w:val="22"/>
                <w:szCs w:val="18"/>
                <w:lang w:val="es-MX"/>
              </w:rPr>
            </w:pPr>
            <w:r w:rsidRPr="004F4558">
              <w:rPr>
                <w:sz w:val="22"/>
                <w:szCs w:val="18"/>
                <w:lang w:val="es-MX"/>
              </w:rPr>
              <w:t>$______</w:t>
            </w:r>
          </w:p>
        </w:tc>
      </w:tr>
      <w:tr w:rsidR="00172899" w:rsidRPr="004F4558" w:rsidTr="00EB13DF">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after="80" w:line="224" w:lineRule="exact"/>
              <w:ind w:firstLine="0"/>
              <w:rPr>
                <w:sz w:val="22"/>
                <w:szCs w:val="18"/>
                <w:lang w:val="es-MX"/>
              </w:rPr>
            </w:pPr>
            <w:r w:rsidRPr="004F4558">
              <w:rPr>
                <w:sz w:val="22"/>
                <w:szCs w:val="18"/>
                <w:lang w:val="es-MX"/>
              </w:rPr>
              <w:t>Amortización</w:t>
            </w:r>
          </w:p>
        </w:tc>
        <w:tc>
          <w:tcPr>
            <w:tcW w:w="1051"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after="80" w:line="224" w:lineRule="exact"/>
              <w:ind w:firstLine="0"/>
              <w:jc w:val="center"/>
              <w:rPr>
                <w:sz w:val="22"/>
                <w:szCs w:val="18"/>
                <w:lang w:val="es-MX"/>
              </w:rPr>
            </w:pPr>
            <w:r w:rsidRPr="004F4558">
              <w:rPr>
                <w:sz w:val="22"/>
                <w:szCs w:val="18"/>
                <w:lang w:val="es-MX"/>
              </w:rPr>
              <w:t>$______</w:t>
            </w:r>
          </w:p>
        </w:tc>
        <w:tc>
          <w:tcPr>
            <w:tcW w:w="1039"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after="80" w:line="224" w:lineRule="exact"/>
              <w:ind w:firstLine="0"/>
              <w:jc w:val="center"/>
              <w:rPr>
                <w:sz w:val="22"/>
                <w:szCs w:val="18"/>
                <w:lang w:val="es-MX"/>
              </w:rPr>
            </w:pPr>
            <w:r w:rsidRPr="004F4558">
              <w:rPr>
                <w:sz w:val="22"/>
                <w:szCs w:val="18"/>
                <w:lang w:val="es-MX"/>
              </w:rPr>
              <w:t>$______</w:t>
            </w:r>
          </w:p>
        </w:tc>
      </w:tr>
      <w:tr w:rsidR="00172899" w:rsidRPr="004F4558" w:rsidTr="00EB13DF">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after="80" w:line="224" w:lineRule="exact"/>
              <w:ind w:firstLine="0"/>
              <w:rPr>
                <w:sz w:val="22"/>
                <w:szCs w:val="18"/>
                <w:lang w:val="es-MX"/>
              </w:rPr>
            </w:pPr>
            <w:r w:rsidRPr="004F4558">
              <w:rPr>
                <w:sz w:val="22"/>
                <w:szCs w:val="18"/>
                <w:lang w:val="es-MX"/>
              </w:rPr>
              <w:t>Incrementos en las provisiones</w:t>
            </w:r>
          </w:p>
        </w:tc>
        <w:tc>
          <w:tcPr>
            <w:tcW w:w="1051"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after="80" w:line="224" w:lineRule="exact"/>
              <w:ind w:firstLine="0"/>
              <w:jc w:val="center"/>
              <w:rPr>
                <w:sz w:val="22"/>
                <w:szCs w:val="18"/>
                <w:lang w:val="es-MX"/>
              </w:rPr>
            </w:pPr>
            <w:r w:rsidRPr="004F4558">
              <w:rPr>
                <w:sz w:val="22"/>
                <w:szCs w:val="18"/>
                <w:lang w:val="es-MX"/>
              </w:rPr>
              <w:t>$______</w:t>
            </w:r>
          </w:p>
        </w:tc>
        <w:tc>
          <w:tcPr>
            <w:tcW w:w="1039"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after="80" w:line="224" w:lineRule="exact"/>
              <w:ind w:firstLine="0"/>
              <w:jc w:val="center"/>
              <w:rPr>
                <w:sz w:val="22"/>
                <w:szCs w:val="18"/>
                <w:lang w:val="es-MX"/>
              </w:rPr>
            </w:pPr>
            <w:r w:rsidRPr="004F4558">
              <w:rPr>
                <w:sz w:val="22"/>
                <w:szCs w:val="18"/>
                <w:lang w:val="es-MX"/>
              </w:rPr>
              <w:t>$______</w:t>
            </w:r>
          </w:p>
        </w:tc>
      </w:tr>
      <w:tr w:rsidR="00172899" w:rsidRPr="004F4558" w:rsidTr="00EB13DF">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after="80" w:line="224" w:lineRule="exact"/>
              <w:ind w:firstLine="0"/>
              <w:rPr>
                <w:sz w:val="22"/>
                <w:szCs w:val="18"/>
                <w:lang w:val="es-MX"/>
              </w:rPr>
            </w:pPr>
            <w:r w:rsidRPr="004F4558">
              <w:rPr>
                <w:sz w:val="22"/>
                <w:szCs w:val="18"/>
                <w:lang w:val="es-MX"/>
              </w:rPr>
              <w:t>Incremento en inversiones producido por revaluación</w:t>
            </w:r>
          </w:p>
        </w:tc>
        <w:tc>
          <w:tcPr>
            <w:tcW w:w="1051"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after="80" w:line="224" w:lineRule="exact"/>
              <w:ind w:firstLine="0"/>
              <w:jc w:val="center"/>
              <w:rPr>
                <w:sz w:val="22"/>
                <w:szCs w:val="18"/>
                <w:lang w:val="es-MX"/>
              </w:rPr>
            </w:pPr>
            <w:r w:rsidRPr="004F4558">
              <w:rPr>
                <w:sz w:val="22"/>
                <w:szCs w:val="18"/>
                <w:lang w:val="es-MX"/>
              </w:rPr>
              <w:t>($______)</w:t>
            </w:r>
          </w:p>
        </w:tc>
        <w:tc>
          <w:tcPr>
            <w:tcW w:w="1039"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after="80" w:line="224" w:lineRule="exact"/>
              <w:ind w:firstLine="0"/>
              <w:jc w:val="center"/>
              <w:rPr>
                <w:sz w:val="22"/>
                <w:szCs w:val="18"/>
                <w:lang w:val="es-MX"/>
              </w:rPr>
            </w:pPr>
            <w:r w:rsidRPr="004F4558">
              <w:rPr>
                <w:sz w:val="22"/>
                <w:szCs w:val="18"/>
                <w:lang w:val="es-MX"/>
              </w:rPr>
              <w:t>($______)</w:t>
            </w:r>
          </w:p>
        </w:tc>
      </w:tr>
      <w:tr w:rsidR="00172899" w:rsidRPr="004F4558" w:rsidTr="00EB13DF">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after="80" w:line="224" w:lineRule="exact"/>
              <w:ind w:firstLine="0"/>
              <w:rPr>
                <w:sz w:val="22"/>
                <w:szCs w:val="18"/>
                <w:lang w:val="es-MX"/>
              </w:rPr>
            </w:pPr>
            <w:r w:rsidRPr="004F4558">
              <w:rPr>
                <w:sz w:val="22"/>
                <w:szCs w:val="18"/>
                <w:lang w:val="es-MX"/>
              </w:rPr>
              <w:t>Ganancia/pérdida en venta de propiedad, planta y equipo</w:t>
            </w:r>
          </w:p>
        </w:tc>
        <w:tc>
          <w:tcPr>
            <w:tcW w:w="1051"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after="80" w:line="224" w:lineRule="exact"/>
              <w:ind w:firstLine="0"/>
              <w:jc w:val="center"/>
              <w:rPr>
                <w:sz w:val="22"/>
                <w:szCs w:val="18"/>
                <w:lang w:val="es-MX"/>
              </w:rPr>
            </w:pPr>
            <w:r w:rsidRPr="004F4558">
              <w:rPr>
                <w:sz w:val="22"/>
                <w:szCs w:val="18"/>
                <w:lang w:val="es-MX"/>
              </w:rPr>
              <w:t>($______)</w:t>
            </w:r>
          </w:p>
        </w:tc>
        <w:tc>
          <w:tcPr>
            <w:tcW w:w="1039"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after="80" w:line="224" w:lineRule="exact"/>
              <w:ind w:firstLine="0"/>
              <w:jc w:val="center"/>
              <w:rPr>
                <w:sz w:val="22"/>
                <w:szCs w:val="18"/>
                <w:lang w:val="es-MX"/>
              </w:rPr>
            </w:pPr>
            <w:r w:rsidRPr="004F4558">
              <w:rPr>
                <w:sz w:val="22"/>
                <w:szCs w:val="18"/>
                <w:lang w:val="es-MX"/>
              </w:rPr>
              <w:t>($______)</w:t>
            </w:r>
          </w:p>
        </w:tc>
      </w:tr>
      <w:tr w:rsidR="00172899" w:rsidRPr="004F4558" w:rsidTr="00EB13DF">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after="80" w:line="224" w:lineRule="exact"/>
              <w:ind w:firstLine="0"/>
              <w:rPr>
                <w:sz w:val="22"/>
                <w:szCs w:val="18"/>
                <w:lang w:val="es-MX"/>
              </w:rPr>
            </w:pPr>
            <w:r w:rsidRPr="004F4558">
              <w:rPr>
                <w:sz w:val="22"/>
                <w:szCs w:val="18"/>
                <w:lang w:val="es-MX"/>
              </w:rPr>
              <w:t>Incremento en cuentas por cobrar</w:t>
            </w:r>
          </w:p>
        </w:tc>
        <w:tc>
          <w:tcPr>
            <w:tcW w:w="1051"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after="80" w:line="224" w:lineRule="exact"/>
              <w:ind w:firstLine="0"/>
              <w:jc w:val="center"/>
              <w:rPr>
                <w:sz w:val="22"/>
                <w:szCs w:val="18"/>
                <w:lang w:val="es-MX"/>
              </w:rPr>
            </w:pPr>
            <w:r w:rsidRPr="004F4558">
              <w:rPr>
                <w:sz w:val="22"/>
                <w:szCs w:val="18"/>
                <w:lang w:val="es-MX"/>
              </w:rPr>
              <w:t>($______)</w:t>
            </w:r>
          </w:p>
        </w:tc>
        <w:tc>
          <w:tcPr>
            <w:tcW w:w="1039"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after="80" w:line="224" w:lineRule="exact"/>
              <w:ind w:firstLine="0"/>
              <w:jc w:val="center"/>
              <w:rPr>
                <w:sz w:val="22"/>
                <w:szCs w:val="18"/>
                <w:lang w:val="es-MX"/>
              </w:rPr>
            </w:pPr>
            <w:r w:rsidRPr="004F4558">
              <w:rPr>
                <w:sz w:val="22"/>
                <w:szCs w:val="18"/>
                <w:lang w:val="es-MX"/>
              </w:rPr>
              <w:t>($______)</w:t>
            </w:r>
          </w:p>
        </w:tc>
      </w:tr>
      <w:tr w:rsidR="00172899" w:rsidRPr="004F4558" w:rsidTr="00EB13DF">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after="80" w:line="224" w:lineRule="exact"/>
              <w:ind w:firstLine="0"/>
              <w:rPr>
                <w:sz w:val="22"/>
                <w:szCs w:val="18"/>
                <w:lang w:val="es-MX"/>
              </w:rPr>
            </w:pPr>
            <w:r w:rsidRPr="004F4558">
              <w:rPr>
                <w:sz w:val="22"/>
                <w:szCs w:val="18"/>
                <w:lang w:val="es-MX"/>
              </w:rPr>
              <w:t>Partidas extraordinarias</w:t>
            </w:r>
          </w:p>
        </w:tc>
        <w:tc>
          <w:tcPr>
            <w:tcW w:w="1051"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after="80" w:line="224" w:lineRule="exact"/>
              <w:ind w:firstLine="0"/>
              <w:jc w:val="center"/>
              <w:rPr>
                <w:sz w:val="22"/>
                <w:szCs w:val="18"/>
                <w:lang w:val="es-MX"/>
              </w:rPr>
            </w:pPr>
            <w:r w:rsidRPr="004F4558">
              <w:rPr>
                <w:sz w:val="22"/>
                <w:szCs w:val="18"/>
                <w:lang w:val="es-MX"/>
              </w:rPr>
              <w:t>($______)</w:t>
            </w:r>
          </w:p>
        </w:tc>
        <w:tc>
          <w:tcPr>
            <w:tcW w:w="1039"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after="80" w:line="224" w:lineRule="exact"/>
              <w:ind w:firstLine="0"/>
              <w:jc w:val="center"/>
              <w:rPr>
                <w:sz w:val="22"/>
                <w:szCs w:val="18"/>
                <w:lang w:val="es-MX"/>
              </w:rPr>
            </w:pPr>
            <w:r w:rsidRPr="004F4558">
              <w:rPr>
                <w:sz w:val="22"/>
                <w:szCs w:val="18"/>
                <w:lang w:val="es-MX"/>
              </w:rPr>
              <w:t>($______)</w:t>
            </w:r>
          </w:p>
        </w:tc>
      </w:tr>
    </w:tbl>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jc w:val="center"/>
        <w:rPr>
          <w:b/>
          <w:smallCaps/>
          <w:sz w:val="22"/>
          <w:szCs w:val="22"/>
        </w:rPr>
      </w:pPr>
      <w:r w:rsidRPr="004F4558">
        <w:rPr>
          <w:b/>
          <w:smallCaps/>
          <w:sz w:val="22"/>
          <w:szCs w:val="22"/>
        </w:rPr>
        <w:t>V)</w:t>
      </w:r>
      <w:r w:rsidRPr="004F4558">
        <w:rPr>
          <w:b/>
          <w:smallCaps/>
          <w:sz w:val="22"/>
          <w:szCs w:val="22"/>
        </w:rPr>
        <w:tab/>
        <w:t>Conciliación Entre Los Ingresos Presupuestarios y Contables, Así como Entre Los Egresos Presupuestarios y Los Gastos Contables</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b/>
          <w:sz w:val="22"/>
          <w:szCs w:val="22"/>
          <w:lang w:val="es-MX"/>
        </w:rPr>
        <w:t xml:space="preserve">EA 4.- </w:t>
      </w:r>
      <w:r w:rsidRPr="004F4558">
        <w:rPr>
          <w:sz w:val="22"/>
          <w:szCs w:val="22"/>
          <w:lang w:val="es-MX"/>
        </w:rPr>
        <w:t>La conciliación se presentará atendiendo a lo dispuesto por el Acuerdo por el que se emite el formato de conciliación entre los ingresos presupuestarios y contables, así como entre los egresos presupuestarios y los gastos contables.</w:t>
      </w:r>
    </w:p>
    <w:p w:rsidR="00172899" w:rsidRPr="004F4558" w:rsidRDefault="00172899" w:rsidP="00172899">
      <w:pPr>
        <w:pStyle w:val="ROMANOS"/>
        <w:spacing w:after="80" w:line="203" w:lineRule="exact"/>
        <w:ind w:left="288" w:firstLine="0"/>
        <w:rPr>
          <w:sz w:val="22"/>
          <w:szCs w:val="22"/>
          <w:lang w:val="es-MX"/>
        </w:rPr>
      </w:pPr>
    </w:p>
    <w:tbl>
      <w:tblPr>
        <w:tblW w:w="5000" w:type="pct"/>
        <w:tblCellMar>
          <w:left w:w="70" w:type="dxa"/>
          <w:right w:w="70" w:type="dxa"/>
        </w:tblCellMar>
        <w:tblLook w:val="0000" w:firstRow="0" w:lastRow="0" w:firstColumn="0" w:lastColumn="0" w:noHBand="0" w:noVBand="0"/>
      </w:tblPr>
      <w:tblGrid>
        <w:gridCol w:w="163"/>
        <w:gridCol w:w="5152"/>
        <w:gridCol w:w="1984"/>
        <w:gridCol w:w="1679"/>
      </w:tblGrid>
      <w:tr w:rsidR="00172899" w:rsidRPr="004F4558" w:rsidTr="00EB13DF">
        <w:trPr>
          <w:trHeight w:val="108"/>
        </w:trPr>
        <w:tc>
          <w:tcPr>
            <w:tcW w:w="5000" w:type="pct"/>
            <w:gridSpan w:val="4"/>
            <w:tcBorders>
              <w:top w:val="single" w:sz="6" w:space="0" w:color="auto"/>
              <w:left w:val="single" w:sz="6" w:space="0" w:color="auto"/>
              <w:right w:val="single" w:sz="6" w:space="0" w:color="000000"/>
            </w:tcBorders>
            <w:shd w:val="clear" w:color="000000" w:fill="C0C0C0"/>
            <w:noWrap/>
          </w:tcPr>
          <w:p w:rsidR="00172899" w:rsidRPr="004F4558" w:rsidRDefault="00172899" w:rsidP="00EB13DF">
            <w:pPr>
              <w:pStyle w:val="Texto"/>
              <w:spacing w:line="350" w:lineRule="exact"/>
              <w:ind w:firstLine="0"/>
              <w:jc w:val="center"/>
              <w:rPr>
                <w:b/>
                <w:szCs w:val="18"/>
              </w:rPr>
            </w:pPr>
            <w:r w:rsidRPr="004F4558">
              <w:rPr>
                <w:b/>
                <w:szCs w:val="18"/>
              </w:rPr>
              <w:t>Nombre del Ente Público</w:t>
            </w:r>
          </w:p>
        </w:tc>
      </w:tr>
      <w:tr w:rsidR="00172899" w:rsidRPr="004F4558" w:rsidTr="00EB13DF">
        <w:trPr>
          <w:trHeight w:val="70"/>
        </w:trPr>
        <w:tc>
          <w:tcPr>
            <w:tcW w:w="5000" w:type="pct"/>
            <w:gridSpan w:val="4"/>
            <w:tcBorders>
              <w:left w:val="single" w:sz="6" w:space="0" w:color="auto"/>
              <w:right w:val="single" w:sz="6" w:space="0" w:color="000000"/>
            </w:tcBorders>
            <w:shd w:val="clear" w:color="000000" w:fill="C0C0C0"/>
          </w:tcPr>
          <w:p w:rsidR="00172899" w:rsidRPr="004F4558" w:rsidRDefault="00172899" w:rsidP="00EB13DF">
            <w:pPr>
              <w:pStyle w:val="Texto"/>
              <w:spacing w:line="350" w:lineRule="exact"/>
              <w:ind w:firstLine="0"/>
              <w:jc w:val="center"/>
              <w:rPr>
                <w:b/>
                <w:szCs w:val="18"/>
              </w:rPr>
            </w:pPr>
            <w:r w:rsidRPr="004F4558">
              <w:rPr>
                <w:b/>
                <w:szCs w:val="18"/>
              </w:rPr>
              <w:t>Conciliación entre los Ingresos Presupuestarios y Contables</w:t>
            </w:r>
          </w:p>
        </w:tc>
      </w:tr>
      <w:tr w:rsidR="00172899" w:rsidRPr="004F4558" w:rsidTr="00EB13DF">
        <w:trPr>
          <w:trHeight w:val="20"/>
        </w:trPr>
        <w:tc>
          <w:tcPr>
            <w:tcW w:w="5000" w:type="pct"/>
            <w:gridSpan w:val="4"/>
            <w:tcBorders>
              <w:left w:val="single" w:sz="6" w:space="0" w:color="auto"/>
              <w:bottom w:val="single" w:sz="6" w:space="0" w:color="auto"/>
              <w:right w:val="single" w:sz="6" w:space="0" w:color="000000"/>
            </w:tcBorders>
            <w:shd w:val="clear" w:color="000000" w:fill="C0C0C0"/>
          </w:tcPr>
          <w:p w:rsidR="00172899" w:rsidRPr="004F4558" w:rsidRDefault="00172899" w:rsidP="00EB13DF">
            <w:pPr>
              <w:pStyle w:val="Texto"/>
              <w:spacing w:line="350" w:lineRule="exact"/>
              <w:ind w:firstLine="0"/>
              <w:jc w:val="center"/>
              <w:rPr>
                <w:b/>
                <w:szCs w:val="18"/>
              </w:rPr>
            </w:pPr>
            <w:r>
              <w:rPr>
                <w:b/>
                <w:szCs w:val="18"/>
              </w:rPr>
              <w:t>Correspondiente __ de _____ al __ de _____ de 2015</w:t>
            </w:r>
          </w:p>
          <w:p w:rsidR="00172899" w:rsidRPr="004F4558" w:rsidRDefault="00172899" w:rsidP="00EB13DF">
            <w:pPr>
              <w:pStyle w:val="Texto"/>
              <w:spacing w:line="350" w:lineRule="exact"/>
              <w:ind w:firstLine="0"/>
              <w:jc w:val="center"/>
              <w:rPr>
                <w:b/>
                <w:szCs w:val="18"/>
              </w:rPr>
            </w:pPr>
            <w:r w:rsidRPr="004F4558">
              <w:rPr>
                <w:b/>
                <w:szCs w:val="18"/>
              </w:rPr>
              <w:t>(Cifras en pesos)</w:t>
            </w:r>
          </w:p>
        </w:tc>
      </w:tr>
      <w:tr w:rsidR="00172899" w:rsidRPr="004F4558" w:rsidTr="00EB13DF">
        <w:trPr>
          <w:trHeight w:val="20"/>
        </w:trPr>
        <w:tc>
          <w:tcPr>
            <w:tcW w:w="2960" w:type="pct"/>
            <w:gridSpan w:val="2"/>
            <w:tcBorders>
              <w:top w:val="single" w:sz="6" w:space="0" w:color="auto"/>
              <w:left w:val="single" w:sz="6" w:space="0" w:color="auto"/>
              <w:bottom w:val="single" w:sz="6" w:space="0" w:color="auto"/>
              <w:right w:val="single" w:sz="6" w:space="0" w:color="auto"/>
            </w:tcBorders>
            <w:shd w:val="clear" w:color="000000" w:fill="C0C0C0"/>
          </w:tcPr>
          <w:p w:rsidR="00172899" w:rsidRPr="004F4558" w:rsidRDefault="00172899" w:rsidP="00EB13DF">
            <w:pPr>
              <w:pStyle w:val="Texto"/>
              <w:spacing w:line="350" w:lineRule="exact"/>
              <w:ind w:firstLine="0"/>
              <w:rPr>
                <w:b/>
                <w:szCs w:val="18"/>
              </w:rPr>
            </w:pPr>
            <w:r w:rsidRPr="004F4558">
              <w:rPr>
                <w:b/>
                <w:szCs w:val="18"/>
              </w:rPr>
              <w:t>1. Ingresos Presupuestarios</w:t>
            </w:r>
          </w:p>
        </w:tc>
        <w:tc>
          <w:tcPr>
            <w:tcW w:w="1105" w:type="pct"/>
            <w:tcBorders>
              <w:top w:val="single" w:sz="6" w:space="0" w:color="auto"/>
              <w:left w:val="single" w:sz="6" w:space="0" w:color="auto"/>
              <w:right w:val="single" w:sz="6" w:space="0" w:color="auto"/>
            </w:tcBorders>
          </w:tcPr>
          <w:p w:rsidR="00172899" w:rsidRPr="004F4558" w:rsidRDefault="00172899" w:rsidP="00EB13DF">
            <w:pPr>
              <w:pStyle w:val="Texto"/>
              <w:spacing w:line="350" w:lineRule="exact"/>
              <w:ind w:firstLine="0"/>
              <w:jc w:val="center"/>
              <w:rPr>
                <w:szCs w:val="18"/>
              </w:rPr>
            </w:pPr>
          </w:p>
        </w:tc>
        <w:tc>
          <w:tcPr>
            <w:tcW w:w="935" w:type="pct"/>
            <w:tcBorders>
              <w:top w:val="single" w:sz="6" w:space="0" w:color="auto"/>
              <w:left w:val="single" w:sz="6" w:space="0" w:color="auto"/>
              <w:bottom w:val="single" w:sz="6" w:space="0" w:color="auto"/>
              <w:right w:val="single" w:sz="6" w:space="0" w:color="auto"/>
            </w:tcBorders>
            <w:shd w:val="clear" w:color="000000" w:fill="C0C0C0"/>
          </w:tcPr>
          <w:p w:rsidR="00172899" w:rsidRPr="004F4558" w:rsidRDefault="00172899" w:rsidP="00EB13DF">
            <w:pPr>
              <w:pStyle w:val="Texto"/>
              <w:spacing w:line="350" w:lineRule="exact"/>
              <w:ind w:firstLine="0"/>
              <w:jc w:val="center"/>
              <w:rPr>
                <w:b/>
                <w:szCs w:val="18"/>
              </w:rPr>
            </w:pPr>
            <w:r>
              <w:rPr>
                <w:b/>
                <w:szCs w:val="18"/>
              </w:rPr>
              <w:t>$____</w:t>
            </w:r>
          </w:p>
        </w:tc>
      </w:tr>
      <w:tr w:rsidR="00172899" w:rsidRPr="004F4558" w:rsidTr="00EB13DF">
        <w:trPr>
          <w:trHeight w:val="20"/>
        </w:trPr>
        <w:tc>
          <w:tcPr>
            <w:tcW w:w="2960" w:type="pct"/>
            <w:gridSpan w:val="2"/>
            <w:tcBorders>
              <w:top w:val="single" w:sz="6" w:space="0" w:color="auto"/>
              <w:bottom w:val="single" w:sz="6" w:space="0" w:color="auto"/>
            </w:tcBorders>
          </w:tcPr>
          <w:p w:rsidR="00172899" w:rsidRPr="004F4558" w:rsidRDefault="00172899" w:rsidP="00EB13DF">
            <w:pPr>
              <w:pStyle w:val="Texto"/>
              <w:spacing w:line="350" w:lineRule="exact"/>
              <w:ind w:firstLine="0"/>
              <w:rPr>
                <w:szCs w:val="18"/>
              </w:rPr>
            </w:pPr>
          </w:p>
        </w:tc>
        <w:tc>
          <w:tcPr>
            <w:tcW w:w="1105" w:type="pct"/>
            <w:tcBorders>
              <w:top w:val="single" w:sz="6" w:space="0" w:color="auto"/>
              <w:bottom w:val="single" w:sz="6" w:space="0" w:color="auto"/>
            </w:tcBorders>
          </w:tcPr>
          <w:p w:rsidR="00172899" w:rsidRPr="004F4558" w:rsidRDefault="00172899" w:rsidP="00EB13DF">
            <w:pPr>
              <w:pStyle w:val="Texto"/>
              <w:spacing w:line="350" w:lineRule="exact"/>
              <w:ind w:firstLine="0"/>
              <w:jc w:val="center"/>
              <w:rPr>
                <w:szCs w:val="18"/>
              </w:rPr>
            </w:pPr>
          </w:p>
        </w:tc>
        <w:tc>
          <w:tcPr>
            <w:tcW w:w="935" w:type="pct"/>
            <w:tcBorders>
              <w:top w:val="single" w:sz="6" w:space="0" w:color="auto"/>
              <w:bottom w:val="single" w:sz="6" w:space="0" w:color="auto"/>
            </w:tcBorders>
          </w:tcPr>
          <w:p w:rsidR="00172899" w:rsidRPr="004F4558" w:rsidRDefault="00172899" w:rsidP="00EB13DF">
            <w:pPr>
              <w:pStyle w:val="Texto"/>
              <w:spacing w:line="350" w:lineRule="exact"/>
              <w:ind w:firstLine="0"/>
              <w:jc w:val="center"/>
              <w:rPr>
                <w:szCs w:val="18"/>
              </w:rPr>
            </w:pPr>
          </w:p>
        </w:tc>
      </w:tr>
      <w:tr w:rsidR="00172899" w:rsidRPr="004F4558" w:rsidTr="00EB13DF">
        <w:trPr>
          <w:trHeight w:val="63"/>
        </w:trPr>
        <w:tc>
          <w:tcPr>
            <w:tcW w:w="2960" w:type="pct"/>
            <w:gridSpan w:val="2"/>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350" w:lineRule="exact"/>
              <w:ind w:firstLine="0"/>
              <w:rPr>
                <w:b/>
                <w:szCs w:val="18"/>
              </w:rPr>
            </w:pPr>
            <w:r w:rsidRPr="004F4558">
              <w:rPr>
                <w:b/>
                <w:szCs w:val="18"/>
              </w:rPr>
              <w:t>2. Más ingresos contables no presupuestarios</w:t>
            </w:r>
          </w:p>
        </w:tc>
        <w:tc>
          <w:tcPr>
            <w:tcW w:w="1105"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350" w:lineRule="exact"/>
              <w:ind w:firstLine="0"/>
              <w:jc w:val="center"/>
              <w:rPr>
                <w:szCs w:val="18"/>
              </w:rPr>
            </w:pPr>
          </w:p>
        </w:tc>
        <w:tc>
          <w:tcPr>
            <w:tcW w:w="935" w:type="pct"/>
            <w:tcBorders>
              <w:top w:val="single" w:sz="6" w:space="0" w:color="auto"/>
              <w:left w:val="single" w:sz="6" w:space="0" w:color="auto"/>
              <w:bottom w:val="single" w:sz="6" w:space="0" w:color="auto"/>
              <w:right w:val="single" w:sz="6" w:space="0" w:color="auto"/>
            </w:tcBorders>
          </w:tcPr>
          <w:p w:rsidR="00172899" w:rsidRPr="00621CCC" w:rsidRDefault="00172899" w:rsidP="00EB13DF">
            <w:pPr>
              <w:pStyle w:val="Texto"/>
              <w:spacing w:line="350" w:lineRule="exact"/>
              <w:ind w:firstLine="0"/>
              <w:jc w:val="center"/>
              <w:rPr>
                <w:b/>
                <w:szCs w:val="18"/>
              </w:rPr>
            </w:pPr>
            <w:r w:rsidRPr="00621CCC">
              <w:rPr>
                <w:b/>
                <w:szCs w:val="18"/>
              </w:rPr>
              <w:t>$____</w:t>
            </w:r>
          </w:p>
        </w:tc>
      </w:tr>
      <w:tr w:rsidR="00172899" w:rsidRPr="004F4558" w:rsidTr="00EB13DF">
        <w:trPr>
          <w:trHeight w:val="20"/>
        </w:trPr>
        <w:tc>
          <w:tcPr>
            <w:tcW w:w="91" w:type="pct"/>
            <w:tcBorders>
              <w:top w:val="single" w:sz="6" w:space="0" w:color="auto"/>
              <w:left w:val="single" w:sz="6" w:space="0" w:color="auto"/>
              <w:bottom w:val="single" w:sz="6" w:space="0" w:color="auto"/>
            </w:tcBorders>
          </w:tcPr>
          <w:p w:rsidR="00172899" w:rsidRPr="004F4558" w:rsidRDefault="00172899" w:rsidP="00EB13DF">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172899" w:rsidRPr="004F4558" w:rsidRDefault="00172899" w:rsidP="00EB13DF">
            <w:pPr>
              <w:pStyle w:val="Texto"/>
              <w:spacing w:line="350" w:lineRule="exact"/>
              <w:ind w:firstLine="0"/>
              <w:rPr>
                <w:szCs w:val="18"/>
              </w:rPr>
            </w:pPr>
            <w:r w:rsidRPr="004F4558">
              <w:rPr>
                <w:szCs w:val="18"/>
              </w:rPr>
              <w:t>Incremento por variación de inventarios</w:t>
            </w:r>
          </w:p>
        </w:tc>
        <w:tc>
          <w:tcPr>
            <w:tcW w:w="1105"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350" w:lineRule="exact"/>
              <w:ind w:firstLine="0"/>
              <w:jc w:val="center"/>
              <w:rPr>
                <w:szCs w:val="18"/>
              </w:rPr>
            </w:pPr>
            <w:r w:rsidRPr="004F4558">
              <w:rPr>
                <w:szCs w:val="18"/>
              </w:rPr>
              <w:t>$</w:t>
            </w:r>
            <w:r>
              <w:rPr>
                <w:szCs w:val="18"/>
              </w:rPr>
              <w:t>____</w:t>
            </w:r>
          </w:p>
        </w:tc>
        <w:tc>
          <w:tcPr>
            <w:tcW w:w="935" w:type="pct"/>
            <w:tcBorders>
              <w:top w:val="single" w:sz="6" w:space="0" w:color="auto"/>
              <w:left w:val="single" w:sz="6" w:space="0" w:color="auto"/>
            </w:tcBorders>
          </w:tcPr>
          <w:p w:rsidR="00172899" w:rsidRPr="004F4558" w:rsidRDefault="00172899" w:rsidP="00EB13DF">
            <w:pPr>
              <w:pStyle w:val="Texto"/>
              <w:spacing w:line="350" w:lineRule="exact"/>
              <w:ind w:firstLine="0"/>
              <w:jc w:val="center"/>
              <w:rPr>
                <w:szCs w:val="18"/>
              </w:rPr>
            </w:pPr>
          </w:p>
        </w:tc>
      </w:tr>
      <w:tr w:rsidR="00172899" w:rsidRPr="004F4558" w:rsidTr="00EB13DF">
        <w:trPr>
          <w:trHeight w:val="20"/>
        </w:trPr>
        <w:tc>
          <w:tcPr>
            <w:tcW w:w="91" w:type="pct"/>
            <w:tcBorders>
              <w:top w:val="single" w:sz="6" w:space="0" w:color="auto"/>
              <w:left w:val="single" w:sz="6" w:space="0" w:color="auto"/>
              <w:bottom w:val="single" w:sz="6" w:space="0" w:color="auto"/>
            </w:tcBorders>
          </w:tcPr>
          <w:p w:rsidR="00172899" w:rsidRPr="004F4558" w:rsidRDefault="00172899" w:rsidP="00EB13DF">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172899" w:rsidRPr="004F4558" w:rsidRDefault="00172899" w:rsidP="00EB13DF">
            <w:pPr>
              <w:pStyle w:val="Texto"/>
              <w:spacing w:line="350" w:lineRule="exact"/>
              <w:ind w:firstLine="0"/>
              <w:rPr>
                <w:szCs w:val="18"/>
              </w:rPr>
            </w:pPr>
            <w:r w:rsidRPr="004F4558">
              <w:rPr>
                <w:szCs w:val="18"/>
              </w:rPr>
              <w:t>Disminución del exceso de estimaciones por pérdida o deterioro u obsolescencia</w:t>
            </w:r>
          </w:p>
        </w:tc>
        <w:tc>
          <w:tcPr>
            <w:tcW w:w="1105"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350" w:lineRule="exact"/>
              <w:ind w:firstLine="0"/>
              <w:jc w:val="center"/>
              <w:rPr>
                <w:szCs w:val="18"/>
              </w:rPr>
            </w:pPr>
            <w:r w:rsidRPr="004F4558">
              <w:rPr>
                <w:szCs w:val="18"/>
              </w:rPr>
              <w:t>$</w:t>
            </w:r>
            <w:r>
              <w:rPr>
                <w:szCs w:val="18"/>
              </w:rPr>
              <w:t>____</w:t>
            </w:r>
          </w:p>
        </w:tc>
        <w:tc>
          <w:tcPr>
            <w:tcW w:w="935" w:type="pct"/>
            <w:tcBorders>
              <w:left w:val="single" w:sz="6" w:space="0" w:color="auto"/>
            </w:tcBorders>
          </w:tcPr>
          <w:p w:rsidR="00172899" w:rsidRPr="004F4558" w:rsidRDefault="00172899" w:rsidP="00EB13DF">
            <w:pPr>
              <w:pStyle w:val="Texto"/>
              <w:spacing w:line="350" w:lineRule="exact"/>
              <w:ind w:firstLine="0"/>
              <w:jc w:val="center"/>
              <w:rPr>
                <w:szCs w:val="18"/>
              </w:rPr>
            </w:pPr>
          </w:p>
        </w:tc>
      </w:tr>
      <w:tr w:rsidR="00172899" w:rsidRPr="004F4558" w:rsidTr="00EB13DF">
        <w:trPr>
          <w:trHeight w:val="20"/>
        </w:trPr>
        <w:tc>
          <w:tcPr>
            <w:tcW w:w="91" w:type="pct"/>
            <w:tcBorders>
              <w:top w:val="single" w:sz="6" w:space="0" w:color="auto"/>
              <w:left w:val="single" w:sz="6" w:space="0" w:color="auto"/>
              <w:bottom w:val="single" w:sz="6" w:space="0" w:color="auto"/>
            </w:tcBorders>
          </w:tcPr>
          <w:p w:rsidR="00172899" w:rsidRPr="004F4558" w:rsidRDefault="00172899" w:rsidP="00EB13DF">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172899" w:rsidRPr="004F4558" w:rsidRDefault="00172899" w:rsidP="00EB13DF">
            <w:pPr>
              <w:pStyle w:val="Texto"/>
              <w:spacing w:line="350" w:lineRule="exact"/>
              <w:ind w:firstLine="0"/>
              <w:rPr>
                <w:szCs w:val="18"/>
              </w:rPr>
            </w:pPr>
            <w:r w:rsidRPr="004F4558">
              <w:rPr>
                <w:szCs w:val="18"/>
              </w:rPr>
              <w:t>Disminución del exceso de provisiones</w:t>
            </w:r>
          </w:p>
        </w:tc>
        <w:tc>
          <w:tcPr>
            <w:tcW w:w="1105"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350" w:lineRule="exact"/>
              <w:ind w:firstLine="0"/>
              <w:jc w:val="center"/>
              <w:rPr>
                <w:szCs w:val="18"/>
              </w:rPr>
            </w:pPr>
            <w:r w:rsidRPr="004F4558">
              <w:rPr>
                <w:szCs w:val="18"/>
              </w:rPr>
              <w:t>$</w:t>
            </w:r>
            <w:r>
              <w:rPr>
                <w:szCs w:val="18"/>
              </w:rPr>
              <w:t>____</w:t>
            </w:r>
          </w:p>
        </w:tc>
        <w:tc>
          <w:tcPr>
            <w:tcW w:w="935" w:type="pct"/>
            <w:tcBorders>
              <w:left w:val="single" w:sz="6" w:space="0" w:color="auto"/>
            </w:tcBorders>
          </w:tcPr>
          <w:p w:rsidR="00172899" w:rsidRPr="004F4558" w:rsidRDefault="00172899" w:rsidP="00EB13DF">
            <w:pPr>
              <w:pStyle w:val="Texto"/>
              <w:spacing w:line="350" w:lineRule="exact"/>
              <w:ind w:firstLine="0"/>
              <w:jc w:val="center"/>
              <w:rPr>
                <w:szCs w:val="18"/>
              </w:rPr>
            </w:pPr>
          </w:p>
        </w:tc>
      </w:tr>
      <w:tr w:rsidR="00172899" w:rsidRPr="004F4558" w:rsidTr="00EB13DF">
        <w:trPr>
          <w:trHeight w:val="20"/>
        </w:trPr>
        <w:tc>
          <w:tcPr>
            <w:tcW w:w="91" w:type="pct"/>
            <w:tcBorders>
              <w:top w:val="single" w:sz="6" w:space="0" w:color="auto"/>
              <w:left w:val="single" w:sz="6" w:space="0" w:color="auto"/>
              <w:bottom w:val="single" w:sz="6" w:space="0" w:color="auto"/>
            </w:tcBorders>
          </w:tcPr>
          <w:p w:rsidR="00172899" w:rsidRPr="004F4558" w:rsidRDefault="00172899" w:rsidP="00EB13DF">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172899" w:rsidRPr="004F4558" w:rsidRDefault="00172899" w:rsidP="00EB13DF">
            <w:pPr>
              <w:pStyle w:val="Texto"/>
              <w:spacing w:line="350" w:lineRule="exact"/>
              <w:ind w:firstLine="0"/>
              <w:rPr>
                <w:szCs w:val="18"/>
              </w:rPr>
            </w:pPr>
            <w:r w:rsidRPr="004F4558">
              <w:rPr>
                <w:szCs w:val="18"/>
              </w:rPr>
              <w:t>Otros ingresos y beneficios varios</w:t>
            </w:r>
          </w:p>
        </w:tc>
        <w:tc>
          <w:tcPr>
            <w:tcW w:w="1105"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350" w:lineRule="exact"/>
              <w:ind w:firstLine="0"/>
              <w:jc w:val="center"/>
              <w:rPr>
                <w:szCs w:val="18"/>
              </w:rPr>
            </w:pPr>
            <w:r w:rsidRPr="004F4558">
              <w:rPr>
                <w:szCs w:val="18"/>
              </w:rPr>
              <w:t>$</w:t>
            </w:r>
            <w:r>
              <w:rPr>
                <w:szCs w:val="18"/>
              </w:rPr>
              <w:t>____</w:t>
            </w:r>
          </w:p>
        </w:tc>
        <w:tc>
          <w:tcPr>
            <w:tcW w:w="935" w:type="pct"/>
            <w:tcBorders>
              <w:left w:val="single" w:sz="6" w:space="0" w:color="auto"/>
            </w:tcBorders>
          </w:tcPr>
          <w:p w:rsidR="00172899" w:rsidRPr="004F4558" w:rsidRDefault="00172899" w:rsidP="00EB13DF">
            <w:pPr>
              <w:pStyle w:val="Texto"/>
              <w:spacing w:line="350" w:lineRule="exact"/>
              <w:ind w:firstLine="0"/>
              <w:jc w:val="center"/>
              <w:rPr>
                <w:szCs w:val="18"/>
              </w:rPr>
            </w:pPr>
          </w:p>
        </w:tc>
      </w:tr>
      <w:tr w:rsidR="00172899" w:rsidRPr="004F4558" w:rsidTr="00EB13DF">
        <w:trPr>
          <w:trHeight w:val="20"/>
        </w:trPr>
        <w:tc>
          <w:tcPr>
            <w:tcW w:w="2960" w:type="pct"/>
            <w:gridSpan w:val="2"/>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350" w:lineRule="exact"/>
              <w:ind w:firstLine="0"/>
              <w:rPr>
                <w:szCs w:val="18"/>
              </w:rPr>
            </w:pPr>
            <w:r w:rsidRPr="004F4558">
              <w:rPr>
                <w:szCs w:val="18"/>
              </w:rPr>
              <w:t>Otros ingresos contables no presupuestarios</w:t>
            </w:r>
          </w:p>
        </w:tc>
        <w:tc>
          <w:tcPr>
            <w:tcW w:w="1105"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350" w:lineRule="exact"/>
              <w:ind w:firstLine="0"/>
              <w:jc w:val="center"/>
              <w:rPr>
                <w:szCs w:val="18"/>
              </w:rPr>
            </w:pPr>
            <w:r w:rsidRPr="004F4558">
              <w:rPr>
                <w:szCs w:val="18"/>
              </w:rPr>
              <w:t>$</w:t>
            </w:r>
            <w:r>
              <w:rPr>
                <w:szCs w:val="18"/>
              </w:rPr>
              <w:t>____</w:t>
            </w:r>
          </w:p>
        </w:tc>
        <w:tc>
          <w:tcPr>
            <w:tcW w:w="935" w:type="pct"/>
            <w:tcBorders>
              <w:left w:val="single" w:sz="6" w:space="0" w:color="auto"/>
            </w:tcBorders>
          </w:tcPr>
          <w:p w:rsidR="00172899" w:rsidRPr="004F4558" w:rsidRDefault="00172899" w:rsidP="00EB13DF">
            <w:pPr>
              <w:pStyle w:val="Texto"/>
              <w:spacing w:line="350" w:lineRule="exact"/>
              <w:ind w:firstLine="0"/>
              <w:jc w:val="center"/>
              <w:rPr>
                <w:szCs w:val="18"/>
              </w:rPr>
            </w:pPr>
          </w:p>
        </w:tc>
      </w:tr>
      <w:tr w:rsidR="00172899" w:rsidRPr="004F4558" w:rsidTr="00EB13DF">
        <w:trPr>
          <w:trHeight w:val="20"/>
        </w:trPr>
        <w:tc>
          <w:tcPr>
            <w:tcW w:w="2960" w:type="pct"/>
            <w:gridSpan w:val="2"/>
            <w:tcBorders>
              <w:top w:val="single" w:sz="6" w:space="0" w:color="auto"/>
              <w:bottom w:val="single" w:sz="6" w:space="0" w:color="auto"/>
            </w:tcBorders>
          </w:tcPr>
          <w:p w:rsidR="00172899" w:rsidRPr="004F4558" w:rsidRDefault="00172899" w:rsidP="00EB13DF">
            <w:pPr>
              <w:pStyle w:val="Texto"/>
              <w:spacing w:line="350" w:lineRule="exact"/>
              <w:ind w:firstLine="0"/>
              <w:rPr>
                <w:szCs w:val="18"/>
              </w:rPr>
            </w:pPr>
          </w:p>
        </w:tc>
        <w:tc>
          <w:tcPr>
            <w:tcW w:w="1105" w:type="pct"/>
            <w:tcBorders>
              <w:top w:val="single" w:sz="6" w:space="0" w:color="auto"/>
              <w:bottom w:val="single" w:sz="6" w:space="0" w:color="auto"/>
            </w:tcBorders>
          </w:tcPr>
          <w:p w:rsidR="00172899" w:rsidRPr="004F4558" w:rsidRDefault="00172899" w:rsidP="00EB13DF">
            <w:pPr>
              <w:pStyle w:val="Texto"/>
              <w:spacing w:line="350" w:lineRule="exact"/>
              <w:ind w:firstLine="0"/>
              <w:jc w:val="center"/>
              <w:rPr>
                <w:szCs w:val="18"/>
              </w:rPr>
            </w:pPr>
          </w:p>
        </w:tc>
        <w:tc>
          <w:tcPr>
            <w:tcW w:w="935" w:type="pct"/>
            <w:tcBorders>
              <w:bottom w:val="single" w:sz="6" w:space="0" w:color="auto"/>
            </w:tcBorders>
          </w:tcPr>
          <w:p w:rsidR="00172899" w:rsidRPr="004F4558" w:rsidRDefault="00172899" w:rsidP="00EB13DF">
            <w:pPr>
              <w:pStyle w:val="Texto"/>
              <w:spacing w:line="350" w:lineRule="exact"/>
              <w:ind w:firstLine="0"/>
              <w:jc w:val="center"/>
              <w:rPr>
                <w:szCs w:val="18"/>
              </w:rPr>
            </w:pPr>
          </w:p>
        </w:tc>
      </w:tr>
      <w:tr w:rsidR="00172899" w:rsidRPr="004F4558" w:rsidTr="00EB13DF">
        <w:trPr>
          <w:trHeight w:val="20"/>
        </w:trPr>
        <w:tc>
          <w:tcPr>
            <w:tcW w:w="2960" w:type="pct"/>
            <w:gridSpan w:val="2"/>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350" w:lineRule="exact"/>
              <w:ind w:firstLine="0"/>
              <w:rPr>
                <w:b/>
                <w:szCs w:val="18"/>
              </w:rPr>
            </w:pPr>
            <w:r w:rsidRPr="004F4558">
              <w:rPr>
                <w:b/>
                <w:szCs w:val="18"/>
              </w:rPr>
              <w:t>3. Menos ingresos presupuestarios no contables</w:t>
            </w:r>
          </w:p>
        </w:tc>
        <w:tc>
          <w:tcPr>
            <w:tcW w:w="1105"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350" w:lineRule="exact"/>
              <w:ind w:firstLine="0"/>
              <w:jc w:val="center"/>
              <w:rPr>
                <w:szCs w:val="18"/>
              </w:rPr>
            </w:pPr>
          </w:p>
        </w:tc>
        <w:tc>
          <w:tcPr>
            <w:tcW w:w="935" w:type="pct"/>
            <w:tcBorders>
              <w:top w:val="single" w:sz="6" w:space="0" w:color="auto"/>
              <w:left w:val="single" w:sz="6" w:space="0" w:color="auto"/>
              <w:bottom w:val="single" w:sz="6" w:space="0" w:color="auto"/>
              <w:right w:val="single" w:sz="6" w:space="0" w:color="auto"/>
            </w:tcBorders>
          </w:tcPr>
          <w:p w:rsidR="00172899" w:rsidRPr="00621CCC" w:rsidRDefault="00172899" w:rsidP="00EB13DF">
            <w:pPr>
              <w:pStyle w:val="Texto"/>
              <w:spacing w:line="350" w:lineRule="exact"/>
              <w:ind w:firstLine="0"/>
              <w:jc w:val="center"/>
              <w:rPr>
                <w:b/>
                <w:szCs w:val="18"/>
              </w:rPr>
            </w:pPr>
            <w:r w:rsidRPr="00621CCC">
              <w:rPr>
                <w:b/>
                <w:szCs w:val="18"/>
              </w:rPr>
              <w:t>$____</w:t>
            </w:r>
          </w:p>
        </w:tc>
      </w:tr>
      <w:tr w:rsidR="00172899" w:rsidRPr="004F4558" w:rsidTr="00EB13DF">
        <w:trPr>
          <w:trHeight w:val="20"/>
        </w:trPr>
        <w:tc>
          <w:tcPr>
            <w:tcW w:w="91" w:type="pct"/>
            <w:tcBorders>
              <w:top w:val="single" w:sz="6" w:space="0" w:color="auto"/>
              <w:left w:val="single" w:sz="6" w:space="0" w:color="auto"/>
              <w:bottom w:val="single" w:sz="6" w:space="0" w:color="auto"/>
            </w:tcBorders>
          </w:tcPr>
          <w:p w:rsidR="00172899" w:rsidRPr="004F4558" w:rsidRDefault="00172899" w:rsidP="00EB13DF">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172899" w:rsidRPr="004F4558" w:rsidRDefault="00172899" w:rsidP="00EB13DF">
            <w:pPr>
              <w:pStyle w:val="Texto"/>
              <w:spacing w:line="350" w:lineRule="exact"/>
              <w:ind w:firstLine="0"/>
              <w:rPr>
                <w:szCs w:val="18"/>
              </w:rPr>
            </w:pPr>
            <w:r w:rsidRPr="004F4558">
              <w:rPr>
                <w:szCs w:val="18"/>
              </w:rPr>
              <w:t>Productos de capital</w:t>
            </w:r>
          </w:p>
        </w:tc>
        <w:tc>
          <w:tcPr>
            <w:tcW w:w="1105"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350" w:lineRule="exact"/>
              <w:ind w:firstLine="0"/>
              <w:jc w:val="center"/>
              <w:rPr>
                <w:szCs w:val="18"/>
              </w:rPr>
            </w:pPr>
            <w:r w:rsidRPr="004F4558">
              <w:rPr>
                <w:szCs w:val="18"/>
              </w:rPr>
              <w:t>$</w:t>
            </w:r>
            <w:r>
              <w:rPr>
                <w:szCs w:val="18"/>
              </w:rPr>
              <w:t>____</w:t>
            </w:r>
          </w:p>
        </w:tc>
        <w:tc>
          <w:tcPr>
            <w:tcW w:w="935" w:type="pct"/>
            <w:tcBorders>
              <w:top w:val="single" w:sz="6" w:space="0" w:color="auto"/>
              <w:left w:val="single" w:sz="6" w:space="0" w:color="auto"/>
            </w:tcBorders>
          </w:tcPr>
          <w:p w:rsidR="00172899" w:rsidRPr="004F4558" w:rsidRDefault="00172899" w:rsidP="00EB13DF">
            <w:pPr>
              <w:pStyle w:val="Texto"/>
              <w:spacing w:line="350" w:lineRule="exact"/>
              <w:ind w:firstLine="0"/>
              <w:jc w:val="center"/>
              <w:rPr>
                <w:szCs w:val="18"/>
              </w:rPr>
            </w:pPr>
          </w:p>
        </w:tc>
      </w:tr>
      <w:tr w:rsidR="00172899" w:rsidRPr="004F4558" w:rsidTr="00EB13DF">
        <w:trPr>
          <w:trHeight w:val="20"/>
        </w:trPr>
        <w:tc>
          <w:tcPr>
            <w:tcW w:w="91" w:type="pct"/>
            <w:tcBorders>
              <w:top w:val="single" w:sz="6" w:space="0" w:color="auto"/>
              <w:left w:val="single" w:sz="6" w:space="0" w:color="auto"/>
              <w:bottom w:val="single" w:sz="6" w:space="0" w:color="auto"/>
            </w:tcBorders>
          </w:tcPr>
          <w:p w:rsidR="00172899" w:rsidRPr="004F4558" w:rsidRDefault="00172899" w:rsidP="00EB13DF">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172899" w:rsidRPr="004F4558" w:rsidRDefault="00172899" w:rsidP="00EB13DF">
            <w:pPr>
              <w:pStyle w:val="Texto"/>
              <w:spacing w:line="350" w:lineRule="exact"/>
              <w:ind w:firstLine="0"/>
              <w:rPr>
                <w:szCs w:val="18"/>
              </w:rPr>
            </w:pPr>
            <w:r w:rsidRPr="004F4558">
              <w:rPr>
                <w:szCs w:val="18"/>
              </w:rPr>
              <w:t>Aprovechamientos capital</w:t>
            </w:r>
          </w:p>
        </w:tc>
        <w:tc>
          <w:tcPr>
            <w:tcW w:w="1105"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350" w:lineRule="exact"/>
              <w:ind w:firstLine="0"/>
              <w:jc w:val="center"/>
              <w:rPr>
                <w:szCs w:val="18"/>
              </w:rPr>
            </w:pPr>
            <w:r w:rsidRPr="004F4558">
              <w:rPr>
                <w:szCs w:val="18"/>
              </w:rPr>
              <w:t>$</w:t>
            </w:r>
            <w:r>
              <w:rPr>
                <w:szCs w:val="18"/>
              </w:rPr>
              <w:t>____</w:t>
            </w:r>
          </w:p>
        </w:tc>
        <w:tc>
          <w:tcPr>
            <w:tcW w:w="935" w:type="pct"/>
            <w:tcBorders>
              <w:left w:val="single" w:sz="6" w:space="0" w:color="auto"/>
            </w:tcBorders>
          </w:tcPr>
          <w:p w:rsidR="00172899" w:rsidRPr="004F4558" w:rsidRDefault="00172899" w:rsidP="00EB13DF">
            <w:pPr>
              <w:pStyle w:val="Texto"/>
              <w:spacing w:line="350" w:lineRule="exact"/>
              <w:ind w:firstLine="0"/>
              <w:jc w:val="center"/>
              <w:rPr>
                <w:szCs w:val="18"/>
              </w:rPr>
            </w:pPr>
          </w:p>
        </w:tc>
      </w:tr>
      <w:tr w:rsidR="00172899" w:rsidRPr="004F4558" w:rsidTr="00EB13DF">
        <w:trPr>
          <w:trHeight w:val="20"/>
        </w:trPr>
        <w:tc>
          <w:tcPr>
            <w:tcW w:w="91" w:type="pct"/>
            <w:tcBorders>
              <w:top w:val="single" w:sz="6" w:space="0" w:color="auto"/>
              <w:left w:val="single" w:sz="6" w:space="0" w:color="auto"/>
              <w:bottom w:val="single" w:sz="6" w:space="0" w:color="auto"/>
            </w:tcBorders>
          </w:tcPr>
          <w:p w:rsidR="00172899" w:rsidRPr="004F4558" w:rsidRDefault="00172899" w:rsidP="00EB13DF">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172899" w:rsidRPr="004F4558" w:rsidRDefault="00172899" w:rsidP="00EB13DF">
            <w:pPr>
              <w:pStyle w:val="Texto"/>
              <w:spacing w:line="350" w:lineRule="exact"/>
              <w:ind w:firstLine="0"/>
              <w:rPr>
                <w:szCs w:val="18"/>
              </w:rPr>
            </w:pPr>
            <w:r w:rsidRPr="004F4558">
              <w:rPr>
                <w:szCs w:val="18"/>
              </w:rPr>
              <w:t>Ingresos derivados de financiamientos</w:t>
            </w:r>
          </w:p>
        </w:tc>
        <w:tc>
          <w:tcPr>
            <w:tcW w:w="1105"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350" w:lineRule="exact"/>
              <w:ind w:firstLine="0"/>
              <w:jc w:val="center"/>
              <w:rPr>
                <w:szCs w:val="18"/>
              </w:rPr>
            </w:pPr>
            <w:r w:rsidRPr="004F4558">
              <w:rPr>
                <w:szCs w:val="18"/>
              </w:rPr>
              <w:t>$</w:t>
            </w:r>
            <w:r>
              <w:rPr>
                <w:szCs w:val="18"/>
              </w:rPr>
              <w:t>____</w:t>
            </w:r>
          </w:p>
        </w:tc>
        <w:tc>
          <w:tcPr>
            <w:tcW w:w="935" w:type="pct"/>
            <w:tcBorders>
              <w:left w:val="single" w:sz="6" w:space="0" w:color="auto"/>
            </w:tcBorders>
          </w:tcPr>
          <w:p w:rsidR="00172899" w:rsidRPr="004F4558" w:rsidRDefault="00172899" w:rsidP="00EB13DF">
            <w:pPr>
              <w:pStyle w:val="Texto"/>
              <w:spacing w:line="350" w:lineRule="exact"/>
              <w:ind w:firstLine="0"/>
              <w:jc w:val="center"/>
              <w:rPr>
                <w:szCs w:val="18"/>
              </w:rPr>
            </w:pPr>
          </w:p>
        </w:tc>
      </w:tr>
      <w:tr w:rsidR="00172899" w:rsidRPr="004F4558" w:rsidTr="00EB13DF">
        <w:trPr>
          <w:trHeight w:val="20"/>
        </w:trPr>
        <w:tc>
          <w:tcPr>
            <w:tcW w:w="2960" w:type="pct"/>
            <w:gridSpan w:val="2"/>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350" w:lineRule="exact"/>
              <w:ind w:firstLine="0"/>
              <w:rPr>
                <w:szCs w:val="18"/>
              </w:rPr>
            </w:pPr>
            <w:r w:rsidRPr="004F4558">
              <w:rPr>
                <w:szCs w:val="18"/>
              </w:rPr>
              <w:t>Otros Ingresos presupuestarios no contables</w:t>
            </w:r>
          </w:p>
        </w:tc>
        <w:tc>
          <w:tcPr>
            <w:tcW w:w="1105"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350" w:lineRule="exact"/>
              <w:ind w:firstLine="0"/>
              <w:jc w:val="center"/>
              <w:rPr>
                <w:szCs w:val="18"/>
              </w:rPr>
            </w:pPr>
            <w:r w:rsidRPr="004F4558">
              <w:rPr>
                <w:szCs w:val="18"/>
              </w:rPr>
              <w:t>$</w:t>
            </w:r>
            <w:r>
              <w:rPr>
                <w:szCs w:val="18"/>
              </w:rPr>
              <w:t>____</w:t>
            </w:r>
          </w:p>
        </w:tc>
        <w:tc>
          <w:tcPr>
            <w:tcW w:w="935" w:type="pct"/>
            <w:tcBorders>
              <w:left w:val="single" w:sz="6" w:space="0" w:color="auto"/>
            </w:tcBorders>
          </w:tcPr>
          <w:p w:rsidR="00172899" w:rsidRPr="004F4558" w:rsidRDefault="00172899" w:rsidP="00EB13DF">
            <w:pPr>
              <w:pStyle w:val="Texto"/>
              <w:spacing w:line="350" w:lineRule="exact"/>
              <w:ind w:firstLine="0"/>
              <w:jc w:val="center"/>
              <w:rPr>
                <w:szCs w:val="18"/>
              </w:rPr>
            </w:pPr>
          </w:p>
        </w:tc>
      </w:tr>
      <w:tr w:rsidR="00172899" w:rsidRPr="004F4558" w:rsidTr="00EB13DF">
        <w:trPr>
          <w:trHeight w:val="20"/>
        </w:trPr>
        <w:tc>
          <w:tcPr>
            <w:tcW w:w="2960" w:type="pct"/>
            <w:gridSpan w:val="2"/>
            <w:tcBorders>
              <w:top w:val="single" w:sz="6" w:space="0" w:color="auto"/>
              <w:bottom w:val="single" w:sz="6" w:space="0" w:color="auto"/>
            </w:tcBorders>
          </w:tcPr>
          <w:p w:rsidR="00172899" w:rsidRPr="004F4558" w:rsidRDefault="00172899" w:rsidP="00EB13DF">
            <w:pPr>
              <w:pStyle w:val="Texto"/>
              <w:spacing w:line="350" w:lineRule="exact"/>
              <w:ind w:firstLine="0"/>
              <w:rPr>
                <w:szCs w:val="18"/>
              </w:rPr>
            </w:pPr>
          </w:p>
        </w:tc>
        <w:tc>
          <w:tcPr>
            <w:tcW w:w="1105" w:type="pct"/>
            <w:tcBorders>
              <w:top w:val="single" w:sz="6" w:space="0" w:color="auto"/>
            </w:tcBorders>
          </w:tcPr>
          <w:p w:rsidR="00172899" w:rsidRPr="004F4558" w:rsidRDefault="00172899" w:rsidP="00EB13DF">
            <w:pPr>
              <w:pStyle w:val="Texto"/>
              <w:spacing w:line="350" w:lineRule="exact"/>
              <w:ind w:firstLine="0"/>
              <w:jc w:val="center"/>
              <w:rPr>
                <w:szCs w:val="18"/>
              </w:rPr>
            </w:pPr>
          </w:p>
        </w:tc>
        <w:tc>
          <w:tcPr>
            <w:tcW w:w="935" w:type="pct"/>
            <w:tcBorders>
              <w:bottom w:val="single" w:sz="6" w:space="0" w:color="auto"/>
            </w:tcBorders>
          </w:tcPr>
          <w:p w:rsidR="00172899" w:rsidRPr="004F4558" w:rsidRDefault="00172899" w:rsidP="00EB13DF">
            <w:pPr>
              <w:pStyle w:val="Texto"/>
              <w:spacing w:line="350" w:lineRule="exact"/>
              <w:ind w:firstLine="0"/>
              <w:jc w:val="center"/>
              <w:rPr>
                <w:szCs w:val="18"/>
              </w:rPr>
            </w:pPr>
          </w:p>
        </w:tc>
      </w:tr>
      <w:tr w:rsidR="00172899" w:rsidRPr="004F4558" w:rsidTr="00EB13DF">
        <w:trPr>
          <w:trHeight w:val="20"/>
        </w:trPr>
        <w:tc>
          <w:tcPr>
            <w:tcW w:w="2960" w:type="pct"/>
            <w:gridSpan w:val="2"/>
            <w:tcBorders>
              <w:top w:val="single" w:sz="6" w:space="0" w:color="auto"/>
              <w:left w:val="single" w:sz="6" w:space="0" w:color="auto"/>
              <w:bottom w:val="single" w:sz="6" w:space="0" w:color="auto"/>
              <w:right w:val="single" w:sz="6" w:space="0" w:color="auto"/>
            </w:tcBorders>
            <w:shd w:val="clear" w:color="000000" w:fill="C0C0C0"/>
          </w:tcPr>
          <w:p w:rsidR="00172899" w:rsidRPr="004F4558" w:rsidRDefault="00172899" w:rsidP="00EB13DF">
            <w:pPr>
              <w:pStyle w:val="Texto"/>
              <w:spacing w:line="350" w:lineRule="exact"/>
              <w:ind w:firstLine="0"/>
              <w:rPr>
                <w:b/>
                <w:szCs w:val="18"/>
              </w:rPr>
            </w:pPr>
            <w:r w:rsidRPr="004F4558">
              <w:rPr>
                <w:b/>
                <w:szCs w:val="18"/>
              </w:rPr>
              <w:t>4. Ingresos Contables (4 = 1 + 2 - 3)</w:t>
            </w:r>
          </w:p>
        </w:tc>
        <w:tc>
          <w:tcPr>
            <w:tcW w:w="1105" w:type="pct"/>
            <w:tcBorders>
              <w:left w:val="single" w:sz="6" w:space="0" w:color="auto"/>
              <w:right w:val="single" w:sz="6" w:space="0" w:color="auto"/>
            </w:tcBorders>
          </w:tcPr>
          <w:p w:rsidR="00172899" w:rsidRPr="004F4558" w:rsidRDefault="00172899" w:rsidP="00EB13DF">
            <w:pPr>
              <w:pStyle w:val="Texto"/>
              <w:spacing w:line="350" w:lineRule="exact"/>
              <w:ind w:firstLine="0"/>
              <w:jc w:val="center"/>
              <w:rPr>
                <w:szCs w:val="18"/>
              </w:rPr>
            </w:pPr>
          </w:p>
        </w:tc>
        <w:tc>
          <w:tcPr>
            <w:tcW w:w="935" w:type="pct"/>
            <w:tcBorders>
              <w:top w:val="single" w:sz="6" w:space="0" w:color="auto"/>
              <w:left w:val="single" w:sz="6" w:space="0" w:color="auto"/>
              <w:bottom w:val="single" w:sz="6" w:space="0" w:color="auto"/>
              <w:right w:val="single" w:sz="6" w:space="0" w:color="auto"/>
            </w:tcBorders>
            <w:shd w:val="clear" w:color="000000" w:fill="C0C0C0"/>
          </w:tcPr>
          <w:p w:rsidR="00172899" w:rsidRPr="004F4558" w:rsidRDefault="00172899" w:rsidP="00EB13DF">
            <w:pPr>
              <w:pStyle w:val="Texto"/>
              <w:spacing w:line="350" w:lineRule="exact"/>
              <w:ind w:firstLine="0"/>
              <w:jc w:val="center"/>
              <w:rPr>
                <w:b/>
                <w:szCs w:val="18"/>
              </w:rPr>
            </w:pPr>
            <w:r w:rsidRPr="004F4558">
              <w:rPr>
                <w:b/>
                <w:szCs w:val="18"/>
              </w:rPr>
              <w:t>$</w:t>
            </w:r>
            <w:r>
              <w:rPr>
                <w:b/>
                <w:szCs w:val="18"/>
              </w:rPr>
              <w:t>____</w:t>
            </w:r>
          </w:p>
        </w:tc>
      </w:tr>
    </w:tbl>
    <w:p w:rsidR="00172899" w:rsidRPr="004F4558" w:rsidRDefault="00172899" w:rsidP="00172899">
      <w:pPr>
        <w:pStyle w:val="ROMANOS"/>
        <w:spacing w:after="80" w:line="203" w:lineRule="exact"/>
        <w:ind w:left="288" w:firstLine="0"/>
        <w:rPr>
          <w:sz w:val="22"/>
          <w:szCs w:val="22"/>
          <w:lang w:val="es-MX"/>
        </w:rPr>
      </w:pPr>
    </w:p>
    <w:tbl>
      <w:tblPr>
        <w:tblW w:w="5000" w:type="pct"/>
        <w:tblCellMar>
          <w:left w:w="43" w:type="dxa"/>
          <w:right w:w="43" w:type="dxa"/>
        </w:tblCellMar>
        <w:tblLook w:val="0000" w:firstRow="0" w:lastRow="0" w:firstColumn="0" w:lastColumn="0" w:noHBand="0" w:noVBand="0"/>
      </w:tblPr>
      <w:tblGrid>
        <w:gridCol w:w="421"/>
        <w:gridCol w:w="4864"/>
        <w:gridCol w:w="1947"/>
        <w:gridCol w:w="1692"/>
      </w:tblGrid>
      <w:tr w:rsidR="00172899" w:rsidRPr="004F4558" w:rsidTr="00EB13DF">
        <w:trPr>
          <w:trHeight w:val="20"/>
        </w:trPr>
        <w:tc>
          <w:tcPr>
            <w:tcW w:w="5000" w:type="pct"/>
            <w:gridSpan w:val="4"/>
            <w:tcBorders>
              <w:top w:val="single" w:sz="6" w:space="0" w:color="auto"/>
              <w:left w:val="single" w:sz="6" w:space="0" w:color="auto"/>
              <w:right w:val="single" w:sz="6" w:space="0" w:color="000000"/>
            </w:tcBorders>
            <w:shd w:val="clear" w:color="000000" w:fill="C0C0C0"/>
            <w:noWrap/>
          </w:tcPr>
          <w:p w:rsidR="00172899" w:rsidRPr="004F4558" w:rsidRDefault="00172899" w:rsidP="00EB13DF">
            <w:pPr>
              <w:pStyle w:val="Texto"/>
              <w:spacing w:line="254" w:lineRule="exact"/>
              <w:ind w:firstLine="0"/>
              <w:jc w:val="center"/>
              <w:rPr>
                <w:b/>
                <w:szCs w:val="18"/>
              </w:rPr>
            </w:pPr>
            <w:r w:rsidRPr="004F4558">
              <w:rPr>
                <w:b/>
                <w:szCs w:val="18"/>
              </w:rPr>
              <w:t>Nombre del Ente Público</w:t>
            </w:r>
          </w:p>
        </w:tc>
      </w:tr>
      <w:tr w:rsidR="00172899" w:rsidRPr="004F4558" w:rsidTr="00EB13DF">
        <w:trPr>
          <w:trHeight w:val="20"/>
        </w:trPr>
        <w:tc>
          <w:tcPr>
            <w:tcW w:w="5000" w:type="pct"/>
            <w:gridSpan w:val="4"/>
            <w:tcBorders>
              <w:left w:val="single" w:sz="6" w:space="0" w:color="auto"/>
              <w:right w:val="single" w:sz="6" w:space="0" w:color="000000"/>
            </w:tcBorders>
            <w:shd w:val="clear" w:color="000000" w:fill="C0C0C0"/>
          </w:tcPr>
          <w:p w:rsidR="00172899" w:rsidRPr="004F4558" w:rsidRDefault="00172899" w:rsidP="00EB13DF">
            <w:pPr>
              <w:pStyle w:val="Texto"/>
              <w:spacing w:line="254" w:lineRule="exact"/>
              <w:ind w:firstLine="0"/>
              <w:jc w:val="center"/>
              <w:rPr>
                <w:b/>
                <w:szCs w:val="18"/>
              </w:rPr>
            </w:pPr>
            <w:r w:rsidRPr="004F4558">
              <w:rPr>
                <w:b/>
                <w:szCs w:val="18"/>
              </w:rPr>
              <w:t>Conciliación entre los Egresos Presupuestarios y los Gastos Contables</w:t>
            </w:r>
          </w:p>
        </w:tc>
      </w:tr>
      <w:tr w:rsidR="00172899" w:rsidRPr="004F4558" w:rsidTr="00EB13DF">
        <w:trPr>
          <w:trHeight w:val="20"/>
        </w:trPr>
        <w:tc>
          <w:tcPr>
            <w:tcW w:w="5000" w:type="pct"/>
            <w:gridSpan w:val="4"/>
            <w:tcBorders>
              <w:left w:val="single" w:sz="6" w:space="0" w:color="auto"/>
              <w:bottom w:val="single" w:sz="6" w:space="0" w:color="auto"/>
              <w:right w:val="single" w:sz="6" w:space="0" w:color="000000"/>
            </w:tcBorders>
            <w:shd w:val="clear" w:color="000000" w:fill="C0C0C0"/>
          </w:tcPr>
          <w:p w:rsidR="00172899" w:rsidRPr="004F4558" w:rsidRDefault="00172899" w:rsidP="00EB13DF">
            <w:pPr>
              <w:pStyle w:val="Texto"/>
              <w:spacing w:line="254" w:lineRule="exact"/>
              <w:ind w:firstLine="0"/>
              <w:jc w:val="center"/>
              <w:rPr>
                <w:b/>
                <w:szCs w:val="18"/>
              </w:rPr>
            </w:pPr>
            <w:r>
              <w:rPr>
                <w:b/>
                <w:szCs w:val="18"/>
              </w:rPr>
              <w:t>Correspondiente __ de _____ al __ de _____ de 2015</w:t>
            </w:r>
          </w:p>
        </w:tc>
      </w:tr>
      <w:tr w:rsidR="00172899" w:rsidRPr="004F4558" w:rsidTr="00EB13DF">
        <w:trPr>
          <w:trHeight w:val="20"/>
        </w:trPr>
        <w:tc>
          <w:tcPr>
            <w:tcW w:w="2961" w:type="pct"/>
            <w:gridSpan w:val="2"/>
            <w:tcBorders>
              <w:top w:val="single" w:sz="6" w:space="0" w:color="auto"/>
              <w:left w:val="single" w:sz="6" w:space="0" w:color="auto"/>
              <w:bottom w:val="single" w:sz="6" w:space="0" w:color="auto"/>
              <w:right w:val="single" w:sz="6" w:space="0" w:color="auto"/>
            </w:tcBorders>
            <w:shd w:val="clear" w:color="000000" w:fill="C0C0C0"/>
          </w:tcPr>
          <w:p w:rsidR="00172899" w:rsidRPr="004F4558" w:rsidRDefault="00172899" w:rsidP="00EB13DF">
            <w:pPr>
              <w:pStyle w:val="Texto"/>
              <w:spacing w:line="254" w:lineRule="exact"/>
              <w:ind w:firstLine="0"/>
              <w:rPr>
                <w:b/>
                <w:szCs w:val="18"/>
              </w:rPr>
            </w:pPr>
            <w:r w:rsidRPr="004F4558">
              <w:rPr>
                <w:b/>
                <w:szCs w:val="18"/>
              </w:rPr>
              <w:t>1. Total de egresos (presupuestarios)</w:t>
            </w:r>
          </w:p>
        </w:tc>
        <w:tc>
          <w:tcPr>
            <w:tcW w:w="1091" w:type="pct"/>
            <w:tcBorders>
              <w:top w:val="single" w:sz="6" w:space="0" w:color="auto"/>
              <w:left w:val="single" w:sz="6" w:space="0" w:color="auto"/>
              <w:right w:val="single" w:sz="6" w:space="0" w:color="auto"/>
            </w:tcBorders>
          </w:tcPr>
          <w:p w:rsidR="00172899" w:rsidRPr="004F4558" w:rsidRDefault="00172899" w:rsidP="00EB13DF">
            <w:pPr>
              <w:pStyle w:val="Texto"/>
              <w:spacing w:line="254" w:lineRule="exact"/>
              <w:ind w:firstLine="0"/>
              <w:rPr>
                <w:szCs w:val="18"/>
              </w:rPr>
            </w:pPr>
          </w:p>
        </w:tc>
        <w:tc>
          <w:tcPr>
            <w:tcW w:w="948" w:type="pct"/>
            <w:tcBorders>
              <w:top w:val="single" w:sz="6" w:space="0" w:color="auto"/>
              <w:left w:val="single" w:sz="6" w:space="0" w:color="auto"/>
              <w:bottom w:val="single" w:sz="6" w:space="0" w:color="auto"/>
              <w:right w:val="single" w:sz="6" w:space="0" w:color="auto"/>
            </w:tcBorders>
            <w:shd w:val="clear" w:color="000000" w:fill="C0C0C0"/>
          </w:tcPr>
          <w:p w:rsidR="00172899" w:rsidRPr="00621CCC" w:rsidRDefault="00172899" w:rsidP="00EB13DF">
            <w:pPr>
              <w:pStyle w:val="Texto"/>
              <w:spacing w:line="254" w:lineRule="exact"/>
              <w:ind w:firstLine="0"/>
              <w:jc w:val="center"/>
              <w:rPr>
                <w:b/>
                <w:szCs w:val="18"/>
              </w:rPr>
            </w:pPr>
            <w:r w:rsidRPr="00621CCC">
              <w:rPr>
                <w:b/>
                <w:szCs w:val="18"/>
              </w:rPr>
              <w:t>$____</w:t>
            </w:r>
          </w:p>
        </w:tc>
      </w:tr>
      <w:tr w:rsidR="00172899" w:rsidRPr="004F4558" w:rsidTr="00EB13DF">
        <w:trPr>
          <w:trHeight w:val="20"/>
        </w:trPr>
        <w:tc>
          <w:tcPr>
            <w:tcW w:w="2961" w:type="pct"/>
            <w:gridSpan w:val="2"/>
            <w:tcBorders>
              <w:top w:val="single" w:sz="6" w:space="0" w:color="auto"/>
              <w:bottom w:val="single" w:sz="6" w:space="0" w:color="auto"/>
            </w:tcBorders>
          </w:tcPr>
          <w:p w:rsidR="00172899" w:rsidRPr="004F4558" w:rsidRDefault="00172899" w:rsidP="00EB13DF">
            <w:pPr>
              <w:pStyle w:val="Texto"/>
              <w:spacing w:line="254" w:lineRule="exact"/>
              <w:ind w:firstLine="0"/>
              <w:rPr>
                <w:szCs w:val="18"/>
              </w:rPr>
            </w:pPr>
          </w:p>
        </w:tc>
        <w:tc>
          <w:tcPr>
            <w:tcW w:w="1091" w:type="pct"/>
            <w:tcBorders>
              <w:top w:val="single" w:sz="6" w:space="0" w:color="auto"/>
              <w:bottom w:val="single" w:sz="6" w:space="0" w:color="auto"/>
            </w:tcBorders>
          </w:tcPr>
          <w:p w:rsidR="00172899" w:rsidRPr="004F4558" w:rsidRDefault="00172899" w:rsidP="00EB13DF">
            <w:pPr>
              <w:pStyle w:val="Texto"/>
              <w:spacing w:line="254" w:lineRule="exact"/>
              <w:ind w:firstLine="0"/>
              <w:rPr>
                <w:szCs w:val="18"/>
              </w:rPr>
            </w:pPr>
          </w:p>
        </w:tc>
        <w:tc>
          <w:tcPr>
            <w:tcW w:w="948" w:type="pct"/>
            <w:tcBorders>
              <w:top w:val="single" w:sz="6" w:space="0" w:color="auto"/>
              <w:bottom w:val="single" w:sz="6" w:space="0" w:color="auto"/>
            </w:tcBorders>
          </w:tcPr>
          <w:p w:rsidR="00172899" w:rsidRPr="004F4558" w:rsidRDefault="00172899" w:rsidP="00EB13DF">
            <w:pPr>
              <w:pStyle w:val="Texto"/>
              <w:spacing w:line="254" w:lineRule="exact"/>
              <w:ind w:firstLine="0"/>
              <w:jc w:val="center"/>
              <w:rPr>
                <w:szCs w:val="18"/>
              </w:rPr>
            </w:pPr>
          </w:p>
        </w:tc>
      </w:tr>
      <w:tr w:rsidR="00172899" w:rsidRPr="004F4558" w:rsidTr="00EB13DF">
        <w:trPr>
          <w:trHeight w:val="20"/>
        </w:trPr>
        <w:tc>
          <w:tcPr>
            <w:tcW w:w="2961" w:type="pct"/>
            <w:gridSpan w:val="2"/>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254" w:lineRule="exact"/>
              <w:ind w:firstLine="0"/>
              <w:rPr>
                <w:b/>
                <w:szCs w:val="18"/>
              </w:rPr>
            </w:pPr>
            <w:r w:rsidRPr="004F4558">
              <w:rPr>
                <w:b/>
                <w:szCs w:val="18"/>
              </w:rPr>
              <w:t>2. Menos egresos presupuestarios no contables</w:t>
            </w:r>
          </w:p>
        </w:tc>
        <w:tc>
          <w:tcPr>
            <w:tcW w:w="1091"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254" w:lineRule="exact"/>
              <w:ind w:firstLine="0"/>
              <w:rPr>
                <w:szCs w:val="18"/>
              </w:rPr>
            </w:pPr>
          </w:p>
        </w:tc>
        <w:tc>
          <w:tcPr>
            <w:tcW w:w="948" w:type="pct"/>
            <w:tcBorders>
              <w:top w:val="single" w:sz="6" w:space="0" w:color="auto"/>
              <w:left w:val="single" w:sz="6" w:space="0" w:color="auto"/>
              <w:bottom w:val="single" w:sz="6" w:space="0" w:color="auto"/>
              <w:right w:val="single" w:sz="6" w:space="0" w:color="auto"/>
            </w:tcBorders>
          </w:tcPr>
          <w:p w:rsidR="00172899" w:rsidRPr="00621CCC" w:rsidRDefault="00172899" w:rsidP="00EB13DF">
            <w:pPr>
              <w:pStyle w:val="Texto"/>
              <w:spacing w:line="254" w:lineRule="exact"/>
              <w:ind w:firstLine="0"/>
              <w:jc w:val="center"/>
              <w:rPr>
                <w:b/>
                <w:szCs w:val="18"/>
              </w:rPr>
            </w:pPr>
            <w:r w:rsidRPr="00621CCC">
              <w:rPr>
                <w:b/>
                <w:szCs w:val="18"/>
              </w:rPr>
              <w:t>$____</w:t>
            </w:r>
          </w:p>
        </w:tc>
      </w:tr>
      <w:tr w:rsidR="00172899" w:rsidRPr="004F4558" w:rsidTr="00EB13DF">
        <w:trPr>
          <w:gridAfter w:val="1"/>
          <w:wAfter w:w="948" w:type="pct"/>
          <w:trHeight w:val="20"/>
        </w:trPr>
        <w:tc>
          <w:tcPr>
            <w:tcW w:w="236" w:type="pct"/>
            <w:tcBorders>
              <w:top w:val="single" w:sz="6" w:space="0" w:color="auto"/>
              <w:left w:val="single" w:sz="6" w:space="0" w:color="auto"/>
              <w:bottom w:val="single" w:sz="6" w:space="0" w:color="auto"/>
            </w:tcBorders>
          </w:tcPr>
          <w:p w:rsidR="00172899" w:rsidRPr="004F4558" w:rsidRDefault="00172899" w:rsidP="00EB13DF">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172899" w:rsidRPr="004F4558" w:rsidRDefault="00172899" w:rsidP="00EB13DF">
            <w:pPr>
              <w:pStyle w:val="Texto"/>
              <w:spacing w:line="254" w:lineRule="exact"/>
              <w:ind w:firstLine="0"/>
              <w:rPr>
                <w:szCs w:val="18"/>
              </w:rPr>
            </w:pPr>
            <w:r w:rsidRPr="004F4558">
              <w:rPr>
                <w:szCs w:val="18"/>
              </w:rPr>
              <w:t>Mobiliario y equipo de administración</w:t>
            </w:r>
          </w:p>
        </w:tc>
        <w:tc>
          <w:tcPr>
            <w:tcW w:w="1091"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254" w:lineRule="exact"/>
              <w:ind w:firstLine="0"/>
              <w:jc w:val="center"/>
              <w:rPr>
                <w:szCs w:val="18"/>
              </w:rPr>
            </w:pPr>
            <w:r w:rsidRPr="004F4558">
              <w:rPr>
                <w:szCs w:val="18"/>
              </w:rPr>
              <w:t>$</w:t>
            </w:r>
            <w:r>
              <w:rPr>
                <w:szCs w:val="18"/>
              </w:rPr>
              <w:t>____</w:t>
            </w:r>
          </w:p>
        </w:tc>
      </w:tr>
      <w:tr w:rsidR="00172899" w:rsidRPr="004F4558" w:rsidTr="00EB13DF">
        <w:trPr>
          <w:gridAfter w:val="1"/>
          <w:wAfter w:w="948" w:type="pct"/>
          <w:trHeight w:val="20"/>
        </w:trPr>
        <w:tc>
          <w:tcPr>
            <w:tcW w:w="236" w:type="pct"/>
            <w:tcBorders>
              <w:top w:val="single" w:sz="6" w:space="0" w:color="auto"/>
              <w:left w:val="single" w:sz="6" w:space="0" w:color="auto"/>
              <w:bottom w:val="single" w:sz="6" w:space="0" w:color="auto"/>
            </w:tcBorders>
          </w:tcPr>
          <w:p w:rsidR="00172899" w:rsidRPr="004F4558" w:rsidRDefault="00172899" w:rsidP="00EB13DF">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172899" w:rsidRPr="004F4558" w:rsidRDefault="00172899" w:rsidP="00EB13DF">
            <w:pPr>
              <w:pStyle w:val="Texto"/>
              <w:spacing w:line="254" w:lineRule="exact"/>
              <w:ind w:firstLine="0"/>
              <w:rPr>
                <w:szCs w:val="18"/>
              </w:rPr>
            </w:pPr>
            <w:r w:rsidRPr="004F4558">
              <w:rPr>
                <w:szCs w:val="18"/>
              </w:rPr>
              <w:t>Mobiliario y equipo educacional y recreativo</w:t>
            </w:r>
          </w:p>
        </w:tc>
        <w:tc>
          <w:tcPr>
            <w:tcW w:w="1091"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254" w:lineRule="exact"/>
              <w:ind w:firstLine="0"/>
              <w:jc w:val="center"/>
              <w:rPr>
                <w:szCs w:val="18"/>
              </w:rPr>
            </w:pPr>
            <w:r w:rsidRPr="004F4558">
              <w:rPr>
                <w:szCs w:val="18"/>
              </w:rPr>
              <w:t>$</w:t>
            </w:r>
            <w:r>
              <w:rPr>
                <w:szCs w:val="18"/>
              </w:rPr>
              <w:t>____</w:t>
            </w:r>
          </w:p>
        </w:tc>
      </w:tr>
      <w:tr w:rsidR="00172899" w:rsidRPr="004F4558" w:rsidTr="00EB13DF">
        <w:trPr>
          <w:gridAfter w:val="1"/>
          <w:wAfter w:w="948" w:type="pct"/>
          <w:trHeight w:val="20"/>
        </w:trPr>
        <w:tc>
          <w:tcPr>
            <w:tcW w:w="236" w:type="pct"/>
            <w:tcBorders>
              <w:top w:val="single" w:sz="6" w:space="0" w:color="auto"/>
              <w:left w:val="single" w:sz="6" w:space="0" w:color="auto"/>
              <w:bottom w:val="single" w:sz="6" w:space="0" w:color="auto"/>
            </w:tcBorders>
          </w:tcPr>
          <w:p w:rsidR="00172899" w:rsidRPr="004F4558" w:rsidRDefault="00172899" w:rsidP="00EB13DF">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172899" w:rsidRPr="004F4558" w:rsidRDefault="00172899" w:rsidP="00EB13DF">
            <w:pPr>
              <w:pStyle w:val="Texto"/>
              <w:spacing w:line="254" w:lineRule="exact"/>
              <w:ind w:firstLine="0"/>
              <w:rPr>
                <w:szCs w:val="18"/>
              </w:rPr>
            </w:pPr>
            <w:r w:rsidRPr="004F4558">
              <w:rPr>
                <w:szCs w:val="18"/>
              </w:rPr>
              <w:t>Equipo e instrumental médico y de laboratorio</w:t>
            </w:r>
          </w:p>
        </w:tc>
        <w:tc>
          <w:tcPr>
            <w:tcW w:w="1091"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254" w:lineRule="exact"/>
              <w:ind w:firstLine="0"/>
              <w:jc w:val="center"/>
              <w:rPr>
                <w:szCs w:val="18"/>
              </w:rPr>
            </w:pPr>
            <w:r w:rsidRPr="004F4558">
              <w:rPr>
                <w:szCs w:val="18"/>
              </w:rPr>
              <w:t>$</w:t>
            </w:r>
            <w:r>
              <w:rPr>
                <w:szCs w:val="18"/>
              </w:rPr>
              <w:t>____</w:t>
            </w:r>
          </w:p>
        </w:tc>
      </w:tr>
      <w:tr w:rsidR="00172899" w:rsidRPr="004F4558" w:rsidTr="00EB13DF">
        <w:trPr>
          <w:gridAfter w:val="1"/>
          <w:wAfter w:w="948" w:type="pct"/>
          <w:trHeight w:val="20"/>
        </w:trPr>
        <w:tc>
          <w:tcPr>
            <w:tcW w:w="236" w:type="pct"/>
            <w:tcBorders>
              <w:top w:val="single" w:sz="6" w:space="0" w:color="auto"/>
              <w:left w:val="single" w:sz="6" w:space="0" w:color="auto"/>
              <w:bottom w:val="single" w:sz="6" w:space="0" w:color="auto"/>
            </w:tcBorders>
          </w:tcPr>
          <w:p w:rsidR="00172899" w:rsidRPr="004F4558" w:rsidRDefault="00172899" w:rsidP="00EB13DF">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172899" w:rsidRPr="004F4558" w:rsidRDefault="00172899" w:rsidP="00EB13DF">
            <w:pPr>
              <w:pStyle w:val="Texto"/>
              <w:spacing w:line="254" w:lineRule="exact"/>
              <w:ind w:firstLine="0"/>
              <w:rPr>
                <w:szCs w:val="18"/>
              </w:rPr>
            </w:pPr>
            <w:r w:rsidRPr="004F4558">
              <w:rPr>
                <w:szCs w:val="18"/>
              </w:rPr>
              <w:t>Vehículos y equipo de transporte</w:t>
            </w:r>
          </w:p>
        </w:tc>
        <w:tc>
          <w:tcPr>
            <w:tcW w:w="1091"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254" w:lineRule="exact"/>
              <w:ind w:firstLine="0"/>
              <w:jc w:val="center"/>
              <w:rPr>
                <w:szCs w:val="18"/>
              </w:rPr>
            </w:pPr>
            <w:r w:rsidRPr="004F4558">
              <w:rPr>
                <w:szCs w:val="18"/>
              </w:rPr>
              <w:t>$</w:t>
            </w:r>
            <w:r>
              <w:rPr>
                <w:szCs w:val="18"/>
              </w:rPr>
              <w:t>____</w:t>
            </w:r>
          </w:p>
        </w:tc>
      </w:tr>
      <w:tr w:rsidR="00172899" w:rsidRPr="004F4558" w:rsidTr="00EB13DF">
        <w:trPr>
          <w:gridAfter w:val="1"/>
          <w:wAfter w:w="948" w:type="pct"/>
          <w:trHeight w:val="20"/>
        </w:trPr>
        <w:tc>
          <w:tcPr>
            <w:tcW w:w="236" w:type="pct"/>
            <w:tcBorders>
              <w:top w:val="single" w:sz="6" w:space="0" w:color="auto"/>
              <w:left w:val="single" w:sz="6" w:space="0" w:color="auto"/>
              <w:bottom w:val="single" w:sz="6" w:space="0" w:color="auto"/>
            </w:tcBorders>
          </w:tcPr>
          <w:p w:rsidR="00172899" w:rsidRPr="004F4558" w:rsidRDefault="00172899" w:rsidP="00EB13DF">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172899" w:rsidRPr="004F4558" w:rsidRDefault="00172899" w:rsidP="00EB13DF">
            <w:pPr>
              <w:pStyle w:val="Texto"/>
              <w:spacing w:line="254" w:lineRule="exact"/>
              <w:ind w:firstLine="0"/>
              <w:rPr>
                <w:szCs w:val="18"/>
              </w:rPr>
            </w:pPr>
            <w:r w:rsidRPr="004F4558">
              <w:rPr>
                <w:szCs w:val="18"/>
              </w:rPr>
              <w:t>Equipo de defensa y seguridad</w:t>
            </w:r>
          </w:p>
        </w:tc>
        <w:tc>
          <w:tcPr>
            <w:tcW w:w="1091"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254" w:lineRule="exact"/>
              <w:ind w:firstLine="0"/>
              <w:jc w:val="center"/>
              <w:rPr>
                <w:szCs w:val="18"/>
              </w:rPr>
            </w:pPr>
            <w:r w:rsidRPr="004F4558">
              <w:rPr>
                <w:szCs w:val="18"/>
              </w:rPr>
              <w:t>$</w:t>
            </w:r>
            <w:r>
              <w:rPr>
                <w:szCs w:val="18"/>
              </w:rPr>
              <w:t>____</w:t>
            </w:r>
          </w:p>
        </w:tc>
      </w:tr>
      <w:tr w:rsidR="00172899" w:rsidRPr="004F4558" w:rsidTr="00EB13DF">
        <w:trPr>
          <w:gridAfter w:val="1"/>
          <w:wAfter w:w="948" w:type="pct"/>
          <w:trHeight w:val="20"/>
        </w:trPr>
        <w:tc>
          <w:tcPr>
            <w:tcW w:w="236" w:type="pct"/>
            <w:tcBorders>
              <w:top w:val="single" w:sz="6" w:space="0" w:color="auto"/>
              <w:left w:val="single" w:sz="6" w:space="0" w:color="auto"/>
              <w:bottom w:val="single" w:sz="6" w:space="0" w:color="auto"/>
            </w:tcBorders>
          </w:tcPr>
          <w:p w:rsidR="00172899" w:rsidRPr="004F4558" w:rsidRDefault="00172899" w:rsidP="00EB13DF">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172899" w:rsidRPr="004F4558" w:rsidRDefault="00172899" w:rsidP="00EB13DF">
            <w:pPr>
              <w:pStyle w:val="Texto"/>
              <w:spacing w:line="254" w:lineRule="exact"/>
              <w:ind w:firstLine="0"/>
              <w:rPr>
                <w:szCs w:val="18"/>
              </w:rPr>
            </w:pPr>
            <w:r w:rsidRPr="004F4558">
              <w:rPr>
                <w:szCs w:val="18"/>
              </w:rPr>
              <w:t>Maquinaria, otros equipos y herramientas</w:t>
            </w:r>
          </w:p>
        </w:tc>
        <w:tc>
          <w:tcPr>
            <w:tcW w:w="1091"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254" w:lineRule="exact"/>
              <w:ind w:firstLine="0"/>
              <w:jc w:val="center"/>
              <w:rPr>
                <w:szCs w:val="18"/>
              </w:rPr>
            </w:pPr>
            <w:r w:rsidRPr="004F4558">
              <w:rPr>
                <w:szCs w:val="18"/>
              </w:rPr>
              <w:t>$</w:t>
            </w:r>
            <w:r>
              <w:rPr>
                <w:szCs w:val="18"/>
              </w:rPr>
              <w:t>____</w:t>
            </w:r>
          </w:p>
        </w:tc>
      </w:tr>
      <w:tr w:rsidR="00172899" w:rsidRPr="004F4558" w:rsidTr="00EB13DF">
        <w:trPr>
          <w:gridAfter w:val="1"/>
          <w:wAfter w:w="948" w:type="pct"/>
          <w:trHeight w:val="20"/>
        </w:trPr>
        <w:tc>
          <w:tcPr>
            <w:tcW w:w="236" w:type="pct"/>
            <w:tcBorders>
              <w:top w:val="single" w:sz="6" w:space="0" w:color="auto"/>
              <w:left w:val="single" w:sz="6" w:space="0" w:color="auto"/>
              <w:bottom w:val="single" w:sz="6" w:space="0" w:color="auto"/>
            </w:tcBorders>
          </w:tcPr>
          <w:p w:rsidR="00172899" w:rsidRPr="004F4558" w:rsidRDefault="00172899" w:rsidP="00EB13DF">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172899" w:rsidRPr="004F4558" w:rsidRDefault="00172899" w:rsidP="00EB13DF">
            <w:pPr>
              <w:pStyle w:val="Texto"/>
              <w:spacing w:line="254" w:lineRule="exact"/>
              <w:ind w:firstLine="0"/>
              <w:rPr>
                <w:szCs w:val="18"/>
              </w:rPr>
            </w:pPr>
            <w:r w:rsidRPr="004F4558">
              <w:rPr>
                <w:szCs w:val="18"/>
              </w:rPr>
              <w:t>Activos biológicos</w:t>
            </w:r>
          </w:p>
        </w:tc>
        <w:tc>
          <w:tcPr>
            <w:tcW w:w="1091"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254" w:lineRule="exact"/>
              <w:ind w:firstLine="0"/>
              <w:jc w:val="center"/>
              <w:rPr>
                <w:szCs w:val="18"/>
              </w:rPr>
            </w:pPr>
            <w:r w:rsidRPr="004F4558">
              <w:rPr>
                <w:szCs w:val="18"/>
              </w:rPr>
              <w:t>$</w:t>
            </w:r>
            <w:r>
              <w:rPr>
                <w:szCs w:val="18"/>
              </w:rPr>
              <w:t>____</w:t>
            </w:r>
          </w:p>
        </w:tc>
      </w:tr>
      <w:tr w:rsidR="00172899" w:rsidRPr="004F4558" w:rsidTr="00EB13DF">
        <w:trPr>
          <w:gridAfter w:val="1"/>
          <w:wAfter w:w="948" w:type="pct"/>
          <w:trHeight w:val="20"/>
        </w:trPr>
        <w:tc>
          <w:tcPr>
            <w:tcW w:w="236" w:type="pct"/>
            <w:tcBorders>
              <w:top w:val="single" w:sz="6" w:space="0" w:color="auto"/>
              <w:left w:val="single" w:sz="6" w:space="0" w:color="auto"/>
              <w:bottom w:val="single" w:sz="6" w:space="0" w:color="auto"/>
            </w:tcBorders>
          </w:tcPr>
          <w:p w:rsidR="00172899" w:rsidRPr="004F4558" w:rsidRDefault="00172899" w:rsidP="00EB13DF">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172899" w:rsidRPr="004F4558" w:rsidRDefault="00172899" w:rsidP="00EB13DF">
            <w:pPr>
              <w:pStyle w:val="Texto"/>
              <w:spacing w:line="254" w:lineRule="exact"/>
              <w:ind w:firstLine="0"/>
              <w:rPr>
                <w:szCs w:val="18"/>
              </w:rPr>
            </w:pPr>
            <w:r w:rsidRPr="004F4558">
              <w:rPr>
                <w:szCs w:val="18"/>
              </w:rPr>
              <w:t>Bienes inmuebles</w:t>
            </w:r>
          </w:p>
        </w:tc>
        <w:tc>
          <w:tcPr>
            <w:tcW w:w="1091"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254" w:lineRule="exact"/>
              <w:ind w:firstLine="0"/>
              <w:jc w:val="center"/>
              <w:rPr>
                <w:szCs w:val="18"/>
              </w:rPr>
            </w:pPr>
            <w:r w:rsidRPr="004F4558">
              <w:rPr>
                <w:szCs w:val="18"/>
              </w:rPr>
              <w:t>$</w:t>
            </w:r>
            <w:r>
              <w:rPr>
                <w:szCs w:val="18"/>
              </w:rPr>
              <w:t>____</w:t>
            </w:r>
          </w:p>
        </w:tc>
      </w:tr>
      <w:tr w:rsidR="00172899" w:rsidRPr="004F4558" w:rsidTr="00EB13DF">
        <w:trPr>
          <w:gridAfter w:val="1"/>
          <w:wAfter w:w="948" w:type="pct"/>
          <w:trHeight w:val="20"/>
        </w:trPr>
        <w:tc>
          <w:tcPr>
            <w:tcW w:w="236" w:type="pct"/>
            <w:tcBorders>
              <w:top w:val="single" w:sz="6" w:space="0" w:color="auto"/>
              <w:left w:val="single" w:sz="6" w:space="0" w:color="auto"/>
              <w:bottom w:val="single" w:sz="6" w:space="0" w:color="auto"/>
            </w:tcBorders>
          </w:tcPr>
          <w:p w:rsidR="00172899" w:rsidRPr="004F4558" w:rsidRDefault="00172899" w:rsidP="00EB13DF">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172899" w:rsidRPr="004F4558" w:rsidRDefault="00172899" w:rsidP="00EB13DF">
            <w:pPr>
              <w:pStyle w:val="Texto"/>
              <w:spacing w:line="254" w:lineRule="exact"/>
              <w:ind w:firstLine="0"/>
              <w:rPr>
                <w:szCs w:val="18"/>
              </w:rPr>
            </w:pPr>
            <w:r w:rsidRPr="004F4558">
              <w:rPr>
                <w:szCs w:val="18"/>
              </w:rPr>
              <w:t>Activos intangibles</w:t>
            </w:r>
          </w:p>
        </w:tc>
        <w:tc>
          <w:tcPr>
            <w:tcW w:w="1091"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254" w:lineRule="exact"/>
              <w:ind w:firstLine="0"/>
              <w:jc w:val="center"/>
              <w:rPr>
                <w:szCs w:val="18"/>
              </w:rPr>
            </w:pPr>
            <w:r w:rsidRPr="004F4558">
              <w:rPr>
                <w:szCs w:val="18"/>
              </w:rPr>
              <w:t>$</w:t>
            </w:r>
            <w:r>
              <w:rPr>
                <w:szCs w:val="18"/>
              </w:rPr>
              <w:t>____</w:t>
            </w:r>
          </w:p>
        </w:tc>
      </w:tr>
      <w:tr w:rsidR="00172899" w:rsidRPr="004F4558" w:rsidTr="00EB13DF">
        <w:trPr>
          <w:gridAfter w:val="1"/>
          <w:wAfter w:w="948" w:type="pct"/>
          <w:trHeight w:val="20"/>
        </w:trPr>
        <w:tc>
          <w:tcPr>
            <w:tcW w:w="236" w:type="pct"/>
            <w:tcBorders>
              <w:top w:val="single" w:sz="6" w:space="0" w:color="auto"/>
              <w:left w:val="single" w:sz="6" w:space="0" w:color="auto"/>
              <w:bottom w:val="single" w:sz="6" w:space="0" w:color="auto"/>
            </w:tcBorders>
          </w:tcPr>
          <w:p w:rsidR="00172899" w:rsidRPr="004F4558" w:rsidRDefault="00172899" w:rsidP="00EB13DF">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172899" w:rsidRPr="004F4558" w:rsidRDefault="00172899" w:rsidP="00EB13DF">
            <w:pPr>
              <w:pStyle w:val="Texto"/>
              <w:spacing w:line="254" w:lineRule="exact"/>
              <w:ind w:firstLine="0"/>
              <w:rPr>
                <w:szCs w:val="18"/>
              </w:rPr>
            </w:pPr>
            <w:r w:rsidRPr="004F4558">
              <w:rPr>
                <w:szCs w:val="18"/>
              </w:rPr>
              <w:t>Obra pública en bienes propios</w:t>
            </w:r>
          </w:p>
        </w:tc>
        <w:tc>
          <w:tcPr>
            <w:tcW w:w="1091"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254" w:lineRule="exact"/>
              <w:ind w:firstLine="0"/>
              <w:jc w:val="center"/>
              <w:rPr>
                <w:szCs w:val="18"/>
              </w:rPr>
            </w:pPr>
            <w:r w:rsidRPr="004F4558">
              <w:rPr>
                <w:szCs w:val="18"/>
              </w:rPr>
              <w:t>$</w:t>
            </w:r>
            <w:r>
              <w:rPr>
                <w:szCs w:val="18"/>
              </w:rPr>
              <w:t>____</w:t>
            </w:r>
          </w:p>
        </w:tc>
      </w:tr>
      <w:tr w:rsidR="00172899" w:rsidRPr="004F4558" w:rsidTr="00EB13DF">
        <w:trPr>
          <w:gridAfter w:val="1"/>
          <w:wAfter w:w="948" w:type="pct"/>
          <w:trHeight w:val="20"/>
        </w:trPr>
        <w:tc>
          <w:tcPr>
            <w:tcW w:w="236" w:type="pct"/>
            <w:tcBorders>
              <w:top w:val="single" w:sz="6" w:space="0" w:color="auto"/>
              <w:left w:val="single" w:sz="6" w:space="0" w:color="auto"/>
              <w:bottom w:val="single" w:sz="6" w:space="0" w:color="auto"/>
            </w:tcBorders>
          </w:tcPr>
          <w:p w:rsidR="00172899" w:rsidRPr="004F4558" w:rsidRDefault="00172899" w:rsidP="00EB13DF">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172899" w:rsidRPr="004F4558" w:rsidRDefault="00172899" w:rsidP="00EB13DF">
            <w:pPr>
              <w:pStyle w:val="Texto"/>
              <w:spacing w:line="254" w:lineRule="exact"/>
              <w:ind w:firstLine="0"/>
              <w:rPr>
                <w:szCs w:val="18"/>
              </w:rPr>
            </w:pPr>
            <w:r w:rsidRPr="004F4558">
              <w:rPr>
                <w:szCs w:val="18"/>
              </w:rPr>
              <w:t>Acciones y participaciones de capital</w:t>
            </w:r>
          </w:p>
        </w:tc>
        <w:tc>
          <w:tcPr>
            <w:tcW w:w="1091"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254" w:lineRule="exact"/>
              <w:ind w:firstLine="0"/>
              <w:jc w:val="center"/>
              <w:rPr>
                <w:szCs w:val="18"/>
              </w:rPr>
            </w:pPr>
            <w:r w:rsidRPr="004F4558">
              <w:rPr>
                <w:szCs w:val="18"/>
              </w:rPr>
              <w:t>$</w:t>
            </w:r>
            <w:r>
              <w:rPr>
                <w:szCs w:val="18"/>
              </w:rPr>
              <w:t>____</w:t>
            </w:r>
          </w:p>
        </w:tc>
      </w:tr>
      <w:tr w:rsidR="00172899" w:rsidRPr="004F4558" w:rsidTr="00EB13DF">
        <w:trPr>
          <w:gridAfter w:val="1"/>
          <w:wAfter w:w="948" w:type="pct"/>
          <w:trHeight w:val="20"/>
        </w:trPr>
        <w:tc>
          <w:tcPr>
            <w:tcW w:w="236" w:type="pct"/>
            <w:tcBorders>
              <w:top w:val="single" w:sz="6" w:space="0" w:color="auto"/>
              <w:left w:val="single" w:sz="6" w:space="0" w:color="auto"/>
              <w:bottom w:val="single" w:sz="6" w:space="0" w:color="auto"/>
            </w:tcBorders>
          </w:tcPr>
          <w:p w:rsidR="00172899" w:rsidRPr="004F4558" w:rsidRDefault="00172899" w:rsidP="00EB13DF">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172899" w:rsidRPr="004F4558" w:rsidRDefault="00172899" w:rsidP="00EB13DF">
            <w:pPr>
              <w:pStyle w:val="Texto"/>
              <w:spacing w:line="254" w:lineRule="exact"/>
              <w:ind w:firstLine="0"/>
              <w:rPr>
                <w:szCs w:val="18"/>
              </w:rPr>
            </w:pPr>
            <w:r w:rsidRPr="004F4558">
              <w:rPr>
                <w:szCs w:val="18"/>
              </w:rPr>
              <w:t>Compra de títulos y valores</w:t>
            </w:r>
          </w:p>
        </w:tc>
        <w:tc>
          <w:tcPr>
            <w:tcW w:w="1091"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254" w:lineRule="exact"/>
              <w:ind w:firstLine="0"/>
              <w:jc w:val="center"/>
              <w:rPr>
                <w:szCs w:val="18"/>
              </w:rPr>
            </w:pPr>
            <w:r w:rsidRPr="004F4558">
              <w:rPr>
                <w:szCs w:val="18"/>
              </w:rPr>
              <w:t>$</w:t>
            </w:r>
            <w:r>
              <w:rPr>
                <w:szCs w:val="18"/>
              </w:rPr>
              <w:t>____</w:t>
            </w:r>
          </w:p>
        </w:tc>
      </w:tr>
      <w:tr w:rsidR="00172899" w:rsidRPr="004F4558" w:rsidTr="00EB13DF">
        <w:trPr>
          <w:gridAfter w:val="1"/>
          <w:wAfter w:w="948" w:type="pct"/>
          <w:trHeight w:val="20"/>
        </w:trPr>
        <w:tc>
          <w:tcPr>
            <w:tcW w:w="236" w:type="pct"/>
            <w:tcBorders>
              <w:top w:val="single" w:sz="6" w:space="0" w:color="auto"/>
              <w:left w:val="single" w:sz="6" w:space="0" w:color="auto"/>
              <w:bottom w:val="single" w:sz="6" w:space="0" w:color="auto"/>
            </w:tcBorders>
          </w:tcPr>
          <w:p w:rsidR="00172899" w:rsidRPr="004F4558" w:rsidRDefault="00172899" w:rsidP="00EB13DF">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172899" w:rsidRPr="004F4558" w:rsidRDefault="00172899" w:rsidP="00EB13DF">
            <w:pPr>
              <w:pStyle w:val="Texto"/>
              <w:spacing w:line="254" w:lineRule="exact"/>
              <w:ind w:firstLine="0"/>
              <w:rPr>
                <w:szCs w:val="18"/>
              </w:rPr>
            </w:pPr>
            <w:r w:rsidRPr="004F4558">
              <w:rPr>
                <w:szCs w:val="18"/>
              </w:rPr>
              <w:t>Inversiones en fideicomisos, mandatos y otros análogos</w:t>
            </w:r>
          </w:p>
        </w:tc>
        <w:tc>
          <w:tcPr>
            <w:tcW w:w="1091"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254" w:lineRule="exact"/>
              <w:ind w:firstLine="0"/>
              <w:jc w:val="center"/>
              <w:rPr>
                <w:szCs w:val="18"/>
              </w:rPr>
            </w:pPr>
            <w:r w:rsidRPr="004F4558">
              <w:rPr>
                <w:szCs w:val="18"/>
              </w:rPr>
              <w:t>$</w:t>
            </w:r>
            <w:r>
              <w:rPr>
                <w:szCs w:val="18"/>
              </w:rPr>
              <w:t>____</w:t>
            </w:r>
          </w:p>
        </w:tc>
      </w:tr>
      <w:tr w:rsidR="00172899" w:rsidRPr="004F4558" w:rsidTr="00EB13DF">
        <w:trPr>
          <w:gridAfter w:val="1"/>
          <w:wAfter w:w="948" w:type="pct"/>
          <w:trHeight w:val="20"/>
        </w:trPr>
        <w:tc>
          <w:tcPr>
            <w:tcW w:w="236" w:type="pct"/>
            <w:tcBorders>
              <w:top w:val="single" w:sz="6" w:space="0" w:color="auto"/>
              <w:left w:val="single" w:sz="6" w:space="0" w:color="auto"/>
              <w:bottom w:val="single" w:sz="6" w:space="0" w:color="auto"/>
            </w:tcBorders>
          </w:tcPr>
          <w:p w:rsidR="00172899" w:rsidRPr="004F4558" w:rsidRDefault="00172899" w:rsidP="00EB13DF">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172899" w:rsidRPr="004F4558" w:rsidRDefault="00172899" w:rsidP="00EB13DF">
            <w:pPr>
              <w:pStyle w:val="Texto"/>
              <w:spacing w:line="254" w:lineRule="exact"/>
              <w:ind w:firstLine="0"/>
              <w:rPr>
                <w:szCs w:val="18"/>
              </w:rPr>
            </w:pPr>
            <w:r w:rsidRPr="004F4558">
              <w:rPr>
                <w:szCs w:val="18"/>
              </w:rPr>
              <w:t>Provisiones para contingencias y otras erogaciones especiales</w:t>
            </w:r>
          </w:p>
        </w:tc>
        <w:tc>
          <w:tcPr>
            <w:tcW w:w="1091"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254" w:lineRule="exact"/>
              <w:ind w:firstLine="0"/>
              <w:jc w:val="center"/>
              <w:rPr>
                <w:szCs w:val="18"/>
              </w:rPr>
            </w:pPr>
            <w:r w:rsidRPr="004F4558">
              <w:rPr>
                <w:szCs w:val="18"/>
              </w:rPr>
              <w:t>$</w:t>
            </w:r>
            <w:r>
              <w:rPr>
                <w:szCs w:val="18"/>
              </w:rPr>
              <w:t>____</w:t>
            </w:r>
          </w:p>
        </w:tc>
      </w:tr>
      <w:tr w:rsidR="00172899" w:rsidRPr="004F4558" w:rsidTr="00EB13DF">
        <w:trPr>
          <w:gridAfter w:val="1"/>
          <w:wAfter w:w="948" w:type="pct"/>
          <w:trHeight w:val="20"/>
        </w:trPr>
        <w:tc>
          <w:tcPr>
            <w:tcW w:w="236" w:type="pct"/>
            <w:tcBorders>
              <w:top w:val="single" w:sz="6" w:space="0" w:color="auto"/>
              <w:left w:val="single" w:sz="6" w:space="0" w:color="auto"/>
              <w:bottom w:val="single" w:sz="6" w:space="0" w:color="auto"/>
            </w:tcBorders>
          </w:tcPr>
          <w:p w:rsidR="00172899" w:rsidRPr="004F4558" w:rsidRDefault="00172899" w:rsidP="00EB13DF">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172899" w:rsidRPr="004F4558" w:rsidRDefault="00172899" w:rsidP="00EB13DF">
            <w:pPr>
              <w:pStyle w:val="Texto"/>
              <w:spacing w:line="254" w:lineRule="exact"/>
              <w:ind w:firstLine="0"/>
              <w:rPr>
                <w:szCs w:val="18"/>
              </w:rPr>
            </w:pPr>
            <w:r w:rsidRPr="004F4558">
              <w:rPr>
                <w:szCs w:val="18"/>
              </w:rPr>
              <w:t>Amortización de la deuda publica</w:t>
            </w:r>
          </w:p>
        </w:tc>
        <w:tc>
          <w:tcPr>
            <w:tcW w:w="1091"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254" w:lineRule="exact"/>
              <w:ind w:firstLine="0"/>
              <w:jc w:val="center"/>
              <w:rPr>
                <w:szCs w:val="18"/>
              </w:rPr>
            </w:pPr>
            <w:r w:rsidRPr="004F4558">
              <w:rPr>
                <w:szCs w:val="18"/>
              </w:rPr>
              <w:t>$</w:t>
            </w:r>
            <w:r>
              <w:rPr>
                <w:szCs w:val="18"/>
              </w:rPr>
              <w:t>____</w:t>
            </w:r>
          </w:p>
        </w:tc>
      </w:tr>
      <w:tr w:rsidR="00172899" w:rsidRPr="004F4558" w:rsidTr="00EB13DF">
        <w:trPr>
          <w:gridAfter w:val="1"/>
          <w:wAfter w:w="948" w:type="pct"/>
          <w:trHeight w:val="20"/>
        </w:trPr>
        <w:tc>
          <w:tcPr>
            <w:tcW w:w="236" w:type="pct"/>
            <w:tcBorders>
              <w:top w:val="single" w:sz="6" w:space="0" w:color="auto"/>
              <w:left w:val="single" w:sz="6" w:space="0" w:color="auto"/>
              <w:bottom w:val="single" w:sz="6" w:space="0" w:color="auto"/>
            </w:tcBorders>
          </w:tcPr>
          <w:p w:rsidR="00172899" w:rsidRPr="004F4558" w:rsidRDefault="00172899" w:rsidP="00EB13DF">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172899" w:rsidRPr="004F4558" w:rsidRDefault="00172899" w:rsidP="00EB13DF">
            <w:pPr>
              <w:pStyle w:val="Texto"/>
              <w:spacing w:line="254" w:lineRule="exact"/>
              <w:ind w:firstLine="0"/>
              <w:rPr>
                <w:szCs w:val="18"/>
              </w:rPr>
            </w:pPr>
            <w:r w:rsidRPr="004F4558">
              <w:rPr>
                <w:szCs w:val="18"/>
              </w:rPr>
              <w:t>Adeudos de ejercicios fiscales anteriores (ADEFAS)</w:t>
            </w:r>
          </w:p>
        </w:tc>
        <w:tc>
          <w:tcPr>
            <w:tcW w:w="1091"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254" w:lineRule="exact"/>
              <w:ind w:firstLine="0"/>
              <w:jc w:val="center"/>
              <w:rPr>
                <w:szCs w:val="18"/>
              </w:rPr>
            </w:pPr>
            <w:r w:rsidRPr="004F4558">
              <w:rPr>
                <w:szCs w:val="18"/>
              </w:rPr>
              <w:t>$</w:t>
            </w:r>
            <w:r>
              <w:rPr>
                <w:szCs w:val="18"/>
              </w:rPr>
              <w:t>____</w:t>
            </w:r>
          </w:p>
        </w:tc>
      </w:tr>
      <w:tr w:rsidR="00172899" w:rsidRPr="004F4558" w:rsidTr="00EB13DF">
        <w:trPr>
          <w:gridAfter w:val="1"/>
          <w:wAfter w:w="948" w:type="pct"/>
          <w:trHeight w:val="20"/>
        </w:trPr>
        <w:tc>
          <w:tcPr>
            <w:tcW w:w="2961" w:type="pct"/>
            <w:gridSpan w:val="2"/>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254" w:lineRule="exact"/>
              <w:ind w:firstLine="0"/>
              <w:rPr>
                <w:szCs w:val="18"/>
              </w:rPr>
            </w:pPr>
            <w:r w:rsidRPr="004F4558">
              <w:rPr>
                <w:szCs w:val="18"/>
              </w:rPr>
              <w:t>Otros Egresos Presupuestales No Contables</w:t>
            </w:r>
          </w:p>
        </w:tc>
        <w:tc>
          <w:tcPr>
            <w:tcW w:w="1091"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254" w:lineRule="exact"/>
              <w:ind w:firstLine="0"/>
              <w:jc w:val="center"/>
              <w:rPr>
                <w:szCs w:val="18"/>
              </w:rPr>
            </w:pPr>
            <w:r w:rsidRPr="004F4558">
              <w:rPr>
                <w:szCs w:val="18"/>
              </w:rPr>
              <w:t>$</w:t>
            </w:r>
            <w:r>
              <w:rPr>
                <w:szCs w:val="18"/>
              </w:rPr>
              <w:t>____</w:t>
            </w:r>
          </w:p>
        </w:tc>
      </w:tr>
      <w:tr w:rsidR="00172899" w:rsidRPr="004F4558" w:rsidTr="00EB13DF">
        <w:trPr>
          <w:trHeight w:val="20"/>
        </w:trPr>
        <w:tc>
          <w:tcPr>
            <w:tcW w:w="2961" w:type="pct"/>
            <w:gridSpan w:val="2"/>
            <w:tcBorders>
              <w:top w:val="single" w:sz="6" w:space="0" w:color="auto"/>
              <w:bottom w:val="single" w:sz="6" w:space="0" w:color="auto"/>
            </w:tcBorders>
          </w:tcPr>
          <w:p w:rsidR="00172899" w:rsidRPr="004F4558" w:rsidRDefault="00172899" w:rsidP="00EB13DF">
            <w:pPr>
              <w:pStyle w:val="Texto"/>
              <w:spacing w:line="254" w:lineRule="exact"/>
              <w:ind w:firstLine="0"/>
              <w:rPr>
                <w:szCs w:val="18"/>
              </w:rPr>
            </w:pPr>
          </w:p>
        </w:tc>
        <w:tc>
          <w:tcPr>
            <w:tcW w:w="1091" w:type="pct"/>
            <w:tcBorders>
              <w:top w:val="single" w:sz="6" w:space="0" w:color="auto"/>
              <w:bottom w:val="single" w:sz="6" w:space="0" w:color="auto"/>
            </w:tcBorders>
          </w:tcPr>
          <w:p w:rsidR="00172899" w:rsidRPr="004F4558" w:rsidRDefault="00172899" w:rsidP="00EB13DF">
            <w:pPr>
              <w:pStyle w:val="Texto"/>
              <w:spacing w:line="254" w:lineRule="exact"/>
              <w:ind w:firstLine="0"/>
              <w:jc w:val="center"/>
              <w:rPr>
                <w:szCs w:val="18"/>
              </w:rPr>
            </w:pPr>
          </w:p>
        </w:tc>
        <w:tc>
          <w:tcPr>
            <w:tcW w:w="948" w:type="pct"/>
            <w:tcBorders>
              <w:bottom w:val="single" w:sz="6" w:space="0" w:color="auto"/>
            </w:tcBorders>
          </w:tcPr>
          <w:p w:rsidR="00172899" w:rsidRPr="004F4558" w:rsidRDefault="00172899" w:rsidP="00EB13DF">
            <w:pPr>
              <w:pStyle w:val="Texto"/>
              <w:spacing w:line="254" w:lineRule="exact"/>
              <w:ind w:firstLine="0"/>
              <w:rPr>
                <w:szCs w:val="18"/>
              </w:rPr>
            </w:pPr>
          </w:p>
        </w:tc>
      </w:tr>
      <w:tr w:rsidR="00172899" w:rsidRPr="004F4558" w:rsidTr="00EB13DF">
        <w:trPr>
          <w:trHeight w:val="20"/>
        </w:trPr>
        <w:tc>
          <w:tcPr>
            <w:tcW w:w="2961" w:type="pct"/>
            <w:gridSpan w:val="2"/>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254" w:lineRule="exact"/>
              <w:ind w:firstLine="0"/>
              <w:rPr>
                <w:b/>
                <w:szCs w:val="18"/>
              </w:rPr>
            </w:pPr>
            <w:r w:rsidRPr="004F4558">
              <w:rPr>
                <w:b/>
                <w:szCs w:val="18"/>
              </w:rPr>
              <w:t>3. Más gastos contables no presupuestales</w:t>
            </w:r>
          </w:p>
        </w:tc>
        <w:tc>
          <w:tcPr>
            <w:tcW w:w="1091"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254" w:lineRule="exact"/>
              <w:ind w:firstLine="0"/>
              <w:jc w:val="center"/>
              <w:rPr>
                <w:szCs w:val="18"/>
              </w:rPr>
            </w:pPr>
          </w:p>
        </w:tc>
        <w:tc>
          <w:tcPr>
            <w:tcW w:w="948" w:type="pct"/>
            <w:tcBorders>
              <w:top w:val="single" w:sz="6" w:space="0" w:color="auto"/>
              <w:left w:val="single" w:sz="6" w:space="0" w:color="auto"/>
              <w:bottom w:val="single" w:sz="6" w:space="0" w:color="auto"/>
              <w:right w:val="single" w:sz="6" w:space="0" w:color="auto"/>
            </w:tcBorders>
          </w:tcPr>
          <w:p w:rsidR="00172899" w:rsidRPr="00621CCC" w:rsidRDefault="00172899" w:rsidP="00EB13DF">
            <w:pPr>
              <w:pStyle w:val="Texto"/>
              <w:spacing w:line="254" w:lineRule="exact"/>
              <w:ind w:firstLine="0"/>
              <w:jc w:val="center"/>
              <w:rPr>
                <w:b/>
                <w:szCs w:val="18"/>
              </w:rPr>
            </w:pPr>
            <w:r w:rsidRPr="00621CCC">
              <w:rPr>
                <w:b/>
                <w:szCs w:val="18"/>
              </w:rPr>
              <w:t>$____</w:t>
            </w:r>
          </w:p>
        </w:tc>
      </w:tr>
      <w:tr w:rsidR="00172899" w:rsidRPr="004F4558" w:rsidTr="00EB13DF">
        <w:trPr>
          <w:gridAfter w:val="1"/>
          <w:wAfter w:w="948" w:type="pct"/>
          <w:trHeight w:val="20"/>
        </w:trPr>
        <w:tc>
          <w:tcPr>
            <w:tcW w:w="236" w:type="pct"/>
            <w:tcBorders>
              <w:top w:val="single" w:sz="6" w:space="0" w:color="auto"/>
              <w:left w:val="single" w:sz="6" w:space="0" w:color="auto"/>
              <w:bottom w:val="single" w:sz="6" w:space="0" w:color="auto"/>
            </w:tcBorders>
          </w:tcPr>
          <w:p w:rsidR="00172899" w:rsidRPr="004F4558" w:rsidRDefault="00172899" w:rsidP="00EB13DF">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172899" w:rsidRPr="004F4558" w:rsidRDefault="00172899" w:rsidP="00EB13DF">
            <w:pPr>
              <w:pStyle w:val="Texto"/>
              <w:spacing w:line="254" w:lineRule="exact"/>
              <w:ind w:firstLine="0"/>
              <w:rPr>
                <w:szCs w:val="18"/>
              </w:rPr>
            </w:pPr>
            <w:r w:rsidRPr="004F4558">
              <w:rPr>
                <w:szCs w:val="18"/>
              </w:rPr>
              <w:t>Estimaciones, depreciaciones, deterioros, obsolescencia y amortizaciones</w:t>
            </w:r>
          </w:p>
        </w:tc>
        <w:tc>
          <w:tcPr>
            <w:tcW w:w="1091"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254" w:lineRule="exact"/>
              <w:ind w:firstLine="0"/>
              <w:jc w:val="center"/>
              <w:rPr>
                <w:szCs w:val="18"/>
              </w:rPr>
            </w:pPr>
            <w:r w:rsidRPr="004F4558">
              <w:rPr>
                <w:szCs w:val="18"/>
              </w:rPr>
              <w:t>$</w:t>
            </w:r>
            <w:r>
              <w:rPr>
                <w:szCs w:val="18"/>
              </w:rPr>
              <w:t>____</w:t>
            </w:r>
          </w:p>
        </w:tc>
      </w:tr>
      <w:tr w:rsidR="00172899" w:rsidRPr="004F4558" w:rsidTr="00EB13DF">
        <w:trPr>
          <w:gridAfter w:val="1"/>
          <w:wAfter w:w="948" w:type="pct"/>
          <w:trHeight w:val="20"/>
        </w:trPr>
        <w:tc>
          <w:tcPr>
            <w:tcW w:w="236" w:type="pct"/>
            <w:tcBorders>
              <w:top w:val="single" w:sz="6" w:space="0" w:color="auto"/>
              <w:left w:val="single" w:sz="6" w:space="0" w:color="auto"/>
              <w:bottom w:val="single" w:sz="6" w:space="0" w:color="auto"/>
            </w:tcBorders>
          </w:tcPr>
          <w:p w:rsidR="00172899" w:rsidRPr="004F4558" w:rsidRDefault="00172899" w:rsidP="00EB13DF">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172899" w:rsidRPr="004F4558" w:rsidRDefault="00172899" w:rsidP="00EB13DF">
            <w:pPr>
              <w:pStyle w:val="Texto"/>
              <w:spacing w:line="254" w:lineRule="exact"/>
              <w:ind w:firstLine="0"/>
              <w:rPr>
                <w:szCs w:val="18"/>
              </w:rPr>
            </w:pPr>
            <w:r w:rsidRPr="004F4558">
              <w:rPr>
                <w:szCs w:val="18"/>
              </w:rPr>
              <w:t>Provisiones</w:t>
            </w:r>
          </w:p>
        </w:tc>
        <w:tc>
          <w:tcPr>
            <w:tcW w:w="1091"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254" w:lineRule="exact"/>
              <w:ind w:firstLine="0"/>
              <w:jc w:val="center"/>
              <w:rPr>
                <w:szCs w:val="18"/>
              </w:rPr>
            </w:pPr>
            <w:r w:rsidRPr="004F4558">
              <w:rPr>
                <w:szCs w:val="18"/>
              </w:rPr>
              <w:t>$</w:t>
            </w:r>
            <w:r>
              <w:rPr>
                <w:szCs w:val="18"/>
              </w:rPr>
              <w:t>____</w:t>
            </w:r>
          </w:p>
        </w:tc>
      </w:tr>
      <w:tr w:rsidR="00172899" w:rsidRPr="004F4558" w:rsidTr="00EB13DF">
        <w:trPr>
          <w:gridAfter w:val="1"/>
          <w:wAfter w:w="948" w:type="pct"/>
          <w:trHeight w:val="20"/>
        </w:trPr>
        <w:tc>
          <w:tcPr>
            <w:tcW w:w="236" w:type="pct"/>
            <w:tcBorders>
              <w:top w:val="single" w:sz="6" w:space="0" w:color="auto"/>
              <w:left w:val="single" w:sz="6" w:space="0" w:color="auto"/>
              <w:bottom w:val="single" w:sz="6" w:space="0" w:color="auto"/>
            </w:tcBorders>
          </w:tcPr>
          <w:p w:rsidR="00172899" w:rsidRPr="004F4558" w:rsidRDefault="00172899" w:rsidP="00EB13DF">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172899" w:rsidRPr="004F4558" w:rsidRDefault="00172899" w:rsidP="00EB13DF">
            <w:pPr>
              <w:pStyle w:val="Texto"/>
              <w:spacing w:line="254" w:lineRule="exact"/>
              <w:ind w:firstLine="0"/>
              <w:rPr>
                <w:szCs w:val="18"/>
              </w:rPr>
            </w:pPr>
            <w:r w:rsidRPr="004F4558">
              <w:rPr>
                <w:szCs w:val="18"/>
              </w:rPr>
              <w:t>Disminución de inventarios</w:t>
            </w:r>
          </w:p>
        </w:tc>
        <w:tc>
          <w:tcPr>
            <w:tcW w:w="1091"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254" w:lineRule="exact"/>
              <w:ind w:firstLine="0"/>
              <w:jc w:val="center"/>
              <w:rPr>
                <w:szCs w:val="18"/>
              </w:rPr>
            </w:pPr>
            <w:r w:rsidRPr="004F4558">
              <w:rPr>
                <w:szCs w:val="18"/>
              </w:rPr>
              <w:t>$</w:t>
            </w:r>
            <w:r>
              <w:rPr>
                <w:szCs w:val="18"/>
              </w:rPr>
              <w:t>____</w:t>
            </w:r>
          </w:p>
        </w:tc>
      </w:tr>
      <w:tr w:rsidR="00172899" w:rsidRPr="004F4558" w:rsidTr="00EB13DF">
        <w:trPr>
          <w:gridAfter w:val="1"/>
          <w:wAfter w:w="948" w:type="pct"/>
          <w:trHeight w:val="20"/>
        </w:trPr>
        <w:tc>
          <w:tcPr>
            <w:tcW w:w="236" w:type="pct"/>
            <w:tcBorders>
              <w:top w:val="single" w:sz="6" w:space="0" w:color="auto"/>
              <w:left w:val="single" w:sz="6" w:space="0" w:color="auto"/>
              <w:bottom w:val="single" w:sz="6" w:space="0" w:color="auto"/>
            </w:tcBorders>
          </w:tcPr>
          <w:p w:rsidR="00172899" w:rsidRPr="004F4558" w:rsidRDefault="00172899" w:rsidP="00EB13DF">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172899" w:rsidRPr="004F4558" w:rsidRDefault="00172899" w:rsidP="00EB13DF">
            <w:pPr>
              <w:pStyle w:val="Texto"/>
              <w:spacing w:line="254" w:lineRule="exact"/>
              <w:ind w:firstLine="0"/>
              <w:rPr>
                <w:szCs w:val="18"/>
              </w:rPr>
            </w:pPr>
            <w:r w:rsidRPr="004F4558">
              <w:rPr>
                <w:szCs w:val="18"/>
              </w:rPr>
              <w:t>Aumento por insuficiencia de estimaciones por pérdida o deterioro u obsolescencia</w:t>
            </w:r>
          </w:p>
        </w:tc>
        <w:tc>
          <w:tcPr>
            <w:tcW w:w="1091"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254" w:lineRule="exact"/>
              <w:ind w:firstLine="0"/>
              <w:jc w:val="center"/>
              <w:rPr>
                <w:szCs w:val="18"/>
              </w:rPr>
            </w:pPr>
            <w:r w:rsidRPr="004F4558">
              <w:rPr>
                <w:szCs w:val="18"/>
              </w:rPr>
              <w:t>$</w:t>
            </w:r>
            <w:r>
              <w:rPr>
                <w:szCs w:val="18"/>
              </w:rPr>
              <w:t>____</w:t>
            </w:r>
          </w:p>
        </w:tc>
      </w:tr>
      <w:tr w:rsidR="00172899" w:rsidRPr="004F4558" w:rsidTr="00EB13DF">
        <w:trPr>
          <w:gridAfter w:val="1"/>
          <w:wAfter w:w="948" w:type="pct"/>
          <w:trHeight w:val="20"/>
        </w:trPr>
        <w:tc>
          <w:tcPr>
            <w:tcW w:w="236" w:type="pct"/>
            <w:tcBorders>
              <w:top w:val="single" w:sz="6" w:space="0" w:color="auto"/>
              <w:left w:val="single" w:sz="6" w:space="0" w:color="auto"/>
              <w:bottom w:val="single" w:sz="6" w:space="0" w:color="auto"/>
            </w:tcBorders>
          </w:tcPr>
          <w:p w:rsidR="00172899" w:rsidRPr="004F4558" w:rsidRDefault="00172899" w:rsidP="00EB13DF">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172899" w:rsidRPr="004F4558" w:rsidRDefault="00172899" w:rsidP="00EB13DF">
            <w:pPr>
              <w:pStyle w:val="Texto"/>
              <w:spacing w:line="254" w:lineRule="exact"/>
              <w:ind w:firstLine="0"/>
              <w:rPr>
                <w:szCs w:val="18"/>
              </w:rPr>
            </w:pPr>
            <w:r w:rsidRPr="004F4558">
              <w:rPr>
                <w:szCs w:val="18"/>
              </w:rPr>
              <w:t>Aumento por insuficiencia de provisiones</w:t>
            </w:r>
          </w:p>
        </w:tc>
        <w:tc>
          <w:tcPr>
            <w:tcW w:w="1091"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254" w:lineRule="exact"/>
              <w:ind w:firstLine="0"/>
              <w:jc w:val="center"/>
              <w:rPr>
                <w:szCs w:val="18"/>
              </w:rPr>
            </w:pPr>
            <w:r w:rsidRPr="004F4558">
              <w:rPr>
                <w:szCs w:val="18"/>
              </w:rPr>
              <w:t>$</w:t>
            </w:r>
            <w:r>
              <w:rPr>
                <w:szCs w:val="18"/>
              </w:rPr>
              <w:t>____</w:t>
            </w:r>
          </w:p>
        </w:tc>
      </w:tr>
      <w:tr w:rsidR="00172899" w:rsidRPr="004F4558" w:rsidTr="00EB13DF">
        <w:trPr>
          <w:gridAfter w:val="1"/>
          <w:wAfter w:w="948" w:type="pct"/>
          <w:trHeight w:val="20"/>
        </w:trPr>
        <w:tc>
          <w:tcPr>
            <w:tcW w:w="236" w:type="pct"/>
            <w:tcBorders>
              <w:top w:val="single" w:sz="6" w:space="0" w:color="auto"/>
              <w:left w:val="single" w:sz="6" w:space="0" w:color="auto"/>
              <w:bottom w:val="single" w:sz="6" w:space="0" w:color="auto"/>
            </w:tcBorders>
          </w:tcPr>
          <w:p w:rsidR="00172899" w:rsidRPr="004F4558" w:rsidRDefault="00172899" w:rsidP="00EB13DF">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172899" w:rsidRPr="004F4558" w:rsidRDefault="00172899" w:rsidP="00EB13DF">
            <w:pPr>
              <w:pStyle w:val="Texto"/>
              <w:spacing w:line="254" w:lineRule="exact"/>
              <w:ind w:firstLine="0"/>
              <w:rPr>
                <w:szCs w:val="18"/>
              </w:rPr>
            </w:pPr>
            <w:r w:rsidRPr="004F4558">
              <w:rPr>
                <w:szCs w:val="18"/>
              </w:rPr>
              <w:t>Otros Gastos</w:t>
            </w:r>
          </w:p>
        </w:tc>
        <w:tc>
          <w:tcPr>
            <w:tcW w:w="1091"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254" w:lineRule="exact"/>
              <w:ind w:firstLine="0"/>
              <w:jc w:val="center"/>
              <w:rPr>
                <w:szCs w:val="18"/>
              </w:rPr>
            </w:pPr>
            <w:r w:rsidRPr="004F4558">
              <w:rPr>
                <w:szCs w:val="18"/>
              </w:rPr>
              <w:t>$</w:t>
            </w:r>
            <w:r>
              <w:rPr>
                <w:szCs w:val="18"/>
              </w:rPr>
              <w:t>____</w:t>
            </w:r>
          </w:p>
        </w:tc>
      </w:tr>
      <w:tr w:rsidR="00172899" w:rsidRPr="004F4558" w:rsidTr="00EB13DF">
        <w:trPr>
          <w:gridAfter w:val="1"/>
          <w:wAfter w:w="948" w:type="pct"/>
          <w:trHeight w:val="20"/>
        </w:trPr>
        <w:tc>
          <w:tcPr>
            <w:tcW w:w="2961" w:type="pct"/>
            <w:gridSpan w:val="2"/>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254" w:lineRule="exact"/>
              <w:ind w:firstLine="0"/>
              <w:rPr>
                <w:szCs w:val="18"/>
              </w:rPr>
            </w:pPr>
            <w:r w:rsidRPr="004F4558">
              <w:rPr>
                <w:szCs w:val="18"/>
              </w:rPr>
              <w:t>Otros Gastos Contables No Presupuestales</w:t>
            </w:r>
          </w:p>
        </w:tc>
        <w:tc>
          <w:tcPr>
            <w:tcW w:w="1091" w:type="pct"/>
            <w:tcBorders>
              <w:top w:val="single" w:sz="6" w:space="0" w:color="auto"/>
              <w:left w:val="single" w:sz="6" w:space="0" w:color="auto"/>
              <w:bottom w:val="single" w:sz="6" w:space="0" w:color="auto"/>
              <w:right w:val="single" w:sz="6" w:space="0" w:color="auto"/>
            </w:tcBorders>
          </w:tcPr>
          <w:p w:rsidR="00172899" w:rsidRPr="004F4558" w:rsidRDefault="00172899" w:rsidP="00EB13DF">
            <w:pPr>
              <w:pStyle w:val="Texto"/>
              <w:spacing w:line="254" w:lineRule="exact"/>
              <w:ind w:firstLine="0"/>
              <w:jc w:val="center"/>
              <w:rPr>
                <w:szCs w:val="18"/>
              </w:rPr>
            </w:pPr>
            <w:r w:rsidRPr="004F4558">
              <w:rPr>
                <w:szCs w:val="18"/>
              </w:rPr>
              <w:t>$</w:t>
            </w:r>
            <w:r>
              <w:rPr>
                <w:szCs w:val="18"/>
              </w:rPr>
              <w:t>____</w:t>
            </w:r>
          </w:p>
        </w:tc>
      </w:tr>
      <w:tr w:rsidR="00172899" w:rsidRPr="004F4558" w:rsidTr="00EB13DF">
        <w:trPr>
          <w:trHeight w:val="20"/>
        </w:trPr>
        <w:tc>
          <w:tcPr>
            <w:tcW w:w="2961" w:type="pct"/>
            <w:gridSpan w:val="2"/>
            <w:tcBorders>
              <w:top w:val="single" w:sz="6" w:space="0" w:color="auto"/>
              <w:bottom w:val="single" w:sz="6" w:space="0" w:color="auto"/>
            </w:tcBorders>
          </w:tcPr>
          <w:p w:rsidR="00172899" w:rsidRPr="004F4558" w:rsidRDefault="00172899" w:rsidP="00EB13DF">
            <w:pPr>
              <w:pStyle w:val="Texto"/>
              <w:spacing w:line="254" w:lineRule="exact"/>
              <w:ind w:firstLine="0"/>
              <w:rPr>
                <w:szCs w:val="18"/>
              </w:rPr>
            </w:pPr>
          </w:p>
        </w:tc>
        <w:tc>
          <w:tcPr>
            <w:tcW w:w="1091" w:type="pct"/>
            <w:tcBorders>
              <w:top w:val="single" w:sz="6" w:space="0" w:color="auto"/>
            </w:tcBorders>
          </w:tcPr>
          <w:p w:rsidR="00172899" w:rsidRPr="004F4558" w:rsidRDefault="00172899" w:rsidP="00EB13DF">
            <w:pPr>
              <w:pStyle w:val="Texto"/>
              <w:spacing w:line="254" w:lineRule="exact"/>
              <w:ind w:firstLine="0"/>
              <w:jc w:val="center"/>
              <w:rPr>
                <w:szCs w:val="18"/>
              </w:rPr>
            </w:pPr>
          </w:p>
        </w:tc>
        <w:tc>
          <w:tcPr>
            <w:tcW w:w="948" w:type="pct"/>
            <w:tcBorders>
              <w:bottom w:val="single" w:sz="6" w:space="0" w:color="auto"/>
            </w:tcBorders>
          </w:tcPr>
          <w:p w:rsidR="00172899" w:rsidRPr="004F4558" w:rsidRDefault="00172899" w:rsidP="00EB13DF">
            <w:pPr>
              <w:pStyle w:val="Texto"/>
              <w:spacing w:line="254" w:lineRule="exact"/>
              <w:ind w:firstLine="0"/>
              <w:jc w:val="center"/>
              <w:rPr>
                <w:szCs w:val="18"/>
              </w:rPr>
            </w:pPr>
          </w:p>
        </w:tc>
      </w:tr>
      <w:tr w:rsidR="00172899" w:rsidRPr="004F4558" w:rsidTr="00EB13DF">
        <w:trPr>
          <w:trHeight w:val="20"/>
        </w:trPr>
        <w:tc>
          <w:tcPr>
            <w:tcW w:w="2961" w:type="pct"/>
            <w:gridSpan w:val="2"/>
            <w:tcBorders>
              <w:top w:val="single" w:sz="6" w:space="0" w:color="auto"/>
              <w:left w:val="single" w:sz="6" w:space="0" w:color="auto"/>
              <w:bottom w:val="single" w:sz="6" w:space="0" w:color="auto"/>
              <w:right w:val="single" w:sz="6" w:space="0" w:color="auto"/>
            </w:tcBorders>
            <w:shd w:val="clear" w:color="000000" w:fill="C0C0C0"/>
          </w:tcPr>
          <w:p w:rsidR="00172899" w:rsidRPr="004F4558" w:rsidRDefault="00172899" w:rsidP="00EB13DF">
            <w:pPr>
              <w:pStyle w:val="Texto"/>
              <w:spacing w:line="254" w:lineRule="exact"/>
              <w:ind w:firstLine="0"/>
              <w:rPr>
                <w:b/>
                <w:szCs w:val="18"/>
              </w:rPr>
            </w:pPr>
            <w:r w:rsidRPr="004F4558">
              <w:rPr>
                <w:b/>
                <w:szCs w:val="18"/>
              </w:rPr>
              <w:t>4. Total de Gasto Contable (4 = 1 - 2 + 3)</w:t>
            </w:r>
          </w:p>
        </w:tc>
        <w:tc>
          <w:tcPr>
            <w:tcW w:w="1091" w:type="pct"/>
            <w:tcBorders>
              <w:left w:val="single" w:sz="6" w:space="0" w:color="auto"/>
              <w:right w:val="single" w:sz="6" w:space="0" w:color="auto"/>
            </w:tcBorders>
          </w:tcPr>
          <w:p w:rsidR="00172899" w:rsidRPr="004F4558" w:rsidRDefault="00172899" w:rsidP="00EB13DF">
            <w:pPr>
              <w:pStyle w:val="Texto"/>
              <w:spacing w:line="254" w:lineRule="exact"/>
              <w:ind w:firstLine="0"/>
              <w:rPr>
                <w:szCs w:val="18"/>
              </w:rPr>
            </w:pPr>
          </w:p>
        </w:tc>
        <w:tc>
          <w:tcPr>
            <w:tcW w:w="948" w:type="pct"/>
            <w:tcBorders>
              <w:top w:val="single" w:sz="6" w:space="0" w:color="auto"/>
              <w:left w:val="single" w:sz="6" w:space="0" w:color="auto"/>
              <w:bottom w:val="single" w:sz="6" w:space="0" w:color="auto"/>
              <w:right w:val="single" w:sz="6" w:space="0" w:color="auto"/>
            </w:tcBorders>
            <w:shd w:val="clear" w:color="000000" w:fill="C0C0C0"/>
          </w:tcPr>
          <w:p w:rsidR="00172899" w:rsidRPr="00621CCC" w:rsidRDefault="00172899" w:rsidP="00EB13DF">
            <w:pPr>
              <w:pStyle w:val="Texto"/>
              <w:spacing w:line="254" w:lineRule="exact"/>
              <w:ind w:firstLine="0"/>
              <w:jc w:val="center"/>
              <w:rPr>
                <w:b/>
                <w:szCs w:val="18"/>
              </w:rPr>
            </w:pPr>
            <w:r w:rsidRPr="00621CCC">
              <w:rPr>
                <w:b/>
                <w:szCs w:val="18"/>
              </w:rPr>
              <w:t>$____</w:t>
            </w:r>
          </w:p>
        </w:tc>
      </w:tr>
    </w:tbl>
    <w:p w:rsidR="00172899" w:rsidRDefault="00172899" w:rsidP="00172899">
      <w:pPr>
        <w:pStyle w:val="ROMANOS"/>
        <w:spacing w:after="80" w:line="203" w:lineRule="exact"/>
        <w:rPr>
          <w:sz w:val="22"/>
          <w:szCs w:val="22"/>
          <w:lang w:val="es-MX"/>
        </w:rPr>
      </w:pPr>
    </w:p>
    <w:p w:rsidR="00172899" w:rsidRDefault="00172899" w:rsidP="00172899">
      <w:pPr>
        <w:rPr>
          <w:rFonts w:ascii="Arial" w:eastAsia="Times New Roman" w:hAnsi="Arial" w:cs="Arial"/>
          <w:lang w:eastAsia="es-ES"/>
        </w:rPr>
      </w:pPr>
      <w:r>
        <w:br w:type="page"/>
      </w:r>
    </w:p>
    <w:p w:rsidR="00172899" w:rsidRPr="00CA1EE4" w:rsidRDefault="00172899" w:rsidP="00172899">
      <w:pPr>
        <w:pStyle w:val="ROMANOS"/>
        <w:spacing w:after="80" w:line="203" w:lineRule="exact"/>
        <w:jc w:val="center"/>
        <w:rPr>
          <w:b/>
          <w:sz w:val="22"/>
          <w:szCs w:val="22"/>
          <w:lang w:val="es-MX"/>
        </w:rPr>
      </w:pPr>
      <w:r w:rsidRPr="00CA1EE4">
        <w:rPr>
          <w:b/>
          <w:sz w:val="22"/>
          <w:szCs w:val="22"/>
          <w:lang w:val="es-MX"/>
        </w:rPr>
        <w:t>Vínculos de las Notas de Desglose con las Cuentas Contables</w:t>
      </w:r>
    </w:p>
    <w:p w:rsidR="00172899"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tab/>
      </w:r>
      <w:r w:rsidRPr="004F4558">
        <w:rPr>
          <w:sz w:val="22"/>
          <w:szCs w:val="22"/>
          <w:lang w:val="es-MX"/>
        </w:rPr>
        <w:t>A continuación a modo informativo se presentan los vínculos que existen entr</w:t>
      </w:r>
      <w:r>
        <w:rPr>
          <w:sz w:val="22"/>
          <w:szCs w:val="22"/>
          <w:lang w:val="es-MX"/>
        </w:rPr>
        <w:t>e</w:t>
      </w:r>
      <w:r w:rsidRPr="004F4558">
        <w:rPr>
          <w:sz w:val="22"/>
          <w:szCs w:val="22"/>
          <w:lang w:val="es-MX"/>
        </w:rPr>
        <w:t xml:space="preserve"> las notas de desglose y las cuentas contables que se presentan en los estados financieros contables, lo anterior con el fin de que en el caso de que </w:t>
      </w:r>
      <w:r>
        <w:rPr>
          <w:sz w:val="22"/>
          <w:szCs w:val="22"/>
          <w:lang w:val="es-MX"/>
        </w:rPr>
        <w:t xml:space="preserve">le </w:t>
      </w:r>
      <w:r w:rsidRPr="004F4558">
        <w:rPr>
          <w:sz w:val="22"/>
          <w:szCs w:val="22"/>
          <w:lang w:val="es-MX"/>
        </w:rPr>
        <w:t xml:space="preserve">aplique la nota </w:t>
      </w:r>
      <w:r>
        <w:rPr>
          <w:sz w:val="22"/>
          <w:szCs w:val="22"/>
          <w:lang w:val="es-MX"/>
        </w:rPr>
        <w:t xml:space="preserve">al ente público, </w:t>
      </w:r>
      <w:r w:rsidRPr="004F4558">
        <w:rPr>
          <w:sz w:val="22"/>
          <w:szCs w:val="22"/>
          <w:lang w:val="es-MX"/>
        </w:rPr>
        <w:t xml:space="preserve">se vincule en el estado financiero correspondiente para que </w:t>
      </w:r>
      <w:r>
        <w:rPr>
          <w:sz w:val="22"/>
          <w:szCs w:val="22"/>
          <w:lang w:val="es-MX"/>
        </w:rPr>
        <w:t xml:space="preserve">sea </w:t>
      </w:r>
      <w:r w:rsidRPr="004F4558">
        <w:rPr>
          <w:sz w:val="22"/>
          <w:szCs w:val="22"/>
          <w:lang w:val="es-MX"/>
        </w:rPr>
        <w:t>analizado en conjunto con sus notas particulares, con el fin de obtener información relevante sobre el mismo que no surge de su estructura.</w:t>
      </w:r>
    </w:p>
    <w:p w:rsidR="00172899" w:rsidRPr="004F4558" w:rsidRDefault="00172899" w:rsidP="00172899">
      <w:pPr>
        <w:pStyle w:val="ROMANOS"/>
        <w:spacing w:after="80" w:line="203" w:lineRule="exact"/>
        <w:ind w:left="288" w:firstLine="0"/>
        <w:rPr>
          <w:sz w:val="22"/>
          <w:szCs w:val="22"/>
          <w:lang w:val="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81"/>
        <w:gridCol w:w="7897"/>
      </w:tblGrid>
      <w:tr w:rsidR="00172899" w:rsidRPr="004F4558" w:rsidTr="00EB13DF">
        <w:trPr>
          <w:trHeight w:val="290"/>
        </w:trPr>
        <w:tc>
          <w:tcPr>
            <w:tcW w:w="602"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NOTA</w:t>
            </w:r>
          </w:p>
        </w:tc>
        <w:tc>
          <w:tcPr>
            <w:tcW w:w="4398"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CUENTA CONTABLE CON LA QUE SE VINCULA</w:t>
            </w:r>
          </w:p>
        </w:tc>
      </w:tr>
      <w:tr w:rsidR="00172899" w:rsidRPr="004F4558" w:rsidTr="00EB13DF">
        <w:trPr>
          <w:trHeight w:val="290"/>
        </w:trPr>
        <w:tc>
          <w:tcPr>
            <w:tcW w:w="602"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color w:val="000000"/>
                <w:sz w:val="20"/>
                <w:szCs w:val="20"/>
              </w:rPr>
            </w:pPr>
            <w:r w:rsidRPr="004F4558">
              <w:rPr>
                <w:rFonts w:ascii="Arial" w:eastAsia="Times New Roman" w:hAnsi="Arial" w:cs="Arial"/>
                <w:color w:val="000000"/>
                <w:sz w:val="20"/>
                <w:szCs w:val="20"/>
              </w:rPr>
              <w:t>ESF 01</w:t>
            </w:r>
          </w:p>
        </w:tc>
        <w:tc>
          <w:tcPr>
            <w:tcW w:w="4398"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color w:val="000000"/>
                <w:sz w:val="20"/>
                <w:szCs w:val="20"/>
              </w:rPr>
            </w:pPr>
            <w:r w:rsidRPr="004F4558">
              <w:rPr>
                <w:rFonts w:ascii="Arial" w:eastAsia="Times New Roman" w:hAnsi="Arial" w:cs="Arial"/>
                <w:color w:val="000000"/>
                <w:sz w:val="20"/>
                <w:szCs w:val="20"/>
              </w:rPr>
              <w:t>1.1.1 Efectivo y Equivalentes</w:t>
            </w:r>
          </w:p>
        </w:tc>
      </w:tr>
      <w:tr w:rsidR="00172899" w:rsidRPr="004F4558" w:rsidTr="00EB13DF">
        <w:trPr>
          <w:trHeight w:val="290"/>
        </w:trPr>
        <w:tc>
          <w:tcPr>
            <w:tcW w:w="602"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color w:val="000000"/>
                <w:sz w:val="20"/>
                <w:szCs w:val="20"/>
              </w:rPr>
            </w:pPr>
            <w:r w:rsidRPr="004F4558">
              <w:rPr>
                <w:rFonts w:ascii="Arial" w:eastAsia="Times New Roman" w:hAnsi="Arial" w:cs="Arial"/>
                <w:color w:val="000000"/>
                <w:sz w:val="20"/>
                <w:szCs w:val="20"/>
              </w:rPr>
              <w:t>ESF 02</w:t>
            </w:r>
          </w:p>
        </w:tc>
        <w:tc>
          <w:tcPr>
            <w:tcW w:w="4398"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color w:val="000000"/>
                <w:sz w:val="20"/>
                <w:szCs w:val="20"/>
              </w:rPr>
            </w:pPr>
            <w:r w:rsidRPr="004F4558">
              <w:rPr>
                <w:rFonts w:ascii="Arial" w:eastAsia="Times New Roman" w:hAnsi="Arial" w:cs="Arial"/>
                <w:color w:val="000000"/>
                <w:sz w:val="20"/>
                <w:szCs w:val="20"/>
              </w:rPr>
              <w:t>1.1.2 Derechos a Recibir Efectivo o Equivalentes</w:t>
            </w:r>
          </w:p>
        </w:tc>
      </w:tr>
      <w:tr w:rsidR="00172899" w:rsidRPr="004F4558" w:rsidTr="00EB13DF">
        <w:trPr>
          <w:trHeight w:val="290"/>
        </w:trPr>
        <w:tc>
          <w:tcPr>
            <w:tcW w:w="602"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color w:val="000000"/>
                <w:sz w:val="20"/>
                <w:szCs w:val="20"/>
              </w:rPr>
            </w:pPr>
            <w:r w:rsidRPr="004F4558">
              <w:rPr>
                <w:rFonts w:ascii="Arial" w:eastAsia="Times New Roman" w:hAnsi="Arial" w:cs="Arial"/>
                <w:color w:val="000000"/>
                <w:sz w:val="20"/>
                <w:szCs w:val="20"/>
              </w:rPr>
              <w:t>ESF 03</w:t>
            </w:r>
          </w:p>
        </w:tc>
        <w:tc>
          <w:tcPr>
            <w:tcW w:w="4398"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color w:val="000000"/>
                <w:sz w:val="20"/>
                <w:szCs w:val="20"/>
              </w:rPr>
            </w:pPr>
            <w:r w:rsidRPr="004F4558">
              <w:rPr>
                <w:rFonts w:ascii="Arial" w:eastAsia="Times New Roman" w:hAnsi="Arial" w:cs="Arial"/>
                <w:color w:val="000000"/>
                <w:sz w:val="20"/>
                <w:szCs w:val="20"/>
              </w:rPr>
              <w:t>1.1.2 Derechos a Recibir Efectivo o Equivalentes</w:t>
            </w:r>
          </w:p>
        </w:tc>
      </w:tr>
      <w:tr w:rsidR="00172899" w:rsidRPr="004F4558" w:rsidTr="00EB13DF">
        <w:trPr>
          <w:trHeight w:val="290"/>
        </w:trPr>
        <w:tc>
          <w:tcPr>
            <w:tcW w:w="602"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color w:val="000000"/>
                <w:sz w:val="20"/>
                <w:szCs w:val="20"/>
              </w:rPr>
            </w:pPr>
            <w:r w:rsidRPr="004F4558">
              <w:rPr>
                <w:rFonts w:ascii="Arial" w:eastAsia="Times New Roman" w:hAnsi="Arial" w:cs="Arial"/>
                <w:color w:val="000000"/>
                <w:sz w:val="20"/>
                <w:szCs w:val="20"/>
              </w:rPr>
              <w:t>ESF 04</w:t>
            </w:r>
          </w:p>
        </w:tc>
        <w:tc>
          <w:tcPr>
            <w:tcW w:w="4398"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color w:val="000000"/>
                <w:sz w:val="20"/>
                <w:szCs w:val="20"/>
              </w:rPr>
            </w:pPr>
            <w:r w:rsidRPr="004F4558">
              <w:rPr>
                <w:rFonts w:ascii="Arial" w:eastAsia="Times New Roman" w:hAnsi="Arial" w:cs="Arial"/>
                <w:color w:val="000000"/>
                <w:sz w:val="20"/>
                <w:szCs w:val="20"/>
              </w:rPr>
              <w:t>1.1.4 Inventarios</w:t>
            </w:r>
          </w:p>
        </w:tc>
      </w:tr>
      <w:tr w:rsidR="00172899" w:rsidRPr="004F4558" w:rsidTr="00EB13DF">
        <w:trPr>
          <w:trHeight w:val="290"/>
        </w:trPr>
        <w:tc>
          <w:tcPr>
            <w:tcW w:w="602"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color w:val="000000"/>
                <w:sz w:val="20"/>
                <w:szCs w:val="20"/>
              </w:rPr>
            </w:pPr>
            <w:r w:rsidRPr="004F4558">
              <w:rPr>
                <w:rFonts w:ascii="Arial" w:eastAsia="Times New Roman" w:hAnsi="Arial" w:cs="Arial"/>
                <w:color w:val="000000"/>
                <w:sz w:val="20"/>
                <w:szCs w:val="20"/>
              </w:rPr>
              <w:t>ESF 05</w:t>
            </w:r>
          </w:p>
        </w:tc>
        <w:tc>
          <w:tcPr>
            <w:tcW w:w="4398"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color w:val="000000"/>
                <w:sz w:val="20"/>
                <w:szCs w:val="20"/>
              </w:rPr>
            </w:pPr>
            <w:r w:rsidRPr="004F4558">
              <w:rPr>
                <w:rFonts w:ascii="Arial" w:eastAsia="Times New Roman" w:hAnsi="Arial" w:cs="Arial"/>
                <w:color w:val="000000"/>
                <w:sz w:val="20"/>
                <w:szCs w:val="20"/>
              </w:rPr>
              <w:t>1.1.5 Almacenes</w:t>
            </w:r>
          </w:p>
        </w:tc>
      </w:tr>
      <w:tr w:rsidR="00172899" w:rsidRPr="004F4558" w:rsidTr="00EB13DF">
        <w:trPr>
          <w:trHeight w:val="290"/>
        </w:trPr>
        <w:tc>
          <w:tcPr>
            <w:tcW w:w="602"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color w:val="000000"/>
                <w:sz w:val="20"/>
                <w:szCs w:val="20"/>
              </w:rPr>
            </w:pPr>
            <w:r w:rsidRPr="004F4558">
              <w:rPr>
                <w:rFonts w:ascii="Arial" w:eastAsia="Times New Roman" w:hAnsi="Arial" w:cs="Arial"/>
                <w:color w:val="000000"/>
                <w:sz w:val="20"/>
                <w:szCs w:val="20"/>
              </w:rPr>
              <w:t>ESF 06</w:t>
            </w:r>
          </w:p>
        </w:tc>
        <w:tc>
          <w:tcPr>
            <w:tcW w:w="4398"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color w:val="000000"/>
                <w:sz w:val="20"/>
                <w:szCs w:val="20"/>
              </w:rPr>
            </w:pPr>
            <w:r w:rsidRPr="004F4558">
              <w:rPr>
                <w:rFonts w:ascii="Arial" w:eastAsia="Times New Roman" w:hAnsi="Arial" w:cs="Arial"/>
                <w:color w:val="000000"/>
                <w:sz w:val="20"/>
                <w:szCs w:val="20"/>
              </w:rPr>
              <w:t>1.2.1 Inversiones Financieras a Largo Plazo</w:t>
            </w:r>
          </w:p>
        </w:tc>
      </w:tr>
      <w:tr w:rsidR="00172899" w:rsidRPr="004F4558" w:rsidTr="00EB13DF">
        <w:trPr>
          <w:trHeight w:val="290"/>
        </w:trPr>
        <w:tc>
          <w:tcPr>
            <w:tcW w:w="602"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color w:val="000000"/>
                <w:sz w:val="20"/>
                <w:szCs w:val="20"/>
              </w:rPr>
            </w:pPr>
            <w:r w:rsidRPr="004F4558">
              <w:rPr>
                <w:rFonts w:ascii="Arial" w:eastAsia="Times New Roman" w:hAnsi="Arial" w:cs="Arial"/>
                <w:color w:val="000000"/>
                <w:sz w:val="20"/>
                <w:szCs w:val="20"/>
              </w:rPr>
              <w:t>ESF 07</w:t>
            </w:r>
          </w:p>
        </w:tc>
        <w:tc>
          <w:tcPr>
            <w:tcW w:w="4398"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color w:val="000000"/>
                <w:sz w:val="20"/>
                <w:szCs w:val="20"/>
              </w:rPr>
            </w:pPr>
            <w:r w:rsidRPr="004F4558">
              <w:rPr>
                <w:rFonts w:ascii="Arial" w:eastAsia="Times New Roman" w:hAnsi="Arial" w:cs="Arial"/>
                <w:color w:val="000000"/>
                <w:sz w:val="20"/>
                <w:szCs w:val="20"/>
              </w:rPr>
              <w:t>1.2.1 Inversiones Financieras a Largo Plazo</w:t>
            </w:r>
          </w:p>
        </w:tc>
      </w:tr>
      <w:tr w:rsidR="00172899" w:rsidRPr="004F4558" w:rsidTr="00EB13DF">
        <w:trPr>
          <w:trHeight w:val="290"/>
        </w:trPr>
        <w:tc>
          <w:tcPr>
            <w:tcW w:w="602"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color w:val="000000"/>
                <w:sz w:val="20"/>
                <w:szCs w:val="20"/>
              </w:rPr>
            </w:pPr>
            <w:r w:rsidRPr="004F4558">
              <w:rPr>
                <w:rFonts w:ascii="Arial" w:eastAsia="Times New Roman" w:hAnsi="Arial" w:cs="Arial"/>
                <w:color w:val="000000"/>
                <w:sz w:val="20"/>
                <w:szCs w:val="20"/>
              </w:rPr>
              <w:t>ESF 08</w:t>
            </w:r>
          </w:p>
        </w:tc>
        <w:tc>
          <w:tcPr>
            <w:tcW w:w="4398"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color w:val="000000"/>
                <w:sz w:val="20"/>
                <w:szCs w:val="20"/>
              </w:rPr>
            </w:pPr>
            <w:r w:rsidRPr="004F4558">
              <w:rPr>
                <w:rFonts w:ascii="Arial" w:eastAsia="Times New Roman" w:hAnsi="Arial" w:cs="Arial"/>
                <w:color w:val="000000"/>
                <w:sz w:val="20"/>
                <w:szCs w:val="20"/>
              </w:rPr>
              <w:t>1.2.3 Bienes Inmuebles, Infraestructura y Construcciones en Proceso y 1.2.4 Bienes Muebles</w:t>
            </w:r>
          </w:p>
        </w:tc>
      </w:tr>
      <w:tr w:rsidR="00172899" w:rsidRPr="004F4558" w:rsidTr="00EB13DF">
        <w:trPr>
          <w:trHeight w:val="290"/>
        </w:trPr>
        <w:tc>
          <w:tcPr>
            <w:tcW w:w="602"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color w:val="000000"/>
                <w:sz w:val="20"/>
                <w:szCs w:val="20"/>
              </w:rPr>
            </w:pPr>
            <w:r w:rsidRPr="004F4558">
              <w:rPr>
                <w:rFonts w:ascii="Arial" w:eastAsia="Times New Roman" w:hAnsi="Arial" w:cs="Arial"/>
                <w:color w:val="000000"/>
                <w:sz w:val="20"/>
                <w:szCs w:val="20"/>
              </w:rPr>
              <w:t>ESF 09</w:t>
            </w:r>
          </w:p>
        </w:tc>
        <w:tc>
          <w:tcPr>
            <w:tcW w:w="4398"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color w:val="000000"/>
                <w:sz w:val="20"/>
                <w:szCs w:val="20"/>
              </w:rPr>
            </w:pPr>
            <w:r w:rsidRPr="004F4558">
              <w:rPr>
                <w:rFonts w:ascii="Arial" w:eastAsia="Times New Roman" w:hAnsi="Arial" w:cs="Arial"/>
                <w:color w:val="000000"/>
                <w:sz w:val="20"/>
                <w:szCs w:val="20"/>
              </w:rPr>
              <w:t>1.2.5 Activos Intangibles y 1.2.7 Activos Diferidos</w:t>
            </w:r>
          </w:p>
        </w:tc>
      </w:tr>
      <w:tr w:rsidR="00172899" w:rsidRPr="004F4558" w:rsidTr="00EB13DF">
        <w:trPr>
          <w:trHeight w:val="500"/>
        </w:trPr>
        <w:tc>
          <w:tcPr>
            <w:tcW w:w="602"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color w:val="000000"/>
                <w:sz w:val="20"/>
                <w:szCs w:val="20"/>
              </w:rPr>
            </w:pPr>
            <w:r w:rsidRPr="004F4558">
              <w:rPr>
                <w:rFonts w:ascii="Arial" w:eastAsia="Times New Roman" w:hAnsi="Arial" w:cs="Arial"/>
                <w:color w:val="000000"/>
                <w:sz w:val="20"/>
                <w:szCs w:val="20"/>
              </w:rPr>
              <w:t>ESF 10</w:t>
            </w:r>
          </w:p>
        </w:tc>
        <w:tc>
          <w:tcPr>
            <w:tcW w:w="4398"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color w:val="000000"/>
                <w:sz w:val="20"/>
                <w:szCs w:val="20"/>
              </w:rPr>
            </w:pPr>
            <w:r w:rsidRPr="004F4558">
              <w:rPr>
                <w:rFonts w:ascii="Arial" w:eastAsia="Times New Roman" w:hAnsi="Arial" w:cs="Arial"/>
                <w:color w:val="000000"/>
                <w:sz w:val="20"/>
                <w:szCs w:val="20"/>
              </w:rPr>
              <w:t>1.1.6 Estimación por Pérdida o Deterioro de Activos Circulantes y 1.2.8 Estimación por Pérdida o Deterioro de Activos no Circulantes</w:t>
            </w:r>
          </w:p>
        </w:tc>
      </w:tr>
      <w:tr w:rsidR="00172899" w:rsidRPr="004F4558" w:rsidTr="00EB13DF">
        <w:trPr>
          <w:trHeight w:val="290"/>
        </w:trPr>
        <w:tc>
          <w:tcPr>
            <w:tcW w:w="602"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color w:val="000000"/>
                <w:sz w:val="20"/>
                <w:szCs w:val="20"/>
              </w:rPr>
            </w:pPr>
            <w:r w:rsidRPr="004F4558">
              <w:rPr>
                <w:rFonts w:ascii="Arial" w:eastAsia="Times New Roman" w:hAnsi="Arial" w:cs="Arial"/>
                <w:color w:val="000000"/>
                <w:sz w:val="20"/>
                <w:szCs w:val="20"/>
              </w:rPr>
              <w:t>ESF 11</w:t>
            </w:r>
          </w:p>
        </w:tc>
        <w:tc>
          <w:tcPr>
            <w:tcW w:w="4398"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color w:val="000000"/>
                <w:sz w:val="20"/>
                <w:szCs w:val="20"/>
              </w:rPr>
            </w:pPr>
            <w:r w:rsidRPr="004F4558">
              <w:rPr>
                <w:rFonts w:ascii="Arial" w:eastAsia="Times New Roman" w:hAnsi="Arial" w:cs="Arial"/>
                <w:color w:val="000000"/>
                <w:sz w:val="20"/>
                <w:szCs w:val="20"/>
              </w:rPr>
              <w:t>1.1.9 Otros Activos Circulantes y 1.2.9 Otros Activos no Circulantes</w:t>
            </w:r>
          </w:p>
        </w:tc>
      </w:tr>
      <w:tr w:rsidR="00172899" w:rsidRPr="004F4558" w:rsidTr="00EB13DF">
        <w:trPr>
          <w:trHeight w:val="500"/>
        </w:trPr>
        <w:tc>
          <w:tcPr>
            <w:tcW w:w="602"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color w:val="000000"/>
                <w:sz w:val="20"/>
                <w:szCs w:val="20"/>
              </w:rPr>
            </w:pPr>
            <w:r w:rsidRPr="004F4558">
              <w:rPr>
                <w:rFonts w:ascii="Arial" w:eastAsia="Times New Roman" w:hAnsi="Arial" w:cs="Arial"/>
                <w:color w:val="000000"/>
                <w:sz w:val="20"/>
                <w:szCs w:val="20"/>
              </w:rPr>
              <w:t>ESF 12</w:t>
            </w:r>
          </w:p>
        </w:tc>
        <w:tc>
          <w:tcPr>
            <w:tcW w:w="4398"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color w:val="000000"/>
                <w:sz w:val="20"/>
                <w:szCs w:val="20"/>
              </w:rPr>
            </w:pPr>
            <w:r w:rsidRPr="004F4558">
              <w:rPr>
                <w:rFonts w:ascii="Arial" w:eastAsia="Times New Roman" w:hAnsi="Arial" w:cs="Arial"/>
                <w:color w:val="000000"/>
                <w:sz w:val="20"/>
                <w:szCs w:val="20"/>
              </w:rPr>
              <w:t>2.1.1 Cuentas por Pagar a Corto Plazo, 2.1.2 Documentos por Pagar a Corto Plazo, 2.2.1 Cuentas por Pagar a Largo Plazo y 2.2.2 Documentos por Pagar a Largo Plazo</w:t>
            </w:r>
          </w:p>
        </w:tc>
      </w:tr>
      <w:tr w:rsidR="00172899" w:rsidRPr="004F4558" w:rsidTr="00EB13DF">
        <w:trPr>
          <w:trHeight w:val="500"/>
        </w:trPr>
        <w:tc>
          <w:tcPr>
            <w:tcW w:w="602"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color w:val="000000"/>
                <w:sz w:val="20"/>
                <w:szCs w:val="20"/>
              </w:rPr>
            </w:pPr>
            <w:r w:rsidRPr="004F4558">
              <w:rPr>
                <w:rFonts w:ascii="Arial" w:eastAsia="Times New Roman" w:hAnsi="Arial" w:cs="Arial"/>
                <w:color w:val="000000"/>
                <w:sz w:val="20"/>
                <w:szCs w:val="20"/>
              </w:rPr>
              <w:t>ESF 13</w:t>
            </w:r>
          </w:p>
        </w:tc>
        <w:tc>
          <w:tcPr>
            <w:tcW w:w="4398"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color w:val="000000"/>
                <w:sz w:val="20"/>
                <w:szCs w:val="20"/>
              </w:rPr>
            </w:pPr>
            <w:r w:rsidRPr="004F4558">
              <w:rPr>
                <w:rFonts w:ascii="Arial" w:eastAsia="Times New Roman" w:hAnsi="Arial" w:cs="Arial"/>
                <w:color w:val="000000"/>
                <w:sz w:val="20"/>
                <w:szCs w:val="20"/>
              </w:rPr>
              <w:t>2.1.6 Fondos y Bienes de Terceros en Garantía y/o Administración a Corto Plazo y 2.2.5 Fondos y Bienes de Terceros en Garantía y/o Administración a Largo Plazo</w:t>
            </w:r>
          </w:p>
        </w:tc>
      </w:tr>
      <w:tr w:rsidR="00172899" w:rsidRPr="004F4558" w:rsidTr="00EB13DF">
        <w:trPr>
          <w:trHeight w:val="500"/>
        </w:trPr>
        <w:tc>
          <w:tcPr>
            <w:tcW w:w="602"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color w:val="000000"/>
                <w:sz w:val="20"/>
                <w:szCs w:val="20"/>
              </w:rPr>
            </w:pPr>
            <w:r w:rsidRPr="004F4558">
              <w:rPr>
                <w:rFonts w:ascii="Arial" w:eastAsia="Times New Roman" w:hAnsi="Arial" w:cs="Arial"/>
                <w:color w:val="000000"/>
                <w:sz w:val="20"/>
                <w:szCs w:val="20"/>
              </w:rPr>
              <w:t>ESF 14</w:t>
            </w:r>
          </w:p>
        </w:tc>
        <w:tc>
          <w:tcPr>
            <w:tcW w:w="4398"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color w:val="000000"/>
                <w:sz w:val="20"/>
                <w:szCs w:val="20"/>
              </w:rPr>
            </w:pPr>
            <w:r w:rsidRPr="004F4558">
              <w:rPr>
                <w:rFonts w:ascii="Arial" w:eastAsia="Times New Roman" w:hAnsi="Arial" w:cs="Arial"/>
                <w:color w:val="000000"/>
                <w:sz w:val="20"/>
                <w:szCs w:val="20"/>
              </w:rPr>
              <w:t>2.1.5 Pasivos Diferidos a Corto Plazo, 2.1.9 Otros Pasivos a Corto Plazo y 2.2.4 Pasivos Diferidos a Largo Plazo</w:t>
            </w:r>
          </w:p>
        </w:tc>
      </w:tr>
      <w:tr w:rsidR="00172899" w:rsidRPr="004F4558" w:rsidTr="00EB13DF">
        <w:trPr>
          <w:trHeight w:val="750"/>
        </w:trPr>
        <w:tc>
          <w:tcPr>
            <w:tcW w:w="602"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color w:val="000000"/>
                <w:sz w:val="20"/>
                <w:szCs w:val="20"/>
              </w:rPr>
            </w:pPr>
            <w:r w:rsidRPr="004F4558">
              <w:rPr>
                <w:rFonts w:ascii="Arial" w:eastAsia="Times New Roman" w:hAnsi="Arial" w:cs="Arial"/>
                <w:color w:val="000000"/>
                <w:sz w:val="20"/>
                <w:szCs w:val="20"/>
              </w:rPr>
              <w:t>EA 01</w:t>
            </w:r>
          </w:p>
        </w:tc>
        <w:tc>
          <w:tcPr>
            <w:tcW w:w="4398"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color w:val="000000"/>
                <w:sz w:val="20"/>
                <w:szCs w:val="20"/>
              </w:rPr>
            </w:pPr>
            <w:r w:rsidRPr="004F4558">
              <w:rPr>
                <w:rFonts w:ascii="Arial" w:eastAsia="Times New Roman" w:hAnsi="Arial" w:cs="Arial"/>
                <w:color w:val="000000"/>
                <w:sz w:val="20"/>
                <w:szCs w:val="20"/>
              </w:rPr>
              <w:t>4.1.1 Impuestos, 4.1.3 Contribuciones de Mejoras, 4.1.4 Derechos, 4.1.5 Productos de Tipo Corriente, 4.1.6 Aprovechamientos de Tipo Corriente, 4.2.1 Participaciones y Aportaciones y 4.2.2 Transferencias, Asignaciones, Subsidios y Otras ayudas</w:t>
            </w:r>
          </w:p>
        </w:tc>
      </w:tr>
      <w:tr w:rsidR="00172899" w:rsidRPr="004F4558" w:rsidTr="00EB13DF">
        <w:trPr>
          <w:trHeight w:val="750"/>
        </w:trPr>
        <w:tc>
          <w:tcPr>
            <w:tcW w:w="602"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color w:val="000000"/>
                <w:sz w:val="20"/>
                <w:szCs w:val="20"/>
              </w:rPr>
            </w:pPr>
            <w:r w:rsidRPr="004F4558">
              <w:rPr>
                <w:rFonts w:ascii="Arial" w:eastAsia="Times New Roman" w:hAnsi="Arial" w:cs="Arial"/>
                <w:color w:val="000000"/>
                <w:sz w:val="20"/>
                <w:szCs w:val="20"/>
              </w:rPr>
              <w:t>EA 02</w:t>
            </w:r>
          </w:p>
        </w:tc>
        <w:tc>
          <w:tcPr>
            <w:tcW w:w="4398"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color w:val="000000"/>
                <w:sz w:val="20"/>
                <w:szCs w:val="20"/>
              </w:rPr>
            </w:pPr>
            <w:r w:rsidRPr="004F4558">
              <w:rPr>
                <w:rFonts w:ascii="Arial" w:eastAsia="Times New Roman" w:hAnsi="Arial" w:cs="Arial"/>
                <w:color w:val="000000"/>
                <w:sz w:val="20"/>
                <w:szCs w:val="20"/>
              </w:rPr>
              <w:t>4.3.1 Ingresos Financieros, 4.3.2 Incremento por Variación de Inventarios, 4.3.3 Disminución del Exceso de Estimaciones por Pérdida o Deterioro u Obsolescencia, 4.3.4 Disminución del Exceso de Provisiones y 4.3.9 Otros Ingresos y Beneficios Varios</w:t>
            </w:r>
          </w:p>
        </w:tc>
      </w:tr>
      <w:tr w:rsidR="00172899" w:rsidRPr="004F4558" w:rsidTr="00EB13DF">
        <w:trPr>
          <w:trHeight w:val="2250"/>
        </w:trPr>
        <w:tc>
          <w:tcPr>
            <w:tcW w:w="602"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color w:val="000000"/>
                <w:sz w:val="20"/>
                <w:szCs w:val="20"/>
              </w:rPr>
            </w:pPr>
            <w:r w:rsidRPr="004F4558">
              <w:rPr>
                <w:rFonts w:ascii="Arial" w:eastAsia="Times New Roman" w:hAnsi="Arial" w:cs="Arial"/>
                <w:color w:val="000000"/>
                <w:sz w:val="20"/>
                <w:szCs w:val="20"/>
              </w:rPr>
              <w:t>EA 03</w:t>
            </w:r>
          </w:p>
        </w:tc>
        <w:tc>
          <w:tcPr>
            <w:tcW w:w="4398"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color w:val="000000"/>
                <w:sz w:val="20"/>
                <w:szCs w:val="20"/>
              </w:rPr>
            </w:pPr>
            <w:r w:rsidRPr="004F4558">
              <w:rPr>
                <w:rFonts w:ascii="Arial" w:eastAsia="Times New Roman" w:hAnsi="Arial" w:cs="Arial"/>
                <w:color w:val="000000"/>
                <w:sz w:val="20"/>
                <w:szCs w:val="20"/>
              </w:rPr>
              <w:t>5.1.1 Servicios Personales, 5.1.2 Materiales y Suministros, 5.1.3 Servicios Generales, 5.2.1 Transferencias Internas y Asignaciones al Sector Público, 5.2.2 Transferencias al Resto del Sector Público, 5.2.3 Subsidios y Subvenciones, 5.2.4 Ayudas Sociales, 5.2.5 Pensiones y Jubilaciones, 5.2.6 Transferencias a Fideicomisos, Mandatos y Contratos Análogos, 5.2.7 Transferencias a la Seguridad Social, 5.2.8 Donativos, 5.2.9 Transferencias al Exterior, 5.3.1 Participaciones, 5.3.2 Aportaciones, 5.3.3 Convenios, 5.5.1 Estimaciones, Depreciaciones, Deterioros, Obsolescencia y Amortizaciones, 5.5.2 Provisiones,  5.5.3 Disminución de Inventarios, 5.5.4 Aumento por Insuficiencia de Estimaciones por Pérdida o Deterioro u Obsolescencia, 5.5.5 Aumento por Insuficiencia de Provisiones y 5.5.9 Otros Gastos</w:t>
            </w:r>
          </w:p>
        </w:tc>
      </w:tr>
      <w:tr w:rsidR="00172899" w:rsidRPr="004F4558" w:rsidTr="00EB13DF">
        <w:trPr>
          <w:trHeight w:val="290"/>
        </w:trPr>
        <w:tc>
          <w:tcPr>
            <w:tcW w:w="602"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color w:val="000000"/>
                <w:sz w:val="20"/>
                <w:szCs w:val="20"/>
              </w:rPr>
            </w:pPr>
            <w:r w:rsidRPr="004F4558">
              <w:rPr>
                <w:rFonts w:ascii="Arial" w:eastAsia="Times New Roman" w:hAnsi="Arial" w:cs="Arial"/>
                <w:color w:val="000000"/>
                <w:sz w:val="20"/>
                <w:szCs w:val="20"/>
              </w:rPr>
              <w:t>EA 04</w:t>
            </w:r>
          </w:p>
        </w:tc>
        <w:tc>
          <w:tcPr>
            <w:tcW w:w="4398"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color w:val="000000"/>
                <w:sz w:val="20"/>
                <w:szCs w:val="20"/>
              </w:rPr>
            </w:pPr>
            <w:r w:rsidRPr="004F4558">
              <w:rPr>
                <w:rFonts w:ascii="Arial" w:eastAsia="Times New Roman" w:hAnsi="Arial" w:cs="Arial"/>
                <w:color w:val="000000"/>
                <w:sz w:val="20"/>
                <w:szCs w:val="20"/>
              </w:rPr>
              <w:t>4 INGRESOS Y OTROS BENEFICIOS y 5 GASTOS Y OTRAS PERDIDAS</w:t>
            </w:r>
          </w:p>
        </w:tc>
      </w:tr>
      <w:tr w:rsidR="00172899" w:rsidRPr="004F4558" w:rsidTr="00EB13DF">
        <w:trPr>
          <w:trHeight w:val="500"/>
        </w:trPr>
        <w:tc>
          <w:tcPr>
            <w:tcW w:w="602"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color w:val="000000"/>
                <w:sz w:val="20"/>
                <w:szCs w:val="20"/>
              </w:rPr>
            </w:pPr>
            <w:r w:rsidRPr="004F4558">
              <w:rPr>
                <w:rFonts w:ascii="Arial" w:eastAsia="Times New Roman" w:hAnsi="Arial" w:cs="Arial"/>
                <w:color w:val="000000"/>
                <w:sz w:val="20"/>
                <w:szCs w:val="20"/>
              </w:rPr>
              <w:t>EVHP 01</w:t>
            </w:r>
          </w:p>
        </w:tc>
        <w:tc>
          <w:tcPr>
            <w:tcW w:w="4398"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color w:val="000000"/>
                <w:sz w:val="20"/>
                <w:szCs w:val="20"/>
              </w:rPr>
            </w:pPr>
            <w:r w:rsidRPr="004F4558">
              <w:rPr>
                <w:rFonts w:ascii="Arial" w:eastAsia="Times New Roman" w:hAnsi="Arial" w:cs="Arial"/>
                <w:color w:val="000000"/>
                <w:sz w:val="20"/>
                <w:szCs w:val="20"/>
              </w:rPr>
              <w:t>3.1.1 Aportaciones, 3.1.2 Donaciones de Capital y 3.1.3 Actualización de la Hacienda Pública/Patrimonio</w:t>
            </w:r>
          </w:p>
        </w:tc>
      </w:tr>
      <w:tr w:rsidR="00172899" w:rsidRPr="004F4558" w:rsidTr="00EB13DF">
        <w:trPr>
          <w:trHeight w:val="500"/>
        </w:trPr>
        <w:tc>
          <w:tcPr>
            <w:tcW w:w="602"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color w:val="000000"/>
                <w:sz w:val="20"/>
                <w:szCs w:val="20"/>
              </w:rPr>
            </w:pPr>
            <w:r w:rsidRPr="004F4558">
              <w:rPr>
                <w:rFonts w:ascii="Arial" w:eastAsia="Times New Roman" w:hAnsi="Arial" w:cs="Arial"/>
                <w:color w:val="000000"/>
                <w:sz w:val="20"/>
                <w:szCs w:val="20"/>
              </w:rPr>
              <w:t>EVHP 02</w:t>
            </w:r>
          </w:p>
        </w:tc>
        <w:tc>
          <w:tcPr>
            <w:tcW w:w="4398"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color w:val="000000"/>
                <w:sz w:val="20"/>
                <w:szCs w:val="20"/>
              </w:rPr>
            </w:pPr>
            <w:r w:rsidRPr="004F4558">
              <w:rPr>
                <w:rFonts w:ascii="Arial" w:eastAsia="Times New Roman" w:hAnsi="Arial" w:cs="Arial"/>
                <w:color w:val="000000"/>
                <w:sz w:val="20"/>
                <w:szCs w:val="20"/>
              </w:rPr>
              <w:t>3.2.1 Resultados del Ejercicio (Ahorro/ Desahorro), 3.2.2 Resultados de Ejercicios Anteriores, 3.2.3 Revalúos, 3.2.4 Reservas, 3.2.5 Rectificaciones de Resultados de Ejercicios Anteriores</w:t>
            </w:r>
          </w:p>
        </w:tc>
      </w:tr>
      <w:tr w:rsidR="00172899" w:rsidRPr="004F4558" w:rsidTr="00EB13DF">
        <w:trPr>
          <w:trHeight w:val="290"/>
        </w:trPr>
        <w:tc>
          <w:tcPr>
            <w:tcW w:w="602"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color w:val="000000"/>
                <w:sz w:val="20"/>
                <w:szCs w:val="20"/>
              </w:rPr>
            </w:pPr>
            <w:r w:rsidRPr="004F4558">
              <w:rPr>
                <w:rFonts w:ascii="Arial" w:eastAsia="Times New Roman" w:hAnsi="Arial" w:cs="Arial"/>
                <w:color w:val="000000"/>
                <w:sz w:val="20"/>
                <w:szCs w:val="20"/>
              </w:rPr>
              <w:t>EFE 01</w:t>
            </w:r>
          </w:p>
        </w:tc>
        <w:tc>
          <w:tcPr>
            <w:tcW w:w="4398"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color w:val="000000"/>
                <w:sz w:val="20"/>
                <w:szCs w:val="20"/>
              </w:rPr>
            </w:pPr>
            <w:r w:rsidRPr="004F4558">
              <w:rPr>
                <w:rFonts w:ascii="Arial" w:eastAsia="Times New Roman" w:hAnsi="Arial" w:cs="Arial"/>
                <w:color w:val="000000"/>
                <w:sz w:val="20"/>
                <w:szCs w:val="20"/>
              </w:rPr>
              <w:t>1.1.1 Efectivo y Equivalentes</w:t>
            </w:r>
          </w:p>
        </w:tc>
      </w:tr>
      <w:tr w:rsidR="00172899" w:rsidRPr="004F4558" w:rsidTr="00EB13DF">
        <w:trPr>
          <w:trHeight w:val="290"/>
        </w:trPr>
        <w:tc>
          <w:tcPr>
            <w:tcW w:w="602"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color w:val="000000"/>
                <w:sz w:val="20"/>
                <w:szCs w:val="20"/>
              </w:rPr>
            </w:pPr>
            <w:r w:rsidRPr="004F4558">
              <w:rPr>
                <w:rFonts w:ascii="Arial" w:eastAsia="Times New Roman" w:hAnsi="Arial" w:cs="Arial"/>
                <w:color w:val="000000"/>
                <w:sz w:val="20"/>
                <w:szCs w:val="20"/>
              </w:rPr>
              <w:t>EFE 02</w:t>
            </w:r>
          </w:p>
        </w:tc>
        <w:tc>
          <w:tcPr>
            <w:tcW w:w="4398"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color w:val="000000"/>
                <w:sz w:val="20"/>
                <w:szCs w:val="20"/>
              </w:rPr>
            </w:pPr>
            <w:r w:rsidRPr="004F4558">
              <w:rPr>
                <w:rFonts w:ascii="Arial" w:eastAsia="Times New Roman" w:hAnsi="Arial" w:cs="Arial"/>
                <w:color w:val="000000"/>
                <w:sz w:val="20"/>
                <w:szCs w:val="20"/>
              </w:rPr>
              <w:t>1.2.3 Bienes Inmuebles, Infraestructura y Construcciones en Proceso y 1.2.4 Bienes Muebles</w:t>
            </w:r>
          </w:p>
        </w:tc>
      </w:tr>
      <w:tr w:rsidR="00172899" w:rsidRPr="004F4558" w:rsidTr="00EB13DF">
        <w:trPr>
          <w:trHeight w:val="290"/>
        </w:trPr>
        <w:tc>
          <w:tcPr>
            <w:tcW w:w="602"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color w:val="000000"/>
                <w:sz w:val="20"/>
                <w:szCs w:val="20"/>
              </w:rPr>
            </w:pPr>
            <w:r w:rsidRPr="004F4558">
              <w:rPr>
                <w:rFonts w:ascii="Arial" w:eastAsia="Times New Roman" w:hAnsi="Arial" w:cs="Arial"/>
                <w:color w:val="000000"/>
                <w:sz w:val="20"/>
                <w:szCs w:val="20"/>
              </w:rPr>
              <w:t>EFE 03</w:t>
            </w:r>
          </w:p>
        </w:tc>
        <w:tc>
          <w:tcPr>
            <w:tcW w:w="4398"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color w:val="000000"/>
                <w:sz w:val="20"/>
                <w:szCs w:val="20"/>
              </w:rPr>
            </w:pPr>
            <w:r w:rsidRPr="004F4558">
              <w:rPr>
                <w:rFonts w:ascii="Arial" w:eastAsia="Times New Roman" w:hAnsi="Arial" w:cs="Arial"/>
                <w:color w:val="000000"/>
                <w:sz w:val="20"/>
                <w:szCs w:val="20"/>
              </w:rPr>
              <w:t>Las cuentas contables que se incluyen en el Flujos de Efectivo de las Actividades de Operación</w:t>
            </w:r>
          </w:p>
        </w:tc>
      </w:tr>
    </w:tbl>
    <w:p w:rsidR="00172899" w:rsidRPr="004F4558" w:rsidRDefault="00172899" w:rsidP="00172899">
      <w:pPr>
        <w:pStyle w:val="ROMANOS"/>
        <w:spacing w:after="80" w:line="203" w:lineRule="exact"/>
        <w:ind w:left="288" w:firstLine="0"/>
        <w:rPr>
          <w:sz w:val="22"/>
          <w:szCs w:val="22"/>
          <w:lang w:val="es-MX"/>
        </w:rPr>
      </w:pPr>
    </w:p>
    <w:p w:rsidR="00172899" w:rsidRDefault="00172899" w:rsidP="00172899">
      <w:pPr>
        <w:rPr>
          <w:rFonts w:ascii="Arial" w:eastAsia="Times New Roman" w:hAnsi="Arial" w:cs="Arial"/>
          <w:lang w:eastAsia="es-ES"/>
        </w:rPr>
      </w:pPr>
      <w:r>
        <w:br w:type="page"/>
      </w:r>
    </w:p>
    <w:p w:rsidR="00172899" w:rsidRPr="004F4558" w:rsidRDefault="00172899" w:rsidP="00172899">
      <w:pPr>
        <w:pStyle w:val="Texto"/>
        <w:spacing w:after="80" w:line="203" w:lineRule="exact"/>
        <w:jc w:val="center"/>
        <w:rPr>
          <w:b/>
          <w:sz w:val="22"/>
          <w:szCs w:val="22"/>
        </w:rPr>
      </w:pPr>
      <w:r w:rsidRPr="004F4558">
        <w:rPr>
          <w:b/>
          <w:sz w:val="22"/>
          <w:szCs w:val="22"/>
        </w:rPr>
        <w:t>b) NOTAS DE MEMORIA (CUENTAS DE ORDEN)</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Las cuentas de orden se utilizan para registrar movimientos de valores que no afecten o modifiquen el balance del ente contable, sin embargo, su incorporación en libros es necesaria con fines de recordatorio contable, de control y en general sobre los aspectos administrativos, o bien, para consignar sus derechos o responsabilidades contingentes que puedan, o no, presentarse en el futuro.</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Las cuentas que se ma</w:t>
      </w:r>
      <w:r>
        <w:rPr>
          <w:sz w:val="22"/>
          <w:szCs w:val="22"/>
          <w:lang w:val="es-MX"/>
        </w:rPr>
        <w:t>nejan para efectos de estas n</w:t>
      </w:r>
      <w:r w:rsidRPr="004F4558">
        <w:rPr>
          <w:sz w:val="22"/>
          <w:szCs w:val="22"/>
          <w:lang w:val="es-MX"/>
        </w:rPr>
        <w:t xml:space="preserve">otas son las siguientes: </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b/>
          <w:sz w:val="22"/>
          <w:szCs w:val="22"/>
          <w:lang w:val="es-MX"/>
        </w:rPr>
      </w:pPr>
      <w:r w:rsidRPr="004F4558">
        <w:rPr>
          <w:b/>
          <w:sz w:val="22"/>
          <w:szCs w:val="22"/>
          <w:lang w:val="es-MX"/>
        </w:rPr>
        <w:t>Cuentas de Orden Contables y Presupuestarias:</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b/>
          <w:sz w:val="22"/>
          <w:szCs w:val="22"/>
          <w:lang w:val="es-MX"/>
        </w:rPr>
      </w:pPr>
      <w:r w:rsidRPr="004F4558">
        <w:rPr>
          <w:b/>
          <w:sz w:val="22"/>
          <w:szCs w:val="22"/>
          <w:lang w:val="es-MX"/>
        </w:rPr>
        <w:t>Contables:</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7.1 Valores</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7.2 Emisión de obligaciones</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7.3 Avales y garantías</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7.4 Juicios</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7.5 Contratos para Inversión Mediante Proyectos para Prestación de Servicios (PPS) y Similares</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7.6 Bienes concesionados o en comodato</w:t>
      </w:r>
    </w:p>
    <w:p w:rsidR="00172899" w:rsidRPr="004F4558" w:rsidRDefault="00172899" w:rsidP="00172899">
      <w:pPr>
        <w:pStyle w:val="ROMANOS"/>
        <w:spacing w:after="80" w:line="203" w:lineRule="exact"/>
        <w:ind w:left="288" w:firstLine="0"/>
        <w:rPr>
          <w:sz w:val="22"/>
          <w:szCs w:val="22"/>
          <w:lang w:val="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09"/>
        <w:gridCol w:w="971"/>
        <w:gridCol w:w="1018"/>
        <w:gridCol w:w="1018"/>
        <w:gridCol w:w="862"/>
      </w:tblGrid>
      <w:tr w:rsidR="00172899" w:rsidRPr="004F4558" w:rsidTr="00EB13DF">
        <w:trPr>
          <w:trHeight w:val="260"/>
        </w:trPr>
        <w:tc>
          <w:tcPr>
            <w:tcW w:w="5000" w:type="pct"/>
            <w:gridSpan w:val="5"/>
            <w:shd w:val="clear" w:color="auto" w:fill="auto"/>
            <w:vAlign w:val="center"/>
            <w:hideMark/>
          </w:tcPr>
          <w:p w:rsidR="00172899" w:rsidRPr="004F4558" w:rsidRDefault="00172899" w:rsidP="00EB13DF">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CUENTAS DE ORDEN CONTABLES</w:t>
            </w:r>
          </w:p>
        </w:tc>
      </w:tr>
      <w:tr w:rsidR="00172899" w:rsidRPr="004F4558" w:rsidTr="00EB13DF">
        <w:trPr>
          <w:trHeight w:val="520"/>
        </w:trPr>
        <w:tc>
          <w:tcPr>
            <w:tcW w:w="2845"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CUENTA</w:t>
            </w:r>
          </w:p>
        </w:tc>
        <w:tc>
          <w:tcPr>
            <w:tcW w:w="541"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SALDO INICIAL</w:t>
            </w:r>
          </w:p>
        </w:tc>
        <w:tc>
          <w:tcPr>
            <w:tcW w:w="567"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CARGOS</w:t>
            </w:r>
          </w:p>
        </w:tc>
        <w:tc>
          <w:tcPr>
            <w:tcW w:w="567"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ABONOS</w:t>
            </w:r>
          </w:p>
        </w:tc>
        <w:tc>
          <w:tcPr>
            <w:tcW w:w="481"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SALDO FINAL</w:t>
            </w:r>
          </w:p>
        </w:tc>
      </w:tr>
      <w:tr w:rsidR="00172899" w:rsidRPr="004F4558" w:rsidTr="00EB13DF">
        <w:trPr>
          <w:trHeight w:val="250"/>
        </w:trPr>
        <w:tc>
          <w:tcPr>
            <w:tcW w:w="2845"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 CUENTAS DE ORDEN CONTABLES</w:t>
            </w:r>
          </w:p>
        </w:tc>
        <w:tc>
          <w:tcPr>
            <w:tcW w:w="54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172899" w:rsidRPr="004F4558" w:rsidTr="00EB13DF">
        <w:trPr>
          <w:trHeight w:val="250"/>
        </w:trPr>
        <w:tc>
          <w:tcPr>
            <w:tcW w:w="2845"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7.1 VALORES</w:t>
            </w:r>
          </w:p>
        </w:tc>
        <w:tc>
          <w:tcPr>
            <w:tcW w:w="54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172899" w:rsidRPr="004F4558" w:rsidTr="00EB13DF">
        <w:trPr>
          <w:trHeight w:val="250"/>
        </w:trPr>
        <w:tc>
          <w:tcPr>
            <w:tcW w:w="2845"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7.1.1 Valores en Custodia</w:t>
            </w:r>
          </w:p>
        </w:tc>
        <w:tc>
          <w:tcPr>
            <w:tcW w:w="54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172899" w:rsidRPr="004F4558" w:rsidTr="00EB13DF">
        <w:trPr>
          <w:trHeight w:val="250"/>
        </w:trPr>
        <w:tc>
          <w:tcPr>
            <w:tcW w:w="2845"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7.1.2 Custodia de Valores</w:t>
            </w:r>
          </w:p>
        </w:tc>
        <w:tc>
          <w:tcPr>
            <w:tcW w:w="54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172899" w:rsidRPr="004F4558" w:rsidTr="00EB13DF">
        <w:trPr>
          <w:trHeight w:val="250"/>
        </w:trPr>
        <w:tc>
          <w:tcPr>
            <w:tcW w:w="2845"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7.1.3 Instrumentos de Crédito Prestados a Formadores de Mercado</w:t>
            </w:r>
          </w:p>
        </w:tc>
        <w:tc>
          <w:tcPr>
            <w:tcW w:w="54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172899" w:rsidRPr="004F4558" w:rsidTr="00EB13DF">
        <w:trPr>
          <w:trHeight w:val="500"/>
        </w:trPr>
        <w:tc>
          <w:tcPr>
            <w:tcW w:w="2845"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7.1.4 Préstamo de Instrumentos de Crédito a Formadores de Mercado y su Garantía</w:t>
            </w:r>
          </w:p>
        </w:tc>
        <w:tc>
          <w:tcPr>
            <w:tcW w:w="54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172899" w:rsidRPr="004F4558" w:rsidTr="00EB13DF">
        <w:trPr>
          <w:trHeight w:val="500"/>
        </w:trPr>
        <w:tc>
          <w:tcPr>
            <w:tcW w:w="2845"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7.1.5 Instrumentos de Crédito Recibidos en Garantía de los Formadores de Mercado</w:t>
            </w:r>
          </w:p>
        </w:tc>
        <w:tc>
          <w:tcPr>
            <w:tcW w:w="54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172899" w:rsidRPr="004F4558" w:rsidTr="00EB13DF">
        <w:trPr>
          <w:trHeight w:val="250"/>
        </w:trPr>
        <w:tc>
          <w:tcPr>
            <w:tcW w:w="2845"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7.1.6 Garantía de Créditos Recibidos de los Formadores de Mercado</w:t>
            </w:r>
          </w:p>
        </w:tc>
        <w:tc>
          <w:tcPr>
            <w:tcW w:w="54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172899" w:rsidRPr="004F4558" w:rsidTr="00EB13DF">
        <w:trPr>
          <w:trHeight w:val="250"/>
        </w:trPr>
        <w:tc>
          <w:tcPr>
            <w:tcW w:w="2845"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7.2 EMISION DE OBLIGACIONES</w:t>
            </w:r>
          </w:p>
        </w:tc>
        <w:tc>
          <w:tcPr>
            <w:tcW w:w="54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172899" w:rsidRPr="004F4558" w:rsidTr="00EB13DF">
        <w:trPr>
          <w:trHeight w:val="500"/>
        </w:trPr>
        <w:tc>
          <w:tcPr>
            <w:tcW w:w="2845"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7.2.1 Autorización para la Emisión de Bonos, Títulos y Valores de la Deuda Pública Interna</w:t>
            </w:r>
          </w:p>
        </w:tc>
        <w:tc>
          <w:tcPr>
            <w:tcW w:w="54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172899" w:rsidRPr="004F4558" w:rsidTr="00EB13DF">
        <w:trPr>
          <w:trHeight w:val="500"/>
        </w:trPr>
        <w:tc>
          <w:tcPr>
            <w:tcW w:w="2845"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7.2.2 Autorización para la Emisión de Bonos, Títulos y Valores de la Deuda Pública Externa</w:t>
            </w:r>
          </w:p>
        </w:tc>
        <w:tc>
          <w:tcPr>
            <w:tcW w:w="54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172899" w:rsidRPr="004F4558" w:rsidTr="00EB13DF">
        <w:trPr>
          <w:trHeight w:val="250"/>
        </w:trPr>
        <w:tc>
          <w:tcPr>
            <w:tcW w:w="2845"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7.2.3 Emisiones Autorizadas de la Deuda Pública Interna y Externa</w:t>
            </w:r>
          </w:p>
        </w:tc>
        <w:tc>
          <w:tcPr>
            <w:tcW w:w="54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172899" w:rsidRPr="004F4558" w:rsidTr="00EB13DF">
        <w:trPr>
          <w:trHeight w:val="500"/>
        </w:trPr>
        <w:tc>
          <w:tcPr>
            <w:tcW w:w="2845"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7.2.4 Suscripción de Contratos de Préstamos y Otras Obligaciones de la Deuda Pública Interna</w:t>
            </w:r>
          </w:p>
        </w:tc>
        <w:tc>
          <w:tcPr>
            <w:tcW w:w="54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172899" w:rsidRPr="004F4558" w:rsidTr="00EB13DF">
        <w:trPr>
          <w:trHeight w:val="500"/>
        </w:trPr>
        <w:tc>
          <w:tcPr>
            <w:tcW w:w="2845"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7.2.5 Suscripción de Contratos de Préstamos y Otras Obligaciones de la Deuda Pública Externa</w:t>
            </w:r>
          </w:p>
        </w:tc>
        <w:tc>
          <w:tcPr>
            <w:tcW w:w="54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172899" w:rsidRPr="004F4558" w:rsidTr="00EB13DF">
        <w:trPr>
          <w:trHeight w:val="500"/>
        </w:trPr>
        <w:tc>
          <w:tcPr>
            <w:tcW w:w="2845"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7.2.6 Contratos de Préstamos y Otras Obligaciones de la Deuda Pública Interna y Externa</w:t>
            </w:r>
          </w:p>
        </w:tc>
        <w:tc>
          <w:tcPr>
            <w:tcW w:w="54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172899" w:rsidRPr="004F4558" w:rsidTr="00EB13DF">
        <w:trPr>
          <w:trHeight w:val="250"/>
        </w:trPr>
        <w:tc>
          <w:tcPr>
            <w:tcW w:w="2845"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7.3 AVALES Y GARANTIAS</w:t>
            </w:r>
          </w:p>
        </w:tc>
        <w:tc>
          <w:tcPr>
            <w:tcW w:w="54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172899" w:rsidRPr="004F4558" w:rsidTr="00EB13DF">
        <w:trPr>
          <w:trHeight w:val="250"/>
        </w:trPr>
        <w:tc>
          <w:tcPr>
            <w:tcW w:w="2845"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7.3.1 Avales Autorizados</w:t>
            </w:r>
          </w:p>
        </w:tc>
        <w:tc>
          <w:tcPr>
            <w:tcW w:w="54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172899" w:rsidRPr="004F4558" w:rsidTr="00EB13DF">
        <w:trPr>
          <w:trHeight w:val="250"/>
        </w:trPr>
        <w:tc>
          <w:tcPr>
            <w:tcW w:w="2845"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7.3.2 Avales Firmados</w:t>
            </w:r>
          </w:p>
        </w:tc>
        <w:tc>
          <w:tcPr>
            <w:tcW w:w="54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172899" w:rsidRPr="004F4558" w:rsidTr="00EB13DF">
        <w:trPr>
          <w:trHeight w:val="250"/>
        </w:trPr>
        <w:tc>
          <w:tcPr>
            <w:tcW w:w="2845"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7.3.3 Fianzas y Garantías Recibidas por Deudas a Cobrar</w:t>
            </w:r>
          </w:p>
        </w:tc>
        <w:tc>
          <w:tcPr>
            <w:tcW w:w="54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172899" w:rsidRPr="004F4558" w:rsidTr="00EB13DF">
        <w:trPr>
          <w:trHeight w:val="250"/>
        </w:trPr>
        <w:tc>
          <w:tcPr>
            <w:tcW w:w="2845"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7.3.4 Fianzas y Garantías Recibidas</w:t>
            </w:r>
          </w:p>
        </w:tc>
        <w:tc>
          <w:tcPr>
            <w:tcW w:w="54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172899" w:rsidRPr="004F4558" w:rsidTr="00EB13DF">
        <w:trPr>
          <w:trHeight w:val="500"/>
        </w:trPr>
        <w:tc>
          <w:tcPr>
            <w:tcW w:w="2845"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7.3.5 Fianzas Otorgadas para Respaldar Obligaciones no Fiscales del Gobierno</w:t>
            </w:r>
          </w:p>
        </w:tc>
        <w:tc>
          <w:tcPr>
            <w:tcW w:w="54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172899" w:rsidRPr="004F4558" w:rsidTr="00EB13DF">
        <w:trPr>
          <w:trHeight w:val="500"/>
        </w:trPr>
        <w:tc>
          <w:tcPr>
            <w:tcW w:w="2845"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7.3.6 Fianzas Otorgadas del Gobierno para Respaldar Obligaciones no Fiscales</w:t>
            </w:r>
          </w:p>
        </w:tc>
        <w:tc>
          <w:tcPr>
            <w:tcW w:w="54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172899" w:rsidRPr="004F4558" w:rsidTr="00EB13DF">
        <w:trPr>
          <w:trHeight w:val="250"/>
        </w:trPr>
        <w:tc>
          <w:tcPr>
            <w:tcW w:w="2845"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7.4 JUICIOS</w:t>
            </w:r>
          </w:p>
        </w:tc>
        <w:tc>
          <w:tcPr>
            <w:tcW w:w="54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172899" w:rsidRPr="004F4558" w:rsidTr="00EB13DF">
        <w:trPr>
          <w:trHeight w:val="250"/>
        </w:trPr>
        <w:tc>
          <w:tcPr>
            <w:tcW w:w="2845"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7.4.1 Demandas Judicial en Proceso de Resolución</w:t>
            </w:r>
          </w:p>
        </w:tc>
        <w:tc>
          <w:tcPr>
            <w:tcW w:w="54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172899" w:rsidRPr="004F4558" w:rsidTr="00EB13DF">
        <w:trPr>
          <w:trHeight w:val="250"/>
        </w:trPr>
        <w:tc>
          <w:tcPr>
            <w:tcW w:w="2845"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7.4.2 Resolución de Demandas en Proceso Judicial</w:t>
            </w:r>
          </w:p>
        </w:tc>
        <w:tc>
          <w:tcPr>
            <w:tcW w:w="54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172899" w:rsidRPr="004F4558" w:rsidTr="00EB13DF">
        <w:trPr>
          <w:trHeight w:val="500"/>
        </w:trPr>
        <w:tc>
          <w:tcPr>
            <w:tcW w:w="2845"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7.5 INVERSION MEDIANTE PROYECTOS PARA PRESTACION DE SERVICIOS (PPS) Y SIMILARES</w:t>
            </w:r>
          </w:p>
        </w:tc>
        <w:tc>
          <w:tcPr>
            <w:tcW w:w="54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172899" w:rsidRPr="004F4558" w:rsidTr="00EB13DF">
        <w:trPr>
          <w:trHeight w:val="500"/>
        </w:trPr>
        <w:tc>
          <w:tcPr>
            <w:tcW w:w="2845"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7.5.1 Contratos para Inversión Mediante Proyectos para Prestación de Servicios (PPS) y Similares</w:t>
            </w:r>
          </w:p>
        </w:tc>
        <w:tc>
          <w:tcPr>
            <w:tcW w:w="54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172899" w:rsidRPr="004F4558" w:rsidTr="00EB13DF">
        <w:trPr>
          <w:trHeight w:val="500"/>
        </w:trPr>
        <w:tc>
          <w:tcPr>
            <w:tcW w:w="2845"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7.5.2 Inversión Pública Contratada Mediante Proyectos para Prestación de Servicios (PPS) y Similares</w:t>
            </w:r>
          </w:p>
        </w:tc>
        <w:tc>
          <w:tcPr>
            <w:tcW w:w="54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172899" w:rsidRPr="004F4558" w:rsidTr="00EB13DF">
        <w:trPr>
          <w:trHeight w:val="250"/>
        </w:trPr>
        <w:tc>
          <w:tcPr>
            <w:tcW w:w="2845"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7.6 BIENES EN CONCESIONADOS O EN COMODATO</w:t>
            </w:r>
          </w:p>
        </w:tc>
        <w:tc>
          <w:tcPr>
            <w:tcW w:w="54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172899" w:rsidRPr="004F4558" w:rsidTr="00EB13DF">
        <w:trPr>
          <w:trHeight w:val="250"/>
        </w:trPr>
        <w:tc>
          <w:tcPr>
            <w:tcW w:w="2845"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7.6.1 Bienes Bajo Contrato en Concesión</w:t>
            </w:r>
          </w:p>
        </w:tc>
        <w:tc>
          <w:tcPr>
            <w:tcW w:w="54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172899" w:rsidRPr="004F4558" w:rsidTr="00EB13DF">
        <w:trPr>
          <w:trHeight w:val="250"/>
        </w:trPr>
        <w:tc>
          <w:tcPr>
            <w:tcW w:w="2845"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7.6.2 Contrato de Concesión por Bienes</w:t>
            </w:r>
          </w:p>
        </w:tc>
        <w:tc>
          <w:tcPr>
            <w:tcW w:w="54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172899" w:rsidRPr="004F4558" w:rsidTr="00EB13DF">
        <w:trPr>
          <w:trHeight w:val="250"/>
        </w:trPr>
        <w:tc>
          <w:tcPr>
            <w:tcW w:w="2845"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7.6.3 Bienes Bajo Contrato en Comodato</w:t>
            </w:r>
          </w:p>
        </w:tc>
        <w:tc>
          <w:tcPr>
            <w:tcW w:w="54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172899" w:rsidRPr="004F4558" w:rsidTr="00EB13DF">
        <w:trPr>
          <w:trHeight w:val="250"/>
        </w:trPr>
        <w:tc>
          <w:tcPr>
            <w:tcW w:w="2845"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7.6.4 Contrato de Comodato por Bienes</w:t>
            </w:r>
          </w:p>
        </w:tc>
        <w:tc>
          <w:tcPr>
            <w:tcW w:w="54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bl>
    <w:p w:rsidR="00172899" w:rsidRPr="00647EFD" w:rsidRDefault="00172899" w:rsidP="00172899">
      <w:pPr>
        <w:pStyle w:val="ROMANOS"/>
        <w:spacing w:after="80" w:line="203" w:lineRule="exact"/>
        <w:ind w:left="0" w:firstLine="0"/>
        <w:rPr>
          <w:szCs w:val="22"/>
          <w:lang w:val="es-MX"/>
        </w:rPr>
      </w:pPr>
      <w:r w:rsidRPr="00647EFD">
        <w:rPr>
          <w:b/>
          <w:color w:val="0070C0"/>
          <w:szCs w:val="22"/>
          <w:lang w:val="es-MX"/>
        </w:rPr>
        <w:t>Nota:</w:t>
      </w:r>
      <w:r w:rsidRPr="00647EFD">
        <w:rPr>
          <w:color w:val="0070C0"/>
          <w:szCs w:val="22"/>
          <w:lang w:val="es-MX"/>
        </w:rPr>
        <w:t xml:space="preserve"> Aquí deberá poner el ente público la información correspondiente.</w:t>
      </w:r>
    </w:p>
    <w:p w:rsidR="00172899" w:rsidRDefault="00172899" w:rsidP="00172899">
      <w:pPr>
        <w:rPr>
          <w:rFonts w:ascii="Arial" w:eastAsia="Times New Roman" w:hAnsi="Arial" w:cs="Arial"/>
          <w:lang w:eastAsia="es-ES"/>
        </w:rPr>
      </w:pPr>
      <w:r>
        <w:br w:type="page"/>
      </w:r>
    </w:p>
    <w:p w:rsidR="00172899" w:rsidRPr="004F4558" w:rsidRDefault="00172899" w:rsidP="00172899">
      <w:pPr>
        <w:pStyle w:val="ROMANOS"/>
        <w:spacing w:after="80" w:line="203" w:lineRule="exact"/>
        <w:ind w:left="288" w:firstLine="0"/>
        <w:rPr>
          <w:b/>
          <w:sz w:val="22"/>
          <w:szCs w:val="22"/>
          <w:lang w:val="es-MX"/>
        </w:rPr>
      </w:pPr>
      <w:r w:rsidRPr="004F4558">
        <w:rPr>
          <w:b/>
          <w:sz w:val="22"/>
          <w:szCs w:val="22"/>
          <w:lang w:val="es-MX"/>
        </w:rPr>
        <w:t>Presupuestarias:</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8.1 Cuentas de ingresos</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8.2 Cuentas de egresos</w:t>
      </w:r>
    </w:p>
    <w:p w:rsidR="00172899" w:rsidRPr="004F4558" w:rsidRDefault="00172899" w:rsidP="00172899">
      <w:pPr>
        <w:pStyle w:val="ROMANOS"/>
        <w:spacing w:after="80" w:line="203" w:lineRule="exact"/>
        <w:ind w:left="288" w:firstLine="0"/>
        <w:rPr>
          <w:sz w:val="22"/>
          <w:szCs w:val="22"/>
          <w:lang w:val="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09"/>
        <w:gridCol w:w="971"/>
        <w:gridCol w:w="1018"/>
        <w:gridCol w:w="1018"/>
        <w:gridCol w:w="862"/>
      </w:tblGrid>
      <w:tr w:rsidR="00172899" w:rsidRPr="004F4558" w:rsidTr="00EB13DF">
        <w:trPr>
          <w:trHeight w:val="260"/>
        </w:trPr>
        <w:tc>
          <w:tcPr>
            <w:tcW w:w="5000" w:type="pct"/>
            <w:gridSpan w:val="5"/>
            <w:shd w:val="clear" w:color="auto" w:fill="auto"/>
            <w:vAlign w:val="center"/>
            <w:hideMark/>
          </w:tcPr>
          <w:p w:rsidR="00172899" w:rsidRPr="004F4558" w:rsidRDefault="00172899" w:rsidP="00EB13DF">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CUENTAS DE ORDEN PRESUPUESTALES</w:t>
            </w:r>
          </w:p>
        </w:tc>
      </w:tr>
      <w:tr w:rsidR="00172899" w:rsidRPr="004F4558" w:rsidTr="00EB13DF">
        <w:trPr>
          <w:trHeight w:val="520"/>
        </w:trPr>
        <w:tc>
          <w:tcPr>
            <w:tcW w:w="2845"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CUENTA</w:t>
            </w:r>
          </w:p>
        </w:tc>
        <w:tc>
          <w:tcPr>
            <w:tcW w:w="541"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SALDO INICIAL</w:t>
            </w:r>
          </w:p>
        </w:tc>
        <w:tc>
          <w:tcPr>
            <w:tcW w:w="567"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CARGOS</w:t>
            </w:r>
          </w:p>
        </w:tc>
        <w:tc>
          <w:tcPr>
            <w:tcW w:w="567"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ABONOS</w:t>
            </w:r>
          </w:p>
        </w:tc>
        <w:tc>
          <w:tcPr>
            <w:tcW w:w="481" w:type="pct"/>
            <w:shd w:val="clear" w:color="auto" w:fill="auto"/>
            <w:vAlign w:val="center"/>
            <w:hideMark/>
          </w:tcPr>
          <w:p w:rsidR="00172899" w:rsidRPr="004F4558" w:rsidRDefault="00172899" w:rsidP="00EB13DF">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SALDO FINAL</w:t>
            </w:r>
          </w:p>
        </w:tc>
      </w:tr>
      <w:tr w:rsidR="00172899" w:rsidRPr="004F4558" w:rsidTr="00EB13DF">
        <w:trPr>
          <w:trHeight w:val="250"/>
        </w:trPr>
        <w:tc>
          <w:tcPr>
            <w:tcW w:w="2845"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 CUENTAS DE ORDEN PRESUPUESTARIAS</w:t>
            </w:r>
          </w:p>
        </w:tc>
        <w:tc>
          <w:tcPr>
            <w:tcW w:w="54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172899" w:rsidRPr="004F4558" w:rsidTr="00EB13DF">
        <w:trPr>
          <w:trHeight w:val="250"/>
        </w:trPr>
        <w:tc>
          <w:tcPr>
            <w:tcW w:w="2845"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8.1 LEY DE INGRESOS</w:t>
            </w:r>
          </w:p>
        </w:tc>
        <w:tc>
          <w:tcPr>
            <w:tcW w:w="54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172899" w:rsidRPr="004F4558" w:rsidTr="00EB13DF">
        <w:trPr>
          <w:trHeight w:val="250"/>
        </w:trPr>
        <w:tc>
          <w:tcPr>
            <w:tcW w:w="2845"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8.1.1 Ley de Ingresos Estimada</w:t>
            </w:r>
          </w:p>
        </w:tc>
        <w:tc>
          <w:tcPr>
            <w:tcW w:w="54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172899" w:rsidRPr="004F4558" w:rsidTr="00EB13DF">
        <w:trPr>
          <w:trHeight w:val="250"/>
        </w:trPr>
        <w:tc>
          <w:tcPr>
            <w:tcW w:w="2845"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8.1.2 Ley de Ingresos por Ejecutar</w:t>
            </w:r>
          </w:p>
        </w:tc>
        <w:tc>
          <w:tcPr>
            <w:tcW w:w="54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172899" w:rsidRPr="004F4558" w:rsidTr="00EB13DF">
        <w:trPr>
          <w:trHeight w:val="250"/>
        </w:trPr>
        <w:tc>
          <w:tcPr>
            <w:tcW w:w="2845"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8.1.3 Modificaciones a la Ley de Ingresos Estimada</w:t>
            </w:r>
          </w:p>
        </w:tc>
        <w:tc>
          <w:tcPr>
            <w:tcW w:w="54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172899" w:rsidRPr="004F4558" w:rsidTr="00EB13DF">
        <w:trPr>
          <w:trHeight w:val="250"/>
        </w:trPr>
        <w:tc>
          <w:tcPr>
            <w:tcW w:w="2845"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8.1.4 Ley de Ingresos Devengada</w:t>
            </w:r>
          </w:p>
        </w:tc>
        <w:tc>
          <w:tcPr>
            <w:tcW w:w="54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172899" w:rsidRPr="004F4558" w:rsidTr="00EB13DF">
        <w:trPr>
          <w:trHeight w:val="250"/>
        </w:trPr>
        <w:tc>
          <w:tcPr>
            <w:tcW w:w="2845"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8.1.5 Ley de Ingresos Recaudada</w:t>
            </w:r>
          </w:p>
        </w:tc>
        <w:tc>
          <w:tcPr>
            <w:tcW w:w="54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172899" w:rsidRPr="004F4558" w:rsidTr="00EB13DF">
        <w:trPr>
          <w:trHeight w:val="250"/>
        </w:trPr>
        <w:tc>
          <w:tcPr>
            <w:tcW w:w="2845"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8.2 PRESUPUESTO DE EGRESOS</w:t>
            </w:r>
          </w:p>
        </w:tc>
        <w:tc>
          <w:tcPr>
            <w:tcW w:w="54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172899" w:rsidRPr="004F4558" w:rsidTr="00EB13DF">
        <w:trPr>
          <w:trHeight w:val="250"/>
        </w:trPr>
        <w:tc>
          <w:tcPr>
            <w:tcW w:w="2845"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8.2.1 Presupuesto de Egresos Aprobado</w:t>
            </w:r>
          </w:p>
        </w:tc>
        <w:tc>
          <w:tcPr>
            <w:tcW w:w="54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172899" w:rsidRPr="004F4558" w:rsidTr="00EB13DF">
        <w:trPr>
          <w:trHeight w:val="250"/>
        </w:trPr>
        <w:tc>
          <w:tcPr>
            <w:tcW w:w="2845"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8.2.2 Presupuesto de Egresos por Ejercer</w:t>
            </w:r>
          </w:p>
        </w:tc>
        <w:tc>
          <w:tcPr>
            <w:tcW w:w="54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172899" w:rsidRPr="004F4558" w:rsidTr="00EB13DF">
        <w:trPr>
          <w:trHeight w:val="250"/>
        </w:trPr>
        <w:tc>
          <w:tcPr>
            <w:tcW w:w="2845"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8.2.3 Modificaciones al Presupuesto de Egresos Aprobado</w:t>
            </w:r>
          </w:p>
        </w:tc>
        <w:tc>
          <w:tcPr>
            <w:tcW w:w="54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172899" w:rsidRPr="004F4558" w:rsidTr="00EB13DF">
        <w:trPr>
          <w:trHeight w:val="250"/>
        </w:trPr>
        <w:tc>
          <w:tcPr>
            <w:tcW w:w="2845"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8.2.4 Presupuesto de Egresos Comprometido</w:t>
            </w:r>
          </w:p>
        </w:tc>
        <w:tc>
          <w:tcPr>
            <w:tcW w:w="54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172899" w:rsidRPr="004F4558" w:rsidTr="00EB13DF">
        <w:trPr>
          <w:trHeight w:val="250"/>
        </w:trPr>
        <w:tc>
          <w:tcPr>
            <w:tcW w:w="2845"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8.2.5 Presupuesto de Egresos Devengado</w:t>
            </w:r>
          </w:p>
        </w:tc>
        <w:tc>
          <w:tcPr>
            <w:tcW w:w="54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172899" w:rsidRPr="004F4558" w:rsidTr="00EB13DF">
        <w:trPr>
          <w:trHeight w:val="250"/>
        </w:trPr>
        <w:tc>
          <w:tcPr>
            <w:tcW w:w="2845"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8.2.6 Presupuesto de Egresos Ejercido</w:t>
            </w:r>
          </w:p>
        </w:tc>
        <w:tc>
          <w:tcPr>
            <w:tcW w:w="54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172899" w:rsidRPr="004F4558" w:rsidTr="00EB13DF">
        <w:trPr>
          <w:trHeight w:val="250"/>
        </w:trPr>
        <w:tc>
          <w:tcPr>
            <w:tcW w:w="2845"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8.2.7 Presupuesto de Egresos Pagado</w:t>
            </w:r>
          </w:p>
        </w:tc>
        <w:tc>
          <w:tcPr>
            <w:tcW w:w="54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1" w:type="pct"/>
            <w:shd w:val="clear" w:color="auto" w:fill="auto"/>
            <w:vAlign w:val="center"/>
            <w:hideMark/>
          </w:tcPr>
          <w:p w:rsidR="00172899" w:rsidRPr="004F4558" w:rsidRDefault="00172899" w:rsidP="00EB13DF">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bl>
    <w:p w:rsidR="00172899" w:rsidRPr="00647EFD" w:rsidRDefault="00172899" w:rsidP="00172899">
      <w:pPr>
        <w:pStyle w:val="ROMANOS"/>
        <w:spacing w:after="80" w:line="203" w:lineRule="exact"/>
        <w:ind w:left="0" w:firstLine="0"/>
        <w:rPr>
          <w:szCs w:val="22"/>
          <w:lang w:val="es-MX"/>
        </w:rPr>
      </w:pPr>
      <w:r w:rsidRPr="00647EFD">
        <w:rPr>
          <w:b/>
          <w:color w:val="0070C0"/>
          <w:szCs w:val="22"/>
          <w:lang w:val="es-MX"/>
        </w:rPr>
        <w:t>Nota:</w:t>
      </w:r>
      <w:r w:rsidRPr="00647EFD">
        <w:rPr>
          <w:color w:val="0070C0"/>
          <w:szCs w:val="22"/>
          <w:lang w:val="es-MX"/>
        </w:rPr>
        <w:t xml:space="preserve"> Aquí deberá poner el ente público la información correspondiente.</w:t>
      </w:r>
    </w:p>
    <w:p w:rsidR="00172899" w:rsidRPr="004F4558" w:rsidRDefault="00172899" w:rsidP="00172899">
      <w:pPr>
        <w:rPr>
          <w:rFonts w:ascii="Arial" w:eastAsia="Times New Roman" w:hAnsi="Arial" w:cs="Arial"/>
          <w:lang w:eastAsia="es-ES"/>
        </w:rPr>
      </w:pPr>
      <w:r w:rsidRPr="004F4558">
        <w:br w:type="page"/>
      </w:r>
    </w:p>
    <w:p w:rsidR="00172899" w:rsidRPr="004F4558" w:rsidRDefault="00172899" w:rsidP="00172899">
      <w:pPr>
        <w:pStyle w:val="Texto"/>
        <w:spacing w:after="80" w:line="203" w:lineRule="exact"/>
        <w:jc w:val="center"/>
        <w:rPr>
          <w:b/>
          <w:sz w:val="22"/>
          <w:szCs w:val="22"/>
        </w:rPr>
      </w:pPr>
      <w:r w:rsidRPr="004F4558">
        <w:rPr>
          <w:b/>
          <w:sz w:val="22"/>
          <w:szCs w:val="22"/>
        </w:rPr>
        <w:t>c) NOTAS DE GESTIÓN ADMINISTRATIVA</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b/>
          <w:sz w:val="22"/>
          <w:szCs w:val="22"/>
          <w:lang w:val="es-MX"/>
        </w:rPr>
      </w:pPr>
      <w:r w:rsidRPr="004F4558">
        <w:rPr>
          <w:b/>
          <w:sz w:val="22"/>
          <w:szCs w:val="22"/>
          <w:lang w:val="es-MX"/>
        </w:rPr>
        <w:t>1.</w:t>
      </w:r>
      <w:r w:rsidRPr="004F4558">
        <w:rPr>
          <w:b/>
          <w:sz w:val="22"/>
          <w:szCs w:val="22"/>
          <w:lang w:val="es-MX"/>
        </w:rPr>
        <w:tab/>
        <w:t>Introducción</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Los Estados Financieros de los entes públicos, proveen de información financiera a los principales usuarios de la misma, al Congreso y a los ciudadanos.</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particularidades.</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color w:val="0070C0"/>
          <w:sz w:val="22"/>
          <w:szCs w:val="22"/>
          <w:lang w:val="es-MX"/>
        </w:rPr>
        <w:t>Aquí deberá poner el ente público la nota correspondiente o en su caso la leyenda “Esta nota no le aplica al ente público” y una breve explicación del motivo por el cual no le es aplicable.</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b/>
          <w:sz w:val="22"/>
          <w:szCs w:val="22"/>
          <w:lang w:val="es-MX"/>
        </w:rPr>
      </w:pPr>
      <w:r w:rsidRPr="004F4558">
        <w:rPr>
          <w:b/>
          <w:sz w:val="22"/>
          <w:szCs w:val="22"/>
          <w:lang w:val="es-MX"/>
        </w:rPr>
        <w:t>2.</w:t>
      </w:r>
      <w:r w:rsidRPr="004F4558">
        <w:rPr>
          <w:b/>
          <w:sz w:val="22"/>
          <w:szCs w:val="22"/>
          <w:lang w:val="es-MX"/>
        </w:rPr>
        <w:tab/>
        <w:t>Panorama Económico y Financiero</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Se informará sobre las principales condiciones económico- financieras bajo las cuales el ente público estuvo operando; y las cuales influyeron en la toma de decisiones de la administración; tanto a nivel local como federal.</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color w:val="0070C0"/>
          <w:sz w:val="22"/>
          <w:szCs w:val="22"/>
          <w:lang w:val="es-MX"/>
        </w:rPr>
        <w:t>Aquí deberá poner el ente público la nota correspondiente o en su caso la leyenda “Esta nota no le aplica al ente público” y una breve explicación del motivo por el cual no le es aplicable.</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b/>
          <w:sz w:val="22"/>
          <w:szCs w:val="22"/>
          <w:lang w:val="es-MX"/>
        </w:rPr>
      </w:pPr>
      <w:r w:rsidRPr="004F4558">
        <w:rPr>
          <w:b/>
          <w:sz w:val="22"/>
          <w:szCs w:val="22"/>
          <w:lang w:val="es-MX"/>
        </w:rPr>
        <w:t>3.</w:t>
      </w:r>
      <w:r w:rsidRPr="004F4558">
        <w:rPr>
          <w:b/>
          <w:sz w:val="22"/>
          <w:szCs w:val="22"/>
          <w:lang w:val="es-MX"/>
        </w:rPr>
        <w:tab/>
        <w:t>Autorización e Historia</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Se informará sobre:</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a)</w:t>
      </w:r>
      <w:r w:rsidRPr="004F4558">
        <w:rPr>
          <w:sz w:val="22"/>
          <w:szCs w:val="22"/>
          <w:lang w:val="es-MX"/>
        </w:rPr>
        <w:tab/>
        <w:t>Fecha de creación del ente.</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b)</w:t>
      </w:r>
      <w:r w:rsidRPr="004F4558">
        <w:rPr>
          <w:sz w:val="22"/>
          <w:szCs w:val="22"/>
          <w:lang w:val="es-MX"/>
        </w:rPr>
        <w:tab/>
        <w:t>Principales cambios en su estructura.</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color w:val="0070C0"/>
          <w:sz w:val="22"/>
          <w:szCs w:val="22"/>
          <w:lang w:val="es-MX"/>
        </w:rPr>
        <w:t>Aquí deberá poner el ente público la nota correspondiente o en su caso la leyenda “Esta nota no le aplica al ente público” y una breve explicación del motivo por el cual no le es aplicable.</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b/>
          <w:sz w:val="22"/>
          <w:szCs w:val="22"/>
          <w:lang w:val="es-MX"/>
        </w:rPr>
      </w:pPr>
      <w:r w:rsidRPr="004F4558">
        <w:rPr>
          <w:b/>
          <w:sz w:val="22"/>
          <w:szCs w:val="22"/>
          <w:lang w:val="es-MX"/>
        </w:rPr>
        <w:t>4.</w:t>
      </w:r>
      <w:r w:rsidRPr="004F4558">
        <w:rPr>
          <w:b/>
          <w:sz w:val="22"/>
          <w:szCs w:val="22"/>
          <w:lang w:val="es-MX"/>
        </w:rPr>
        <w:tab/>
        <w:t>Organización y Objeto Social</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Se informará sobre:</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a)</w:t>
      </w:r>
      <w:r w:rsidRPr="004F4558">
        <w:rPr>
          <w:sz w:val="22"/>
          <w:szCs w:val="22"/>
          <w:lang w:val="es-MX"/>
        </w:rPr>
        <w:tab/>
        <w:t>Objeto social.</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b)</w:t>
      </w:r>
      <w:r w:rsidRPr="004F4558">
        <w:rPr>
          <w:sz w:val="22"/>
          <w:szCs w:val="22"/>
          <w:lang w:val="es-MX"/>
        </w:rPr>
        <w:tab/>
        <w:t>Principal actividad.</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c)</w:t>
      </w:r>
      <w:r w:rsidRPr="004F4558">
        <w:rPr>
          <w:sz w:val="22"/>
          <w:szCs w:val="22"/>
          <w:lang w:val="es-MX"/>
        </w:rPr>
        <w:tab/>
        <w:t>Ejercicio fiscal.</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d)</w:t>
      </w:r>
      <w:r w:rsidRPr="004F4558">
        <w:rPr>
          <w:sz w:val="22"/>
          <w:szCs w:val="22"/>
          <w:lang w:val="es-MX"/>
        </w:rPr>
        <w:tab/>
        <w:t>Régimen jurídico.</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e)</w:t>
      </w:r>
      <w:r w:rsidRPr="004F4558">
        <w:rPr>
          <w:sz w:val="22"/>
          <w:szCs w:val="22"/>
          <w:lang w:val="es-MX"/>
        </w:rPr>
        <w:tab/>
        <w:t>Consideraciones fiscales del ente: revelar el tipo de contribuciones que esté obligado a pagar o retener.</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f)</w:t>
      </w:r>
      <w:r w:rsidRPr="004F4558">
        <w:rPr>
          <w:sz w:val="22"/>
          <w:szCs w:val="22"/>
          <w:lang w:val="es-MX"/>
        </w:rPr>
        <w:tab/>
        <w:t>Estructura organizacional básica.</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g)</w:t>
      </w:r>
      <w:r w:rsidRPr="004F4558">
        <w:rPr>
          <w:sz w:val="22"/>
          <w:szCs w:val="22"/>
          <w:lang w:val="es-MX"/>
        </w:rPr>
        <w:tab/>
        <w:t>Fideicomisos, mandatos y análogos de los cuales es fideicomitente o fideicomisario.</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color w:val="0070C0"/>
          <w:sz w:val="22"/>
          <w:szCs w:val="22"/>
          <w:lang w:val="es-MX"/>
        </w:rPr>
        <w:t>Aquí deberá poner el ente público la nota correspondiente o en su caso la leyenda “Esta nota no le aplica al ente público” y una breve explicación del motivo por el cual no le es aplicable.</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b/>
          <w:sz w:val="22"/>
          <w:szCs w:val="22"/>
          <w:lang w:val="es-MX"/>
        </w:rPr>
      </w:pPr>
      <w:r w:rsidRPr="004F4558">
        <w:rPr>
          <w:b/>
          <w:sz w:val="22"/>
          <w:szCs w:val="22"/>
          <w:lang w:val="es-MX"/>
        </w:rPr>
        <w:t>5.</w:t>
      </w:r>
      <w:r w:rsidRPr="004F4558">
        <w:rPr>
          <w:b/>
          <w:sz w:val="22"/>
          <w:szCs w:val="22"/>
          <w:lang w:val="es-MX"/>
        </w:rPr>
        <w:tab/>
        <w:t>Bases de Preparación de los Estados Financieros</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Se informará sobre:</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a)</w:t>
      </w:r>
      <w:r w:rsidRPr="004F4558">
        <w:rPr>
          <w:sz w:val="22"/>
          <w:szCs w:val="22"/>
          <w:lang w:val="es-MX"/>
        </w:rPr>
        <w:tab/>
        <w:t>Si se ha observado la normatividad emitida por el CONAC y las disposiciones legales aplicables.</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b)</w:t>
      </w:r>
      <w:r w:rsidRPr="004F4558">
        <w:rPr>
          <w:sz w:val="22"/>
          <w:szCs w:val="22"/>
          <w:lang w:val="es-MX"/>
        </w:rPr>
        <w:tab/>
        <w:t>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c)</w:t>
      </w:r>
      <w:r w:rsidRPr="004F4558">
        <w:rPr>
          <w:sz w:val="22"/>
          <w:szCs w:val="22"/>
          <w:lang w:val="es-MX"/>
        </w:rPr>
        <w:tab/>
        <w:t>Postulados básicos.</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d)</w:t>
      </w:r>
      <w:r w:rsidRPr="004F4558">
        <w:rPr>
          <w:sz w:val="22"/>
          <w:szCs w:val="22"/>
          <w:lang w:val="es-MX"/>
        </w:rPr>
        <w:tab/>
        <w:t>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e)</w:t>
      </w:r>
      <w:r w:rsidRPr="004F4558">
        <w:rPr>
          <w:sz w:val="22"/>
          <w:szCs w:val="22"/>
          <w:lang w:val="es-MX"/>
        </w:rPr>
        <w:tab/>
        <w:t>Para las entidades que por primera vez estén implementando la base devengado de acuerdo a la Ley de Contabilidad, deberán:</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w:t>
      </w:r>
      <w:r w:rsidRPr="004F4558">
        <w:rPr>
          <w:sz w:val="22"/>
          <w:szCs w:val="22"/>
          <w:lang w:val="es-MX"/>
        </w:rPr>
        <w:tab/>
        <w:t>Revelar las nuevas políticas de reconocimiento;</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w:t>
      </w:r>
      <w:r w:rsidRPr="004F4558">
        <w:rPr>
          <w:sz w:val="22"/>
          <w:szCs w:val="22"/>
          <w:lang w:val="es-MX"/>
        </w:rPr>
        <w:tab/>
        <w:t>Su plan de implementación;</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w:t>
      </w:r>
      <w:r w:rsidRPr="004F4558">
        <w:rPr>
          <w:sz w:val="22"/>
          <w:szCs w:val="22"/>
          <w:lang w:val="es-MX"/>
        </w:rPr>
        <w:tab/>
        <w:t>Revelar los cambios en las políticas, la clasificación y medición de las mismas, así como su impacto en la información financiera, y</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w:t>
      </w:r>
      <w:r w:rsidRPr="004F4558">
        <w:rPr>
          <w:sz w:val="22"/>
          <w:szCs w:val="22"/>
          <w:lang w:val="es-MX"/>
        </w:rPr>
        <w:tab/>
        <w:t>Presentar los últimos estados financieros con la normatividad anteriormente utilizada con las nuevas políticas para fines de comparación en la transición a la base devengado.</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color w:val="0070C0"/>
          <w:sz w:val="22"/>
          <w:szCs w:val="22"/>
          <w:lang w:val="es-MX"/>
        </w:rPr>
        <w:t>Aquí deberá poner el ente público la nota correspondiente o en su caso la leyenda “Esta nota no le aplica al ente público” y una breve explicación del motivo por el cual no le es aplicable.</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b/>
          <w:sz w:val="22"/>
          <w:szCs w:val="22"/>
          <w:lang w:val="es-MX"/>
        </w:rPr>
      </w:pPr>
      <w:r w:rsidRPr="004F4558">
        <w:rPr>
          <w:b/>
          <w:sz w:val="22"/>
          <w:szCs w:val="22"/>
          <w:lang w:val="es-MX"/>
        </w:rPr>
        <w:t>6.</w:t>
      </w:r>
      <w:r w:rsidRPr="004F4558">
        <w:rPr>
          <w:b/>
          <w:sz w:val="22"/>
          <w:szCs w:val="22"/>
          <w:lang w:val="es-MX"/>
        </w:rPr>
        <w:tab/>
        <w:t>Políticas de Contabilidad Significativas</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Se informará sobre:</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a)</w:t>
      </w:r>
      <w:r w:rsidRPr="004F4558">
        <w:rPr>
          <w:sz w:val="22"/>
          <w:szCs w:val="22"/>
          <w:lang w:val="es-MX"/>
        </w:rPr>
        <w:tab/>
        <w:t>Actualización: se informará del método utilizado para la actualización del valor de los activos, pasivos y Hacienda Pública/Patrimonio y las razones de dicha elección. Así como informar de la desconexión o reconexión inflacionaria.</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b)</w:t>
      </w:r>
      <w:r w:rsidRPr="004F4558">
        <w:rPr>
          <w:sz w:val="22"/>
          <w:szCs w:val="22"/>
          <w:lang w:val="es-MX"/>
        </w:rPr>
        <w:tab/>
        <w:t>Informar sobre la realización de operaciones en el extranjero y de sus efectos en la información financiera gubernamental.</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c)</w:t>
      </w:r>
      <w:r w:rsidRPr="004F4558">
        <w:rPr>
          <w:sz w:val="22"/>
          <w:szCs w:val="22"/>
          <w:lang w:val="es-MX"/>
        </w:rPr>
        <w:tab/>
        <w:t>Método de valuación de la inversión en acciones de Compañías subsidiarias no consolidadas y asociadas.</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d)</w:t>
      </w:r>
      <w:r w:rsidRPr="004F4558">
        <w:rPr>
          <w:sz w:val="22"/>
          <w:szCs w:val="22"/>
          <w:lang w:val="es-MX"/>
        </w:rPr>
        <w:tab/>
        <w:t>Sistema y método de valuación de inventarios y costo de lo vendido.</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e)</w:t>
      </w:r>
      <w:r w:rsidRPr="004F4558">
        <w:rPr>
          <w:sz w:val="22"/>
          <w:szCs w:val="22"/>
          <w:lang w:val="es-MX"/>
        </w:rPr>
        <w:tab/>
        <w:t>Beneficios a empleados: revelar el cálculo de la reserva actuarial, valor presente de los ingresos esperados comparado con el valor presente de la estimación de gastos tanto de los beneficiarios actuales como futuros.</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f)</w:t>
      </w:r>
      <w:r w:rsidRPr="004F4558">
        <w:rPr>
          <w:sz w:val="22"/>
          <w:szCs w:val="22"/>
          <w:lang w:val="es-MX"/>
        </w:rPr>
        <w:tab/>
        <w:t>Provisiones: objetivo de su creación, monto y plazo.</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g)</w:t>
      </w:r>
      <w:r w:rsidRPr="004F4558">
        <w:rPr>
          <w:sz w:val="22"/>
          <w:szCs w:val="22"/>
          <w:lang w:val="es-MX"/>
        </w:rPr>
        <w:tab/>
        <w:t>Reservas: objetivo de su creación, monto y plazo.</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h)</w:t>
      </w:r>
      <w:r w:rsidRPr="004F4558">
        <w:rPr>
          <w:sz w:val="22"/>
          <w:szCs w:val="22"/>
          <w:lang w:val="es-MX"/>
        </w:rPr>
        <w:tab/>
        <w:t>Cambios en políticas contables y corrección de errores junto con la revelación de los efectos que se tendrá en la información financiera del ente público, ya sea retrospectivos o prospectivos.</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i)</w:t>
      </w:r>
      <w:r w:rsidRPr="004F4558">
        <w:rPr>
          <w:sz w:val="22"/>
          <w:szCs w:val="22"/>
          <w:lang w:val="es-MX"/>
        </w:rPr>
        <w:tab/>
        <w:t>Reclasificaciones: se deben revelar todos aquellos movimientos entre cuentas por efectos de cambios en los tipos de operaciones.</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j)</w:t>
      </w:r>
      <w:r w:rsidRPr="004F4558">
        <w:rPr>
          <w:sz w:val="22"/>
          <w:szCs w:val="22"/>
          <w:lang w:val="es-MX"/>
        </w:rPr>
        <w:tab/>
        <w:t>Depuración y cancelación de saldos.</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color w:val="0070C0"/>
          <w:sz w:val="22"/>
          <w:szCs w:val="22"/>
          <w:lang w:val="es-MX"/>
        </w:rPr>
        <w:t>Aquí deberá poner el ente público la nota correspondiente o en su caso la leyenda “Esta nota no le aplica al ente público” y una breve explicación del motivo por el cual no le es aplicable.</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b/>
          <w:sz w:val="22"/>
          <w:szCs w:val="22"/>
          <w:lang w:val="es-MX"/>
        </w:rPr>
      </w:pPr>
      <w:r w:rsidRPr="004F4558">
        <w:rPr>
          <w:b/>
          <w:sz w:val="22"/>
          <w:szCs w:val="22"/>
          <w:lang w:val="es-MX"/>
        </w:rPr>
        <w:t>7.</w:t>
      </w:r>
      <w:r w:rsidRPr="004F4558">
        <w:rPr>
          <w:b/>
          <w:sz w:val="22"/>
          <w:szCs w:val="22"/>
          <w:lang w:val="es-MX"/>
        </w:rPr>
        <w:tab/>
        <w:t>Posición en Moneda Extranjera y Protección por Riesgo Cambiario</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Se informará sobre:</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a)</w:t>
      </w:r>
      <w:r w:rsidRPr="004F4558">
        <w:rPr>
          <w:sz w:val="22"/>
          <w:szCs w:val="22"/>
          <w:lang w:val="es-MX"/>
        </w:rPr>
        <w:tab/>
        <w:t>Activos en moneda extranjera.</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b)</w:t>
      </w:r>
      <w:r w:rsidRPr="004F4558">
        <w:rPr>
          <w:sz w:val="22"/>
          <w:szCs w:val="22"/>
          <w:lang w:val="es-MX"/>
        </w:rPr>
        <w:tab/>
        <w:t>Pasivos en moneda extranjera.</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c)</w:t>
      </w:r>
      <w:r w:rsidRPr="004F4558">
        <w:rPr>
          <w:sz w:val="22"/>
          <w:szCs w:val="22"/>
          <w:lang w:val="es-MX"/>
        </w:rPr>
        <w:tab/>
        <w:t>Posición en moneda extranjera.</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d)</w:t>
      </w:r>
      <w:r w:rsidRPr="004F4558">
        <w:rPr>
          <w:sz w:val="22"/>
          <w:szCs w:val="22"/>
          <w:lang w:val="es-MX"/>
        </w:rPr>
        <w:tab/>
        <w:t>Tipo de cambio.</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e)</w:t>
      </w:r>
      <w:r w:rsidRPr="004F4558">
        <w:rPr>
          <w:sz w:val="22"/>
          <w:szCs w:val="22"/>
          <w:lang w:val="es-MX"/>
        </w:rPr>
        <w:tab/>
        <w:t>Equivalente en moneda nacional.</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Lo anterior, por cada tipo de moneda extranjera que se encuentre en los rubros de activo y pasivo.</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Adicionalmente, se informará sobre los métodos de protección de riesgo por variaciones en el tipo de cambio.</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color w:val="0070C0"/>
          <w:sz w:val="22"/>
          <w:szCs w:val="22"/>
          <w:lang w:val="es-MX"/>
        </w:rPr>
        <w:t>Aquí deberá poner el ente público la nota correspondiente o en su caso la leyenda “Esta nota no le aplica al ente público” y una breve explicación del motivo por el cual no le es aplicable.</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b/>
          <w:sz w:val="22"/>
          <w:szCs w:val="22"/>
          <w:lang w:val="es-MX"/>
        </w:rPr>
      </w:pPr>
      <w:r w:rsidRPr="004F4558">
        <w:rPr>
          <w:b/>
          <w:sz w:val="22"/>
          <w:szCs w:val="22"/>
          <w:lang w:val="es-MX"/>
        </w:rPr>
        <w:t>8. Reporte Analítico del Activo</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Debe mostrar la siguiente información:</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a)</w:t>
      </w:r>
      <w:r w:rsidRPr="004F4558">
        <w:rPr>
          <w:sz w:val="22"/>
          <w:szCs w:val="22"/>
          <w:lang w:val="es-MX"/>
        </w:rPr>
        <w:tab/>
        <w:t>Vida útil o porcentajes de depreciación, deterioro o amortización utilizados en los diferentes tipos de activos.</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b)</w:t>
      </w:r>
      <w:r w:rsidRPr="004F4558">
        <w:rPr>
          <w:sz w:val="22"/>
          <w:szCs w:val="22"/>
          <w:lang w:val="es-MX"/>
        </w:rPr>
        <w:tab/>
        <w:t>Cambios en el porcentaje de depreciación o valor residual de los activos.</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c)</w:t>
      </w:r>
      <w:r w:rsidRPr="004F4558">
        <w:rPr>
          <w:sz w:val="22"/>
          <w:szCs w:val="22"/>
          <w:lang w:val="es-MX"/>
        </w:rPr>
        <w:tab/>
        <w:t>Importe de los gastos capitalizados en el ejercicio, tanto financieros como de investigación y desarrollo.</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d)</w:t>
      </w:r>
      <w:r w:rsidRPr="004F4558">
        <w:rPr>
          <w:sz w:val="22"/>
          <w:szCs w:val="22"/>
          <w:lang w:val="es-MX"/>
        </w:rPr>
        <w:tab/>
        <w:t>Riesgos por tipo de cambio o tipo de interés de las inversiones financieras.</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e)</w:t>
      </w:r>
      <w:r w:rsidRPr="004F4558">
        <w:rPr>
          <w:sz w:val="22"/>
          <w:szCs w:val="22"/>
          <w:lang w:val="es-MX"/>
        </w:rPr>
        <w:tab/>
        <w:t>Valor activado en el ejercicio de los bienes construidos por la entidad.</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f)</w:t>
      </w:r>
      <w:r w:rsidRPr="004F4558">
        <w:rPr>
          <w:sz w:val="22"/>
          <w:szCs w:val="22"/>
          <w:lang w:val="es-MX"/>
        </w:rPr>
        <w:tab/>
        <w:t>Otras circunstancias de carácter significativo que afecten el activo, tales como bienes en garantía, señalados en embargos, litigios, títulos de inversiones entregados en garantías, baja significativa del valor de inversiones financieras, etc.</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g)</w:t>
      </w:r>
      <w:r w:rsidRPr="004F4558">
        <w:rPr>
          <w:sz w:val="22"/>
          <w:szCs w:val="22"/>
          <w:lang w:val="es-MX"/>
        </w:rPr>
        <w:tab/>
        <w:t>Desmantelamiento de Activos, procedimientos, implicaciones, efectos contables.</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h)</w:t>
      </w:r>
      <w:r w:rsidRPr="004F4558">
        <w:rPr>
          <w:sz w:val="22"/>
          <w:szCs w:val="22"/>
          <w:lang w:val="es-MX"/>
        </w:rPr>
        <w:tab/>
        <w:t>Administración de activos; planeación con el objetivo de que el ente los utilice de manera más efectiva.</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Adicionalmente, se deben incluir las explicaciones de las principales variaciones en el activo, en cuadros comparativos como sigue:</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a)</w:t>
      </w:r>
      <w:r w:rsidRPr="004F4558">
        <w:rPr>
          <w:sz w:val="22"/>
          <w:szCs w:val="22"/>
          <w:lang w:val="es-MX"/>
        </w:rPr>
        <w:tab/>
        <w:t>Inversiones en valores.</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b)</w:t>
      </w:r>
      <w:r w:rsidRPr="004F4558">
        <w:rPr>
          <w:sz w:val="22"/>
          <w:szCs w:val="22"/>
          <w:lang w:val="es-MX"/>
        </w:rPr>
        <w:tab/>
        <w:t>Patrimonio de Organismos descentralizados de Control Presupuestario Indirecto.</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c)</w:t>
      </w:r>
      <w:r w:rsidRPr="004F4558">
        <w:rPr>
          <w:sz w:val="22"/>
          <w:szCs w:val="22"/>
          <w:lang w:val="es-MX"/>
        </w:rPr>
        <w:tab/>
        <w:t>Inversiones en empresas de participación mayoritaria.</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d)</w:t>
      </w:r>
      <w:r w:rsidRPr="004F4558">
        <w:rPr>
          <w:sz w:val="22"/>
          <w:szCs w:val="22"/>
          <w:lang w:val="es-MX"/>
        </w:rPr>
        <w:tab/>
        <w:t>Inversiones en empresas de participación minoritaria.</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e)</w:t>
      </w:r>
      <w:r w:rsidRPr="004F4558">
        <w:rPr>
          <w:sz w:val="22"/>
          <w:szCs w:val="22"/>
          <w:lang w:val="es-MX"/>
        </w:rPr>
        <w:tab/>
        <w:t>Patrimonio de organismos descentralizados de control presupuestario directo, según corresponda.</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color w:val="0070C0"/>
          <w:sz w:val="22"/>
          <w:szCs w:val="22"/>
          <w:lang w:val="es-MX"/>
        </w:rPr>
        <w:t>Aquí deberá poner el ente público la nota correspondiente o en su caso la leyenda “Esta nota no le aplica al ente público” y una breve explicación del motivo por el cual no le es aplicable.</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b/>
          <w:sz w:val="22"/>
          <w:szCs w:val="22"/>
          <w:lang w:val="es-MX"/>
        </w:rPr>
      </w:pPr>
      <w:r w:rsidRPr="004F4558">
        <w:rPr>
          <w:b/>
          <w:sz w:val="22"/>
          <w:szCs w:val="22"/>
          <w:lang w:val="es-MX"/>
        </w:rPr>
        <w:t>9.</w:t>
      </w:r>
      <w:r w:rsidRPr="004F4558">
        <w:rPr>
          <w:b/>
          <w:sz w:val="22"/>
          <w:szCs w:val="22"/>
          <w:lang w:val="es-MX"/>
        </w:rPr>
        <w:tab/>
        <w:t>Fideicomisos, Mandatos y Análogos</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Se deberá informar:</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a)</w:t>
      </w:r>
      <w:r w:rsidRPr="004F4558">
        <w:rPr>
          <w:sz w:val="22"/>
          <w:szCs w:val="22"/>
          <w:lang w:val="es-MX"/>
        </w:rPr>
        <w:tab/>
        <w:t>Por ramo administrativo que los reporta.</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b)</w:t>
      </w:r>
      <w:r w:rsidRPr="004F4558">
        <w:rPr>
          <w:sz w:val="22"/>
          <w:szCs w:val="22"/>
          <w:lang w:val="es-MX"/>
        </w:rPr>
        <w:tab/>
        <w:t>Enlistar los de mayor monto de disponibilidad, relacionando aquéllos que conforman el 80% de las disponibilidades.</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color w:val="0070C0"/>
          <w:sz w:val="22"/>
          <w:szCs w:val="22"/>
          <w:lang w:val="es-MX"/>
        </w:rPr>
        <w:t>Aquí deberá poner el ente público la nota correspondiente o en su caso la leyenda “Esta nota no le aplica al ente público” y una breve explicación del motivo por el cual no le es aplicable.</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b/>
          <w:sz w:val="22"/>
          <w:szCs w:val="22"/>
          <w:lang w:val="es-MX"/>
        </w:rPr>
      </w:pPr>
      <w:r w:rsidRPr="004F4558">
        <w:rPr>
          <w:b/>
          <w:sz w:val="22"/>
          <w:szCs w:val="22"/>
          <w:lang w:val="es-MX"/>
        </w:rPr>
        <w:t>10.</w:t>
      </w:r>
      <w:r w:rsidRPr="004F4558">
        <w:rPr>
          <w:b/>
          <w:sz w:val="22"/>
          <w:szCs w:val="22"/>
          <w:lang w:val="es-MX"/>
        </w:rPr>
        <w:tab/>
        <w:t>Reporte de la Recaudación</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a)</w:t>
      </w:r>
      <w:r w:rsidRPr="004F4558">
        <w:rPr>
          <w:sz w:val="22"/>
          <w:szCs w:val="22"/>
          <w:lang w:val="es-MX"/>
        </w:rPr>
        <w:tab/>
        <w:t>Análisis del comportamiento de la recaudación correspondiente al ente público o cualquier tipo de ingreso, de forma separada los ingresos locales de los federales.</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b)</w:t>
      </w:r>
      <w:r w:rsidRPr="004F4558">
        <w:rPr>
          <w:sz w:val="22"/>
          <w:szCs w:val="22"/>
          <w:lang w:val="es-MX"/>
        </w:rPr>
        <w:tab/>
        <w:t>Proyección de la recaudación e ingresos en el mediano plazo.</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color w:val="0070C0"/>
          <w:sz w:val="22"/>
          <w:szCs w:val="22"/>
          <w:lang w:val="es-MX"/>
        </w:rPr>
        <w:t>Aquí deberá poner el ente público la nota correspondiente o en su caso la leyenda “Esta nota no le aplica al ente público” y una breve explicación del motivo por el cual no le es aplicable.</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b/>
          <w:sz w:val="22"/>
          <w:szCs w:val="22"/>
          <w:lang w:val="es-MX"/>
        </w:rPr>
      </w:pPr>
      <w:r w:rsidRPr="004F4558">
        <w:rPr>
          <w:b/>
          <w:sz w:val="22"/>
          <w:szCs w:val="22"/>
          <w:lang w:val="es-MX"/>
        </w:rPr>
        <w:t>11.</w:t>
      </w:r>
      <w:r w:rsidRPr="004F4558">
        <w:rPr>
          <w:b/>
          <w:sz w:val="22"/>
          <w:szCs w:val="22"/>
          <w:lang w:val="es-MX"/>
        </w:rPr>
        <w:tab/>
        <w:t>Información sobre la Deuda y el Reporte Analítico de la Deuda</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a)</w:t>
      </w:r>
      <w:r w:rsidRPr="004F4558">
        <w:rPr>
          <w:sz w:val="22"/>
          <w:szCs w:val="22"/>
          <w:lang w:val="es-MX"/>
        </w:rPr>
        <w:tab/>
        <w:t>Utilizar al menos los siguientes indicadores: deuda respecto al PIB y deuda respecto a la recaudación tomando, como mínimo, un período igual o menor a 5 años.</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b)</w:t>
      </w:r>
      <w:r w:rsidRPr="004F4558">
        <w:rPr>
          <w:sz w:val="22"/>
          <w:szCs w:val="22"/>
          <w:lang w:val="es-MX"/>
        </w:rPr>
        <w:tab/>
        <w:t>Información de manera agrupada por tipo de valor gubernamental o instrumento financiero en la que se consideren intereses, comisiones, tasa, perfil de vencimiento y otros gastos de la deuda.</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color w:val="0070C0"/>
          <w:sz w:val="22"/>
          <w:szCs w:val="22"/>
          <w:lang w:val="es-MX"/>
        </w:rPr>
        <w:t>Aquí deberá poner el ente público la nota correspondiente o en su caso la leyenda “Esta nota no le aplica al ente público” y una breve explicación del motivo por el cual no le es aplicable.</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b/>
          <w:sz w:val="22"/>
          <w:szCs w:val="22"/>
          <w:lang w:val="es-MX"/>
        </w:rPr>
      </w:pPr>
      <w:r w:rsidRPr="004F4558">
        <w:rPr>
          <w:b/>
          <w:sz w:val="22"/>
          <w:szCs w:val="22"/>
          <w:lang w:val="es-MX"/>
        </w:rPr>
        <w:t>12. Calificaciones otorgadas</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Informar, tanto del ente público como cualquier transacción realizada, que haya sido sujeta a una calificación crediticia.</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color w:val="0070C0"/>
          <w:sz w:val="22"/>
          <w:szCs w:val="22"/>
          <w:lang w:val="es-MX"/>
        </w:rPr>
        <w:t>Aquí deberá poner el ente público la nota correspondiente o en su caso la leyenda “Esta nota no le aplica al ente público” y una breve explicación del motivo por el cual no le es aplicable.</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b/>
          <w:sz w:val="22"/>
          <w:szCs w:val="22"/>
          <w:lang w:val="es-MX"/>
        </w:rPr>
      </w:pPr>
      <w:r w:rsidRPr="004F4558">
        <w:rPr>
          <w:b/>
          <w:sz w:val="22"/>
          <w:szCs w:val="22"/>
          <w:lang w:val="es-MX"/>
        </w:rPr>
        <w:t>13.</w:t>
      </w:r>
      <w:r w:rsidRPr="004F4558">
        <w:rPr>
          <w:b/>
          <w:sz w:val="22"/>
          <w:szCs w:val="22"/>
          <w:lang w:val="es-MX"/>
        </w:rPr>
        <w:tab/>
        <w:t>Proceso de Mejora</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Se informará de:</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a)</w:t>
      </w:r>
      <w:r w:rsidRPr="004F4558">
        <w:rPr>
          <w:sz w:val="22"/>
          <w:szCs w:val="22"/>
          <w:lang w:val="es-MX"/>
        </w:rPr>
        <w:tab/>
        <w:t>Principales Políticas de control interno.</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b)</w:t>
      </w:r>
      <w:r w:rsidRPr="004F4558">
        <w:rPr>
          <w:sz w:val="22"/>
          <w:szCs w:val="22"/>
          <w:lang w:val="es-MX"/>
        </w:rPr>
        <w:tab/>
        <w:t>Medidas de desempeño financiero, metas y alcance.</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color w:val="0070C0"/>
          <w:sz w:val="22"/>
          <w:szCs w:val="22"/>
          <w:lang w:val="es-MX"/>
        </w:rPr>
        <w:t>Aquí deberá poner el ente público la nota correspondiente o en su caso la leyenda “Esta nota no le aplica al ente público” y una breve explicación del motivo por el cual no le es aplicable.</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b/>
          <w:sz w:val="22"/>
          <w:szCs w:val="22"/>
          <w:lang w:val="es-MX"/>
        </w:rPr>
      </w:pPr>
      <w:r w:rsidRPr="004F4558">
        <w:rPr>
          <w:b/>
          <w:sz w:val="22"/>
          <w:szCs w:val="22"/>
          <w:lang w:val="es-MX"/>
        </w:rPr>
        <w:t>14.</w:t>
      </w:r>
      <w:r w:rsidRPr="004F4558">
        <w:rPr>
          <w:b/>
          <w:sz w:val="22"/>
          <w:szCs w:val="22"/>
          <w:lang w:val="es-MX"/>
        </w:rPr>
        <w:tab/>
        <w:t>Información por Segmentos</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Consecuentemente, esta información contribuye al análisis más preciso de la situación financiera, grados y fuentes de riesgo y crecimiento potencial de negocio.</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color w:val="0070C0"/>
          <w:sz w:val="22"/>
          <w:szCs w:val="22"/>
          <w:lang w:val="es-MX"/>
        </w:rPr>
        <w:t>Aquí deberá poner el ente público la nota correspondiente o en su caso la leyenda “Esta nota no le aplica al ente público” y una breve explicación del motivo por el cual no le es aplicable.</w:t>
      </w:r>
    </w:p>
    <w:p w:rsidR="00172899"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b/>
          <w:sz w:val="22"/>
          <w:szCs w:val="22"/>
          <w:lang w:val="es-MX"/>
        </w:rPr>
      </w:pPr>
      <w:r w:rsidRPr="004F4558">
        <w:rPr>
          <w:b/>
          <w:sz w:val="22"/>
          <w:szCs w:val="22"/>
          <w:lang w:val="es-MX"/>
        </w:rPr>
        <w:t>15.</w:t>
      </w:r>
      <w:r w:rsidRPr="004F4558">
        <w:rPr>
          <w:b/>
          <w:sz w:val="22"/>
          <w:szCs w:val="22"/>
          <w:lang w:val="es-MX"/>
        </w:rPr>
        <w:tab/>
        <w:t>Eventos Posteriores al Cierre</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El ente público informará el efecto en sus estados financieros de aquellos hechos ocurridos en el período posterior al que informa, que proporcionan mayor evidencia sobre eventos que le afectan económicamente y que no se conocían a la fecha de cierre.</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r w:rsidRPr="004F4558">
        <w:rPr>
          <w:color w:val="0070C0"/>
          <w:sz w:val="22"/>
          <w:szCs w:val="22"/>
          <w:lang w:val="es-MX"/>
        </w:rPr>
        <w:t>Aquí deberá poner el ente público la nota correspondiente o en su caso la leyenda “Esta nota no le aplica al ente público” y una breve explicación del motivo por el cual no le es aplicable.</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b/>
          <w:sz w:val="22"/>
          <w:szCs w:val="22"/>
          <w:lang w:val="es-MX"/>
        </w:rPr>
      </w:pPr>
      <w:r w:rsidRPr="004F4558">
        <w:rPr>
          <w:b/>
          <w:sz w:val="22"/>
          <w:szCs w:val="22"/>
          <w:lang w:val="es-MX"/>
        </w:rPr>
        <w:t>16.</w:t>
      </w:r>
      <w:r w:rsidRPr="004F4558">
        <w:rPr>
          <w:b/>
          <w:sz w:val="22"/>
          <w:szCs w:val="22"/>
          <w:lang w:val="es-MX"/>
        </w:rPr>
        <w:tab/>
        <w:t>Partes Relacionadas</w:t>
      </w:r>
    </w:p>
    <w:p w:rsidR="00172899" w:rsidRPr="004F4558" w:rsidRDefault="00172899" w:rsidP="00172899">
      <w:pPr>
        <w:pStyle w:val="ROMANOS"/>
        <w:spacing w:after="80" w:line="203" w:lineRule="exact"/>
        <w:ind w:left="288" w:firstLine="0"/>
        <w:rPr>
          <w:sz w:val="22"/>
          <w:szCs w:val="22"/>
          <w:lang w:val="es-MX"/>
        </w:rPr>
      </w:pPr>
      <w:r w:rsidRPr="004F4558">
        <w:rPr>
          <w:sz w:val="22"/>
          <w:szCs w:val="22"/>
          <w:lang w:val="es-MX"/>
        </w:rPr>
        <w:t>Se debe establecer por escrito que no existen partes relacionadas que pudieran ejercer influencia significativa sobre la toma de decisiones financieras y operativas.</w:t>
      </w: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color w:val="0070C0"/>
          <w:sz w:val="22"/>
          <w:szCs w:val="22"/>
          <w:lang w:val="es-MX"/>
        </w:rPr>
      </w:pPr>
      <w:r w:rsidRPr="004F4558">
        <w:rPr>
          <w:color w:val="0070C0"/>
          <w:sz w:val="22"/>
          <w:szCs w:val="22"/>
          <w:lang w:val="es-MX"/>
        </w:rPr>
        <w:t>Aquí deberá poner el ente público la nota correspondiente o en su caso la leyenda “Esta nota no le aplica al ente público” y una breve explicación del motivo por el cual no le es aplicable.</w:t>
      </w:r>
    </w:p>
    <w:p w:rsidR="00934063" w:rsidRDefault="00934063"/>
    <w:sectPr w:rsidR="00934063" w:rsidSect="00E20AC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6BA3" w:rsidRDefault="007A6BA3" w:rsidP="00172899">
      <w:pPr>
        <w:spacing w:after="0" w:line="240" w:lineRule="auto"/>
      </w:pPr>
      <w:r>
        <w:separator/>
      </w:r>
    </w:p>
  </w:endnote>
  <w:endnote w:type="continuationSeparator" w:id="0">
    <w:p w:rsidR="007A6BA3" w:rsidRDefault="007A6BA3" w:rsidP="00172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6BA3" w:rsidRDefault="007A6BA3" w:rsidP="00172899">
      <w:pPr>
        <w:spacing w:after="0" w:line="240" w:lineRule="auto"/>
      </w:pPr>
      <w:r>
        <w:separator/>
      </w:r>
    </w:p>
  </w:footnote>
  <w:footnote w:type="continuationSeparator" w:id="0">
    <w:p w:rsidR="007A6BA3" w:rsidRDefault="007A6BA3" w:rsidP="00172899">
      <w:pPr>
        <w:spacing w:after="0" w:line="240" w:lineRule="auto"/>
      </w:pPr>
      <w:r>
        <w:continuationSeparator/>
      </w:r>
    </w:p>
  </w:footnote>
  <w:footnote w:id="1">
    <w:p w:rsidR="00172899" w:rsidRPr="00802693" w:rsidRDefault="00172899" w:rsidP="00172899">
      <w:pPr>
        <w:pStyle w:val="Texto"/>
        <w:spacing w:after="0" w:line="240" w:lineRule="auto"/>
        <w:ind w:firstLine="0"/>
        <w:rPr>
          <w:sz w:val="14"/>
          <w:szCs w:val="14"/>
        </w:rPr>
      </w:pPr>
      <w:r w:rsidRPr="00802693">
        <w:rPr>
          <w:rStyle w:val="Refdenotaalpie"/>
          <w:sz w:val="14"/>
          <w:szCs w:val="14"/>
        </w:rPr>
        <w:t>2</w:t>
      </w:r>
      <w:r w:rsidRPr="00802693">
        <w:rPr>
          <w:sz w:val="14"/>
          <w:szCs w:val="14"/>
        </w:rPr>
        <w:t xml:space="preserve"> Con respecto a la información de la deuda pública, ésta se incluye en el informe de deuda pública en la nota 11 “Información sobre la Deuda y el Reporte Analítico de la Deuda” de las notas de Gestión Administrativa.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C1A95"/>
    <w:multiLevelType w:val="hybridMultilevel"/>
    <w:tmpl w:val="CACED364"/>
    <w:lvl w:ilvl="0" w:tplc="4612B5C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B3225BB"/>
    <w:multiLevelType w:val="hybridMultilevel"/>
    <w:tmpl w:val="7D6E6350"/>
    <w:lvl w:ilvl="0" w:tplc="CA74461E">
      <w:start w:val="1"/>
      <w:numFmt w:val="upperRoman"/>
      <w:lvlText w:val="%1."/>
      <w:lvlJc w:val="righ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D2871BF"/>
    <w:multiLevelType w:val="hybridMultilevel"/>
    <w:tmpl w:val="7D6E6350"/>
    <w:lvl w:ilvl="0" w:tplc="CA74461E">
      <w:start w:val="1"/>
      <w:numFmt w:val="upperRoman"/>
      <w:lvlText w:val="%1."/>
      <w:lvlJc w:val="righ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860D4C"/>
    <w:multiLevelType w:val="hybridMultilevel"/>
    <w:tmpl w:val="966291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7BA762C"/>
    <w:multiLevelType w:val="hybridMultilevel"/>
    <w:tmpl w:val="C062F1E2"/>
    <w:lvl w:ilvl="0" w:tplc="208E5E8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C8600A6"/>
    <w:multiLevelType w:val="hybridMultilevel"/>
    <w:tmpl w:val="3D7075A8"/>
    <w:lvl w:ilvl="0" w:tplc="B5086124">
      <w:start w:val="1"/>
      <w:numFmt w:val="lowerLetter"/>
      <w:lvlText w:val="%1)"/>
      <w:lvlJc w:val="left"/>
      <w:pPr>
        <w:ind w:left="1070" w:hanging="71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D1A29B6"/>
    <w:multiLevelType w:val="hybridMultilevel"/>
    <w:tmpl w:val="C60E95DE"/>
    <w:lvl w:ilvl="0" w:tplc="080A0013">
      <w:start w:val="1"/>
      <w:numFmt w:val="upperRoman"/>
      <w:lvlText w:val="%1."/>
      <w:lvlJc w:val="right"/>
      <w:pPr>
        <w:ind w:left="1008" w:hanging="360"/>
      </w:p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7" w15:restartNumberingAfterBreak="0">
    <w:nsid w:val="1E6A11D7"/>
    <w:multiLevelType w:val="hybridMultilevel"/>
    <w:tmpl w:val="357058BE"/>
    <w:lvl w:ilvl="0" w:tplc="CA74461E">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2E6D79"/>
    <w:multiLevelType w:val="hybridMultilevel"/>
    <w:tmpl w:val="0ABE99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1672425"/>
    <w:multiLevelType w:val="hybridMultilevel"/>
    <w:tmpl w:val="DBC49F8C"/>
    <w:lvl w:ilvl="0" w:tplc="5AEC99E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5D22DA1"/>
    <w:multiLevelType w:val="hybridMultilevel"/>
    <w:tmpl w:val="38D4A7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8103A3A"/>
    <w:multiLevelType w:val="hybridMultilevel"/>
    <w:tmpl w:val="7D6E6350"/>
    <w:lvl w:ilvl="0" w:tplc="CA74461E">
      <w:start w:val="1"/>
      <w:numFmt w:val="upperRoman"/>
      <w:lvlText w:val="%1."/>
      <w:lvlJc w:val="righ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326086F"/>
    <w:multiLevelType w:val="hybridMultilevel"/>
    <w:tmpl w:val="C1B24162"/>
    <w:lvl w:ilvl="0" w:tplc="CA74461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526540"/>
    <w:multiLevelType w:val="hybridMultilevel"/>
    <w:tmpl w:val="3266D158"/>
    <w:lvl w:ilvl="0" w:tplc="080A000F">
      <w:start w:val="1"/>
      <w:numFmt w:val="decimal"/>
      <w:lvlText w:val="%1."/>
      <w:lvlJc w:val="left"/>
      <w:pPr>
        <w:ind w:left="1008" w:hanging="360"/>
      </w:p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14" w15:restartNumberingAfterBreak="0">
    <w:nsid w:val="376976C9"/>
    <w:multiLevelType w:val="hybridMultilevel"/>
    <w:tmpl w:val="7D6E6350"/>
    <w:lvl w:ilvl="0" w:tplc="CA74461E">
      <w:start w:val="1"/>
      <w:numFmt w:val="upperRoman"/>
      <w:lvlText w:val="%1."/>
      <w:lvlJc w:val="righ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BA27BE5"/>
    <w:multiLevelType w:val="hybridMultilevel"/>
    <w:tmpl w:val="6E3EA3A8"/>
    <w:lvl w:ilvl="0" w:tplc="032AD0F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ECC5A33"/>
    <w:multiLevelType w:val="hybridMultilevel"/>
    <w:tmpl w:val="4490C24E"/>
    <w:lvl w:ilvl="0" w:tplc="A5123CF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28F251A"/>
    <w:multiLevelType w:val="hybridMultilevel"/>
    <w:tmpl w:val="9AA057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3B531EB"/>
    <w:multiLevelType w:val="hybridMultilevel"/>
    <w:tmpl w:val="236A1610"/>
    <w:lvl w:ilvl="0" w:tplc="C824805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B262EB3"/>
    <w:multiLevelType w:val="hybridMultilevel"/>
    <w:tmpl w:val="70F25F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CDF53CE"/>
    <w:multiLevelType w:val="hybridMultilevel"/>
    <w:tmpl w:val="7D6E6350"/>
    <w:lvl w:ilvl="0" w:tplc="CA74461E">
      <w:start w:val="1"/>
      <w:numFmt w:val="upperRoman"/>
      <w:lvlText w:val="%1."/>
      <w:lvlJc w:val="righ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FBE611B"/>
    <w:multiLevelType w:val="hybridMultilevel"/>
    <w:tmpl w:val="477CB170"/>
    <w:lvl w:ilvl="0" w:tplc="B5086124">
      <w:start w:val="1"/>
      <w:numFmt w:val="lowerLetter"/>
      <w:lvlText w:val="%1)"/>
      <w:lvlJc w:val="left"/>
      <w:pPr>
        <w:ind w:left="1070" w:hanging="71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44D4416"/>
    <w:multiLevelType w:val="hybridMultilevel"/>
    <w:tmpl w:val="72000EEA"/>
    <w:lvl w:ilvl="0" w:tplc="FC0015B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62A48B0"/>
    <w:multiLevelType w:val="hybridMultilevel"/>
    <w:tmpl w:val="091CF9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69850D9"/>
    <w:multiLevelType w:val="hybridMultilevel"/>
    <w:tmpl w:val="E9120C06"/>
    <w:lvl w:ilvl="0" w:tplc="B28641A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6AF321B"/>
    <w:multiLevelType w:val="hybridMultilevel"/>
    <w:tmpl w:val="F4A069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6B768A5"/>
    <w:multiLevelType w:val="hybridMultilevel"/>
    <w:tmpl w:val="B3F8E7E0"/>
    <w:lvl w:ilvl="0" w:tplc="FC0015B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823081F"/>
    <w:multiLevelType w:val="hybridMultilevel"/>
    <w:tmpl w:val="1390E29A"/>
    <w:lvl w:ilvl="0" w:tplc="B8DC5076">
      <w:start w:val="1"/>
      <w:numFmt w:val="upperRoman"/>
      <w:lvlText w:val="%1)"/>
      <w:lvlJc w:val="left"/>
      <w:pPr>
        <w:ind w:left="1008" w:hanging="720"/>
      </w:pPr>
      <w:rPr>
        <w:rFonts w:hint="default"/>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28" w15:restartNumberingAfterBreak="0">
    <w:nsid w:val="62621E1A"/>
    <w:multiLevelType w:val="hybridMultilevel"/>
    <w:tmpl w:val="F8825316"/>
    <w:lvl w:ilvl="0" w:tplc="B5086124">
      <w:start w:val="1"/>
      <w:numFmt w:val="lowerLetter"/>
      <w:lvlText w:val="%1)"/>
      <w:lvlJc w:val="left"/>
      <w:pPr>
        <w:ind w:left="1070" w:hanging="71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6DC61D5"/>
    <w:multiLevelType w:val="hybridMultilevel"/>
    <w:tmpl w:val="7D6E6350"/>
    <w:lvl w:ilvl="0" w:tplc="CA74461E">
      <w:start w:val="1"/>
      <w:numFmt w:val="upperRoman"/>
      <w:lvlText w:val="%1."/>
      <w:lvlJc w:val="righ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8106C09"/>
    <w:multiLevelType w:val="hybridMultilevel"/>
    <w:tmpl w:val="63A0812E"/>
    <w:lvl w:ilvl="0" w:tplc="29724E26">
      <w:start w:val="1"/>
      <w:numFmt w:val="lowerLetter"/>
      <w:lvlText w:val="%1)"/>
      <w:lvlJc w:val="left"/>
      <w:pPr>
        <w:ind w:left="1070" w:hanging="71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AA455F4"/>
    <w:multiLevelType w:val="hybridMultilevel"/>
    <w:tmpl w:val="7D6E6350"/>
    <w:lvl w:ilvl="0" w:tplc="CA74461E">
      <w:start w:val="1"/>
      <w:numFmt w:val="upperRoman"/>
      <w:lvlText w:val="%1."/>
      <w:lvlJc w:val="righ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C4C74B4"/>
    <w:multiLevelType w:val="hybridMultilevel"/>
    <w:tmpl w:val="D1C654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2B43E85"/>
    <w:multiLevelType w:val="hybridMultilevel"/>
    <w:tmpl w:val="8C261E04"/>
    <w:lvl w:ilvl="0" w:tplc="FC0015B8">
      <w:start w:val="1"/>
      <w:numFmt w:val="upperRoman"/>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63B0D63"/>
    <w:multiLevelType w:val="hybridMultilevel"/>
    <w:tmpl w:val="74823FEE"/>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35" w15:restartNumberingAfterBreak="0">
    <w:nsid w:val="795763CD"/>
    <w:multiLevelType w:val="hybridMultilevel"/>
    <w:tmpl w:val="2574562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AA42FA6"/>
    <w:multiLevelType w:val="hybridMultilevel"/>
    <w:tmpl w:val="82F8D32C"/>
    <w:lvl w:ilvl="0" w:tplc="C968500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5"/>
  </w:num>
  <w:num w:numId="2">
    <w:abstractNumId w:val="35"/>
  </w:num>
  <w:num w:numId="3">
    <w:abstractNumId w:val="19"/>
  </w:num>
  <w:num w:numId="4">
    <w:abstractNumId w:val="10"/>
  </w:num>
  <w:num w:numId="5">
    <w:abstractNumId w:val="3"/>
  </w:num>
  <w:num w:numId="6">
    <w:abstractNumId w:val="32"/>
  </w:num>
  <w:num w:numId="7">
    <w:abstractNumId w:val="12"/>
  </w:num>
  <w:num w:numId="8">
    <w:abstractNumId w:val="9"/>
  </w:num>
  <w:num w:numId="9">
    <w:abstractNumId w:val="4"/>
  </w:num>
  <w:num w:numId="10">
    <w:abstractNumId w:val="16"/>
  </w:num>
  <w:num w:numId="11">
    <w:abstractNumId w:val="36"/>
  </w:num>
  <w:num w:numId="12">
    <w:abstractNumId w:val="0"/>
  </w:num>
  <w:num w:numId="13">
    <w:abstractNumId w:val="18"/>
  </w:num>
  <w:num w:numId="14">
    <w:abstractNumId w:val="24"/>
  </w:num>
  <w:num w:numId="15">
    <w:abstractNumId w:val="26"/>
  </w:num>
  <w:num w:numId="16">
    <w:abstractNumId w:val="22"/>
  </w:num>
  <w:num w:numId="17">
    <w:abstractNumId w:val="33"/>
  </w:num>
  <w:num w:numId="18">
    <w:abstractNumId w:val="31"/>
  </w:num>
  <w:num w:numId="19">
    <w:abstractNumId w:val="13"/>
  </w:num>
  <w:num w:numId="20">
    <w:abstractNumId w:val="6"/>
  </w:num>
  <w:num w:numId="21">
    <w:abstractNumId w:val="34"/>
  </w:num>
  <w:num w:numId="22">
    <w:abstractNumId w:val="29"/>
  </w:num>
  <w:num w:numId="23">
    <w:abstractNumId w:val="23"/>
  </w:num>
  <w:num w:numId="24">
    <w:abstractNumId w:val="8"/>
  </w:num>
  <w:num w:numId="25">
    <w:abstractNumId w:val="17"/>
  </w:num>
  <w:num w:numId="26">
    <w:abstractNumId w:val="15"/>
  </w:num>
  <w:num w:numId="27">
    <w:abstractNumId w:val="11"/>
  </w:num>
  <w:num w:numId="28">
    <w:abstractNumId w:val="20"/>
  </w:num>
  <w:num w:numId="29">
    <w:abstractNumId w:val="7"/>
  </w:num>
  <w:num w:numId="30">
    <w:abstractNumId w:val="21"/>
  </w:num>
  <w:num w:numId="31">
    <w:abstractNumId w:val="5"/>
  </w:num>
  <w:num w:numId="32">
    <w:abstractNumId w:val="28"/>
  </w:num>
  <w:num w:numId="33">
    <w:abstractNumId w:val="30"/>
  </w:num>
  <w:num w:numId="34">
    <w:abstractNumId w:val="1"/>
  </w:num>
  <w:num w:numId="35">
    <w:abstractNumId w:val="14"/>
  </w:num>
  <w:num w:numId="36">
    <w:abstractNumId w:val="2"/>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899"/>
    <w:rsid w:val="00172899"/>
    <w:rsid w:val="0079447C"/>
    <w:rsid w:val="007A6BA3"/>
    <w:rsid w:val="008173FC"/>
    <w:rsid w:val="00934063"/>
    <w:rsid w:val="009C07EA"/>
    <w:rsid w:val="00AC6D58"/>
    <w:rsid w:val="00BE47FB"/>
    <w:rsid w:val="00D72685"/>
    <w:rsid w:val="00E20ACF"/>
    <w:rsid w:val="00E2710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46D1FD-A331-4DEB-A958-BE11ECD30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2899"/>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72899"/>
    <w:pPr>
      <w:spacing w:after="0" w:line="240" w:lineRule="auto"/>
      <w:ind w:left="720"/>
      <w:contextualSpacing/>
      <w:jc w:val="center"/>
    </w:pPr>
    <w:rPr>
      <w:rFonts w:ascii="Calibri" w:eastAsia="Calibri" w:hAnsi="Calibri" w:cs="Times New Roman"/>
    </w:rPr>
  </w:style>
  <w:style w:type="paragraph" w:customStyle="1" w:styleId="Default">
    <w:name w:val="Default"/>
    <w:rsid w:val="00172899"/>
    <w:pPr>
      <w:autoSpaceDE w:val="0"/>
      <w:autoSpaceDN w:val="0"/>
      <w:adjustRightInd w:val="0"/>
      <w:spacing w:after="0" w:line="240" w:lineRule="auto"/>
    </w:pPr>
    <w:rPr>
      <w:rFonts w:ascii="Times New Roman" w:eastAsiaTheme="minorEastAsia" w:hAnsi="Times New Roman" w:cs="Times New Roman"/>
      <w:color w:val="000000"/>
      <w:sz w:val="24"/>
      <w:szCs w:val="24"/>
      <w:lang w:eastAsia="es-MX"/>
    </w:rPr>
  </w:style>
  <w:style w:type="character" w:styleId="Refdecomentario">
    <w:name w:val="annotation reference"/>
    <w:basedOn w:val="Fuentedeprrafopredeter"/>
    <w:uiPriority w:val="99"/>
    <w:semiHidden/>
    <w:unhideWhenUsed/>
    <w:rsid w:val="00172899"/>
    <w:rPr>
      <w:sz w:val="16"/>
      <w:szCs w:val="16"/>
    </w:rPr>
  </w:style>
  <w:style w:type="paragraph" w:styleId="Textocomentario">
    <w:name w:val="annotation text"/>
    <w:basedOn w:val="Normal"/>
    <w:link w:val="TextocomentarioCar"/>
    <w:uiPriority w:val="99"/>
    <w:semiHidden/>
    <w:unhideWhenUsed/>
    <w:rsid w:val="001728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72899"/>
    <w:rPr>
      <w:rFonts w:eastAsiaTheme="minorEastAsia"/>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172899"/>
    <w:rPr>
      <w:b/>
      <w:bCs/>
    </w:rPr>
  </w:style>
  <w:style w:type="character" w:customStyle="1" w:styleId="AsuntodelcomentarioCar">
    <w:name w:val="Asunto del comentario Car"/>
    <w:basedOn w:val="TextocomentarioCar"/>
    <w:link w:val="Asuntodelcomentario"/>
    <w:uiPriority w:val="99"/>
    <w:semiHidden/>
    <w:rsid w:val="00172899"/>
    <w:rPr>
      <w:rFonts w:eastAsiaTheme="minorEastAsia"/>
      <w:b/>
      <w:bCs/>
      <w:sz w:val="20"/>
      <w:szCs w:val="20"/>
      <w:lang w:eastAsia="es-MX"/>
    </w:rPr>
  </w:style>
  <w:style w:type="paragraph" w:styleId="Textodeglobo">
    <w:name w:val="Balloon Text"/>
    <w:basedOn w:val="Normal"/>
    <w:link w:val="TextodegloboCar"/>
    <w:uiPriority w:val="99"/>
    <w:semiHidden/>
    <w:unhideWhenUsed/>
    <w:rsid w:val="001728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72899"/>
    <w:rPr>
      <w:rFonts w:ascii="Tahoma" w:eastAsiaTheme="minorEastAsia" w:hAnsi="Tahoma" w:cs="Tahoma"/>
      <w:sz w:val="16"/>
      <w:szCs w:val="16"/>
      <w:lang w:eastAsia="es-MX"/>
    </w:rPr>
  </w:style>
  <w:style w:type="paragraph" w:styleId="Textosinformato">
    <w:name w:val="Plain Text"/>
    <w:basedOn w:val="Normal"/>
    <w:link w:val="TextosinformatoCar"/>
    <w:uiPriority w:val="99"/>
    <w:unhideWhenUsed/>
    <w:rsid w:val="00172899"/>
    <w:pPr>
      <w:spacing w:after="0" w:line="240" w:lineRule="auto"/>
      <w:jc w:val="both"/>
    </w:pPr>
    <w:rPr>
      <w:rFonts w:ascii="Consolas" w:eastAsia="Times New Roman" w:hAnsi="Consolas" w:cs="Times New Roman"/>
      <w:sz w:val="21"/>
      <w:szCs w:val="21"/>
      <w:lang w:eastAsia="es-ES"/>
    </w:rPr>
  </w:style>
  <w:style w:type="character" w:customStyle="1" w:styleId="TextosinformatoCar">
    <w:name w:val="Texto sin formato Car"/>
    <w:basedOn w:val="Fuentedeprrafopredeter"/>
    <w:link w:val="Textosinformato"/>
    <w:uiPriority w:val="99"/>
    <w:rsid w:val="00172899"/>
    <w:rPr>
      <w:rFonts w:ascii="Consolas" w:eastAsia="Times New Roman" w:hAnsi="Consolas" w:cs="Times New Roman"/>
      <w:sz w:val="21"/>
      <w:szCs w:val="21"/>
      <w:lang w:eastAsia="es-ES"/>
    </w:rPr>
  </w:style>
  <w:style w:type="paragraph" w:customStyle="1" w:styleId="Texto">
    <w:name w:val="Texto"/>
    <w:basedOn w:val="Normal"/>
    <w:link w:val="TextoCar"/>
    <w:qFormat/>
    <w:rsid w:val="00172899"/>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172899"/>
    <w:rPr>
      <w:rFonts w:ascii="Arial" w:eastAsia="Times New Roman" w:hAnsi="Arial" w:cs="Arial"/>
      <w:sz w:val="18"/>
      <w:szCs w:val="20"/>
      <w:lang w:val="es-ES" w:eastAsia="es-ES"/>
    </w:rPr>
  </w:style>
  <w:style w:type="paragraph" w:customStyle="1" w:styleId="ROMANOS">
    <w:name w:val="ROMANOS"/>
    <w:basedOn w:val="Normal"/>
    <w:link w:val="ROMANOSCar"/>
    <w:rsid w:val="00172899"/>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172899"/>
    <w:rPr>
      <w:rFonts w:ascii="Arial" w:eastAsia="Times New Roman" w:hAnsi="Arial" w:cs="Arial"/>
      <w:sz w:val="18"/>
      <w:szCs w:val="18"/>
      <w:lang w:val="es-ES" w:eastAsia="es-ES"/>
    </w:rPr>
  </w:style>
  <w:style w:type="character" w:styleId="Refdenotaalpie">
    <w:name w:val="footnote reference"/>
    <w:uiPriority w:val="99"/>
    <w:rsid w:val="00172899"/>
    <w:rPr>
      <w:vertAlign w:val="superscript"/>
    </w:rPr>
  </w:style>
  <w:style w:type="paragraph" w:styleId="Encabezado">
    <w:name w:val="header"/>
    <w:basedOn w:val="Normal"/>
    <w:link w:val="EncabezadoCar"/>
    <w:uiPriority w:val="99"/>
    <w:unhideWhenUsed/>
    <w:rsid w:val="0017289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72899"/>
    <w:rPr>
      <w:rFonts w:eastAsiaTheme="minorEastAsia"/>
      <w:lang w:eastAsia="es-MX"/>
    </w:rPr>
  </w:style>
  <w:style w:type="paragraph" w:styleId="Piedepgina">
    <w:name w:val="footer"/>
    <w:basedOn w:val="Normal"/>
    <w:link w:val="PiedepginaCar"/>
    <w:uiPriority w:val="99"/>
    <w:unhideWhenUsed/>
    <w:rsid w:val="0017289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72899"/>
    <w:rPr>
      <w:rFonts w:eastAsiaTheme="minorEastAsia"/>
      <w:lang w:eastAsia="es-MX"/>
    </w:rPr>
  </w:style>
  <w:style w:type="table" w:styleId="Tablaconcuadrcula">
    <w:name w:val="Table Grid"/>
    <w:basedOn w:val="Tablanormal"/>
    <w:uiPriority w:val="39"/>
    <w:rsid w:val="001728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72899"/>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5060</Words>
  <Characters>27833</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ASEC</dc:creator>
  <cp:lastModifiedBy>Yaneth Aguilar Veliz</cp:lastModifiedBy>
  <cp:revision>2</cp:revision>
  <dcterms:created xsi:type="dcterms:W3CDTF">2016-12-07T15:39:00Z</dcterms:created>
  <dcterms:modified xsi:type="dcterms:W3CDTF">2016-12-07T15:39:00Z</dcterms:modified>
</cp:coreProperties>
</file>