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0DA" w:rsidRPr="00E13286" w:rsidRDefault="00B154D2" w:rsidP="00B154D2">
      <w:pPr>
        <w:pStyle w:val="Titulo1"/>
        <w:jc w:val="center"/>
      </w:pPr>
      <w:bookmarkStart w:id="0" w:name="_GoBack"/>
      <w:bookmarkEnd w:id="0"/>
      <w:r w:rsidRPr="00E13286">
        <w:t>CALE</w:t>
      </w:r>
      <w:r>
        <w:t xml:space="preserve">NDARIO DE INGRESOS BASE MENSUAL, DEL MUNICIPIO DE </w:t>
      </w:r>
      <w:r w:rsidR="002F241B">
        <w:t>CASTAÑOS</w:t>
      </w:r>
      <w:r>
        <w:t>, COAHUILA</w:t>
      </w:r>
      <w:r w:rsidR="00930EED">
        <w:t xml:space="preserve"> DE ZARAGOZA</w:t>
      </w:r>
      <w:r>
        <w:t>, CORRESPO</w:t>
      </w:r>
      <w:r w:rsidR="00930EED">
        <w:t>NDIENTE AL EJERCICIO FISCAL 2016</w:t>
      </w:r>
    </w:p>
    <w:tbl>
      <w:tblPr>
        <w:tblpPr w:leftFromText="141" w:rightFromText="141" w:vertAnchor="text" w:horzAnchor="margin" w:tblpXSpec="center" w:tblpY="233"/>
        <w:tblW w:w="141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8"/>
        <w:gridCol w:w="992"/>
        <w:gridCol w:w="974"/>
        <w:gridCol w:w="850"/>
        <w:gridCol w:w="851"/>
        <w:gridCol w:w="869"/>
        <w:gridCol w:w="832"/>
        <w:gridCol w:w="869"/>
        <w:gridCol w:w="850"/>
        <w:gridCol w:w="851"/>
        <w:gridCol w:w="992"/>
        <w:gridCol w:w="850"/>
        <w:gridCol w:w="851"/>
        <w:gridCol w:w="850"/>
      </w:tblGrid>
      <w:tr w:rsidR="0012420E" w:rsidRPr="007C53A3" w:rsidTr="0012420E">
        <w:trPr>
          <w:trHeight w:val="165"/>
        </w:trPr>
        <w:tc>
          <w:tcPr>
            <w:tcW w:w="141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Municipio Castaños, Coahuila de Zaragoza, Calendario de Ingresos del Ejercicio Fiscal 2016</w:t>
            </w:r>
          </w:p>
        </w:tc>
      </w:tr>
      <w:tr w:rsidR="0012420E" w:rsidRPr="007C53A3" w:rsidTr="0012420E">
        <w:trPr>
          <w:trHeight w:val="16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0E" w:rsidRPr="007C53A3" w:rsidRDefault="0012420E" w:rsidP="0012420E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Anual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0E" w:rsidRPr="007C53A3" w:rsidRDefault="0012420E" w:rsidP="0012420E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Enero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0E" w:rsidRPr="007C53A3" w:rsidRDefault="0012420E" w:rsidP="0012420E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Febrero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0E" w:rsidRPr="007C53A3" w:rsidRDefault="0012420E" w:rsidP="0012420E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Marzo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0E" w:rsidRPr="007C53A3" w:rsidRDefault="0012420E" w:rsidP="0012420E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Abril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0E" w:rsidRPr="007C53A3" w:rsidRDefault="0012420E" w:rsidP="0012420E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Mayo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0E" w:rsidRPr="007C53A3" w:rsidRDefault="0012420E" w:rsidP="0012420E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Junio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0E" w:rsidRPr="007C53A3" w:rsidRDefault="0012420E" w:rsidP="0012420E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Julio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0E" w:rsidRPr="007C53A3" w:rsidRDefault="0012420E" w:rsidP="0012420E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Agosto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0E" w:rsidRPr="007C53A3" w:rsidRDefault="0012420E" w:rsidP="0012420E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Septiembre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0E" w:rsidRPr="007C53A3" w:rsidRDefault="0012420E" w:rsidP="0012420E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Octubre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0E" w:rsidRPr="007C53A3" w:rsidRDefault="0012420E" w:rsidP="0012420E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Noviembre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0E" w:rsidRPr="007C53A3" w:rsidRDefault="0012420E" w:rsidP="0012420E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Diciembre</w:t>
            </w:r>
          </w:p>
        </w:tc>
      </w:tr>
      <w:tr w:rsidR="0012420E" w:rsidRPr="007C53A3" w:rsidTr="0012420E">
        <w:trPr>
          <w:trHeight w:val="16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</w:tcPr>
          <w:p w:rsidR="0012420E" w:rsidRPr="007C53A3" w:rsidRDefault="0012420E" w:rsidP="0012420E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12420E" w:rsidRPr="0012420E" w:rsidRDefault="0012420E" w:rsidP="0012420E">
            <w:pPr>
              <w:rPr>
                <w:rFonts w:ascii="Calibri" w:hAnsi="Calibri"/>
                <w:b/>
                <w:color w:val="000000"/>
                <w:sz w:val="12"/>
                <w:szCs w:val="12"/>
                <w:lang w:val="es-MX"/>
              </w:rPr>
            </w:pPr>
            <w:r w:rsidRPr="0012420E">
              <w:rPr>
                <w:rFonts w:ascii="Calibri" w:hAnsi="Calibri"/>
                <w:b/>
                <w:color w:val="000000"/>
                <w:sz w:val="12"/>
                <w:szCs w:val="12"/>
                <w:lang w:val="es-MX"/>
              </w:rPr>
              <w:t xml:space="preserve">            99,382,981.51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12420E" w:rsidRPr="0012420E" w:rsidRDefault="0012420E" w:rsidP="0012420E">
            <w:pPr>
              <w:rPr>
                <w:rFonts w:ascii="Calibri" w:hAnsi="Calibri"/>
                <w:b/>
                <w:color w:val="000000"/>
                <w:sz w:val="12"/>
                <w:szCs w:val="12"/>
                <w:lang w:val="es-MX"/>
              </w:rPr>
            </w:pPr>
            <w:r w:rsidRPr="0012420E">
              <w:rPr>
                <w:rFonts w:ascii="Calibri" w:hAnsi="Calibri"/>
                <w:b/>
                <w:color w:val="000000"/>
                <w:sz w:val="12"/>
                <w:szCs w:val="12"/>
                <w:lang w:val="es-MX"/>
              </w:rPr>
              <w:t xml:space="preserve">                28,589,497.11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12420E" w:rsidRPr="0012420E" w:rsidRDefault="0012420E" w:rsidP="0012420E">
            <w:pPr>
              <w:rPr>
                <w:rFonts w:ascii="Calibri" w:hAnsi="Calibri"/>
                <w:b/>
                <w:color w:val="000000"/>
                <w:sz w:val="12"/>
                <w:szCs w:val="12"/>
                <w:lang w:val="es-MX"/>
              </w:rPr>
            </w:pPr>
            <w:r w:rsidRPr="0012420E">
              <w:rPr>
                <w:rFonts w:ascii="Calibri" w:hAnsi="Calibri"/>
                <w:b/>
                <w:color w:val="000000"/>
                <w:sz w:val="12"/>
                <w:szCs w:val="12"/>
                <w:lang w:val="es-MX"/>
              </w:rPr>
              <w:t xml:space="preserve">           7,206,450.56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12420E" w:rsidRPr="0012420E" w:rsidRDefault="0012420E" w:rsidP="0012420E">
            <w:pPr>
              <w:rPr>
                <w:rFonts w:ascii="Calibri" w:hAnsi="Calibri"/>
                <w:b/>
                <w:color w:val="000000"/>
                <w:sz w:val="12"/>
                <w:szCs w:val="12"/>
                <w:lang w:val="es-MX"/>
              </w:rPr>
            </w:pPr>
            <w:r w:rsidRPr="0012420E">
              <w:rPr>
                <w:rFonts w:ascii="Calibri" w:hAnsi="Calibri"/>
                <w:b/>
                <w:color w:val="000000"/>
                <w:sz w:val="12"/>
                <w:szCs w:val="12"/>
                <w:lang w:val="es-MX"/>
              </w:rPr>
              <w:t xml:space="preserve">         7,283,614.26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12420E" w:rsidRPr="0012420E" w:rsidRDefault="0012420E" w:rsidP="0012420E">
            <w:pPr>
              <w:rPr>
                <w:rFonts w:ascii="Calibri" w:hAnsi="Calibri"/>
                <w:b/>
                <w:color w:val="000000"/>
                <w:sz w:val="12"/>
                <w:szCs w:val="12"/>
                <w:lang w:val="es-MX"/>
              </w:rPr>
            </w:pPr>
            <w:r w:rsidRPr="0012420E">
              <w:rPr>
                <w:rFonts w:ascii="Calibri" w:hAnsi="Calibri"/>
                <w:b/>
                <w:color w:val="000000"/>
                <w:sz w:val="12"/>
                <w:szCs w:val="12"/>
                <w:lang w:val="es-MX"/>
              </w:rPr>
              <w:t xml:space="preserve">          6,544,170.74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12420E" w:rsidRPr="0012420E" w:rsidRDefault="0012420E" w:rsidP="0012420E">
            <w:pPr>
              <w:rPr>
                <w:rFonts w:ascii="Calibri" w:hAnsi="Calibri"/>
                <w:b/>
                <w:color w:val="000000"/>
                <w:sz w:val="12"/>
                <w:szCs w:val="12"/>
                <w:lang w:val="es-MX"/>
              </w:rPr>
            </w:pPr>
            <w:r w:rsidRPr="0012420E">
              <w:rPr>
                <w:rFonts w:ascii="Calibri" w:hAnsi="Calibri"/>
                <w:b/>
                <w:color w:val="000000"/>
                <w:sz w:val="12"/>
                <w:szCs w:val="12"/>
                <w:lang w:val="es-MX"/>
              </w:rPr>
              <w:t xml:space="preserve">           6,607,149.48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12420E" w:rsidRPr="0012420E" w:rsidRDefault="0012420E" w:rsidP="0012420E">
            <w:pPr>
              <w:rPr>
                <w:rFonts w:ascii="Calibri" w:hAnsi="Calibri"/>
                <w:b/>
                <w:color w:val="000000"/>
                <w:sz w:val="12"/>
                <w:szCs w:val="12"/>
                <w:lang w:val="es-MX"/>
              </w:rPr>
            </w:pPr>
            <w:r w:rsidRPr="0012420E">
              <w:rPr>
                <w:rFonts w:ascii="Calibri" w:hAnsi="Calibri"/>
                <w:b/>
                <w:color w:val="000000"/>
                <w:sz w:val="12"/>
                <w:szCs w:val="12"/>
                <w:lang w:val="es-MX"/>
              </w:rPr>
              <w:t xml:space="preserve">         6,820,288.50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12420E" w:rsidRPr="0012420E" w:rsidRDefault="0012420E" w:rsidP="0012420E">
            <w:pPr>
              <w:rPr>
                <w:rFonts w:ascii="Calibri" w:hAnsi="Calibri"/>
                <w:b/>
                <w:color w:val="000000"/>
                <w:sz w:val="12"/>
                <w:szCs w:val="12"/>
                <w:lang w:val="es-MX"/>
              </w:rPr>
            </w:pPr>
            <w:r w:rsidRPr="0012420E">
              <w:rPr>
                <w:rFonts w:ascii="Calibri" w:hAnsi="Calibri"/>
                <w:b/>
                <w:color w:val="000000"/>
                <w:sz w:val="12"/>
                <w:szCs w:val="12"/>
                <w:lang w:val="es-MX"/>
              </w:rPr>
              <w:t xml:space="preserve">           6,457,504.05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12420E" w:rsidRPr="0012420E" w:rsidRDefault="0012420E" w:rsidP="0012420E">
            <w:pPr>
              <w:rPr>
                <w:rFonts w:ascii="Calibri" w:hAnsi="Calibri"/>
                <w:b/>
                <w:color w:val="000000"/>
                <w:sz w:val="12"/>
                <w:szCs w:val="12"/>
                <w:lang w:val="es-MX"/>
              </w:rPr>
            </w:pPr>
            <w:r w:rsidRPr="0012420E">
              <w:rPr>
                <w:rFonts w:ascii="Calibri" w:hAnsi="Calibri"/>
                <w:b/>
                <w:color w:val="000000"/>
                <w:sz w:val="12"/>
                <w:szCs w:val="12"/>
                <w:lang w:val="es-MX"/>
              </w:rPr>
              <w:t xml:space="preserve">                6,519,378.11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12420E" w:rsidRPr="0012420E" w:rsidRDefault="0012420E" w:rsidP="0012420E">
            <w:pPr>
              <w:rPr>
                <w:rFonts w:ascii="Calibri" w:hAnsi="Calibri"/>
                <w:b/>
                <w:color w:val="000000"/>
                <w:sz w:val="12"/>
                <w:szCs w:val="12"/>
                <w:lang w:val="es-MX"/>
              </w:rPr>
            </w:pPr>
            <w:r w:rsidRPr="0012420E">
              <w:rPr>
                <w:rFonts w:ascii="Calibri" w:hAnsi="Calibri"/>
                <w:b/>
                <w:color w:val="000000"/>
                <w:sz w:val="12"/>
                <w:szCs w:val="12"/>
                <w:lang w:val="es-MX"/>
              </w:rPr>
              <w:t xml:space="preserve">         7,012,249.59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12420E" w:rsidRPr="0012420E" w:rsidRDefault="0012420E" w:rsidP="0012420E">
            <w:pPr>
              <w:rPr>
                <w:rFonts w:ascii="Calibri" w:hAnsi="Calibri"/>
                <w:b/>
                <w:color w:val="000000"/>
                <w:sz w:val="12"/>
                <w:szCs w:val="12"/>
                <w:lang w:val="es-MX"/>
              </w:rPr>
            </w:pPr>
            <w:r w:rsidRPr="0012420E">
              <w:rPr>
                <w:rFonts w:ascii="Calibri" w:hAnsi="Calibri"/>
                <w:b/>
                <w:color w:val="000000"/>
                <w:sz w:val="12"/>
                <w:szCs w:val="12"/>
                <w:lang w:val="es-MX"/>
              </w:rPr>
              <w:t xml:space="preserve">          6,235,589.76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12420E" w:rsidRPr="0012420E" w:rsidRDefault="0012420E" w:rsidP="0012420E">
            <w:pPr>
              <w:rPr>
                <w:rFonts w:ascii="Calibri" w:hAnsi="Calibri"/>
                <w:b/>
                <w:color w:val="000000"/>
                <w:sz w:val="12"/>
                <w:szCs w:val="12"/>
                <w:lang w:val="es-MX"/>
              </w:rPr>
            </w:pPr>
            <w:r w:rsidRPr="0012420E">
              <w:rPr>
                <w:rFonts w:ascii="Calibri" w:hAnsi="Calibri"/>
                <w:b/>
                <w:color w:val="000000"/>
                <w:sz w:val="12"/>
                <w:szCs w:val="12"/>
                <w:lang w:val="es-MX"/>
              </w:rPr>
              <w:t xml:space="preserve">           6,042,714.98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12420E" w:rsidRPr="0012420E" w:rsidRDefault="0012420E" w:rsidP="0012420E">
            <w:pPr>
              <w:rPr>
                <w:rFonts w:ascii="Calibri" w:hAnsi="Calibri"/>
                <w:b/>
                <w:color w:val="000000"/>
                <w:sz w:val="12"/>
                <w:szCs w:val="12"/>
                <w:lang w:val="es-MX"/>
              </w:rPr>
            </w:pPr>
            <w:r w:rsidRPr="0012420E">
              <w:rPr>
                <w:rFonts w:ascii="Calibri" w:hAnsi="Calibri"/>
                <w:b/>
                <w:color w:val="000000"/>
                <w:sz w:val="12"/>
                <w:szCs w:val="12"/>
                <w:lang w:val="es-MX"/>
              </w:rPr>
              <w:t xml:space="preserve">        4,064,374.40 </w:t>
            </w:r>
          </w:p>
        </w:tc>
      </w:tr>
      <w:tr w:rsidR="0012420E" w:rsidRPr="007C53A3" w:rsidTr="0012420E">
        <w:trPr>
          <w:trHeight w:val="16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2420E" w:rsidRPr="007C53A3" w:rsidRDefault="0012420E" w:rsidP="0012420E">
            <w:pPr>
              <w:jc w:val="both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Impuestos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 6,909,068.55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     1,971,992.97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   983,121.37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  388,717.14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 404,265.82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  420,436.46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   731,465.45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  265,521.39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    276,142.25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 287,187.94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  435,819.80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    346,115.45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 398,282.51 </w:t>
            </w:r>
          </w:p>
        </w:tc>
      </w:tr>
      <w:tr w:rsidR="0012420E" w:rsidRPr="007C53A3" w:rsidTr="0012420E">
        <w:trPr>
          <w:trHeight w:val="16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0E" w:rsidRPr="007C53A3" w:rsidRDefault="0012420E" w:rsidP="0012420E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Impuestos sobre los ingresos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</w:tr>
      <w:tr w:rsidR="0012420E" w:rsidRPr="007C53A3" w:rsidTr="0012420E">
        <w:trPr>
          <w:trHeight w:val="16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0E" w:rsidRPr="007C53A3" w:rsidRDefault="0012420E" w:rsidP="0012420E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Impuestos sobre el patrimonio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6,508,348.04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   1,952,153.61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949,548.01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373,585.06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388,528.46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404,069.60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701,558.43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236,322.93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 245,775.85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255,606.88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346,826.59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295,546.88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358,825.74 </w:t>
            </w:r>
          </w:p>
        </w:tc>
      </w:tr>
      <w:tr w:rsidR="0012420E" w:rsidRPr="007C53A3" w:rsidTr="0012420E">
        <w:trPr>
          <w:trHeight w:val="16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0E" w:rsidRPr="007C53A3" w:rsidRDefault="0012420E" w:rsidP="0012420E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Impuestos sobre la producción, el consumo y las transacciones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</w:tr>
      <w:tr w:rsidR="0012420E" w:rsidRPr="007C53A3" w:rsidTr="0012420E">
        <w:trPr>
          <w:trHeight w:val="16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0E" w:rsidRPr="007C53A3" w:rsidRDefault="0012420E" w:rsidP="0012420E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Impuestos al comercio exterior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</w:tr>
      <w:tr w:rsidR="0012420E" w:rsidRPr="007C53A3" w:rsidTr="0012420E">
        <w:trPr>
          <w:trHeight w:val="16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0E" w:rsidRPr="007C53A3" w:rsidRDefault="0012420E" w:rsidP="0012420E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Impuestos sobre Nóminas y Asimilables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</w:tr>
      <w:tr w:rsidR="0012420E" w:rsidRPr="007C53A3" w:rsidTr="0012420E">
        <w:trPr>
          <w:trHeight w:val="16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0E" w:rsidRPr="007C53A3" w:rsidRDefault="0012420E" w:rsidP="0012420E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Impuestos Ecológicos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</w:tr>
      <w:tr w:rsidR="0012420E" w:rsidRPr="007C53A3" w:rsidTr="0012420E">
        <w:trPr>
          <w:trHeight w:val="16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0E" w:rsidRPr="007C53A3" w:rsidRDefault="0012420E" w:rsidP="0012420E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Accesorios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  125,077.91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11,288.24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2,501.80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2,601.88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   2,705.95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15,336.10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 9,776.46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    10,167.52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10,574.22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27,336.81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 19,527.70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13,261.25 </w:t>
            </w:r>
          </w:p>
        </w:tc>
      </w:tr>
      <w:tr w:rsidR="0012420E" w:rsidRPr="007C53A3" w:rsidTr="0012420E">
        <w:trPr>
          <w:trHeight w:val="16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0E" w:rsidRPr="007C53A3" w:rsidRDefault="0012420E" w:rsidP="0012420E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Otros Impuestos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275,642.60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      19,839.36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22,285.12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12,630.28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13,135.49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 13,660.91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14,570.92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19,422.00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  20,198.88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21,006.84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61,656.40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31,040.88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26,195.52 </w:t>
            </w:r>
          </w:p>
        </w:tc>
      </w:tr>
      <w:tr w:rsidR="0012420E" w:rsidRPr="007C53A3" w:rsidTr="0012420E">
        <w:trPr>
          <w:trHeight w:val="33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0E" w:rsidRPr="007C53A3" w:rsidRDefault="0012420E" w:rsidP="0012420E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Impuestos no comprendidos en las fracciones de la Ley de Ingresos causadas en ejercicios fiscales anteriores pendientes de liquidación o pago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</w:tr>
      <w:tr w:rsidR="0012420E" w:rsidRPr="007C53A3" w:rsidTr="0012420E">
        <w:trPr>
          <w:trHeight w:val="16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2420E" w:rsidRPr="007C53A3" w:rsidRDefault="0012420E" w:rsidP="0012420E">
            <w:pPr>
              <w:jc w:val="both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Cuotas y Aportaciones de seguridad social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>0.00</w:t>
            </w:r>
          </w:p>
        </w:tc>
      </w:tr>
      <w:tr w:rsidR="0012420E" w:rsidRPr="007C53A3" w:rsidTr="0012420E">
        <w:trPr>
          <w:trHeight w:val="16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0E" w:rsidRPr="007C53A3" w:rsidRDefault="0012420E" w:rsidP="0012420E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Aportaciones para Fondos de Vivienda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</w:tr>
      <w:tr w:rsidR="0012420E" w:rsidRPr="007C53A3" w:rsidTr="0012420E">
        <w:trPr>
          <w:trHeight w:val="16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0E" w:rsidRPr="007C53A3" w:rsidRDefault="0012420E" w:rsidP="0012420E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Cuotas para el Seguro Social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</w:tr>
      <w:tr w:rsidR="0012420E" w:rsidRPr="007C53A3" w:rsidTr="0012420E">
        <w:trPr>
          <w:trHeight w:val="16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0E" w:rsidRPr="007C53A3" w:rsidRDefault="0012420E" w:rsidP="0012420E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Cuotas de Ahorro para el Retiro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</w:tr>
      <w:tr w:rsidR="0012420E" w:rsidRPr="007C53A3" w:rsidTr="0012420E">
        <w:trPr>
          <w:trHeight w:val="33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0E" w:rsidRPr="007C53A3" w:rsidRDefault="0012420E" w:rsidP="0012420E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Otras Cuotas y Aportaciones para la seguridad social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</w:tr>
      <w:tr w:rsidR="0012420E" w:rsidRPr="007C53A3" w:rsidTr="0012420E">
        <w:trPr>
          <w:trHeight w:val="16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0E" w:rsidRPr="007C53A3" w:rsidRDefault="0012420E" w:rsidP="0012420E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Accesorios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</w:tr>
      <w:tr w:rsidR="0012420E" w:rsidRPr="007C53A3" w:rsidTr="0012420E">
        <w:trPr>
          <w:trHeight w:val="16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2420E" w:rsidRPr="007C53A3" w:rsidRDefault="0012420E" w:rsidP="0012420E">
            <w:pPr>
              <w:jc w:val="both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Contribuciones de mejoras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       13,615.54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             632.32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         253.76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       632.32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         657.61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         683.92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         253.76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        632.32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           657.61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       683.92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     8,528.00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>0.00</w:t>
            </w:r>
          </w:p>
        </w:tc>
      </w:tr>
      <w:tr w:rsidR="0012420E" w:rsidRPr="007C53A3" w:rsidTr="0012420E">
        <w:trPr>
          <w:trHeight w:val="16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0E" w:rsidRPr="007C53A3" w:rsidRDefault="0012420E" w:rsidP="0012420E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Contribución de mejoras por obras públicas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    13,615.54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           632.32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     253.76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  632.32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     657.61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     683.92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     253.76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    632.32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         657.61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  683.92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8,528.00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</w:tr>
      <w:tr w:rsidR="0012420E" w:rsidRPr="007C53A3" w:rsidTr="0012420E">
        <w:trPr>
          <w:trHeight w:val="66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0E" w:rsidRPr="007C53A3" w:rsidRDefault="0012420E" w:rsidP="0012420E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Contribuciones de Mejoras no comprendidas en las fracciones de la Ley de Ingresos causadas en ejercicios fiscales anteriores pendientes de liquidación o pago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</w:tr>
      <w:tr w:rsidR="0012420E" w:rsidRPr="007C53A3" w:rsidTr="0012420E">
        <w:trPr>
          <w:trHeight w:val="16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2420E" w:rsidRPr="007C53A3" w:rsidRDefault="0012420E" w:rsidP="0012420E">
            <w:pPr>
              <w:jc w:val="both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Derechos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 12,366,529.11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        941,355.51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1,083,235.71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1,029,747.72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1,070,937.63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  1,113,775.14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1,036,073.22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1,126,500.42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   1,171,560.44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1,218,422.85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  804,750.54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  830,942.74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 939,227.19 </w:t>
            </w:r>
          </w:p>
        </w:tc>
      </w:tr>
      <w:tr w:rsidR="0012420E" w:rsidRPr="007C53A3" w:rsidTr="0012420E">
        <w:trPr>
          <w:trHeight w:val="33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0E" w:rsidRPr="007C53A3" w:rsidRDefault="0012420E" w:rsidP="0012420E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Derechos por el uso, goce, aprovechamiento o explotación de bienes de dominio público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7,059,480.44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   603,931.38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691,695.46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599,407.70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623,384.01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648,319.37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544,441.04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551,484.14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573,543.50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596,485.24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518,172.75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551,215.27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557,400.57 </w:t>
            </w:r>
          </w:p>
        </w:tc>
      </w:tr>
      <w:tr w:rsidR="0012420E" w:rsidRPr="007C53A3" w:rsidTr="0012420E">
        <w:trPr>
          <w:trHeight w:val="16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0E" w:rsidRPr="007C53A3" w:rsidRDefault="0012420E" w:rsidP="0012420E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Derechos a los hidrocarburos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</w:tr>
      <w:tr w:rsidR="0012420E" w:rsidRPr="007C53A3" w:rsidTr="0012420E">
        <w:trPr>
          <w:trHeight w:val="16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0E" w:rsidRPr="007C53A3" w:rsidRDefault="0012420E" w:rsidP="0012420E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Derechos por prestación de servicios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4,317,991.92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   304,374.53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319,102.64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359,071.96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373,434.84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388,372.23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368,169.43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444,350.50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462,124.52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480,609.51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252,648.13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230,881.67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334,851.95 </w:t>
            </w:r>
          </w:p>
        </w:tc>
      </w:tr>
      <w:tr w:rsidR="0012420E" w:rsidRPr="007C53A3" w:rsidTr="0012420E">
        <w:trPr>
          <w:trHeight w:val="16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0E" w:rsidRPr="007C53A3" w:rsidRDefault="0012420E" w:rsidP="0012420E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Otros Derechos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 917,935.05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     28,392.00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72,437.61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70,031.42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72,832.67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 75,745.98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116,780.48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115,005.07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 119,605.27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124,389.49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31,650.32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44,487.56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46,577.18 </w:t>
            </w:r>
          </w:p>
        </w:tc>
      </w:tr>
      <w:tr w:rsidR="0012420E" w:rsidRPr="007C53A3" w:rsidTr="0012420E">
        <w:trPr>
          <w:trHeight w:val="16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0E" w:rsidRPr="007C53A3" w:rsidRDefault="0012420E" w:rsidP="0012420E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Accesorios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     71,121.70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        4,657.60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1,236.64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  1,286.11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    1,337.55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 6,682.27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15,660.70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   16,287.13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16,938.62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 2,279.35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  4,358.23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   397.49 </w:t>
            </w:r>
          </w:p>
        </w:tc>
      </w:tr>
      <w:tr w:rsidR="0012420E" w:rsidRPr="007C53A3" w:rsidTr="0012420E">
        <w:trPr>
          <w:trHeight w:val="33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0E" w:rsidRPr="007C53A3" w:rsidRDefault="0012420E" w:rsidP="0012420E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 xml:space="preserve">Derechos no comprendidos en las fracciones de la Ley de Ingresos causadas en ejercicios </w:t>
            </w:r>
            <w:r w:rsidRPr="007C53A3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lastRenderedPageBreak/>
              <w:t>fiscales anteriores pendientes de liquidación o pago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lastRenderedPageBreak/>
              <w:t>0.00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</w:tr>
      <w:tr w:rsidR="0012420E" w:rsidRPr="007C53A3" w:rsidTr="0012420E">
        <w:trPr>
          <w:trHeight w:val="16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2420E" w:rsidRPr="007C53A3" w:rsidRDefault="0012420E" w:rsidP="0012420E">
            <w:pPr>
              <w:jc w:val="both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lastRenderedPageBreak/>
              <w:t>Productos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    365,574.98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        12,489.26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   40,843.40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  33,836.05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   35,189.49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     36,597.07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    30,280.12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    17,632.96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      18,338.28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    19,071.81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    86,015.28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     22,765.91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    12,515.36 </w:t>
            </w:r>
          </w:p>
        </w:tc>
      </w:tr>
      <w:tr w:rsidR="0012420E" w:rsidRPr="007C53A3" w:rsidTr="0012420E">
        <w:trPr>
          <w:trHeight w:val="16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0E" w:rsidRPr="007C53A3" w:rsidRDefault="0012420E" w:rsidP="0012420E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Productos de tipo corriente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365,574.98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      12,489.26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40,843.40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33,836.05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35,189.49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36,597.07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30,280.12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17,632.96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  18,338.28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19,071.81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86,015.28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 22,765.91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12,515.36 </w:t>
            </w:r>
          </w:p>
        </w:tc>
      </w:tr>
      <w:tr w:rsidR="0012420E" w:rsidRPr="007C53A3" w:rsidTr="0012420E">
        <w:trPr>
          <w:trHeight w:val="16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0E" w:rsidRPr="007C53A3" w:rsidRDefault="0012420E" w:rsidP="0012420E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Productos de capital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</w:tr>
      <w:tr w:rsidR="0012420E" w:rsidRPr="007C53A3" w:rsidTr="0012420E">
        <w:trPr>
          <w:trHeight w:val="33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0E" w:rsidRPr="007C53A3" w:rsidRDefault="0012420E" w:rsidP="0012420E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Productos no comprendidos en las fracciones de la Ley de Ingresos causadas en ejercicios fiscales anteriores pendientes de liquidación o pago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</w:tr>
      <w:tr w:rsidR="0012420E" w:rsidRPr="007C53A3" w:rsidTr="0012420E">
        <w:trPr>
          <w:trHeight w:val="16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2420E" w:rsidRPr="007C53A3" w:rsidRDefault="0012420E" w:rsidP="0012420E">
            <w:pPr>
              <w:jc w:val="both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Aprovechamientos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  1,284,515.48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       146,456.68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   129,294.13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  60,978.84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   63,417.99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     65,954.71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     52,513.76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  136,564.48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    142,027.06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  147,708.14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  143,393.31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    85,808.05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 110,398.33 </w:t>
            </w:r>
          </w:p>
        </w:tc>
      </w:tr>
      <w:tr w:rsidR="0012420E" w:rsidRPr="007C53A3" w:rsidTr="0012420E">
        <w:trPr>
          <w:trHeight w:val="16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0E" w:rsidRPr="007C53A3" w:rsidRDefault="0012420E" w:rsidP="0012420E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Aprovechamientos de tipo corriente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1,284,515.48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    146,456.68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129,294.13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60,978.84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63,417.99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 65,954.71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52,513.76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136,564.48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142,027.06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147,708.14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143,393.31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85,808.05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110,398.33 </w:t>
            </w:r>
          </w:p>
        </w:tc>
      </w:tr>
      <w:tr w:rsidR="0012420E" w:rsidRPr="007C53A3" w:rsidTr="0012420E">
        <w:trPr>
          <w:trHeight w:val="16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0E" w:rsidRPr="007C53A3" w:rsidRDefault="0012420E" w:rsidP="0012420E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 xml:space="preserve">Aprovechamientos de capital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</w:tr>
      <w:tr w:rsidR="0012420E" w:rsidRPr="007C53A3" w:rsidTr="0012420E">
        <w:trPr>
          <w:trHeight w:val="33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0E" w:rsidRPr="007C53A3" w:rsidRDefault="0012420E" w:rsidP="0012420E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Aprovechamientos no comprendidos en las fracciones de la Ley de Ingresos causadas en ejercicios fiscales anteriores pendientes de liquidación o pago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</w:tr>
      <w:tr w:rsidR="0012420E" w:rsidRPr="007C53A3" w:rsidTr="0012420E">
        <w:trPr>
          <w:trHeight w:val="33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2420E" w:rsidRPr="007C53A3" w:rsidRDefault="0012420E" w:rsidP="0012420E">
            <w:pPr>
              <w:jc w:val="both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Ingresos por ventas de bienes y servicios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>0.00</w:t>
            </w:r>
          </w:p>
        </w:tc>
      </w:tr>
      <w:tr w:rsidR="0012420E" w:rsidRPr="007C53A3" w:rsidTr="0012420E">
        <w:trPr>
          <w:trHeight w:val="33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0E" w:rsidRPr="007C53A3" w:rsidRDefault="0012420E" w:rsidP="0012420E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Ingresos por ventas de bienes y servicios de organismos descentralizados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</w:tr>
      <w:tr w:rsidR="0012420E" w:rsidRPr="007C53A3" w:rsidTr="0012420E">
        <w:trPr>
          <w:trHeight w:val="33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0E" w:rsidRPr="007C53A3" w:rsidRDefault="0012420E" w:rsidP="0012420E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 xml:space="preserve">Ingresos de operación de entidades paraestatales empresariales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</w:tr>
      <w:tr w:rsidR="0012420E" w:rsidRPr="007C53A3" w:rsidTr="0012420E">
        <w:trPr>
          <w:trHeight w:val="49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0E" w:rsidRPr="007C53A3" w:rsidRDefault="0012420E" w:rsidP="0012420E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Ingresos por ventas de bienes y servicios producidos en establecimientos del Gobierno Central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</w:tr>
      <w:tr w:rsidR="0012420E" w:rsidRPr="007C53A3" w:rsidTr="0012420E">
        <w:trPr>
          <w:trHeight w:val="16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2420E" w:rsidRPr="007C53A3" w:rsidRDefault="0012420E" w:rsidP="0012420E">
            <w:pPr>
              <w:jc w:val="both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Participaciones y Aportaciones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55,743,677.85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    2,816,570.37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4,969,702.19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5,769,702.19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4,969,702.19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4,969,702.19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4,969,702.19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4,910,652.48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 4,910,652.48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5,339,174.93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4,757,082.83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4,757,082.83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2,603,951.01 </w:t>
            </w:r>
          </w:p>
        </w:tc>
      </w:tr>
      <w:tr w:rsidR="0012420E" w:rsidRPr="007C53A3" w:rsidTr="0012420E">
        <w:trPr>
          <w:trHeight w:val="16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0E" w:rsidRPr="007C53A3" w:rsidRDefault="0012420E" w:rsidP="0012420E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Participaciones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32,528,109.54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 2,816,570.37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2,816,570.37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2,816,570.37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2,816,570.37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2,816,570.37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2,816,570.37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2,743,478.97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2,743,478.97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2,372,001.42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2,589,909.33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2,589,909.33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2,589,909.33 </w:t>
            </w:r>
          </w:p>
        </w:tc>
      </w:tr>
      <w:tr w:rsidR="0012420E" w:rsidRPr="007C53A3" w:rsidTr="0012420E">
        <w:trPr>
          <w:trHeight w:val="16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0E" w:rsidRPr="007C53A3" w:rsidRDefault="0012420E" w:rsidP="0012420E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 xml:space="preserve">Aportaciones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21,531,318.23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2,153,131.82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2,153,131.82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2,153,131.82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2,153,131.82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2,153,131.82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2,153,131.82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2,153,131.82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2,153,131.82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2,153,131.82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2,153,131.82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</w:tr>
      <w:tr w:rsidR="0012420E" w:rsidRPr="007C53A3" w:rsidTr="0012420E">
        <w:trPr>
          <w:trHeight w:val="16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0E" w:rsidRPr="007C53A3" w:rsidRDefault="0012420E" w:rsidP="0012420E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Convenios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1,684,250.08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800,000.00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14,041.68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   14,041.68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814,041.68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14,041.68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   14,041.68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 14,041.68 </w:t>
            </w:r>
          </w:p>
        </w:tc>
      </w:tr>
      <w:tr w:rsidR="0012420E" w:rsidRPr="007C53A3" w:rsidTr="0012420E">
        <w:trPr>
          <w:trHeight w:val="33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2420E" w:rsidRPr="007C53A3" w:rsidRDefault="0012420E" w:rsidP="0012420E">
            <w:pPr>
              <w:jc w:val="both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Transferencias, Asignaciones, Subsidios y Otras Ayudas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>0.00</w:t>
            </w:r>
          </w:p>
        </w:tc>
      </w:tr>
      <w:tr w:rsidR="0012420E" w:rsidRPr="007C53A3" w:rsidTr="0012420E">
        <w:trPr>
          <w:trHeight w:val="33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0E" w:rsidRPr="007C53A3" w:rsidRDefault="0012420E" w:rsidP="0012420E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Transferencias Internas y Asignaciones al Sector Público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</w:tr>
      <w:tr w:rsidR="0012420E" w:rsidRPr="007C53A3" w:rsidTr="0012420E">
        <w:trPr>
          <w:trHeight w:val="16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0E" w:rsidRPr="007C53A3" w:rsidRDefault="0012420E" w:rsidP="0012420E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Transferencias al Resto del Sector Público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</w:tr>
      <w:tr w:rsidR="0012420E" w:rsidRPr="007C53A3" w:rsidTr="0012420E">
        <w:trPr>
          <w:trHeight w:val="16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0E" w:rsidRPr="007C53A3" w:rsidRDefault="0012420E" w:rsidP="0012420E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Subsidios y Subvenciones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</w:tr>
      <w:tr w:rsidR="0012420E" w:rsidRPr="007C53A3" w:rsidTr="0012420E">
        <w:trPr>
          <w:trHeight w:val="16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0E" w:rsidRPr="007C53A3" w:rsidRDefault="0012420E" w:rsidP="0012420E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 xml:space="preserve">Ayudas sociales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</w:tr>
      <w:tr w:rsidR="0012420E" w:rsidRPr="007C53A3" w:rsidTr="0012420E">
        <w:trPr>
          <w:trHeight w:val="16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0E" w:rsidRPr="007C53A3" w:rsidRDefault="0012420E" w:rsidP="0012420E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 xml:space="preserve">Pensiones y Jubilaciones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</w:tr>
      <w:tr w:rsidR="0012420E" w:rsidRPr="007C53A3" w:rsidTr="0012420E">
        <w:trPr>
          <w:trHeight w:val="33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0E" w:rsidRPr="007C53A3" w:rsidRDefault="0012420E" w:rsidP="0012420E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Transferencias a Fideicomisos, mandatos y análogos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</w:tr>
      <w:tr w:rsidR="0012420E" w:rsidRPr="007C53A3" w:rsidTr="0012420E">
        <w:trPr>
          <w:trHeight w:val="16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12420E" w:rsidRPr="007C53A3" w:rsidRDefault="0012420E" w:rsidP="0012420E">
            <w:pPr>
              <w:jc w:val="both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  <w:t>Ingresos derivados de Financiamientos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22,700,000.00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 xml:space="preserve">    22,700,000.00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b/>
                <w:bCs/>
                <w:color w:val="000000"/>
                <w:sz w:val="12"/>
                <w:szCs w:val="12"/>
                <w:lang w:val="es-MX"/>
              </w:rPr>
              <w:t>0.00</w:t>
            </w:r>
          </w:p>
        </w:tc>
      </w:tr>
      <w:tr w:rsidR="0012420E" w:rsidRPr="007C53A3" w:rsidTr="0012420E">
        <w:trPr>
          <w:trHeight w:val="16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0E" w:rsidRPr="007C53A3" w:rsidRDefault="0012420E" w:rsidP="0012420E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Endeudamiento interno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22,700,000.00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0E" w:rsidRPr="007C53A3" w:rsidRDefault="0012420E" w:rsidP="0012420E">
            <w:pPr>
              <w:jc w:val="center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 xml:space="preserve">              22,700,000.00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</w:tr>
      <w:tr w:rsidR="0012420E" w:rsidRPr="007C53A3" w:rsidTr="0012420E">
        <w:trPr>
          <w:trHeight w:val="16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0E" w:rsidRPr="007C53A3" w:rsidRDefault="0012420E" w:rsidP="0012420E">
            <w:pPr>
              <w:jc w:val="both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  <w:t>Endeudamiento externo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0E" w:rsidRPr="007C53A3" w:rsidRDefault="0012420E" w:rsidP="0012420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s-MX"/>
              </w:rPr>
            </w:pPr>
            <w:r w:rsidRPr="007C53A3">
              <w:rPr>
                <w:rFonts w:ascii="Calibri" w:hAnsi="Calibri"/>
                <w:color w:val="000000"/>
                <w:sz w:val="12"/>
                <w:szCs w:val="12"/>
                <w:lang w:val="es-MX"/>
              </w:rPr>
              <w:t>0.00</w:t>
            </w:r>
          </w:p>
        </w:tc>
      </w:tr>
    </w:tbl>
    <w:p w:rsidR="007A54E6" w:rsidRDefault="007A54E6" w:rsidP="0012420E">
      <w:pPr>
        <w:pStyle w:val="Texto"/>
        <w:ind w:firstLine="0"/>
      </w:pPr>
    </w:p>
    <w:sectPr w:rsidR="007A54E6" w:rsidSect="00D66ACA">
      <w:headerReference w:type="even" r:id="rId7"/>
      <w:pgSz w:w="15840" w:h="12240" w:orient="landscape" w:code="1"/>
      <w:pgMar w:top="1699" w:right="1152" w:bottom="1699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B48" w:rsidRDefault="00164B48" w:rsidP="00E62986">
      <w:r>
        <w:separator/>
      </w:r>
    </w:p>
  </w:endnote>
  <w:endnote w:type="continuationSeparator" w:id="0">
    <w:p w:rsidR="00164B48" w:rsidRDefault="00164B48" w:rsidP="00E6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Palacio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B48" w:rsidRDefault="00164B48" w:rsidP="00E62986">
      <w:r>
        <w:separator/>
      </w:r>
    </w:p>
  </w:footnote>
  <w:footnote w:type="continuationSeparator" w:id="0">
    <w:p w:rsidR="00164B48" w:rsidRDefault="00164B48" w:rsidP="00E62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3A3" w:rsidRDefault="007C53A3" w:rsidP="00D62723">
    <w:pPr>
      <w:pStyle w:val="Fechas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22</w:t>
    </w:r>
    <w:r>
      <w:fldChar w:fldCharType="end"/>
    </w:r>
    <w:r>
      <w:t xml:space="preserve">     (Tercera Sección)</w:t>
    </w:r>
    <w:r>
      <w:tab/>
      <w:t>DIARIO OFICIAL</w:t>
    </w:r>
    <w:r>
      <w:tab/>
      <w:t>Miércoles 3 de abril de 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10AC4"/>
    <w:multiLevelType w:val="hybridMultilevel"/>
    <w:tmpl w:val="6DA8429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01CAD"/>
    <w:multiLevelType w:val="hybridMultilevel"/>
    <w:tmpl w:val="B0E616DC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">
    <w:nsid w:val="335C7C13"/>
    <w:multiLevelType w:val="hybridMultilevel"/>
    <w:tmpl w:val="672EEA44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">
    <w:nsid w:val="3E4354E8"/>
    <w:multiLevelType w:val="hybridMultilevel"/>
    <w:tmpl w:val="0E48295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FB9514D"/>
    <w:multiLevelType w:val="hybridMultilevel"/>
    <w:tmpl w:val="8E107266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0DA"/>
    <w:rsid w:val="000014C3"/>
    <w:rsid w:val="0000526C"/>
    <w:rsid w:val="0011295B"/>
    <w:rsid w:val="0012420E"/>
    <w:rsid w:val="001424C3"/>
    <w:rsid w:val="00164B48"/>
    <w:rsid w:val="0018364D"/>
    <w:rsid w:val="001F6BAF"/>
    <w:rsid w:val="00215423"/>
    <w:rsid w:val="00265BCC"/>
    <w:rsid w:val="002930DA"/>
    <w:rsid w:val="002F241B"/>
    <w:rsid w:val="002F5370"/>
    <w:rsid w:val="00301FE2"/>
    <w:rsid w:val="00310009"/>
    <w:rsid w:val="004A0BF7"/>
    <w:rsid w:val="005A70D3"/>
    <w:rsid w:val="005C4856"/>
    <w:rsid w:val="005F4FF7"/>
    <w:rsid w:val="006B3EAC"/>
    <w:rsid w:val="00726263"/>
    <w:rsid w:val="007A54E6"/>
    <w:rsid w:val="007B4DAC"/>
    <w:rsid w:val="007C53A3"/>
    <w:rsid w:val="007E34BD"/>
    <w:rsid w:val="00900EE8"/>
    <w:rsid w:val="0092168F"/>
    <w:rsid w:val="00930EED"/>
    <w:rsid w:val="00A81477"/>
    <w:rsid w:val="00B154D2"/>
    <w:rsid w:val="00B52005"/>
    <w:rsid w:val="00B574A2"/>
    <w:rsid w:val="00B81F86"/>
    <w:rsid w:val="00BA7F7C"/>
    <w:rsid w:val="00CE120F"/>
    <w:rsid w:val="00D46D3D"/>
    <w:rsid w:val="00D50D65"/>
    <w:rsid w:val="00D62723"/>
    <w:rsid w:val="00D66ACA"/>
    <w:rsid w:val="00D755AF"/>
    <w:rsid w:val="00DF2B26"/>
    <w:rsid w:val="00E356C1"/>
    <w:rsid w:val="00E62986"/>
    <w:rsid w:val="00EC3C40"/>
    <w:rsid w:val="00EE5832"/>
    <w:rsid w:val="00F0531D"/>
    <w:rsid w:val="00F454C4"/>
    <w:rsid w:val="00F508A1"/>
    <w:rsid w:val="00FB2527"/>
    <w:rsid w:val="00FD329E"/>
    <w:rsid w:val="00FF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7A071C-4F86-4E20-82E5-CA48E879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0DA"/>
    <w:rPr>
      <w:rFonts w:ascii="Times New Roman" w:eastAsia="Times New Roman" w:hAnsi="Times New Roman"/>
      <w:sz w:val="24"/>
      <w:lang w:val="es-ES"/>
    </w:rPr>
  </w:style>
  <w:style w:type="paragraph" w:styleId="Ttulo1">
    <w:name w:val="heading 1"/>
    <w:basedOn w:val="Normal"/>
    <w:next w:val="Normal"/>
    <w:link w:val="Ttulo1Car"/>
    <w:qFormat/>
    <w:rsid w:val="002930DA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b/>
      <w:sz w:val="18"/>
    </w:rPr>
  </w:style>
  <w:style w:type="paragraph" w:styleId="Ttulo2">
    <w:name w:val="heading 2"/>
    <w:basedOn w:val="Normal"/>
    <w:next w:val="Normal"/>
    <w:link w:val="Ttulo2Car"/>
    <w:qFormat/>
    <w:rsid w:val="002930DA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2930DA"/>
    <w:rPr>
      <w:rFonts w:ascii="Times New Roman" w:eastAsia="Times New Roman" w:hAnsi="Times New Roman" w:cs="CG Palacio (WN)"/>
      <w:b/>
      <w:sz w:val="18"/>
      <w:szCs w:val="20"/>
      <w:lang w:val="es-ES" w:eastAsia="es-MX"/>
    </w:rPr>
  </w:style>
  <w:style w:type="character" w:customStyle="1" w:styleId="Ttulo2Car">
    <w:name w:val="Título 2 Car"/>
    <w:link w:val="Ttulo2"/>
    <w:rsid w:val="002930DA"/>
    <w:rPr>
      <w:rFonts w:ascii="Arial" w:eastAsia="Times New Roman" w:hAnsi="Arial" w:cs="Helv"/>
      <w:sz w:val="18"/>
      <w:szCs w:val="20"/>
      <w:lang w:val="es-ES_tradnl" w:eastAsia="es-MX"/>
    </w:rPr>
  </w:style>
  <w:style w:type="paragraph" w:customStyle="1" w:styleId="Texto">
    <w:name w:val="Texto"/>
    <w:basedOn w:val="Normal"/>
    <w:link w:val="TextoCar"/>
    <w:rsid w:val="002930DA"/>
    <w:pPr>
      <w:spacing w:after="101" w:line="216" w:lineRule="exact"/>
      <w:ind w:firstLine="288"/>
      <w:jc w:val="both"/>
    </w:pPr>
    <w:rPr>
      <w:rFonts w:ascii="Arial" w:hAnsi="Arial"/>
      <w:sz w:val="18"/>
    </w:rPr>
  </w:style>
  <w:style w:type="character" w:customStyle="1" w:styleId="TextoCar">
    <w:name w:val="Texto Car"/>
    <w:link w:val="Texto"/>
    <w:locked/>
    <w:rsid w:val="002930DA"/>
    <w:rPr>
      <w:rFonts w:ascii="Arial" w:eastAsia="Times New Roman" w:hAnsi="Arial" w:cs="Arial"/>
      <w:sz w:val="18"/>
      <w:szCs w:val="20"/>
      <w:lang w:val="es-ES" w:eastAsia="es-MX"/>
    </w:rPr>
  </w:style>
  <w:style w:type="paragraph" w:customStyle="1" w:styleId="CABEZA">
    <w:name w:val="CABEZA"/>
    <w:basedOn w:val="Normal"/>
    <w:rsid w:val="002930DA"/>
    <w:pPr>
      <w:jc w:val="center"/>
    </w:pPr>
    <w:rPr>
      <w:rFonts w:cs="Arial"/>
      <w:b/>
      <w:sz w:val="28"/>
      <w:szCs w:val="28"/>
      <w:lang w:val="es-ES_tradnl"/>
    </w:rPr>
  </w:style>
  <w:style w:type="paragraph" w:customStyle="1" w:styleId="ROMANOS">
    <w:name w:val="ROMANOS"/>
    <w:basedOn w:val="Normal"/>
    <w:link w:val="ROMANOSCar"/>
    <w:rsid w:val="002930DA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/>
      <w:sz w:val="18"/>
      <w:szCs w:val="18"/>
    </w:rPr>
  </w:style>
  <w:style w:type="character" w:customStyle="1" w:styleId="ROMANOSCar">
    <w:name w:val="ROMANOS Car"/>
    <w:link w:val="ROMANOS"/>
    <w:locked/>
    <w:rsid w:val="002930DA"/>
    <w:rPr>
      <w:rFonts w:ascii="Arial" w:eastAsia="Times New Roman" w:hAnsi="Arial" w:cs="Arial"/>
      <w:sz w:val="18"/>
      <w:szCs w:val="18"/>
      <w:lang w:val="es-ES" w:eastAsia="es-MX"/>
    </w:rPr>
  </w:style>
  <w:style w:type="paragraph" w:customStyle="1" w:styleId="INCISO">
    <w:name w:val="INCISO"/>
    <w:basedOn w:val="Normal"/>
    <w:rsid w:val="002930DA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2930DA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/>
    </w:rPr>
  </w:style>
  <w:style w:type="paragraph" w:customStyle="1" w:styleId="ANOTACION">
    <w:name w:val="ANOTACION"/>
    <w:basedOn w:val="Normal"/>
    <w:link w:val="ANOTACIONCar"/>
    <w:rsid w:val="002930DA"/>
    <w:pPr>
      <w:spacing w:before="101" w:after="101" w:line="216" w:lineRule="atLeast"/>
      <w:jc w:val="center"/>
    </w:pPr>
    <w:rPr>
      <w:b/>
      <w:sz w:val="18"/>
      <w:lang w:val="es-ES_tradnl"/>
    </w:rPr>
  </w:style>
  <w:style w:type="character" w:customStyle="1" w:styleId="ANOTACIONCar">
    <w:name w:val="ANOTACION Car"/>
    <w:link w:val="ANOTACION"/>
    <w:locked/>
    <w:rsid w:val="002930DA"/>
    <w:rPr>
      <w:rFonts w:ascii="Times New Roman" w:eastAsia="Times New Roman" w:hAnsi="Times New Roman" w:cs="Times New Roman"/>
      <w:b/>
      <w:sz w:val="18"/>
      <w:szCs w:val="20"/>
      <w:lang w:val="es-ES_tradnl" w:eastAsia="es-MX"/>
    </w:rPr>
  </w:style>
  <w:style w:type="paragraph" w:customStyle="1" w:styleId="SUBIN">
    <w:name w:val="SUBIN"/>
    <w:basedOn w:val="Texto"/>
    <w:rsid w:val="002930DA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2930DA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/>
    </w:rPr>
  </w:style>
  <w:style w:type="paragraph" w:customStyle="1" w:styleId="Titulo2">
    <w:name w:val="Titulo 2"/>
    <w:basedOn w:val="Texto"/>
    <w:rsid w:val="002930DA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2930DA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2930DA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link w:val="EncabezadoCar"/>
    <w:rsid w:val="002930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2930DA"/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paragraph" w:customStyle="1" w:styleId="EstilotextoPrimeralnea0">
    <w:name w:val="Estilo texto + Primera línea:  0&quot;"/>
    <w:basedOn w:val="Normal"/>
    <w:rsid w:val="002930DA"/>
    <w:pPr>
      <w:spacing w:after="101" w:line="216" w:lineRule="exact"/>
      <w:jc w:val="both"/>
    </w:pPr>
    <w:rPr>
      <w:rFonts w:ascii="Arial" w:hAnsi="Arial"/>
      <w:sz w:val="18"/>
      <w:lang w:val="es-MX"/>
    </w:rPr>
  </w:style>
  <w:style w:type="paragraph" w:styleId="Piedepgina">
    <w:name w:val="footer"/>
    <w:basedOn w:val="Normal"/>
    <w:link w:val="PiedepginaCar"/>
    <w:rsid w:val="002930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2930DA"/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styleId="Nmerodepgina">
    <w:name w:val="page number"/>
    <w:basedOn w:val="Fuentedeprrafopredeter"/>
    <w:rsid w:val="002930DA"/>
  </w:style>
  <w:style w:type="table" w:styleId="Tablaconcuadrcula">
    <w:name w:val="Table Grid"/>
    <w:basedOn w:val="Tablanormal"/>
    <w:uiPriority w:val="59"/>
    <w:rsid w:val="002930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930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independiente">
    <w:name w:val="Body Text"/>
    <w:basedOn w:val="Normal"/>
    <w:link w:val="TextoindependienteCar"/>
    <w:rsid w:val="002930DA"/>
    <w:pPr>
      <w:spacing w:after="120"/>
    </w:pPr>
    <w:rPr>
      <w:sz w:val="20"/>
      <w:lang w:eastAsia="es-ES"/>
    </w:rPr>
  </w:style>
  <w:style w:type="character" w:customStyle="1" w:styleId="TextoindependienteCar">
    <w:name w:val="Texto independiente Car"/>
    <w:link w:val="Textoindependiente"/>
    <w:rsid w:val="002930D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arCar">
    <w:name w:val="Texto Car Car"/>
    <w:rsid w:val="002930DA"/>
    <w:rPr>
      <w:rFonts w:ascii="Arial" w:hAnsi="Arial" w:cs="Arial"/>
      <w:sz w:val="18"/>
      <w:szCs w:val="18"/>
      <w:lang w:val="es-ES" w:eastAsia="es-ES" w:bidi="ar-SA"/>
    </w:rPr>
  </w:style>
  <w:style w:type="paragraph" w:styleId="Textodeglobo">
    <w:name w:val="Balloon Text"/>
    <w:basedOn w:val="Normal"/>
    <w:link w:val="TextodegloboCar"/>
    <w:rsid w:val="002930DA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2930DA"/>
    <w:rPr>
      <w:rFonts w:ascii="Tahoma" w:eastAsia="Times New Roman" w:hAnsi="Tahoma" w:cs="Tahoma"/>
      <w:sz w:val="16"/>
      <w:szCs w:val="16"/>
      <w:lang w:val="es-ES" w:eastAsia="es-MX"/>
    </w:rPr>
  </w:style>
  <w:style w:type="paragraph" w:customStyle="1" w:styleId="Sumario">
    <w:name w:val="Sumario"/>
    <w:basedOn w:val="Normal"/>
    <w:rsid w:val="002930DA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/>
      <w:sz w:val="18"/>
      <w:szCs w:val="18"/>
      <w:lang w:eastAsia="es-ES"/>
    </w:rPr>
  </w:style>
  <w:style w:type="paragraph" w:customStyle="1" w:styleId="Secreta">
    <w:name w:val="Secreta"/>
    <w:basedOn w:val="Normal"/>
    <w:autoRedefine/>
    <w:rsid w:val="002930DA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u w:val="single"/>
      <w:lang w:val="es-ES_tradnl" w:eastAsia="es-ES"/>
    </w:rPr>
  </w:style>
  <w:style w:type="character" w:styleId="Hipervnculo">
    <w:name w:val="Hyperlink"/>
    <w:uiPriority w:val="99"/>
    <w:semiHidden/>
    <w:unhideWhenUsed/>
    <w:rsid w:val="00D66ACA"/>
    <w:rPr>
      <w:color w:val="0563C1"/>
      <w:u w:val="single"/>
    </w:rPr>
  </w:style>
  <w:style w:type="character" w:styleId="Hipervnculovisitado">
    <w:name w:val="FollowedHyperlink"/>
    <w:uiPriority w:val="99"/>
    <w:semiHidden/>
    <w:unhideWhenUsed/>
    <w:rsid w:val="00D66ACA"/>
    <w:rPr>
      <w:color w:val="954F72"/>
      <w:u w:val="single"/>
    </w:rPr>
  </w:style>
  <w:style w:type="paragraph" w:customStyle="1" w:styleId="xl63">
    <w:name w:val="xl63"/>
    <w:basedOn w:val="Normal"/>
    <w:rsid w:val="00D66A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es-MX"/>
    </w:rPr>
  </w:style>
  <w:style w:type="paragraph" w:customStyle="1" w:styleId="xl64">
    <w:name w:val="xl64"/>
    <w:basedOn w:val="Normal"/>
    <w:rsid w:val="00D66A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lang w:val="es-MX"/>
    </w:rPr>
  </w:style>
  <w:style w:type="paragraph" w:customStyle="1" w:styleId="xl65">
    <w:name w:val="xl65"/>
    <w:basedOn w:val="Normal"/>
    <w:rsid w:val="00D66A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es-MX"/>
    </w:rPr>
  </w:style>
  <w:style w:type="paragraph" w:customStyle="1" w:styleId="xl66">
    <w:name w:val="xl66"/>
    <w:basedOn w:val="Normal"/>
    <w:rsid w:val="00D66A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lang w:val="es-MX"/>
    </w:rPr>
  </w:style>
  <w:style w:type="paragraph" w:customStyle="1" w:styleId="xl67">
    <w:name w:val="xl67"/>
    <w:basedOn w:val="Normal"/>
    <w:rsid w:val="00D66A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lang w:val="es-MX"/>
    </w:rPr>
  </w:style>
  <w:style w:type="paragraph" w:customStyle="1" w:styleId="xl68">
    <w:name w:val="xl68"/>
    <w:basedOn w:val="Normal"/>
    <w:rsid w:val="00D66A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es-MX"/>
    </w:rPr>
  </w:style>
  <w:style w:type="paragraph" w:customStyle="1" w:styleId="xl69">
    <w:name w:val="xl69"/>
    <w:basedOn w:val="Normal"/>
    <w:rsid w:val="00D66A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MX"/>
    </w:rPr>
  </w:style>
  <w:style w:type="paragraph" w:customStyle="1" w:styleId="xl70">
    <w:name w:val="xl70"/>
    <w:basedOn w:val="Normal"/>
    <w:rsid w:val="00D66A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s-MX"/>
    </w:rPr>
  </w:style>
  <w:style w:type="paragraph" w:customStyle="1" w:styleId="xl71">
    <w:name w:val="xl71"/>
    <w:basedOn w:val="Normal"/>
    <w:rsid w:val="00D66A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1687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10947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julio_dominguez</dc:creator>
  <cp:keywords/>
  <cp:lastModifiedBy>Maria Fernanda Ramirez</cp:lastModifiedBy>
  <cp:revision>2</cp:revision>
  <dcterms:created xsi:type="dcterms:W3CDTF">2017-01-12T14:50:00Z</dcterms:created>
  <dcterms:modified xsi:type="dcterms:W3CDTF">2017-01-12T14:50:00Z</dcterms:modified>
</cp:coreProperties>
</file>