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6D" w:rsidRDefault="00054C8D">
      <w:pPr>
        <w:pStyle w:val="Cuerpodeltexto30"/>
        <w:shd w:val="clear" w:color="auto" w:fill="auto"/>
        <w:spacing w:after="798"/>
        <w:ind w:right="80"/>
      </w:pPr>
      <w:r>
        <w:rPr>
          <w:rStyle w:val="Cuerpodeltexto385pto"/>
          <w:b/>
          <w:bCs/>
        </w:rPr>
        <w:t>Presidencia Municipal De Progreso</w:t>
      </w:r>
      <w:r>
        <w:rPr>
          <w:rStyle w:val="Cuerpodeltexto385pto"/>
          <w:b/>
          <w:bCs/>
        </w:rPr>
        <w:br/>
      </w:r>
      <w:r>
        <w:t>Estado Analítico del Ejercicio del presupuesto de Egresos</w:t>
      </w:r>
      <w:r>
        <w:br/>
        <w:t>Egresos por Clasificación Administrativa</w:t>
      </w:r>
      <w:r>
        <w:br/>
      </w:r>
      <w:bookmarkStart w:id="0" w:name="_GoBack"/>
      <w:bookmarkEnd w:id="0"/>
      <w:r>
        <w:t>Del 01 de Enero al 31 de Diciembre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5"/>
        <w:gridCol w:w="1666"/>
        <w:gridCol w:w="1675"/>
        <w:gridCol w:w="1661"/>
        <w:gridCol w:w="1666"/>
        <w:gridCol w:w="1675"/>
        <w:gridCol w:w="1642"/>
      </w:tblGrid>
      <w:tr w:rsidR="0024556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83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Subejercicio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</w:tcPr>
          <w:p w:rsidR="0024556D" w:rsidRDefault="0024556D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211" w:lineRule="exact"/>
              <w:ind w:left="260"/>
            </w:pPr>
            <w:r>
              <w:rPr>
                <w:rStyle w:val="Cuerpodeltexto2Negrita"/>
              </w:rPr>
              <w:t>Ampliaciones / (Reducciones)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56D" w:rsidRDefault="0024556D">
            <w:pPr>
              <w:framePr w:w="144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PRESIDENCIA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7,731,881.00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896,505.11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8,628,386.11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7,667,172.71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7,617,241.71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961,213.40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CABILDO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3,004,504.00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109,520.00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3,114,024.00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2,541,914.99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2,541,914.99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572,109.01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CONTRALORIA MUNICIPAL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877,197.00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29,500.00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906.697.00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702,974.00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702,974.00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203,723.00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SEGURIDAD PUBLICA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2,242,610.00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-113,494.72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2,129,115.28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996,690.02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996,690.02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1,132,425.26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OBRA.S PUBLICAS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2,456,819.00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15,155,738.28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17,612,557.28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16,807,265.46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16,807,265.46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805,291.82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DESARROLLO RURAL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893,955.00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124,018.00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1,017,973.00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751,170.75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750,979.35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266.802.25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SERVICIOS PUBLICOS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608,522.00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3,711,516.22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4,320,038.22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4,173,691.94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4,173,691.94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146,346.28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SECRETARIA DEL AYUNTAMIENTO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1,307,205.00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173,901.54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1,481,106.54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875,140 59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875,140.59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605,965.95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DESARROLLO SOCIAL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1,030,630.00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1,030,630.00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919,290.03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919,290 03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111,339.97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TESORERIA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1,516,633.00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69,973.22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1,586,606.22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1,340,657.88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1,340,657.88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245,948.34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GASTOS GENERALES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2,240,910.00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202,373.19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2,443,283.19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1,992,666.05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1,992,666.05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450,617.14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PROTECCION CIVIL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460,763.00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-11,600.00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449,163.00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236,069.44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236,069.44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213,093.56</w:t>
            </w:r>
          </w:p>
        </w:tc>
      </w:tr>
      <w:tr w:rsidR="0024556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Total del Gasto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Cuerpodeltexto2Negrita"/>
              </w:rPr>
              <w:t>$24,371,629.00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ind w:right="140"/>
              <w:jc w:val="right"/>
            </w:pPr>
            <w:r>
              <w:rPr>
                <w:rStyle w:val="Cuerpodeltexto2Negrita"/>
              </w:rPr>
              <w:t>$20,347,950.84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ind w:right="140"/>
              <w:jc w:val="right"/>
            </w:pPr>
            <w:r>
              <w:rPr>
                <w:rStyle w:val="Cuerpodeltexto2Negrita"/>
              </w:rPr>
              <w:t>$44,719,579.84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ind w:right="140"/>
              <w:jc w:val="right"/>
            </w:pPr>
            <w:r>
              <w:rPr>
                <w:rStyle w:val="Cuerpodeltexto2Negrita"/>
              </w:rPr>
              <w:t>$39,004,703.86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ind w:right="140"/>
              <w:jc w:val="right"/>
            </w:pPr>
            <w:r>
              <w:rPr>
                <w:rStyle w:val="Cuerpodeltexto2Negrita"/>
              </w:rPr>
              <w:t>$38,954,581.46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6D" w:rsidRDefault="00054C8D">
            <w:pPr>
              <w:pStyle w:val="Cuerpodeltexto20"/>
              <w:framePr w:w="1442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Cuerpodeltexto2Negrita"/>
              </w:rPr>
              <w:t>$5,714,875.98</w:t>
            </w:r>
          </w:p>
        </w:tc>
      </w:tr>
    </w:tbl>
    <w:p w:rsidR="0024556D" w:rsidRDefault="0024556D">
      <w:pPr>
        <w:framePr w:w="14429" w:wrap="notBeside" w:vAnchor="text" w:hAnchor="text" w:xAlign="center" w:y="1"/>
        <w:rPr>
          <w:sz w:val="2"/>
          <w:szCs w:val="2"/>
        </w:rPr>
      </w:pPr>
    </w:p>
    <w:p w:rsidR="0024556D" w:rsidRDefault="0024556D">
      <w:pPr>
        <w:rPr>
          <w:sz w:val="2"/>
          <w:szCs w:val="2"/>
        </w:rPr>
      </w:pPr>
    </w:p>
    <w:p w:rsidR="0024556D" w:rsidRDefault="00054C8D">
      <w:pPr>
        <w:pStyle w:val="Ttulo20"/>
        <w:keepNext/>
        <w:keepLines/>
        <w:shd w:val="clear" w:color="auto" w:fill="auto"/>
        <w:spacing w:after="35" w:line="150" w:lineRule="exact"/>
        <w:ind w:right="140"/>
      </w:pPr>
      <w:bookmarkStart w:id="1" w:name="bookmark0"/>
      <w:r>
        <w:t>Página i de 2</w:t>
      </w:r>
      <w:bookmarkEnd w:id="1"/>
    </w:p>
    <w:p w:rsidR="0024556D" w:rsidRDefault="00054C8D">
      <w:pPr>
        <w:pStyle w:val="Ttulo20"/>
        <w:keepNext/>
        <w:keepLines/>
        <w:shd w:val="clear" w:color="auto" w:fill="auto"/>
        <w:spacing w:before="0" w:after="0" w:line="150" w:lineRule="exact"/>
        <w:jc w:val="left"/>
        <w:sectPr w:rsidR="0024556D">
          <w:footerReference w:type="default" r:id="rId7"/>
          <w:pgSz w:w="15840" w:h="12240" w:orient="landscape"/>
          <w:pgMar w:top="1894" w:right="797" w:bottom="444" w:left="586" w:header="0" w:footer="3" w:gutter="0"/>
          <w:cols w:space="720"/>
          <w:noEndnote/>
          <w:docGrid w:linePitch="360"/>
        </w:sectPr>
      </w:pPr>
      <w:bookmarkStart w:id="2" w:name="bookmark1"/>
      <w:r>
        <w:t>ctaPub_ClasificacionAdministrativa-CONAC.rpt</w:t>
      </w:r>
      <w:bookmarkEnd w:id="2"/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360" w:lineRule="exact"/>
      </w:pPr>
    </w:p>
    <w:p w:rsidR="0024556D" w:rsidRDefault="0024556D">
      <w:pPr>
        <w:spacing w:line="598" w:lineRule="exact"/>
      </w:pPr>
    </w:p>
    <w:p w:rsidR="0024556D" w:rsidRDefault="0024556D">
      <w:pPr>
        <w:rPr>
          <w:sz w:val="2"/>
          <w:szCs w:val="2"/>
        </w:rPr>
      </w:pPr>
    </w:p>
    <w:sectPr w:rsidR="0024556D">
      <w:type w:val="continuous"/>
      <w:pgSz w:w="15840" w:h="12240" w:orient="landscape"/>
      <w:pgMar w:top="1773" w:right="815" w:bottom="763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8D" w:rsidRDefault="00054C8D">
      <w:r>
        <w:separator/>
      </w:r>
    </w:p>
  </w:endnote>
  <w:endnote w:type="continuationSeparator" w:id="0">
    <w:p w:rsidR="00054C8D" w:rsidRDefault="0005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6D" w:rsidRDefault="00915DE9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8912225</wp:posOffset>
              </wp:positionH>
              <wp:positionV relativeFrom="page">
                <wp:posOffset>7418705</wp:posOffset>
              </wp:positionV>
              <wp:extent cx="540385" cy="1092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56D" w:rsidRDefault="00054C8D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1.75pt;margin-top:584.15pt;width:42.55pt;height:8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uIqgIAAKY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" filled="f" stroked="f">
              <v:textbox style="mso-fit-shape-to-text:t" inset="0,0,0,0">
                <w:txbxContent>
                  <w:p w:rsidR="0024556D" w:rsidRDefault="00054C8D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8D" w:rsidRDefault="00054C8D"/>
  </w:footnote>
  <w:footnote w:type="continuationSeparator" w:id="0">
    <w:p w:rsidR="00054C8D" w:rsidRDefault="00054C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6D"/>
    <w:rsid w:val="00054C8D"/>
    <w:rsid w:val="0024556D"/>
    <w:rsid w:val="009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9pto">
    <w:name w:val="Cuerpo del texto (4) + 9 pto"/>
    <w:basedOn w:val="Cuerpodeltexto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840"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860" w:after="60" w:line="0" w:lineRule="atLeast"/>
      <w:jc w:val="right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960"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9pto">
    <w:name w:val="Cuerpo del texto (4) + 9 pto"/>
    <w:basedOn w:val="Cuerpodeltexto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840"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860" w:after="60" w:line="0" w:lineRule="atLeast"/>
      <w:jc w:val="right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960"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2017-02-15T19:09:00Z</dcterms:created>
  <dcterms:modified xsi:type="dcterms:W3CDTF">2017-02-15T19:12:00Z</dcterms:modified>
</cp:coreProperties>
</file>