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6910"/>
        <w:gridCol w:w="3969"/>
      </w:tblGrid>
      <w:tr w:rsidR="003E25B5" w:rsidTr="000C6C65">
        <w:trPr>
          <w:tblHeader/>
        </w:trPr>
        <w:tc>
          <w:tcPr>
            <w:tcW w:w="17789" w:type="dxa"/>
            <w:gridSpan w:val="3"/>
          </w:tcPr>
          <w:p w:rsidR="003E25B5" w:rsidRDefault="003E25B5" w:rsidP="003E25B5">
            <w:pPr>
              <w:pStyle w:val="Ttulo"/>
            </w:pPr>
            <w:r>
              <w:t>LE</w:t>
            </w:r>
            <w:r w:rsidR="00141BDA">
              <w:t xml:space="preserve">Y DE INGRESOS DEL MUNICIPIO DE </w:t>
            </w:r>
            <w:r w:rsidR="00D73A75">
              <w:t>ARTEAGA</w:t>
            </w:r>
            <w:r>
              <w:t>, COAHUILA DE ZARAGOZA, PARA EL EJERCICIO FISCAL DEL AÑO 201</w:t>
            </w:r>
            <w:r w:rsidR="00E064A8">
              <w:t>7</w:t>
            </w:r>
          </w:p>
          <w:p w:rsidR="003E25B5" w:rsidRPr="004330BE" w:rsidRDefault="003E25B5" w:rsidP="003E25B5">
            <w:pPr>
              <w:jc w:val="center"/>
              <w:rPr>
                <w:rFonts w:ascii="Arial" w:hAnsi="Arial" w:cs="Arial"/>
                <w:b/>
                <w:bCs/>
                <w:sz w:val="20"/>
                <w:szCs w:val="20"/>
              </w:rPr>
            </w:pPr>
            <w:r>
              <w:rPr>
                <w:rFonts w:ascii="Arial" w:hAnsi="Arial"/>
                <w:b/>
                <w:lang w:val="es-MX"/>
              </w:rPr>
              <w:t>COMPARATIVO</w:t>
            </w:r>
          </w:p>
        </w:tc>
      </w:tr>
      <w:tr w:rsidR="003E25B5" w:rsidTr="000C6C65">
        <w:trPr>
          <w:tblHeader/>
        </w:trPr>
        <w:tc>
          <w:tcPr>
            <w:tcW w:w="6910" w:type="dxa"/>
          </w:tcPr>
          <w:p w:rsidR="003E25B5" w:rsidRPr="004330BE" w:rsidRDefault="003E25B5" w:rsidP="00E064A8">
            <w:pPr>
              <w:jc w:val="center"/>
              <w:rPr>
                <w:rFonts w:ascii="Arial" w:hAnsi="Arial" w:cs="Arial"/>
                <w:b/>
                <w:bCs/>
                <w:sz w:val="20"/>
                <w:szCs w:val="20"/>
              </w:rPr>
            </w:pPr>
            <w:r w:rsidRPr="004330BE">
              <w:rPr>
                <w:rFonts w:ascii="Arial" w:hAnsi="Arial" w:cs="Arial"/>
                <w:b/>
                <w:bCs/>
                <w:sz w:val="20"/>
                <w:szCs w:val="20"/>
              </w:rPr>
              <w:t>LEY DE INGRESOS DEL AÑO 201</w:t>
            </w:r>
            <w:r w:rsidR="00E064A8">
              <w:rPr>
                <w:rFonts w:ascii="Arial" w:hAnsi="Arial" w:cs="Arial"/>
                <w:b/>
                <w:bCs/>
                <w:sz w:val="20"/>
                <w:szCs w:val="20"/>
              </w:rPr>
              <w:t>6</w:t>
            </w:r>
          </w:p>
        </w:tc>
        <w:tc>
          <w:tcPr>
            <w:tcW w:w="6910" w:type="dxa"/>
          </w:tcPr>
          <w:p w:rsidR="003E25B5" w:rsidRPr="004330BE" w:rsidRDefault="003E25B5" w:rsidP="00E064A8">
            <w:pPr>
              <w:jc w:val="center"/>
              <w:rPr>
                <w:rFonts w:ascii="Arial" w:hAnsi="Arial" w:cs="Arial"/>
                <w:b/>
                <w:bCs/>
                <w:sz w:val="20"/>
                <w:szCs w:val="20"/>
              </w:rPr>
            </w:pPr>
            <w:r w:rsidRPr="004330BE">
              <w:rPr>
                <w:rFonts w:ascii="Arial" w:hAnsi="Arial" w:cs="Arial"/>
                <w:b/>
                <w:bCs/>
                <w:sz w:val="20"/>
                <w:szCs w:val="20"/>
              </w:rPr>
              <w:t>PROPUESTA LEY DE INGRESOS DEL AÑO 201</w:t>
            </w:r>
            <w:r w:rsidR="00E064A8">
              <w:rPr>
                <w:rFonts w:ascii="Arial" w:hAnsi="Arial" w:cs="Arial"/>
                <w:b/>
                <w:bCs/>
                <w:sz w:val="20"/>
                <w:szCs w:val="20"/>
              </w:rPr>
              <w:t>7</w:t>
            </w:r>
          </w:p>
        </w:tc>
        <w:tc>
          <w:tcPr>
            <w:tcW w:w="3969" w:type="dxa"/>
          </w:tcPr>
          <w:p w:rsidR="003E25B5" w:rsidRPr="004330BE" w:rsidRDefault="003E25B5" w:rsidP="003E25B5">
            <w:pPr>
              <w:jc w:val="center"/>
              <w:rPr>
                <w:rFonts w:ascii="Arial" w:hAnsi="Arial" w:cs="Arial"/>
                <w:b/>
                <w:bCs/>
                <w:sz w:val="20"/>
                <w:szCs w:val="20"/>
              </w:rPr>
            </w:pPr>
            <w:r w:rsidRPr="004330BE">
              <w:rPr>
                <w:rFonts w:ascii="Arial" w:hAnsi="Arial" w:cs="Arial"/>
                <w:b/>
                <w:bCs/>
                <w:sz w:val="20"/>
                <w:szCs w:val="20"/>
              </w:rPr>
              <w:t>OBS.</w:t>
            </w:r>
          </w:p>
        </w:tc>
      </w:tr>
      <w:tr w:rsidR="008F74EB" w:rsidRPr="00B16132" w:rsidTr="000C6C65">
        <w:tc>
          <w:tcPr>
            <w:tcW w:w="6910" w:type="dxa"/>
          </w:tcPr>
          <w:p w:rsidR="008F74EB" w:rsidRPr="00141BDA" w:rsidRDefault="008F74EB" w:rsidP="008F74EB">
            <w:pPr>
              <w:jc w:val="both"/>
              <w:rPr>
                <w:rFonts w:ascii="Arial" w:hAnsi="Arial" w:cs="Arial"/>
                <w:b/>
              </w:rPr>
            </w:pPr>
          </w:p>
          <w:p w:rsidR="008F74EB" w:rsidRPr="0041213D" w:rsidRDefault="008F74EB" w:rsidP="008F74EB">
            <w:pPr>
              <w:widowControl w:val="0"/>
              <w:rPr>
                <w:rFonts w:ascii="Arial" w:hAnsi="Arial" w:cs="Arial"/>
                <w:b/>
                <w:snapToGrid w:val="0"/>
              </w:rPr>
            </w:pPr>
            <w:r w:rsidRPr="0041213D">
              <w:rPr>
                <w:rFonts w:ascii="Arial" w:hAnsi="Arial" w:cs="Arial"/>
                <w:b/>
                <w:snapToGrid w:val="0"/>
                <w:sz w:val="22"/>
                <w:szCs w:val="22"/>
              </w:rPr>
              <w:t>NÚMERO 299.-</w:t>
            </w:r>
          </w:p>
          <w:p w:rsidR="008F74EB" w:rsidRPr="0041213D" w:rsidRDefault="008F74EB" w:rsidP="008F74EB">
            <w:pPr>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LEY DE INGRESOS DEL MUNICIPIO DE ARTEAGA, COAHUILA DE ZARAGOZA,</w:t>
            </w:r>
            <w:r>
              <w:rPr>
                <w:rFonts w:ascii="Arial" w:hAnsi="Arial" w:cs="Arial"/>
                <w:b/>
                <w:bCs/>
                <w:sz w:val="22"/>
                <w:szCs w:val="22"/>
              </w:rPr>
              <w:t xml:space="preserve"> </w:t>
            </w:r>
            <w:r w:rsidRPr="0041213D">
              <w:rPr>
                <w:rFonts w:ascii="Arial" w:hAnsi="Arial" w:cs="Arial"/>
                <w:b/>
                <w:bCs/>
                <w:sz w:val="22"/>
                <w:szCs w:val="22"/>
              </w:rPr>
              <w:t xml:space="preserve">PARA EL </w:t>
            </w:r>
            <w:bookmarkStart w:id="0" w:name="_GoBack"/>
            <w:bookmarkEnd w:id="0"/>
            <w:r w:rsidRPr="0041213D">
              <w:rPr>
                <w:rFonts w:ascii="Arial" w:hAnsi="Arial" w:cs="Arial"/>
                <w:b/>
                <w:bCs/>
                <w:sz w:val="22"/>
                <w:szCs w:val="22"/>
              </w:rPr>
              <w:t>EJERCICIO FISCAL 2016</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TITULO PRIMERO</w:t>
            </w:r>
          </w:p>
          <w:p w:rsidR="008F74EB" w:rsidRPr="0041213D" w:rsidRDefault="008F74EB" w:rsidP="008F74EB">
            <w:pPr>
              <w:jc w:val="center"/>
              <w:rPr>
                <w:rFonts w:ascii="Arial" w:hAnsi="Arial" w:cs="Arial"/>
                <w:b/>
                <w:bCs/>
              </w:rPr>
            </w:pPr>
            <w:r w:rsidRPr="0041213D">
              <w:rPr>
                <w:rFonts w:ascii="Arial" w:hAnsi="Arial" w:cs="Arial"/>
                <w:b/>
                <w:bCs/>
                <w:sz w:val="22"/>
                <w:szCs w:val="22"/>
              </w:rPr>
              <w:t>DISPOSICIONES GENERALES</w:t>
            </w:r>
          </w:p>
          <w:p w:rsidR="008F74EB" w:rsidRPr="0041213D" w:rsidRDefault="008F74EB" w:rsidP="008F74EB">
            <w:pPr>
              <w:ind w:left="142"/>
              <w:rPr>
                <w:rFonts w:ascii="Arial" w:hAnsi="Arial" w:cs="Arial"/>
                <w:b/>
                <w:bCs/>
              </w:rPr>
            </w:pPr>
          </w:p>
          <w:p w:rsidR="008F74EB" w:rsidRPr="0041213D" w:rsidRDefault="008F74EB" w:rsidP="008F74EB">
            <w:pPr>
              <w:jc w:val="both"/>
              <w:rPr>
                <w:rFonts w:ascii="Arial" w:hAnsi="Arial" w:cs="Arial"/>
              </w:rPr>
            </w:pPr>
            <w:r w:rsidRPr="0041213D">
              <w:rPr>
                <w:rFonts w:ascii="Arial" w:hAnsi="Arial" w:cs="Arial"/>
                <w:b/>
                <w:sz w:val="22"/>
                <w:szCs w:val="22"/>
              </w:rPr>
              <w:t xml:space="preserve">ARTÍCULO 1.- </w:t>
            </w:r>
            <w:r w:rsidRPr="0041213D">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Arteaga, Coahuila de Zaragoza.</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Forman parte de los ingresos las contribuciones, productos y aprovechamientos causados en ejercicios anteriores, pendientes de liquidación o pago.</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2016, mismos que se integran en base a los conceptos señalados a continuación:</w:t>
            </w:r>
          </w:p>
          <w:p w:rsidR="008F74EB" w:rsidRPr="0041213D" w:rsidRDefault="008F74EB" w:rsidP="008F74EB">
            <w:pPr>
              <w:rPr>
                <w:rFonts w:ascii="Arial" w:hAnsi="Arial" w:cs="Arial"/>
              </w:rPr>
            </w:pPr>
          </w:p>
          <w:tbl>
            <w:tblPr>
              <w:tblW w:w="6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3"/>
              <w:gridCol w:w="263"/>
              <w:gridCol w:w="385"/>
              <w:gridCol w:w="3942"/>
              <w:gridCol w:w="1745"/>
            </w:tblGrid>
            <w:tr w:rsidR="008F74EB" w:rsidRPr="0041213D" w:rsidTr="00D73A75">
              <w:trPr>
                <w:trHeight w:val="240"/>
                <w:jc w:val="center"/>
              </w:trPr>
              <w:tc>
                <w:tcPr>
                  <w:tcW w:w="4853" w:type="dxa"/>
                  <w:gridSpan w:val="4"/>
                  <w:shd w:val="clear" w:color="auto" w:fill="auto"/>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Presupuesto de Ingresos Contenido en la Ley de Ingresos 2016</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center"/>
                    <w:rPr>
                      <w:rFonts w:ascii="Arial" w:hAnsi="Arial" w:cs="Arial"/>
                      <w:b/>
                      <w:bCs/>
                      <w:lang w:eastAsia="es-MX"/>
                    </w:rPr>
                  </w:pPr>
                  <w:r w:rsidRPr="0041213D">
                    <w:rPr>
                      <w:rFonts w:ascii="Arial" w:hAnsi="Arial" w:cs="Arial"/>
                      <w:b/>
                      <w:bCs/>
                      <w:sz w:val="22"/>
                      <w:szCs w:val="22"/>
                      <w:lang w:eastAsia="es-MX"/>
                    </w:rPr>
                    <w:t>Arteaga</w:t>
                  </w:r>
                </w:p>
              </w:tc>
            </w:tr>
            <w:tr w:rsidR="008F74EB" w:rsidRPr="0041213D" w:rsidTr="00D73A75">
              <w:trPr>
                <w:trHeight w:val="278"/>
                <w:jc w:val="center"/>
              </w:trPr>
              <w:tc>
                <w:tcPr>
                  <w:tcW w:w="4853" w:type="dxa"/>
                  <w:gridSpan w:val="4"/>
                  <w:shd w:val="clear" w:color="000000" w:fill="000000"/>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TOTAL DE INGRESOS</w:t>
                  </w:r>
                </w:p>
              </w:tc>
              <w:tc>
                <w:tcPr>
                  <w:tcW w:w="1745" w:type="dxa"/>
                  <w:shd w:val="clear" w:color="000000" w:fill="000000"/>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 xml:space="preserve">107,637,781.00 </w:t>
                  </w:r>
                </w:p>
              </w:tc>
            </w:tr>
            <w:tr w:rsidR="008F74EB" w:rsidRPr="0041213D" w:rsidTr="00D73A75">
              <w:trPr>
                <w:trHeight w:val="278"/>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1</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Impuestos</w:t>
                  </w:r>
                </w:p>
              </w:tc>
              <w:tc>
                <w:tcPr>
                  <w:tcW w:w="1745" w:type="dxa"/>
                  <w:shd w:val="clear" w:color="000000" w:fill="D8D8D8"/>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47,185,007.00</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Sobre el Patrimonio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47,183,485.00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Predial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19,316,339.00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Sobre Adquisición de Inmuebles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27,867,146.00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Sobre Plusvalía</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sobre la producción, el consumo y las transacciones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sobre la producción, el consumo y las transacciones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al comercio exterior</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al comercio exterior</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sobre Nóminas y Asimilables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sobre Nóminas y Asimilables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6</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Ecológicos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Ecológicos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Accesorios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Accesorios de Impuestos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8</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Otros Impuestos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1,522.00</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Sobre el Ejercicio de Actividades Mercantiles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Sobre Prestación de Servicios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Sobre Espectáculos y Diversiones Públicas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1,522.00</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Sobre Enajenación de Bienes Muebles Usados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Sobre Loterías, Rifas y Sorteos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no comprendidos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Predial de ejercicios anteriores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 xml:space="preserve">Impuesto sobre Adquisición de </w:t>
                  </w:r>
                  <w:r w:rsidRPr="0041213D">
                    <w:rPr>
                      <w:rFonts w:ascii="Arial" w:hAnsi="Arial" w:cs="Arial"/>
                      <w:sz w:val="22"/>
                      <w:szCs w:val="22"/>
                      <w:lang w:eastAsia="es-MX"/>
                    </w:rPr>
                    <w:lastRenderedPageBreak/>
                    <w:t>Inmuebles de ejercicios anteriores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lastRenderedPageBreak/>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p>
              </w:tc>
            </w:tr>
            <w:tr w:rsidR="008F74EB" w:rsidRPr="0041213D" w:rsidTr="00D73A75">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2</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Cuotas y Aportaciones de seguridad social</w:t>
                  </w:r>
                </w:p>
              </w:tc>
              <w:tc>
                <w:tcPr>
                  <w:tcW w:w="1745" w:type="dxa"/>
                  <w:shd w:val="clear" w:color="000000" w:fill="D8D8D8"/>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Aportaciones para Fondos de Vivienda</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Aportaciones para Fondos de Vivienda</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Cuotas para el Seguro Social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Cuotas para el Seguro Social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Cuotas de Ahorro para el Retiro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Cuotas de Ahorro para el Retiro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Otras Cuotas y Aportaciones para la seguridad social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Otras Cuotas y Aportaciones para la seguridad social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Accesorios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Accesorios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3</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Contribuciones de Mejoras</w:t>
                  </w:r>
                </w:p>
              </w:tc>
              <w:tc>
                <w:tcPr>
                  <w:tcW w:w="1745" w:type="dxa"/>
                  <w:shd w:val="clear" w:color="000000" w:fill="D8D8D8"/>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 xml:space="preserve">401,716.00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Contribución de Mejoras por Obras Públicas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401,716.00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Contribución por Gasto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Contribución por Obra Pública</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Contribución por Responsabilidad Objetiva</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48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Contribución por Mantenimiento, Mejoramiento y Equipamiento del Cuerpo de Bomberos de los Municipios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299,549.00 </w:t>
                  </w:r>
                </w:p>
              </w:tc>
            </w:tr>
            <w:tr w:rsidR="008F74EB" w:rsidRPr="0041213D" w:rsidTr="00D73A75">
              <w:trPr>
                <w:trHeight w:val="48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Contribución por Mantenimiento y Conservación del Centro Histórico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102,167.00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6</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Contribución por Otros Servicios Municipales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Contribuciones de Mejoras no comprendidas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72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Contribuciones de Mejoras no comprendidas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4</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Derechos</w:t>
                  </w:r>
                </w:p>
              </w:tc>
              <w:tc>
                <w:tcPr>
                  <w:tcW w:w="1745" w:type="dxa"/>
                  <w:shd w:val="clear" w:color="000000" w:fill="D8D8D8"/>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 xml:space="preserve">8,176,009.00 </w:t>
                  </w:r>
                </w:p>
              </w:tc>
            </w:tr>
            <w:tr w:rsidR="008F74EB" w:rsidRPr="0041213D" w:rsidTr="00D73A75">
              <w:trPr>
                <w:trHeight w:val="503"/>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Derechos por el Uso, Goce, Aprovechamiento o Explotación de Bienes de Dominio Público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Arrastre y Almacenaje</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Provenientes de la Ocupación de las Vías Públicas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Provenientes del Uso de las Pensiones Municipales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Provenientes del Uso de Otros Bienes de Dominio Público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Derechos a los hidrocarburos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Derechos a los hidrocarburos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Derechos por Prestación de Servicios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517,718.00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Agua Potable y Alcantarillado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Rastros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4,006.00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Alumbrado Público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en Mercados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126,778.00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Aseo Público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76.00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6</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Seguridad Pública</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134,141.00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en Panteones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19,722.00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8</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Tránsito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232,995.00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Previsión Social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Protección Civil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Saneamiento y Aguas Residuales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en Materia de Educación y Cultura</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Otros Servicios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Otros Derechos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7,658,291.00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Expedición de Licencias para Construcción</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1,568,864.00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por Alineación de Predios y Asignación de Números Oficiales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153,936.00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Expedición de Licencias para Fraccionamientos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2,150,358.00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Licencias para Establecimientos que Expendan Bebidas Alcohólicas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2,062,852.00 </w:t>
                  </w:r>
                </w:p>
              </w:tc>
            </w:tr>
            <w:tr w:rsidR="008F74EB" w:rsidRPr="0041213D" w:rsidTr="00D73A75">
              <w:trPr>
                <w:trHeight w:val="48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Expedición de Licencias para la Colocación y Uso de Anuncios y Carteles Publicitarios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37,521.00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6</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Catastrales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1,659,475.00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por Certificaciones y Legalizaciones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25,285.00 </w:t>
                  </w:r>
                </w:p>
              </w:tc>
            </w:tr>
            <w:tr w:rsidR="008F74EB" w:rsidRPr="0041213D" w:rsidTr="00D73A75">
              <w:trPr>
                <w:trHeight w:val="48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8</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Expedición de Licencias, Permisos, Autorizaciones y Servicios de Control Ambiental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Accesorios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Recargos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Derechos no comprendidos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Derechos causados en ejercicios fiscales anteriores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5</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Productos</w:t>
                  </w:r>
                </w:p>
              </w:tc>
              <w:tc>
                <w:tcPr>
                  <w:tcW w:w="1745" w:type="dxa"/>
                  <w:shd w:val="clear" w:color="000000" w:fill="D8D8D8"/>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 xml:space="preserve">7,794.00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Productos de Tipo Corriente</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7,794.00 </w:t>
                  </w:r>
                </w:p>
              </w:tc>
            </w:tr>
            <w:tr w:rsidR="008F74EB" w:rsidRPr="0041213D" w:rsidTr="00D73A75">
              <w:trPr>
                <w:trHeight w:val="48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Provenientes de la Venta o Arrendamiento de Lotes y Gavetas de los Panteones Municipales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48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Provenientes del Arrendamiento de Locales Ubicados en los Mercados Municipales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Otros Productos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7,794.00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Productos de capital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Productos de capital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Productos no comprendidos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72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Productos no comprendidos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6</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Aprovechamientos</w:t>
                  </w:r>
                </w:p>
              </w:tc>
              <w:tc>
                <w:tcPr>
                  <w:tcW w:w="1745" w:type="dxa"/>
                  <w:shd w:val="clear" w:color="000000" w:fill="D8D8D8"/>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 xml:space="preserve">1,938,257.00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Aprovechamientos de Tipo Corriente</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1,938,257.00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Ingresos por Transferencia</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471,340.00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Ingresos Derivados de Sanciones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819,173.00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Otros Aprovechamientos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647,744.00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Aprovechamientos por Retenciones no Aplicadas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3942" w:type="dxa"/>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Devoluciones de impuestos estatales y/o federales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Aprovechamientos de capital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Aprovechamientos de capital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Aprovechamientos no comprendidos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Aprovechamientos no comprendidos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7</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Ingresos por Ventas de Bienes y Servicios</w:t>
                  </w:r>
                </w:p>
              </w:tc>
              <w:tc>
                <w:tcPr>
                  <w:tcW w:w="1745" w:type="dxa"/>
                  <w:shd w:val="clear" w:color="000000" w:fill="D8D8D8"/>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Ingresos por Ventas de Bienes y Servicios de Organismos Descentralizados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Ingresos por Ventas de Bienes y Servicios de Organismos Descentralizados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 xml:space="preserve">Ingresos de operación de entidades </w:t>
                  </w:r>
                  <w:r w:rsidRPr="0041213D">
                    <w:rPr>
                      <w:rFonts w:ascii="Arial" w:hAnsi="Arial" w:cs="Arial"/>
                      <w:sz w:val="22"/>
                      <w:szCs w:val="22"/>
                      <w:lang w:eastAsia="es-MX"/>
                    </w:rPr>
                    <w:lastRenderedPageBreak/>
                    <w:t>paraestatales empresariales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lastRenderedPageBreak/>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Ingresos de operación de entidades paraestatales empresariales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Ingresos por ventas de bienes y servicios producidos en establecimientos del Gobierno Central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Ingresos por ventas de bienes y servicios producidos en establecimientos del Gobierno Central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8</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Participaciones y Aportaciones</w:t>
                  </w:r>
                </w:p>
              </w:tc>
              <w:tc>
                <w:tcPr>
                  <w:tcW w:w="1745" w:type="dxa"/>
                  <w:shd w:val="clear" w:color="000000" w:fill="D8D8D8"/>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 xml:space="preserve">49,928,998.00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Participaciones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30,711,426.00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ISR Participable</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1,129,019.00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Otras Participaciones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29,582,407.00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Aportaciones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19,217,572.00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FISM</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7,449,226.00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FORTAMUN</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11,768,346.00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Convenios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Convenios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9</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Transferencias, Asignaciones, Subsidios y Otras Ayudas</w:t>
                  </w:r>
                </w:p>
              </w:tc>
              <w:tc>
                <w:tcPr>
                  <w:tcW w:w="1745" w:type="dxa"/>
                  <w:shd w:val="clear" w:color="000000" w:fill="D8D8D8"/>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Transferencias Internas y Asignaciones al Sector Público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Transferencias Internas y Asignaciones al Sector Público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Transferencias al Resto del Sector Público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Transferencias Otorgadas al Municipio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Subsidios y Subvenciones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Otros Subsidios Federales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SUBSEMUN</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Ayudas sociales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Donativos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Pensiones y Jubilaciones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Pensiones y Jubilaciones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6</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Transferencias a Fideicomisos, mandatos y análogos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Transferencias a Fideicomisos, mandatos y análogos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0</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Ingresos Derivados de Financiamientos</w:t>
                  </w:r>
                </w:p>
              </w:tc>
              <w:tc>
                <w:tcPr>
                  <w:tcW w:w="1745" w:type="dxa"/>
                  <w:shd w:val="clear" w:color="000000" w:fill="D8D8D8"/>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Endeudamiento Interno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Deuda Pública Municipal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Endeudamiento externo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D73A75">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Endeudamiento externo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bl>
          <w:p w:rsidR="008F74EB" w:rsidRPr="0041213D" w:rsidRDefault="008F74EB" w:rsidP="008F74EB">
            <w:pPr>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TÍTULO SEGUNDO</w:t>
            </w:r>
          </w:p>
          <w:p w:rsidR="008F74EB" w:rsidRPr="0041213D" w:rsidRDefault="008F74EB" w:rsidP="008F74EB">
            <w:pPr>
              <w:jc w:val="center"/>
              <w:rPr>
                <w:rFonts w:ascii="Arial" w:hAnsi="Arial" w:cs="Arial"/>
                <w:b/>
                <w:bCs/>
              </w:rPr>
            </w:pPr>
            <w:r w:rsidRPr="0041213D">
              <w:rPr>
                <w:rFonts w:ascii="Arial" w:hAnsi="Arial" w:cs="Arial"/>
                <w:b/>
                <w:bCs/>
                <w:sz w:val="22"/>
                <w:szCs w:val="22"/>
              </w:rPr>
              <w:t>DE LAS CONTRIBUCIONES</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CAPÍTULO PRIMERO</w:t>
            </w:r>
          </w:p>
          <w:p w:rsidR="008F74EB" w:rsidRPr="0041213D" w:rsidRDefault="008F74EB" w:rsidP="008F74EB">
            <w:pPr>
              <w:jc w:val="center"/>
              <w:rPr>
                <w:rFonts w:ascii="Arial" w:hAnsi="Arial" w:cs="Arial"/>
                <w:b/>
                <w:bCs/>
              </w:rPr>
            </w:pPr>
            <w:r w:rsidRPr="0041213D">
              <w:rPr>
                <w:rFonts w:ascii="Arial" w:hAnsi="Arial" w:cs="Arial"/>
                <w:b/>
                <w:bCs/>
                <w:sz w:val="22"/>
                <w:szCs w:val="22"/>
              </w:rPr>
              <w:t>DEL IMPUESTO PREDIAL</w:t>
            </w:r>
          </w:p>
          <w:p w:rsidR="008F74EB" w:rsidRPr="002054F5" w:rsidRDefault="008F74EB" w:rsidP="002054F5">
            <w:pPr>
              <w:ind w:right="50"/>
              <w:rPr>
                <w:rFonts w:ascii="Arial" w:hAnsi="Arial" w:cs="Arial"/>
                <w:b/>
              </w:rPr>
            </w:pPr>
          </w:p>
          <w:p w:rsidR="008F74EB" w:rsidRPr="0041213D" w:rsidRDefault="008F74EB" w:rsidP="008F74EB">
            <w:pPr>
              <w:ind w:right="50"/>
              <w:rPr>
                <w:rFonts w:ascii="Arial" w:hAnsi="Arial" w:cs="Arial"/>
              </w:rPr>
            </w:pPr>
            <w:r w:rsidRPr="002054F5">
              <w:rPr>
                <w:rFonts w:ascii="Arial" w:hAnsi="Arial" w:cs="Arial"/>
                <w:b/>
              </w:rPr>
              <w:t>ARTÍCULO 2</w:t>
            </w:r>
            <w:r w:rsidRPr="0041213D">
              <w:rPr>
                <w:rFonts w:ascii="Arial" w:hAnsi="Arial" w:cs="Arial"/>
                <w:b/>
                <w:bCs/>
                <w:sz w:val="22"/>
                <w:szCs w:val="22"/>
              </w:rPr>
              <w:t xml:space="preserve">.- </w:t>
            </w:r>
            <w:r w:rsidRPr="0041213D">
              <w:rPr>
                <w:rFonts w:ascii="Arial" w:hAnsi="Arial" w:cs="Arial"/>
                <w:sz w:val="22"/>
                <w:szCs w:val="22"/>
              </w:rPr>
              <w:t>El impuesto predial se pagará con las tasas siguientes:</w:t>
            </w:r>
          </w:p>
          <w:p w:rsidR="008F74EB" w:rsidRPr="0041213D" w:rsidRDefault="008F74EB" w:rsidP="008F74EB">
            <w:pPr>
              <w:ind w:left="142"/>
              <w:rPr>
                <w:rFonts w:ascii="Arial" w:hAnsi="Arial" w:cs="Arial"/>
              </w:rPr>
            </w:pPr>
          </w:p>
          <w:p w:rsidR="008F74EB" w:rsidRPr="0041213D" w:rsidRDefault="008F74EB" w:rsidP="008F74EB">
            <w:pPr>
              <w:pStyle w:val="Prrafodelista"/>
              <w:numPr>
                <w:ilvl w:val="0"/>
                <w:numId w:val="2"/>
              </w:numPr>
              <w:tabs>
                <w:tab w:val="left" w:pos="426"/>
              </w:tabs>
              <w:ind w:hanging="938"/>
              <w:rPr>
                <w:rFonts w:cs="Arial"/>
                <w:sz w:val="22"/>
                <w:szCs w:val="22"/>
              </w:rPr>
            </w:pPr>
            <w:r w:rsidRPr="0041213D">
              <w:rPr>
                <w:rFonts w:cs="Arial"/>
                <w:sz w:val="22"/>
                <w:szCs w:val="22"/>
              </w:rPr>
              <w:t>Sobre los predios urbanos, con o sin edificación 4 al millar anual.</w:t>
            </w:r>
          </w:p>
          <w:p w:rsidR="008F74EB" w:rsidRPr="0041213D" w:rsidRDefault="008F74EB" w:rsidP="008F74EB">
            <w:pPr>
              <w:pStyle w:val="Prrafodelista"/>
              <w:tabs>
                <w:tab w:val="left" w:pos="862"/>
              </w:tabs>
              <w:ind w:left="142"/>
              <w:rPr>
                <w:rFonts w:cs="Arial"/>
                <w:sz w:val="22"/>
                <w:szCs w:val="22"/>
              </w:rPr>
            </w:pPr>
          </w:p>
          <w:p w:rsidR="008F74EB" w:rsidRPr="0041213D" w:rsidRDefault="008F74EB" w:rsidP="008F74EB">
            <w:pPr>
              <w:pStyle w:val="Prrafodelista"/>
              <w:numPr>
                <w:ilvl w:val="0"/>
                <w:numId w:val="2"/>
              </w:numPr>
              <w:ind w:left="0" w:firstLine="142"/>
              <w:rPr>
                <w:rFonts w:cs="Arial"/>
                <w:sz w:val="22"/>
                <w:szCs w:val="22"/>
              </w:rPr>
            </w:pPr>
            <w:r w:rsidRPr="0041213D">
              <w:rPr>
                <w:rFonts w:cs="Arial"/>
                <w:sz w:val="22"/>
                <w:szCs w:val="22"/>
              </w:rPr>
              <w:t>Sobre predios rústicos y predios de extracción ejidal ya titulados, con o sin edificación la tasa será 4 al millar anual.</w:t>
            </w:r>
          </w:p>
          <w:p w:rsidR="008F74EB" w:rsidRPr="0041213D" w:rsidRDefault="008F74EB" w:rsidP="008F74EB">
            <w:pPr>
              <w:pStyle w:val="Prrafodelista"/>
              <w:ind w:left="142"/>
              <w:rPr>
                <w:rFonts w:cs="Arial"/>
                <w:sz w:val="22"/>
                <w:szCs w:val="22"/>
              </w:rPr>
            </w:pPr>
          </w:p>
          <w:p w:rsidR="008F74EB" w:rsidRPr="0041213D" w:rsidRDefault="008F74EB" w:rsidP="008F74EB">
            <w:pPr>
              <w:pStyle w:val="Prrafodelista"/>
              <w:numPr>
                <w:ilvl w:val="0"/>
                <w:numId w:val="2"/>
              </w:numPr>
              <w:ind w:left="0" w:firstLine="142"/>
              <w:rPr>
                <w:rFonts w:cs="Arial"/>
                <w:sz w:val="22"/>
                <w:szCs w:val="22"/>
              </w:rPr>
            </w:pPr>
            <w:r w:rsidRPr="0041213D">
              <w:rPr>
                <w:rFonts w:cs="Arial"/>
                <w:sz w:val="22"/>
                <w:szCs w:val="22"/>
              </w:rPr>
              <w:t>El monto del impuesto predial no será inferior a $ 39.50 pesos por bimestre. Salvo en los casos que esta misma Ley establezca.</w:t>
            </w:r>
          </w:p>
          <w:p w:rsidR="008F74EB" w:rsidRPr="0041213D" w:rsidRDefault="008F74EB" w:rsidP="008F74EB">
            <w:pPr>
              <w:pStyle w:val="Prrafodelista"/>
              <w:ind w:left="142"/>
              <w:rPr>
                <w:rFonts w:cs="Arial"/>
                <w:sz w:val="22"/>
                <w:szCs w:val="22"/>
              </w:rPr>
            </w:pPr>
          </w:p>
          <w:p w:rsidR="008F74EB" w:rsidRPr="0041213D" w:rsidRDefault="008F74EB" w:rsidP="008F74EB">
            <w:pPr>
              <w:pStyle w:val="Prrafodelista"/>
              <w:numPr>
                <w:ilvl w:val="0"/>
                <w:numId w:val="2"/>
              </w:numPr>
              <w:ind w:left="0" w:firstLine="142"/>
              <w:rPr>
                <w:rFonts w:cs="Arial"/>
                <w:sz w:val="22"/>
                <w:szCs w:val="22"/>
              </w:rPr>
            </w:pPr>
            <w:r w:rsidRPr="0041213D">
              <w:rPr>
                <w:rFonts w:cs="Arial"/>
                <w:sz w:val="22"/>
                <w:szCs w:val="22"/>
              </w:rPr>
              <w:t>El impuesto predial para las congregaciones, la cuota mínima será de $ 236.00 pesos anuales en las propiedades cuya extensión sea de hasta 2,000.00 M2.</w:t>
            </w:r>
          </w:p>
          <w:p w:rsidR="008F74EB" w:rsidRPr="0041213D" w:rsidRDefault="008F74EB" w:rsidP="008F74EB">
            <w:pPr>
              <w:pStyle w:val="Prrafodelista"/>
              <w:ind w:left="142"/>
              <w:rPr>
                <w:rFonts w:cs="Arial"/>
                <w:i/>
                <w:sz w:val="22"/>
                <w:szCs w:val="22"/>
              </w:rPr>
            </w:pPr>
          </w:p>
          <w:p w:rsidR="008F74EB" w:rsidRPr="0041213D" w:rsidRDefault="008F74EB" w:rsidP="008F74EB">
            <w:pPr>
              <w:pStyle w:val="Prrafodelista"/>
              <w:numPr>
                <w:ilvl w:val="0"/>
                <w:numId w:val="2"/>
              </w:numPr>
              <w:ind w:left="0" w:firstLine="142"/>
              <w:rPr>
                <w:rFonts w:cs="Arial"/>
                <w:sz w:val="22"/>
                <w:szCs w:val="22"/>
              </w:rPr>
            </w:pPr>
            <w:r w:rsidRPr="0041213D">
              <w:rPr>
                <w:rFonts w:cs="Arial"/>
                <w:sz w:val="22"/>
                <w:szCs w:val="22"/>
              </w:rPr>
              <w:t xml:space="preserve">Cuando la cuota anual respectiva al impuesto tanto rustico como urbano, a que se refiere este capítulo, se cubra antes del 31 de enero, se otorgará un estímulo fiscal de un 15% del monto total por concepto de pronto pago. Durante el mes de febrero se otorgará un estímulo fiscal correspondiente a un 10% y durante el mes de marzo de un 5%. Este estímulo fiscal no será aplicable en los casos que el contribuyente acuda a realizar el pago bimestral. La cuota </w:t>
            </w:r>
            <w:r w:rsidRPr="0041213D">
              <w:rPr>
                <w:rFonts w:cs="Arial"/>
                <w:sz w:val="22"/>
                <w:szCs w:val="22"/>
              </w:rPr>
              <w:lastRenderedPageBreak/>
              <w:t xml:space="preserve">anual a pagar nunca será inferior </w:t>
            </w:r>
            <w:r w:rsidR="002054F5" w:rsidRPr="0041213D">
              <w:rPr>
                <w:rFonts w:cs="Arial"/>
                <w:sz w:val="22"/>
                <w:szCs w:val="22"/>
              </w:rPr>
              <w:t xml:space="preserve">a </w:t>
            </w:r>
            <w:r w:rsidR="002054F5">
              <w:rPr>
                <w:rFonts w:cs="Arial"/>
                <w:sz w:val="22"/>
                <w:szCs w:val="22"/>
              </w:rPr>
              <w:t>$</w:t>
            </w:r>
            <w:r w:rsidRPr="0041213D">
              <w:rPr>
                <w:rFonts w:cs="Arial"/>
                <w:sz w:val="22"/>
                <w:szCs w:val="22"/>
              </w:rPr>
              <w:t xml:space="preserve"> 236.00 pesos.</w:t>
            </w:r>
          </w:p>
          <w:p w:rsidR="008F74EB" w:rsidRPr="0041213D" w:rsidRDefault="008F74EB" w:rsidP="008F74EB">
            <w:pPr>
              <w:rPr>
                <w:rFonts w:ascii="Arial" w:hAnsi="Arial" w:cs="Arial"/>
              </w:rPr>
            </w:pPr>
          </w:p>
          <w:p w:rsidR="008F74EB" w:rsidRPr="0041213D" w:rsidRDefault="008F74EB" w:rsidP="008F74EB">
            <w:pPr>
              <w:pStyle w:val="Prrafodelista"/>
              <w:numPr>
                <w:ilvl w:val="0"/>
                <w:numId w:val="2"/>
              </w:numPr>
              <w:ind w:left="0" w:firstLine="142"/>
              <w:rPr>
                <w:rFonts w:cs="Arial"/>
                <w:sz w:val="22"/>
                <w:szCs w:val="22"/>
              </w:rPr>
            </w:pPr>
            <w:r w:rsidRPr="0041213D">
              <w:rPr>
                <w:rFonts w:cs="Arial"/>
                <w:sz w:val="22"/>
                <w:szCs w:val="22"/>
              </w:rPr>
              <w:t>A los propietarios de predios urbanos que sean pensionados, jubilados, adultos mayores y personas con capacidades diferentes, se les otorgará un incentivo correspondiente al 50% de la cuota que le corresponda al año en curso, única y exclusivamente respecto de la casa habitación de su propiedad en que tengan señalado su domicilio; este incentivo deberá ser debidamente avalado y soportado la presentación y entrega de una copia de identificación que demuestre el hecho de la solicitud del incentivo. Los incentivos serán aplicados tomando en consideración lo señalado en la fracción V del presente artículo. Este incentivo únicamente será aplicado en los casos en que el pago que se realice sea anual, a través de la emisión del certificado de promoción fiscal correspondiente.</w:t>
            </w:r>
          </w:p>
          <w:p w:rsidR="008F74EB" w:rsidRDefault="008F74EB" w:rsidP="008F74EB">
            <w:pPr>
              <w:rPr>
                <w:rFonts w:ascii="Arial" w:hAnsi="Arial" w:cs="Arial"/>
              </w:rPr>
            </w:pPr>
          </w:p>
          <w:p w:rsidR="001675E0" w:rsidRPr="0041213D" w:rsidRDefault="001675E0" w:rsidP="008F74EB">
            <w:pPr>
              <w:rPr>
                <w:rFonts w:ascii="Arial" w:hAnsi="Arial" w:cs="Arial"/>
              </w:rPr>
            </w:pPr>
          </w:p>
          <w:p w:rsidR="008F74EB" w:rsidRPr="0041213D" w:rsidRDefault="008F74EB" w:rsidP="008F74EB">
            <w:pPr>
              <w:pStyle w:val="Prrafodelista"/>
              <w:numPr>
                <w:ilvl w:val="0"/>
                <w:numId w:val="2"/>
              </w:numPr>
              <w:ind w:left="0" w:firstLine="0"/>
              <w:rPr>
                <w:rFonts w:cs="Arial"/>
                <w:sz w:val="22"/>
                <w:szCs w:val="22"/>
              </w:rPr>
            </w:pPr>
            <w:r w:rsidRPr="0041213D">
              <w:rPr>
                <w:rFonts w:cs="Arial"/>
                <w:sz w:val="22"/>
                <w:szCs w:val="22"/>
              </w:rPr>
              <w:t>Se otorgará un incentivo de hasta el 35% del impuesto causado en forma anual, a las instituciones de beneficencia e instituciones educativas no públicas, respecto a los predios que sean de su propiedad y que acrediten ante la Tesorería Municipal que cuentan con autorización o reconocimiento de validez en los términos de Ley de la materia, con la finalidad de incrementar el nivel educativo en el Municipio a través de la emisión del certificado de promoción fiscal correspondiente. En ambos casos será a través de un rembolso una vez realizado el pago del impuesto a que se refiere este artículo esto durante su primer año de creación.</w:t>
            </w:r>
          </w:p>
          <w:p w:rsidR="008F74EB" w:rsidRPr="0041213D" w:rsidRDefault="008F74EB" w:rsidP="008F74EB">
            <w:pPr>
              <w:ind w:left="142"/>
              <w:rPr>
                <w:rFonts w:ascii="Arial" w:hAnsi="Arial" w:cs="Arial"/>
              </w:rPr>
            </w:pPr>
          </w:p>
          <w:p w:rsidR="008F74EB" w:rsidRPr="0041213D" w:rsidRDefault="008F74EB" w:rsidP="008F74EB">
            <w:pPr>
              <w:pStyle w:val="Prrafodelista"/>
              <w:numPr>
                <w:ilvl w:val="0"/>
                <w:numId w:val="2"/>
              </w:numPr>
              <w:ind w:left="0" w:firstLine="284"/>
              <w:rPr>
                <w:rFonts w:cs="Arial"/>
                <w:sz w:val="22"/>
                <w:szCs w:val="22"/>
              </w:rPr>
            </w:pPr>
            <w:r w:rsidRPr="0041213D">
              <w:rPr>
                <w:rFonts w:cs="Arial"/>
                <w:sz w:val="22"/>
                <w:szCs w:val="22"/>
              </w:rPr>
              <w:t>A las empresas de nueva creación en el Municipio respecto al predio donde ésta se localice, que generen nuevos empleos directos, se les otorgarán incentivos en sus primeros 3 años de inicio sobre el impuesto predial que se cause.</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 xml:space="preserve">Para obtener este incentivo, la empresa debe celebrar convenio por escrito con el Municipio de Arteaga, Coahuila de Zaragoza. Así mismo, el incentivo solo podrá otorgarse cuando sea comprobada la creación de empleos directos mediante las liquidaciones </w:t>
            </w:r>
            <w:r w:rsidRPr="0041213D">
              <w:rPr>
                <w:rFonts w:ascii="Arial" w:hAnsi="Arial" w:cs="Arial"/>
                <w:sz w:val="22"/>
                <w:szCs w:val="22"/>
              </w:rPr>
              <w:lastRenderedPageBreak/>
              <w:t>correspondientes de la empresa al Instituto Mexicano del Seguro Social y se hará efectivo para los bimestres del año que falten por liquidar. Los incentivos mencionados no son acumulables, esto con el fin de generar empleos en la localidad.</w:t>
            </w:r>
          </w:p>
          <w:p w:rsidR="008F74EB" w:rsidRPr="0041213D" w:rsidRDefault="008F74EB" w:rsidP="008F74EB">
            <w:pPr>
              <w:rPr>
                <w:rFonts w:ascii="Arial" w:hAnsi="Arial" w:cs="Arial"/>
              </w:rPr>
            </w:pPr>
          </w:p>
          <w:p w:rsidR="008F74EB" w:rsidRPr="0041213D" w:rsidRDefault="008F74EB" w:rsidP="008F74EB">
            <w:pPr>
              <w:rPr>
                <w:rFonts w:ascii="Arial" w:hAnsi="Arial" w:cs="Arial"/>
              </w:rPr>
            </w:pPr>
          </w:p>
          <w:tbl>
            <w:tblPr>
              <w:tblW w:w="664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38"/>
              <w:gridCol w:w="1701"/>
              <w:gridCol w:w="1701"/>
            </w:tblGrid>
            <w:tr w:rsidR="008F74EB" w:rsidRPr="0041213D" w:rsidTr="006A77C5">
              <w:trPr>
                <w:jc w:val="center"/>
              </w:trPr>
              <w:tc>
                <w:tcPr>
                  <w:tcW w:w="3238"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Número de empleos directos generados por empresas</w:t>
                  </w:r>
                </w:p>
              </w:tc>
              <w:tc>
                <w:tcPr>
                  <w:tcW w:w="1701"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Porcentaje de incentivo</w:t>
                  </w:r>
                </w:p>
              </w:tc>
              <w:tc>
                <w:tcPr>
                  <w:tcW w:w="1701"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Período al que aplica</w:t>
                  </w:r>
                </w:p>
              </w:tc>
            </w:tr>
            <w:tr w:rsidR="008F74EB" w:rsidRPr="0041213D" w:rsidTr="006A77C5">
              <w:trPr>
                <w:jc w:val="center"/>
              </w:trPr>
              <w:tc>
                <w:tcPr>
                  <w:tcW w:w="3238"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010 a 250</w:t>
                  </w:r>
                </w:p>
              </w:tc>
              <w:tc>
                <w:tcPr>
                  <w:tcW w:w="1701"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15%</w:t>
                  </w:r>
                </w:p>
              </w:tc>
              <w:tc>
                <w:tcPr>
                  <w:tcW w:w="1701"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201</w:t>
                  </w:r>
                  <w:r>
                    <w:rPr>
                      <w:rFonts w:ascii="Arial" w:hAnsi="Arial" w:cs="Arial"/>
                      <w:bCs/>
                      <w:sz w:val="22"/>
                      <w:szCs w:val="22"/>
                    </w:rPr>
                    <w:t>7</w:t>
                  </w:r>
                </w:p>
              </w:tc>
            </w:tr>
            <w:tr w:rsidR="008F74EB" w:rsidRPr="0041213D" w:rsidTr="006A77C5">
              <w:trPr>
                <w:jc w:val="center"/>
              </w:trPr>
              <w:tc>
                <w:tcPr>
                  <w:tcW w:w="3238"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251 a 500</w:t>
                  </w:r>
                </w:p>
              </w:tc>
              <w:tc>
                <w:tcPr>
                  <w:tcW w:w="1701"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25%</w:t>
                  </w:r>
                </w:p>
              </w:tc>
              <w:tc>
                <w:tcPr>
                  <w:tcW w:w="1701"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201</w:t>
                  </w:r>
                  <w:r>
                    <w:rPr>
                      <w:rFonts w:ascii="Arial" w:hAnsi="Arial" w:cs="Arial"/>
                      <w:bCs/>
                      <w:sz w:val="22"/>
                      <w:szCs w:val="22"/>
                    </w:rPr>
                    <w:t>7</w:t>
                  </w:r>
                </w:p>
              </w:tc>
            </w:tr>
            <w:tr w:rsidR="008F74EB" w:rsidRPr="0041213D" w:rsidTr="006A77C5">
              <w:trPr>
                <w:jc w:val="center"/>
              </w:trPr>
              <w:tc>
                <w:tcPr>
                  <w:tcW w:w="3238"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501 e adelante</w:t>
                  </w:r>
                </w:p>
              </w:tc>
              <w:tc>
                <w:tcPr>
                  <w:tcW w:w="1701"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35%</w:t>
                  </w:r>
                </w:p>
              </w:tc>
              <w:tc>
                <w:tcPr>
                  <w:tcW w:w="1701"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201</w:t>
                  </w:r>
                  <w:r>
                    <w:rPr>
                      <w:rFonts w:ascii="Arial" w:hAnsi="Arial" w:cs="Arial"/>
                      <w:bCs/>
                      <w:sz w:val="22"/>
                      <w:szCs w:val="22"/>
                    </w:rPr>
                    <w:t>7</w:t>
                  </w:r>
                </w:p>
              </w:tc>
            </w:tr>
          </w:tbl>
          <w:p w:rsidR="008F74EB" w:rsidRPr="0041213D" w:rsidRDefault="008F74EB" w:rsidP="008F74EB">
            <w:pPr>
              <w:rPr>
                <w:rFonts w:ascii="Arial" w:hAnsi="Arial" w:cs="Arial"/>
              </w:rPr>
            </w:pPr>
          </w:p>
          <w:p w:rsidR="008F74EB" w:rsidRPr="0041213D" w:rsidRDefault="008F74EB" w:rsidP="008F74EB">
            <w:pPr>
              <w:ind w:firstLine="284"/>
              <w:jc w:val="both"/>
              <w:rPr>
                <w:rFonts w:ascii="Arial" w:hAnsi="Arial" w:cs="Arial"/>
              </w:rPr>
            </w:pPr>
            <w:r w:rsidRPr="0041213D">
              <w:rPr>
                <w:rFonts w:ascii="Arial" w:hAnsi="Arial" w:cs="Arial"/>
                <w:sz w:val="22"/>
                <w:szCs w:val="22"/>
              </w:rPr>
              <w:t xml:space="preserve">IX.- Con la finalidad de abatir el rezago facilitar la regularización de pago de impuestos predial e incrementar la captación de ingresos se otorgará, a los dueños de Fraccionamientos Urbanos: habitacionales, industriales y comerciales; y Fraccionamientos Rústicos: Campestres, Habitacionales, Comerciales e Industriales autorizados, un estímulo fiscal respecto a los lotes que no hayan protocolizado ante notario público la transmisión de la propiedad, de acuerdo a la siguiente tabla: </w:t>
            </w:r>
          </w:p>
          <w:p w:rsidR="008F74EB" w:rsidRPr="0041213D" w:rsidRDefault="008F74EB" w:rsidP="008F74EB">
            <w:pPr>
              <w:jc w:val="both"/>
              <w:rPr>
                <w:rFonts w:ascii="Arial" w:hAnsi="Arial" w:cs="Arial"/>
              </w:rPr>
            </w:pPr>
          </w:p>
          <w:tbl>
            <w:tblPr>
              <w:tblW w:w="64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15"/>
              <w:gridCol w:w="1550"/>
              <w:gridCol w:w="1407"/>
            </w:tblGrid>
            <w:tr w:rsidR="008F74EB" w:rsidRPr="0041213D" w:rsidTr="00D73A75">
              <w:trPr>
                <w:trHeight w:val="506"/>
                <w:jc w:val="center"/>
              </w:trPr>
              <w:tc>
                <w:tcPr>
                  <w:tcW w:w="3515"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bCs/>
                      <w:sz w:val="22"/>
                      <w:szCs w:val="22"/>
                      <w:lang w:eastAsia="es-MX"/>
                    </w:rPr>
                    <w:t>Urbanización y servicios: agua, drenaje, energía eléctrica, alumbrado público, pavimentación.</w:t>
                  </w:r>
                </w:p>
              </w:tc>
              <w:tc>
                <w:tcPr>
                  <w:tcW w:w="1550"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bCs/>
                      <w:sz w:val="22"/>
                      <w:szCs w:val="22"/>
                      <w:lang w:eastAsia="es-MX"/>
                    </w:rPr>
                    <w:t>Porcentaje de incentivo</w:t>
                  </w:r>
                </w:p>
              </w:tc>
              <w:tc>
                <w:tcPr>
                  <w:tcW w:w="1407"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bCs/>
                      <w:sz w:val="22"/>
                      <w:szCs w:val="22"/>
                      <w:lang w:eastAsia="es-MX"/>
                    </w:rPr>
                    <w:t>Periodo de aplicación</w:t>
                  </w:r>
                </w:p>
              </w:tc>
            </w:tr>
            <w:tr w:rsidR="008F74EB" w:rsidRPr="0041213D" w:rsidTr="00D73A75">
              <w:trPr>
                <w:trHeight w:val="300"/>
                <w:jc w:val="center"/>
              </w:trPr>
              <w:tc>
                <w:tcPr>
                  <w:tcW w:w="3515"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Lotes sin urbanizar</w:t>
                  </w:r>
                </w:p>
              </w:tc>
              <w:tc>
                <w:tcPr>
                  <w:tcW w:w="1550"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80%</w:t>
                  </w:r>
                </w:p>
              </w:tc>
              <w:tc>
                <w:tcPr>
                  <w:tcW w:w="1407"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2011-201</w:t>
                  </w:r>
                  <w:r>
                    <w:rPr>
                      <w:rFonts w:ascii="Arial" w:hAnsi="Arial" w:cs="Arial"/>
                      <w:sz w:val="22"/>
                      <w:szCs w:val="22"/>
                      <w:lang w:eastAsia="es-MX"/>
                    </w:rPr>
                    <w:t>7</w:t>
                  </w:r>
                </w:p>
              </w:tc>
            </w:tr>
            <w:tr w:rsidR="008F74EB" w:rsidRPr="0041213D" w:rsidTr="00D73A75">
              <w:trPr>
                <w:trHeight w:val="300"/>
                <w:jc w:val="center"/>
              </w:trPr>
              <w:tc>
                <w:tcPr>
                  <w:tcW w:w="3515"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Lotes con 2 servicios</w:t>
                  </w:r>
                </w:p>
              </w:tc>
              <w:tc>
                <w:tcPr>
                  <w:tcW w:w="1550"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60%</w:t>
                  </w:r>
                </w:p>
              </w:tc>
              <w:tc>
                <w:tcPr>
                  <w:tcW w:w="1407"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2011-201</w:t>
                  </w:r>
                  <w:r>
                    <w:rPr>
                      <w:rFonts w:ascii="Arial" w:hAnsi="Arial" w:cs="Arial"/>
                      <w:sz w:val="22"/>
                      <w:szCs w:val="22"/>
                      <w:lang w:eastAsia="es-MX"/>
                    </w:rPr>
                    <w:t>7</w:t>
                  </w:r>
                </w:p>
              </w:tc>
            </w:tr>
            <w:tr w:rsidR="008F74EB" w:rsidRPr="0041213D" w:rsidTr="00D73A75">
              <w:trPr>
                <w:trHeight w:val="300"/>
                <w:jc w:val="center"/>
              </w:trPr>
              <w:tc>
                <w:tcPr>
                  <w:tcW w:w="3515"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Lotes con 3 servicios</w:t>
                  </w:r>
                </w:p>
              </w:tc>
              <w:tc>
                <w:tcPr>
                  <w:tcW w:w="1550"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40%</w:t>
                  </w:r>
                </w:p>
              </w:tc>
              <w:tc>
                <w:tcPr>
                  <w:tcW w:w="1407"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2011-201</w:t>
                  </w:r>
                  <w:r>
                    <w:rPr>
                      <w:rFonts w:ascii="Arial" w:hAnsi="Arial" w:cs="Arial"/>
                      <w:sz w:val="22"/>
                      <w:szCs w:val="22"/>
                      <w:lang w:eastAsia="es-MX"/>
                    </w:rPr>
                    <w:t>7</w:t>
                  </w:r>
                </w:p>
              </w:tc>
            </w:tr>
            <w:tr w:rsidR="008F74EB" w:rsidRPr="0041213D" w:rsidTr="00D73A75">
              <w:trPr>
                <w:trHeight w:val="262"/>
                <w:jc w:val="center"/>
              </w:trPr>
              <w:tc>
                <w:tcPr>
                  <w:tcW w:w="3515"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Lotes con todos los servicios</w:t>
                  </w:r>
                </w:p>
              </w:tc>
              <w:tc>
                <w:tcPr>
                  <w:tcW w:w="1550"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w:t>
                  </w:r>
                </w:p>
              </w:tc>
              <w:tc>
                <w:tcPr>
                  <w:tcW w:w="1407"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2011-201</w:t>
                  </w:r>
                  <w:r>
                    <w:rPr>
                      <w:rFonts w:ascii="Arial" w:hAnsi="Arial" w:cs="Arial"/>
                      <w:sz w:val="22"/>
                      <w:szCs w:val="22"/>
                      <w:lang w:eastAsia="es-MX"/>
                    </w:rPr>
                    <w:t>7</w:t>
                  </w:r>
                </w:p>
              </w:tc>
            </w:tr>
          </w:tbl>
          <w:p w:rsidR="008F74EB" w:rsidRPr="0041213D" w:rsidRDefault="008F74EB" w:rsidP="008F74EB">
            <w:pPr>
              <w:rPr>
                <w:rFonts w:ascii="Arial" w:hAnsi="Arial" w:cs="Arial"/>
              </w:rPr>
            </w:pPr>
          </w:p>
          <w:p w:rsidR="008F74EB" w:rsidRPr="0041213D" w:rsidRDefault="008F74EB" w:rsidP="00C96CE5">
            <w:pPr>
              <w:jc w:val="both"/>
              <w:rPr>
                <w:rFonts w:ascii="Arial" w:hAnsi="Arial" w:cs="Arial"/>
              </w:rPr>
            </w:pPr>
            <w:r w:rsidRPr="0041213D">
              <w:rPr>
                <w:rFonts w:ascii="Arial" w:hAnsi="Arial" w:cs="Arial"/>
                <w:sz w:val="22"/>
                <w:szCs w:val="22"/>
              </w:rPr>
              <w:t>La aplicación de este estímulo se hará previa inspección, dictamen y/o resolución de la dirección de Catastro a solicitud escrita del contribuyente. En este estímulo no se aplicara el beneficio por pronto pago.</w:t>
            </w:r>
          </w:p>
          <w:p w:rsidR="008F74EB" w:rsidRPr="0041213D" w:rsidRDefault="008F74EB" w:rsidP="008F74EB">
            <w:pPr>
              <w:ind w:left="142"/>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lastRenderedPageBreak/>
              <w:t>CAPÍTULO SEGUNDO</w:t>
            </w:r>
          </w:p>
          <w:p w:rsidR="008F74EB" w:rsidRPr="0041213D" w:rsidRDefault="008F74EB" w:rsidP="008F74EB">
            <w:pPr>
              <w:jc w:val="center"/>
              <w:rPr>
                <w:rFonts w:ascii="Arial" w:hAnsi="Arial" w:cs="Arial"/>
                <w:b/>
                <w:bCs/>
              </w:rPr>
            </w:pPr>
            <w:r w:rsidRPr="0041213D">
              <w:rPr>
                <w:rFonts w:ascii="Arial" w:hAnsi="Arial" w:cs="Arial"/>
                <w:b/>
                <w:bCs/>
                <w:sz w:val="22"/>
                <w:szCs w:val="22"/>
              </w:rPr>
              <w:t>DEL IMPUESTO SOBRE ADQUISICIÓN DE INMUEBLES</w:t>
            </w:r>
          </w:p>
          <w:p w:rsidR="008F74EB" w:rsidRPr="0041213D" w:rsidRDefault="008F74EB" w:rsidP="008F74EB">
            <w:pPr>
              <w:ind w:left="142"/>
              <w:rPr>
                <w:rFonts w:ascii="Arial" w:hAnsi="Arial" w:cs="Arial"/>
                <w:b/>
                <w:bCs/>
              </w:rPr>
            </w:pPr>
          </w:p>
          <w:p w:rsidR="008F74EB" w:rsidRPr="0041213D" w:rsidRDefault="008F74EB" w:rsidP="008F74EB">
            <w:pPr>
              <w:jc w:val="both"/>
              <w:rPr>
                <w:rFonts w:ascii="Arial" w:hAnsi="Arial" w:cs="Arial"/>
              </w:rPr>
            </w:pPr>
            <w:r w:rsidRPr="0041213D">
              <w:rPr>
                <w:rFonts w:ascii="Arial" w:hAnsi="Arial" w:cs="Arial"/>
                <w:b/>
                <w:bCs/>
                <w:sz w:val="22"/>
                <w:szCs w:val="22"/>
              </w:rPr>
              <w:t>ARTÍCULO 3.-</w:t>
            </w:r>
            <w:r w:rsidRPr="0041213D">
              <w:rPr>
                <w:rFonts w:ascii="Arial" w:hAnsi="Arial" w:cs="Arial"/>
                <w:sz w:val="22"/>
                <w:szCs w:val="22"/>
              </w:rPr>
              <w:t xml:space="preserve"> Es objeto de este impuesto, la adquisición de inmuebles que consistan en el suelo, en las construcciones o en el suelo y las construcciones adheridas a él, ubicados en el Municipio de Arteaga, Coahuila de Zaragoza, así como los derechos relacionados con los mismos a que a este capítulo se refiere.</w:t>
            </w:r>
          </w:p>
          <w:p w:rsidR="008F74EB" w:rsidRPr="0041213D" w:rsidRDefault="008F74EB" w:rsidP="008F74EB">
            <w:pPr>
              <w:jc w:val="both"/>
              <w:rPr>
                <w:rFonts w:ascii="Arial" w:hAnsi="Arial" w:cs="Arial"/>
                <w:b/>
              </w:rPr>
            </w:pPr>
          </w:p>
          <w:p w:rsidR="008F74EB" w:rsidRPr="0041213D" w:rsidRDefault="008F74EB" w:rsidP="008F74EB">
            <w:pPr>
              <w:pStyle w:val="Prrafodelista"/>
              <w:numPr>
                <w:ilvl w:val="0"/>
                <w:numId w:val="3"/>
              </w:numPr>
              <w:ind w:left="938"/>
              <w:rPr>
                <w:rFonts w:cs="Arial"/>
                <w:sz w:val="22"/>
                <w:szCs w:val="22"/>
              </w:rPr>
            </w:pPr>
            <w:r w:rsidRPr="0041213D">
              <w:rPr>
                <w:rFonts w:cs="Arial"/>
                <w:sz w:val="22"/>
                <w:szCs w:val="22"/>
              </w:rPr>
              <w:t>El Impuesto Sobre Adquisición de Inmuebles se calculará aplicando la tasa del 3% sobre la base gravable prevista en el Código Financiero para los Municipios del Estado de Coahuila de Zaragoza.</w:t>
            </w:r>
          </w:p>
          <w:p w:rsidR="008F74EB" w:rsidRPr="0041213D" w:rsidRDefault="008F74EB" w:rsidP="008F74EB">
            <w:pPr>
              <w:pStyle w:val="Prrafodelista"/>
              <w:ind w:left="142" w:firstLine="284"/>
              <w:rPr>
                <w:rFonts w:cs="Arial"/>
                <w:sz w:val="22"/>
                <w:szCs w:val="22"/>
              </w:rPr>
            </w:pPr>
          </w:p>
          <w:p w:rsidR="008F74EB" w:rsidRPr="0041213D" w:rsidRDefault="008F74EB" w:rsidP="008F74EB">
            <w:pPr>
              <w:pStyle w:val="Prrafodelista"/>
              <w:numPr>
                <w:ilvl w:val="0"/>
                <w:numId w:val="3"/>
              </w:numPr>
              <w:ind w:left="0" w:firstLine="284"/>
              <w:rPr>
                <w:rFonts w:cs="Arial"/>
                <w:sz w:val="22"/>
                <w:szCs w:val="22"/>
              </w:rPr>
            </w:pPr>
            <w:r w:rsidRPr="0041213D">
              <w:rPr>
                <w:rFonts w:cs="Arial"/>
                <w:sz w:val="22"/>
                <w:szCs w:val="22"/>
              </w:rPr>
              <w:t>Para los efectos de este capítulo, se entiende por adquisición la que se derive de los actos jurídicos enumerados en las fracciones I a la XIII del artículo 50 del Código Financiero para los Municipios del Estado de Coahuila de Zaragoza.</w:t>
            </w:r>
          </w:p>
          <w:p w:rsidR="008F74EB" w:rsidRPr="0041213D" w:rsidRDefault="008F74EB" w:rsidP="008F74EB">
            <w:pPr>
              <w:pStyle w:val="Prrafodelista"/>
              <w:ind w:left="142" w:firstLine="284"/>
              <w:rPr>
                <w:rFonts w:cs="Arial"/>
                <w:sz w:val="22"/>
                <w:szCs w:val="22"/>
              </w:rPr>
            </w:pPr>
          </w:p>
          <w:p w:rsidR="008F74EB" w:rsidRPr="0041213D" w:rsidRDefault="008F74EB" w:rsidP="008F74EB">
            <w:pPr>
              <w:pStyle w:val="Prrafodelista"/>
              <w:numPr>
                <w:ilvl w:val="0"/>
                <w:numId w:val="3"/>
              </w:numPr>
              <w:ind w:left="0" w:firstLine="284"/>
              <w:rPr>
                <w:rFonts w:cs="Arial"/>
                <w:sz w:val="22"/>
                <w:szCs w:val="22"/>
              </w:rPr>
            </w:pPr>
            <w:r w:rsidRPr="0041213D">
              <w:rPr>
                <w:rFonts w:cs="Arial"/>
                <w:sz w:val="22"/>
                <w:szCs w:val="22"/>
              </w:rPr>
              <w:t>Están obligados al pago de este impuesto, las personas físicas o morales que adquieran los inmuebles y derechos sobre los mismos.</w:t>
            </w:r>
          </w:p>
          <w:p w:rsidR="008F74EB" w:rsidRPr="0041213D" w:rsidRDefault="008F74EB" w:rsidP="008F74EB">
            <w:pPr>
              <w:ind w:left="142" w:firstLine="284"/>
              <w:jc w:val="both"/>
              <w:rPr>
                <w:rFonts w:ascii="Arial" w:hAnsi="Arial" w:cs="Arial"/>
              </w:rPr>
            </w:pPr>
          </w:p>
          <w:p w:rsidR="008F74EB" w:rsidRPr="0041213D" w:rsidRDefault="008F74EB" w:rsidP="008F74EB">
            <w:pPr>
              <w:pStyle w:val="Prrafodelista"/>
              <w:numPr>
                <w:ilvl w:val="0"/>
                <w:numId w:val="3"/>
              </w:numPr>
              <w:ind w:left="0" w:firstLine="284"/>
              <w:rPr>
                <w:rFonts w:cs="Arial"/>
                <w:sz w:val="22"/>
                <w:szCs w:val="22"/>
              </w:rPr>
            </w:pPr>
            <w:r w:rsidRPr="0041213D">
              <w:rPr>
                <w:rFonts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valor catastral vigente a la fecha en que se manifieste la operación.</w:t>
            </w:r>
          </w:p>
          <w:p w:rsidR="008F74EB" w:rsidRPr="0041213D" w:rsidRDefault="008F74EB" w:rsidP="008F74EB">
            <w:pPr>
              <w:ind w:left="142"/>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 xml:space="preserve">En la compraventa con reserva de dominio y en la promesa de adquirir, se presume transmitido el dominio o celebrado el contrato prometido, cuando venza el plazo fijado en el contrato respectivo y será exigible el impuesto correspondiente salvo que se compruebe </w:t>
            </w:r>
            <w:r w:rsidRPr="0041213D">
              <w:rPr>
                <w:rFonts w:ascii="Arial" w:hAnsi="Arial" w:cs="Arial"/>
                <w:sz w:val="22"/>
                <w:szCs w:val="22"/>
              </w:rPr>
              <w:lastRenderedPageBreak/>
              <w:t>que el contrato fue rescindido o que el futuro adquiriente cedió sus derechos.</w:t>
            </w:r>
          </w:p>
          <w:p w:rsidR="008F74EB" w:rsidRPr="0041213D" w:rsidRDefault="008F74EB" w:rsidP="008F74EB">
            <w:pPr>
              <w:ind w:left="142"/>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La cesión de derechos derivados de contratos de los señalados en el primer párrafo de esta fracción, causarán nuevamente el impuesto establecido en este capítulo. El cesionario podrá igualmente, optar por diferir el pago del impuesto en los términos y condiciones mencionados en dicho párrafo.</w:t>
            </w:r>
          </w:p>
          <w:p w:rsidR="008F74EB" w:rsidRPr="0041213D" w:rsidRDefault="008F74EB" w:rsidP="008F74EB">
            <w:pPr>
              <w:ind w:left="142"/>
              <w:jc w:val="both"/>
              <w:rPr>
                <w:rFonts w:ascii="Arial" w:hAnsi="Arial" w:cs="Arial"/>
              </w:rPr>
            </w:pPr>
          </w:p>
          <w:p w:rsidR="008F74EB" w:rsidRPr="0041213D" w:rsidRDefault="008F74EB" w:rsidP="008F74EB">
            <w:pPr>
              <w:pStyle w:val="Prrafodelista"/>
              <w:numPr>
                <w:ilvl w:val="0"/>
                <w:numId w:val="3"/>
              </w:numPr>
              <w:ind w:left="0" w:firstLine="284"/>
              <w:rPr>
                <w:rFonts w:cs="Arial"/>
                <w:sz w:val="22"/>
                <w:szCs w:val="22"/>
              </w:rPr>
            </w:pPr>
            <w:r w:rsidRPr="0041213D">
              <w:rPr>
                <w:rFonts w:cs="Arial"/>
                <w:sz w:val="22"/>
                <w:szCs w:val="22"/>
              </w:rPr>
              <w:t>En las adquisiciones de inmuebles que realicen las dependencias y entidades de la Administración Pública Federal (INFONAVIT, FOVISSSTE, IMSS), del Estado de Coahuila y los Municipios, que tengan por objeto promover, construir y enajenar unidades habitacionales o lotes  de terreno  de tipo popular, para satisfacer las necesidades de vivienda de personas de bajos ingresos económicos, se aplicará la tasa del 0%.</w:t>
            </w:r>
          </w:p>
          <w:p w:rsidR="008F74EB" w:rsidRPr="0041213D" w:rsidRDefault="008F74EB" w:rsidP="008F74EB">
            <w:pPr>
              <w:pStyle w:val="Prrafodelista"/>
              <w:ind w:left="142" w:firstLine="709"/>
              <w:rPr>
                <w:rFonts w:cs="Arial"/>
                <w:sz w:val="22"/>
                <w:szCs w:val="22"/>
              </w:rPr>
            </w:pPr>
          </w:p>
          <w:p w:rsidR="008F74EB" w:rsidRPr="0041213D" w:rsidRDefault="008F74EB" w:rsidP="008F74EB">
            <w:pPr>
              <w:jc w:val="both"/>
              <w:rPr>
                <w:rFonts w:ascii="Arial" w:hAnsi="Arial" w:cs="Arial"/>
              </w:rPr>
            </w:pPr>
            <w:r w:rsidRPr="0041213D">
              <w:rPr>
                <w:rFonts w:ascii="Arial" w:hAnsi="Arial" w:cs="Arial"/>
                <w:sz w:val="22"/>
                <w:szCs w:val="22"/>
              </w:rPr>
              <w:t xml:space="preserve">En las adquisiciones de inmuebles que realicen los adquirentes o posesionarios tratándose de los programas habitacionales y de regularización de la tenencia de la tierra promovidos por las dependencias y entidades a que se refiere el párrafo anterior, se aplicara la tasa del 0.5% </w:t>
            </w:r>
            <w:r w:rsidR="004C11E1" w:rsidRPr="0041213D">
              <w:rPr>
                <w:rFonts w:ascii="Arial" w:hAnsi="Arial" w:cs="Arial"/>
                <w:sz w:val="22"/>
                <w:szCs w:val="22"/>
              </w:rPr>
              <w:t>más</w:t>
            </w:r>
            <w:r w:rsidRPr="0041213D">
              <w:rPr>
                <w:rFonts w:ascii="Arial" w:hAnsi="Arial" w:cs="Arial"/>
                <w:sz w:val="22"/>
                <w:szCs w:val="22"/>
              </w:rPr>
              <w:t xml:space="preserve"> el pago de derechos catastrales establecidos en esta Ley, siempre y cuando la superficie del terreno no exceda 200m2 y la construcción sea inferior a 105m2 o su valor no exceda de la suma que resulte de multiplicar por 25 Unidades de Cuenta del Estado de Coahuila de Zaragoza.</w:t>
            </w:r>
          </w:p>
          <w:p w:rsidR="008F74EB" w:rsidRPr="0041213D" w:rsidRDefault="008F74EB" w:rsidP="008F74EB">
            <w:pPr>
              <w:ind w:left="142"/>
              <w:jc w:val="both"/>
              <w:rPr>
                <w:rFonts w:ascii="Arial" w:hAnsi="Arial" w:cs="Arial"/>
              </w:rPr>
            </w:pPr>
          </w:p>
          <w:p w:rsidR="008F74EB" w:rsidRPr="0041213D" w:rsidRDefault="008F74EB" w:rsidP="008F74EB">
            <w:pPr>
              <w:pStyle w:val="Prrafodelista"/>
              <w:numPr>
                <w:ilvl w:val="0"/>
                <w:numId w:val="3"/>
              </w:numPr>
              <w:ind w:left="0" w:firstLine="284"/>
              <w:rPr>
                <w:rFonts w:cs="Arial"/>
                <w:sz w:val="22"/>
                <w:szCs w:val="22"/>
              </w:rPr>
            </w:pPr>
            <w:r w:rsidRPr="0041213D">
              <w:rPr>
                <w:rFonts w:cs="Arial"/>
                <w:sz w:val="22"/>
                <w:szCs w:val="22"/>
              </w:rPr>
              <w:t>En el caso de que la adquisición de inmuebles se dé a través de herencias, legados y cesión de derechos hereditarios, se aplicará la tasa del 1%, siempre que se realice entre ascendientes o descendientes en línea recta hasta el segundo grado o bien el cónyuge supérstite.</w:t>
            </w:r>
          </w:p>
          <w:p w:rsidR="008F74EB" w:rsidRPr="0041213D" w:rsidRDefault="008F74EB" w:rsidP="008F74EB">
            <w:pPr>
              <w:pStyle w:val="Prrafodelista"/>
              <w:ind w:left="142"/>
              <w:rPr>
                <w:rFonts w:cs="Arial"/>
                <w:sz w:val="22"/>
                <w:szCs w:val="22"/>
              </w:rPr>
            </w:pPr>
          </w:p>
          <w:p w:rsidR="008F74EB" w:rsidRPr="0041213D" w:rsidRDefault="008F74EB" w:rsidP="008F74EB">
            <w:pPr>
              <w:pStyle w:val="Prrafodelista"/>
              <w:numPr>
                <w:ilvl w:val="0"/>
                <w:numId w:val="3"/>
              </w:numPr>
              <w:ind w:left="0" w:firstLine="284"/>
              <w:rPr>
                <w:rFonts w:cs="Arial"/>
                <w:sz w:val="22"/>
                <w:szCs w:val="22"/>
              </w:rPr>
            </w:pPr>
            <w:r w:rsidRPr="0041213D">
              <w:rPr>
                <w:rFonts w:cs="Arial"/>
                <w:sz w:val="22"/>
                <w:szCs w:val="22"/>
              </w:rPr>
              <w:t xml:space="preserve">Cuando la adquisición de inmuebles derive de una donación en línea recta hasta segundo grado de ascendientes o descendientes, o entre cónyuges, se aplicará la  tasa del 1.5%.  </w:t>
            </w:r>
          </w:p>
          <w:p w:rsidR="008F74EB" w:rsidRDefault="008F74EB" w:rsidP="008F74EB">
            <w:pPr>
              <w:pStyle w:val="Prrafodelista"/>
              <w:ind w:left="142"/>
              <w:rPr>
                <w:rFonts w:cs="Arial"/>
                <w:sz w:val="22"/>
                <w:szCs w:val="22"/>
              </w:rPr>
            </w:pPr>
          </w:p>
          <w:p w:rsidR="006515DC" w:rsidRPr="0041213D" w:rsidRDefault="006515DC" w:rsidP="008F74EB">
            <w:pPr>
              <w:pStyle w:val="Prrafodelista"/>
              <w:ind w:left="142"/>
              <w:rPr>
                <w:rFonts w:cs="Arial"/>
                <w:sz w:val="22"/>
                <w:szCs w:val="22"/>
              </w:rPr>
            </w:pPr>
          </w:p>
          <w:p w:rsidR="008F74EB" w:rsidRDefault="008F74EB" w:rsidP="008F74EB">
            <w:pPr>
              <w:pStyle w:val="Prrafodelista"/>
              <w:numPr>
                <w:ilvl w:val="0"/>
                <w:numId w:val="3"/>
              </w:numPr>
              <w:ind w:left="0" w:firstLine="284"/>
              <w:rPr>
                <w:rFonts w:cs="Arial"/>
                <w:sz w:val="22"/>
                <w:szCs w:val="22"/>
              </w:rPr>
            </w:pPr>
            <w:r w:rsidRPr="0041213D">
              <w:rPr>
                <w:rFonts w:cs="Arial"/>
                <w:sz w:val="22"/>
                <w:szCs w:val="22"/>
              </w:rPr>
              <w:t>Los pensionados, jubilados, adultos mayores y personas con discapacidad, se les otorgara incentivo del 50% del impuesto correspondiente siempre y cuando la superficie no exceda de 200.00 M2 de terreno y de 105.00M2 de construcción única y exclusivamente respecto de la casa habitación en que tenga señalado su domicilio, su valor catastral no exceda de $ 982,800.00 pesos y que no cuente con otra propiedad y el inmueble se escriture a su nombre. Este beneficio no aplica con otros estímulos.</w:t>
            </w:r>
          </w:p>
          <w:p w:rsidR="008F74EB" w:rsidRPr="0028014A" w:rsidRDefault="008F74EB" w:rsidP="008F74EB">
            <w:pPr>
              <w:pStyle w:val="Prrafodelista"/>
              <w:ind w:left="284"/>
              <w:rPr>
                <w:rFonts w:cs="Arial"/>
                <w:sz w:val="22"/>
                <w:szCs w:val="22"/>
              </w:rPr>
            </w:pPr>
          </w:p>
          <w:p w:rsidR="008F74EB" w:rsidRPr="0041213D" w:rsidRDefault="008F74EB" w:rsidP="008F74EB">
            <w:pPr>
              <w:pStyle w:val="Prrafodelista"/>
              <w:numPr>
                <w:ilvl w:val="0"/>
                <w:numId w:val="3"/>
              </w:numPr>
              <w:ind w:left="0" w:firstLine="284"/>
              <w:rPr>
                <w:rFonts w:cs="Arial"/>
                <w:sz w:val="22"/>
                <w:szCs w:val="22"/>
              </w:rPr>
            </w:pPr>
            <w:r w:rsidRPr="0041213D">
              <w:rPr>
                <w:rFonts w:cs="Arial"/>
                <w:sz w:val="22"/>
                <w:szCs w:val="22"/>
              </w:rPr>
              <w:t>Las empresas de nueva creación y ya existentes en el Municipio; que adquieren inmuebles para su instalación y/o ampliación que generen nuevos empleos directos, pagarán el impuesto a que se refiere este artículo, obteniendo un incentivo fiscal de acuerdo a la siguiente tabla:</w:t>
            </w:r>
          </w:p>
          <w:p w:rsidR="008F74EB" w:rsidRPr="0041213D" w:rsidRDefault="008F74EB" w:rsidP="008F74EB">
            <w:pPr>
              <w:rPr>
                <w:rFonts w:ascii="Arial" w:hAnsi="Arial" w:cs="Arial"/>
              </w:rPr>
            </w:pPr>
          </w:p>
          <w:tbl>
            <w:tblPr>
              <w:tblW w:w="64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4132"/>
              <w:gridCol w:w="2268"/>
            </w:tblGrid>
            <w:tr w:rsidR="008F74EB" w:rsidRPr="0041213D" w:rsidTr="00D73A75">
              <w:trPr>
                <w:trHeight w:val="300"/>
                <w:jc w:val="center"/>
              </w:trPr>
              <w:tc>
                <w:tcPr>
                  <w:tcW w:w="4132" w:type="dxa"/>
                  <w:vAlign w:val="center"/>
                </w:tcPr>
                <w:p w:rsidR="008F74EB" w:rsidRPr="0041213D" w:rsidRDefault="008F74EB" w:rsidP="002D2435">
                  <w:pPr>
                    <w:framePr w:hSpace="141" w:wrap="around" w:vAnchor="text" w:hAnchor="text" w:y="1"/>
                    <w:ind w:left="142"/>
                    <w:suppressOverlap/>
                    <w:jc w:val="center"/>
                    <w:rPr>
                      <w:rFonts w:ascii="Arial" w:hAnsi="Arial" w:cs="Arial"/>
                      <w:bCs/>
                    </w:rPr>
                  </w:pPr>
                  <w:r w:rsidRPr="0041213D">
                    <w:rPr>
                      <w:rFonts w:ascii="Arial" w:hAnsi="Arial" w:cs="Arial"/>
                      <w:bCs/>
                      <w:sz w:val="22"/>
                      <w:szCs w:val="22"/>
                    </w:rPr>
                    <w:t>NUMERO DE EMPLEOS DIRECTOS</w:t>
                  </w:r>
                </w:p>
                <w:p w:rsidR="008F74EB" w:rsidRPr="0041213D" w:rsidRDefault="008F74EB" w:rsidP="002D2435">
                  <w:pPr>
                    <w:framePr w:hSpace="141" w:wrap="around" w:vAnchor="text" w:hAnchor="text" w:y="1"/>
                    <w:ind w:left="142"/>
                    <w:suppressOverlap/>
                    <w:jc w:val="center"/>
                    <w:rPr>
                      <w:rFonts w:ascii="Arial" w:hAnsi="Arial" w:cs="Arial"/>
                      <w:bCs/>
                    </w:rPr>
                  </w:pPr>
                  <w:r w:rsidRPr="0041213D">
                    <w:rPr>
                      <w:rFonts w:ascii="Arial" w:hAnsi="Arial" w:cs="Arial"/>
                      <w:bCs/>
                      <w:sz w:val="22"/>
                      <w:szCs w:val="22"/>
                    </w:rPr>
                    <w:t>GENERADOS POR LAS EMPRESAS</w:t>
                  </w:r>
                </w:p>
              </w:tc>
              <w:tc>
                <w:tcPr>
                  <w:tcW w:w="2268" w:type="dxa"/>
                  <w:vAlign w:val="center"/>
                </w:tcPr>
                <w:p w:rsidR="008F74EB" w:rsidRPr="0041213D" w:rsidRDefault="008F74EB" w:rsidP="002D2435">
                  <w:pPr>
                    <w:framePr w:hSpace="141" w:wrap="around" w:vAnchor="text" w:hAnchor="text" w:y="1"/>
                    <w:ind w:left="142"/>
                    <w:suppressOverlap/>
                    <w:jc w:val="center"/>
                    <w:rPr>
                      <w:rFonts w:ascii="Arial" w:hAnsi="Arial" w:cs="Arial"/>
                      <w:bCs/>
                    </w:rPr>
                  </w:pPr>
                  <w:r w:rsidRPr="0041213D">
                    <w:rPr>
                      <w:rFonts w:ascii="Arial" w:hAnsi="Arial" w:cs="Arial"/>
                      <w:bCs/>
                      <w:sz w:val="22"/>
                      <w:szCs w:val="22"/>
                    </w:rPr>
                    <w:t>PORCENTAJE DE INCENTIVO</w:t>
                  </w:r>
                </w:p>
              </w:tc>
            </w:tr>
            <w:tr w:rsidR="008F74EB" w:rsidRPr="0041213D" w:rsidTr="00D73A75">
              <w:trPr>
                <w:jc w:val="center"/>
              </w:trPr>
              <w:tc>
                <w:tcPr>
                  <w:tcW w:w="4132"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010 a 251</w:t>
                  </w:r>
                </w:p>
              </w:tc>
              <w:tc>
                <w:tcPr>
                  <w:tcW w:w="2268" w:type="dxa"/>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15 %</w:t>
                  </w:r>
                </w:p>
              </w:tc>
            </w:tr>
            <w:tr w:rsidR="008F74EB" w:rsidRPr="0041213D" w:rsidTr="00D73A75">
              <w:trPr>
                <w:jc w:val="center"/>
              </w:trPr>
              <w:tc>
                <w:tcPr>
                  <w:tcW w:w="4132"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251 a 500</w:t>
                  </w:r>
                </w:p>
              </w:tc>
              <w:tc>
                <w:tcPr>
                  <w:tcW w:w="2268" w:type="dxa"/>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25 %</w:t>
                  </w:r>
                </w:p>
              </w:tc>
            </w:tr>
            <w:tr w:rsidR="008F74EB" w:rsidRPr="0041213D" w:rsidTr="00D73A75">
              <w:trPr>
                <w:jc w:val="center"/>
              </w:trPr>
              <w:tc>
                <w:tcPr>
                  <w:tcW w:w="4132"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501 en adelante</w:t>
                  </w:r>
                </w:p>
              </w:tc>
              <w:tc>
                <w:tcPr>
                  <w:tcW w:w="2268" w:type="dxa"/>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35 %</w:t>
                  </w:r>
                </w:p>
              </w:tc>
            </w:tr>
          </w:tbl>
          <w:p w:rsidR="008F74EB" w:rsidRPr="0041213D" w:rsidRDefault="008F74EB" w:rsidP="008F74EB">
            <w:pPr>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La empresa deberá celebrar convenio por escrito con el Municipio de Arteaga y el estímulo solo podrá otorgarse cuando sea comprobada la creación de empleos directos mediante las liquidaciones correspondientes de las empresas ante el IMSS.</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En los casos en que el contribuyente no realice el pago del impuesto dentro del plazo estipulado en el Artículo 58 del Código Financiero para los Municipios del Estado de Coahuila, es acreedor al cobro de los recargos correspondientes estipulados en el artículo 41 de esta ley.</w:t>
            </w: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ind w:left="142"/>
              <w:jc w:val="center"/>
              <w:rPr>
                <w:rFonts w:ascii="Arial" w:hAnsi="Arial" w:cs="Arial"/>
                <w:b/>
                <w:bCs/>
              </w:rPr>
            </w:pPr>
            <w:r w:rsidRPr="0041213D">
              <w:rPr>
                <w:rFonts w:ascii="Arial" w:hAnsi="Arial" w:cs="Arial"/>
                <w:b/>
                <w:bCs/>
                <w:sz w:val="22"/>
                <w:szCs w:val="22"/>
              </w:rPr>
              <w:t>CAPÍTULO TERCERO</w:t>
            </w:r>
          </w:p>
          <w:p w:rsidR="008F74EB" w:rsidRPr="0041213D" w:rsidRDefault="008F74EB" w:rsidP="008F74EB">
            <w:pPr>
              <w:jc w:val="center"/>
              <w:rPr>
                <w:rFonts w:ascii="Arial" w:hAnsi="Arial" w:cs="Arial"/>
                <w:b/>
                <w:bCs/>
              </w:rPr>
            </w:pPr>
            <w:r w:rsidRPr="0041213D">
              <w:rPr>
                <w:rFonts w:ascii="Arial" w:hAnsi="Arial" w:cs="Arial"/>
                <w:b/>
                <w:bCs/>
                <w:sz w:val="22"/>
                <w:szCs w:val="22"/>
              </w:rPr>
              <w:lastRenderedPageBreak/>
              <w:t>DEL IMPUESTO SOBRE EL EJERCICIO DE ACTIVIDADES MERCANTILES</w:t>
            </w:r>
          </w:p>
          <w:p w:rsidR="008F74EB" w:rsidRPr="0041213D" w:rsidRDefault="008F74EB" w:rsidP="008F74EB">
            <w:pPr>
              <w:ind w:left="142"/>
              <w:rPr>
                <w:rFonts w:ascii="Arial" w:hAnsi="Arial" w:cs="Arial"/>
                <w:b/>
                <w:bCs/>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4.-</w:t>
            </w:r>
            <w:r w:rsidRPr="0041213D">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8F74EB" w:rsidRPr="0041213D" w:rsidRDefault="008F74EB" w:rsidP="008F74EB">
            <w:pPr>
              <w:ind w:right="50"/>
              <w:jc w:val="both"/>
              <w:rPr>
                <w:rFonts w:ascii="Arial" w:hAnsi="Arial" w:cs="Arial"/>
                <w:bCs/>
              </w:rPr>
            </w:pPr>
          </w:p>
          <w:p w:rsidR="008F74EB" w:rsidRPr="0041213D" w:rsidRDefault="008F74EB" w:rsidP="008F74EB">
            <w:pPr>
              <w:pStyle w:val="Prrafodelista"/>
              <w:numPr>
                <w:ilvl w:val="0"/>
                <w:numId w:val="4"/>
              </w:numPr>
              <w:ind w:left="284" w:right="50" w:hanging="142"/>
              <w:rPr>
                <w:rFonts w:cs="Arial"/>
                <w:bCs/>
                <w:sz w:val="22"/>
                <w:szCs w:val="22"/>
              </w:rPr>
            </w:pPr>
            <w:r w:rsidRPr="0041213D">
              <w:rPr>
                <w:rFonts w:cs="Arial"/>
                <w:sz w:val="22"/>
                <w:szCs w:val="22"/>
              </w:rPr>
              <w:t>Comerciantes establecidos con local fijo $ 350.00 pesos semestrales.</w:t>
            </w:r>
          </w:p>
          <w:p w:rsidR="008F74EB" w:rsidRPr="0041213D" w:rsidRDefault="008F74EB" w:rsidP="008F74EB">
            <w:pPr>
              <w:pStyle w:val="Prrafodelista"/>
              <w:ind w:left="284"/>
              <w:rPr>
                <w:rFonts w:cs="Arial"/>
                <w:sz w:val="22"/>
                <w:szCs w:val="22"/>
                <w:highlight w:val="yellow"/>
              </w:rPr>
            </w:pPr>
          </w:p>
          <w:p w:rsidR="008F74EB" w:rsidRPr="0041213D" w:rsidRDefault="008F74EB" w:rsidP="008F74EB">
            <w:pPr>
              <w:pStyle w:val="Prrafodelista"/>
              <w:numPr>
                <w:ilvl w:val="0"/>
                <w:numId w:val="4"/>
              </w:numPr>
              <w:ind w:left="284" w:firstLine="0"/>
              <w:rPr>
                <w:rFonts w:cs="Arial"/>
                <w:sz w:val="22"/>
                <w:szCs w:val="22"/>
              </w:rPr>
            </w:pPr>
            <w:r w:rsidRPr="0041213D">
              <w:rPr>
                <w:rFonts w:cs="Arial"/>
                <w:sz w:val="22"/>
                <w:szCs w:val="22"/>
              </w:rPr>
              <w:t>Comerciantes ambulantes.</w:t>
            </w:r>
          </w:p>
          <w:p w:rsidR="008F74EB" w:rsidRPr="0041213D" w:rsidRDefault="008F74EB" w:rsidP="008F74EB">
            <w:pPr>
              <w:pStyle w:val="Prrafodelista"/>
              <w:ind w:left="1080"/>
              <w:rPr>
                <w:rFonts w:cs="Arial"/>
                <w:sz w:val="22"/>
                <w:szCs w:val="22"/>
              </w:rPr>
            </w:pPr>
          </w:p>
          <w:p w:rsidR="008F74EB" w:rsidRPr="0041213D" w:rsidRDefault="008F74EB" w:rsidP="008F74EB">
            <w:pPr>
              <w:pStyle w:val="Prrafodelista"/>
              <w:numPr>
                <w:ilvl w:val="6"/>
                <w:numId w:val="5"/>
              </w:numPr>
              <w:ind w:left="567"/>
              <w:rPr>
                <w:rFonts w:cs="Arial"/>
                <w:sz w:val="22"/>
                <w:szCs w:val="22"/>
              </w:rPr>
            </w:pPr>
            <w:r w:rsidRPr="0041213D">
              <w:rPr>
                <w:rFonts w:cs="Arial"/>
                <w:sz w:val="22"/>
                <w:szCs w:val="22"/>
              </w:rPr>
              <w:t>Que expendan habitualmente en la vía pública mercancía que no sea para consumo humano $ 59.00  pesos mensual.</w:t>
            </w:r>
          </w:p>
          <w:p w:rsidR="008F74EB" w:rsidRPr="0041213D" w:rsidRDefault="008F74EB" w:rsidP="008F74EB">
            <w:pPr>
              <w:pStyle w:val="Prrafodelista"/>
              <w:ind w:left="567"/>
              <w:rPr>
                <w:rFonts w:cs="Arial"/>
                <w:sz w:val="22"/>
                <w:szCs w:val="22"/>
              </w:rPr>
            </w:pPr>
          </w:p>
          <w:p w:rsidR="008F74EB" w:rsidRPr="0041213D" w:rsidRDefault="008F74EB" w:rsidP="008F74EB">
            <w:pPr>
              <w:pStyle w:val="Prrafodelista"/>
              <w:numPr>
                <w:ilvl w:val="6"/>
                <w:numId w:val="5"/>
              </w:numPr>
              <w:ind w:left="567"/>
              <w:rPr>
                <w:rFonts w:cs="Arial"/>
                <w:sz w:val="22"/>
                <w:szCs w:val="22"/>
              </w:rPr>
            </w:pPr>
            <w:r w:rsidRPr="0041213D">
              <w:rPr>
                <w:rFonts w:cs="Arial"/>
                <w:sz w:val="22"/>
                <w:szCs w:val="22"/>
              </w:rPr>
              <w:t>Que expendan habitualmente en la vía pública mercancía para consumo humano:</w:t>
            </w:r>
          </w:p>
          <w:p w:rsidR="008F74EB" w:rsidRPr="0041213D" w:rsidRDefault="008F74EB" w:rsidP="008F74EB">
            <w:pPr>
              <w:pStyle w:val="Prrafodelista"/>
              <w:numPr>
                <w:ilvl w:val="0"/>
                <w:numId w:val="6"/>
              </w:numPr>
              <w:rPr>
                <w:rFonts w:cs="Arial"/>
                <w:sz w:val="22"/>
                <w:szCs w:val="22"/>
              </w:rPr>
            </w:pPr>
            <w:r w:rsidRPr="0041213D">
              <w:rPr>
                <w:rFonts w:cs="Arial"/>
                <w:sz w:val="22"/>
                <w:szCs w:val="22"/>
              </w:rPr>
              <w:t xml:space="preserve">Por aguas frescas, frutas rebanadas, dulces y </w:t>
            </w:r>
            <w:proofErr w:type="gramStart"/>
            <w:r w:rsidRPr="0041213D">
              <w:rPr>
                <w:rFonts w:cs="Arial"/>
                <w:sz w:val="22"/>
                <w:szCs w:val="22"/>
              </w:rPr>
              <w:t>otros</w:t>
            </w:r>
            <w:proofErr w:type="gramEnd"/>
            <w:r w:rsidRPr="0041213D">
              <w:rPr>
                <w:rFonts w:cs="Arial"/>
                <w:sz w:val="22"/>
                <w:szCs w:val="22"/>
              </w:rPr>
              <w:t xml:space="preserve"> $ 59.00  pesos mensual. </w:t>
            </w:r>
          </w:p>
          <w:p w:rsidR="008F74EB" w:rsidRPr="0041213D" w:rsidRDefault="008F74EB" w:rsidP="008F74EB">
            <w:pPr>
              <w:pStyle w:val="Prrafodelista"/>
              <w:numPr>
                <w:ilvl w:val="0"/>
                <w:numId w:val="6"/>
              </w:numPr>
              <w:rPr>
                <w:rFonts w:cs="Arial"/>
                <w:sz w:val="22"/>
                <w:szCs w:val="22"/>
              </w:rPr>
            </w:pPr>
            <w:r w:rsidRPr="0041213D">
              <w:rPr>
                <w:rFonts w:cs="Arial"/>
                <w:sz w:val="22"/>
                <w:szCs w:val="22"/>
              </w:rPr>
              <w:t>Por alimentos preparados, tales como tortas, tacos, lonches y similares $ 145.50 pesos mensuales.</w:t>
            </w:r>
          </w:p>
          <w:p w:rsidR="008F74EB" w:rsidRPr="0041213D" w:rsidRDefault="008F74EB" w:rsidP="008F74EB">
            <w:pPr>
              <w:pStyle w:val="Prrafodelista"/>
              <w:rPr>
                <w:rFonts w:cs="Arial"/>
                <w:sz w:val="22"/>
                <w:szCs w:val="22"/>
              </w:rPr>
            </w:pPr>
          </w:p>
          <w:p w:rsidR="008F74EB" w:rsidRPr="0041213D" w:rsidRDefault="008F74EB" w:rsidP="008F74EB">
            <w:pPr>
              <w:pStyle w:val="Prrafodelista"/>
              <w:numPr>
                <w:ilvl w:val="6"/>
                <w:numId w:val="5"/>
              </w:numPr>
              <w:ind w:left="567"/>
              <w:rPr>
                <w:rFonts w:cs="Arial"/>
                <w:sz w:val="22"/>
                <w:szCs w:val="22"/>
              </w:rPr>
            </w:pPr>
            <w:r w:rsidRPr="0041213D">
              <w:rPr>
                <w:rFonts w:cs="Arial"/>
                <w:sz w:val="22"/>
                <w:szCs w:val="22"/>
              </w:rPr>
              <w:t>Que expendan habitualmente en puestos semifijos en las plazas, kioscos y parques pagarán $ 11.44 M2 o fracción por día.</w:t>
            </w:r>
          </w:p>
          <w:p w:rsidR="008F74EB" w:rsidRPr="0041213D" w:rsidRDefault="008F74EB" w:rsidP="008F74EB">
            <w:pPr>
              <w:pStyle w:val="Prrafodelista"/>
              <w:ind w:left="567"/>
              <w:rPr>
                <w:rFonts w:cs="Arial"/>
                <w:sz w:val="22"/>
                <w:szCs w:val="22"/>
              </w:rPr>
            </w:pPr>
          </w:p>
          <w:p w:rsidR="008F74EB" w:rsidRPr="0041213D" w:rsidRDefault="008F74EB" w:rsidP="008F74EB">
            <w:pPr>
              <w:pStyle w:val="Prrafodelista"/>
              <w:numPr>
                <w:ilvl w:val="6"/>
                <w:numId w:val="5"/>
              </w:numPr>
              <w:ind w:left="567"/>
              <w:rPr>
                <w:rFonts w:cs="Arial"/>
                <w:sz w:val="22"/>
                <w:szCs w:val="22"/>
              </w:rPr>
            </w:pPr>
            <w:r w:rsidRPr="0041213D">
              <w:rPr>
                <w:rFonts w:cs="Arial"/>
                <w:sz w:val="22"/>
                <w:szCs w:val="22"/>
              </w:rPr>
              <w:t>Que expendan habitualmente en puestos fijos $ 95.50 pesos mensuales.</w:t>
            </w:r>
          </w:p>
          <w:p w:rsidR="008F74EB" w:rsidRPr="0041213D" w:rsidRDefault="008F74EB" w:rsidP="008F74EB">
            <w:pPr>
              <w:pStyle w:val="Prrafodelista"/>
              <w:rPr>
                <w:rFonts w:cs="Arial"/>
                <w:sz w:val="22"/>
                <w:szCs w:val="22"/>
              </w:rPr>
            </w:pPr>
          </w:p>
          <w:p w:rsidR="008F74EB" w:rsidRPr="0041213D" w:rsidRDefault="008F74EB" w:rsidP="008F74EB">
            <w:pPr>
              <w:pStyle w:val="Prrafodelista"/>
              <w:numPr>
                <w:ilvl w:val="6"/>
                <w:numId w:val="5"/>
              </w:numPr>
              <w:ind w:left="567"/>
              <w:rPr>
                <w:rFonts w:cs="Arial"/>
                <w:sz w:val="22"/>
                <w:szCs w:val="22"/>
              </w:rPr>
            </w:pPr>
            <w:r w:rsidRPr="0041213D">
              <w:rPr>
                <w:rFonts w:cs="Arial"/>
                <w:sz w:val="22"/>
                <w:szCs w:val="22"/>
              </w:rPr>
              <w:t>Comerciantes eventuales que expendan las mercancías citadas en los numerales anteriores $ 47.00  pesos diarios.</w:t>
            </w:r>
          </w:p>
          <w:p w:rsidR="008F74EB" w:rsidRPr="0041213D" w:rsidRDefault="008F74EB" w:rsidP="008F74EB">
            <w:pPr>
              <w:pStyle w:val="Prrafodelista"/>
              <w:rPr>
                <w:rFonts w:cs="Arial"/>
                <w:sz w:val="22"/>
                <w:szCs w:val="22"/>
              </w:rPr>
            </w:pPr>
          </w:p>
          <w:p w:rsidR="008F74EB" w:rsidRPr="0041213D" w:rsidRDefault="008F74EB" w:rsidP="008F74EB">
            <w:pPr>
              <w:pStyle w:val="Prrafodelista"/>
              <w:numPr>
                <w:ilvl w:val="6"/>
                <w:numId w:val="5"/>
              </w:numPr>
              <w:ind w:left="567"/>
              <w:rPr>
                <w:rFonts w:cs="Arial"/>
                <w:sz w:val="22"/>
                <w:szCs w:val="22"/>
              </w:rPr>
            </w:pPr>
            <w:r w:rsidRPr="0041213D">
              <w:rPr>
                <w:rFonts w:cs="Arial"/>
                <w:sz w:val="22"/>
                <w:szCs w:val="22"/>
              </w:rPr>
              <w:t xml:space="preserve">Tianguis, Mercados Rodantes y </w:t>
            </w:r>
            <w:proofErr w:type="gramStart"/>
            <w:r w:rsidRPr="0041213D">
              <w:rPr>
                <w:rFonts w:cs="Arial"/>
                <w:sz w:val="22"/>
                <w:szCs w:val="22"/>
              </w:rPr>
              <w:t>otros</w:t>
            </w:r>
            <w:proofErr w:type="gramEnd"/>
            <w:r w:rsidRPr="0041213D">
              <w:rPr>
                <w:rFonts w:cs="Arial"/>
                <w:sz w:val="22"/>
                <w:szCs w:val="22"/>
              </w:rPr>
              <w:t xml:space="preserve"> $ 15.00 pesos diarios por m2 o fracción por día.</w:t>
            </w:r>
          </w:p>
          <w:p w:rsidR="008F74EB" w:rsidRPr="0041213D" w:rsidRDefault="008F74EB" w:rsidP="008F74EB">
            <w:pPr>
              <w:pStyle w:val="Prrafodelista"/>
              <w:rPr>
                <w:rFonts w:cs="Arial"/>
                <w:sz w:val="22"/>
                <w:szCs w:val="22"/>
              </w:rPr>
            </w:pPr>
          </w:p>
          <w:p w:rsidR="008F74EB" w:rsidRPr="0041213D" w:rsidRDefault="008F74EB" w:rsidP="008F74EB">
            <w:pPr>
              <w:pStyle w:val="Prrafodelista"/>
              <w:numPr>
                <w:ilvl w:val="6"/>
                <w:numId w:val="5"/>
              </w:numPr>
              <w:ind w:left="567"/>
              <w:rPr>
                <w:rFonts w:cs="Arial"/>
                <w:sz w:val="22"/>
                <w:szCs w:val="22"/>
              </w:rPr>
            </w:pPr>
            <w:r w:rsidRPr="0041213D">
              <w:rPr>
                <w:rFonts w:cs="Arial"/>
                <w:sz w:val="22"/>
                <w:szCs w:val="22"/>
              </w:rPr>
              <w:t>En Ferias, Fiestas, Verbenas y otros $ 15.00 pesos diarios por m2 o fracción por día.</w:t>
            </w:r>
          </w:p>
          <w:p w:rsidR="008F74EB" w:rsidRPr="0041213D" w:rsidRDefault="008F74EB" w:rsidP="008F74EB">
            <w:pPr>
              <w:ind w:right="50"/>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 </w:t>
            </w:r>
          </w:p>
          <w:p w:rsidR="008F74EB" w:rsidRPr="0041213D" w:rsidRDefault="008F74EB" w:rsidP="008F74EB">
            <w:pPr>
              <w:ind w:right="50"/>
              <w:jc w:val="both"/>
              <w:rPr>
                <w:rFonts w:ascii="Arial" w:hAnsi="Arial" w:cs="Arial"/>
                <w:bCs/>
              </w:rPr>
            </w:pPr>
          </w:p>
          <w:p w:rsidR="008F74EB" w:rsidRPr="0041213D" w:rsidRDefault="008F74EB" w:rsidP="008F74EB">
            <w:pPr>
              <w:ind w:right="50"/>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CAPÍTULO CUARTO</w:t>
            </w:r>
          </w:p>
          <w:p w:rsidR="008F74EB" w:rsidRPr="0041213D" w:rsidRDefault="008F74EB" w:rsidP="008F74EB">
            <w:pPr>
              <w:jc w:val="center"/>
              <w:rPr>
                <w:rFonts w:ascii="Arial" w:hAnsi="Arial" w:cs="Arial"/>
                <w:b/>
                <w:bCs/>
              </w:rPr>
            </w:pPr>
            <w:r w:rsidRPr="0041213D">
              <w:rPr>
                <w:rFonts w:ascii="Arial" w:hAnsi="Arial" w:cs="Arial"/>
                <w:b/>
                <w:bCs/>
                <w:sz w:val="22"/>
                <w:szCs w:val="22"/>
              </w:rPr>
              <w:t>DEL IMPUESTO SOBRE ESPECTÁCULOS Y DIVERSIONES PÚBLICAS</w:t>
            </w:r>
          </w:p>
          <w:p w:rsidR="008F74EB" w:rsidRPr="0041213D" w:rsidRDefault="008F74EB" w:rsidP="008F74EB">
            <w:pPr>
              <w:ind w:left="142" w:right="50"/>
              <w:rPr>
                <w:rFonts w:ascii="Arial" w:hAnsi="Arial" w:cs="Arial"/>
                <w:b/>
              </w:rPr>
            </w:pPr>
          </w:p>
          <w:p w:rsidR="008F74EB" w:rsidRPr="0041213D" w:rsidRDefault="008F74EB" w:rsidP="008F74EB">
            <w:pPr>
              <w:jc w:val="both"/>
              <w:rPr>
                <w:rFonts w:ascii="Arial" w:hAnsi="Arial" w:cs="Arial"/>
              </w:rPr>
            </w:pPr>
            <w:r w:rsidRPr="0041213D">
              <w:rPr>
                <w:rFonts w:ascii="Arial" w:hAnsi="Arial" w:cs="Arial"/>
                <w:b/>
                <w:sz w:val="22"/>
                <w:szCs w:val="22"/>
              </w:rPr>
              <w:t>ARTÍCULO 5.-</w:t>
            </w:r>
            <w:r w:rsidRPr="0041213D">
              <w:rPr>
                <w:rFonts w:ascii="Arial" w:hAnsi="Arial" w:cs="Arial"/>
                <w:bCs/>
                <w:sz w:val="22"/>
                <w:szCs w:val="22"/>
              </w:rPr>
              <w:t xml:space="preserve"> Es objeto de este impuesto la realización de espectáculos y diversiones públicas no gravadas por el Impuesto al Valor Agregado, </w:t>
            </w:r>
            <w:r w:rsidRPr="0041213D">
              <w:rPr>
                <w:rFonts w:ascii="Arial" w:hAnsi="Arial" w:cs="Arial"/>
                <w:sz w:val="22"/>
                <w:szCs w:val="22"/>
              </w:rPr>
              <w:t>se pagará de conformidad a los conceptos, tasas y cuotas siguientes:</w:t>
            </w:r>
          </w:p>
          <w:p w:rsidR="008F74EB" w:rsidRPr="0041213D" w:rsidRDefault="008F74EB" w:rsidP="008F74EB">
            <w:pPr>
              <w:ind w:left="142"/>
              <w:jc w:val="both"/>
              <w:rPr>
                <w:rFonts w:ascii="Arial" w:hAnsi="Arial" w:cs="Arial"/>
              </w:rPr>
            </w:pPr>
          </w:p>
          <w:p w:rsidR="008F74EB" w:rsidRPr="0041213D" w:rsidRDefault="008F74EB" w:rsidP="008F74EB">
            <w:pPr>
              <w:pStyle w:val="Prrafodelista"/>
              <w:numPr>
                <w:ilvl w:val="0"/>
                <w:numId w:val="7"/>
              </w:numPr>
              <w:rPr>
                <w:rFonts w:cs="Arial"/>
                <w:sz w:val="22"/>
                <w:szCs w:val="22"/>
              </w:rPr>
            </w:pPr>
            <w:r w:rsidRPr="0041213D">
              <w:rPr>
                <w:rFonts w:cs="Arial"/>
                <w:sz w:val="22"/>
                <w:szCs w:val="22"/>
              </w:rPr>
              <w:t>Con la tasa del 11% sobre los ingresos que se perciban por los siguientes espectáculos o diversiones:</w:t>
            </w:r>
          </w:p>
          <w:p w:rsidR="008F74EB" w:rsidRPr="0041213D" w:rsidRDefault="008F74EB" w:rsidP="008F74EB">
            <w:pPr>
              <w:pStyle w:val="Prrafodelista"/>
              <w:numPr>
                <w:ilvl w:val="0"/>
                <w:numId w:val="8"/>
              </w:numPr>
              <w:rPr>
                <w:rFonts w:cs="Arial"/>
                <w:sz w:val="22"/>
                <w:szCs w:val="22"/>
              </w:rPr>
            </w:pPr>
            <w:r w:rsidRPr="0041213D">
              <w:rPr>
                <w:rFonts w:cs="Arial"/>
                <w:sz w:val="22"/>
                <w:szCs w:val="22"/>
              </w:rPr>
              <w:t>Bailes públicos o privados</w:t>
            </w:r>
          </w:p>
          <w:p w:rsidR="008F74EB" w:rsidRPr="0041213D" w:rsidRDefault="008F74EB" w:rsidP="008F74EB">
            <w:pPr>
              <w:pStyle w:val="Prrafodelista"/>
              <w:numPr>
                <w:ilvl w:val="0"/>
                <w:numId w:val="8"/>
              </w:numPr>
              <w:rPr>
                <w:rFonts w:cs="Arial"/>
                <w:sz w:val="22"/>
                <w:szCs w:val="22"/>
              </w:rPr>
            </w:pPr>
            <w:r w:rsidRPr="0041213D">
              <w:rPr>
                <w:rFonts w:cs="Arial"/>
                <w:sz w:val="22"/>
                <w:szCs w:val="22"/>
              </w:rPr>
              <w:t>Espectáculos teatrales, jaripeos, carreras de caballos, peleas de gallos y similares.</w:t>
            </w:r>
          </w:p>
          <w:p w:rsidR="008F74EB" w:rsidRPr="0041213D" w:rsidRDefault="008F74EB" w:rsidP="008F74EB">
            <w:pPr>
              <w:pStyle w:val="Prrafodelista"/>
              <w:numPr>
                <w:ilvl w:val="0"/>
                <w:numId w:val="8"/>
              </w:numPr>
              <w:rPr>
                <w:rFonts w:cs="Arial"/>
                <w:sz w:val="22"/>
                <w:szCs w:val="22"/>
              </w:rPr>
            </w:pPr>
            <w:r w:rsidRPr="0041213D">
              <w:rPr>
                <w:rFonts w:cs="Arial"/>
                <w:sz w:val="22"/>
                <w:szCs w:val="22"/>
              </w:rPr>
              <w:t>Espectáculos culturales, musicales y artísticos.</w:t>
            </w:r>
          </w:p>
          <w:p w:rsidR="008F74EB" w:rsidRPr="0041213D" w:rsidRDefault="008F74EB" w:rsidP="008F74EB">
            <w:pPr>
              <w:pStyle w:val="Prrafodelista"/>
              <w:numPr>
                <w:ilvl w:val="0"/>
                <w:numId w:val="8"/>
              </w:numPr>
              <w:rPr>
                <w:rFonts w:cs="Arial"/>
                <w:sz w:val="22"/>
                <w:szCs w:val="22"/>
              </w:rPr>
            </w:pPr>
            <w:r w:rsidRPr="0041213D">
              <w:rPr>
                <w:rFonts w:cs="Arial"/>
                <w:sz w:val="22"/>
                <w:szCs w:val="22"/>
              </w:rPr>
              <w:t>Cualquier otra diversión o espectáculo no gravado con el Impuesto al Valor Agregado.</w:t>
            </w:r>
          </w:p>
          <w:p w:rsidR="008F74EB" w:rsidRPr="0041213D" w:rsidRDefault="008F74EB" w:rsidP="008F74EB">
            <w:pPr>
              <w:pStyle w:val="Prrafodelista"/>
              <w:ind w:left="142"/>
              <w:rPr>
                <w:rFonts w:cs="Arial"/>
                <w:sz w:val="22"/>
                <w:szCs w:val="22"/>
              </w:rPr>
            </w:pPr>
          </w:p>
          <w:p w:rsidR="008F74EB" w:rsidRPr="0041213D" w:rsidRDefault="008F74EB" w:rsidP="008F74EB">
            <w:pPr>
              <w:pStyle w:val="Prrafodelista"/>
              <w:numPr>
                <w:ilvl w:val="0"/>
                <w:numId w:val="7"/>
              </w:numPr>
              <w:rPr>
                <w:rFonts w:cs="Arial"/>
                <w:sz w:val="22"/>
                <w:szCs w:val="22"/>
              </w:rPr>
            </w:pPr>
            <w:r w:rsidRPr="0041213D">
              <w:rPr>
                <w:rFonts w:cs="Arial"/>
                <w:sz w:val="22"/>
                <w:szCs w:val="22"/>
              </w:rPr>
              <w:t>Con cuota mensual:</w:t>
            </w:r>
          </w:p>
          <w:p w:rsidR="008F74EB" w:rsidRPr="0041213D" w:rsidRDefault="008F74EB" w:rsidP="008F74EB">
            <w:pPr>
              <w:pStyle w:val="Prrafodelista"/>
              <w:numPr>
                <w:ilvl w:val="0"/>
                <w:numId w:val="9"/>
              </w:numPr>
              <w:ind w:left="709" w:hanging="425"/>
              <w:rPr>
                <w:rFonts w:cs="Arial"/>
                <w:sz w:val="22"/>
                <w:szCs w:val="22"/>
              </w:rPr>
            </w:pPr>
            <w:r w:rsidRPr="0041213D">
              <w:rPr>
                <w:rFonts w:cs="Arial"/>
                <w:sz w:val="22"/>
                <w:szCs w:val="22"/>
              </w:rPr>
              <w:lastRenderedPageBreak/>
              <w:t xml:space="preserve">El propietario o poseedor de </w:t>
            </w:r>
            <w:proofErr w:type="spellStart"/>
            <w:r w:rsidRPr="0041213D">
              <w:rPr>
                <w:rFonts w:cs="Arial"/>
                <w:sz w:val="22"/>
                <w:szCs w:val="22"/>
              </w:rPr>
              <w:t>rockolas</w:t>
            </w:r>
            <w:proofErr w:type="spellEnd"/>
            <w:r w:rsidRPr="0041213D">
              <w:rPr>
                <w:rFonts w:cs="Arial"/>
                <w:sz w:val="22"/>
                <w:szCs w:val="22"/>
              </w:rPr>
              <w:t xml:space="preserve"> que perciban ingreso por el mismo pagarán $ 143.50 pesos por </w:t>
            </w:r>
            <w:proofErr w:type="spellStart"/>
            <w:r w:rsidRPr="0041213D">
              <w:rPr>
                <w:rFonts w:cs="Arial"/>
                <w:sz w:val="22"/>
                <w:szCs w:val="22"/>
              </w:rPr>
              <w:t>rockola</w:t>
            </w:r>
            <w:proofErr w:type="spellEnd"/>
            <w:r w:rsidRPr="0041213D">
              <w:rPr>
                <w:rFonts w:cs="Arial"/>
                <w:sz w:val="22"/>
                <w:szCs w:val="22"/>
              </w:rPr>
              <w:t>.</w:t>
            </w:r>
          </w:p>
          <w:p w:rsidR="008F74EB" w:rsidRPr="0041213D" w:rsidRDefault="008F74EB" w:rsidP="008F74EB">
            <w:pPr>
              <w:pStyle w:val="Prrafodelista"/>
              <w:numPr>
                <w:ilvl w:val="0"/>
                <w:numId w:val="9"/>
              </w:numPr>
              <w:ind w:left="709" w:hanging="425"/>
              <w:rPr>
                <w:rFonts w:cs="Arial"/>
                <w:sz w:val="22"/>
                <w:szCs w:val="22"/>
              </w:rPr>
            </w:pPr>
            <w:r w:rsidRPr="0041213D">
              <w:rPr>
                <w:rFonts w:cs="Arial"/>
                <w:sz w:val="22"/>
                <w:szCs w:val="22"/>
              </w:rPr>
              <w:t>Billares, por mesa de billar $ 75.00 pesos por mesa instalada.</w:t>
            </w:r>
          </w:p>
          <w:p w:rsidR="008F74EB" w:rsidRPr="0041213D" w:rsidRDefault="008F74EB" w:rsidP="008F74EB">
            <w:pPr>
              <w:pStyle w:val="Prrafodelista"/>
              <w:ind w:left="0"/>
              <w:rPr>
                <w:rFonts w:cs="Arial"/>
                <w:sz w:val="22"/>
                <w:szCs w:val="22"/>
              </w:rPr>
            </w:pPr>
          </w:p>
          <w:p w:rsidR="008F74EB" w:rsidRPr="0041213D" w:rsidRDefault="008F74EB" w:rsidP="008F74EB">
            <w:pPr>
              <w:pStyle w:val="Prrafodelista"/>
              <w:numPr>
                <w:ilvl w:val="0"/>
                <w:numId w:val="7"/>
              </w:numPr>
              <w:ind w:left="284" w:firstLine="0"/>
              <w:rPr>
                <w:rFonts w:cs="Arial"/>
                <w:sz w:val="22"/>
                <w:szCs w:val="22"/>
              </w:rPr>
            </w:pPr>
            <w:r w:rsidRPr="0041213D">
              <w:rPr>
                <w:rFonts w:cs="Arial"/>
                <w:sz w:val="22"/>
                <w:szCs w:val="22"/>
              </w:rPr>
              <w:t xml:space="preserve">Con tasa del 5% sobre ingresos que perciban los siguientes espectáculos o diversiones: </w:t>
            </w:r>
          </w:p>
          <w:p w:rsidR="008F74EB" w:rsidRPr="0041213D" w:rsidRDefault="008F74EB" w:rsidP="008F74EB">
            <w:pPr>
              <w:pStyle w:val="Prrafodelista"/>
              <w:numPr>
                <w:ilvl w:val="0"/>
                <w:numId w:val="10"/>
              </w:numPr>
              <w:rPr>
                <w:rFonts w:cs="Arial"/>
                <w:sz w:val="22"/>
                <w:szCs w:val="22"/>
              </w:rPr>
            </w:pPr>
            <w:r w:rsidRPr="0041213D">
              <w:rPr>
                <w:rFonts w:cs="Arial"/>
                <w:sz w:val="22"/>
                <w:szCs w:val="22"/>
              </w:rPr>
              <w:t>Espectáculos deportivos, de box, lucha libre y otros.</w:t>
            </w:r>
          </w:p>
          <w:p w:rsidR="008F74EB" w:rsidRPr="0041213D" w:rsidRDefault="008F74EB" w:rsidP="008F74EB">
            <w:pPr>
              <w:pStyle w:val="Prrafodelista"/>
              <w:numPr>
                <w:ilvl w:val="0"/>
                <w:numId w:val="10"/>
              </w:numPr>
              <w:rPr>
                <w:rFonts w:cs="Arial"/>
                <w:sz w:val="22"/>
                <w:szCs w:val="22"/>
              </w:rPr>
            </w:pPr>
            <w:r w:rsidRPr="0041213D">
              <w:rPr>
                <w:rFonts w:cs="Arial"/>
                <w:sz w:val="22"/>
                <w:szCs w:val="22"/>
              </w:rPr>
              <w:t>Circos y carpas.</w:t>
            </w:r>
          </w:p>
          <w:p w:rsidR="008F74EB" w:rsidRPr="0041213D" w:rsidRDefault="008F74EB" w:rsidP="008F74EB">
            <w:pPr>
              <w:pStyle w:val="Prrafodelista"/>
              <w:numPr>
                <w:ilvl w:val="0"/>
                <w:numId w:val="10"/>
              </w:numPr>
              <w:rPr>
                <w:rFonts w:cs="Arial"/>
                <w:sz w:val="22"/>
                <w:szCs w:val="22"/>
              </w:rPr>
            </w:pPr>
            <w:r w:rsidRPr="0041213D">
              <w:rPr>
                <w:rFonts w:cs="Arial"/>
                <w:sz w:val="22"/>
                <w:szCs w:val="22"/>
              </w:rPr>
              <w:t>Para solicitud de permisos de instalación de circos se deberá entregar un depósito de garantía equivalente a 50 Unidades de Cuenta del Estado de Coahuila de Zaragoza</w:t>
            </w:r>
          </w:p>
          <w:p w:rsidR="008F74EB" w:rsidRPr="0041213D" w:rsidRDefault="008F74EB" w:rsidP="008F74EB">
            <w:pPr>
              <w:pStyle w:val="Prrafodelista"/>
              <w:ind w:left="142"/>
              <w:rPr>
                <w:rFonts w:cs="Arial"/>
                <w:sz w:val="22"/>
                <w:szCs w:val="22"/>
              </w:rPr>
            </w:pPr>
          </w:p>
          <w:p w:rsidR="008F74EB" w:rsidRPr="0041213D" w:rsidRDefault="008F74EB" w:rsidP="008F74EB">
            <w:pPr>
              <w:pStyle w:val="Prrafodelista"/>
              <w:numPr>
                <w:ilvl w:val="0"/>
                <w:numId w:val="7"/>
              </w:numPr>
              <w:ind w:left="284" w:firstLine="0"/>
              <w:rPr>
                <w:rFonts w:cs="Arial"/>
                <w:sz w:val="22"/>
                <w:szCs w:val="22"/>
              </w:rPr>
            </w:pPr>
            <w:r w:rsidRPr="0041213D">
              <w:rPr>
                <w:rFonts w:cs="Arial"/>
                <w:sz w:val="22"/>
                <w:szCs w:val="22"/>
              </w:rPr>
              <w:t>Expedición de licencia de funcionamiento por primera vez:</w:t>
            </w:r>
          </w:p>
          <w:p w:rsidR="008F74EB" w:rsidRPr="0041213D" w:rsidRDefault="008F74EB" w:rsidP="008F74EB">
            <w:pPr>
              <w:pStyle w:val="Prrafodelista"/>
              <w:numPr>
                <w:ilvl w:val="0"/>
                <w:numId w:val="11"/>
              </w:numPr>
              <w:rPr>
                <w:rFonts w:cs="Arial"/>
                <w:sz w:val="22"/>
                <w:szCs w:val="22"/>
              </w:rPr>
            </w:pPr>
            <w:r w:rsidRPr="0041213D">
              <w:rPr>
                <w:rFonts w:cs="Arial"/>
                <w:sz w:val="22"/>
                <w:szCs w:val="22"/>
              </w:rPr>
              <w:t>Videojuegos  $ 496.00.</w:t>
            </w:r>
          </w:p>
          <w:p w:rsidR="008F74EB" w:rsidRPr="0041213D" w:rsidRDefault="008F74EB" w:rsidP="008F74EB">
            <w:pPr>
              <w:pStyle w:val="Prrafodelista"/>
              <w:numPr>
                <w:ilvl w:val="0"/>
                <w:numId w:val="11"/>
              </w:numPr>
              <w:rPr>
                <w:rFonts w:cs="Arial"/>
                <w:sz w:val="22"/>
                <w:szCs w:val="22"/>
              </w:rPr>
            </w:pPr>
            <w:r w:rsidRPr="0041213D">
              <w:rPr>
                <w:rFonts w:cs="Arial"/>
                <w:sz w:val="22"/>
                <w:szCs w:val="22"/>
              </w:rPr>
              <w:t>Máquina de videojuegos electrónicos, pantallas o monitores que entreguen premios en especie por maquina $ 1,984.00.</w:t>
            </w:r>
          </w:p>
          <w:p w:rsidR="008F74EB" w:rsidRPr="0041213D" w:rsidRDefault="008F74EB" w:rsidP="008F74EB">
            <w:pPr>
              <w:pStyle w:val="Prrafodelista"/>
              <w:ind w:left="0"/>
              <w:rPr>
                <w:rFonts w:cs="Arial"/>
                <w:sz w:val="22"/>
                <w:szCs w:val="22"/>
              </w:rPr>
            </w:pPr>
          </w:p>
          <w:p w:rsidR="008F74EB" w:rsidRPr="0041213D" w:rsidRDefault="008F74EB" w:rsidP="008F74EB">
            <w:pPr>
              <w:pStyle w:val="Prrafodelista"/>
              <w:ind w:left="0"/>
              <w:rPr>
                <w:rFonts w:cs="Arial"/>
                <w:sz w:val="22"/>
                <w:szCs w:val="22"/>
              </w:rPr>
            </w:pPr>
            <w:r w:rsidRPr="0041213D">
              <w:rPr>
                <w:rFonts w:cs="Arial"/>
                <w:sz w:val="22"/>
                <w:szCs w:val="22"/>
              </w:rPr>
              <w:t xml:space="preserve">  V.       Cuota anual por licencias para:</w:t>
            </w:r>
          </w:p>
          <w:p w:rsidR="008F74EB" w:rsidRPr="0041213D" w:rsidRDefault="008F74EB" w:rsidP="008F74EB">
            <w:pPr>
              <w:pStyle w:val="Prrafodelista"/>
              <w:ind w:left="142"/>
              <w:rPr>
                <w:rFonts w:cs="Arial"/>
                <w:sz w:val="22"/>
                <w:szCs w:val="22"/>
              </w:rPr>
            </w:pPr>
            <w:r w:rsidRPr="0041213D">
              <w:rPr>
                <w:rFonts w:cs="Arial"/>
                <w:sz w:val="22"/>
                <w:szCs w:val="22"/>
              </w:rPr>
              <w:t xml:space="preserve">  1.      Videojuegos $ 347.00  por máquina.</w:t>
            </w:r>
          </w:p>
          <w:p w:rsidR="008F74EB" w:rsidRPr="0041213D" w:rsidRDefault="008F74EB" w:rsidP="008F74EB">
            <w:pPr>
              <w:pStyle w:val="Prrafodelista"/>
              <w:ind w:left="851" w:hanging="709"/>
              <w:rPr>
                <w:rFonts w:cs="Arial"/>
                <w:sz w:val="22"/>
                <w:szCs w:val="22"/>
              </w:rPr>
            </w:pPr>
            <w:r w:rsidRPr="0041213D">
              <w:rPr>
                <w:rFonts w:cs="Arial"/>
                <w:sz w:val="22"/>
                <w:szCs w:val="22"/>
              </w:rPr>
              <w:t xml:space="preserve">  2.     Máquina de videojuegos electrónicos, pantallas o monitores que entreguen premios en especie por maquina $ 1,240.00.</w:t>
            </w:r>
          </w:p>
          <w:p w:rsidR="008F74EB" w:rsidRPr="0041213D" w:rsidRDefault="008F74EB" w:rsidP="008F74EB">
            <w:pPr>
              <w:tabs>
                <w:tab w:val="left" w:pos="2780"/>
              </w:tabs>
              <w:jc w:val="both"/>
              <w:rPr>
                <w:rFonts w:ascii="Arial" w:hAnsi="Arial" w:cs="Arial"/>
              </w:rPr>
            </w:pPr>
          </w:p>
          <w:p w:rsidR="008F74EB" w:rsidRPr="0041213D" w:rsidRDefault="008F74EB" w:rsidP="008F74EB">
            <w:pPr>
              <w:tabs>
                <w:tab w:val="left" w:pos="2780"/>
              </w:tabs>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CAPÍTULO QUINTO</w:t>
            </w:r>
          </w:p>
          <w:p w:rsidR="008F74EB" w:rsidRPr="0041213D" w:rsidRDefault="008F74EB" w:rsidP="008F74EB">
            <w:pPr>
              <w:jc w:val="center"/>
              <w:rPr>
                <w:rFonts w:ascii="Arial" w:hAnsi="Arial" w:cs="Arial"/>
                <w:b/>
                <w:bCs/>
              </w:rPr>
            </w:pPr>
            <w:r w:rsidRPr="0041213D">
              <w:rPr>
                <w:rFonts w:ascii="Arial" w:hAnsi="Arial" w:cs="Arial"/>
                <w:b/>
                <w:bCs/>
                <w:sz w:val="22"/>
                <w:szCs w:val="22"/>
              </w:rPr>
              <w:t>DEL IMPUESTO SOBRE LOTERÍAS, RIFAS Y SORTEOS</w:t>
            </w:r>
          </w:p>
          <w:p w:rsidR="008F74EB" w:rsidRPr="0041213D" w:rsidRDefault="008F74EB" w:rsidP="008F74EB">
            <w:pPr>
              <w:ind w:left="142" w:right="50"/>
              <w:rPr>
                <w:rFonts w:ascii="Arial" w:hAnsi="Arial" w:cs="Arial"/>
                <w:b/>
              </w:rPr>
            </w:pPr>
          </w:p>
          <w:p w:rsidR="008F74EB" w:rsidRPr="0041213D" w:rsidRDefault="008F74EB" w:rsidP="008F74EB">
            <w:pPr>
              <w:jc w:val="both"/>
              <w:rPr>
                <w:rFonts w:ascii="Arial" w:hAnsi="Arial" w:cs="Arial"/>
              </w:rPr>
            </w:pPr>
            <w:r w:rsidRPr="0041213D">
              <w:rPr>
                <w:rFonts w:ascii="Arial" w:hAnsi="Arial" w:cs="Arial"/>
                <w:b/>
                <w:sz w:val="22"/>
                <w:szCs w:val="22"/>
              </w:rPr>
              <w:t>ARTÍCULO 6.-</w:t>
            </w:r>
            <w:r w:rsidRPr="0041213D">
              <w:rPr>
                <w:rFonts w:ascii="Arial" w:hAnsi="Arial" w:cs="Arial"/>
                <w:bCs/>
                <w:sz w:val="22"/>
                <w:szCs w:val="22"/>
              </w:rPr>
              <w:t xml:space="preserve"> Es objeto de este impuesto la realización o explotación de loterías, rifas y sorteos o juegos permitidos y autorizados conforme a la Ley Federal de Juegos y Sorteos. S</w:t>
            </w:r>
            <w:r w:rsidRPr="0041213D">
              <w:rPr>
                <w:rFonts w:ascii="Arial" w:hAnsi="Arial" w:cs="Arial"/>
                <w:sz w:val="22"/>
                <w:szCs w:val="22"/>
              </w:rPr>
              <w:t>e pagará con la tasa del 11% sobre el valor de los ingresos que se perciban. (Previo permiso de la Secretaría de Gobernación).</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Si el evento se efectúa con el propósito para promover ventas, servicios u otros se pagará con la tasa del 11% sobre el valor comercial de los premios.</w:t>
            </w:r>
          </w:p>
          <w:p w:rsidR="008F74EB" w:rsidRPr="0041213D" w:rsidRDefault="008F74EB" w:rsidP="008F74EB">
            <w:pPr>
              <w:ind w:left="142" w:right="50"/>
              <w:jc w:val="both"/>
              <w:rPr>
                <w:rFonts w:ascii="Arial" w:hAnsi="Arial" w:cs="Arial"/>
              </w:rPr>
            </w:pPr>
          </w:p>
          <w:p w:rsidR="008F74EB" w:rsidRPr="0041213D" w:rsidRDefault="008F74EB" w:rsidP="008F74EB">
            <w:pPr>
              <w:tabs>
                <w:tab w:val="left" w:pos="2780"/>
              </w:tabs>
              <w:jc w:val="both"/>
              <w:rPr>
                <w:rFonts w:ascii="Arial" w:hAnsi="Arial" w:cs="Arial"/>
              </w:rPr>
            </w:pPr>
            <w:r w:rsidRPr="0041213D">
              <w:rPr>
                <w:rFonts w:ascii="Arial" w:hAnsi="Arial" w:cs="Arial"/>
                <w:sz w:val="22"/>
                <w:szCs w:val="22"/>
              </w:rPr>
              <w:lastRenderedPageBreak/>
              <w:t>Que este impuesto se deberá pagar el día siguiente de efectuada la lotería, rifa, sorteo o cualquier otro permitido. Dejando de por medio una garantía previa a su celebración. (Documento, cheque certificado, etc.).</w:t>
            </w:r>
          </w:p>
          <w:p w:rsidR="008F74EB" w:rsidRPr="0041213D" w:rsidRDefault="008F74EB" w:rsidP="008F74EB">
            <w:pPr>
              <w:ind w:left="142" w:right="50"/>
              <w:jc w:val="center"/>
              <w:rPr>
                <w:rFonts w:ascii="Arial" w:hAnsi="Arial" w:cs="Arial"/>
                <w:bCs/>
              </w:rPr>
            </w:pPr>
          </w:p>
          <w:p w:rsidR="008F74EB" w:rsidRPr="0041213D" w:rsidRDefault="008F74EB" w:rsidP="008F74EB">
            <w:pPr>
              <w:ind w:left="142" w:right="50"/>
              <w:jc w:val="center"/>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CAPÍTULO SÉXTO</w:t>
            </w:r>
          </w:p>
          <w:p w:rsidR="008F74EB" w:rsidRPr="0041213D" w:rsidRDefault="008F74EB" w:rsidP="008F74EB">
            <w:pPr>
              <w:jc w:val="center"/>
              <w:rPr>
                <w:rFonts w:ascii="Arial" w:hAnsi="Arial" w:cs="Arial"/>
                <w:b/>
                <w:bCs/>
              </w:rPr>
            </w:pPr>
            <w:r w:rsidRPr="0041213D">
              <w:rPr>
                <w:rFonts w:ascii="Arial" w:hAnsi="Arial" w:cs="Arial"/>
                <w:b/>
                <w:bCs/>
                <w:sz w:val="22"/>
                <w:szCs w:val="22"/>
              </w:rPr>
              <w:t>DE LAS CONTRIBUCIONES ESPECIALES</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w:t>
            </w:r>
          </w:p>
          <w:p w:rsidR="008F74EB" w:rsidRPr="0041213D" w:rsidRDefault="008F74EB" w:rsidP="008F74EB">
            <w:pPr>
              <w:jc w:val="center"/>
              <w:rPr>
                <w:rFonts w:ascii="Arial" w:hAnsi="Arial" w:cs="Arial"/>
                <w:b/>
                <w:bCs/>
              </w:rPr>
            </w:pPr>
            <w:r w:rsidRPr="0041213D">
              <w:rPr>
                <w:rFonts w:ascii="Arial" w:hAnsi="Arial" w:cs="Arial"/>
                <w:b/>
                <w:bCs/>
                <w:sz w:val="22"/>
                <w:szCs w:val="22"/>
              </w:rPr>
              <w:t>DE LA CONTRIBUCIÓN POR GASTO</w:t>
            </w:r>
          </w:p>
          <w:p w:rsidR="008F74EB" w:rsidRPr="0041213D" w:rsidRDefault="008F74EB" w:rsidP="008F74EB">
            <w:pPr>
              <w:rPr>
                <w:rFonts w:ascii="Arial" w:hAnsi="Arial" w:cs="Arial"/>
                <w:b/>
                <w:bCs/>
              </w:rPr>
            </w:pPr>
          </w:p>
          <w:p w:rsidR="008F74EB" w:rsidRPr="0041213D" w:rsidRDefault="008F74EB" w:rsidP="008F74EB">
            <w:pPr>
              <w:jc w:val="both"/>
              <w:rPr>
                <w:rFonts w:ascii="Arial" w:hAnsi="Arial" w:cs="Arial"/>
                <w:bCs/>
              </w:rPr>
            </w:pPr>
            <w:r w:rsidRPr="0041213D">
              <w:rPr>
                <w:rFonts w:ascii="Arial" w:hAnsi="Arial" w:cs="Arial"/>
                <w:b/>
                <w:sz w:val="22"/>
                <w:szCs w:val="22"/>
              </w:rPr>
              <w:t>ARTÍCULO 7.-</w:t>
            </w:r>
            <w:r w:rsidRPr="0041213D">
              <w:rPr>
                <w:rFonts w:ascii="Arial" w:hAnsi="Arial" w:cs="Arial"/>
                <w:bCs/>
                <w:sz w:val="22"/>
                <w:szCs w:val="22"/>
              </w:rPr>
              <w:t xml:space="preserve"> Es objeto de esta contribución el gasto público específico que se origine por el ejercicio de una determinada actividad de particulares. </w:t>
            </w:r>
          </w:p>
          <w:p w:rsidR="008F74EB" w:rsidRPr="0041213D" w:rsidRDefault="008F74EB" w:rsidP="008F74EB">
            <w:pPr>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La Tesorería Municipal formulará y notificará la resolución debidamente fundada y motivada en la que se determinarán los importes de las contribuciones a cargo de los contribuyentes.</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Las contribuciones por gasto deberán ser pagadas en la Tesorería Municipal, dentro de los quince días siguientes  en que surta efectos la notificación de la resolución que contenga la determinación de las contribuciones.</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w:t>
            </w:r>
          </w:p>
          <w:p w:rsidR="008F74EB" w:rsidRPr="0041213D" w:rsidRDefault="008F74EB" w:rsidP="008F74EB">
            <w:pPr>
              <w:jc w:val="center"/>
              <w:rPr>
                <w:rFonts w:ascii="Arial" w:hAnsi="Arial" w:cs="Arial"/>
                <w:b/>
                <w:bCs/>
              </w:rPr>
            </w:pPr>
            <w:r w:rsidRPr="0041213D">
              <w:rPr>
                <w:rFonts w:ascii="Arial" w:hAnsi="Arial" w:cs="Arial"/>
                <w:b/>
                <w:bCs/>
                <w:sz w:val="22"/>
                <w:szCs w:val="22"/>
              </w:rPr>
              <w:t>POR OBRA PÚBLICA</w:t>
            </w:r>
          </w:p>
          <w:p w:rsidR="008F74EB" w:rsidRPr="0041213D" w:rsidRDefault="008F74EB" w:rsidP="008F74EB">
            <w:pPr>
              <w:ind w:left="142"/>
              <w:rPr>
                <w:rFonts w:ascii="Arial" w:hAnsi="Arial" w:cs="Arial"/>
                <w:b/>
                <w:bCs/>
              </w:rPr>
            </w:pPr>
          </w:p>
          <w:p w:rsidR="008F74EB" w:rsidRPr="0041213D" w:rsidRDefault="008F74EB" w:rsidP="008F74EB">
            <w:pPr>
              <w:jc w:val="both"/>
              <w:rPr>
                <w:rFonts w:ascii="Arial" w:hAnsi="Arial" w:cs="Arial"/>
                <w:bCs/>
              </w:rPr>
            </w:pPr>
            <w:r w:rsidRPr="0041213D">
              <w:rPr>
                <w:rFonts w:ascii="Arial" w:hAnsi="Arial" w:cs="Arial"/>
                <w:b/>
                <w:sz w:val="22"/>
                <w:szCs w:val="22"/>
              </w:rPr>
              <w:t>ARTÍCULO 8.-</w:t>
            </w:r>
            <w:r w:rsidRPr="0041213D">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p>
          <w:p w:rsidR="008F74EB" w:rsidRPr="0041213D" w:rsidRDefault="008F74EB" w:rsidP="008F74EB">
            <w:pPr>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 xml:space="preserve">En todo caso, el porcentaje a contribuir por los particulares se dividirá conforme al mencionado procedimiento entre los propietarios </w:t>
            </w:r>
            <w:r w:rsidRPr="0041213D">
              <w:rPr>
                <w:rFonts w:ascii="Arial" w:hAnsi="Arial" w:cs="Arial"/>
                <w:sz w:val="22"/>
                <w:szCs w:val="22"/>
              </w:rPr>
              <w:lastRenderedPageBreak/>
              <w:t>de los predios beneficiados.</w:t>
            </w:r>
          </w:p>
          <w:p w:rsidR="008F74EB" w:rsidRPr="0041213D" w:rsidRDefault="008F74EB" w:rsidP="008F74EB">
            <w:pPr>
              <w:pStyle w:val="Prrafodelista"/>
              <w:tabs>
                <w:tab w:val="left" w:pos="2780"/>
              </w:tabs>
              <w:ind w:left="0"/>
              <w:rPr>
                <w:rFonts w:cs="Arial"/>
                <w:sz w:val="22"/>
                <w:szCs w:val="22"/>
              </w:rPr>
            </w:pPr>
          </w:p>
          <w:p w:rsidR="008F74EB" w:rsidRPr="0041213D" w:rsidRDefault="008F74EB" w:rsidP="008F74EB">
            <w:pPr>
              <w:pStyle w:val="Prrafodelista"/>
              <w:tabs>
                <w:tab w:val="left" w:pos="2780"/>
              </w:tabs>
              <w:ind w:left="0"/>
              <w:rPr>
                <w:rFonts w:cs="Arial"/>
                <w:sz w:val="22"/>
                <w:szCs w:val="22"/>
              </w:rPr>
            </w:pPr>
            <w:r w:rsidRPr="0041213D">
              <w:rPr>
                <w:rFonts w:cs="Arial"/>
                <w:sz w:val="22"/>
                <w:szCs w:val="22"/>
              </w:rPr>
              <w:t>I.  Las contribuciones a que se refiere esta sección podrán ser de carácter voluntario o de carácter obligatorio para los beneficiarios (Obras por Cooperación), de acuerdo con las normas siguientes:</w:t>
            </w:r>
          </w:p>
          <w:p w:rsidR="008F74EB" w:rsidRDefault="008F74EB" w:rsidP="008F74EB">
            <w:pPr>
              <w:pStyle w:val="Prrafodelista"/>
              <w:tabs>
                <w:tab w:val="left" w:pos="2780"/>
              </w:tabs>
              <w:ind w:left="0"/>
              <w:rPr>
                <w:rFonts w:cs="Arial"/>
                <w:sz w:val="22"/>
                <w:szCs w:val="22"/>
              </w:rPr>
            </w:pPr>
          </w:p>
          <w:p w:rsidR="008F74EB" w:rsidRDefault="008F74EB" w:rsidP="008F74EB">
            <w:pPr>
              <w:pStyle w:val="Prrafodelista"/>
              <w:tabs>
                <w:tab w:val="left" w:pos="2780"/>
              </w:tabs>
              <w:ind w:left="0"/>
              <w:rPr>
                <w:rFonts w:cs="Arial"/>
                <w:sz w:val="22"/>
                <w:szCs w:val="22"/>
              </w:rPr>
            </w:pPr>
          </w:p>
          <w:p w:rsidR="008F74EB" w:rsidRPr="0041213D" w:rsidRDefault="008F74EB" w:rsidP="008F74EB">
            <w:pPr>
              <w:pStyle w:val="Prrafodelista"/>
              <w:tabs>
                <w:tab w:val="left" w:pos="2780"/>
              </w:tabs>
              <w:ind w:left="0"/>
              <w:rPr>
                <w:rFonts w:cs="Arial"/>
                <w:sz w:val="22"/>
                <w:szCs w:val="22"/>
              </w:rPr>
            </w:pPr>
          </w:p>
          <w:p w:rsidR="008F74EB" w:rsidRPr="0041213D" w:rsidRDefault="008F74EB" w:rsidP="008F74EB">
            <w:pPr>
              <w:pStyle w:val="Prrafodelista"/>
              <w:numPr>
                <w:ilvl w:val="0"/>
                <w:numId w:val="12"/>
              </w:numPr>
              <w:rPr>
                <w:rFonts w:cs="Arial"/>
                <w:sz w:val="22"/>
                <w:szCs w:val="22"/>
              </w:rPr>
            </w:pPr>
            <w:r w:rsidRPr="0041213D">
              <w:rPr>
                <w:rFonts w:cs="Arial"/>
                <w:sz w:val="22"/>
                <w:szCs w:val="22"/>
              </w:rPr>
              <w:t>Será voluntaria aquella en la cual los particulares aporten total o parcialmente la suma necesaria para realizar las obras de que se trate en forma espontánea y de acuerdo con el plan correspondiente, o a promoción de las autoridades municipales. La cooperación voluntaria se convertirá en contribución obligatoria una vez formalizado el convenio correspondiente y será exigible en los términos del presente ordenamiento y de las leyes fiscales relativas.</w:t>
            </w:r>
          </w:p>
          <w:p w:rsidR="008F74EB" w:rsidRPr="0041213D" w:rsidRDefault="008F74EB" w:rsidP="008F74EB">
            <w:pPr>
              <w:ind w:left="142"/>
              <w:jc w:val="both"/>
              <w:rPr>
                <w:rFonts w:ascii="Arial" w:hAnsi="Arial" w:cs="Arial"/>
              </w:rPr>
            </w:pPr>
          </w:p>
          <w:p w:rsidR="008F74EB" w:rsidRPr="0041213D" w:rsidRDefault="008F74EB" w:rsidP="008F74EB">
            <w:pPr>
              <w:pStyle w:val="Prrafodelista"/>
              <w:numPr>
                <w:ilvl w:val="0"/>
                <w:numId w:val="12"/>
              </w:numPr>
              <w:ind w:left="142" w:firstLine="0"/>
              <w:rPr>
                <w:rFonts w:cs="Arial"/>
                <w:sz w:val="22"/>
                <w:szCs w:val="22"/>
              </w:rPr>
            </w:pPr>
            <w:r w:rsidRPr="0041213D">
              <w:rPr>
                <w:rFonts w:cs="Arial"/>
                <w:sz w:val="22"/>
                <w:szCs w:val="22"/>
              </w:rPr>
              <w:t>Serán obligatorias las que establezca el Ayuntamiento con este carácter para cubrir los costos de las obras que, enunciativamente y no limitativamente, se señalan a continuación:</w:t>
            </w:r>
          </w:p>
          <w:p w:rsidR="008F74EB" w:rsidRPr="0041213D" w:rsidRDefault="008F74EB" w:rsidP="008F74EB">
            <w:pPr>
              <w:ind w:left="142"/>
              <w:contextualSpacing/>
              <w:jc w:val="both"/>
              <w:rPr>
                <w:rFonts w:ascii="Arial" w:hAnsi="Arial" w:cs="Arial"/>
              </w:rPr>
            </w:pPr>
          </w:p>
          <w:p w:rsidR="008F74EB" w:rsidRPr="0041213D" w:rsidRDefault="008F74EB" w:rsidP="008F74EB">
            <w:pPr>
              <w:pStyle w:val="Prrafodelista"/>
              <w:numPr>
                <w:ilvl w:val="1"/>
                <w:numId w:val="12"/>
              </w:numPr>
              <w:ind w:left="284" w:firstLine="0"/>
              <w:rPr>
                <w:rFonts w:cs="Arial"/>
                <w:sz w:val="22"/>
                <w:szCs w:val="22"/>
              </w:rPr>
            </w:pPr>
            <w:r w:rsidRPr="0041213D">
              <w:rPr>
                <w:rFonts w:cs="Arial"/>
                <w:sz w:val="22"/>
                <w:szCs w:val="22"/>
              </w:rPr>
              <w:t>La pavimentación o repavimentación de las vías públicas y el embanquetado y construcción de guarniciones de las mismas.</w:t>
            </w:r>
          </w:p>
          <w:p w:rsidR="008F74EB" w:rsidRPr="0041213D" w:rsidRDefault="008F74EB" w:rsidP="008F74EB">
            <w:pPr>
              <w:pStyle w:val="Prrafodelista"/>
              <w:numPr>
                <w:ilvl w:val="1"/>
                <w:numId w:val="12"/>
              </w:numPr>
              <w:ind w:left="284" w:firstLine="0"/>
              <w:rPr>
                <w:rFonts w:cs="Arial"/>
                <w:sz w:val="22"/>
                <w:szCs w:val="22"/>
              </w:rPr>
            </w:pPr>
            <w:r w:rsidRPr="0041213D">
              <w:rPr>
                <w:rFonts w:cs="Arial"/>
                <w:sz w:val="22"/>
                <w:szCs w:val="22"/>
              </w:rPr>
              <w:t>La electrificación de las zonas urbanas o rurales, tanto para usos domésticos como para usos industriales y agropecuarios.</w:t>
            </w:r>
          </w:p>
          <w:p w:rsidR="008F74EB" w:rsidRPr="0041213D" w:rsidRDefault="008F74EB" w:rsidP="008F74EB">
            <w:pPr>
              <w:pStyle w:val="Prrafodelista"/>
              <w:numPr>
                <w:ilvl w:val="1"/>
                <w:numId w:val="12"/>
              </w:numPr>
              <w:ind w:left="284" w:firstLine="0"/>
              <w:rPr>
                <w:rFonts w:cs="Arial"/>
                <w:sz w:val="22"/>
                <w:szCs w:val="22"/>
              </w:rPr>
            </w:pPr>
            <w:r w:rsidRPr="0041213D">
              <w:rPr>
                <w:rFonts w:cs="Arial"/>
                <w:sz w:val="22"/>
                <w:szCs w:val="22"/>
              </w:rPr>
              <w:t>Las necesidades para adoptar o mejorar el alumbrado público.</w:t>
            </w:r>
          </w:p>
          <w:p w:rsidR="008F74EB" w:rsidRPr="0041213D" w:rsidRDefault="008F74EB" w:rsidP="008F74EB">
            <w:pPr>
              <w:pStyle w:val="Prrafodelista"/>
              <w:numPr>
                <w:ilvl w:val="1"/>
                <w:numId w:val="12"/>
              </w:numPr>
              <w:ind w:left="284" w:firstLine="0"/>
              <w:rPr>
                <w:rFonts w:cs="Arial"/>
                <w:sz w:val="22"/>
                <w:szCs w:val="22"/>
              </w:rPr>
            </w:pPr>
            <w:r w:rsidRPr="0041213D">
              <w:rPr>
                <w:rFonts w:cs="Arial"/>
                <w:sz w:val="22"/>
                <w:szCs w:val="22"/>
              </w:rPr>
              <w:t>Las que se requieran para adoptar o mejorar los servicios de agua potable, drenaje sanitario, drenaje pluvial y gas natural para uso doméstico.</w:t>
            </w:r>
          </w:p>
          <w:p w:rsidR="008F74EB" w:rsidRPr="0041213D" w:rsidRDefault="008F74EB" w:rsidP="008F74EB">
            <w:pPr>
              <w:pStyle w:val="Prrafodelista"/>
              <w:numPr>
                <w:ilvl w:val="1"/>
                <w:numId w:val="12"/>
              </w:numPr>
              <w:ind w:left="284" w:firstLine="0"/>
              <w:rPr>
                <w:rFonts w:cs="Arial"/>
                <w:sz w:val="22"/>
                <w:szCs w:val="22"/>
              </w:rPr>
            </w:pPr>
            <w:r w:rsidRPr="0041213D">
              <w:rPr>
                <w:rFonts w:cs="Arial"/>
                <w:sz w:val="22"/>
                <w:szCs w:val="22"/>
              </w:rPr>
              <w:t>Las necesarias para la construcción y conservación de caminos vecinales.</w:t>
            </w:r>
          </w:p>
          <w:p w:rsidR="008F74EB" w:rsidRPr="0041213D" w:rsidRDefault="008F74EB" w:rsidP="008F74EB">
            <w:pPr>
              <w:pStyle w:val="Prrafodelista"/>
              <w:numPr>
                <w:ilvl w:val="1"/>
                <w:numId w:val="12"/>
              </w:numPr>
              <w:ind w:left="284" w:firstLine="0"/>
              <w:rPr>
                <w:rFonts w:cs="Arial"/>
                <w:sz w:val="22"/>
                <w:szCs w:val="22"/>
              </w:rPr>
            </w:pPr>
            <w:r w:rsidRPr="0041213D">
              <w:rPr>
                <w:rFonts w:cs="Arial"/>
                <w:sz w:val="22"/>
                <w:szCs w:val="22"/>
              </w:rPr>
              <w:t>Las demás que determine el Ayuntamiento.</w:t>
            </w:r>
          </w:p>
          <w:p w:rsidR="008F74EB" w:rsidRPr="0041213D" w:rsidRDefault="008F74EB" w:rsidP="008F74EB">
            <w:pPr>
              <w:ind w:left="142"/>
              <w:jc w:val="both"/>
              <w:rPr>
                <w:rFonts w:ascii="Arial" w:hAnsi="Arial" w:cs="Arial"/>
              </w:rPr>
            </w:pPr>
          </w:p>
          <w:p w:rsidR="008F74EB" w:rsidRPr="0041213D" w:rsidRDefault="008F74EB" w:rsidP="008F74EB">
            <w:pPr>
              <w:jc w:val="both"/>
              <w:rPr>
                <w:rFonts w:ascii="Arial" w:hAnsi="Arial" w:cs="Arial"/>
                <w:b/>
                <w:bCs/>
              </w:rPr>
            </w:pPr>
            <w:r w:rsidRPr="0041213D">
              <w:rPr>
                <w:rFonts w:ascii="Arial" w:hAnsi="Arial" w:cs="Arial"/>
                <w:sz w:val="22"/>
                <w:szCs w:val="22"/>
              </w:rPr>
              <w:t xml:space="preserve">A falta de disposición expresa en este artículo, se aplicará en forma supletoria y en lo conducente, el Código Financiero para el Estado </w:t>
            </w:r>
            <w:r w:rsidRPr="0041213D">
              <w:rPr>
                <w:rFonts w:ascii="Arial" w:hAnsi="Arial" w:cs="Arial"/>
                <w:sz w:val="22"/>
                <w:szCs w:val="22"/>
              </w:rPr>
              <w:lastRenderedPageBreak/>
              <w:t>de Coahuila de Zaragoza.</w:t>
            </w:r>
          </w:p>
          <w:p w:rsidR="008F74EB" w:rsidRPr="0041213D" w:rsidRDefault="008F74EB" w:rsidP="008F74EB">
            <w:pPr>
              <w:ind w:left="142"/>
              <w:jc w:val="both"/>
              <w:rPr>
                <w:rFonts w:ascii="Arial" w:hAnsi="Arial" w:cs="Arial"/>
                <w:bCs/>
              </w:rPr>
            </w:pPr>
          </w:p>
          <w:p w:rsidR="008F74EB" w:rsidRPr="0041213D" w:rsidRDefault="008F74EB" w:rsidP="008F74EB">
            <w:pPr>
              <w:ind w:left="142"/>
              <w:jc w:val="both"/>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III</w:t>
            </w:r>
          </w:p>
          <w:p w:rsidR="008F74EB" w:rsidRPr="0041213D" w:rsidRDefault="008F74EB" w:rsidP="008F74EB">
            <w:pPr>
              <w:jc w:val="center"/>
              <w:rPr>
                <w:rFonts w:ascii="Arial" w:hAnsi="Arial" w:cs="Arial"/>
                <w:b/>
                <w:bCs/>
              </w:rPr>
            </w:pPr>
            <w:r w:rsidRPr="0041213D">
              <w:rPr>
                <w:rFonts w:ascii="Arial" w:hAnsi="Arial" w:cs="Arial"/>
                <w:b/>
                <w:bCs/>
                <w:sz w:val="22"/>
                <w:szCs w:val="22"/>
              </w:rPr>
              <w:t>POR RESPONSABILIDAD OBJETIVA</w:t>
            </w:r>
          </w:p>
          <w:p w:rsidR="008F74EB" w:rsidRPr="0041213D" w:rsidRDefault="008F74EB" w:rsidP="008F74EB">
            <w:pPr>
              <w:rPr>
                <w:rFonts w:ascii="Arial" w:hAnsi="Arial" w:cs="Arial"/>
                <w:b/>
              </w:rPr>
            </w:pPr>
          </w:p>
          <w:p w:rsidR="008F74EB" w:rsidRPr="0041213D" w:rsidRDefault="008F74EB" w:rsidP="008F74EB">
            <w:pPr>
              <w:jc w:val="both"/>
              <w:rPr>
                <w:rFonts w:ascii="Arial" w:hAnsi="Arial" w:cs="Arial"/>
              </w:rPr>
            </w:pPr>
            <w:r w:rsidRPr="0041213D">
              <w:rPr>
                <w:rFonts w:ascii="Arial" w:hAnsi="Arial" w:cs="Arial"/>
                <w:b/>
                <w:sz w:val="22"/>
                <w:szCs w:val="22"/>
              </w:rPr>
              <w:t>ARTÍCULO 9.-</w:t>
            </w:r>
            <w:r w:rsidRPr="0041213D">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41213D">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El resultado de la cuantificación de los daños o deterioros causados se determinará mediante los estudios técnicos que lleve a cabo la Dirección o el Departamento de Planificación, Urbanismo y Obras Públicas.</w:t>
            </w:r>
          </w:p>
          <w:p w:rsidR="008F74EB" w:rsidRPr="0041213D" w:rsidRDefault="008F74EB" w:rsidP="008F74EB">
            <w:pPr>
              <w:ind w:right="50"/>
              <w:rPr>
                <w:rFonts w:ascii="Arial" w:hAnsi="Arial" w:cs="Arial"/>
                <w:bCs/>
              </w:rPr>
            </w:pPr>
          </w:p>
          <w:p w:rsidR="008F74EB" w:rsidRPr="0041213D" w:rsidRDefault="008F74EB" w:rsidP="008F74EB">
            <w:pPr>
              <w:ind w:right="50"/>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SECCION IV</w:t>
            </w:r>
          </w:p>
          <w:p w:rsidR="008F74EB" w:rsidRPr="0041213D" w:rsidRDefault="008F74EB" w:rsidP="008F74EB">
            <w:pPr>
              <w:jc w:val="center"/>
              <w:rPr>
                <w:rFonts w:ascii="Arial" w:hAnsi="Arial" w:cs="Arial"/>
                <w:b/>
                <w:bCs/>
              </w:rPr>
            </w:pPr>
            <w:r w:rsidRPr="0041213D">
              <w:rPr>
                <w:rFonts w:ascii="Arial" w:hAnsi="Arial" w:cs="Arial"/>
                <w:b/>
                <w:bCs/>
                <w:sz w:val="22"/>
                <w:szCs w:val="22"/>
              </w:rPr>
              <w:t>POR MANTENIMIENTO, MEJORAMIENTO Y EQUIPAMIENTO</w:t>
            </w:r>
          </w:p>
          <w:p w:rsidR="008F74EB" w:rsidRPr="0041213D" w:rsidRDefault="008F74EB" w:rsidP="008F74EB">
            <w:pPr>
              <w:jc w:val="center"/>
              <w:rPr>
                <w:rFonts w:ascii="Arial" w:hAnsi="Arial" w:cs="Arial"/>
                <w:b/>
                <w:bCs/>
              </w:rPr>
            </w:pPr>
            <w:r w:rsidRPr="0041213D">
              <w:rPr>
                <w:rFonts w:ascii="Arial" w:hAnsi="Arial" w:cs="Arial"/>
                <w:b/>
                <w:bCs/>
                <w:sz w:val="22"/>
                <w:szCs w:val="22"/>
              </w:rPr>
              <w:t>DEL CUERPO DE BOMBEROS DE LOS MUNICIPIOS</w:t>
            </w:r>
          </w:p>
          <w:p w:rsidR="008F74EB" w:rsidRPr="0041213D" w:rsidRDefault="008F74EB" w:rsidP="008F74EB">
            <w:pPr>
              <w:rPr>
                <w:rFonts w:ascii="Arial" w:hAnsi="Arial" w:cs="Arial"/>
                <w:b/>
                <w:bCs/>
              </w:rPr>
            </w:pPr>
          </w:p>
          <w:p w:rsidR="008F74EB" w:rsidRPr="0041213D" w:rsidRDefault="008F74EB" w:rsidP="008F74EB">
            <w:pPr>
              <w:jc w:val="both"/>
              <w:rPr>
                <w:rFonts w:ascii="Arial" w:hAnsi="Arial" w:cs="Arial"/>
              </w:rPr>
            </w:pPr>
            <w:r w:rsidRPr="0041213D">
              <w:rPr>
                <w:rFonts w:ascii="Arial" w:hAnsi="Arial" w:cs="Arial"/>
                <w:b/>
                <w:bCs/>
                <w:sz w:val="22"/>
                <w:szCs w:val="22"/>
              </w:rPr>
              <w:t>ARTÍCULO 10.-</w:t>
            </w:r>
            <w:r w:rsidRPr="0041213D">
              <w:rPr>
                <w:rFonts w:ascii="Arial" w:hAnsi="Arial" w:cs="Arial"/>
                <w:sz w:val="22"/>
                <w:szCs w:val="22"/>
              </w:rPr>
              <w:t xml:space="preserve"> Es objeto de esta contribución la realización de pagos por concepto de impuestos, derechos y cualquier otra contribución que se cause conforme al </w:t>
            </w:r>
            <w:r w:rsidRPr="0041213D">
              <w:rPr>
                <w:rFonts w:ascii="Arial" w:hAnsi="Arial" w:cs="Arial"/>
                <w:bCs/>
                <w:sz w:val="22"/>
                <w:szCs w:val="22"/>
              </w:rPr>
              <w:t>Código Financiero para los Municipios del Estado de Coahuila de Zaragoza</w:t>
            </w:r>
            <w:r w:rsidRPr="0041213D">
              <w:rPr>
                <w:rFonts w:ascii="Arial" w:hAnsi="Arial" w:cs="Arial"/>
                <w:sz w:val="22"/>
                <w:szCs w:val="22"/>
              </w:rPr>
              <w:t xml:space="preserve"> y demás disposiciones fiscales del Municipio, así como los accesorios que se paguen.</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El monto a pagar por esta contribución será de $ 24.00 pesos anuales los cuales serán recaudados adjunto al cobro del impuesto predial.</w:t>
            </w:r>
          </w:p>
          <w:p w:rsidR="008F74EB" w:rsidRPr="0041213D" w:rsidRDefault="008F74EB" w:rsidP="008F74EB">
            <w:pPr>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SECCION V</w:t>
            </w:r>
          </w:p>
          <w:p w:rsidR="008F74EB" w:rsidRPr="0041213D" w:rsidRDefault="008F74EB" w:rsidP="008F74EB">
            <w:pPr>
              <w:jc w:val="center"/>
              <w:rPr>
                <w:rFonts w:ascii="Arial" w:hAnsi="Arial" w:cs="Arial"/>
                <w:b/>
                <w:bCs/>
              </w:rPr>
            </w:pPr>
            <w:r w:rsidRPr="0041213D">
              <w:rPr>
                <w:rFonts w:ascii="Arial" w:hAnsi="Arial" w:cs="Arial"/>
                <w:b/>
                <w:bCs/>
                <w:sz w:val="22"/>
                <w:szCs w:val="22"/>
              </w:rPr>
              <w:lastRenderedPageBreak/>
              <w:t>POR MANTENIMIENTO Y CONSERVACION DEL CENTRO HISTÓRICO</w:t>
            </w:r>
          </w:p>
          <w:p w:rsidR="008F74EB" w:rsidRPr="0041213D" w:rsidRDefault="008F74EB" w:rsidP="008F74EB">
            <w:pPr>
              <w:ind w:left="142"/>
              <w:rPr>
                <w:rFonts w:ascii="Arial" w:hAnsi="Arial" w:cs="Arial"/>
                <w:b/>
                <w:bCs/>
              </w:rPr>
            </w:pPr>
          </w:p>
          <w:p w:rsidR="008F74EB" w:rsidRPr="0041213D" w:rsidRDefault="008F74EB" w:rsidP="008F74EB">
            <w:pPr>
              <w:jc w:val="both"/>
              <w:rPr>
                <w:rFonts w:ascii="Arial" w:hAnsi="Arial" w:cs="Arial"/>
              </w:rPr>
            </w:pPr>
            <w:r w:rsidRPr="0041213D">
              <w:rPr>
                <w:rFonts w:ascii="Arial" w:hAnsi="Arial" w:cs="Arial"/>
                <w:b/>
                <w:bCs/>
                <w:sz w:val="22"/>
                <w:szCs w:val="22"/>
              </w:rPr>
              <w:t>ARTÍCULO 11.-</w:t>
            </w:r>
            <w:r w:rsidRPr="0041213D">
              <w:rPr>
                <w:rFonts w:ascii="Arial" w:hAnsi="Arial" w:cs="Arial"/>
                <w:sz w:val="22"/>
                <w:szCs w:val="22"/>
              </w:rPr>
              <w:t xml:space="preserve"> Es objeto de esta contribución para el mantenimiento y conservación del Centro Histórico del Municipio de Arteaga, Coahuila de Zaragoza, la realización de pagos por concepto del impuesto predial que se cause. </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Los ingresos que se obtengan por esta contribución, serán destinados al mantenimiento y conservación del Centro Histórico de los Municipios del Estado a través del Patronato que para tal efecto se constituya en cada uno de ellos.</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Se pagará aplicando sobre el impuesto predial del año, una tasa de 1%. En el caso del pago mínimo de predial no se realizara cobro alguno.</w:t>
            </w:r>
          </w:p>
          <w:p w:rsidR="008F74EB" w:rsidRPr="0041213D" w:rsidRDefault="008F74EB" w:rsidP="008F74EB">
            <w:pPr>
              <w:ind w:left="142"/>
              <w:rPr>
                <w:rFonts w:ascii="Arial" w:hAnsi="Arial" w:cs="Arial"/>
                <w:b/>
                <w:bCs/>
              </w:rPr>
            </w:pPr>
          </w:p>
          <w:p w:rsidR="008F74EB" w:rsidRPr="0041213D" w:rsidRDefault="008F74EB" w:rsidP="008F74EB">
            <w:pPr>
              <w:ind w:left="142"/>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CAPÍTULO SÉPTIMO</w:t>
            </w:r>
          </w:p>
          <w:p w:rsidR="008F74EB" w:rsidRPr="0041213D" w:rsidRDefault="008F74EB" w:rsidP="008F74EB">
            <w:pPr>
              <w:jc w:val="center"/>
              <w:rPr>
                <w:rFonts w:ascii="Arial" w:hAnsi="Arial" w:cs="Arial"/>
                <w:b/>
                <w:bCs/>
              </w:rPr>
            </w:pPr>
            <w:r w:rsidRPr="0041213D">
              <w:rPr>
                <w:rFonts w:ascii="Arial" w:hAnsi="Arial" w:cs="Arial"/>
                <w:b/>
                <w:bCs/>
                <w:sz w:val="22"/>
                <w:szCs w:val="22"/>
              </w:rPr>
              <w:t>DE LOS DERECHOS POR LA PRESTACIÓN DE SERVICIOS PÚBLICOS</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DE AGUA POTABLE Y ALCANTARILLADO</w:t>
            </w:r>
          </w:p>
          <w:p w:rsidR="008F74EB" w:rsidRPr="0041213D" w:rsidRDefault="008F74EB" w:rsidP="008F74EB">
            <w:pPr>
              <w:ind w:right="50"/>
              <w:jc w:val="center"/>
              <w:rPr>
                <w:rFonts w:ascii="Arial" w:hAnsi="Arial" w:cs="Arial"/>
                <w:b/>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12.-</w:t>
            </w:r>
            <w:r w:rsidRPr="0041213D">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8F74EB" w:rsidRPr="0041213D" w:rsidRDefault="008F74EB" w:rsidP="008F74EB">
            <w:pPr>
              <w:ind w:right="50"/>
              <w:jc w:val="both"/>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Cs/>
                <w:sz w:val="22"/>
                <w:szCs w:val="22"/>
              </w:rPr>
              <w:t xml:space="preserve">Los Servicios de Agua Potable y Alcantarillado se cobrarán con base en las cuotas o tarifas que establezca la presente Ley de Ingresos Municipal. La determinación de cuotas y tarifas estará a lo </w:t>
            </w:r>
            <w:r w:rsidRPr="0041213D">
              <w:rPr>
                <w:rFonts w:ascii="Arial" w:hAnsi="Arial" w:cs="Arial"/>
                <w:bCs/>
                <w:sz w:val="22"/>
                <w:szCs w:val="22"/>
              </w:rPr>
              <w:lastRenderedPageBreak/>
              <w:t>dispuesto en el Capítulo Sexto de la Ley de Aguas para los Municipios del Estado de Coahuila de Zaragoza.</w:t>
            </w:r>
          </w:p>
          <w:p w:rsidR="008F74EB" w:rsidRPr="0041213D" w:rsidRDefault="008F74EB" w:rsidP="008F74EB">
            <w:pPr>
              <w:ind w:right="50"/>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Los servicios de saneamiento y sus tarifas de normatividad, se cobrarán con lo dispuesto en la Ley de Aguas para los Municipios del Estado de Coahuila de Zaragoza, y/o a los establecidos en la modificación al acuerdo por el que se aprueban por el Consejo Directivo del Organismo Público Descentralizado “Comisión Estatal de Agua y Saneamiento de Coahuila”, las tarifas de normatividad actualizada de las descargas residuales a los sistemas de alcantarillados en la entidad generada por establecimientos.</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Las tarifas que cobrara en el Sistema de Aguas del Municipio de Arteaga, Coahuila son las siguientes:</w:t>
            </w:r>
          </w:p>
          <w:p w:rsidR="008F74EB" w:rsidRDefault="008F74EB" w:rsidP="008F74EB">
            <w:pPr>
              <w:rPr>
                <w:rFonts w:ascii="Arial" w:hAnsi="Arial" w:cs="Arial"/>
              </w:rPr>
            </w:pPr>
          </w:p>
          <w:p w:rsidR="008F74EB" w:rsidRPr="0041213D" w:rsidRDefault="008F74EB" w:rsidP="008F74EB">
            <w:pPr>
              <w:rPr>
                <w:rFonts w:ascii="Arial" w:hAnsi="Arial" w:cs="Arial"/>
              </w:rPr>
            </w:pPr>
          </w:p>
          <w:tbl>
            <w:tblPr>
              <w:tblW w:w="6400" w:type="dxa"/>
              <w:jc w:val="center"/>
              <w:tblLayout w:type="fixed"/>
              <w:tblCellMar>
                <w:left w:w="70" w:type="dxa"/>
                <w:right w:w="70" w:type="dxa"/>
              </w:tblCellMar>
              <w:tblLook w:val="04A0" w:firstRow="1" w:lastRow="0" w:firstColumn="1" w:lastColumn="0" w:noHBand="0" w:noVBand="1"/>
            </w:tblPr>
            <w:tblGrid>
              <w:gridCol w:w="1192"/>
              <w:gridCol w:w="1134"/>
              <w:gridCol w:w="1417"/>
              <w:gridCol w:w="1276"/>
              <w:gridCol w:w="1381"/>
            </w:tblGrid>
            <w:tr w:rsidR="008F74EB" w:rsidRPr="0041213D" w:rsidTr="006A77C5">
              <w:trPr>
                <w:trHeight w:val="405"/>
                <w:jc w:val="center"/>
              </w:trPr>
              <w:tc>
                <w:tcPr>
                  <w:tcW w:w="64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DOMESTICO</w:t>
                  </w:r>
                </w:p>
              </w:tc>
            </w:tr>
            <w:tr w:rsidR="008F74EB" w:rsidRPr="0041213D" w:rsidTr="006A77C5">
              <w:trPr>
                <w:trHeight w:val="255"/>
                <w:jc w:val="center"/>
              </w:trPr>
              <w:tc>
                <w:tcPr>
                  <w:tcW w:w="2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roofErr w:type="spellStart"/>
                  <w:r w:rsidRPr="0041213D">
                    <w:rPr>
                      <w:rFonts w:ascii="Arial" w:hAnsi="Arial" w:cs="Arial"/>
                      <w:sz w:val="22"/>
                      <w:szCs w:val="22"/>
                      <w:lang w:eastAsia="es-MX"/>
                    </w:rPr>
                    <w:t>Mts</w:t>
                  </w:r>
                  <w:proofErr w:type="spellEnd"/>
                  <w:r w:rsidRPr="0041213D">
                    <w:rPr>
                      <w:rFonts w:ascii="Arial" w:hAnsi="Arial" w:cs="Arial"/>
                      <w:sz w:val="22"/>
                      <w:szCs w:val="22"/>
                      <w:lang w:eastAsia="es-MX"/>
                    </w:rPr>
                    <w:t xml:space="preserve"> 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r>
            <w:tr w:rsidR="008F74EB" w:rsidRPr="0041213D" w:rsidTr="006A77C5">
              <w:trPr>
                <w:trHeight w:val="510"/>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AGUA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DRENAJE</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TOTAL</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0</w:t>
                  </w:r>
                </w:p>
              </w:tc>
              <w:tc>
                <w:tcPr>
                  <w:tcW w:w="1134" w:type="dxa"/>
                  <w:tcBorders>
                    <w:top w:val="single" w:sz="4" w:space="0" w:color="auto"/>
                    <w:left w:val="nil"/>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w:t>
                  </w:r>
                </w:p>
              </w:tc>
              <w:tc>
                <w:tcPr>
                  <w:tcW w:w="1417" w:type="dxa"/>
                  <w:tcBorders>
                    <w:top w:val="single" w:sz="4" w:space="0" w:color="auto"/>
                    <w:left w:val="nil"/>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$ 53.40</w:t>
                  </w:r>
                </w:p>
              </w:tc>
              <w:tc>
                <w:tcPr>
                  <w:tcW w:w="1276" w:type="dxa"/>
                  <w:tcBorders>
                    <w:top w:val="single" w:sz="4" w:space="0" w:color="auto"/>
                    <w:left w:val="nil"/>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10.68</w:t>
                  </w:r>
                </w:p>
              </w:tc>
              <w:tc>
                <w:tcPr>
                  <w:tcW w:w="1381" w:type="dxa"/>
                  <w:tcBorders>
                    <w:top w:val="single" w:sz="4" w:space="0" w:color="auto"/>
                    <w:left w:val="nil"/>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$ 64.08</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5.46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1.09</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6.56</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5.59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1.12</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6.71</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5.65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1.13</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6.78</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5.85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1.17</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7.03</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6.33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1.27</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7.60</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6.87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1.37</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8.25</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7.50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1.50</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9.00</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1.65</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9.92</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999999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8.38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1.68</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10.06</w:t>
                  </w:r>
                </w:p>
              </w:tc>
            </w:tr>
            <w:tr w:rsidR="008F74EB" w:rsidRPr="0041213D" w:rsidTr="006A77C5">
              <w:trPr>
                <w:trHeight w:val="255"/>
                <w:jc w:val="center"/>
              </w:trPr>
              <w:tc>
                <w:tcPr>
                  <w:tcW w:w="1192"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134"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417"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276"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381"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r>
            <w:tr w:rsidR="008F74EB" w:rsidRPr="0041213D" w:rsidTr="006A77C5">
              <w:trPr>
                <w:trHeight w:val="360"/>
                <w:jc w:val="center"/>
              </w:trPr>
              <w:tc>
                <w:tcPr>
                  <w:tcW w:w="64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INDUSTRIAL</w:t>
                  </w:r>
                </w:p>
              </w:tc>
            </w:tr>
            <w:tr w:rsidR="008F74EB" w:rsidRPr="0041213D" w:rsidTr="006A77C5">
              <w:trPr>
                <w:trHeight w:val="360"/>
                <w:jc w:val="center"/>
              </w:trPr>
              <w:tc>
                <w:tcPr>
                  <w:tcW w:w="2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roofErr w:type="spellStart"/>
                  <w:r w:rsidRPr="0041213D">
                    <w:rPr>
                      <w:rFonts w:ascii="Arial" w:hAnsi="Arial" w:cs="Arial"/>
                      <w:sz w:val="22"/>
                      <w:szCs w:val="22"/>
                      <w:lang w:eastAsia="es-MX"/>
                    </w:rPr>
                    <w:t>Mts</w:t>
                  </w:r>
                  <w:proofErr w:type="spellEnd"/>
                  <w:r w:rsidRPr="0041213D">
                    <w:rPr>
                      <w:rFonts w:ascii="Arial" w:hAnsi="Arial" w:cs="Arial"/>
                      <w:sz w:val="22"/>
                      <w:szCs w:val="22"/>
                      <w:lang w:eastAsia="es-MX"/>
                    </w:rPr>
                    <w:t xml:space="preserve"> 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b/>
                      <w:bCs/>
                      <w:lang w:eastAsia="es-MX"/>
                    </w:rPr>
                  </w:pP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AGUA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DRENAJE</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TOTAL</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lastRenderedPageBreak/>
                    <w:t>0</w:t>
                  </w:r>
                </w:p>
              </w:tc>
              <w:tc>
                <w:tcPr>
                  <w:tcW w:w="1134" w:type="dxa"/>
                  <w:tcBorders>
                    <w:top w:val="single" w:sz="4" w:space="0" w:color="auto"/>
                    <w:left w:val="nil"/>
                    <w:bottom w:val="single" w:sz="4" w:space="0" w:color="auto"/>
                    <w:right w:val="single" w:sz="4" w:space="0" w:color="auto"/>
                  </w:tcBorders>
                  <w:shd w:val="clear" w:color="000000" w:fill="000000"/>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10</w:t>
                  </w:r>
                </w:p>
              </w:tc>
              <w:tc>
                <w:tcPr>
                  <w:tcW w:w="1417" w:type="dxa"/>
                  <w:tcBorders>
                    <w:top w:val="single" w:sz="4" w:space="0" w:color="auto"/>
                    <w:left w:val="nil"/>
                    <w:bottom w:val="single" w:sz="4" w:space="0" w:color="auto"/>
                    <w:right w:val="single" w:sz="4" w:space="0" w:color="auto"/>
                  </w:tcBorders>
                  <w:shd w:val="clear" w:color="000000" w:fill="000000"/>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$115.07</w:t>
                  </w:r>
                </w:p>
              </w:tc>
              <w:tc>
                <w:tcPr>
                  <w:tcW w:w="1276" w:type="dxa"/>
                  <w:tcBorders>
                    <w:top w:val="single" w:sz="4" w:space="0" w:color="auto"/>
                    <w:left w:val="nil"/>
                    <w:bottom w:val="single" w:sz="4" w:space="0" w:color="auto"/>
                    <w:right w:val="single" w:sz="4" w:space="0" w:color="auto"/>
                  </w:tcBorders>
                  <w:shd w:val="clear" w:color="000000" w:fill="000000"/>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$28.77</w:t>
                  </w:r>
                </w:p>
              </w:tc>
              <w:tc>
                <w:tcPr>
                  <w:tcW w:w="1381" w:type="dxa"/>
                  <w:tcBorders>
                    <w:top w:val="single" w:sz="4" w:space="0" w:color="auto"/>
                    <w:left w:val="nil"/>
                    <w:bottom w:val="single" w:sz="4" w:space="0" w:color="auto"/>
                    <w:right w:val="single" w:sz="4" w:space="0" w:color="auto"/>
                  </w:tcBorders>
                  <w:shd w:val="clear" w:color="000000" w:fill="000000"/>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$143.83</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$ 11.68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2.92</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$ 14.60</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$ 12.71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3.18</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$ 15.89</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$ 14.62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3.66</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$ 18.28</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$ 20.06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5.01</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$ 25.07</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$ 25.96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6.49</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$ 32.45</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$ 28.04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7.01</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$ 35.05</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$ 29.28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7.32</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$ 36.60</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$ 29.82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7.46</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$ 37.27</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$ 30.34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7.58</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$ 37.92</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999999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$ 30.86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7.71</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$ 38.57</w:t>
                  </w:r>
                </w:p>
              </w:tc>
            </w:tr>
            <w:tr w:rsidR="008F74EB" w:rsidRPr="0041213D" w:rsidTr="006A77C5">
              <w:trPr>
                <w:trHeight w:val="255"/>
                <w:jc w:val="center"/>
              </w:trPr>
              <w:tc>
                <w:tcPr>
                  <w:tcW w:w="1192"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134"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417"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276"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381"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r>
            <w:tr w:rsidR="008F74EB" w:rsidRPr="0041213D" w:rsidTr="006A77C5">
              <w:trPr>
                <w:trHeight w:val="360"/>
                <w:jc w:val="center"/>
              </w:trPr>
              <w:tc>
                <w:tcPr>
                  <w:tcW w:w="64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COMERCIAL</w:t>
                  </w:r>
                </w:p>
              </w:tc>
            </w:tr>
            <w:tr w:rsidR="008F74EB" w:rsidRPr="0041213D" w:rsidTr="006A77C5">
              <w:trPr>
                <w:trHeight w:val="255"/>
                <w:jc w:val="center"/>
              </w:trPr>
              <w:tc>
                <w:tcPr>
                  <w:tcW w:w="2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roofErr w:type="spellStart"/>
                  <w:r w:rsidRPr="0041213D">
                    <w:rPr>
                      <w:rFonts w:ascii="Arial" w:hAnsi="Arial" w:cs="Arial"/>
                      <w:sz w:val="22"/>
                      <w:szCs w:val="22"/>
                      <w:lang w:eastAsia="es-MX"/>
                    </w:rPr>
                    <w:t>Mts</w:t>
                  </w:r>
                  <w:proofErr w:type="spellEnd"/>
                  <w:r w:rsidRPr="0041213D">
                    <w:rPr>
                      <w:rFonts w:ascii="Arial" w:hAnsi="Arial" w:cs="Arial"/>
                      <w:sz w:val="22"/>
                      <w:szCs w:val="22"/>
                      <w:lang w:eastAsia="es-MX"/>
                    </w:rPr>
                    <w:t xml:space="preserve"> 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AGUA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DRENAJE</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TOTAL</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0</w:t>
                  </w:r>
                </w:p>
              </w:tc>
              <w:tc>
                <w:tcPr>
                  <w:tcW w:w="1134" w:type="dxa"/>
                  <w:tcBorders>
                    <w:top w:val="single" w:sz="4" w:space="0" w:color="auto"/>
                    <w:left w:val="nil"/>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w:t>
                  </w:r>
                </w:p>
              </w:tc>
              <w:tc>
                <w:tcPr>
                  <w:tcW w:w="1417" w:type="dxa"/>
                  <w:tcBorders>
                    <w:top w:val="single" w:sz="4" w:space="0" w:color="auto"/>
                    <w:left w:val="nil"/>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$ 95.89</w:t>
                  </w:r>
                </w:p>
              </w:tc>
              <w:tc>
                <w:tcPr>
                  <w:tcW w:w="1276" w:type="dxa"/>
                  <w:tcBorders>
                    <w:top w:val="single" w:sz="4" w:space="0" w:color="auto"/>
                    <w:left w:val="nil"/>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23.97</w:t>
                  </w:r>
                </w:p>
              </w:tc>
              <w:tc>
                <w:tcPr>
                  <w:tcW w:w="1381" w:type="dxa"/>
                  <w:tcBorders>
                    <w:top w:val="single" w:sz="4" w:space="0" w:color="auto"/>
                    <w:left w:val="nil"/>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$119.87</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$ 10.23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2.56</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$ 12.78</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$ 10.82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2.71</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$ 13.53</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$ 11.42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2.85</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$ 14.27</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$ 20.97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5.24</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$ 26.21</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$ 20.97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5.24</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$ 26.21</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$ 20.97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5.24</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$ 26.21</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$ 20.97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5.24</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$ 26.21</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$ 20.97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5.24</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$ 26.21</w:t>
                  </w:r>
                </w:p>
              </w:tc>
            </w:tr>
            <w:tr w:rsidR="008F74EB" w:rsidRPr="0041213D" w:rsidTr="006A77C5">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999999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$ 20.97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5.24</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$ 26.21</w:t>
                  </w:r>
                </w:p>
              </w:tc>
            </w:tr>
          </w:tbl>
          <w:p w:rsidR="008F74EB" w:rsidRPr="0041213D" w:rsidRDefault="008F74EB" w:rsidP="008F74EB">
            <w:pPr>
              <w:rPr>
                <w:rFonts w:ascii="Arial" w:hAnsi="Arial" w:cs="Arial"/>
              </w:rPr>
            </w:pPr>
          </w:p>
          <w:p w:rsidR="008F74EB" w:rsidRDefault="008F74EB" w:rsidP="008F74EB">
            <w:pPr>
              <w:rPr>
                <w:rFonts w:ascii="Arial" w:hAnsi="Arial" w:cs="Arial"/>
              </w:rPr>
            </w:pPr>
          </w:p>
          <w:p w:rsidR="008F74EB" w:rsidRPr="0041213D" w:rsidRDefault="008F74EB" w:rsidP="008F74EB">
            <w:pPr>
              <w:rPr>
                <w:rFonts w:ascii="Arial" w:hAnsi="Arial" w:cs="Arial"/>
              </w:rPr>
            </w:pPr>
            <w:r w:rsidRPr="0041213D">
              <w:rPr>
                <w:rFonts w:ascii="Arial" w:hAnsi="Arial" w:cs="Arial"/>
                <w:sz w:val="22"/>
                <w:szCs w:val="22"/>
              </w:rPr>
              <w:t>El costo de los contratos nuevos corresponderá a:</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17"/>
              <w:gridCol w:w="600"/>
              <w:gridCol w:w="1535"/>
              <w:gridCol w:w="2409"/>
              <w:gridCol w:w="2267"/>
            </w:tblGrid>
            <w:tr w:rsidR="008F74EB" w:rsidRPr="0041213D" w:rsidTr="006A77C5">
              <w:trPr>
                <w:trHeight w:val="510"/>
                <w:jc w:val="center"/>
              </w:trPr>
              <w:tc>
                <w:tcPr>
                  <w:tcW w:w="3652" w:type="dxa"/>
                  <w:gridSpan w:val="3"/>
                  <w:shd w:val="clear" w:color="auto" w:fill="auto"/>
                  <w:noWrap/>
                  <w:vAlign w:val="center"/>
                  <w:hideMark/>
                </w:tcPr>
                <w:p w:rsidR="008F74EB" w:rsidRPr="0041213D" w:rsidRDefault="008F74EB" w:rsidP="002D2435">
                  <w:pPr>
                    <w:framePr w:hSpace="141" w:wrap="around" w:vAnchor="text" w:hAnchor="text" w:y="1"/>
                    <w:suppressOverlap/>
                    <w:jc w:val="center"/>
                    <w:rPr>
                      <w:rFonts w:ascii="Arial" w:hAnsi="Arial" w:cs="Arial"/>
                      <w:b/>
                      <w:bCs/>
                      <w:lang w:eastAsia="es-MX"/>
                    </w:rPr>
                  </w:pPr>
                  <w:r w:rsidRPr="0041213D">
                    <w:rPr>
                      <w:rFonts w:ascii="Arial" w:hAnsi="Arial" w:cs="Arial"/>
                      <w:b/>
                      <w:bCs/>
                      <w:sz w:val="22"/>
                      <w:szCs w:val="22"/>
                      <w:lang w:eastAsia="es-MX"/>
                    </w:rPr>
                    <w:t>TARIFA</w:t>
                  </w:r>
                </w:p>
              </w:tc>
              <w:tc>
                <w:tcPr>
                  <w:tcW w:w="2409"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IMPORTE AGUA</w:t>
                  </w:r>
                </w:p>
              </w:tc>
              <w:tc>
                <w:tcPr>
                  <w:tcW w:w="2267" w:type="dxa"/>
                  <w:shd w:val="clear" w:color="auto" w:fill="auto"/>
                  <w:vAlign w:val="center"/>
                  <w:hideMark/>
                </w:tcPr>
                <w:p w:rsidR="008F74EB" w:rsidRPr="00336789" w:rsidRDefault="008F74EB" w:rsidP="002D2435">
                  <w:pPr>
                    <w:framePr w:hSpace="141" w:wrap="around" w:vAnchor="text" w:hAnchor="text" w:y="1"/>
                    <w:suppressOverlap/>
                    <w:rPr>
                      <w:rFonts w:ascii="Arial" w:hAnsi="Arial" w:cs="Arial"/>
                      <w:b/>
                      <w:bCs/>
                      <w:sz w:val="18"/>
                      <w:lang w:eastAsia="es-MX"/>
                    </w:rPr>
                  </w:pPr>
                  <w:r w:rsidRPr="00336789">
                    <w:rPr>
                      <w:rFonts w:ascii="Arial" w:hAnsi="Arial" w:cs="Arial"/>
                      <w:b/>
                      <w:bCs/>
                      <w:sz w:val="18"/>
                      <w:szCs w:val="22"/>
                      <w:lang w:eastAsia="es-MX"/>
                    </w:rPr>
                    <w:t>IMPORTE DRENAJE</w:t>
                  </w:r>
                </w:p>
              </w:tc>
            </w:tr>
            <w:tr w:rsidR="008F74EB" w:rsidRPr="0041213D" w:rsidTr="006A77C5">
              <w:trPr>
                <w:trHeight w:val="255"/>
                <w:jc w:val="center"/>
              </w:trPr>
              <w:tc>
                <w:tcPr>
                  <w:tcW w:w="3652" w:type="dxa"/>
                  <w:gridSpan w:val="3"/>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r w:rsidRPr="00336789">
                    <w:rPr>
                      <w:rFonts w:ascii="Arial" w:hAnsi="Arial" w:cs="Arial"/>
                      <w:sz w:val="12"/>
                      <w:szCs w:val="22"/>
                      <w:lang w:eastAsia="es-MX"/>
                    </w:rPr>
                    <w:t>ZONA CENTRO</w:t>
                  </w:r>
                </w:p>
              </w:tc>
              <w:tc>
                <w:tcPr>
                  <w:tcW w:w="2409"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2,500.00</w:t>
                  </w:r>
                </w:p>
              </w:tc>
              <w:tc>
                <w:tcPr>
                  <w:tcW w:w="2267" w:type="dxa"/>
                  <w:shd w:val="clear" w:color="auto" w:fill="auto"/>
                  <w:noWrap/>
                  <w:vAlign w:val="bottom"/>
                  <w:hideMark/>
                </w:tcPr>
                <w:p w:rsidR="008F74EB" w:rsidRPr="00336789" w:rsidRDefault="008F74EB" w:rsidP="002D2435">
                  <w:pPr>
                    <w:framePr w:hSpace="141" w:wrap="around" w:vAnchor="text" w:hAnchor="text" w:y="1"/>
                    <w:suppressOverlap/>
                    <w:rPr>
                      <w:rFonts w:ascii="Arial" w:hAnsi="Arial" w:cs="Arial"/>
                      <w:sz w:val="18"/>
                      <w:lang w:eastAsia="es-MX"/>
                    </w:rPr>
                  </w:pPr>
                  <w:r w:rsidRPr="00336789">
                    <w:rPr>
                      <w:rFonts w:ascii="Arial" w:hAnsi="Arial" w:cs="Arial"/>
                      <w:sz w:val="18"/>
                      <w:szCs w:val="22"/>
                      <w:lang w:eastAsia="es-MX"/>
                    </w:rPr>
                    <w:t>$ 1,000.00</w:t>
                  </w:r>
                </w:p>
              </w:tc>
            </w:tr>
            <w:tr w:rsidR="008F74EB" w:rsidRPr="0041213D" w:rsidTr="006A77C5">
              <w:trPr>
                <w:trHeight w:val="255"/>
                <w:jc w:val="center"/>
              </w:trPr>
              <w:tc>
                <w:tcPr>
                  <w:tcW w:w="3652" w:type="dxa"/>
                  <w:gridSpan w:val="3"/>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r w:rsidRPr="00336789">
                    <w:rPr>
                      <w:rFonts w:ascii="Arial" w:hAnsi="Arial" w:cs="Arial"/>
                      <w:sz w:val="12"/>
                      <w:szCs w:val="22"/>
                      <w:lang w:eastAsia="es-MX"/>
                    </w:rPr>
                    <w:t>RESIDENCIAL</w:t>
                  </w:r>
                </w:p>
              </w:tc>
              <w:tc>
                <w:tcPr>
                  <w:tcW w:w="2409"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3,500.00</w:t>
                  </w:r>
                </w:p>
              </w:tc>
              <w:tc>
                <w:tcPr>
                  <w:tcW w:w="2267" w:type="dxa"/>
                  <w:shd w:val="clear" w:color="auto" w:fill="auto"/>
                  <w:noWrap/>
                  <w:vAlign w:val="bottom"/>
                  <w:hideMark/>
                </w:tcPr>
                <w:p w:rsidR="008F74EB" w:rsidRPr="00336789" w:rsidRDefault="008F74EB" w:rsidP="002D2435">
                  <w:pPr>
                    <w:framePr w:hSpace="141" w:wrap="around" w:vAnchor="text" w:hAnchor="text" w:y="1"/>
                    <w:suppressOverlap/>
                    <w:rPr>
                      <w:rFonts w:ascii="Arial" w:hAnsi="Arial" w:cs="Arial"/>
                      <w:sz w:val="18"/>
                      <w:lang w:eastAsia="es-MX"/>
                    </w:rPr>
                  </w:pPr>
                  <w:r w:rsidRPr="00336789">
                    <w:rPr>
                      <w:rFonts w:ascii="Arial" w:hAnsi="Arial" w:cs="Arial"/>
                      <w:sz w:val="18"/>
                      <w:szCs w:val="22"/>
                      <w:lang w:eastAsia="es-MX"/>
                    </w:rPr>
                    <w:t>$ 1,500.00</w:t>
                  </w:r>
                </w:p>
              </w:tc>
            </w:tr>
            <w:tr w:rsidR="008F74EB" w:rsidRPr="0041213D" w:rsidTr="006A77C5">
              <w:trPr>
                <w:trHeight w:val="255"/>
                <w:jc w:val="center"/>
              </w:trPr>
              <w:tc>
                <w:tcPr>
                  <w:tcW w:w="3652" w:type="dxa"/>
                  <w:gridSpan w:val="3"/>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r w:rsidRPr="00336789">
                    <w:rPr>
                      <w:rFonts w:ascii="Arial" w:hAnsi="Arial" w:cs="Arial"/>
                      <w:sz w:val="12"/>
                      <w:szCs w:val="22"/>
                      <w:lang w:eastAsia="es-MX"/>
                    </w:rPr>
                    <w:t>DOMESTICO POPULAR</w:t>
                  </w:r>
                </w:p>
              </w:tc>
              <w:tc>
                <w:tcPr>
                  <w:tcW w:w="2409"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   2,000.00 </w:t>
                  </w:r>
                </w:p>
              </w:tc>
              <w:tc>
                <w:tcPr>
                  <w:tcW w:w="2267" w:type="dxa"/>
                  <w:shd w:val="clear" w:color="auto" w:fill="auto"/>
                  <w:noWrap/>
                  <w:vAlign w:val="bottom"/>
                  <w:hideMark/>
                </w:tcPr>
                <w:p w:rsidR="008F74EB" w:rsidRPr="00336789" w:rsidRDefault="008F74EB" w:rsidP="002D2435">
                  <w:pPr>
                    <w:framePr w:hSpace="141" w:wrap="around" w:vAnchor="text" w:hAnchor="text" w:y="1"/>
                    <w:suppressOverlap/>
                    <w:rPr>
                      <w:rFonts w:ascii="Arial" w:hAnsi="Arial" w:cs="Arial"/>
                      <w:sz w:val="18"/>
                      <w:lang w:eastAsia="es-MX"/>
                    </w:rPr>
                  </w:pPr>
                  <w:r w:rsidRPr="00336789">
                    <w:rPr>
                      <w:rFonts w:ascii="Arial" w:hAnsi="Arial" w:cs="Arial"/>
                      <w:sz w:val="18"/>
                      <w:szCs w:val="22"/>
                      <w:lang w:eastAsia="es-MX"/>
                    </w:rPr>
                    <w:t xml:space="preserve"> $    800.00 </w:t>
                  </w:r>
                </w:p>
              </w:tc>
            </w:tr>
            <w:tr w:rsidR="008F74EB" w:rsidRPr="0041213D" w:rsidTr="006A77C5">
              <w:trPr>
                <w:trHeight w:val="255"/>
                <w:jc w:val="center"/>
              </w:trPr>
              <w:tc>
                <w:tcPr>
                  <w:tcW w:w="2117" w:type="dxa"/>
                  <w:gridSpan w:val="2"/>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r w:rsidRPr="00336789">
                    <w:rPr>
                      <w:rFonts w:ascii="Arial" w:hAnsi="Arial" w:cs="Arial"/>
                      <w:sz w:val="12"/>
                      <w:szCs w:val="22"/>
                      <w:lang w:eastAsia="es-MX"/>
                    </w:rPr>
                    <w:t>COMERCIAL</w:t>
                  </w:r>
                </w:p>
              </w:tc>
              <w:tc>
                <w:tcPr>
                  <w:tcW w:w="1535"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r w:rsidRPr="00336789">
                    <w:rPr>
                      <w:rFonts w:ascii="Arial" w:hAnsi="Arial" w:cs="Arial"/>
                      <w:sz w:val="12"/>
                      <w:szCs w:val="22"/>
                      <w:lang w:eastAsia="es-MX"/>
                    </w:rPr>
                    <w:t>DESDE</w:t>
                  </w:r>
                </w:p>
              </w:tc>
              <w:tc>
                <w:tcPr>
                  <w:tcW w:w="2409"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   8,000.00 </w:t>
                  </w:r>
                </w:p>
              </w:tc>
              <w:tc>
                <w:tcPr>
                  <w:tcW w:w="2267" w:type="dxa"/>
                  <w:shd w:val="clear" w:color="auto" w:fill="auto"/>
                  <w:noWrap/>
                  <w:vAlign w:val="bottom"/>
                  <w:hideMark/>
                </w:tcPr>
                <w:p w:rsidR="008F74EB" w:rsidRPr="00336789" w:rsidRDefault="008F74EB" w:rsidP="002D2435">
                  <w:pPr>
                    <w:framePr w:hSpace="141" w:wrap="around" w:vAnchor="text" w:hAnchor="text" w:y="1"/>
                    <w:suppressOverlap/>
                    <w:rPr>
                      <w:rFonts w:ascii="Arial" w:hAnsi="Arial" w:cs="Arial"/>
                      <w:sz w:val="18"/>
                      <w:lang w:eastAsia="es-MX"/>
                    </w:rPr>
                  </w:pPr>
                  <w:r w:rsidRPr="00336789">
                    <w:rPr>
                      <w:rFonts w:ascii="Arial" w:hAnsi="Arial" w:cs="Arial"/>
                      <w:sz w:val="18"/>
                      <w:szCs w:val="22"/>
                      <w:lang w:eastAsia="es-MX"/>
                    </w:rPr>
                    <w:t xml:space="preserve"> $ 1,500.00 </w:t>
                  </w:r>
                </w:p>
              </w:tc>
            </w:tr>
            <w:tr w:rsidR="008F74EB" w:rsidRPr="0041213D" w:rsidTr="006A77C5">
              <w:trPr>
                <w:trHeight w:val="143"/>
                <w:jc w:val="center"/>
              </w:trPr>
              <w:tc>
                <w:tcPr>
                  <w:tcW w:w="1517"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p>
              </w:tc>
              <w:tc>
                <w:tcPr>
                  <w:tcW w:w="600"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p>
              </w:tc>
              <w:tc>
                <w:tcPr>
                  <w:tcW w:w="1535"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r w:rsidRPr="00336789">
                    <w:rPr>
                      <w:rFonts w:ascii="Arial" w:hAnsi="Arial" w:cs="Arial"/>
                      <w:sz w:val="12"/>
                      <w:szCs w:val="22"/>
                      <w:lang w:eastAsia="es-MX"/>
                    </w:rPr>
                    <w:t>HASTA</w:t>
                  </w:r>
                </w:p>
              </w:tc>
              <w:tc>
                <w:tcPr>
                  <w:tcW w:w="2409"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$ 12,000.00 </w:t>
                  </w:r>
                </w:p>
              </w:tc>
              <w:tc>
                <w:tcPr>
                  <w:tcW w:w="2267" w:type="dxa"/>
                  <w:shd w:val="clear" w:color="auto" w:fill="auto"/>
                  <w:noWrap/>
                  <w:vAlign w:val="bottom"/>
                  <w:hideMark/>
                </w:tcPr>
                <w:p w:rsidR="008F74EB" w:rsidRPr="00336789" w:rsidRDefault="008F74EB" w:rsidP="002D2435">
                  <w:pPr>
                    <w:framePr w:hSpace="141" w:wrap="around" w:vAnchor="text" w:hAnchor="text" w:y="1"/>
                    <w:suppressOverlap/>
                    <w:rPr>
                      <w:rFonts w:ascii="Arial" w:hAnsi="Arial" w:cs="Arial"/>
                      <w:sz w:val="18"/>
                      <w:lang w:eastAsia="es-MX"/>
                    </w:rPr>
                  </w:pPr>
                  <w:r w:rsidRPr="00336789">
                    <w:rPr>
                      <w:rFonts w:ascii="Arial" w:hAnsi="Arial" w:cs="Arial"/>
                      <w:sz w:val="18"/>
                      <w:szCs w:val="22"/>
                      <w:lang w:eastAsia="es-MX"/>
                    </w:rPr>
                    <w:t xml:space="preserve"> $ 3,500.00 </w:t>
                  </w:r>
                </w:p>
              </w:tc>
            </w:tr>
            <w:tr w:rsidR="008F74EB" w:rsidRPr="0041213D" w:rsidTr="006A77C5">
              <w:trPr>
                <w:trHeight w:val="134"/>
                <w:jc w:val="center"/>
              </w:trPr>
              <w:tc>
                <w:tcPr>
                  <w:tcW w:w="2117" w:type="dxa"/>
                  <w:gridSpan w:val="2"/>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r w:rsidRPr="00336789">
                    <w:rPr>
                      <w:rFonts w:ascii="Arial" w:hAnsi="Arial" w:cs="Arial"/>
                      <w:sz w:val="12"/>
                      <w:szCs w:val="22"/>
                      <w:lang w:eastAsia="es-MX"/>
                    </w:rPr>
                    <w:t>INDUSTRIAL</w:t>
                  </w:r>
                </w:p>
              </w:tc>
              <w:tc>
                <w:tcPr>
                  <w:tcW w:w="1535"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p>
              </w:tc>
              <w:tc>
                <w:tcPr>
                  <w:tcW w:w="2409" w:type="dxa"/>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2267" w:type="dxa"/>
                  <w:shd w:val="clear" w:color="auto" w:fill="auto"/>
                  <w:noWrap/>
                  <w:vAlign w:val="bottom"/>
                  <w:hideMark/>
                </w:tcPr>
                <w:p w:rsidR="008F74EB" w:rsidRPr="00336789" w:rsidRDefault="008F74EB" w:rsidP="002D2435">
                  <w:pPr>
                    <w:framePr w:hSpace="141" w:wrap="around" w:vAnchor="text" w:hAnchor="text" w:y="1"/>
                    <w:suppressOverlap/>
                    <w:rPr>
                      <w:rFonts w:ascii="Arial" w:hAnsi="Arial" w:cs="Arial"/>
                      <w:sz w:val="18"/>
                      <w:lang w:eastAsia="es-MX"/>
                    </w:rPr>
                  </w:pPr>
                </w:p>
              </w:tc>
            </w:tr>
            <w:tr w:rsidR="008F74EB" w:rsidRPr="0041213D" w:rsidTr="006A77C5">
              <w:trPr>
                <w:trHeight w:val="175"/>
                <w:jc w:val="center"/>
              </w:trPr>
              <w:tc>
                <w:tcPr>
                  <w:tcW w:w="1517"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p>
              </w:tc>
              <w:tc>
                <w:tcPr>
                  <w:tcW w:w="600"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p>
              </w:tc>
              <w:tc>
                <w:tcPr>
                  <w:tcW w:w="1535"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r w:rsidRPr="00336789">
                    <w:rPr>
                      <w:rFonts w:ascii="Arial" w:hAnsi="Arial" w:cs="Arial"/>
                      <w:sz w:val="12"/>
                      <w:szCs w:val="22"/>
                      <w:lang w:eastAsia="es-MX"/>
                    </w:rPr>
                    <w:t>DESDE</w:t>
                  </w:r>
                </w:p>
              </w:tc>
              <w:tc>
                <w:tcPr>
                  <w:tcW w:w="2409"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$ 100.000.00</w:t>
                  </w:r>
                </w:p>
              </w:tc>
              <w:tc>
                <w:tcPr>
                  <w:tcW w:w="2267" w:type="dxa"/>
                  <w:shd w:val="clear" w:color="auto" w:fill="auto"/>
                  <w:noWrap/>
                  <w:vAlign w:val="bottom"/>
                  <w:hideMark/>
                </w:tcPr>
                <w:p w:rsidR="008F74EB" w:rsidRPr="00336789" w:rsidRDefault="008F74EB" w:rsidP="002D2435">
                  <w:pPr>
                    <w:framePr w:hSpace="141" w:wrap="around" w:vAnchor="text" w:hAnchor="text" w:y="1"/>
                    <w:suppressOverlap/>
                    <w:rPr>
                      <w:rFonts w:ascii="Arial" w:hAnsi="Arial" w:cs="Arial"/>
                      <w:sz w:val="18"/>
                      <w:lang w:eastAsia="es-MX"/>
                    </w:rPr>
                  </w:pPr>
                  <w:r w:rsidRPr="00336789">
                    <w:rPr>
                      <w:rFonts w:ascii="Arial" w:hAnsi="Arial" w:cs="Arial"/>
                      <w:sz w:val="18"/>
                      <w:szCs w:val="22"/>
                      <w:lang w:eastAsia="es-MX"/>
                    </w:rPr>
                    <w:t>25%</w:t>
                  </w:r>
                </w:p>
              </w:tc>
            </w:tr>
            <w:tr w:rsidR="008F74EB" w:rsidRPr="0041213D" w:rsidTr="006A77C5">
              <w:trPr>
                <w:trHeight w:val="213"/>
                <w:jc w:val="center"/>
              </w:trPr>
              <w:tc>
                <w:tcPr>
                  <w:tcW w:w="1517"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p>
              </w:tc>
              <w:tc>
                <w:tcPr>
                  <w:tcW w:w="600"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p>
              </w:tc>
              <w:tc>
                <w:tcPr>
                  <w:tcW w:w="1535"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2"/>
                      <w:lang w:eastAsia="es-MX"/>
                    </w:rPr>
                  </w:pPr>
                  <w:r w:rsidRPr="00336789">
                    <w:rPr>
                      <w:rFonts w:ascii="Arial" w:hAnsi="Arial" w:cs="Arial"/>
                      <w:sz w:val="12"/>
                      <w:szCs w:val="22"/>
                      <w:lang w:eastAsia="es-MX"/>
                    </w:rPr>
                    <w:t>HASTA</w:t>
                  </w:r>
                </w:p>
              </w:tc>
              <w:tc>
                <w:tcPr>
                  <w:tcW w:w="2409"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$ 500.000.00</w:t>
                  </w:r>
                </w:p>
              </w:tc>
              <w:tc>
                <w:tcPr>
                  <w:tcW w:w="2267" w:type="dxa"/>
                  <w:shd w:val="clear" w:color="auto" w:fill="auto"/>
                  <w:noWrap/>
                  <w:vAlign w:val="bottom"/>
                  <w:hideMark/>
                </w:tcPr>
                <w:p w:rsidR="008F74EB" w:rsidRPr="00336789" w:rsidRDefault="008F74EB" w:rsidP="002D2435">
                  <w:pPr>
                    <w:framePr w:hSpace="141" w:wrap="around" w:vAnchor="text" w:hAnchor="text" w:y="1"/>
                    <w:suppressOverlap/>
                    <w:rPr>
                      <w:rFonts w:ascii="Arial" w:hAnsi="Arial" w:cs="Arial"/>
                      <w:sz w:val="18"/>
                      <w:lang w:eastAsia="es-MX"/>
                    </w:rPr>
                  </w:pPr>
                  <w:r w:rsidRPr="00336789">
                    <w:rPr>
                      <w:rFonts w:ascii="Arial" w:hAnsi="Arial" w:cs="Arial"/>
                      <w:sz w:val="18"/>
                      <w:szCs w:val="22"/>
                      <w:lang w:eastAsia="es-MX"/>
                    </w:rPr>
                    <w:t>25%</w:t>
                  </w:r>
                </w:p>
              </w:tc>
            </w:tr>
          </w:tbl>
          <w:p w:rsidR="008F74EB" w:rsidRPr="0041213D" w:rsidRDefault="008F74EB" w:rsidP="008F74EB">
            <w:pPr>
              <w:rPr>
                <w:rFonts w:ascii="Arial" w:hAnsi="Arial" w:cs="Arial"/>
              </w:rPr>
            </w:pPr>
          </w:p>
          <w:p w:rsidR="008F74EB" w:rsidRPr="0041213D" w:rsidRDefault="008F74EB" w:rsidP="008F74EB">
            <w:pPr>
              <w:tabs>
                <w:tab w:val="left" w:pos="0"/>
              </w:tabs>
              <w:rPr>
                <w:rFonts w:ascii="Arial" w:hAnsi="Arial" w:cs="Arial"/>
              </w:rPr>
            </w:pPr>
            <w:r w:rsidRPr="0041213D">
              <w:rPr>
                <w:rFonts w:ascii="Arial" w:hAnsi="Arial" w:cs="Arial"/>
                <w:sz w:val="22"/>
                <w:szCs w:val="22"/>
              </w:rPr>
              <w:t>Por los siguientes servicios se cobrara según la tabla:</w:t>
            </w:r>
          </w:p>
          <w:p w:rsidR="008F74EB" w:rsidRPr="0041213D" w:rsidRDefault="008F74EB" w:rsidP="008F74EB">
            <w:pPr>
              <w:tabs>
                <w:tab w:val="left" w:pos="0"/>
              </w:tabs>
              <w:rPr>
                <w:rFonts w:ascii="Arial" w:hAnsi="Arial" w:cs="Arial"/>
              </w:rPr>
            </w:pPr>
          </w:p>
          <w:tbl>
            <w:tblPr>
              <w:tblW w:w="6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9"/>
              <w:gridCol w:w="1563"/>
            </w:tblGrid>
            <w:tr w:rsidR="008F74EB" w:rsidRPr="0041213D" w:rsidTr="00D73A75">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 xml:space="preserve">CAMBIO DE NOMBRE </w:t>
                  </w:r>
                </w:p>
              </w:tc>
              <w:tc>
                <w:tcPr>
                  <w:tcW w:w="1563"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300.00</w:t>
                  </w:r>
                </w:p>
              </w:tc>
            </w:tr>
            <w:tr w:rsidR="008F74EB" w:rsidRPr="0041213D" w:rsidTr="00D73A75">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 xml:space="preserve">VENTA DE MEDIDORES </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600.00</w:t>
                  </w:r>
                </w:p>
              </w:tc>
            </w:tr>
            <w:tr w:rsidR="008F74EB" w:rsidRPr="0041213D" w:rsidTr="00D73A75">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RUPTURA DE PAVIMENTO (POR METRO CUADRADO)</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380.00</w:t>
                  </w:r>
                </w:p>
              </w:tc>
            </w:tr>
            <w:tr w:rsidR="008F74EB" w:rsidRPr="0041213D" w:rsidTr="00D73A75">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RECONEXION POR CORTE DOMESTICO</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100.00</w:t>
                  </w:r>
                </w:p>
              </w:tc>
            </w:tr>
            <w:tr w:rsidR="008F74EB" w:rsidRPr="0041213D" w:rsidTr="00D73A75">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 xml:space="preserve">INSPECCIONES </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200.00</w:t>
                  </w:r>
                </w:p>
              </w:tc>
            </w:tr>
            <w:tr w:rsidR="008F74EB" w:rsidRPr="0041213D" w:rsidTr="00D73A75">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 xml:space="preserve">CARTA DE FACTIBILIDAD DOMICILIARIA </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300.00</w:t>
                  </w:r>
                </w:p>
              </w:tc>
            </w:tr>
            <w:tr w:rsidR="008F74EB" w:rsidRPr="0041213D" w:rsidTr="00D73A75">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 xml:space="preserve">REHUBICACIÓN DE MEDIDOR </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350.00</w:t>
                  </w:r>
                </w:p>
              </w:tc>
            </w:tr>
            <w:tr w:rsidR="008F74EB" w:rsidRPr="0041213D" w:rsidTr="00D73A75">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VERIFICACIÓN DE MEDIDOR</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120.00</w:t>
                  </w:r>
                </w:p>
              </w:tc>
            </w:tr>
            <w:tr w:rsidR="008F74EB" w:rsidRPr="0041213D" w:rsidTr="00D73A75">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CARTA DE NO ADEUDO</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300.00</w:t>
                  </w:r>
                </w:p>
              </w:tc>
            </w:tr>
            <w:tr w:rsidR="008F74EB" w:rsidRPr="0041213D" w:rsidTr="00D73A75">
              <w:tblPrEx>
                <w:tblLook w:val="0000" w:firstRow="0" w:lastRow="0" w:firstColumn="0" w:lastColumn="0" w:noHBand="0" w:noVBand="0"/>
              </w:tblPrEx>
              <w:trPr>
                <w:trHeight w:val="178"/>
                <w:jc w:val="center"/>
              </w:trPr>
              <w:tc>
                <w:tcPr>
                  <w:tcW w:w="5119" w:type="dxa"/>
                </w:tcPr>
                <w:p w:rsidR="008F74EB" w:rsidRPr="0041213D" w:rsidRDefault="008F74EB" w:rsidP="002D2435">
                  <w:pPr>
                    <w:framePr w:hSpace="141" w:wrap="around" w:vAnchor="text" w:hAnchor="text" w:y="1"/>
                    <w:suppressOverlap/>
                    <w:rPr>
                      <w:rFonts w:ascii="Arial" w:hAnsi="Arial" w:cs="Arial"/>
                      <w:bCs/>
                    </w:rPr>
                  </w:pPr>
                  <w:r w:rsidRPr="0041213D">
                    <w:rPr>
                      <w:rFonts w:ascii="Arial" w:hAnsi="Arial" w:cs="Arial"/>
                      <w:sz w:val="22"/>
                      <w:szCs w:val="22"/>
                      <w:lang w:eastAsia="es-MX"/>
                    </w:rPr>
                    <w:t>SUPERVISIÓN DE OBRA (CALCULADO DEL PRESUPUESTO DEL PROYECTO)</w:t>
                  </w:r>
                </w:p>
              </w:tc>
              <w:tc>
                <w:tcPr>
                  <w:tcW w:w="1563" w:type="dxa"/>
                </w:tcPr>
                <w:p w:rsidR="008F74EB" w:rsidRPr="0041213D" w:rsidRDefault="008F74EB" w:rsidP="002D2435">
                  <w:pPr>
                    <w:framePr w:hSpace="141" w:wrap="around" w:vAnchor="text" w:hAnchor="text" w:y="1"/>
                    <w:ind w:right="50"/>
                    <w:suppressOverlap/>
                    <w:jc w:val="center"/>
                    <w:rPr>
                      <w:rFonts w:ascii="Arial" w:hAnsi="Arial" w:cs="Arial"/>
                      <w:bCs/>
                    </w:rPr>
                  </w:pPr>
                  <w:r w:rsidRPr="0041213D">
                    <w:rPr>
                      <w:rFonts w:ascii="Arial" w:hAnsi="Arial" w:cs="Arial"/>
                      <w:bCs/>
                      <w:sz w:val="22"/>
                      <w:szCs w:val="22"/>
                    </w:rPr>
                    <w:t>10%</w:t>
                  </w:r>
                </w:p>
              </w:tc>
            </w:tr>
          </w:tbl>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Tratándose del pago de los derechos que correspondan a las tarifas de agua potable y alcantarillado se otorgará un incentivo equivalente al 50% para pensionados, jubilados, adultos mayores, madres solteras y a personas con capacidades diferentes, previa copia de identificación que justifique y compruebe el incentivo;  exclusivamente respecto de la casa habitación en que tengan señalado su domicilio.</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Aquellos predios que no se cuenten con el servicio de drenaje, se exceptúan de dicho pago.</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Las tarifas establecidas en el presente artículo podrán ser actualizadas conforme a lo establecido en el Artículo 22 del Código Financiero para los Municipios del Estado de Coahuila de Zaragoza.</w:t>
            </w:r>
          </w:p>
          <w:p w:rsidR="008F74EB" w:rsidRPr="0041213D" w:rsidRDefault="008F74EB" w:rsidP="008F74EB">
            <w:pPr>
              <w:jc w:val="both"/>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w:t>
            </w:r>
          </w:p>
          <w:p w:rsidR="008F74EB" w:rsidRPr="0041213D" w:rsidRDefault="008F74EB" w:rsidP="008F74EB">
            <w:pPr>
              <w:jc w:val="center"/>
              <w:rPr>
                <w:rFonts w:ascii="Arial" w:hAnsi="Arial" w:cs="Arial"/>
                <w:b/>
                <w:bCs/>
              </w:rPr>
            </w:pPr>
            <w:r w:rsidRPr="0041213D">
              <w:rPr>
                <w:rFonts w:ascii="Arial" w:hAnsi="Arial" w:cs="Arial"/>
                <w:b/>
                <w:bCs/>
                <w:sz w:val="22"/>
                <w:szCs w:val="22"/>
              </w:rPr>
              <w:lastRenderedPageBreak/>
              <w:t>DE LOS SERVICIOS DE RASTROS</w:t>
            </w:r>
          </w:p>
          <w:p w:rsidR="008F74EB" w:rsidRPr="0041213D" w:rsidRDefault="008F74EB" w:rsidP="008F74EB">
            <w:pPr>
              <w:ind w:right="50"/>
              <w:jc w:val="center"/>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13.-</w:t>
            </w:r>
            <w:r w:rsidRPr="0041213D">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8F74EB" w:rsidRPr="0041213D" w:rsidRDefault="008F74EB" w:rsidP="008F74EB">
            <w:pPr>
              <w:ind w:right="50"/>
              <w:jc w:val="both"/>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Cs/>
                <w:sz w:val="22"/>
                <w:szCs w:val="22"/>
              </w:rPr>
              <w:t>No se causará el derecho por uso de corrales, cuando los animales que se introduzcan sean sacrificados, el mismo día.</w:t>
            </w:r>
          </w:p>
          <w:p w:rsidR="008F74EB" w:rsidRPr="0041213D" w:rsidRDefault="008F74EB" w:rsidP="008F74EB">
            <w:pPr>
              <w:rPr>
                <w:rFonts w:ascii="Arial" w:hAnsi="Arial" w:cs="Arial"/>
              </w:rPr>
            </w:pPr>
            <w:r w:rsidRPr="0041213D">
              <w:rPr>
                <w:rFonts w:ascii="Arial" w:hAnsi="Arial" w:cs="Arial"/>
                <w:sz w:val="22"/>
                <w:szCs w:val="22"/>
              </w:rPr>
              <w:t>Los servicios a que se refiera esta sección se causarán y cobrarán conforme a los conceptos y tarifas siguientes:</w:t>
            </w:r>
          </w:p>
          <w:p w:rsidR="008F74EB" w:rsidRPr="0041213D" w:rsidRDefault="008F74EB" w:rsidP="008F74EB">
            <w:pPr>
              <w:rPr>
                <w:rFonts w:ascii="Arial" w:hAnsi="Arial" w:cs="Arial"/>
                <w:b/>
                <w:bCs/>
              </w:rPr>
            </w:pPr>
          </w:p>
          <w:p w:rsidR="008F74EB" w:rsidRPr="0041213D" w:rsidRDefault="008F74EB" w:rsidP="008F74EB">
            <w:pPr>
              <w:pStyle w:val="Prrafodelista"/>
              <w:ind w:left="502"/>
              <w:rPr>
                <w:rFonts w:cs="Arial"/>
                <w:sz w:val="22"/>
                <w:szCs w:val="22"/>
              </w:rPr>
            </w:pPr>
            <w:r w:rsidRPr="0041213D">
              <w:rPr>
                <w:rFonts w:cs="Arial"/>
                <w:sz w:val="22"/>
                <w:szCs w:val="22"/>
              </w:rPr>
              <w:t>I. Servicio de Matanza:</w:t>
            </w:r>
          </w:p>
          <w:p w:rsidR="008F74EB" w:rsidRPr="0041213D" w:rsidRDefault="008F74EB" w:rsidP="008F74EB">
            <w:pPr>
              <w:pStyle w:val="Prrafodelista"/>
              <w:numPr>
                <w:ilvl w:val="0"/>
                <w:numId w:val="14"/>
              </w:numPr>
              <w:rPr>
                <w:rFonts w:cs="Arial"/>
                <w:sz w:val="22"/>
                <w:szCs w:val="22"/>
                <w:lang w:val="es-ES"/>
              </w:rPr>
            </w:pPr>
            <w:r w:rsidRPr="0041213D">
              <w:rPr>
                <w:rFonts w:cs="Arial"/>
                <w:sz w:val="22"/>
                <w:szCs w:val="22"/>
                <w:lang w:val="es-ES"/>
              </w:rPr>
              <w:t xml:space="preserve">Ganado vacuno: </w:t>
            </w:r>
            <w:r w:rsidRPr="0041213D">
              <w:rPr>
                <w:rFonts w:cs="Arial"/>
                <w:sz w:val="22"/>
                <w:szCs w:val="22"/>
                <w:lang w:val="es-ES"/>
              </w:rPr>
              <w:tab/>
              <w:t>$ 125.00 pesos por cabeza.</w:t>
            </w:r>
          </w:p>
          <w:p w:rsidR="008F74EB" w:rsidRPr="0041213D" w:rsidRDefault="008F74EB" w:rsidP="008F74EB">
            <w:pPr>
              <w:pStyle w:val="Prrafodelista"/>
              <w:numPr>
                <w:ilvl w:val="0"/>
                <w:numId w:val="14"/>
              </w:numPr>
              <w:rPr>
                <w:rFonts w:cs="Arial"/>
                <w:sz w:val="22"/>
                <w:szCs w:val="22"/>
                <w:lang w:val="es-ES"/>
              </w:rPr>
            </w:pPr>
            <w:r w:rsidRPr="0041213D">
              <w:rPr>
                <w:rFonts w:cs="Arial"/>
                <w:sz w:val="22"/>
                <w:szCs w:val="22"/>
                <w:lang w:val="es-ES"/>
              </w:rPr>
              <w:t xml:space="preserve">Ganado porcino: </w:t>
            </w:r>
            <w:r w:rsidRPr="0041213D">
              <w:rPr>
                <w:rFonts w:cs="Arial"/>
                <w:sz w:val="22"/>
                <w:szCs w:val="22"/>
                <w:lang w:val="es-ES"/>
              </w:rPr>
              <w:tab/>
              <w:t>$   67.50 pesos por cabeza.</w:t>
            </w:r>
          </w:p>
          <w:p w:rsidR="008F74EB" w:rsidRPr="0041213D" w:rsidRDefault="008F74EB" w:rsidP="008F74EB">
            <w:pPr>
              <w:pStyle w:val="Prrafodelista"/>
              <w:numPr>
                <w:ilvl w:val="0"/>
                <w:numId w:val="14"/>
              </w:numPr>
              <w:rPr>
                <w:rFonts w:cs="Arial"/>
                <w:b/>
                <w:sz w:val="22"/>
                <w:szCs w:val="22"/>
                <w:u w:val="single"/>
                <w:lang w:val="es-ES"/>
              </w:rPr>
            </w:pPr>
            <w:r w:rsidRPr="0041213D">
              <w:rPr>
                <w:rFonts w:cs="Arial"/>
                <w:sz w:val="22"/>
                <w:szCs w:val="22"/>
                <w:lang w:val="es-ES"/>
              </w:rPr>
              <w:t xml:space="preserve">Ganado de ternera:  </w:t>
            </w:r>
            <w:r w:rsidRPr="0041213D">
              <w:rPr>
                <w:rFonts w:cs="Arial"/>
                <w:sz w:val="22"/>
                <w:szCs w:val="22"/>
                <w:lang w:val="es-ES"/>
              </w:rPr>
              <w:tab/>
              <w:t>$   55.00 pesos por cabeza.</w:t>
            </w:r>
          </w:p>
          <w:p w:rsidR="008F74EB" w:rsidRPr="0041213D" w:rsidRDefault="008F74EB" w:rsidP="008F74EB">
            <w:pPr>
              <w:pStyle w:val="Prrafodelista"/>
              <w:numPr>
                <w:ilvl w:val="0"/>
                <w:numId w:val="14"/>
              </w:numPr>
              <w:rPr>
                <w:rFonts w:cs="Arial"/>
                <w:sz w:val="22"/>
                <w:szCs w:val="22"/>
                <w:lang w:val="es-ES"/>
              </w:rPr>
            </w:pPr>
            <w:r w:rsidRPr="0041213D">
              <w:rPr>
                <w:rFonts w:cs="Arial"/>
                <w:sz w:val="22"/>
                <w:szCs w:val="22"/>
                <w:lang w:val="es-ES"/>
              </w:rPr>
              <w:t xml:space="preserve">Ovino y caprino: </w:t>
            </w:r>
            <w:r w:rsidRPr="0041213D">
              <w:rPr>
                <w:rFonts w:cs="Arial"/>
                <w:sz w:val="22"/>
                <w:szCs w:val="22"/>
                <w:lang w:val="es-ES"/>
              </w:rPr>
              <w:tab/>
              <w:t>$   55.00 pesos por cabeza.</w:t>
            </w:r>
          </w:p>
          <w:p w:rsidR="008F74EB" w:rsidRPr="0041213D" w:rsidRDefault="008F74EB" w:rsidP="008F74EB">
            <w:pPr>
              <w:tabs>
                <w:tab w:val="left" w:pos="2780"/>
              </w:tabs>
              <w:rPr>
                <w:rFonts w:ascii="Arial" w:hAnsi="Arial" w:cs="Arial"/>
              </w:rPr>
            </w:pPr>
          </w:p>
          <w:p w:rsidR="008F74EB" w:rsidRPr="0041213D" w:rsidRDefault="008F74EB" w:rsidP="008F74EB">
            <w:pPr>
              <w:pStyle w:val="Prrafodelista"/>
              <w:ind w:left="578"/>
              <w:rPr>
                <w:rFonts w:cs="Arial"/>
                <w:sz w:val="22"/>
                <w:szCs w:val="22"/>
              </w:rPr>
            </w:pPr>
            <w:r w:rsidRPr="0041213D">
              <w:rPr>
                <w:rFonts w:cs="Arial"/>
                <w:sz w:val="22"/>
                <w:szCs w:val="22"/>
              </w:rPr>
              <w:t>II. Otros Servicios:</w:t>
            </w:r>
          </w:p>
          <w:p w:rsidR="008F74EB" w:rsidRPr="0041213D" w:rsidRDefault="008F74EB" w:rsidP="008F74EB">
            <w:pPr>
              <w:pStyle w:val="Prrafodelista"/>
              <w:ind w:left="142"/>
              <w:rPr>
                <w:rFonts w:cs="Arial"/>
                <w:sz w:val="22"/>
                <w:szCs w:val="22"/>
              </w:rPr>
            </w:pPr>
          </w:p>
          <w:p w:rsidR="008F74EB" w:rsidRPr="0041213D" w:rsidRDefault="008F74EB" w:rsidP="008F74EB">
            <w:pPr>
              <w:pStyle w:val="Prrafodelista"/>
              <w:numPr>
                <w:ilvl w:val="0"/>
                <w:numId w:val="15"/>
              </w:numPr>
              <w:rPr>
                <w:rFonts w:cs="Arial"/>
                <w:sz w:val="22"/>
                <w:szCs w:val="22"/>
              </w:rPr>
            </w:pPr>
            <w:r w:rsidRPr="0041213D">
              <w:rPr>
                <w:rFonts w:cs="Arial"/>
                <w:sz w:val="22"/>
                <w:szCs w:val="22"/>
              </w:rPr>
              <w:t>Uso de corrales: $ 23.00 pesos diarios por cabeza de ganado.</w:t>
            </w:r>
          </w:p>
          <w:p w:rsidR="008F74EB" w:rsidRPr="0041213D" w:rsidRDefault="008F74EB" w:rsidP="008F74EB">
            <w:pPr>
              <w:pStyle w:val="Prrafodelista"/>
              <w:numPr>
                <w:ilvl w:val="0"/>
                <w:numId w:val="15"/>
              </w:numPr>
              <w:rPr>
                <w:rFonts w:cs="Arial"/>
                <w:sz w:val="22"/>
                <w:szCs w:val="22"/>
              </w:rPr>
            </w:pPr>
            <w:r w:rsidRPr="0041213D">
              <w:rPr>
                <w:rFonts w:cs="Arial"/>
                <w:sz w:val="22"/>
                <w:szCs w:val="22"/>
              </w:rPr>
              <w:t>Pesaje: $ 4.20 pesos por servicio por cabeza de ganado.</w:t>
            </w:r>
          </w:p>
          <w:p w:rsidR="008F74EB" w:rsidRPr="0041213D" w:rsidRDefault="008F74EB" w:rsidP="008F74EB">
            <w:pPr>
              <w:pStyle w:val="Prrafodelista"/>
              <w:numPr>
                <w:ilvl w:val="0"/>
                <w:numId w:val="15"/>
              </w:numPr>
              <w:rPr>
                <w:rFonts w:cs="Arial"/>
                <w:sz w:val="22"/>
                <w:szCs w:val="22"/>
              </w:rPr>
            </w:pPr>
            <w:r w:rsidRPr="0041213D">
              <w:rPr>
                <w:rFonts w:cs="Arial"/>
                <w:sz w:val="22"/>
                <w:szCs w:val="22"/>
              </w:rPr>
              <w:t>Uso de cuarto frío: $ 9.00 pesos diarios por canal.</w:t>
            </w:r>
          </w:p>
          <w:p w:rsidR="008F74EB" w:rsidRPr="0041213D" w:rsidRDefault="008F74EB" w:rsidP="008F74EB">
            <w:pPr>
              <w:pStyle w:val="Prrafodelista"/>
              <w:numPr>
                <w:ilvl w:val="0"/>
                <w:numId w:val="15"/>
              </w:numPr>
              <w:rPr>
                <w:rFonts w:cs="Arial"/>
                <w:sz w:val="22"/>
                <w:szCs w:val="22"/>
              </w:rPr>
            </w:pPr>
            <w:r w:rsidRPr="0041213D">
              <w:rPr>
                <w:rFonts w:cs="Arial"/>
                <w:sz w:val="22"/>
                <w:szCs w:val="22"/>
              </w:rPr>
              <w:t>Empadronamiento: $ 40.00 pesos pago único.</w:t>
            </w:r>
          </w:p>
          <w:p w:rsidR="008F74EB" w:rsidRPr="0041213D" w:rsidRDefault="008F74EB" w:rsidP="008F74EB">
            <w:pPr>
              <w:pStyle w:val="Prrafodelista"/>
              <w:numPr>
                <w:ilvl w:val="0"/>
                <w:numId w:val="15"/>
              </w:numPr>
              <w:rPr>
                <w:rFonts w:cs="Arial"/>
                <w:sz w:val="22"/>
                <w:szCs w:val="22"/>
              </w:rPr>
            </w:pPr>
            <w:r w:rsidRPr="0041213D">
              <w:rPr>
                <w:rFonts w:cs="Arial"/>
                <w:sz w:val="22"/>
                <w:szCs w:val="22"/>
              </w:rPr>
              <w:t>Registro y refrendo de hierros, marcas aretes y señales de sangre: $ 56.00 pesos por cabeza de ganado.</w:t>
            </w:r>
          </w:p>
          <w:p w:rsidR="008F74EB" w:rsidRPr="0041213D" w:rsidRDefault="008F74EB" w:rsidP="008F74EB">
            <w:pPr>
              <w:pStyle w:val="Prrafodelista"/>
              <w:numPr>
                <w:ilvl w:val="0"/>
                <w:numId w:val="15"/>
              </w:numPr>
              <w:rPr>
                <w:rFonts w:cs="Arial"/>
                <w:sz w:val="22"/>
                <w:szCs w:val="22"/>
              </w:rPr>
            </w:pPr>
            <w:r w:rsidRPr="0041213D">
              <w:rPr>
                <w:rFonts w:cs="Arial"/>
                <w:sz w:val="22"/>
                <w:szCs w:val="22"/>
              </w:rPr>
              <w:t>Inspección de animales: $ 1.55 pesos por pieza.</w:t>
            </w:r>
          </w:p>
          <w:p w:rsidR="008F74EB" w:rsidRPr="0041213D" w:rsidRDefault="008F74EB" w:rsidP="008F74EB">
            <w:pPr>
              <w:pStyle w:val="Prrafodelista"/>
              <w:numPr>
                <w:ilvl w:val="0"/>
                <w:numId w:val="15"/>
              </w:numPr>
              <w:rPr>
                <w:rFonts w:cs="Arial"/>
                <w:sz w:val="22"/>
                <w:szCs w:val="22"/>
              </w:rPr>
            </w:pPr>
            <w:r w:rsidRPr="0041213D">
              <w:rPr>
                <w:rFonts w:cs="Arial"/>
                <w:sz w:val="22"/>
                <w:szCs w:val="22"/>
              </w:rPr>
              <w:t>Registro de transportes autorizados o concesionados para el abasto de carnes: $ 130.00 pesos anual.</w:t>
            </w:r>
          </w:p>
          <w:p w:rsidR="008F74EB" w:rsidRPr="0041213D" w:rsidRDefault="008F74EB" w:rsidP="008F74EB">
            <w:pPr>
              <w:ind w:left="142"/>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Estas cuotas serán aplicables tanto al Rastro Municipal, como a los lugares autorizados para la matanza.</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 xml:space="preserve">Los introductores y ganaderos que se dediquen al abasto de carne, están obligados a utilizar los transportes autorizados o </w:t>
            </w:r>
            <w:r w:rsidRPr="0041213D">
              <w:rPr>
                <w:rFonts w:ascii="Arial" w:hAnsi="Arial" w:cs="Arial"/>
                <w:sz w:val="22"/>
                <w:szCs w:val="22"/>
              </w:rPr>
              <w:lastRenderedPageBreak/>
              <w:t>concesionados por los ayuntamientos, el registro de dicho transporte será válido por un año.</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Todo ingreso proveniente de este impuesto deberá presentarse para su registro contable a la Tesorería Municipal.</w:t>
            </w:r>
          </w:p>
          <w:p w:rsidR="008F74EB" w:rsidRPr="0041213D" w:rsidRDefault="008F74EB" w:rsidP="008F74EB">
            <w:pP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DE ALUMBRADO PÚBLICO</w:t>
            </w:r>
          </w:p>
          <w:p w:rsidR="008F74EB" w:rsidRPr="0041213D" w:rsidRDefault="008F74EB" w:rsidP="008F74EB">
            <w:pPr>
              <w:ind w:right="50"/>
              <w:rPr>
                <w:rFonts w:ascii="Arial" w:hAnsi="Arial" w:cs="Arial"/>
                <w:bCs/>
              </w:rPr>
            </w:pPr>
          </w:p>
          <w:p w:rsidR="008F74EB" w:rsidRPr="0041213D" w:rsidRDefault="008F74EB" w:rsidP="008F74EB">
            <w:pPr>
              <w:ind w:right="50"/>
              <w:rPr>
                <w:rFonts w:ascii="Arial" w:hAnsi="Arial" w:cs="Arial"/>
                <w:b/>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14.-</w:t>
            </w:r>
            <w:r w:rsidRPr="0041213D">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8F74EB" w:rsidRPr="0041213D" w:rsidRDefault="008F74EB" w:rsidP="008F74EB">
            <w:pPr>
              <w:ind w:right="50"/>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 12, y lo que de cómo resultado de esta operación se cobrara en cada recibo que la CFE expida y su monto no podrá ser superior al 5% de las cantidades que deban pagar los contribuyentes en forma particular, por el consumo de energía eléctrica.</w:t>
            </w:r>
          </w:p>
          <w:p w:rsidR="008F74EB" w:rsidRDefault="008F74EB" w:rsidP="008F74EB">
            <w:pPr>
              <w:jc w:val="both"/>
              <w:rPr>
                <w:rFonts w:ascii="Arial" w:hAnsi="Arial" w:cs="Arial"/>
              </w:rPr>
            </w:pP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 xml:space="preserve">Los propietarios o poseedores de predios rústicos o urbanos que no estén registrados en la Comisión Federal de Electricidad, pagarán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2016 dividiendo el </w:t>
            </w:r>
            <w:r w:rsidRPr="0041213D">
              <w:rPr>
                <w:rFonts w:ascii="Arial" w:hAnsi="Arial" w:cs="Arial"/>
                <w:sz w:val="22"/>
                <w:szCs w:val="22"/>
              </w:rPr>
              <w:lastRenderedPageBreak/>
              <w:t>Índice Nacional de Precios al Consumidor del mes de Noviembre de 2015 entre el Índice Nacional de Precios del Consumidor correspondiente al mes de Octubre de 2014.</w:t>
            </w:r>
          </w:p>
          <w:p w:rsidR="008F74EB"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IV</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EN MERCADOS</w:t>
            </w:r>
          </w:p>
          <w:p w:rsidR="008F74EB" w:rsidRPr="0041213D" w:rsidRDefault="008F74EB" w:rsidP="008F74EB">
            <w:pPr>
              <w:rPr>
                <w:rFonts w:ascii="Arial" w:hAnsi="Arial" w:cs="Arial"/>
                <w:b/>
                <w:bCs/>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15.-</w:t>
            </w:r>
            <w:r w:rsidRPr="0041213D">
              <w:rPr>
                <w:rFonts w:ascii="Arial" w:hAnsi="Arial"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8F74EB" w:rsidRPr="0068485D" w:rsidRDefault="008F74EB" w:rsidP="008F74EB">
            <w:pPr>
              <w:ind w:right="50"/>
              <w:jc w:val="both"/>
              <w:rPr>
                <w:rFonts w:ascii="Arial" w:hAnsi="Arial" w:cs="Arial"/>
                <w:bCs/>
                <w:sz w:val="16"/>
                <w:szCs w:val="16"/>
              </w:rPr>
            </w:pPr>
          </w:p>
          <w:p w:rsidR="008F74EB" w:rsidRPr="0041213D" w:rsidRDefault="008F74EB" w:rsidP="008F74EB">
            <w:pPr>
              <w:ind w:right="50"/>
              <w:jc w:val="both"/>
              <w:rPr>
                <w:rFonts w:ascii="Arial" w:hAnsi="Arial" w:cs="Arial"/>
                <w:bCs/>
              </w:rPr>
            </w:pPr>
            <w:r w:rsidRPr="0041213D">
              <w:rPr>
                <w:rFonts w:ascii="Arial" w:hAnsi="Arial"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8F74EB" w:rsidRPr="0041213D" w:rsidRDefault="008F74EB" w:rsidP="008F74EB">
            <w:pPr>
              <w:ind w:right="50"/>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El derecho por Servicios de Administración se pagará conforme a las cuotas siguientes, atendiendo a las bases previstas en el Código Financiero para los Municipios del Estado de Coahuila de Zaragoza:</w:t>
            </w:r>
          </w:p>
          <w:p w:rsidR="008F74EB" w:rsidRPr="0041213D" w:rsidRDefault="008F74EB" w:rsidP="008F74EB">
            <w:pPr>
              <w:tabs>
                <w:tab w:val="left" w:pos="2780"/>
              </w:tabs>
              <w:ind w:left="142"/>
              <w:rPr>
                <w:rFonts w:ascii="Arial" w:hAnsi="Arial" w:cs="Arial"/>
              </w:rPr>
            </w:pPr>
          </w:p>
          <w:p w:rsidR="008F74EB" w:rsidRPr="0041213D" w:rsidRDefault="008F74EB" w:rsidP="008F74EB">
            <w:pPr>
              <w:pStyle w:val="Prrafodelista"/>
              <w:numPr>
                <w:ilvl w:val="0"/>
                <w:numId w:val="16"/>
              </w:numPr>
              <w:rPr>
                <w:rFonts w:cs="Arial"/>
                <w:sz w:val="22"/>
                <w:szCs w:val="22"/>
              </w:rPr>
            </w:pPr>
            <w:r w:rsidRPr="0041213D">
              <w:rPr>
                <w:rFonts w:cs="Arial"/>
                <w:sz w:val="22"/>
                <w:szCs w:val="22"/>
              </w:rPr>
              <w:t>Local interior $ 13.00 pesos por M2 mensuales.</w:t>
            </w:r>
          </w:p>
          <w:p w:rsidR="008F74EB" w:rsidRPr="0068485D" w:rsidRDefault="008F74EB" w:rsidP="008F74EB">
            <w:pPr>
              <w:ind w:left="284"/>
              <w:rPr>
                <w:rFonts w:ascii="Arial" w:hAnsi="Arial" w:cs="Arial"/>
                <w:sz w:val="16"/>
                <w:szCs w:val="16"/>
              </w:rPr>
            </w:pPr>
          </w:p>
          <w:p w:rsidR="008F74EB" w:rsidRPr="0041213D" w:rsidRDefault="008F74EB" w:rsidP="008F74EB">
            <w:pPr>
              <w:pStyle w:val="Prrafodelista"/>
              <w:numPr>
                <w:ilvl w:val="0"/>
                <w:numId w:val="16"/>
              </w:numPr>
              <w:ind w:left="284" w:firstLine="0"/>
              <w:rPr>
                <w:rFonts w:cs="Arial"/>
                <w:sz w:val="22"/>
                <w:szCs w:val="22"/>
              </w:rPr>
            </w:pPr>
            <w:r w:rsidRPr="0041213D">
              <w:rPr>
                <w:rFonts w:cs="Arial"/>
                <w:sz w:val="22"/>
                <w:szCs w:val="22"/>
              </w:rPr>
              <w:t>Local exterior $ 26.00 pesos por M2 mensuales.</w:t>
            </w:r>
          </w:p>
          <w:p w:rsidR="008F74EB" w:rsidRPr="0068485D" w:rsidRDefault="008F74EB" w:rsidP="008F74EB">
            <w:pPr>
              <w:ind w:left="284"/>
              <w:rPr>
                <w:rFonts w:ascii="Arial" w:hAnsi="Arial" w:cs="Arial"/>
                <w:sz w:val="16"/>
                <w:szCs w:val="16"/>
              </w:rPr>
            </w:pPr>
          </w:p>
          <w:p w:rsidR="008F74EB" w:rsidRPr="0041213D" w:rsidRDefault="008F74EB" w:rsidP="008F74EB">
            <w:pPr>
              <w:pStyle w:val="Prrafodelista"/>
              <w:numPr>
                <w:ilvl w:val="0"/>
                <w:numId w:val="16"/>
              </w:numPr>
              <w:ind w:left="284" w:firstLine="0"/>
              <w:rPr>
                <w:rFonts w:cs="Arial"/>
                <w:sz w:val="22"/>
                <w:szCs w:val="22"/>
              </w:rPr>
            </w:pPr>
            <w:r w:rsidRPr="0041213D">
              <w:rPr>
                <w:rFonts w:cs="Arial"/>
                <w:sz w:val="22"/>
                <w:szCs w:val="22"/>
              </w:rPr>
              <w:t>Local en esquina $ 32.00 pesos por M2 mensuales.</w:t>
            </w:r>
          </w:p>
          <w:p w:rsidR="008F74EB" w:rsidRPr="0068485D" w:rsidRDefault="008F74EB" w:rsidP="008F74EB">
            <w:pPr>
              <w:pStyle w:val="Prrafodelista"/>
              <w:ind w:left="284"/>
              <w:rPr>
                <w:rFonts w:cs="Arial"/>
                <w:sz w:val="16"/>
                <w:szCs w:val="16"/>
              </w:rPr>
            </w:pPr>
          </w:p>
          <w:p w:rsidR="008F74EB" w:rsidRPr="0041213D" w:rsidRDefault="008F74EB" w:rsidP="008F74EB">
            <w:pPr>
              <w:pStyle w:val="Prrafodelista"/>
              <w:numPr>
                <w:ilvl w:val="0"/>
                <w:numId w:val="16"/>
              </w:numPr>
              <w:ind w:left="709" w:hanging="425"/>
              <w:rPr>
                <w:rFonts w:cs="Arial"/>
                <w:sz w:val="22"/>
                <w:szCs w:val="22"/>
              </w:rPr>
            </w:pPr>
            <w:r w:rsidRPr="0041213D">
              <w:rPr>
                <w:rFonts w:cs="Arial"/>
                <w:sz w:val="22"/>
                <w:szCs w:val="22"/>
              </w:rPr>
              <w:t>Comerciantes ubicados en plazas, kioscos, calles o terrenos pagarán la cantidad de    $ 34.00 pesos por M2 mensuales.</w:t>
            </w:r>
          </w:p>
          <w:p w:rsidR="008F74EB" w:rsidRPr="0068485D" w:rsidRDefault="008F74EB" w:rsidP="008F74EB">
            <w:pPr>
              <w:ind w:left="284"/>
              <w:rPr>
                <w:rFonts w:ascii="Arial" w:hAnsi="Arial" w:cs="Arial"/>
                <w:sz w:val="16"/>
                <w:szCs w:val="16"/>
              </w:rPr>
            </w:pPr>
          </w:p>
          <w:p w:rsidR="008F74EB" w:rsidRPr="0041213D" w:rsidRDefault="008F74EB" w:rsidP="008F74EB">
            <w:pPr>
              <w:pStyle w:val="Prrafodelista"/>
              <w:numPr>
                <w:ilvl w:val="0"/>
                <w:numId w:val="16"/>
              </w:numPr>
              <w:ind w:left="709" w:hanging="425"/>
              <w:rPr>
                <w:rFonts w:cs="Arial"/>
                <w:sz w:val="22"/>
                <w:szCs w:val="22"/>
              </w:rPr>
            </w:pPr>
            <w:r w:rsidRPr="0041213D">
              <w:rPr>
                <w:rFonts w:cs="Arial"/>
                <w:sz w:val="22"/>
                <w:szCs w:val="22"/>
              </w:rPr>
              <w:t xml:space="preserve">Comerciantes ambulantes que expendan artículos </w:t>
            </w:r>
            <w:r w:rsidRPr="0041213D">
              <w:rPr>
                <w:rFonts w:cs="Arial"/>
                <w:sz w:val="22"/>
                <w:szCs w:val="22"/>
              </w:rPr>
              <w:lastRenderedPageBreak/>
              <w:t>perecederos, y que cumplan con las disposiciones sanitarias aplicables, pagarán una cuota fija de $ 27.50 pesos mensuales.</w:t>
            </w:r>
          </w:p>
          <w:p w:rsidR="008F74EB" w:rsidRPr="0068485D" w:rsidRDefault="008F74EB" w:rsidP="008F74EB">
            <w:pPr>
              <w:ind w:left="284"/>
              <w:rPr>
                <w:rFonts w:ascii="Arial" w:hAnsi="Arial" w:cs="Arial"/>
                <w:sz w:val="16"/>
                <w:szCs w:val="16"/>
              </w:rPr>
            </w:pPr>
          </w:p>
          <w:p w:rsidR="008F74EB" w:rsidRPr="0041213D" w:rsidRDefault="008F74EB" w:rsidP="008F74EB">
            <w:pPr>
              <w:pStyle w:val="Prrafodelista"/>
              <w:numPr>
                <w:ilvl w:val="0"/>
                <w:numId w:val="16"/>
              </w:numPr>
              <w:ind w:left="284" w:firstLine="0"/>
              <w:rPr>
                <w:rFonts w:cs="Arial"/>
                <w:sz w:val="22"/>
                <w:szCs w:val="22"/>
              </w:rPr>
            </w:pPr>
            <w:r w:rsidRPr="0041213D">
              <w:rPr>
                <w:rFonts w:cs="Arial"/>
                <w:sz w:val="22"/>
                <w:szCs w:val="22"/>
              </w:rPr>
              <w:t>Comerciantes ambulantes que expendan artículos no perecederos, $ 34.00 pesos mensuales.</w:t>
            </w:r>
          </w:p>
          <w:p w:rsidR="008F74EB" w:rsidRPr="0041213D" w:rsidRDefault="008F74EB" w:rsidP="008F74EB">
            <w:pPr>
              <w:ind w:left="142"/>
              <w:rPr>
                <w:rFonts w:ascii="Arial" w:hAnsi="Arial" w:cs="Arial"/>
                <w:b/>
                <w:bCs/>
              </w:rPr>
            </w:pPr>
          </w:p>
          <w:p w:rsidR="008F74EB" w:rsidRPr="0041213D" w:rsidRDefault="008F74EB" w:rsidP="008F74EB">
            <w:pP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V</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DE ASEO PÚBLICO</w:t>
            </w:r>
          </w:p>
          <w:p w:rsidR="008F74EB" w:rsidRPr="0068485D" w:rsidRDefault="008F74EB" w:rsidP="008F74EB">
            <w:pPr>
              <w:ind w:right="50"/>
              <w:rPr>
                <w:rFonts w:ascii="Arial" w:hAnsi="Arial" w:cs="Arial"/>
                <w:bCs/>
                <w:sz w:val="16"/>
                <w:szCs w:val="16"/>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16.-</w:t>
            </w:r>
            <w:r w:rsidRPr="0041213D">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p>
          <w:p w:rsidR="008F74EB" w:rsidRPr="0041213D" w:rsidRDefault="008F74EB" w:rsidP="008F74EB">
            <w:pPr>
              <w:ind w:right="50"/>
              <w:rPr>
                <w:rFonts w:ascii="Arial" w:hAnsi="Arial" w:cs="Arial"/>
                <w:bCs/>
              </w:rPr>
            </w:pPr>
          </w:p>
          <w:p w:rsidR="008F74EB" w:rsidRPr="0041213D" w:rsidRDefault="008F74EB" w:rsidP="008F74EB">
            <w:pPr>
              <w:pStyle w:val="Prrafodelista"/>
              <w:ind w:left="0"/>
              <w:rPr>
                <w:rFonts w:cs="Arial"/>
                <w:sz w:val="22"/>
                <w:szCs w:val="22"/>
              </w:rPr>
            </w:pPr>
            <w:r w:rsidRPr="0041213D">
              <w:rPr>
                <w:rFonts w:cs="Arial"/>
                <w:sz w:val="22"/>
                <w:szCs w:val="22"/>
              </w:rPr>
              <w:t>Estarán sujetos al pago de este derecho, los propietarios o poseedores de predios ubicados en el área territorial municipal que deban recibir el servicio de recolección de basura o de limpia de predios; así como los ciudadanos que requieran servicios especiales de aseo público en forma constante y que para tal efecto celebren contrato especial de prestación del servicio de aseo público con el Ayuntamiento.</w:t>
            </w:r>
          </w:p>
          <w:p w:rsidR="008F74EB" w:rsidRPr="0041213D" w:rsidRDefault="008F74EB" w:rsidP="008F74EB">
            <w:pPr>
              <w:tabs>
                <w:tab w:val="left" w:pos="2408"/>
              </w:tabs>
              <w:ind w:left="142"/>
              <w:rPr>
                <w:rFonts w:ascii="Arial" w:hAnsi="Arial" w:cs="Arial"/>
              </w:rPr>
            </w:pPr>
            <w:r w:rsidRPr="0041213D">
              <w:rPr>
                <w:rFonts w:ascii="Arial" w:hAnsi="Arial" w:cs="Arial"/>
                <w:sz w:val="22"/>
                <w:szCs w:val="22"/>
              </w:rPr>
              <w:tab/>
            </w:r>
          </w:p>
          <w:p w:rsidR="008F74EB" w:rsidRPr="0041213D" w:rsidRDefault="008F74EB" w:rsidP="008F74EB">
            <w:pPr>
              <w:pStyle w:val="Prrafodelista"/>
              <w:numPr>
                <w:ilvl w:val="0"/>
                <w:numId w:val="17"/>
              </w:numPr>
              <w:tabs>
                <w:tab w:val="left" w:pos="2408"/>
              </w:tabs>
              <w:ind w:left="720"/>
              <w:rPr>
                <w:rFonts w:cs="Arial"/>
                <w:sz w:val="22"/>
                <w:szCs w:val="22"/>
              </w:rPr>
            </w:pPr>
            <w:r w:rsidRPr="0041213D">
              <w:rPr>
                <w:rFonts w:cs="Arial"/>
                <w:sz w:val="22"/>
                <w:szCs w:val="22"/>
              </w:rPr>
              <w:t>Cuando el servicio prestado corresponda a limpieza del predio baldío sin barda o sólo cercado, la cuota establecida por M2 de superficie será de $ 2.50 pesos y deberá ser cubierta dentro de los quince días siguientes a la fecha en que el Ayuntamiento concluya la limpieza del predio.</w:t>
            </w:r>
          </w:p>
          <w:p w:rsidR="008F74EB" w:rsidRPr="0041213D" w:rsidRDefault="008F74EB" w:rsidP="008F74EB">
            <w:pPr>
              <w:rPr>
                <w:rFonts w:ascii="Arial" w:hAnsi="Arial" w:cs="Arial"/>
              </w:rPr>
            </w:pPr>
          </w:p>
          <w:p w:rsidR="008F74EB" w:rsidRPr="0041213D" w:rsidRDefault="008F74EB" w:rsidP="008F74EB">
            <w:pPr>
              <w:pStyle w:val="Prrafodelista"/>
              <w:numPr>
                <w:ilvl w:val="0"/>
                <w:numId w:val="17"/>
              </w:numPr>
              <w:ind w:left="720"/>
              <w:rPr>
                <w:rFonts w:cs="Arial"/>
                <w:sz w:val="22"/>
                <w:szCs w:val="22"/>
              </w:rPr>
            </w:pPr>
            <w:r w:rsidRPr="0041213D">
              <w:rPr>
                <w:rFonts w:cs="Arial"/>
                <w:sz w:val="22"/>
                <w:szCs w:val="22"/>
              </w:rPr>
              <w:t>Cuando el servicio de recolección de basura especial sea solicitada por los usuarios, se sujetará a las siguientes condiciones:</w:t>
            </w:r>
          </w:p>
          <w:p w:rsidR="008F74EB" w:rsidRPr="0041213D" w:rsidRDefault="008F74EB" w:rsidP="008F74EB">
            <w:pPr>
              <w:pStyle w:val="Prrafodelista"/>
              <w:numPr>
                <w:ilvl w:val="1"/>
                <w:numId w:val="13"/>
              </w:numPr>
              <w:ind w:left="142" w:firstLine="0"/>
              <w:rPr>
                <w:rFonts w:cs="Arial"/>
                <w:sz w:val="22"/>
                <w:szCs w:val="22"/>
              </w:rPr>
            </w:pPr>
            <w:r w:rsidRPr="0041213D">
              <w:rPr>
                <w:rFonts w:cs="Arial"/>
                <w:sz w:val="22"/>
                <w:szCs w:val="22"/>
              </w:rPr>
              <w:t xml:space="preserve">Por el uso de los servicios de relleno sanitario se cobrará de </w:t>
            </w:r>
            <w:r w:rsidRPr="0041213D">
              <w:rPr>
                <w:rFonts w:cs="Arial"/>
                <w:sz w:val="22"/>
                <w:szCs w:val="22"/>
              </w:rPr>
              <w:lastRenderedPageBreak/>
              <w:t>conformidad a la actividad del contribuyente.</w:t>
            </w:r>
          </w:p>
          <w:p w:rsidR="008F74EB" w:rsidRPr="0041213D" w:rsidRDefault="008F74EB" w:rsidP="008F74EB">
            <w:pPr>
              <w:pStyle w:val="Prrafodelista"/>
              <w:ind w:left="142"/>
              <w:rPr>
                <w:rFonts w:cs="Arial"/>
                <w:sz w:val="22"/>
                <w:szCs w:val="22"/>
              </w:rPr>
            </w:pPr>
            <w:r w:rsidRPr="0041213D">
              <w:rPr>
                <w:rFonts w:cs="Arial"/>
                <w:sz w:val="22"/>
                <w:szCs w:val="22"/>
              </w:rPr>
              <w:t>Cuando no exista contrato, se cobrará:</w:t>
            </w:r>
          </w:p>
          <w:p w:rsidR="008F74EB" w:rsidRPr="0041213D" w:rsidRDefault="008F74EB" w:rsidP="008F74EB">
            <w:pPr>
              <w:pStyle w:val="Prrafodelista"/>
              <w:numPr>
                <w:ilvl w:val="0"/>
                <w:numId w:val="18"/>
              </w:numPr>
              <w:rPr>
                <w:rFonts w:cs="Arial"/>
                <w:sz w:val="22"/>
                <w:szCs w:val="22"/>
              </w:rPr>
            </w:pPr>
            <w:r w:rsidRPr="0041213D">
              <w:rPr>
                <w:rFonts w:cs="Arial"/>
                <w:sz w:val="22"/>
                <w:szCs w:val="22"/>
              </w:rPr>
              <w:t>Basura $ 159.00 pesos por tonelada.</w:t>
            </w:r>
          </w:p>
          <w:p w:rsidR="008F74EB" w:rsidRPr="0041213D" w:rsidRDefault="008F74EB" w:rsidP="008F74EB">
            <w:pPr>
              <w:pStyle w:val="Prrafodelista"/>
              <w:numPr>
                <w:ilvl w:val="0"/>
                <w:numId w:val="18"/>
              </w:numPr>
              <w:rPr>
                <w:rFonts w:cs="Arial"/>
                <w:sz w:val="22"/>
                <w:szCs w:val="22"/>
              </w:rPr>
            </w:pPr>
            <w:r w:rsidRPr="0041213D">
              <w:rPr>
                <w:rFonts w:cs="Arial"/>
                <w:sz w:val="22"/>
                <w:szCs w:val="22"/>
              </w:rPr>
              <w:t>Por cada animal muerto $ 33.00 pesos.</w:t>
            </w:r>
          </w:p>
          <w:p w:rsidR="008F74EB" w:rsidRPr="0041213D" w:rsidRDefault="008F74EB" w:rsidP="008F74EB">
            <w:pPr>
              <w:pStyle w:val="Prrafodelista"/>
              <w:numPr>
                <w:ilvl w:val="0"/>
                <w:numId w:val="18"/>
              </w:numPr>
              <w:rPr>
                <w:rFonts w:cs="Arial"/>
                <w:sz w:val="22"/>
                <w:szCs w:val="22"/>
              </w:rPr>
            </w:pPr>
            <w:r w:rsidRPr="0041213D">
              <w:rPr>
                <w:rFonts w:cs="Arial"/>
                <w:sz w:val="22"/>
                <w:szCs w:val="22"/>
              </w:rPr>
              <w:t>Grasa vegetal $ 327.50 pesos por m3.</w:t>
            </w:r>
          </w:p>
          <w:p w:rsidR="008F74EB" w:rsidRPr="0041213D" w:rsidRDefault="008F74EB" w:rsidP="008F74EB">
            <w:pPr>
              <w:pStyle w:val="Prrafodelista"/>
              <w:numPr>
                <w:ilvl w:val="0"/>
                <w:numId w:val="18"/>
              </w:numPr>
              <w:rPr>
                <w:rFonts w:cs="Arial"/>
                <w:sz w:val="22"/>
                <w:szCs w:val="22"/>
              </w:rPr>
            </w:pPr>
            <w:r w:rsidRPr="0041213D">
              <w:rPr>
                <w:rFonts w:cs="Arial"/>
                <w:sz w:val="22"/>
                <w:szCs w:val="22"/>
              </w:rPr>
              <w:t>Escombro de $ 54.00 pesos por m3.</w:t>
            </w:r>
          </w:p>
          <w:p w:rsidR="008F74EB" w:rsidRPr="0041213D" w:rsidRDefault="008F74EB" w:rsidP="008F74EB">
            <w:pPr>
              <w:pStyle w:val="Prrafodelista"/>
              <w:ind w:left="142"/>
              <w:rPr>
                <w:rFonts w:cs="Arial"/>
                <w:sz w:val="22"/>
                <w:szCs w:val="22"/>
              </w:rPr>
            </w:pPr>
          </w:p>
          <w:p w:rsidR="008F74EB" w:rsidRPr="0041213D" w:rsidRDefault="008F74EB" w:rsidP="008F74EB">
            <w:pPr>
              <w:pStyle w:val="Prrafodelista"/>
              <w:numPr>
                <w:ilvl w:val="1"/>
                <w:numId w:val="13"/>
              </w:numPr>
              <w:ind w:left="142" w:firstLine="0"/>
              <w:rPr>
                <w:rFonts w:cs="Arial"/>
                <w:sz w:val="22"/>
                <w:szCs w:val="22"/>
              </w:rPr>
            </w:pPr>
            <w:r w:rsidRPr="0041213D">
              <w:rPr>
                <w:rFonts w:cs="Arial"/>
                <w:sz w:val="22"/>
                <w:szCs w:val="22"/>
              </w:rPr>
              <w:t>El servicio municipal de recolección de basura no recogerá desechos biológicos infecciosos en instituciones en el que por el contenido de la basura requiera de un servicio especial para lo cual se cumplirá con lo que marque en el contrato respectivo, el cual deberá ser revisado por la PROFEPA.</w:t>
            </w:r>
          </w:p>
          <w:p w:rsidR="008F74EB" w:rsidRPr="0041213D" w:rsidRDefault="008F74EB" w:rsidP="008F74EB">
            <w:pPr>
              <w:pStyle w:val="Prrafodelista"/>
              <w:ind w:left="142"/>
              <w:rPr>
                <w:rFonts w:cs="Arial"/>
                <w:sz w:val="22"/>
                <w:szCs w:val="22"/>
              </w:rPr>
            </w:pPr>
          </w:p>
          <w:p w:rsidR="008F74EB" w:rsidRPr="0041213D" w:rsidRDefault="008F74EB" w:rsidP="008F74EB">
            <w:pPr>
              <w:pStyle w:val="Prrafodelista"/>
              <w:numPr>
                <w:ilvl w:val="1"/>
                <w:numId w:val="13"/>
              </w:numPr>
              <w:ind w:left="142" w:firstLine="0"/>
              <w:rPr>
                <w:rFonts w:cs="Arial"/>
                <w:sz w:val="22"/>
                <w:szCs w:val="22"/>
              </w:rPr>
            </w:pPr>
            <w:r w:rsidRPr="0041213D">
              <w:rPr>
                <w:rFonts w:cs="Arial"/>
                <w:sz w:val="22"/>
                <w:szCs w:val="22"/>
              </w:rPr>
              <w:t>Cuando por la cantidad de desecho sólido domiciliario no contaminante requiera abrir una celda especial, el costo de la misma será cubierto por el usuario.</w:t>
            </w:r>
          </w:p>
          <w:p w:rsidR="008F74EB" w:rsidRPr="0041213D" w:rsidRDefault="008F74EB" w:rsidP="008F74EB">
            <w:pPr>
              <w:pStyle w:val="Prrafodelista"/>
              <w:ind w:left="142"/>
              <w:rPr>
                <w:rFonts w:cs="Arial"/>
                <w:sz w:val="22"/>
                <w:szCs w:val="22"/>
              </w:rPr>
            </w:pPr>
          </w:p>
          <w:p w:rsidR="008F74EB" w:rsidRPr="0041213D" w:rsidRDefault="008F74EB" w:rsidP="008F74EB">
            <w:pPr>
              <w:pStyle w:val="Prrafodelista"/>
              <w:numPr>
                <w:ilvl w:val="1"/>
                <w:numId w:val="13"/>
              </w:numPr>
              <w:ind w:left="142" w:firstLine="0"/>
              <w:rPr>
                <w:rFonts w:cs="Arial"/>
                <w:sz w:val="22"/>
                <w:szCs w:val="22"/>
              </w:rPr>
            </w:pPr>
            <w:r w:rsidRPr="0041213D">
              <w:rPr>
                <w:rFonts w:cs="Arial"/>
                <w:sz w:val="22"/>
                <w:szCs w:val="22"/>
              </w:rPr>
              <w:t>Cuando por la cantidad de desecho industrial no contaminante requiera abrir una celda especial, el costo de la misma será cubierto por el usuario.</w:t>
            </w:r>
          </w:p>
          <w:p w:rsidR="008F74EB" w:rsidRPr="0041213D" w:rsidRDefault="008F74EB" w:rsidP="008F74EB">
            <w:pPr>
              <w:pStyle w:val="Prrafodelista"/>
              <w:ind w:left="142"/>
              <w:rPr>
                <w:rFonts w:cs="Arial"/>
                <w:sz w:val="22"/>
                <w:szCs w:val="22"/>
              </w:rPr>
            </w:pPr>
          </w:p>
          <w:p w:rsidR="008F74EB" w:rsidRPr="0041213D" w:rsidRDefault="008F74EB" w:rsidP="008F74EB">
            <w:pPr>
              <w:pStyle w:val="Prrafodelista"/>
              <w:numPr>
                <w:ilvl w:val="2"/>
                <w:numId w:val="13"/>
              </w:numPr>
              <w:ind w:left="709" w:hanging="425"/>
              <w:rPr>
                <w:rFonts w:cs="Arial"/>
                <w:sz w:val="22"/>
                <w:szCs w:val="22"/>
              </w:rPr>
            </w:pPr>
            <w:r w:rsidRPr="0041213D">
              <w:rPr>
                <w:rFonts w:cs="Arial"/>
                <w:sz w:val="22"/>
                <w:szCs w:val="22"/>
              </w:rPr>
              <w:t>Todos los contratantes pagaran por los servicios de recolección de basura, las tarifas que a continuación se señalan:</w:t>
            </w:r>
          </w:p>
          <w:p w:rsidR="008F74EB" w:rsidRPr="0041213D" w:rsidRDefault="008F74EB" w:rsidP="008F74EB">
            <w:pPr>
              <w:pStyle w:val="Prrafodelista"/>
              <w:ind w:left="709"/>
              <w:rPr>
                <w:rFonts w:cs="Arial"/>
                <w:sz w:val="22"/>
                <w:szCs w:val="22"/>
              </w:rPr>
            </w:pPr>
          </w:p>
          <w:tbl>
            <w:tblPr>
              <w:tblW w:w="662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3025"/>
              <w:gridCol w:w="3601"/>
            </w:tblGrid>
            <w:tr w:rsidR="008F74EB" w:rsidRPr="0041213D" w:rsidTr="00D73A75">
              <w:trPr>
                <w:trHeight w:val="510"/>
                <w:jc w:val="center"/>
              </w:trPr>
              <w:tc>
                <w:tcPr>
                  <w:tcW w:w="3025"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VOLUMEN SEMANAL LITROS/ KILOGRAMOS</w:t>
                  </w:r>
                </w:p>
              </w:tc>
              <w:tc>
                <w:tcPr>
                  <w:tcW w:w="3601" w:type="dxa"/>
                </w:tcPr>
                <w:p w:rsidR="008F74EB" w:rsidRPr="0041213D" w:rsidRDefault="008F74EB" w:rsidP="002D2435">
                  <w:pPr>
                    <w:framePr w:hSpace="141" w:wrap="around" w:vAnchor="text" w:hAnchor="text" w:y="1"/>
                    <w:suppressOverlap/>
                    <w:jc w:val="center"/>
                    <w:rPr>
                      <w:rFonts w:ascii="Arial" w:hAnsi="Arial" w:cs="Arial"/>
                      <w:bCs/>
                    </w:rPr>
                  </w:pPr>
                  <w:r w:rsidRPr="0041213D">
                    <w:rPr>
                      <w:rFonts w:ascii="Arial" w:hAnsi="Arial" w:cs="Arial"/>
                      <w:bCs/>
                      <w:sz w:val="22"/>
                      <w:szCs w:val="22"/>
                    </w:rPr>
                    <w:t>CUOTA MENSUAL</w:t>
                  </w:r>
                </w:p>
              </w:tc>
            </w:tr>
            <w:tr w:rsidR="008F74EB" w:rsidRPr="0041213D" w:rsidTr="00D73A75">
              <w:trPr>
                <w:trHeight w:val="255"/>
                <w:jc w:val="center"/>
              </w:trPr>
              <w:tc>
                <w:tcPr>
                  <w:tcW w:w="3025"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001.00 - 025.00</w:t>
                  </w:r>
                </w:p>
              </w:tc>
              <w:tc>
                <w:tcPr>
                  <w:tcW w:w="3601" w:type="dxa"/>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   80.00 pesos</w:t>
                  </w:r>
                </w:p>
              </w:tc>
            </w:tr>
            <w:tr w:rsidR="008F74EB" w:rsidRPr="0041213D" w:rsidTr="00D73A75">
              <w:trPr>
                <w:trHeight w:val="255"/>
                <w:jc w:val="center"/>
              </w:trPr>
              <w:tc>
                <w:tcPr>
                  <w:tcW w:w="3025"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025.01 - 050.00</w:t>
                  </w:r>
                </w:p>
              </w:tc>
              <w:tc>
                <w:tcPr>
                  <w:tcW w:w="3601" w:type="dxa"/>
                  <w:noWrap/>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$ 160.00 pesos</w:t>
                  </w:r>
                </w:p>
              </w:tc>
            </w:tr>
            <w:tr w:rsidR="008F74EB" w:rsidRPr="0041213D" w:rsidTr="00D73A75">
              <w:trPr>
                <w:trHeight w:val="255"/>
                <w:jc w:val="center"/>
              </w:trPr>
              <w:tc>
                <w:tcPr>
                  <w:tcW w:w="3025"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050.01 - 100.00</w:t>
                  </w:r>
                </w:p>
              </w:tc>
              <w:tc>
                <w:tcPr>
                  <w:tcW w:w="3601" w:type="dxa"/>
                  <w:noWrap/>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$ 322.50  pesos</w:t>
                  </w:r>
                </w:p>
              </w:tc>
            </w:tr>
            <w:tr w:rsidR="008F74EB" w:rsidRPr="0041213D" w:rsidTr="00D73A75">
              <w:trPr>
                <w:trHeight w:val="255"/>
                <w:jc w:val="center"/>
              </w:trPr>
              <w:tc>
                <w:tcPr>
                  <w:tcW w:w="3025"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100.01 – 200.00</w:t>
                  </w:r>
                </w:p>
              </w:tc>
              <w:tc>
                <w:tcPr>
                  <w:tcW w:w="3601" w:type="dxa"/>
                  <w:noWrap/>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$ 625.00 pesos</w:t>
                  </w:r>
                </w:p>
              </w:tc>
            </w:tr>
            <w:tr w:rsidR="008F74EB" w:rsidRPr="0041213D" w:rsidTr="00D73A75">
              <w:trPr>
                <w:trHeight w:val="255"/>
                <w:jc w:val="center"/>
              </w:trPr>
              <w:tc>
                <w:tcPr>
                  <w:tcW w:w="3025"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200.01 - 1,000.00</w:t>
                  </w:r>
                </w:p>
              </w:tc>
              <w:tc>
                <w:tcPr>
                  <w:tcW w:w="3601" w:type="dxa"/>
                  <w:noWrap/>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$ 648.00 + $ 74.00 pesos por cada 100 kilos o litros adicionales.</w:t>
                  </w:r>
                </w:p>
              </w:tc>
            </w:tr>
          </w:tbl>
          <w:p w:rsidR="008F74EB" w:rsidRDefault="008F74EB" w:rsidP="008F74EB">
            <w:pPr>
              <w:rPr>
                <w:rFonts w:ascii="Arial" w:hAnsi="Arial" w:cs="Arial"/>
              </w:rPr>
            </w:pPr>
          </w:p>
          <w:p w:rsidR="008F74EB" w:rsidRPr="0041213D" w:rsidRDefault="008F74EB" w:rsidP="008F74EB">
            <w:pPr>
              <w:pStyle w:val="Prrafodelista"/>
              <w:numPr>
                <w:ilvl w:val="0"/>
                <w:numId w:val="17"/>
              </w:numPr>
              <w:rPr>
                <w:rFonts w:cs="Arial"/>
                <w:sz w:val="22"/>
                <w:szCs w:val="22"/>
              </w:rPr>
            </w:pPr>
            <w:r w:rsidRPr="0041213D">
              <w:rPr>
                <w:rFonts w:cs="Arial"/>
                <w:sz w:val="22"/>
                <w:szCs w:val="22"/>
              </w:rPr>
              <w:t>Otros servicios los cuales también pueden ser contratados:</w:t>
            </w:r>
          </w:p>
          <w:p w:rsidR="008F74EB" w:rsidRPr="0041213D" w:rsidRDefault="008F74EB" w:rsidP="008F74EB">
            <w:pPr>
              <w:pStyle w:val="Prrafodelista"/>
              <w:ind w:left="142"/>
              <w:rPr>
                <w:rFonts w:cs="Arial"/>
                <w:sz w:val="22"/>
                <w:szCs w:val="22"/>
              </w:rPr>
            </w:pPr>
          </w:p>
          <w:tbl>
            <w:tblPr>
              <w:tblW w:w="672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5033"/>
              <w:gridCol w:w="1692"/>
            </w:tblGrid>
            <w:tr w:rsidR="008F74EB" w:rsidRPr="0041213D" w:rsidTr="00D73A75">
              <w:trPr>
                <w:trHeight w:val="255"/>
                <w:jc w:val="center"/>
              </w:trPr>
              <w:tc>
                <w:tcPr>
                  <w:tcW w:w="5033" w:type="dxa"/>
                  <w:vAlign w:val="center"/>
                </w:tcPr>
                <w:p w:rsidR="008F74EB" w:rsidRPr="0041213D" w:rsidRDefault="008F74EB" w:rsidP="002D2435">
                  <w:pPr>
                    <w:framePr w:hSpace="141" w:wrap="around" w:vAnchor="text" w:hAnchor="text" w:y="1"/>
                    <w:tabs>
                      <w:tab w:val="left" w:pos="4983"/>
                    </w:tabs>
                    <w:ind w:left="142"/>
                    <w:suppressOverlap/>
                    <w:rPr>
                      <w:rFonts w:ascii="Arial" w:hAnsi="Arial" w:cs="Arial"/>
                      <w:bCs/>
                    </w:rPr>
                  </w:pPr>
                  <w:r w:rsidRPr="0041213D">
                    <w:rPr>
                      <w:rFonts w:ascii="Arial" w:hAnsi="Arial" w:cs="Arial"/>
                      <w:bCs/>
                      <w:sz w:val="22"/>
                      <w:szCs w:val="22"/>
                    </w:rPr>
                    <w:t>CONCEPTO</w:t>
                  </w:r>
                </w:p>
              </w:tc>
              <w:tc>
                <w:tcPr>
                  <w:tcW w:w="1692" w:type="dxa"/>
                  <w:vAlign w:val="center"/>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IMPORTE PESOS</w:t>
                  </w:r>
                </w:p>
              </w:tc>
            </w:tr>
            <w:tr w:rsidR="008F74EB" w:rsidRPr="0041213D" w:rsidTr="00D73A75">
              <w:trPr>
                <w:trHeight w:val="300"/>
                <w:jc w:val="center"/>
              </w:trPr>
              <w:tc>
                <w:tcPr>
                  <w:tcW w:w="5033"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Recolección de basura en calles, plazas o parques, con motivo de la celebración de un evento precio por cada tambo de 200 litros.</w:t>
                  </w:r>
                </w:p>
              </w:tc>
              <w:tc>
                <w:tcPr>
                  <w:tcW w:w="1692"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$ 48.00</w:t>
                  </w:r>
                </w:p>
              </w:tc>
            </w:tr>
            <w:tr w:rsidR="008F74EB" w:rsidRPr="0041213D" w:rsidTr="00D73A75">
              <w:trPr>
                <w:trHeight w:val="300"/>
                <w:jc w:val="center"/>
              </w:trPr>
              <w:tc>
                <w:tcPr>
                  <w:tcW w:w="6725" w:type="dxa"/>
                  <w:gridSpan w:val="2"/>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Recolección de residuos sólidos que genere una feria o evento que perdure uno o más días, y las que se soliciten en domicilios particulares precio por camión con las siguientes cuotas</w:t>
                  </w:r>
                </w:p>
              </w:tc>
            </w:tr>
            <w:tr w:rsidR="008F74EB" w:rsidRPr="0041213D" w:rsidTr="00D73A75">
              <w:trPr>
                <w:trHeight w:val="75"/>
                <w:jc w:val="center"/>
              </w:trPr>
              <w:tc>
                <w:tcPr>
                  <w:tcW w:w="5033"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Hasta 1 M3</w:t>
                  </w:r>
                </w:p>
              </w:tc>
              <w:tc>
                <w:tcPr>
                  <w:tcW w:w="1692"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$ 123.00</w:t>
                  </w:r>
                </w:p>
              </w:tc>
            </w:tr>
            <w:tr w:rsidR="008F74EB" w:rsidRPr="0041213D" w:rsidTr="00D73A75">
              <w:trPr>
                <w:trHeight w:val="75"/>
                <w:jc w:val="center"/>
              </w:trPr>
              <w:tc>
                <w:tcPr>
                  <w:tcW w:w="5033"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1.10 a 2.5 M3</w:t>
                  </w:r>
                </w:p>
              </w:tc>
              <w:tc>
                <w:tcPr>
                  <w:tcW w:w="1692"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$ 221.50</w:t>
                  </w:r>
                </w:p>
              </w:tc>
            </w:tr>
            <w:tr w:rsidR="008F74EB" w:rsidRPr="0041213D" w:rsidTr="00D73A75">
              <w:trPr>
                <w:trHeight w:val="75"/>
                <w:jc w:val="center"/>
              </w:trPr>
              <w:tc>
                <w:tcPr>
                  <w:tcW w:w="5033"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2.51 a 5 m3</w:t>
                  </w:r>
                </w:p>
              </w:tc>
              <w:tc>
                <w:tcPr>
                  <w:tcW w:w="1692"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$ 440.50 </w:t>
                  </w:r>
                </w:p>
              </w:tc>
            </w:tr>
          </w:tbl>
          <w:p w:rsidR="008F74EB" w:rsidRPr="0041213D" w:rsidRDefault="008F74EB" w:rsidP="008F74EB">
            <w:pPr>
              <w:pStyle w:val="Prrafodelista"/>
              <w:rPr>
                <w:rFonts w:cs="Arial"/>
                <w:sz w:val="22"/>
                <w:szCs w:val="22"/>
              </w:rPr>
            </w:pPr>
          </w:p>
          <w:p w:rsidR="008F74EB" w:rsidRPr="0041213D" w:rsidRDefault="008F74EB" w:rsidP="008F74EB">
            <w:pPr>
              <w:pStyle w:val="Prrafodelista"/>
              <w:numPr>
                <w:ilvl w:val="0"/>
                <w:numId w:val="17"/>
              </w:numPr>
              <w:rPr>
                <w:rFonts w:cs="Arial"/>
                <w:sz w:val="22"/>
                <w:szCs w:val="22"/>
              </w:rPr>
            </w:pPr>
            <w:r w:rsidRPr="0041213D">
              <w:rPr>
                <w:rFonts w:cs="Arial"/>
                <w:sz w:val="22"/>
                <w:szCs w:val="22"/>
              </w:rPr>
              <w:t>El Ayuntamiento se reserva el derecho de celebrar convenios o acuerdos, con los usuarios o quienes representen sus derechos.</w:t>
            </w:r>
          </w:p>
          <w:p w:rsidR="008F74EB" w:rsidRPr="0041213D" w:rsidRDefault="008F74EB" w:rsidP="008F74EB">
            <w:pPr>
              <w:pStyle w:val="Prrafodelista"/>
              <w:ind w:left="0"/>
              <w:rPr>
                <w:rFonts w:cs="Arial"/>
                <w:sz w:val="22"/>
                <w:szCs w:val="22"/>
              </w:rPr>
            </w:pPr>
          </w:p>
          <w:p w:rsidR="008F74EB" w:rsidRPr="0041213D" w:rsidRDefault="008F74EB" w:rsidP="008F74EB">
            <w:pPr>
              <w:pStyle w:val="Prrafodelista"/>
              <w:numPr>
                <w:ilvl w:val="0"/>
                <w:numId w:val="17"/>
              </w:numPr>
              <w:tabs>
                <w:tab w:val="left" w:pos="781"/>
              </w:tabs>
              <w:rPr>
                <w:rFonts w:cs="Arial"/>
                <w:sz w:val="22"/>
                <w:szCs w:val="22"/>
              </w:rPr>
            </w:pPr>
            <w:r w:rsidRPr="0041213D">
              <w:rPr>
                <w:rFonts w:cs="Arial"/>
                <w:sz w:val="22"/>
                <w:szCs w:val="22"/>
              </w:rPr>
              <w:t>Para proveer agua a circos, plazas de toros, espectáculos, hospitales, hoteles, restaurantes, empresas de $ 93.00 pesos por M3.</w:t>
            </w:r>
          </w:p>
          <w:p w:rsidR="008F74EB" w:rsidRPr="0041213D" w:rsidRDefault="008F74EB" w:rsidP="008F74EB">
            <w:pPr>
              <w:pStyle w:val="Prrafodelista"/>
              <w:ind w:left="0"/>
              <w:rPr>
                <w:rFonts w:cs="Arial"/>
                <w:sz w:val="22"/>
                <w:szCs w:val="22"/>
              </w:rPr>
            </w:pPr>
          </w:p>
          <w:p w:rsidR="008F74EB" w:rsidRPr="0041213D" w:rsidRDefault="008F74EB" w:rsidP="008F74EB">
            <w:pPr>
              <w:pStyle w:val="Prrafodelista"/>
              <w:numPr>
                <w:ilvl w:val="0"/>
                <w:numId w:val="17"/>
              </w:numPr>
              <w:tabs>
                <w:tab w:val="left" w:pos="781"/>
              </w:tabs>
              <w:rPr>
                <w:rFonts w:cs="Arial"/>
                <w:sz w:val="22"/>
                <w:szCs w:val="22"/>
              </w:rPr>
            </w:pPr>
            <w:r w:rsidRPr="0041213D">
              <w:rPr>
                <w:rFonts w:cs="Arial"/>
                <w:sz w:val="22"/>
                <w:szCs w:val="22"/>
              </w:rPr>
              <w:t>Por apoyo a contingencias ambientales tales como seccionamiento y/o tala de árboles, limpieza de derrame de materiales, residuos peligrosos y no peligrosos, el importe de los derechos no podrá ser inferior a $ 1,157.00 requiriéndose la valuación de los apoyos según el caso para la determinación del importe total.</w:t>
            </w:r>
          </w:p>
          <w:p w:rsidR="008F74EB" w:rsidRPr="0041213D" w:rsidRDefault="008F74EB" w:rsidP="008F74EB">
            <w:pPr>
              <w:tabs>
                <w:tab w:val="left" w:pos="781"/>
              </w:tabs>
              <w:rPr>
                <w:rFonts w:ascii="Arial" w:hAnsi="Arial" w:cs="Arial"/>
              </w:rPr>
            </w:pPr>
          </w:p>
          <w:p w:rsidR="008F74EB" w:rsidRPr="0041213D" w:rsidRDefault="008F74EB" w:rsidP="008F74EB">
            <w:pP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VI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DE SEGURIDAD PÚBLICA</w:t>
            </w:r>
          </w:p>
          <w:p w:rsidR="008F74EB" w:rsidRDefault="008F74EB" w:rsidP="008F74EB">
            <w:pPr>
              <w:jc w:val="center"/>
              <w:rPr>
                <w:rFonts w:ascii="Arial" w:hAnsi="Arial" w:cs="Arial"/>
                <w:b/>
                <w:bCs/>
              </w:rPr>
            </w:pPr>
          </w:p>
          <w:p w:rsidR="008F74EB" w:rsidRPr="0041213D" w:rsidRDefault="008F74EB" w:rsidP="008F74EB">
            <w:pPr>
              <w:ind w:right="50"/>
              <w:jc w:val="both"/>
              <w:rPr>
                <w:rFonts w:ascii="Arial" w:hAnsi="Arial" w:cs="Arial"/>
              </w:rPr>
            </w:pPr>
            <w:r w:rsidRPr="0041213D">
              <w:rPr>
                <w:rFonts w:ascii="Arial" w:hAnsi="Arial" w:cs="Arial"/>
                <w:b/>
                <w:sz w:val="22"/>
                <w:szCs w:val="22"/>
              </w:rPr>
              <w:t>ARTÍCULO 17.-</w:t>
            </w:r>
            <w:r w:rsidRPr="0041213D">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41213D">
              <w:rPr>
                <w:rFonts w:ascii="Arial" w:hAnsi="Arial" w:cs="Arial"/>
                <w:sz w:val="22"/>
                <w:szCs w:val="22"/>
              </w:rPr>
              <w:t xml:space="preserve">Los Servicios de Seguridad Pública comprenden las </w:t>
            </w:r>
            <w:r w:rsidRPr="0041213D">
              <w:rPr>
                <w:rFonts w:ascii="Arial" w:hAnsi="Arial" w:cs="Arial"/>
                <w:sz w:val="22"/>
                <w:szCs w:val="22"/>
              </w:rPr>
              <w:lastRenderedPageBreak/>
              <w:t xml:space="preserve">actividades de vigilancia que se otorguen a toda clase de establecimientos que presten servicios públicos a solicitud de éstos o de oficio, cuando la autoridad municipal correspondiente lo juzgue necesario o conveniente. </w:t>
            </w:r>
          </w:p>
          <w:p w:rsidR="008F74EB" w:rsidRPr="0041213D" w:rsidRDefault="008F74EB" w:rsidP="008F74EB">
            <w:pPr>
              <w:jc w:val="both"/>
              <w:rPr>
                <w:rFonts w:ascii="Arial" w:hAnsi="Arial" w:cs="Arial"/>
              </w:rPr>
            </w:pPr>
          </w:p>
          <w:p w:rsidR="008F74EB" w:rsidRPr="0041213D" w:rsidRDefault="008F74EB" w:rsidP="008F74EB">
            <w:pPr>
              <w:pStyle w:val="Prrafodelista"/>
              <w:ind w:left="0"/>
              <w:rPr>
                <w:rFonts w:cs="Arial"/>
                <w:sz w:val="22"/>
                <w:szCs w:val="22"/>
              </w:rPr>
            </w:pPr>
            <w:r w:rsidRPr="0041213D">
              <w:rPr>
                <w:rFonts w:cs="Arial"/>
                <w:sz w:val="22"/>
                <w:szCs w:val="22"/>
              </w:rPr>
              <w:t>El pago de este derecho se efectuará en la Tesorería Municipal conforme a la siguiente tarifa:</w:t>
            </w:r>
          </w:p>
          <w:p w:rsidR="008F74EB" w:rsidRPr="0041213D" w:rsidRDefault="008F74EB" w:rsidP="008F74EB">
            <w:pPr>
              <w:pStyle w:val="Prrafodelista"/>
              <w:ind w:left="142"/>
              <w:rPr>
                <w:rFonts w:cs="Arial"/>
                <w:sz w:val="22"/>
                <w:szCs w:val="22"/>
              </w:rPr>
            </w:pPr>
          </w:p>
          <w:p w:rsidR="008F74EB" w:rsidRPr="0041213D" w:rsidRDefault="008F74EB" w:rsidP="008F74EB">
            <w:pPr>
              <w:jc w:val="both"/>
              <w:rPr>
                <w:rFonts w:ascii="Arial" w:hAnsi="Arial" w:cs="Arial"/>
              </w:rPr>
            </w:pPr>
            <w:r w:rsidRPr="0041213D">
              <w:rPr>
                <w:rFonts w:ascii="Arial" w:hAnsi="Arial" w:cs="Arial"/>
                <w:sz w:val="22"/>
                <w:szCs w:val="22"/>
              </w:rPr>
              <w:t>I.- Vigilancia Especial:</w:t>
            </w:r>
          </w:p>
          <w:p w:rsidR="008F74EB" w:rsidRPr="0041213D" w:rsidRDefault="008F74EB" w:rsidP="008F74EB">
            <w:pPr>
              <w:pStyle w:val="Prrafodelista"/>
              <w:numPr>
                <w:ilvl w:val="0"/>
                <w:numId w:val="19"/>
              </w:numPr>
              <w:rPr>
                <w:rFonts w:cs="Arial"/>
                <w:sz w:val="22"/>
                <w:szCs w:val="22"/>
              </w:rPr>
            </w:pPr>
            <w:r w:rsidRPr="0041213D">
              <w:rPr>
                <w:rFonts w:cs="Arial"/>
                <w:sz w:val="22"/>
                <w:szCs w:val="22"/>
              </w:rPr>
              <w:t xml:space="preserve">En fiestas con carácter social en general $ 315.00  pesos por elemento policiaco asignado por turno de 6 </w:t>
            </w:r>
            <w:proofErr w:type="spellStart"/>
            <w:r w:rsidRPr="0041213D">
              <w:rPr>
                <w:rFonts w:cs="Arial"/>
                <w:sz w:val="22"/>
                <w:szCs w:val="22"/>
              </w:rPr>
              <w:t>hrs</w:t>
            </w:r>
            <w:proofErr w:type="spellEnd"/>
            <w:r w:rsidRPr="0041213D">
              <w:rPr>
                <w:rFonts w:cs="Arial"/>
                <w:sz w:val="22"/>
                <w:szCs w:val="22"/>
              </w:rPr>
              <w:t>.</w:t>
            </w:r>
          </w:p>
          <w:p w:rsidR="008F74EB" w:rsidRPr="0041213D" w:rsidRDefault="008F74EB" w:rsidP="008F74EB">
            <w:pPr>
              <w:pStyle w:val="Prrafodelista"/>
              <w:numPr>
                <w:ilvl w:val="0"/>
                <w:numId w:val="19"/>
              </w:numPr>
              <w:rPr>
                <w:rFonts w:cs="Arial"/>
                <w:sz w:val="22"/>
                <w:szCs w:val="22"/>
              </w:rPr>
            </w:pPr>
            <w:r w:rsidRPr="0041213D">
              <w:rPr>
                <w:rFonts w:cs="Arial"/>
                <w:sz w:val="22"/>
                <w:szCs w:val="22"/>
              </w:rPr>
              <w:t>En centros deportivos una cuota equivalente a 6 Unidades de Cuenta del Estado de Coahuila de Zaragoza por comisionado por 8 horas.</w:t>
            </w:r>
          </w:p>
          <w:p w:rsidR="008F74EB" w:rsidRPr="0041213D" w:rsidRDefault="008F74EB" w:rsidP="008F74EB">
            <w:pPr>
              <w:pStyle w:val="Prrafodelista"/>
              <w:numPr>
                <w:ilvl w:val="0"/>
                <w:numId w:val="19"/>
              </w:numPr>
              <w:rPr>
                <w:rFonts w:cs="Arial"/>
                <w:sz w:val="22"/>
                <w:szCs w:val="22"/>
              </w:rPr>
            </w:pPr>
            <w:r w:rsidRPr="0041213D">
              <w:rPr>
                <w:rFonts w:cs="Arial"/>
                <w:sz w:val="22"/>
                <w:szCs w:val="22"/>
              </w:rPr>
              <w:t xml:space="preserve">Empresas o instituciones una cuota equivalente de 8 Unidades de Cuenta del Estado de Coahuila de Zaragoza, por comisionado, por turno de 8 </w:t>
            </w:r>
            <w:proofErr w:type="spellStart"/>
            <w:r w:rsidRPr="0041213D">
              <w:rPr>
                <w:rFonts w:cs="Arial"/>
                <w:sz w:val="22"/>
                <w:szCs w:val="22"/>
              </w:rPr>
              <w:t>hrs</w:t>
            </w:r>
            <w:proofErr w:type="spellEnd"/>
            <w:r w:rsidRPr="0041213D">
              <w:rPr>
                <w:rFonts w:cs="Arial"/>
                <w:sz w:val="22"/>
                <w:szCs w:val="22"/>
              </w:rPr>
              <w:t>.</w:t>
            </w:r>
          </w:p>
          <w:p w:rsidR="008F74EB" w:rsidRPr="0041213D" w:rsidRDefault="008F74EB" w:rsidP="008F74EB">
            <w:pPr>
              <w:pStyle w:val="Prrafodelista"/>
              <w:numPr>
                <w:ilvl w:val="0"/>
                <w:numId w:val="19"/>
              </w:numPr>
              <w:rPr>
                <w:rFonts w:cs="Arial"/>
                <w:sz w:val="22"/>
                <w:szCs w:val="22"/>
              </w:rPr>
            </w:pPr>
            <w:r w:rsidRPr="0041213D">
              <w:rPr>
                <w:rFonts w:cs="Arial"/>
                <w:sz w:val="22"/>
                <w:szCs w:val="22"/>
              </w:rPr>
              <w:t>Por el cierre de calles para la celebración de eventos $ 252.00 pesos por evento.</w:t>
            </w:r>
          </w:p>
          <w:p w:rsidR="008F74EB" w:rsidRPr="0041213D" w:rsidRDefault="008F74EB" w:rsidP="008F74EB">
            <w:pPr>
              <w:pStyle w:val="Prrafodelista"/>
              <w:numPr>
                <w:ilvl w:val="0"/>
                <w:numId w:val="19"/>
              </w:numPr>
              <w:rPr>
                <w:rFonts w:cs="Arial"/>
                <w:sz w:val="22"/>
                <w:szCs w:val="22"/>
              </w:rPr>
            </w:pPr>
            <w:r w:rsidRPr="0041213D">
              <w:rPr>
                <w:rFonts w:cs="Arial"/>
                <w:sz w:val="22"/>
                <w:szCs w:val="22"/>
              </w:rPr>
              <w:t>Por rondines de vigilancia eventual, individualizada $ 252.00  pesos por día.</w:t>
            </w:r>
          </w:p>
          <w:p w:rsidR="008F74EB" w:rsidRPr="0041213D" w:rsidRDefault="008F74EB" w:rsidP="008F74EB">
            <w:pPr>
              <w:tabs>
                <w:tab w:val="left" w:pos="2780"/>
              </w:tabs>
              <w:ind w:left="142"/>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II.- Vigilancia pedestre especial:</w:t>
            </w:r>
          </w:p>
          <w:p w:rsidR="008F74EB" w:rsidRPr="0041213D" w:rsidRDefault="008F74EB" w:rsidP="008F74EB">
            <w:pPr>
              <w:pStyle w:val="Prrafodelista"/>
              <w:numPr>
                <w:ilvl w:val="0"/>
                <w:numId w:val="20"/>
              </w:numPr>
              <w:rPr>
                <w:rFonts w:cs="Arial"/>
                <w:sz w:val="22"/>
                <w:szCs w:val="22"/>
              </w:rPr>
            </w:pPr>
            <w:r w:rsidRPr="0041213D">
              <w:rPr>
                <w:rFonts w:cs="Arial"/>
                <w:sz w:val="22"/>
                <w:szCs w:val="22"/>
              </w:rPr>
              <w:t xml:space="preserve">En áreas habitacionales a solicitud del comité de vigilancia por servicios prestados por elementos policíacos, de $ 474.00  pesos por turno de 8 </w:t>
            </w:r>
            <w:proofErr w:type="spellStart"/>
            <w:r w:rsidRPr="0041213D">
              <w:rPr>
                <w:rFonts w:cs="Arial"/>
                <w:sz w:val="22"/>
                <w:szCs w:val="22"/>
              </w:rPr>
              <w:t>hrs</w:t>
            </w:r>
            <w:proofErr w:type="spellEnd"/>
            <w:r w:rsidRPr="0041213D">
              <w:rPr>
                <w:rFonts w:cs="Arial"/>
                <w:sz w:val="22"/>
                <w:szCs w:val="22"/>
              </w:rPr>
              <w:t>. por cada elemento.</w:t>
            </w:r>
          </w:p>
          <w:p w:rsidR="008F74EB" w:rsidRPr="0041213D" w:rsidRDefault="008F74EB" w:rsidP="008F74EB">
            <w:pPr>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VII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EN PANTEONES</w:t>
            </w:r>
          </w:p>
          <w:p w:rsidR="008F74EB" w:rsidRPr="0041213D" w:rsidRDefault="008F74EB" w:rsidP="008F74EB">
            <w:pPr>
              <w:ind w:right="50"/>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18.-</w:t>
            </w:r>
            <w:r w:rsidRPr="0041213D">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8F74EB" w:rsidRPr="0041213D" w:rsidRDefault="008F74EB" w:rsidP="008F74EB">
            <w:pPr>
              <w:ind w:left="142" w:right="50"/>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 xml:space="preserve">El pago de este derecho se causará conforme a los conceptos y </w:t>
            </w:r>
            <w:r w:rsidRPr="0041213D">
              <w:rPr>
                <w:rFonts w:ascii="Arial" w:hAnsi="Arial" w:cs="Arial"/>
                <w:sz w:val="22"/>
                <w:szCs w:val="22"/>
              </w:rPr>
              <w:lastRenderedPageBreak/>
              <w:t>tarifas siguientes:</w:t>
            </w:r>
          </w:p>
          <w:p w:rsidR="008F74EB" w:rsidRPr="0041213D" w:rsidRDefault="008F74EB" w:rsidP="008F74EB">
            <w:pPr>
              <w:ind w:left="142"/>
              <w:jc w:val="both"/>
              <w:rPr>
                <w:rFonts w:ascii="Arial" w:hAnsi="Arial" w:cs="Arial"/>
              </w:rPr>
            </w:pPr>
          </w:p>
          <w:p w:rsidR="008F74EB" w:rsidRDefault="008F74EB" w:rsidP="008F74EB">
            <w:pPr>
              <w:jc w:val="both"/>
              <w:rPr>
                <w:rFonts w:ascii="Arial" w:hAnsi="Arial" w:cs="Arial"/>
              </w:rPr>
            </w:pPr>
            <w:r w:rsidRPr="0041213D">
              <w:rPr>
                <w:rFonts w:ascii="Arial" w:hAnsi="Arial" w:cs="Arial"/>
                <w:sz w:val="22"/>
                <w:szCs w:val="22"/>
              </w:rPr>
              <w:t>I.- Por servicios de vigilancia y reglamentación los siguientes:</w:t>
            </w:r>
          </w:p>
          <w:p w:rsidR="008F74EB" w:rsidRPr="0041213D" w:rsidRDefault="008F74EB" w:rsidP="008F74EB">
            <w:pPr>
              <w:jc w:val="both"/>
              <w:rPr>
                <w:rFonts w:ascii="Arial" w:hAnsi="Arial" w:cs="Arial"/>
              </w:rPr>
            </w:pPr>
          </w:p>
          <w:p w:rsidR="008F74EB" w:rsidRPr="00C7295C" w:rsidRDefault="008F74EB" w:rsidP="008F74EB">
            <w:pPr>
              <w:pStyle w:val="Prrafodelista"/>
              <w:numPr>
                <w:ilvl w:val="0"/>
                <w:numId w:val="21"/>
              </w:numPr>
              <w:rPr>
                <w:rFonts w:cs="Arial"/>
                <w:sz w:val="22"/>
                <w:szCs w:val="22"/>
              </w:rPr>
            </w:pPr>
            <w:r w:rsidRPr="0041213D">
              <w:rPr>
                <w:rFonts w:cs="Arial"/>
                <w:sz w:val="22"/>
                <w:szCs w:val="22"/>
              </w:rPr>
              <w:t xml:space="preserve">Las autorizaciones de traslado de cadáveres fuera del Municipio o del Estado $ </w:t>
            </w:r>
            <w:r w:rsidRPr="00C7295C">
              <w:rPr>
                <w:rFonts w:cs="Arial"/>
                <w:sz w:val="22"/>
                <w:szCs w:val="22"/>
              </w:rPr>
              <w:t>1,600.50  pesos.</w:t>
            </w:r>
          </w:p>
          <w:p w:rsidR="008F74EB" w:rsidRPr="00C7295C" w:rsidRDefault="008F74EB" w:rsidP="008F74EB">
            <w:pPr>
              <w:pStyle w:val="Prrafodelista"/>
              <w:numPr>
                <w:ilvl w:val="0"/>
                <w:numId w:val="21"/>
              </w:numPr>
              <w:rPr>
                <w:rFonts w:cs="Arial"/>
                <w:sz w:val="22"/>
                <w:szCs w:val="22"/>
              </w:rPr>
            </w:pPr>
            <w:r w:rsidRPr="00C7295C">
              <w:rPr>
                <w:rFonts w:cs="Arial"/>
                <w:sz w:val="22"/>
                <w:szCs w:val="22"/>
              </w:rPr>
              <w:t>Las autorizaciones de traslado de cadáveres o restos a cementerios del Municipio $ 371.00 pesos.</w:t>
            </w:r>
          </w:p>
          <w:p w:rsidR="008F74EB" w:rsidRPr="00C7295C" w:rsidRDefault="008F74EB" w:rsidP="008F74EB">
            <w:pPr>
              <w:pStyle w:val="Prrafodelista"/>
              <w:numPr>
                <w:ilvl w:val="0"/>
                <w:numId w:val="21"/>
              </w:numPr>
              <w:rPr>
                <w:rFonts w:cs="Arial"/>
                <w:b/>
                <w:sz w:val="22"/>
                <w:szCs w:val="22"/>
                <w:u w:val="single"/>
              </w:rPr>
            </w:pPr>
            <w:r w:rsidRPr="00C7295C">
              <w:rPr>
                <w:rFonts w:cs="Arial"/>
                <w:sz w:val="22"/>
                <w:szCs w:val="22"/>
              </w:rPr>
              <w:t>Los derechos de internación de cadáveres al Municipio $ 371.00 pesos.</w:t>
            </w:r>
          </w:p>
          <w:p w:rsidR="008F74EB" w:rsidRPr="00C7295C" w:rsidRDefault="008F74EB" w:rsidP="008F74EB">
            <w:pPr>
              <w:pStyle w:val="Prrafodelista"/>
              <w:numPr>
                <w:ilvl w:val="0"/>
                <w:numId w:val="21"/>
              </w:numPr>
              <w:rPr>
                <w:rFonts w:cs="Arial"/>
                <w:b/>
                <w:sz w:val="22"/>
                <w:szCs w:val="22"/>
                <w:u w:val="single"/>
              </w:rPr>
            </w:pPr>
            <w:r w:rsidRPr="00C7295C">
              <w:rPr>
                <w:rFonts w:cs="Arial"/>
                <w:sz w:val="22"/>
                <w:szCs w:val="22"/>
              </w:rPr>
              <w:t>Las autorizaciones de construcción de monumentos $ 47.00 pesos.</w:t>
            </w:r>
          </w:p>
          <w:p w:rsidR="008F74EB" w:rsidRPr="00C7295C" w:rsidRDefault="008F74EB" w:rsidP="008F74EB">
            <w:pPr>
              <w:pStyle w:val="Prrafodelista"/>
              <w:numPr>
                <w:ilvl w:val="0"/>
                <w:numId w:val="21"/>
              </w:numPr>
              <w:rPr>
                <w:rFonts w:cs="Arial"/>
                <w:sz w:val="22"/>
                <w:szCs w:val="22"/>
              </w:rPr>
            </w:pPr>
            <w:r w:rsidRPr="00C7295C">
              <w:rPr>
                <w:rFonts w:cs="Arial"/>
                <w:sz w:val="22"/>
                <w:szCs w:val="22"/>
              </w:rPr>
              <w:t>Las autorizaciones de uso del depósito de cadáveres $ 47.00 pesos.</w:t>
            </w:r>
          </w:p>
          <w:p w:rsidR="008F74EB" w:rsidRPr="00C7295C" w:rsidRDefault="008F74EB" w:rsidP="008F74EB">
            <w:pPr>
              <w:pStyle w:val="Prrafodelista"/>
              <w:ind w:left="142"/>
              <w:rPr>
                <w:rFonts w:cs="Arial"/>
                <w:sz w:val="22"/>
                <w:szCs w:val="22"/>
              </w:rPr>
            </w:pPr>
          </w:p>
          <w:p w:rsidR="008F74EB" w:rsidRPr="00C7295C" w:rsidRDefault="008F74EB" w:rsidP="008F74EB">
            <w:pPr>
              <w:jc w:val="both"/>
              <w:rPr>
                <w:rFonts w:ascii="Arial" w:hAnsi="Arial" w:cs="Arial"/>
              </w:rPr>
            </w:pPr>
            <w:r w:rsidRPr="00C7295C">
              <w:rPr>
                <w:rFonts w:ascii="Arial" w:hAnsi="Arial" w:cs="Arial"/>
                <w:sz w:val="22"/>
                <w:szCs w:val="22"/>
              </w:rPr>
              <w:t>II.- Por servicios de administración de panteones:</w:t>
            </w:r>
          </w:p>
          <w:p w:rsidR="008F74EB" w:rsidRPr="00C7295C" w:rsidRDefault="008F74EB" w:rsidP="008F74EB">
            <w:pPr>
              <w:jc w:val="both"/>
              <w:rPr>
                <w:rFonts w:ascii="Arial" w:hAnsi="Arial" w:cs="Arial"/>
              </w:rPr>
            </w:pPr>
          </w:p>
          <w:p w:rsidR="008F74EB" w:rsidRPr="00C7295C" w:rsidRDefault="008F74EB" w:rsidP="008F74EB">
            <w:pPr>
              <w:pStyle w:val="Prrafodelista"/>
              <w:numPr>
                <w:ilvl w:val="0"/>
                <w:numId w:val="22"/>
              </w:numPr>
              <w:rPr>
                <w:rFonts w:cs="Arial"/>
                <w:sz w:val="22"/>
                <w:szCs w:val="22"/>
              </w:rPr>
            </w:pPr>
            <w:r w:rsidRPr="00C7295C">
              <w:rPr>
                <w:rFonts w:cs="Arial"/>
                <w:sz w:val="22"/>
                <w:szCs w:val="22"/>
              </w:rPr>
              <w:t>Servicios de inhumación $ 161.00 pesos.</w:t>
            </w:r>
          </w:p>
          <w:p w:rsidR="008F74EB" w:rsidRPr="00C7295C" w:rsidRDefault="008F74EB" w:rsidP="008F74EB">
            <w:pPr>
              <w:pStyle w:val="Prrafodelista"/>
              <w:numPr>
                <w:ilvl w:val="0"/>
                <w:numId w:val="22"/>
              </w:numPr>
              <w:rPr>
                <w:rFonts w:cs="Arial"/>
                <w:sz w:val="22"/>
                <w:szCs w:val="22"/>
              </w:rPr>
            </w:pPr>
            <w:r w:rsidRPr="00C7295C">
              <w:rPr>
                <w:rFonts w:cs="Arial"/>
                <w:sz w:val="22"/>
                <w:szCs w:val="22"/>
              </w:rPr>
              <w:t>Servicios de exhumación $ 161.00 pesos.</w:t>
            </w:r>
          </w:p>
          <w:p w:rsidR="008F74EB" w:rsidRPr="00C7295C" w:rsidRDefault="008F74EB" w:rsidP="008F74EB">
            <w:pPr>
              <w:pStyle w:val="Prrafodelista"/>
              <w:numPr>
                <w:ilvl w:val="0"/>
                <w:numId w:val="22"/>
              </w:numPr>
              <w:rPr>
                <w:rFonts w:cs="Arial"/>
                <w:sz w:val="22"/>
                <w:szCs w:val="22"/>
              </w:rPr>
            </w:pPr>
            <w:r w:rsidRPr="00C7295C">
              <w:rPr>
                <w:rFonts w:cs="Arial"/>
                <w:sz w:val="22"/>
                <w:szCs w:val="22"/>
              </w:rPr>
              <w:t>Servicios de re-inhumación $ 310.00 pesos.</w:t>
            </w:r>
          </w:p>
          <w:p w:rsidR="008F74EB" w:rsidRPr="00C7295C" w:rsidRDefault="008F74EB" w:rsidP="008F74EB">
            <w:pPr>
              <w:pStyle w:val="Prrafodelista"/>
              <w:numPr>
                <w:ilvl w:val="0"/>
                <w:numId w:val="22"/>
              </w:numPr>
              <w:rPr>
                <w:rFonts w:cs="Arial"/>
                <w:sz w:val="22"/>
                <w:szCs w:val="22"/>
              </w:rPr>
            </w:pPr>
            <w:r w:rsidRPr="00C7295C">
              <w:rPr>
                <w:rFonts w:cs="Arial"/>
                <w:sz w:val="22"/>
                <w:szCs w:val="22"/>
              </w:rPr>
              <w:t>Construcción, reconstrucción o profundización de fosas $ 117.50 pesos por M2.</w:t>
            </w:r>
          </w:p>
          <w:p w:rsidR="008F74EB" w:rsidRPr="00C7295C" w:rsidRDefault="008F74EB" w:rsidP="008F74EB">
            <w:pPr>
              <w:pStyle w:val="Prrafodelista"/>
              <w:numPr>
                <w:ilvl w:val="0"/>
                <w:numId w:val="22"/>
              </w:numPr>
              <w:rPr>
                <w:rFonts w:cs="Arial"/>
                <w:sz w:val="22"/>
                <w:szCs w:val="22"/>
              </w:rPr>
            </w:pPr>
            <w:r w:rsidRPr="00C7295C">
              <w:rPr>
                <w:rFonts w:cs="Arial"/>
                <w:sz w:val="22"/>
                <w:szCs w:val="22"/>
              </w:rPr>
              <w:t>Construcción o reparación de monumentos $ 123.00  pesos.</w:t>
            </w:r>
          </w:p>
          <w:p w:rsidR="008F74EB" w:rsidRPr="00C7295C" w:rsidRDefault="008F74EB" w:rsidP="008F74EB">
            <w:pPr>
              <w:pStyle w:val="Prrafodelista"/>
              <w:numPr>
                <w:ilvl w:val="0"/>
                <w:numId w:val="22"/>
              </w:numPr>
              <w:rPr>
                <w:rFonts w:cs="Arial"/>
                <w:sz w:val="22"/>
                <w:szCs w:val="22"/>
              </w:rPr>
            </w:pPr>
            <w:r w:rsidRPr="0041213D">
              <w:rPr>
                <w:rFonts w:cs="Arial"/>
                <w:sz w:val="22"/>
                <w:szCs w:val="22"/>
              </w:rPr>
              <w:t xml:space="preserve">Certificaciones por expedición o reexpedición de antecedentes de título o de cambio de titular   </w:t>
            </w:r>
            <w:r w:rsidRPr="00C7295C">
              <w:rPr>
                <w:rFonts w:cs="Arial"/>
                <w:sz w:val="22"/>
                <w:szCs w:val="22"/>
              </w:rPr>
              <w:t>$ 77.00 pesos.</w:t>
            </w:r>
          </w:p>
          <w:p w:rsidR="008F74EB" w:rsidRPr="00C7295C" w:rsidRDefault="008F74EB" w:rsidP="008F74EB">
            <w:pPr>
              <w:pStyle w:val="Prrafodelista"/>
              <w:numPr>
                <w:ilvl w:val="0"/>
                <w:numId w:val="22"/>
              </w:numPr>
              <w:rPr>
                <w:rFonts w:cs="Arial"/>
                <w:b/>
                <w:sz w:val="22"/>
                <w:szCs w:val="22"/>
                <w:u w:val="single"/>
              </w:rPr>
            </w:pPr>
            <w:r w:rsidRPr="0041213D">
              <w:rPr>
                <w:rFonts w:cs="Arial"/>
                <w:sz w:val="22"/>
                <w:szCs w:val="22"/>
              </w:rPr>
              <w:t xml:space="preserve">Refrendo de derechos de </w:t>
            </w:r>
            <w:r w:rsidRPr="00C7295C">
              <w:rPr>
                <w:rFonts w:cs="Arial"/>
                <w:sz w:val="22"/>
                <w:szCs w:val="22"/>
              </w:rPr>
              <w:t>inhumación $ 77.00 pesos.</w:t>
            </w:r>
          </w:p>
          <w:p w:rsidR="008F74EB" w:rsidRPr="00C7295C" w:rsidRDefault="008F74EB" w:rsidP="008F74EB">
            <w:pPr>
              <w:pStyle w:val="Prrafodelista"/>
              <w:numPr>
                <w:ilvl w:val="0"/>
                <w:numId w:val="22"/>
              </w:numPr>
              <w:rPr>
                <w:rFonts w:cs="Arial"/>
                <w:sz w:val="22"/>
                <w:szCs w:val="22"/>
              </w:rPr>
            </w:pPr>
            <w:r w:rsidRPr="00C7295C">
              <w:rPr>
                <w:rFonts w:cs="Arial"/>
                <w:sz w:val="22"/>
                <w:szCs w:val="22"/>
              </w:rPr>
              <w:t>Depósitos de restos en nichos o gavetas $ 123.00 pesos.</w:t>
            </w:r>
          </w:p>
          <w:p w:rsidR="008F74EB" w:rsidRPr="00C7295C" w:rsidRDefault="008F74EB" w:rsidP="008F74EB">
            <w:pPr>
              <w:pStyle w:val="Prrafodelista"/>
              <w:numPr>
                <w:ilvl w:val="0"/>
                <w:numId w:val="22"/>
              </w:numPr>
              <w:rPr>
                <w:rFonts w:cs="Arial"/>
                <w:sz w:val="22"/>
                <w:szCs w:val="22"/>
              </w:rPr>
            </w:pPr>
            <w:r w:rsidRPr="00C7295C">
              <w:rPr>
                <w:rFonts w:cs="Arial"/>
                <w:sz w:val="22"/>
                <w:szCs w:val="22"/>
              </w:rPr>
              <w:t xml:space="preserve">Mantenimiento de pasillos, andenes y en general de los servicios generales de los </w:t>
            </w:r>
            <w:r w:rsidR="001E5BA7" w:rsidRPr="00C7295C">
              <w:rPr>
                <w:rFonts w:cs="Arial"/>
                <w:sz w:val="22"/>
                <w:szCs w:val="22"/>
              </w:rPr>
              <w:t>panteones $</w:t>
            </w:r>
            <w:r w:rsidRPr="00C7295C">
              <w:rPr>
                <w:rFonts w:cs="Arial"/>
                <w:sz w:val="22"/>
                <w:szCs w:val="22"/>
              </w:rPr>
              <w:t xml:space="preserve"> 32.00 pesos.</w:t>
            </w:r>
          </w:p>
          <w:p w:rsidR="008F74EB" w:rsidRPr="00C7295C" w:rsidRDefault="008F74EB" w:rsidP="008F74EB">
            <w:pPr>
              <w:pStyle w:val="Prrafodelista"/>
              <w:numPr>
                <w:ilvl w:val="0"/>
                <w:numId w:val="22"/>
              </w:numPr>
              <w:rPr>
                <w:rFonts w:cs="Arial"/>
                <w:sz w:val="22"/>
                <w:szCs w:val="22"/>
              </w:rPr>
            </w:pPr>
            <w:r w:rsidRPr="00C7295C">
              <w:rPr>
                <w:rFonts w:cs="Arial"/>
                <w:sz w:val="22"/>
                <w:szCs w:val="22"/>
              </w:rPr>
              <w:t>Servicios de velatorio, carroza o de ómnibus de acompañamiento $ 186.00 pesos.</w:t>
            </w:r>
          </w:p>
          <w:p w:rsidR="008F74EB" w:rsidRPr="00C7295C" w:rsidRDefault="008F74EB" w:rsidP="008F74EB">
            <w:pPr>
              <w:pStyle w:val="Prrafodelista"/>
              <w:numPr>
                <w:ilvl w:val="0"/>
                <w:numId w:val="22"/>
              </w:numPr>
              <w:rPr>
                <w:rFonts w:cs="Arial"/>
                <w:sz w:val="22"/>
                <w:szCs w:val="22"/>
              </w:rPr>
            </w:pPr>
            <w:r w:rsidRPr="00C7295C">
              <w:rPr>
                <w:rFonts w:cs="Arial"/>
                <w:sz w:val="22"/>
                <w:szCs w:val="22"/>
              </w:rPr>
              <w:t>Gravados de letras, números o signos por unidad $ 13.00 pesos.</w:t>
            </w:r>
          </w:p>
          <w:p w:rsidR="008F74EB" w:rsidRPr="00C7295C" w:rsidRDefault="008F74EB" w:rsidP="008F74EB">
            <w:pPr>
              <w:pStyle w:val="Prrafodelista"/>
              <w:numPr>
                <w:ilvl w:val="0"/>
                <w:numId w:val="22"/>
              </w:numPr>
              <w:rPr>
                <w:rFonts w:cs="Arial"/>
                <w:sz w:val="22"/>
                <w:szCs w:val="22"/>
              </w:rPr>
            </w:pPr>
            <w:r w:rsidRPr="00C7295C">
              <w:rPr>
                <w:rFonts w:cs="Arial"/>
                <w:sz w:val="22"/>
                <w:szCs w:val="22"/>
              </w:rPr>
              <w:t>Monte y desmonte de monumentos $ 123.00 pesos.</w:t>
            </w:r>
          </w:p>
          <w:p w:rsidR="008F74EB" w:rsidRPr="00C7295C" w:rsidRDefault="008F74EB" w:rsidP="008F74EB">
            <w:pPr>
              <w:pStyle w:val="Prrafodelista"/>
              <w:numPr>
                <w:ilvl w:val="0"/>
                <w:numId w:val="22"/>
              </w:numPr>
              <w:rPr>
                <w:rFonts w:cs="Arial"/>
                <w:sz w:val="22"/>
                <w:szCs w:val="22"/>
              </w:rPr>
            </w:pPr>
            <w:r w:rsidRPr="00C7295C">
              <w:rPr>
                <w:rFonts w:cs="Arial"/>
                <w:sz w:val="22"/>
                <w:szCs w:val="22"/>
              </w:rPr>
              <w:t>Derecho de incineración $ 124.00  pesos.</w:t>
            </w:r>
          </w:p>
          <w:p w:rsidR="008F74EB" w:rsidRPr="0041213D" w:rsidRDefault="008F74EB" w:rsidP="008F74EB">
            <w:pPr>
              <w:pStyle w:val="Prrafodelista"/>
              <w:rPr>
                <w:rFonts w:cs="Arial"/>
                <w:sz w:val="22"/>
                <w:szCs w:val="22"/>
              </w:rPr>
            </w:pPr>
          </w:p>
          <w:p w:rsidR="008F74EB" w:rsidRPr="0041213D" w:rsidRDefault="008F74EB" w:rsidP="008F74EB">
            <w:pPr>
              <w:jc w:val="both"/>
              <w:rPr>
                <w:rFonts w:ascii="Arial" w:hAnsi="Arial" w:cs="Arial"/>
              </w:rPr>
            </w:pPr>
            <w:r w:rsidRPr="0041213D">
              <w:rPr>
                <w:rFonts w:ascii="Arial" w:hAnsi="Arial" w:cs="Arial"/>
                <w:sz w:val="22"/>
                <w:szCs w:val="22"/>
              </w:rPr>
              <w:t xml:space="preserve">En los casos en que de acuerdo con las disposiciones </w:t>
            </w:r>
            <w:r w:rsidRPr="0041213D">
              <w:rPr>
                <w:rFonts w:ascii="Arial" w:hAnsi="Arial" w:cs="Arial"/>
                <w:sz w:val="22"/>
                <w:szCs w:val="22"/>
              </w:rPr>
              <w:lastRenderedPageBreak/>
              <w:t>administrativas que dicte el Ayuntamiento, el Municipio haga inhumaciones a título gratuito, no se estará obligado a pagar el derecho por servicios en panteón a que se refiere este capítulo.</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El pago de los derechos por servicios en panteones, se hará en la Tesorería Municipal antes de la ejecución del servicio, o al día hábil siguiente, conforme a la tarifa que establezca la Ley de Ingresos Municipal.</w:t>
            </w: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D58F1" w:rsidRDefault="008F74EB" w:rsidP="008F74EB">
            <w:pPr>
              <w:jc w:val="center"/>
              <w:rPr>
                <w:rFonts w:ascii="Arial" w:hAnsi="Arial" w:cs="Arial"/>
                <w:b/>
                <w:bCs/>
              </w:rPr>
            </w:pPr>
            <w:r w:rsidRPr="004D58F1">
              <w:rPr>
                <w:rFonts w:ascii="Arial" w:hAnsi="Arial" w:cs="Arial"/>
                <w:b/>
                <w:bCs/>
                <w:sz w:val="22"/>
                <w:szCs w:val="22"/>
              </w:rPr>
              <w:t>SECCIÓN VIII</w:t>
            </w:r>
          </w:p>
          <w:p w:rsidR="008F74EB" w:rsidRPr="0041213D" w:rsidRDefault="008F74EB" w:rsidP="008F74EB">
            <w:pPr>
              <w:jc w:val="center"/>
              <w:rPr>
                <w:rFonts w:ascii="Arial" w:hAnsi="Arial" w:cs="Arial"/>
                <w:b/>
                <w:bCs/>
              </w:rPr>
            </w:pPr>
            <w:r w:rsidRPr="004D58F1">
              <w:rPr>
                <w:rFonts w:ascii="Arial" w:hAnsi="Arial" w:cs="Arial"/>
                <w:b/>
                <w:bCs/>
                <w:sz w:val="22"/>
                <w:szCs w:val="22"/>
              </w:rPr>
              <w:t>DE LOS SERVICIOS DE TRÁNSITO</w:t>
            </w:r>
          </w:p>
          <w:p w:rsidR="008F74EB" w:rsidRPr="0041213D" w:rsidRDefault="008F74EB" w:rsidP="008F74EB">
            <w:pPr>
              <w:ind w:right="50"/>
              <w:jc w:val="center"/>
              <w:rPr>
                <w:rFonts w:ascii="Arial" w:hAnsi="Arial" w:cs="Arial"/>
                <w:bCs/>
              </w:rPr>
            </w:pPr>
          </w:p>
          <w:p w:rsidR="008F74EB" w:rsidRPr="0041213D" w:rsidRDefault="008F74EB" w:rsidP="008F74EB">
            <w:pPr>
              <w:ind w:right="50"/>
              <w:rPr>
                <w:rFonts w:ascii="Arial" w:hAnsi="Arial" w:cs="Arial"/>
                <w:bCs/>
              </w:rPr>
            </w:pPr>
            <w:r w:rsidRPr="0041213D">
              <w:rPr>
                <w:rFonts w:ascii="Arial" w:hAnsi="Arial" w:cs="Arial"/>
                <w:b/>
                <w:sz w:val="22"/>
                <w:szCs w:val="22"/>
              </w:rPr>
              <w:t>ARTÍCULO 19.-</w:t>
            </w:r>
            <w:r w:rsidRPr="0041213D">
              <w:rPr>
                <w:rFonts w:ascii="Arial" w:hAnsi="Arial" w:cs="Arial"/>
                <w:bCs/>
                <w:sz w:val="22"/>
                <w:szCs w:val="22"/>
              </w:rPr>
              <w:t xml:space="preserve"> Son objeto de estos derechos, los servicios que presten las autoridades en materia de tránsito municipal por los siguientes conceptos:</w:t>
            </w:r>
          </w:p>
          <w:p w:rsidR="008F74EB" w:rsidRPr="0041213D" w:rsidRDefault="008F74EB" w:rsidP="008F74EB">
            <w:pPr>
              <w:ind w:left="142"/>
              <w:rPr>
                <w:rFonts w:ascii="Arial" w:hAnsi="Arial" w:cs="Arial"/>
              </w:rPr>
            </w:pPr>
          </w:p>
          <w:p w:rsidR="008F74EB" w:rsidRPr="0041213D" w:rsidRDefault="008F74EB" w:rsidP="008F74EB">
            <w:pPr>
              <w:pStyle w:val="Prrafodelista"/>
              <w:numPr>
                <w:ilvl w:val="0"/>
                <w:numId w:val="23"/>
              </w:numPr>
              <w:rPr>
                <w:rFonts w:cs="Arial"/>
                <w:sz w:val="22"/>
                <w:szCs w:val="22"/>
              </w:rPr>
            </w:pPr>
            <w:r w:rsidRPr="0041213D">
              <w:rPr>
                <w:rFonts w:cs="Arial"/>
                <w:sz w:val="22"/>
                <w:szCs w:val="22"/>
              </w:rPr>
              <w:t>Por examen de aptitud por manejar vehículos de carga, transporte urbano o similares  $ 104.00  pesos.</w:t>
            </w:r>
          </w:p>
          <w:p w:rsidR="008F74EB" w:rsidRPr="0041213D" w:rsidRDefault="008F74EB" w:rsidP="008F74EB">
            <w:pPr>
              <w:pStyle w:val="Prrafodelista"/>
              <w:ind w:left="284"/>
              <w:rPr>
                <w:rFonts w:cs="Arial"/>
                <w:sz w:val="22"/>
                <w:szCs w:val="22"/>
              </w:rPr>
            </w:pPr>
          </w:p>
          <w:p w:rsidR="008F74EB" w:rsidRPr="0041213D" w:rsidRDefault="008F74EB" w:rsidP="008F74EB">
            <w:pPr>
              <w:pStyle w:val="Prrafodelista"/>
              <w:numPr>
                <w:ilvl w:val="0"/>
                <w:numId w:val="23"/>
              </w:numPr>
              <w:rPr>
                <w:rFonts w:cs="Arial"/>
                <w:sz w:val="22"/>
                <w:szCs w:val="22"/>
              </w:rPr>
            </w:pPr>
            <w:r w:rsidRPr="0041213D">
              <w:rPr>
                <w:rFonts w:cs="Arial"/>
                <w:sz w:val="22"/>
                <w:szCs w:val="22"/>
              </w:rPr>
              <w:t>Examen médico a conductores de vehículos, $ 81.00 pesos.</w:t>
            </w:r>
          </w:p>
          <w:p w:rsidR="008F74EB" w:rsidRPr="0041213D" w:rsidRDefault="008F74EB" w:rsidP="008F74EB">
            <w:pPr>
              <w:pStyle w:val="Prrafodelista"/>
              <w:rPr>
                <w:rFonts w:cs="Arial"/>
                <w:sz w:val="22"/>
                <w:szCs w:val="22"/>
              </w:rPr>
            </w:pPr>
          </w:p>
          <w:p w:rsidR="008F74EB" w:rsidRPr="0041213D" w:rsidRDefault="008F74EB" w:rsidP="008F74EB">
            <w:pPr>
              <w:pStyle w:val="Prrafodelista"/>
              <w:numPr>
                <w:ilvl w:val="0"/>
                <w:numId w:val="23"/>
              </w:numPr>
              <w:rPr>
                <w:rFonts w:cs="Arial"/>
                <w:sz w:val="22"/>
                <w:szCs w:val="22"/>
              </w:rPr>
            </w:pPr>
            <w:r w:rsidRPr="0041213D">
              <w:rPr>
                <w:rFonts w:cs="Arial"/>
                <w:sz w:val="22"/>
                <w:szCs w:val="22"/>
              </w:rPr>
              <w:t>Por renovación de permiso de ruta para servicio de pasajeros o carga de camiones en carreteras bajo control del Municipio y para servicios urbanos de sitio o ruleteros pagarán un derecho anual por cada vehículo de acuerdo a la siguiente tabla:</w:t>
            </w:r>
          </w:p>
          <w:p w:rsidR="008F74EB" w:rsidRPr="0041213D" w:rsidRDefault="008F74EB" w:rsidP="008F74EB">
            <w:pPr>
              <w:pStyle w:val="Prrafodelista"/>
              <w:rPr>
                <w:rFonts w:cs="Arial"/>
                <w:sz w:val="22"/>
                <w:szCs w:val="22"/>
              </w:rPr>
            </w:pPr>
          </w:p>
          <w:tbl>
            <w:tblPr>
              <w:tblW w:w="66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1041"/>
              <w:gridCol w:w="3466"/>
              <w:gridCol w:w="2104"/>
            </w:tblGrid>
            <w:tr w:rsidR="008F74EB" w:rsidRPr="0041213D" w:rsidTr="004D58F1">
              <w:trPr>
                <w:jc w:val="center"/>
              </w:trPr>
              <w:tc>
                <w:tcPr>
                  <w:tcW w:w="1041" w:type="dxa"/>
                </w:tcPr>
                <w:p w:rsidR="008F74EB" w:rsidRPr="0041213D" w:rsidRDefault="008F74EB" w:rsidP="002D2435">
                  <w:pPr>
                    <w:framePr w:hSpace="141" w:wrap="around" w:vAnchor="text" w:hAnchor="text" w:y="1"/>
                    <w:ind w:left="142" w:right="50"/>
                    <w:suppressOverlap/>
                    <w:rPr>
                      <w:rFonts w:ascii="Arial" w:hAnsi="Arial" w:cs="Arial"/>
                      <w:bCs/>
                    </w:rPr>
                  </w:pPr>
                  <w:r w:rsidRPr="0041213D">
                    <w:rPr>
                      <w:rFonts w:ascii="Arial" w:hAnsi="Arial" w:cs="Arial"/>
                      <w:bCs/>
                      <w:sz w:val="22"/>
                      <w:szCs w:val="22"/>
                    </w:rPr>
                    <w:t>TIPO</w:t>
                  </w:r>
                </w:p>
              </w:tc>
              <w:tc>
                <w:tcPr>
                  <w:tcW w:w="3466" w:type="dxa"/>
                </w:tcPr>
                <w:p w:rsidR="008F74EB" w:rsidRPr="0041213D" w:rsidRDefault="008F74EB" w:rsidP="002D2435">
                  <w:pPr>
                    <w:framePr w:hSpace="141" w:wrap="around" w:vAnchor="text" w:hAnchor="text" w:y="1"/>
                    <w:ind w:right="50"/>
                    <w:suppressOverlap/>
                    <w:rPr>
                      <w:rFonts w:ascii="Arial" w:hAnsi="Arial" w:cs="Arial"/>
                      <w:bCs/>
                    </w:rPr>
                  </w:pPr>
                  <w:r w:rsidRPr="0041213D">
                    <w:rPr>
                      <w:rFonts w:ascii="Arial" w:hAnsi="Arial" w:cs="Arial"/>
                      <w:bCs/>
                      <w:sz w:val="22"/>
                      <w:szCs w:val="22"/>
                    </w:rPr>
                    <w:t xml:space="preserve">      DESCRIPCIÓN</w:t>
                  </w:r>
                </w:p>
              </w:tc>
              <w:tc>
                <w:tcPr>
                  <w:tcW w:w="2104" w:type="dxa"/>
                </w:tcPr>
                <w:p w:rsidR="008F74EB" w:rsidRPr="0041213D" w:rsidRDefault="008F74EB" w:rsidP="002D2435">
                  <w:pPr>
                    <w:framePr w:hSpace="141" w:wrap="around" w:vAnchor="text" w:hAnchor="text" w:y="1"/>
                    <w:ind w:left="142" w:right="50"/>
                    <w:suppressOverlap/>
                    <w:rPr>
                      <w:rFonts w:ascii="Arial" w:hAnsi="Arial" w:cs="Arial"/>
                      <w:bCs/>
                    </w:rPr>
                  </w:pPr>
                  <w:r w:rsidRPr="0041213D">
                    <w:rPr>
                      <w:rFonts w:ascii="Arial" w:hAnsi="Arial" w:cs="Arial"/>
                      <w:bCs/>
                      <w:sz w:val="22"/>
                      <w:szCs w:val="22"/>
                    </w:rPr>
                    <w:t>IMPORTE</w:t>
                  </w:r>
                </w:p>
              </w:tc>
            </w:tr>
            <w:tr w:rsidR="008F74EB" w:rsidRPr="0041213D" w:rsidTr="004D58F1">
              <w:trPr>
                <w:jc w:val="center"/>
              </w:trPr>
              <w:tc>
                <w:tcPr>
                  <w:tcW w:w="1041"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A</w:t>
                  </w:r>
                </w:p>
              </w:tc>
              <w:tc>
                <w:tcPr>
                  <w:tcW w:w="3466"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Taxi</w:t>
                  </w:r>
                </w:p>
              </w:tc>
              <w:tc>
                <w:tcPr>
                  <w:tcW w:w="210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$ 1,749.00 pesos</w:t>
                  </w:r>
                </w:p>
              </w:tc>
            </w:tr>
            <w:tr w:rsidR="008F74EB" w:rsidRPr="0041213D" w:rsidTr="004D58F1">
              <w:trPr>
                <w:jc w:val="center"/>
              </w:trPr>
              <w:tc>
                <w:tcPr>
                  <w:tcW w:w="1041"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B</w:t>
                  </w:r>
                </w:p>
              </w:tc>
              <w:tc>
                <w:tcPr>
                  <w:tcW w:w="3466"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Vehículos de Carga</w:t>
                  </w:r>
                </w:p>
              </w:tc>
              <w:tc>
                <w:tcPr>
                  <w:tcW w:w="210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$ 1,749.00 pesos</w:t>
                  </w:r>
                </w:p>
              </w:tc>
            </w:tr>
            <w:tr w:rsidR="008F74EB" w:rsidRPr="0041213D" w:rsidTr="004D58F1">
              <w:trPr>
                <w:jc w:val="center"/>
              </w:trPr>
              <w:tc>
                <w:tcPr>
                  <w:tcW w:w="1041"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C</w:t>
                  </w:r>
                </w:p>
              </w:tc>
              <w:tc>
                <w:tcPr>
                  <w:tcW w:w="3466"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Transporte Público de Pasajeros y Microbuses</w:t>
                  </w:r>
                </w:p>
              </w:tc>
              <w:tc>
                <w:tcPr>
                  <w:tcW w:w="210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$ 2,587.00 pesos</w:t>
                  </w:r>
                </w:p>
              </w:tc>
            </w:tr>
            <w:tr w:rsidR="008F74EB" w:rsidRPr="0041213D" w:rsidTr="004D58F1">
              <w:trPr>
                <w:jc w:val="center"/>
              </w:trPr>
              <w:tc>
                <w:tcPr>
                  <w:tcW w:w="1041" w:type="dxa"/>
                </w:tcPr>
                <w:p w:rsidR="008F74EB" w:rsidRPr="0041213D" w:rsidRDefault="008F74EB" w:rsidP="002D2435">
                  <w:pPr>
                    <w:framePr w:hSpace="141" w:wrap="around" w:vAnchor="text" w:hAnchor="text" w:y="1"/>
                    <w:ind w:right="50"/>
                    <w:suppressOverlap/>
                    <w:rPr>
                      <w:rFonts w:ascii="Arial" w:hAnsi="Arial" w:cs="Arial"/>
                    </w:rPr>
                  </w:pPr>
                  <w:r w:rsidRPr="0041213D">
                    <w:rPr>
                      <w:rFonts w:ascii="Arial" w:hAnsi="Arial" w:cs="Arial"/>
                      <w:sz w:val="22"/>
                      <w:szCs w:val="22"/>
                    </w:rPr>
                    <w:t xml:space="preserve">  D</w:t>
                  </w:r>
                </w:p>
              </w:tc>
              <w:tc>
                <w:tcPr>
                  <w:tcW w:w="3466"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Transporte de Carga Media Capacidad</w:t>
                  </w:r>
                </w:p>
              </w:tc>
              <w:tc>
                <w:tcPr>
                  <w:tcW w:w="210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$ 1,749.00 pesos</w:t>
                  </w:r>
                </w:p>
              </w:tc>
            </w:tr>
          </w:tbl>
          <w:p w:rsidR="008F74EB" w:rsidRPr="0041213D" w:rsidRDefault="008F74EB" w:rsidP="008F74EB">
            <w:pPr>
              <w:rPr>
                <w:rFonts w:ascii="Arial" w:hAnsi="Arial" w:cs="Arial"/>
              </w:rPr>
            </w:pPr>
          </w:p>
          <w:p w:rsidR="008F74EB" w:rsidRPr="0041213D" w:rsidRDefault="008F74EB" w:rsidP="008F74EB">
            <w:pPr>
              <w:rPr>
                <w:rFonts w:ascii="Arial" w:hAnsi="Arial" w:cs="Arial"/>
              </w:rPr>
            </w:pPr>
            <w:r w:rsidRPr="0041213D">
              <w:rPr>
                <w:rFonts w:ascii="Arial" w:hAnsi="Arial" w:cs="Arial"/>
                <w:sz w:val="22"/>
                <w:szCs w:val="22"/>
              </w:rPr>
              <w:lastRenderedPageBreak/>
              <w:t>Pago antes del 31 de marzo se otorgará un incentivo del 40%, solo en pago de refrendos. En caso de no cubrir en este periodo se deberán cobrar los recargos correspondientes, establecidos en esta Ley.</w:t>
            </w:r>
          </w:p>
          <w:p w:rsidR="008F74EB" w:rsidRPr="0041213D" w:rsidRDefault="008F74EB" w:rsidP="008F74EB">
            <w:pPr>
              <w:rPr>
                <w:rFonts w:ascii="Arial" w:hAnsi="Arial" w:cs="Arial"/>
              </w:rPr>
            </w:pPr>
          </w:p>
          <w:p w:rsidR="008F74EB" w:rsidRPr="0041213D" w:rsidRDefault="008F74EB" w:rsidP="008F74EB">
            <w:pPr>
              <w:pStyle w:val="Prrafodelista"/>
              <w:numPr>
                <w:ilvl w:val="0"/>
                <w:numId w:val="23"/>
              </w:numPr>
              <w:rPr>
                <w:rFonts w:cs="Arial"/>
                <w:sz w:val="22"/>
                <w:szCs w:val="22"/>
              </w:rPr>
            </w:pPr>
            <w:r w:rsidRPr="0041213D">
              <w:rPr>
                <w:rFonts w:cs="Arial"/>
                <w:sz w:val="22"/>
                <w:szCs w:val="22"/>
              </w:rPr>
              <w:t>Por permiso de concesión de ruta para servicio de pasajeros o carga de camiones en carreteras bajo control del Municipio y para servicios urbanos de sitio, pagará por única ocasión al momento del registro en el padrón por cada vehículo de acuerdo a la siguiente tabla:</w:t>
            </w:r>
          </w:p>
          <w:p w:rsidR="008F74EB" w:rsidRPr="0041213D" w:rsidRDefault="008F74EB" w:rsidP="008F74EB">
            <w:pPr>
              <w:pStyle w:val="Prrafodelista"/>
              <w:rPr>
                <w:rFonts w:cs="Arial"/>
                <w:sz w:val="22"/>
                <w:szCs w:val="22"/>
              </w:rPr>
            </w:pPr>
          </w:p>
          <w:tbl>
            <w:tblPr>
              <w:tblW w:w="676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1027"/>
              <w:gridCol w:w="3877"/>
              <w:gridCol w:w="1864"/>
            </w:tblGrid>
            <w:tr w:rsidR="008F74EB" w:rsidRPr="0041213D" w:rsidTr="004D58F1">
              <w:trPr>
                <w:jc w:val="center"/>
              </w:trPr>
              <w:tc>
                <w:tcPr>
                  <w:tcW w:w="1027" w:type="dxa"/>
                </w:tcPr>
                <w:p w:rsidR="008F74EB" w:rsidRPr="0041213D" w:rsidRDefault="008F74EB" w:rsidP="002D2435">
                  <w:pPr>
                    <w:framePr w:hSpace="141" w:wrap="around" w:vAnchor="text" w:hAnchor="text" w:y="1"/>
                    <w:ind w:left="142" w:right="50"/>
                    <w:suppressOverlap/>
                    <w:rPr>
                      <w:rFonts w:ascii="Arial" w:hAnsi="Arial" w:cs="Arial"/>
                      <w:bCs/>
                    </w:rPr>
                  </w:pPr>
                  <w:r w:rsidRPr="0041213D">
                    <w:rPr>
                      <w:rFonts w:ascii="Arial" w:hAnsi="Arial" w:cs="Arial"/>
                      <w:bCs/>
                      <w:sz w:val="22"/>
                      <w:szCs w:val="22"/>
                    </w:rPr>
                    <w:t>TIPO</w:t>
                  </w:r>
                </w:p>
              </w:tc>
              <w:tc>
                <w:tcPr>
                  <w:tcW w:w="3877" w:type="dxa"/>
                </w:tcPr>
                <w:p w:rsidR="008F74EB" w:rsidRPr="0041213D" w:rsidRDefault="008F74EB" w:rsidP="002D2435">
                  <w:pPr>
                    <w:framePr w:hSpace="141" w:wrap="around" w:vAnchor="text" w:hAnchor="text" w:y="1"/>
                    <w:ind w:left="142" w:right="50"/>
                    <w:suppressOverlap/>
                    <w:rPr>
                      <w:rFonts w:ascii="Arial" w:hAnsi="Arial" w:cs="Arial"/>
                      <w:bCs/>
                    </w:rPr>
                  </w:pPr>
                  <w:r w:rsidRPr="0041213D">
                    <w:rPr>
                      <w:rFonts w:ascii="Arial" w:hAnsi="Arial" w:cs="Arial"/>
                      <w:bCs/>
                      <w:sz w:val="22"/>
                      <w:szCs w:val="22"/>
                    </w:rPr>
                    <w:t>DESCRIPCIÓN</w:t>
                  </w:r>
                </w:p>
              </w:tc>
              <w:tc>
                <w:tcPr>
                  <w:tcW w:w="1864" w:type="dxa"/>
                </w:tcPr>
                <w:p w:rsidR="008F74EB" w:rsidRPr="0041213D" w:rsidRDefault="008F74EB" w:rsidP="002D2435">
                  <w:pPr>
                    <w:framePr w:hSpace="141" w:wrap="around" w:vAnchor="text" w:hAnchor="text" w:y="1"/>
                    <w:ind w:left="142" w:right="50"/>
                    <w:suppressOverlap/>
                    <w:rPr>
                      <w:rFonts w:ascii="Arial" w:hAnsi="Arial" w:cs="Arial"/>
                      <w:bCs/>
                    </w:rPr>
                  </w:pPr>
                  <w:r w:rsidRPr="0041213D">
                    <w:rPr>
                      <w:rFonts w:ascii="Arial" w:hAnsi="Arial" w:cs="Arial"/>
                      <w:bCs/>
                      <w:sz w:val="22"/>
                      <w:szCs w:val="22"/>
                    </w:rPr>
                    <w:t>IMPORTE</w:t>
                  </w:r>
                </w:p>
              </w:tc>
            </w:tr>
            <w:tr w:rsidR="008F74EB" w:rsidRPr="0041213D" w:rsidTr="004D58F1">
              <w:trPr>
                <w:jc w:val="center"/>
              </w:trPr>
              <w:tc>
                <w:tcPr>
                  <w:tcW w:w="102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A</w:t>
                  </w:r>
                </w:p>
              </w:tc>
              <w:tc>
                <w:tcPr>
                  <w:tcW w:w="387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Taxi</w:t>
                  </w:r>
                </w:p>
              </w:tc>
              <w:tc>
                <w:tcPr>
                  <w:tcW w:w="186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$ 18,313.00</w:t>
                  </w:r>
                </w:p>
              </w:tc>
            </w:tr>
            <w:tr w:rsidR="008F74EB" w:rsidRPr="0041213D" w:rsidTr="004D58F1">
              <w:trPr>
                <w:jc w:val="center"/>
              </w:trPr>
              <w:tc>
                <w:tcPr>
                  <w:tcW w:w="102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B</w:t>
                  </w:r>
                </w:p>
              </w:tc>
              <w:tc>
                <w:tcPr>
                  <w:tcW w:w="387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Vehículos de Carga</w:t>
                  </w:r>
                </w:p>
              </w:tc>
              <w:tc>
                <w:tcPr>
                  <w:tcW w:w="186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$ 20,610.00</w:t>
                  </w:r>
                </w:p>
              </w:tc>
            </w:tr>
            <w:tr w:rsidR="008F74EB" w:rsidRPr="0041213D" w:rsidTr="004D58F1">
              <w:trPr>
                <w:jc w:val="center"/>
              </w:trPr>
              <w:tc>
                <w:tcPr>
                  <w:tcW w:w="102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C</w:t>
                  </w:r>
                </w:p>
              </w:tc>
              <w:tc>
                <w:tcPr>
                  <w:tcW w:w="387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Transporte Público de Pasajeros y Microbuses</w:t>
                  </w:r>
                </w:p>
              </w:tc>
              <w:tc>
                <w:tcPr>
                  <w:tcW w:w="186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$ 20,610.00</w:t>
                  </w:r>
                </w:p>
              </w:tc>
            </w:tr>
            <w:tr w:rsidR="008F74EB" w:rsidRPr="0041213D" w:rsidTr="004D58F1">
              <w:trPr>
                <w:jc w:val="center"/>
              </w:trPr>
              <w:tc>
                <w:tcPr>
                  <w:tcW w:w="102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D</w:t>
                  </w:r>
                </w:p>
              </w:tc>
              <w:tc>
                <w:tcPr>
                  <w:tcW w:w="387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Transporte de Carga Media Capacidad</w:t>
                  </w:r>
                </w:p>
              </w:tc>
              <w:tc>
                <w:tcPr>
                  <w:tcW w:w="186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$ 20,610.00</w:t>
                  </w:r>
                </w:p>
              </w:tc>
            </w:tr>
          </w:tbl>
          <w:p w:rsidR="008F74EB" w:rsidRPr="0041213D" w:rsidRDefault="008F74EB" w:rsidP="008F74EB">
            <w:pPr>
              <w:rPr>
                <w:rFonts w:ascii="Arial" w:hAnsi="Arial" w:cs="Arial"/>
              </w:rPr>
            </w:pPr>
          </w:p>
          <w:p w:rsidR="008F74EB" w:rsidRPr="0041213D" w:rsidRDefault="008F74EB" w:rsidP="008F74EB">
            <w:pPr>
              <w:pStyle w:val="Prrafodelista"/>
              <w:numPr>
                <w:ilvl w:val="0"/>
                <w:numId w:val="23"/>
              </w:numPr>
              <w:tabs>
                <w:tab w:val="left" w:pos="1276"/>
              </w:tabs>
              <w:rPr>
                <w:rFonts w:cs="Arial"/>
                <w:sz w:val="22"/>
                <w:szCs w:val="22"/>
              </w:rPr>
            </w:pPr>
            <w:r w:rsidRPr="0041213D">
              <w:rPr>
                <w:rFonts w:cs="Arial"/>
                <w:sz w:val="22"/>
                <w:szCs w:val="22"/>
              </w:rPr>
              <w:t>Por concepto de prorroga se cobrará el 50% de los valores señalados en la fracción anterior y tendrán una vigencia de 30 años en base a la Ley de Tránsito y Transporte del Estado de Coahuila de Zaragoza.</w:t>
            </w:r>
          </w:p>
          <w:p w:rsidR="008F74EB" w:rsidRPr="0041213D" w:rsidRDefault="008F74EB" w:rsidP="008F74EB">
            <w:pPr>
              <w:pStyle w:val="Prrafodelista"/>
              <w:rPr>
                <w:rFonts w:cs="Arial"/>
                <w:sz w:val="22"/>
                <w:szCs w:val="22"/>
              </w:rPr>
            </w:pPr>
          </w:p>
          <w:p w:rsidR="008F74EB" w:rsidRPr="0041213D" w:rsidRDefault="008F74EB" w:rsidP="008F74EB">
            <w:pPr>
              <w:pStyle w:val="Prrafodelista"/>
              <w:numPr>
                <w:ilvl w:val="0"/>
                <w:numId w:val="23"/>
              </w:numPr>
              <w:rPr>
                <w:rFonts w:cs="Arial"/>
                <w:sz w:val="22"/>
                <w:szCs w:val="22"/>
              </w:rPr>
            </w:pPr>
            <w:r w:rsidRPr="0041213D">
              <w:rPr>
                <w:rFonts w:cs="Arial"/>
                <w:sz w:val="22"/>
                <w:szCs w:val="22"/>
              </w:rPr>
              <w:t>Por cambio de propietarios de unidades de servicio público:</w:t>
            </w:r>
          </w:p>
          <w:p w:rsidR="008F74EB" w:rsidRPr="0041213D" w:rsidRDefault="008F74EB" w:rsidP="008F74EB">
            <w:pPr>
              <w:pStyle w:val="Prrafodelista"/>
              <w:rPr>
                <w:rFonts w:cs="Arial"/>
                <w:sz w:val="22"/>
                <w:szCs w:val="22"/>
              </w:rPr>
            </w:pPr>
          </w:p>
          <w:tbl>
            <w:tblPr>
              <w:tblW w:w="677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242"/>
              <w:gridCol w:w="3913"/>
              <w:gridCol w:w="1620"/>
            </w:tblGrid>
            <w:tr w:rsidR="008F74EB" w:rsidRPr="0041213D" w:rsidTr="004D58F1">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TIPO</w:t>
                  </w:r>
                </w:p>
              </w:tc>
              <w:tc>
                <w:tcPr>
                  <w:tcW w:w="3913"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DESCRIPCIÓN</w:t>
                  </w:r>
                </w:p>
              </w:tc>
              <w:tc>
                <w:tcPr>
                  <w:tcW w:w="1620"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IMPORTE</w:t>
                  </w:r>
                </w:p>
              </w:tc>
            </w:tr>
            <w:tr w:rsidR="008F74EB" w:rsidRPr="0041213D" w:rsidTr="004D58F1">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A</w:t>
                  </w:r>
                </w:p>
              </w:tc>
              <w:tc>
                <w:tcPr>
                  <w:tcW w:w="3913"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Taxi</w:t>
                  </w:r>
                </w:p>
              </w:tc>
              <w:tc>
                <w:tcPr>
                  <w:tcW w:w="1620"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$ 2,470.00</w:t>
                  </w:r>
                </w:p>
              </w:tc>
            </w:tr>
            <w:tr w:rsidR="008F74EB" w:rsidRPr="0041213D" w:rsidTr="004D58F1">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B</w:t>
                  </w:r>
                </w:p>
              </w:tc>
              <w:tc>
                <w:tcPr>
                  <w:tcW w:w="3913"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Transporte Público de Pasajeros y Microbuses</w:t>
                  </w:r>
                </w:p>
              </w:tc>
              <w:tc>
                <w:tcPr>
                  <w:tcW w:w="1620"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$ 2,470.00</w:t>
                  </w:r>
                </w:p>
              </w:tc>
            </w:tr>
            <w:tr w:rsidR="008F74EB" w:rsidRPr="0041213D" w:rsidTr="004D58F1">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C</w:t>
                  </w:r>
                </w:p>
              </w:tc>
              <w:tc>
                <w:tcPr>
                  <w:tcW w:w="3913"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Vehículos de Carga</w:t>
                  </w:r>
                </w:p>
              </w:tc>
              <w:tc>
                <w:tcPr>
                  <w:tcW w:w="1620"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$ 2,470.00</w:t>
                  </w:r>
                </w:p>
              </w:tc>
            </w:tr>
          </w:tbl>
          <w:p w:rsidR="008F74EB" w:rsidRPr="0041213D" w:rsidRDefault="008F74EB" w:rsidP="008F74EB">
            <w:pPr>
              <w:rPr>
                <w:rFonts w:ascii="Arial" w:hAnsi="Arial" w:cs="Arial"/>
              </w:rPr>
            </w:pPr>
          </w:p>
          <w:p w:rsidR="008F74EB" w:rsidRPr="0041213D" w:rsidRDefault="008F74EB" w:rsidP="008F74EB">
            <w:pPr>
              <w:tabs>
                <w:tab w:val="left" w:pos="2780"/>
              </w:tabs>
              <w:rPr>
                <w:rFonts w:ascii="Arial" w:hAnsi="Arial" w:cs="Arial"/>
              </w:rPr>
            </w:pPr>
            <w:r w:rsidRPr="0041213D">
              <w:rPr>
                <w:rFonts w:ascii="Arial" w:hAnsi="Arial" w:cs="Arial"/>
                <w:sz w:val="22"/>
                <w:szCs w:val="22"/>
              </w:rPr>
              <w:t>En los casos en que los traspasos se efectúen entre cónyuges padre e hijo o viceversa la tasa será el 20% del valor de la concesión.</w:t>
            </w:r>
          </w:p>
          <w:p w:rsidR="008F74EB" w:rsidRPr="0041213D" w:rsidRDefault="008F74EB" w:rsidP="008F74EB">
            <w:pPr>
              <w:tabs>
                <w:tab w:val="left" w:pos="2780"/>
              </w:tabs>
              <w:rPr>
                <w:rFonts w:ascii="Arial" w:hAnsi="Arial" w:cs="Arial"/>
              </w:rPr>
            </w:pPr>
          </w:p>
          <w:p w:rsidR="008F74EB" w:rsidRPr="0041213D" w:rsidRDefault="008F74EB" w:rsidP="008F74EB">
            <w:pPr>
              <w:tabs>
                <w:tab w:val="left" w:pos="2780"/>
              </w:tabs>
              <w:rPr>
                <w:rFonts w:ascii="Arial" w:hAnsi="Arial" w:cs="Arial"/>
              </w:rPr>
            </w:pPr>
            <w:r w:rsidRPr="0041213D">
              <w:rPr>
                <w:rFonts w:ascii="Arial" w:hAnsi="Arial" w:cs="Arial"/>
                <w:sz w:val="22"/>
                <w:szCs w:val="22"/>
              </w:rPr>
              <w:t xml:space="preserve">En los casos en que los traspasos se efectúen entre hermanos </w:t>
            </w:r>
            <w:r w:rsidRPr="0041213D">
              <w:rPr>
                <w:rFonts w:ascii="Arial" w:hAnsi="Arial" w:cs="Arial"/>
                <w:sz w:val="22"/>
                <w:szCs w:val="22"/>
              </w:rPr>
              <w:lastRenderedPageBreak/>
              <w:t>cubrirán un 20% de la tabla anterior. Debiendo presentar en ambos casos documentos que lo acrediten.</w:t>
            </w:r>
          </w:p>
          <w:p w:rsidR="008F74EB" w:rsidRPr="0041213D" w:rsidRDefault="008F74EB" w:rsidP="008F74EB">
            <w:pPr>
              <w:tabs>
                <w:tab w:val="left" w:pos="2780"/>
              </w:tabs>
              <w:ind w:left="142"/>
              <w:rPr>
                <w:rFonts w:ascii="Arial" w:hAnsi="Arial" w:cs="Arial"/>
              </w:rPr>
            </w:pPr>
          </w:p>
          <w:p w:rsidR="008F74EB" w:rsidRPr="0041213D" w:rsidRDefault="008F74EB" w:rsidP="008F74EB">
            <w:pPr>
              <w:pStyle w:val="Prrafodelista"/>
              <w:numPr>
                <w:ilvl w:val="0"/>
                <w:numId w:val="23"/>
              </w:numPr>
              <w:tabs>
                <w:tab w:val="left" w:pos="781"/>
              </w:tabs>
              <w:rPr>
                <w:rFonts w:cs="Arial"/>
                <w:b/>
                <w:sz w:val="22"/>
                <w:szCs w:val="22"/>
                <w:u w:val="single"/>
              </w:rPr>
            </w:pPr>
            <w:r w:rsidRPr="0041213D">
              <w:rPr>
                <w:rFonts w:cs="Arial"/>
                <w:sz w:val="22"/>
                <w:szCs w:val="22"/>
              </w:rPr>
              <w:t>Rotulación de número económico y número de ruta por una sola vez $ 119.50 pesos.</w:t>
            </w:r>
          </w:p>
          <w:p w:rsidR="008F74EB" w:rsidRPr="0041213D" w:rsidRDefault="008F74EB" w:rsidP="008F74EB">
            <w:pPr>
              <w:pStyle w:val="Prrafodelista"/>
              <w:tabs>
                <w:tab w:val="left" w:pos="781"/>
              </w:tabs>
              <w:ind w:left="142"/>
              <w:rPr>
                <w:rFonts w:cs="Arial"/>
                <w:b/>
                <w:sz w:val="22"/>
                <w:szCs w:val="22"/>
                <w:u w:val="single"/>
              </w:rPr>
            </w:pPr>
          </w:p>
          <w:p w:rsidR="008F74EB" w:rsidRPr="0041213D" w:rsidRDefault="008F74EB" w:rsidP="008F74EB">
            <w:pPr>
              <w:pStyle w:val="Prrafodelista"/>
              <w:numPr>
                <w:ilvl w:val="0"/>
                <w:numId w:val="23"/>
              </w:numPr>
              <w:tabs>
                <w:tab w:val="left" w:pos="781"/>
              </w:tabs>
              <w:rPr>
                <w:rFonts w:cs="Arial"/>
                <w:sz w:val="22"/>
                <w:szCs w:val="22"/>
              </w:rPr>
            </w:pPr>
            <w:r w:rsidRPr="0041213D">
              <w:rPr>
                <w:rFonts w:cs="Arial"/>
                <w:sz w:val="22"/>
                <w:szCs w:val="22"/>
              </w:rPr>
              <w:t>Por cambio de vehículo de particulares a públicos $ 166.50 pesos.</w:t>
            </w:r>
          </w:p>
          <w:p w:rsidR="008F74EB" w:rsidRPr="0041213D" w:rsidRDefault="008F74EB" w:rsidP="008F74EB">
            <w:pPr>
              <w:pStyle w:val="Prrafodelista"/>
              <w:rPr>
                <w:rFonts w:cs="Arial"/>
                <w:sz w:val="22"/>
                <w:szCs w:val="22"/>
              </w:rPr>
            </w:pPr>
          </w:p>
          <w:p w:rsidR="008F74EB" w:rsidRPr="0041213D" w:rsidRDefault="008F74EB" w:rsidP="008F74EB">
            <w:pPr>
              <w:pStyle w:val="Prrafodelista"/>
              <w:numPr>
                <w:ilvl w:val="0"/>
                <w:numId w:val="23"/>
              </w:numPr>
              <w:tabs>
                <w:tab w:val="left" w:pos="781"/>
              </w:tabs>
              <w:rPr>
                <w:rFonts w:cs="Arial"/>
                <w:sz w:val="22"/>
                <w:szCs w:val="22"/>
              </w:rPr>
            </w:pPr>
            <w:r w:rsidRPr="0041213D">
              <w:rPr>
                <w:rFonts w:cs="Arial"/>
                <w:sz w:val="22"/>
                <w:szCs w:val="22"/>
              </w:rPr>
              <w:t>Por la expedición de concesiones nuevas y/o reasignaciones de concesiones bajo el control del municipio:</w:t>
            </w:r>
          </w:p>
          <w:p w:rsidR="008F74EB" w:rsidRPr="0041213D" w:rsidRDefault="008F74EB" w:rsidP="008F74EB">
            <w:pPr>
              <w:pStyle w:val="Prrafodelista"/>
              <w:rPr>
                <w:rFonts w:cs="Arial"/>
                <w:sz w:val="22"/>
                <w:szCs w:val="22"/>
                <w:highlight w:val="yellow"/>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242"/>
              <w:gridCol w:w="3868"/>
              <w:gridCol w:w="1620"/>
            </w:tblGrid>
            <w:tr w:rsidR="008F74EB" w:rsidRPr="0041213D" w:rsidTr="004D58F1">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TIPO</w:t>
                  </w:r>
                </w:p>
              </w:tc>
              <w:tc>
                <w:tcPr>
                  <w:tcW w:w="3868"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DESCRIPCIÓN</w:t>
                  </w:r>
                </w:p>
              </w:tc>
              <w:tc>
                <w:tcPr>
                  <w:tcW w:w="1620"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IMPORTE</w:t>
                  </w:r>
                </w:p>
              </w:tc>
            </w:tr>
            <w:tr w:rsidR="008F74EB" w:rsidRPr="0041213D" w:rsidTr="004D58F1">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A</w:t>
                  </w:r>
                </w:p>
              </w:tc>
              <w:tc>
                <w:tcPr>
                  <w:tcW w:w="3868"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Taxi</w:t>
                  </w:r>
                </w:p>
              </w:tc>
              <w:tc>
                <w:tcPr>
                  <w:tcW w:w="1620"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$ 30,000.00</w:t>
                  </w:r>
                </w:p>
              </w:tc>
            </w:tr>
            <w:tr w:rsidR="008F74EB" w:rsidRPr="0041213D" w:rsidTr="004D58F1">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B</w:t>
                  </w:r>
                </w:p>
              </w:tc>
              <w:tc>
                <w:tcPr>
                  <w:tcW w:w="3868"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Transporte Público de Pasajeros y Microbuses</w:t>
                  </w:r>
                </w:p>
              </w:tc>
              <w:tc>
                <w:tcPr>
                  <w:tcW w:w="1620"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$ 30,000.00</w:t>
                  </w:r>
                </w:p>
              </w:tc>
            </w:tr>
            <w:tr w:rsidR="008F74EB" w:rsidRPr="0041213D" w:rsidTr="004D58F1">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C</w:t>
                  </w:r>
                </w:p>
              </w:tc>
              <w:tc>
                <w:tcPr>
                  <w:tcW w:w="3868"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Vehículos de Carga</w:t>
                  </w:r>
                </w:p>
              </w:tc>
              <w:tc>
                <w:tcPr>
                  <w:tcW w:w="1620"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$ 30,000.00</w:t>
                  </w:r>
                </w:p>
              </w:tc>
            </w:tr>
          </w:tbl>
          <w:p w:rsidR="008F74EB" w:rsidRPr="0041213D" w:rsidRDefault="008F74EB" w:rsidP="008F74EB">
            <w:pPr>
              <w:pStyle w:val="Prrafodelista"/>
              <w:rPr>
                <w:rFonts w:cs="Arial"/>
                <w:sz w:val="22"/>
                <w:szCs w:val="22"/>
                <w:highlight w:val="yellow"/>
              </w:rPr>
            </w:pPr>
          </w:p>
          <w:p w:rsidR="008F74EB" w:rsidRPr="0041213D" w:rsidRDefault="008F74EB" w:rsidP="008F74EB">
            <w:pP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IX</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DE PROTECCIÓN CIVIL</w:t>
            </w:r>
          </w:p>
          <w:p w:rsidR="008F74EB" w:rsidRPr="0041213D" w:rsidRDefault="008F74EB" w:rsidP="008F74EB">
            <w:pPr>
              <w:ind w:right="50"/>
              <w:jc w:val="center"/>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20.-</w:t>
            </w:r>
            <w:r w:rsidRPr="0041213D">
              <w:rPr>
                <w:rFonts w:ascii="Arial" w:hAnsi="Arial" w:cs="Arial"/>
                <w:bCs/>
                <w:sz w:val="22"/>
                <w:szCs w:val="22"/>
              </w:rPr>
              <w:t xml:space="preserve"> Son objeto de este derecho los servicios prestados por las autoridades municipales en materia de protección civil, conforme a las disposiciones reglamentarias que rijan en el Municipio.</w:t>
            </w:r>
          </w:p>
          <w:p w:rsidR="008F74EB" w:rsidRPr="0041213D" w:rsidRDefault="008F74EB" w:rsidP="008F74EB">
            <w:pPr>
              <w:ind w:right="50"/>
              <w:jc w:val="both"/>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Cs/>
                <w:sz w:val="22"/>
                <w:szCs w:val="22"/>
              </w:rPr>
              <w:t xml:space="preserve">Los servicios de protección civil comprenderán: </w:t>
            </w:r>
          </w:p>
          <w:p w:rsidR="008F74EB" w:rsidRPr="0041213D" w:rsidRDefault="008F74EB" w:rsidP="008F74EB">
            <w:pPr>
              <w:pStyle w:val="Prrafodelista"/>
              <w:ind w:left="0"/>
              <w:rPr>
                <w:rFonts w:cs="Arial"/>
                <w:sz w:val="22"/>
                <w:szCs w:val="22"/>
              </w:rPr>
            </w:pPr>
          </w:p>
          <w:p w:rsidR="008F74EB" w:rsidRPr="0041213D" w:rsidRDefault="008F74EB" w:rsidP="008F74EB">
            <w:pPr>
              <w:contextualSpacing/>
              <w:jc w:val="both"/>
              <w:rPr>
                <w:rFonts w:ascii="Arial" w:hAnsi="Arial" w:cs="Arial"/>
              </w:rPr>
            </w:pPr>
            <w:r w:rsidRPr="0041213D">
              <w:rPr>
                <w:rFonts w:ascii="Arial" w:hAnsi="Arial" w:cs="Arial"/>
                <w:sz w:val="22"/>
                <w:szCs w:val="22"/>
              </w:rPr>
              <w:t>Por servicios preventivos de ambulancias en rodeos, charreadas, cabalgatas, corridas de toros o novilladas, carreras de autos de motocicletas, carreras atléticas, eventos artísticos, de: $ 587.00 pesos por evento por una hora de servicio.</w:t>
            </w:r>
          </w:p>
          <w:p w:rsidR="008F74EB" w:rsidRPr="0041213D" w:rsidRDefault="008F74EB" w:rsidP="008F74EB">
            <w:pPr>
              <w:ind w:left="142"/>
              <w:contextualSpacing/>
              <w:jc w:val="both"/>
              <w:rPr>
                <w:rFonts w:ascii="Arial" w:hAnsi="Arial" w:cs="Arial"/>
              </w:rPr>
            </w:pPr>
          </w:p>
          <w:p w:rsidR="008F74EB" w:rsidRPr="0041213D" w:rsidRDefault="008F74EB" w:rsidP="008F74EB">
            <w:pPr>
              <w:contextualSpacing/>
              <w:jc w:val="both"/>
              <w:rPr>
                <w:rFonts w:ascii="Arial" w:hAnsi="Arial" w:cs="Arial"/>
              </w:rPr>
            </w:pPr>
            <w:r w:rsidRPr="0041213D">
              <w:rPr>
                <w:rFonts w:ascii="Arial" w:hAnsi="Arial" w:cs="Arial"/>
                <w:sz w:val="22"/>
                <w:szCs w:val="22"/>
              </w:rPr>
              <w:t>Por servicios de capacitación a empresas, este pago se realizara en la tesorería de la presidencia municipal a razón de:</w:t>
            </w:r>
          </w:p>
          <w:p w:rsidR="008F74EB" w:rsidRPr="0041213D" w:rsidRDefault="008F74EB" w:rsidP="008F74EB">
            <w:pPr>
              <w:pStyle w:val="Prrafodelista"/>
              <w:ind w:left="142"/>
              <w:rPr>
                <w:rFonts w:cs="Arial"/>
                <w:sz w:val="22"/>
                <w:szCs w:val="22"/>
              </w:rPr>
            </w:pPr>
          </w:p>
          <w:p w:rsidR="008F74EB" w:rsidRPr="0041213D" w:rsidRDefault="008F74EB" w:rsidP="008F74EB">
            <w:pPr>
              <w:pStyle w:val="Prrafodelista"/>
              <w:numPr>
                <w:ilvl w:val="0"/>
                <w:numId w:val="24"/>
              </w:numPr>
              <w:rPr>
                <w:rFonts w:cs="Arial"/>
                <w:sz w:val="22"/>
                <w:szCs w:val="22"/>
              </w:rPr>
            </w:pPr>
            <w:r w:rsidRPr="0041213D">
              <w:rPr>
                <w:rFonts w:cs="Arial"/>
                <w:sz w:val="22"/>
                <w:szCs w:val="22"/>
              </w:rPr>
              <w:t>Por cursos de primeros auxilios básicos de $ 216.00  pesos por persona.</w:t>
            </w:r>
          </w:p>
          <w:p w:rsidR="008F74EB" w:rsidRPr="0041213D" w:rsidRDefault="008F74EB" w:rsidP="008F74EB">
            <w:pPr>
              <w:pStyle w:val="Prrafodelista"/>
              <w:ind w:left="709" w:hanging="142"/>
              <w:rPr>
                <w:rFonts w:cs="Arial"/>
                <w:sz w:val="22"/>
                <w:szCs w:val="22"/>
                <w:highlight w:val="yellow"/>
              </w:rPr>
            </w:pPr>
          </w:p>
          <w:p w:rsidR="008F74EB" w:rsidRPr="0041213D" w:rsidRDefault="008F74EB" w:rsidP="008F74EB">
            <w:pPr>
              <w:pStyle w:val="Prrafodelista"/>
              <w:numPr>
                <w:ilvl w:val="0"/>
                <w:numId w:val="24"/>
              </w:numPr>
              <w:ind w:left="709" w:hanging="142"/>
              <w:rPr>
                <w:rFonts w:cs="Arial"/>
                <w:sz w:val="22"/>
                <w:szCs w:val="22"/>
              </w:rPr>
            </w:pPr>
            <w:r w:rsidRPr="0041213D">
              <w:rPr>
                <w:rFonts w:cs="Arial"/>
                <w:sz w:val="22"/>
                <w:szCs w:val="22"/>
              </w:rPr>
              <w:t>Por cursos de combate de incendios  básicos $ 216.00 pesos por persona.</w:t>
            </w:r>
          </w:p>
          <w:p w:rsidR="008F74EB" w:rsidRPr="0041213D" w:rsidRDefault="008F74EB" w:rsidP="008F74EB">
            <w:pPr>
              <w:pStyle w:val="Prrafodelista"/>
              <w:ind w:left="709" w:hanging="142"/>
              <w:rPr>
                <w:rFonts w:cs="Arial"/>
                <w:sz w:val="22"/>
                <w:szCs w:val="22"/>
              </w:rPr>
            </w:pPr>
          </w:p>
          <w:p w:rsidR="008F74EB" w:rsidRPr="0041213D" w:rsidRDefault="008F74EB" w:rsidP="008F74EB">
            <w:pPr>
              <w:pStyle w:val="Prrafodelista"/>
              <w:numPr>
                <w:ilvl w:val="0"/>
                <w:numId w:val="24"/>
              </w:numPr>
              <w:ind w:left="709" w:hanging="142"/>
              <w:rPr>
                <w:rFonts w:cs="Arial"/>
                <w:sz w:val="22"/>
                <w:szCs w:val="22"/>
              </w:rPr>
            </w:pPr>
            <w:r w:rsidRPr="0041213D">
              <w:rPr>
                <w:rFonts w:cs="Arial"/>
                <w:sz w:val="22"/>
                <w:szCs w:val="22"/>
              </w:rPr>
              <w:t>Por cursos de rescate básico $ 324.50  pesos por persona.</w:t>
            </w:r>
          </w:p>
          <w:p w:rsidR="008F74EB" w:rsidRPr="0041213D" w:rsidRDefault="008F74EB" w:rsidP="008F74EB">
            <w:pPr>
              <w:pStyle w:val="Prrafodelista"/>
              <w:ind w:left="709" w:hanging="142"/>
              <w:rPr>
                <w:rFonts w:cs="Arial"/>
                <w:sz w:val="22"/>
                <w:szCs w:val="22"/>
              </w:rPr>
            </w:pPr>
          </w:p>
          <w:p w:rsidR="008F74EB" w:rsidRPr="0041213D" w:rsidRDefault="008F74EB" w:rsidP="008F74EB">
            <w:pPr>
              <w:pStyle w:val="Prrafodelista"/>
              <w:numPr>
                <w:ilvl w:val="0"/>
                <w:numId w:val="24"/>
              </w:numPr>
              <w:ind w:left="709" w:hanging="142"/>
              <w:rPr>
                <w:rFonts w:cs="Arial"/>
                <w:sz w:val="22"/>
                <w:szCs w:val="22"/>
              </w:rPr>
            </w:pPr>
            <w:r w:rsidRPr="0041213D">
              <w:rPr>
                <w:rFonts w:cs="Arial"/>
                <w:sz w:val="22"/>
                <w:szCs w:val="22"/>
              </w:rPr>
              <w:t>Por cursos de emergencias químicas  básicas $ 324.50 pesos por persona.</w:t>
            </w:r>
          </w:p>
          <w:p w:rsidR="008F74EB" w:rsidRPr="0041213D" w:rsidRDefault="008F74EB" w:rsidP="008F74EB">
            <w:pPr>
              <w:ind w:left="709" w:hanging="142"/>
              <w:contextualSpacing/>
              <w:jc w:val="both"/>
              <w:rPr>
                <w:rFonts w:ascii="Arial" w:hAnsi="Arial" w:cs="Arial"/>
              </w:rPr>
            </w:pPr>
          </w:p>
          <w:p w:rsidR="008F74EB" w:rsidRPr="0041213D" w:rsidRDefault="008F74EB" w:rsidP="008F74EB">
            <w:pPr>
              <w:pStyle w:val="Prrafodelista"/>
              <w:numPr>
                <w:ilvl w:val="0"/>
                <w:numId w:val="24"/>
              </w:numPr>
              <w:ind w:left="709" w:hanging="142"/>
              <w:rPr>
                <w:rFonts w:cs="Arial"/>
                <w:b/>
                <w:sz w:val="22"/>
                <w:szCs w:val="22"/>
                <w:u w:val="single"/>
              </w:rPr>
            </w:pPr>
            <w:r w:rsidRPr="0041213D">
              <w:rPr>
                <w:rFonts w:cs="Arial"/>
                <w:sz w:val="22"/>
                <w:szCs w:val="22"/>
              </w:rPr>
              <w:t>Por cursos de evacuación y rescate básico en emergencias mayores $ 216.50 pesos por persona.</w:t>
            </w:r>
          </w:p>
          <w:p w:rsidR="008F74EB" w:rsidRPr="0041213D" w:rsidRDefault="008F74EB" w:rsidP="008F74EB">
            <w:pPr>
              <w:ind w:left="709" w:hanging="142"/>
              <w:contextualSpacing/>
              <w:jc w:val="both"/>
              <w:rPr>
                <w:rFonts w:ascii="Arial" w:hAnsi="Arial" w:cs="Arial"/>
                <w:b/>
                <w:u w:val="single"/>
              </w:rPr>
            </w:pPr>
          </w:p>
          <w:p w:rsidR="008F74EB" w:rsidRPr="0041213D" w:rsidRDefault="008F74EB" w:rsidP="008F74EB">
            <w:pPr>
              <w:pStyle w:val="Prrafodelista"/>
              <w:numPr>
                <w:ilvl w:val="0"/>
                <w:numId w:val="24"/>
              </w:numPr>
              <w:ind w:left="709" w:hanging="142"/>
              <w:rPr>
                <w:rFonts w:cs="Arial"/>
                <w:sz w:val="22"/>
                <w:szCs w:val="22"/>
              </w:rPr>
            </w:pPr>
            <w:r w:rsidRPr="0041213D">
              <w:rPr>
                <w:rFonts w:cs="Arial"/>
                <w:sz w:val="22"/>
                <w:szCs w:val="22"/>
              </w:rPr>
              <w:t>Por simulacro con unidad de bombero $ 865.00 pesos por hora de servicio.</w:t>
            </w:r>
          </w:p>
          <w:p w:rsidR="008F74EB" w:rsidRPr="0041213D" w:rsidRDefault="008F74EB" w:rsidP="008F74EB">
            <w:pPr>
              <w:ind w:left="709" w:hanging="142"/>
              <w:contextualSpacing/>
              <w:jc w:val="both"/>
              <w:rPr>
                <w:rFonts w:ascii="Arial" w:hAnsi="Arial" w:cs="Arial"/>
              </w:rPr>
            </w:pPr>
          </w:p>
          <w:p w:rsidR="008F74EB" w:rsidRPr="0041213D" w:rsidRDefault="008F74EB" w:rsidP="008F74EB">
            <w:pPr>
              <w:pStyle w:val="Prrafodelista"/>
              <w:numPr>
                <w:ilvl w:val="0"/>
                <w:numId w:val="24"/>
              </w:numPr>
              <w:ind w:left="709" w:hanging="142"/>
              <w:rPr>
                <w:rFonts w:cs="Arial"/>
                <w:sz w:val="22"/>
                <w:szCs w:val="22"/>
              </w:rPr>
            </w:pPr>
            <w:r w:rsidRPr="0041213D">
              <w:rPr>
                <w:rFonts w:cs="Arial"/>
                <w:sz w:val="22"/>
                <w:szCs w:val="22"/>
              </w:rPr>
              <w:t>Por tiempo de respuesta por simulacro sin unidad de bomberos $ 540.00 pesos por evento.</w:t>
            </w:r>
          </w:p>
          <w:p w:rsidR="008F74EB" w:rsidRPr="0041213D" w:rsidRDefault="008F74EB" w:rsidP="008F74EB">
            <w:pPr>
              <w:ind w:left="709" w:hanging="142"/>
              <w:contextualSpacing/>
              <w:jc w:val="both"/>
              <w:rPr>
                <w:rFonts w:ascii="Arial" w:hAnsi="Arial" w:cs="Arial"/>
              </w:rPr>
            </w:pPr>
          </w:p>
          <w:p w:rsidR="008F74EB" w:rsidRPr="0041213D" w:rsidRDefault="008F74EB" w:rsidP="008F74EB">
            <w:pPr>
              <w:pStyle w:val="Prrafodelista"/>
              <w:numPr>
                <w:ilvl w:val="0"/>
                <w:numId w:val="24"/>
              </w:numPr>
              <w:ind w:left="709" w:hanging="142"/>
              <w:rPr>
                <w:rFonts w:cs="Arial"/>
                <w:sz w:val="22"/>
                <w:szCs w:val="22"/>
              </w:rPr>
            </w:pPr>
            <w:r w:rsidRPr="0041213D">
              <w:rPr>
                <w:rFonts w:cs="Arial"/>
                <w:sz w:val="22"/>
                <w:szCs w:val="22"/>
              </w:rPr>
              <w:t>Por la asesoría en la selección, instalación y mantenimiento de equipo contra incendio $ 3,918.00 pesos.</w:t>
            </w:r>
          </w:p>
          <w:p w:rsidR="008F74EB" w:rsidRPr="0041213D" w:rsidRDefault="008F74EB" w:rsidP="008F74EB">
            <w:pPr>
              <w:ind w:left="709" w:hanging="142"/>
              <w:contextualSpacing/>
              <w:jc w:val="both"/>
              <w:rPr>
                <w:rFonts w:ascii="Arial" w:hAnsi="Arial" w:cs="Arial"/>
              </w:rPr>
            </w:pPr>
          </w:p>
          <w:p w:rsidR="008F74EB" w:rsidRPr="0041213D" w:rsidRDefault="008F74EB" w:rsidP="008F74EB">
            <w:pPr>
              <w:pStyle w:val="Prrafodelista"/>
              <w:numPr>
                <w:ilvl w:val="0"/>
                <w:numId w:val="24"/>
              </w:numPr>
              <w:ind w:left="709" w:hanging="142"/>
              <w:rPr>
                <w:rFonts w:cs="Arial"/>
                <w:sz w:val="22"/>
                <w:szCs w:val="22"/>
              </w:rPr>
            </w:pPr>
            <w:r w:rsidRPr="0041213D">
              <w:rPr>
                <w:rFonts w:cs="Arial"/>
                <w:sz w:val="22"/>
                <w:szCs w:val="22"/>
              </w:rPr>
              <w:t>Por inspección para prevención de riesgos en edificios públicos, privados, de servicio, comercio, industria   y de alto riesgo se cobrara de acuerdo a la siguiente tabla:</w:t>
            </w:r>
          </w:p>
          <w:p w:rsidR="008F74EB" w:rsidRDefault="008F74EB" w:rsidP="008F74EB">
            <w:pPr>
              <w:pStyle w:val="Prrafodelista"/>
              <w:ind w:left="709"/>
              <w:rPr>
                <w:rFonts w:cs="Arial"/>
                <w:sz w:val="22"/>
                <w:szCs w:val="22"/>
              </w:rPr>
            </w:pPr>
          </w:p>
          <w:p w:rsidR="008F74EB" w:rsidRPr="0041213D" w:rsidRDefault="008F74EB" w:rsidP="008F74EB">
            <w:pPr>
              <w:pStyle w:val="Prrafodelista"/>
              <w:ind w:left="709"/>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9"/>
              <w:gridCol w:w="1700"/>
            </w:tblGrid>
            <w:tr w:rsidR="008F74EB" w:rsidRPr="0041213D" w:rsidTr="006A77C5">
              <w:trPr>
                <w:jc w:val="center"/>
              </w:trPr>
              <w:tc>
                <w:tcPr>
                  <w:tcW w:w="3939" w:type="dxa"/>
                  <w:shd w:val="clear" w:color="auto" w:fill="D9D9D9"/>
                </w:tcPr>
                <w:p w:rsidR="008F74EB" w:rsidRPr="0041213D" w:rsidRDefault="008F74EB" w:rsidP="002D2435">
                  <w:pPr>
                    <w:framePr w:hSpace="141" w:wrap="around" w:vAnchor="text" w:hAnchor="text" w:y="1"/>
                    <w:suppressOverlap/>
                    <w:rPr>
                      <w:rFonts w:ascii="Arial" w:hAnsi="Arial" w:cs="Arial"/>
                      <w:b/>
                    </w:rPr>
                  </w:pPr>
                  <w:r w:rsidRPr="0041213D">
                    <w:rPr>
                      <w:rFonts w:ascii="Arial" w:hAnsi="Arial" w:cs="Arial"/>
                      <w:b/>
                      <w:sz w:val="22"/>
                      <w:szCs w:val="22"/>
                    </w:rPr>
                    <w:t>M2. DE CONSTRUCCION</w:t>
                  </w:r>
                </w:p>
              </w:tc>
              <w:tc>
                <w:tcPr>
                  <w:tcW w:w="1700" w:type="dxa"/>
                  <w:shd w:val="clear" w:color="auto" w:fill="D9D9D9"/>
                </w:tcPr>
                <w:p w:rsidR="008F74EB" w:rsidRPr="0041213D" w:rsidRDefault="008F74EB" w:rsidP="002D2435">
                  <w:pPr>
                    <w:framePr w:hSpace="141" w:wrap="around" w:vAnchor="text" w:hAnchor="text" w:y="1"/>
                    <w:suppressOverlap/>
                    <w:rPr>
                      <w:rFonts w:ascii="Arial" w:hAnsi="Arial" w:cs="Arial"/>
                      <w:b/>
                    </w:rPr>
                  </w:pPr>
                  <w:r w:rsidRPr="0041213D">
                    <w:rPr>
                      <w:rFonts w:ascii="Arial" w:hAnsi="Arial" w:cs="Arial"/>
                      <w:b/>
                      <w:sz w:val="22"/>
                      <w:szCs w:val="22"/>
                    </w:rPr>
                    <w:t>IMPORTE</w:t>
                  </w:r>
                </w:p>
              </w:tc>
            </w:tr>
            <w:tr w:rsidR="008F74EB" w:rsidRPr="0041213D" w:rsidTr="006A77C5">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25"/>
                    </w:numPr>
                    <w:suppressOverlap/>
                    <w:rPr>
                      <w:rFonts w:cs="Arial"/>
                      <w:sz w:val="22"/>
                      <w:szCs w:val="22"/>
                    </w:rPr>
                  </w:pPr>
                  <w:r w:rsidRPr="0041213D">
                    <w:rPr>
                      <w:rFonts w:cs="Arial"/>
                      <w:sz w:val="22"/>
                      <w:szCs w:val="22"/>
                    </w:rPr>
                    <w:t xml:space="preserve">       0 -    200</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312.00</w:t>
                  </w:r>
                </w:p>
              </w:tc>
            </w:tr>
            <w:tr w:rsidR="008F74EB" w:rsidRPr="0041213D" w:rsidTr="006A77C5">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25"/>
                    </w:numPr>
                    <w:suppressOverlap/>
                    <w:rPr>
                      <w:rFonts w:cs="Arial"/>
                      <w:sz w:val="22"/>
                      <w:szCs w:val="22"/>
                    </w:rPr>
                  </w:pPr>
                  <w:r w:rsidRPr="0041213D">
                    <w:rPr>
                      <w:rFonts w:cs="Arial"/>
                      <w:sz w:val="22"/>
                      <w:szCs w:val="22"/>
                    </w:rPr>
                    <w:t xml:space="preserve">   201 -    400</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624.00</w:t>
                  </w:r>
                </w:p>
              </w:tc>
            </w:tr>
            <w:tr w:rsidR="008F74EB" w:rsidRPr="0041213D" w:rsidTr="006A77C5">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25"/>
                    </w:numPr>
                    <w:suppressOverlap/>
                    <w:rPr>
                      <w:rFonts w:cs="Arial"/>
                      <w:sz w:val="22"/>
                      <w:szCs w:val="22"/>
                    </w:rPr>
                  </w:pPr>
                  <w:r w:rsidRPr="0041213D">
                    <w:rPr>
                      <w:rFonts w:cs="Arial"/>
                      <w:sz w:val="22"/>
                      <w:szCs w:val="22"/>
                    </w:rPr>
                    <w:t xml:space="preserve">   401 -    600</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936.00</w:t>
                  </w:r>
                </w:p>
              </w:tc>
            </w:tr>
            <w:tr w:rsidR="008F74EB" w:rsidRPr="0041213D" w:rsidTr="006A77C5">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25"/>
                    </w:numPr>
                    <w:suppressOverlap/>
                    <w:rPr>
                      <w:rFonts w:cs="Arial"/>
                      <w:sz w:val="22"/>
                      <w:szCs w:val="22"/>
                    </w:rPr>
                  </w:pPr>
                  <w:r w:rsidRPr="0041213D">
                    <w:rPr>
                      <w:rFonts w:cs="Arial"/>
                      <w:sz w:val="22"/>
                      <w:szCs w:val="22"/>
                    </w:rPr>
                    <w:t xml:space="preserve">   601 -    800</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1,248.00</w:t>
                  </w:r>
                </w:p>
              </w:tc>
            </w:tr>
            <w:tr w:rsidR="008F74EB" w:rsidRPr="0041213D" w:rsidTr="006A77C5">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25"/>
                    </w:numPr>
                    <w:suppressOverlap/>
                    <w:rPr>
                      <w:rFonts w:cs="Arial"/>
                      <w:sz w:val="22"/>
                      <w:szCs w:val="22"/>
                    </w:rPr>
                  </w:pPr>
                  <w:r w:rsidRPr="0041213D">
                    <w:rPr>
                      <w:rFonts w:cs="Arial"/>
                      <w:sz w:val="22"/>
                      <w:szCs w:val="22"/>
                    </w:rPr>
                    <w:t xml:space="preserve">   801 - 1,000</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1,560.00</w:t>
                  </w:r>
                </w:p>
              </w:tc>
            </w:tr>
            <w:tr w:rsidR="008F74EB" w:rsidRPr="0041213D" w:rsidTr="006A77C5">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25"/>
                    </w:numPr>
                    <w:suppressOverlap/>
                    <w:rPr>
                      <w:rFonts w:cs="Arial"/>
                      <w:sz w:val="22"/>
                      <w:szCs w:val="22"/>
                    </w:rPr>
                  </w:pPr>
                  <w:r w:rsidRPr="0041213D">
                    <w:rPr>
                      <w:rFonts w:cs="Arial"/>
                      <w:sz w:val="22"/>
                      <w:szCs w:val="22"/>
                    </w:rPr>
                    <w:t>1,001 -2,000</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1,872.00</w:t>
                  </w:r>
                </w:p>
              </w:tc>
            </w:tr>
            <w:tr w:rsidR="008F74EB" w:rsidRPr="0041213D" w:rsidTr="006A77C5">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25"/>
                    </w:numPr>
                    <w:suppressOverlap/>
                    <w:rPr>
                      <w:rFonts w:cs="Arial"/>
                      <w:sz w:val="22"/>
                      <w:szCs w:val="22"/>
                    </w:rPr>
                  </w:pPr>
                  <w:r w:rsidRPr="0041213D">
                    <w:rPr>
                      <w:rFonts w:cs="Arial"/>
                      <w:sz w:val="22"/>
                      <w:szCs w:val="22"/>
                    </w:rPr>
                    <w:lastRenderedPageBreak/>
                    <w:t>2,001 -3,000</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2,600.00</w:t>
                  </w:r>
                </w:p>
              </w:tc>
            </w:tr>
            <w:tr w:rsidR="008F74EB" w:rsidRPr="0041213D" w:rsidTr="006A77C5">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25"/>
                    </w:numPr>
                    <w:suppressOverlap/>
                    <w:rPr>
                      <w:rFonts w:cs="Arial"/>
                      <w:sz w:val="22"/>
                      <w:szCs w:val="22"/>
                    </w:rPr>
                  </w:pPr>
                  <w:r w:rsidRPr="0041213D">
                    <w:rPr>
                      <w:rFonts w:cs="Arial"/>
                      <w:sz w:val="22"/>
                      <w:szCs w:val="22"/>
                    </w:rPr>
                    <w:t>3,001 en adelante</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7,800.00</w:t>
                  </w:r>
                </w:p>
              </w:tc>
            </w:tr>
          </w:tbl>
          <w:p w:rsidR="008F74EB" w:rsidRPr="0041213D" w:rsidRDefault="008F74EB" w:rsidP="008F74EB">
            <w:pPr>
              <w:rPr>
                <w:rFonts w:ascii="Arial" w:hAnsi="Arial" w:cs="Arial"/>
              </w:rPr>
            </w:pPr>
          </w:p>
          <w:p w:rsidR="008F74EB" w:rsidRPr="0041213D" w:rsidRDefault="008F74EB" w:rsidP="008F74EB">
            <w:pPr>
              <w:pStyle w:val="Prrafodelista"/>
              <w:numPr>
                <w:ilvl w:val="0"/>
                <w:numId w:val="24"/>
              </w:numPr>
              <w:rPr>
                <w:rFonts w:cs="Arial"/>
                <w:sz w:val="22"/>
                <w:szCs w:val="22"/>
              </w:rPr>
            </w:pPr>
            <w:r w:rsidRPr="0041213D">
              <w:rPr>
                <w:rFonts w:cs="Arial"/>
                <w:sz w:val="22"/>
                <w:szCs w:val="22"/>
              </w:rPr>
              <w:t xml:space="preserve">Por la autorización y supervisión preventiva de quema de fuegos y artificios pirotécnicos en actividades cívicas, religiosas, eventos tradicionales $ 1,160.00 pesos por eventos. </w:t>
            </w:r>
          </w:p>
          <w:p w:rsidR="008F74EB" w:rsidRPr="0041213D" w:rsidRDefault="008F74EB" w:rsidP="008F74EB">
            <w:pPr>
              <w:pStyle w:val="Prrafodelista"/>
              <w:ind w:left="709" w:hanging="142"/>
              <w:rPr>
                <w:rFonts w:cs="Arial"/>
                <w:sz w:val="22"/>
                <w:szCs w:val="22"/>
              </w:rPr>
            </w:pPr>
          </w:p>
          <w:p w:rsidR="008F74EB" w:rsidRPr="0041213D" w:rsidRDefault="008F74EB" w:rsidP="008F74EB">
            <w:pPr>
              <w:pStyle w:val="Prrafodelista"/>
              <w:numPr>
                <w:ilvl w:val="0"/>
                <w:numId w:val="24"/>
              </w:numPr>
              <w:ind w:left="709" w:hanging="142"/>
              <w:rPr>
                <w:rFonts w:cs="Arial"/>
                <w:sz w:val="22"/>
                <w:szCs w:val="22"/>
              </w:rPr>
            </w:pPr>
            <w:r w:rsidRPr="0041213D">
              <w:rPr>
                <w:rFonts w:cs="Arial"/>
                <w:sz w:val="22"/>
                <w:szCs w:val="22"/>
              </w:rPr>
              <w:t>Por revisión y autorización de lugares en donde se almacenan materiales peligrosos o explosivos $ 2,912.00 pesos.</w:t>
            </w:r>
          </w:p>
          <w:p w:rsidR="008F74EB" w:rsidRPr="0041213D" w:rsidRDefault="008F74EB" w:rsidP="008F74EB">
            <w:pPr>
              <w:rPr>
                <w:rFonts w:ascii="Arial" w:hAnsi="Arial" w:cs="Arial"/>
              </w:rPr>
            </w:pPr>
          </w:p>
          <w:p w:rsidR="008F74EB" w:rsidRPr="0041213D" w:rsidRDefault="008F74EB" w:rsidP="008F74EB">
            <w:pPr>
              <w:pStyle w:val="Prrafodelista"/>
              <w:numPr>
                <w:ilvl w:val="0"/>
                <w:numId w:val="24"/>
              </w:numPr>
              <w:ind w:left="709" w:hanging="142"/>
              <w:rPr>
                <w:rFonts w:cs="Arial"/>
                <w:sz w:val="22"/>
                <w:szCs w:val="22"/>
              </w:rPr>
            </w:pPr>
            <w:r w:rsidRPr="0041213D">
              <w:rPr>
                <w:rFonts w:cs="Arial"/>
                <w:sz w:val="22"/>
                <w:szCs w:val="22"/>
              </w:rPr>
              <w:t>Servicio de prevención y control de accidentes en donde se involucren materiales peligrosos $ 3,000.00</w:t>
            </w:r>
          </w:p>
          <w:p w:rsidR="008F74EB" w:rsidRPr="0041213D" w:rsidRDefault="008F74EB" w:rsidP="008F74EB">
            <w:pPr>
              <w:pStyle w:val="Prrafodelista"/>
              <w:ind w:left="709" w:hanging="142"/>
              <w:rPr>
                <w:rFonts w:cs="Arial"/>
                <w:sz w:val="22"/>
                <w:szCs w:val="22"/>
              </w:rPr>
            </w:pPr>
          </w:p>
          <w:p w:rsidR="008F74EB" w:rsidRPr="0041213D" w:rsidRDefault="008F74EB" w:rsidP="008F74EB">
            <w:pPr>
              <w:pStyle w:val="Prrafodelista"/>
              <w:numPr>
                <w:ilvl w:val="0"/>
                <w:numId w:val="24"/>
              </w:numPr>
              <w:ind w:left="709" w:hanging="142"/>
              <w:rPr>
                <w:rFonts w:cs="Arial"/>
                <w:sz w:val="22"/>
                <w:szCs w:val="22"/>
              </w:rPr>
            </w:pPr>
            <w:r w:rsidRPr="0041213D">
              <w:rPr>
                <w:rFonts w:cs="Arial"/>
                <w:sz w:val="22"/>
                <w:szCs w:val="22"/>
              </w:rPr>
              <w:t>Servicios de respuesta a fugas de gas L.P. y gas natural en las que se sustituya a las funciones de la brigada obligatoria de las compañías por parte de la Secretaría de Energía $ 780.00.</w:t>
            </w:r>
          </w:p>
          <w:p w:rsidR="008F74EB" w:rsidRPr="0041213D" w:rsidRDefault="008F74EB" w:rsidP="008F74EB">
            <w:pPr>
              <w:pStyle w:val="Prrafodelista"/>
              <w:ind w:left="709" w:hanging="142"/>
              <w:rPr>
                <w:rFonts w:cs="Arial"/>
                <w:sz w:val="22"/>
                <w:szCs w:val="22"/>
              </w:rPr>
            </w:pPr>
          </w:p>
          <w:p w:rsidR="008F74EB" w:rsidRPr="0041213D" w:rsidRDefault="008F74EB" w:rsidP="008F74EB">
            <w:pPr>
              <w:pStyle w:val="Prrafodelista"/>
              <w:numPr>
                <w:ilvl w:val="0"/>
                <w:numId w:val="24"/>
              </w:numPr>
              <w:ind w:left="709" w:hanging="142"/>
              <w:rPr>
                <w:rFonts w:cs="Arial"/>
                <w:sz w:val="22"/>
                <w:szCs w:val="22"/>
              </w:rPr>
            </w:pPr>
            <w:r w:rsidRPr="0041213D">
              <w:rPr>
                <w:rFonts w:cs="Arial"/>
                <w:sz w:val="22"/>
                <w:szCs w:val="22"/>
              </w:rPr>
              <w:t>Operaciones y maniobras posteriores a la eliminación de riesgos a la población por hora de servicio $ 1,248.00.</w:t>
            </w:r>
          </w:p>
          <w:p w:rsidR="008F74EB" w:rsidRPr="0041213D" w:rsidRDefault="008F74EB" w:rsidP="008F74EB">
            <w:pPr>
              <w:pStyle w:val="Prrafodelista"/>
              <w:ind w:left="709" w:hanging="142"/>
              <w:rPr>
                <w:rFonts w:cs="Arial"/>
                <w:sz w:val="22"/>
                <w:szCs w:val="22"/>
              </w:rPr>
            </w:pPr>
          </w:p>
          <w:p w:rsidR="008F74EB" w:rsidRPr="0041213D" w:rsidRDefault="008F74EB" w:rsidP="008F74EB">
            <w:pPr>
              <w:pStyle w:val="Prrafodelista"/>
              <w:numPr>
                <w:ilvl w:val="0"/>
                <w:numId w:val="24"/>
              </w:numPr>
              <w:ind w:left="709" w:hanging="142"/>
              <w:rPr>
                <w:rFonts w:cs="Arial"/>
                <w:sz w:val="22"/>
                <w:szCs w:val="22"/>
              </w:rPr>
            </w:pPr>
            <w:r w:rsidRPr="0041213D">
              <w:rPr>
                <w:rFonts w:cs="Arial"/>
                <w:sz w:val="22"/>
                <w:szCs w:val="22"/>
              </w:rPr>
              <w:t>Por el Registro como capacitador externo en materia de protección civil ante el municipio $ 2,080.00 por año</w:t>
            </w:r>
            <w:r w:rsidRPr="0041213D">
              <w:rPr>
                <w:rFonts w:cs="Arial"/>
                <w:b/>
                <w:sz w:val="22"/>
                <w:szCs w:val="22"/>
              </w:rPr>
              <w:t>.</w:t>
            </w:r>
          </w:p>
          <w:p w:rsidR="008F74EB" w:rsidRPr="0041213D" w:rsidRDefault="008F74EB" w:rsidP="008F74EB">
            <w:pPr>
              <w:pStyle w:val="Prrafodelista"/>
              <w:ind w:left="709" w:hanging="142"/>
              <w:rPr>
                <w:rFonts w:cs="Arial"/>
                <w:sz w:val="22"/>
                <w:szCs w:val="22"/>
              </w:rPr>
            </w:pPr>
          </w:p>
          <w:p w:rsidR="008F74EB" w:rsidRPr="00C7295C" w:rsidRDefault="008F74EB" w:rsidP="008F74EB">
            <w:pPr>
              <w:pStyle w:val="Prrafodelista"/>
              <w:numPr>
                <w:ilvl w:val="0"/>
                <w:numId w:val="24"/>
              </w:numPr>
              <w:ind w:left="709" w:hanging="142"/>
              <w:rPr>
                <w:rFonts w:cs="Arial"/>
                <w:sz w:val="22"/>
                <w:szCs w:val="22"/>
              </w:rPr>
            </w:pPr>
            <w:r w:rsidRPr="00C7295C">
              <w:rPr>
                <w:rFonts w:cs="Arial"/>
                <w:sz w:val="22"/>
                <w:szCs w:val="22"/>
              </w:rPr>
              <w:t>Por licencia para instalación de antena para uso de celular $ 26,000.00.</w:t>
            </w:r>
          </w:p>
          <w:p w:rsidR="008F74EB" w:rsidRPr="0041213D" w:rsidRDefault="008F74EB" w:rsidP="008F74EB">
            <w:pPr>
              <w:pStyle w:val="Prrafodelista"/>
              <w:ind w:left="709" w:hanging="142"/>
              <w:rPr>
                <w:rFonts w:cs="Arial"/>
                <w:sz w:val="22"/>
                <w:szCs w:val="22"/>
              </w:rPr>
            </w:pPr>
          </w:p>
          <w:p w:rsidR="008F74EB" w:rsidRPr="0041213D" w:rsidRDefault="008F74EB" w:rsidP="008F74EB">
            <w:pPr>
              <w:pStyle w:val="Prrafodelista"/>
              <w:numPr>
                <w:ilvl w:val="0"/>
                <w:numId w:val="24"/>
              </w:numPr>
              <w:ind w:left="709" w:hanging="142"/>
              <w:rPr>
                <w:rFonts w:cs="Arial"/>
                <w:sz w:val="22"/>
                <w:szCs w:val="22"/>
              </w:rPr>
            </w:pPr>
            <w:r w:rsidRPr="0041213D">
              <w:rPr>
                <w:rFonts w:cs="Arial"/>
                <w:sz w:val="22"/>
                <w:szCs w:val="22"/>
              </w:rPr>
              <w:t>Por inspección y dictamen de protección civil, sobre los establecimientos comerciales instalados, para efectos de expedición y Licencia de Funcionamiento y registro en el Padrón Municipal $ 728.00.</w:t>
            </w:r>
          </w:p>
          <w:p w:rsidR="008F74EB" w:rsidRPr="0041213D" w:rsidRDefault="008F74EB" w:rsidP="008F74EB">
            <w:pPr>
              <w:pStyle w:val="Prrafodelista"/>
              <w:rPr>
                <w:rFonts w:cs="Arial"/>
                <w:sz w:val="22"/>
                <w:szCs w:val="22"/>
              </w:rPr>
            </w:pPr>
          </w:p>
          <w:p w:rsidR="008F74EB" w:rsidRPr="0041213D" w:rsidRDefault="008F74EB" w:rsidP="008F74EB">
            <w:pPr>
              <w:pStyle w:val="Prrafodelista"/>
              <w:numPr>
                <w:ilvl w:val="0"/>
                <w:numId w:val="24"/>
              </w:numPr>
              <w:ind w:left="709" w:hanging="142"/>
              <w:rPr>
                <w:rFonts w:cs="Arial"/>
                <w:sz w:val="22"/>
                <w:szCs w:val="22"/>
              </w:rPr>
            </w:pPr>
            <w:r w:rsidRPr="0041213D">
              <w:rPr>
                <w:rFonts w:cs="Arial"/>
                <w:sz w:val="22"/>
                <w:szCs w:val="22"/>
              </w:rPr>
              <w:t xml:space="preserve">Por la inspección de las centrales productoras de energía termoeléctrica, térmica solar, hidroeléctrica, eólica, </w:t>
            </w:r>
            <w:r w:rsidRPr="0041213D">
              <w:rPr>
                <w:rFonts w:cs="Arial"/>
                <w:sz w:val="22"/>
                <w:szCs w:val="22"/>
              </w:rPr>
              <w:lastRenderedPageBreak/>
              <w:t xml:space="preserve">fotovoltaica, aerogeneradores, etc., así como de las instalaciones para la explotación del gas de </w:t>
            </w:r>
            <w:proofErr w:type="spellStart"/>
            <w:r w:rsidRPr="0041213D">
              <w:rPr>
                <w:rFonts w:cs="Arial"/>
                <w:sz w:val="22"/>
                <w:szCs w:val="22"/>
              </w:rPr>
              <w:t>lutitas</w:t>
            </w:r>
            <w:proofErr w:type="spellEnd"/>
            <w:r w:rsidRPr="0041213D">
              <w:rPr>
                <w:rFonts w:cs="Arial"/>
                <w:sz w:val="22"/>
                <w:szCs w:val="22"/>
              </w:rPr>
              <w:t xml:space="preserve"> o gas </w:t>
            </w:r>
            <w:proofErr w:type="spellStart"/>
            <w:r w:rsidRPr="0041213D">
              <w:rPr>
                <w:rFonts w:cs="Arial"/>
                <w:sz w:val="22"/>
                <w:szCs w:val="22"/>
              </w:rPr>
              <w:t>shale</w:t>
            </w:r>
            <w:proofErr w:type="spellEnd"/>
            <w:r w:rsidRPr="0041213D">
              <w:rPr>
                <w:rFonts w:cs="Arial"/>
                <w:sz w:val="22"/>
                <w:szCs w:val="22"/>
              </w:rPr>
              <w:t>, para efectos de expedición y Licencia de Funcionamiento, se cobrará anualmente la siguiente tarifa:</w:t>
            </w:r>
          </w:p>
          <w:p w:rsidR="008F74EB" w:rsidRPr="0041213D" w:rsidRDefault="008F74EB" w:rsidP="008F74EB">
            <w:pPr>
              <w:pStyle w:val="Prrafodelista"/>
              <w:ind w:left="709"/>
              <w:rPr>
                <w:rFonts w:cs="Arial"/>
                <w:sz w:val="22"/>
                <w:szCs w:val="22"/>
              </w:rPr>
            </w:pPr>
          </w:p>
          <w:p w:rsidR="008F74EB" w:rsidRPr="0041213D" w:rsidRDefault="008F74EB" w:rsidP="008F74EB">
            <w:pPr>
              <w:pStyle w:val="Sinespaciado"/>
              <w:jc w:val="both"/>
              <w:rPr>
                <w:rFonts w:ascii="Arial" w:hAnsi="Arial" w:cs="Arial"/>
              </w:rPr>
            </w:pPr>
            <w:r w:rsidRPr="0041213D">
              <w:rPr>
                <w:rFonts w:ascii="Arial" w:hAnsi="Arial" w:cs="Arial"/>
              </w:rPr>
              <w:tab/>
              <w:t xml:space="preserve">1.- Instalaciones gas de </w:t>
            </w:r>
            <w:proofErr w:type="spellStart"/>
            <w:r w:rsidRPr="0041213D">
              <w:rPr>
                <w:rFonts w:ascii="Arial" w:hAnsi="Arial" w:cs="Arial"/>
              </w:rPr>
              <w:t>lutitas</w:t>
            </w:r>
            <w:proofErr w:type="spellEnd"/>
            <w:r w:rsidRPr="0041213D">
              <w:rPr>
                <w:rFonts w:ascii="Arial" w:hAnsi="Arial" w:cs="Arial"/>
              </w:rPr>
              <w:t xml:space="preserve"> o gas </w:t>
            </w:r>
            <w:proofErr w:type="spellStart"/>
            <w:r w:rsidRPr="0041213D">
              <w:rPr>
                <w:rFonts w:ascii="Arial" w:hAnsi="Arial" w:cs="Arial"/>
              </w:rPr>
              <w:t>shale</w:t>
            </w:r>
            <w:proofErr w:type="spellEnd"/>
            <w:r w:rsidRPr="0041213D">
              <w:rPr>
                <w:rFonts w:ascii="Arial" w:hAnsi="Arial" w:cs="Arial"/>
              </w:rPr>
              <w:t xml:space="preserve"> $ 26,000.00 por unidad. </w:t>
            </w:r>
          </w:p>
          <w:p w:rsidR="008F74EB" w:rsidRPr="0041213D" w:rsidRDefault="008F74EB" w:rsidP="008F74EB">
            <w:pPr>
              <w:pStyle w:val="Sinespaciado"/>
              <w:jc w:val="both"/>
              <w:rPr>
                <w:rFonts w:ascii="Arial" w:hAnsi="Arial" w:cs="Arial"/>
              </w:rPr>
            </w:pPr>
          </w:p>
          <w:p w:rsidR="008F74EB" w:rsidRPr="0041213D" w:rsidRDefault="008F74EB" w:rsidP="008F74EB">
            <w:pPr>
              <w:rPr>
                <w:rFonts w:ascii="Arial" w:hAnsi="Arial" w:cs="Arial"/>
              </w:rPr>
            </w:pPr>
            <w:r w:rsidRPr="0041213D">
              <w:rPr>
                <w:rFonts w:ascii="Arial" w:hAnsi="Arial" w:cs="Arial"/>
                <w:sz w:val="22"/>
                <w:szCs w:val="22"/>
              </w:rPr>
              <w:tab/>
              <w:t xml:space="preserve">2.- Instalaciones productoras de energía termoeléctrica, térmica solar, hidroeléctrica, eólica, </w:t>
            </w:r>
            <w:r w:rsidRPr="0041213D">
              <w:rPr>
                <w:rFonts w:ascii="Arial" w:hAnsi="Arial" w:cs="Arial"/>
                <w:sz w:val="22"/>
                <w:szCs w:val="22"/>
              </w:rPr>
              <w:tab/>
              <w:t>fotovoltaica, aerogenerador, etc., $ 26,000.00 por unidad.</w:t>
            </w:r>
          </w:p>
          <w:p w:rsidR="008F74EB" w:rsidRPr="0041213D" w:rsidRDefault="008F74EB" w:rsidP="008F74EB">
            <w:pPr>
              <w:ind w:left="709"/>
              <w:rPr>
                <w:rFonts w:ascii="Arial" w:hAnsi="Arial" w:cs="Arial"/>
              </w:rPr>
            </w:pPr>
          </w:p>
          <w:p w:rsidR="008F74EB" w:rsidRPr="0041213D" w:rsidRDefault="008F74EB" w:rsidP="008F74EB">
            <w:pPr>
              <w:numPr>
                <w:ilvl w:val="0"/>
                <w:numId w:val="24"/>
              </w:numPr>
              <w:ind w:left="709" w:hanging="142"/>
              <w:jc w:val="both"/>
              <w:rPr>
                <w:rFonts w:ascii="Arial" w:hAnsi="Arial" w:cs="Arial"/>
                <w:shd w:val="clear" w:color="auto" w:fill="FFFFFF"/>
              </w:rPr>
            </w:pPr>
            <w:r w:rsidRPr="0041213D">
              <w:rPr>
                <w:rFonts w:ascii="Arial" w:hAnsi="Arial" w:cs="Arial"/>
                <w:sz w:val="22"/>
                <w:szCs w:val="22"/>
                <w:shd w:val="clear" w:color="auto" w:fill="FFFFFF"/>
              </w:rPr>
              <w:t xml:space="preserve">Por supervisión en la instalación de anuncios y espectaculares </w:t>
            </w:r>
            <w:r w:rsidRPr="0041213D">
              <w:rPr>
                <w:rFonts w:ascii="Arial" w:hAnsi="Arial" w:cs="Arial"/>
                <w:sz w:val="22"/>
                <w:szCs w:val="22"/>
              </w:rPr>
              <w:t>unipolares</w:t>
            </w:r>
            <w:r w:rsidRPr="0041213D">
              <w:rPr>
                <w:rFonts w:ascii="Arial" w:hAnsi="Arial" w:cs="Arial"/>
                <w:sz w:val="22"/>
                <w:szCs w:val="22"/>
                <w:shd w:val="clear" w:color="auto" w:fill="FFFFFF"/>
              </w:rPr>
              <w:t xml:space="preserve"> $ 5,200.00</w:t>
            </w:r>
          </w:p>
          <w:p w:rsidR="008F74EB" w:rsidRPr="0041213D" w:rsidRDefault="008F74EB" w:rsidP="008F74EB">
            <w:pPr>
              <w:ind w:left="709"/>
              <w:rPr>
                <w:rFonts w:ascii="Arial" w:hAnsi="Arial" w:cs="Arial"/>
                <w:shd w:val="clear" w:color="auto" w:fill="FFFFFF"/>
              </w:rPr>
            </w:pPr>
          </w:p>
          <w:p w:rsidR="008F74EB" w:rsidRPr="0041213D" w:rsidRDefault="008F74EB" w:rsidP="008F74EB">
            <w:pPr>
              <w:pStyle w:val="Prrafodelista"/>
              <w:numPr>
                <w:ilvl w:val="0"/>
                <w:numId w:val="24"/>
              </w:numPr>
              <w:ind w:right="50" w:hanging="153"/>
              <w:rPr>
                <w:rFonts w:cs="Arial"/>
                <w:sz w:val="22"/>
                <w:szCs w:val="22"/>
              </w:rPr>
            </w:pPr>
            <w:r w:rsidRPr="0041213D">
              <w:rPr>
                <w:rFonts w:cs="Arial"/>
                <w:sz w:val="22"/>
                <w:szCs w:val="22"/>
              </w:rPr>
              <w:t xml:space="preserve">Por la prestación de servicios de prevención en eventos y respuestas a una emergencia se cobrara a razón de la siguiente tabla: </w:t>
            </w:r>
          </w:p>
          <w:p w:rsidR="008F74EB" w:rsidRPr="0041213D" w:rsidRDefault="008F74EB" w:rsidP="008F74EB">
            <w:pPr>
              <w:pStyle w:val="Prrafodelista"/>
              <w:ind w:right="50"/>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338"/>
            </w:tblGrid>
            <w:tr w:rsidR="008F74EB" w:rsidRPr="0041213D" w:rsidTr="006A77C5">
              <w:trPr>
                <w:jc w:val="center"/>
              </w:trPr>
              <w:tc>
                <w:tcPr>
                  <w:tcW w:w="297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Por servicio de ambulancia</w:t>
                  </w:r>
                </w:p>
              </w:tc>
              <w:tc>
                <w:tcPr>
                  <w:tcW w:w="1338"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$ 1,000.00</w:t>
                  </w:r>
                </w:p>
              </w:tc>
            </w:tr>
            <w:tr w:rsidR="008F74EB" w:rsidRPr="0041213D" w:rsidTr="006A77C5">
              <w:trPr>
                <w:jc w:val="center"/>
              </w:trPr>
              <w:tc>
                <w:tcPr>
                  <w:tcW w:w="297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Por servicio de bomberos</w:t>
                  </w:r>
                </w:p>
              </w:tc>
              <w:tc>
                <w:tcPr>
                  <w:tcW w:w="1338"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$ 2,000.00</w:t>
                  </w:r>
                </w:p>
              </w:tc>
            </w:tr>
          </w:tbl>
          <w:p w:rsidR="008F74EB" w:rsidRPr="0041213D" w:rsidRDefault="008F74EB" w:rsidP="008F74EB">
            <w:pPr>
              <w:ind w:left="709"/>
              <w:rPr>
                <w:rFonts w:ascii="Arial" w:hAnsi="Arial" w:cs="Arial"/>
                <w:shd w:val="clear" w:color="auto" w:fill="FFFFFF"/>
              </w:rPr>
            </w:pPr>
          </w:p>
          <w:p w:rsidR="008F74EB" w:rsidRPr="0041213D" w:rsidRDefault="008F74EB" w:rsidP="008F74EB">
            <w:pPr>
              <w:rPr>
                <w:rFonts w:ascii="Arial" w:hAnsi="Arial" w:cs="Arial"/>
                <w:b/>
                <w:bCs/>
              </w:rPr>
            </w:pPr>
          </w:p>
          <w:p w:rsidR="008F74EB" w:rsidRPr="004D58F1" w:rsidRDefault="008F74EB" w:rsidP="008F74EB">
            <w:pPr>
              <w:jc w:val="center"/>
              <w:rPr>
                <w:rFonts w:ascii="Arial" w:hAnsi="Arial" w:cs="Arial"/>
                <w:b/>
                <w:bCs/>
              </w:rPr>
            </w:pPr>
            <w:r w:rsidRPr="004D58F1">
              <w:rPr>
                <w:rFonts w:ascii="Arial" w:hAnsi="Arial" w:cs="Arial"/>
                <w:b/>
                <w:bCs/>
                <w:sz w:val="22"/>
                <w:szCs w:val="22"/>
              </w:rPr>
              <w:t>CAPÍTULO OCTAVO</w:t>
            </w:r>
          </w:p>
          <w:p w:rsidR="008F74EB" w:rsidRPr="004D58F1" w:rsidRDefault="008F74EB" w:rsidP="008F74EB">
            <w:pPr>
              <w:jc w:val="center"/>
              <w:rPr>
                <w:rFonts w:ascii="Arial" w:hAnsi="Arial" w:cs="Arial"/>
                <w:b/>
                <w:bCs/>
              </w:rPr>
            </w:pPr>
            <w:r w:rsidRPr="004D58F1">
              <w:rPr>
                <w:rFonts w:ascii="Arial" w:hAnsi="Arial" w:cs="Arial"/>
                <w:b/>
                <w:bCs/>
                <w:sz w:val="22"/>
                <w:szCs w:val="22"/>
              </w:rPr>
              <w:t>DE LOS DERECHOS POR EXPEDICIÓN DE LICENCIAS,</w:t>
            </w:r>
          </w:p>
          <w:p w:rsidR="008F74EB" w:rsidRPr="004D58F1" w:rsidRDefault="008F74EB" w:rsidP="008F74EB">
            <w:pPr>
              <w:jc w:val="center"/>
              <w:rPr>
                <w:rFonts w:ascii="Arial" w:hAnsi="Arial" w:cs="Arial"/>
                <w:b/>
                <w:bCs/>
              </w:rPr>
            </w:pPr>
            <w:r w:rsidRPr="004D58F1">
              <w:rPr>
                <w:rFonts w:ascii="Arial" w:hAnsi="Arial" w:cs="Arial"/>
                <w:b/>
                <w:bCs/>
                <w:sz w:val="22"/>
                <w:szCs w:val="22"/>
              </w:rPr>
              <w:t>PERMISOS, AUTORIZACIONES Y CONCESIONES</w:t>
            </w:r>
          </w:p>
          <w:p w:rsidR="008F74EB" w:rsidRPr="004D58F1" w:rsidRDefault="008F74EB" w:rsidP="008F74EB">
            <w:pPr>
              <w:jc w:val="center"/>
              <w:rPr>
                <w:rFonts w:ascii="Arial" w:hAnsi="Arial" w:cs="Arial"/>
                <w:b/>
                <w:bCs/>
              </w:rPr>
            </w:pPr>
          </w:p>
          <w:p w:rsidR="008F74EB" w:rsidRPr="004D58F1" w:rsidRDefault="008F74EB" w:rsidP="008F74EB">
            <w:pPr>
              <w:jc w:val="center"/>
              <w:rPr>
                <w:rFonts w:ascii="Arial" w:hAnsi="Arial" w:cs="Arial"/>
                <w:b/>
                <w:bCs/>
              </w:rPr>
            </w:pPr>
            <w:r w:rsidRPr="004D58F1">
              <w:rPr>
                <w:rFonts w:ascii="Arial" w:hAnsi="Arial" w:cs="Arial"/>
                <w:b/>
                <w:bCs/>
                <w:sz w:val="22"/>
                <w:szCs w:val="22"/>
              </w:rPr>
              <w:t>SECCIÓN I</w:t>
            </w:r>
          </w:p>
          <w:p w:rsidR="008F74EB" w:rsidRPr="0041213D" w:rsidRDefault="008F74EB" w:rsidP="008F74EB">
            <w:pPr>
              <w:jc w:val="center"/>
              <w:rPr>
                <w:rFonts w:ascii="Arial" w:hAnsi="Arial" w:cs="Arial"/>
                <w:b/>
                <w:bCs/>
              </w:rPr>
            </w:pPr>
            <w:r w:rsidRPr="004D58F1">
              <w:rPr>
                <w:rFonts w:ascii="Arial" w:hAnsi="Arial" w:cs="Arial"/>
                <w:b/>
                <w:bCs/>
                <w:sz w:val="22"/>
                <w:szCs w:val="22"/>
              </w:rPr>
              <w:t>POR LA EXPEDICION DE LICENCIAS</w:t>
            </w:r>
            <w:r w:rsidRPr="0041213D">
              <w:rPr>
                <w:rFonts w:ascii="Arial" w:hAnsi="Arial" w:cs="Arial"/>
                <w:b/>
                <w:bCs/>
                <w:sz w:val="22"/>
                <w:szCs w:val="22"/>
              </w:rPr>
              <w:t xml:space="preserve"> PARA CONSTRUCCIÓN</w:t>
            </w:r>
          </w:p>
          <w:p w:rsidR="008F74EB" w:rsidRPr="0041213D" w:rsidRDefault="008F74EB" w:rsidP="008F74EB">
            <w:pPr>
              <w:ind w:left="142" w:right="50"/>
              <w:jc w:val="center"/>
              <w:rPr>
                <w:rFonts w:ascii="Arial" w:hAnsi="Arial" w:cs="Arial"/>
                <w:bCs/>
              </w:rPr>
            </w:pPr>
          </w:p>
          <w:p w:rsidR="008F74EB" w:rsidRPr="0041213D" w:rsidRDefault="008F74EB" w:rsidP="008F74EB">
            <w:pPr>
              <w:jc w:val="both"/>
              <w:rPr>
                <w:rFonts w:ascii="Arial" w:hAnsi="Arial" w:cs="Arial"/>
              </w:rPr>
            </w:pPr>
            <w:r w:rsidRPr="0041213D">
              <w:rPr>
                <w:rFonts w:ascii="Arial" w:hAnsi="Arial" w:cs="Arial"/>
                <w:b/>
                <w:sz w:val="22"/>
                <w:szCs w:val="22"/>
              </w:rPr>
              <w:t xml:space="preserve">ARTÍCULO 21.- </w:t>
            </w:r>
            <w:r w:rsidRPr="0041213D">
              <w:rPr>
                <w:rFonts w:ascii="Arial" w:hAnsi="Arial" w:cs="Arial"/>
                <w:sz w:val="22"/>
                <w:szCs w:val="22"/>
              </w:rPr>
              <w:t>Son objeto de estos derechos, la expedición de licencias por los conceptos siguientes y se cubrirán conforme a la tarifa en cada uno de ellos señalada:</w:t>
            </w:r>
          </w:p>
          <w:p w:rsidR="008F74EB" w:rsidRPr="0041213D" w:rsidRDefault="008F74EB" w:rsidP="008F74EB">
            <w:pPr>
              <w:ind w:left="142"/>
              <w:jc w:val="both"/>
              <w:rPr>
                <w:rFonts w:ascii="Arial" w:hAnsi="Arial" w:cs="Arial"/>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t>Por la solicitud de trámite de Licencia de Construcción $ 32.00 pesos.</w:t>
            </w:r>
          </w:p>
          <w:p w:rsidR="008F74EB" w:rsidRPr="0041213D" w:rsidRDefault="008F74EB" w:rsidP="008F74EB">
            <w:pPr>
              <w:pStyle w:val="Prrafodelista"/>
              <w:ind w:left="567"/>
              <w:rPr>
                <w:rFonts w:cs="Arial"/>
                <w:sz w:val="22"/>
                <w:szCs w:val="22"/>
              </w:rPr>
            </w:pPr>
          </w:p>
          <w:p w:rsidR="008F74EB" w:rsidRPr="0041213D" w:rsidRDefault="008F74EB" w:rsidP="008F74EB">
            <w:pPr>
              <w:pStyle w:val="Prrafodelista"/>
              <w:numPr>
                <w:ilvl w:val="0"/>
                <w:numId w:val="26"/>
              </w:numPr>
              <w:ind w:left="567" w:hanging="578"/>
              <w:rPr>
                <w:rFonts w:cs="Arial"/>
                <w:sz w:val="22"/>
                <w:szCs w:val="22"/>
              </w:rPr>
            </w:pPr>
            <w:r w:rsidRPr="0041213D">
              <w:rPr>
                <w:rFonts w:cs="Arial"/>
                <w:sz w:val="22"/>
                <w:szCs w:val="22"/>
              </w:rPr>
              <w:t>La aprobación o revisión de planos será conforme a la siguiente tabla:</w:t>
            </w:r>
          </w:p>
          <w:p w:rsidR="008F74EB" w:rsidRPr="0041213D" w:rsidRDefault="008F74EB" w:rsidP="008F74EB">
            <w:pPr>
              <w:pStyle w:val="Prrafodelista"/>
              <w:ind w:left="1429"/>
              <w:rPr>
                <w:rFonts w:cs="Arial"/>
                <w:sz w:val="22"/>
                <w:szCs w:val="22"/>
              </w:rPr>
            </w:pPr>
          </w:p>
          <w:tbl>
            <w:tblPr>
              <w:tblW w:w="623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4246"/>
              <w:gridCol w:w="1985"/>
            </w:tblGrid>
            <w:tr w:rsidR="008F74EB" w:rsidRPr="0041213D" w:rsidTr="006A77C5">
              <w:trPr>
                <w:trHeight w:val="255"/>
                <w:jc w:val="center"/>
              </w:trPr>
              <w:tc>
                <w:tcPr>
                  <w:tcW w:w="4246"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TIPO</w:t>
                  </w:r>
                </w:p>
              </w:tc>
              <w:tc>
                <w:tcPr>
                  <w:tcW w:w="1985"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TARIFA</w:t>
                  </w:r>
                </w:p>
              </w:tc>
            </w:tr>
            <w:tr w:rsidR="008F74EB" w:rsidRPr="0041213D" w:rsidTr="006A77C5">
              <w:trPr>
                <w:trHeight w:val="255"/>
                <w:jc w:val="center"/>
              </w:trPr>
              <w:tc>
                <w:tcPr>
                  <w:tcW w:w="424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Habitacional</w:t>
                  </w:r>
                </w:p>
              </w:tc>
              <w:tc>
                <w:tcPr>
                  <w:tcW w:w="1985"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$ 4.80 M2</w:t>
                  </w:r>
                </w:p>
              </w:tc>
            </w:tr>
            <w:tr w:rsidR="008F74EB" w:rsidRPr="0041213D" w:rsidTr="006A77C5">
              <w:trPr>
                <w:trHeight w:val="255"/>
                <w:jc w:val="center"/>
              </w:trPr>
              <w:tc>
                <w:tcPr>
                  <w:tcW w:w="424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Comercial y de servicios</w:t>
                  </w:r>
                </w:p>
              </w:tc>
              <w:tc>
                <w:tcPr>
                  <w:tcW w:w="1985"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$ 2.70 M2</w:t>
                  </w:r>
                </w:p>
              </w:tc>
            </w:tr>
            <w:tr w:rsidR="008F74EB" w:rsidRPr="0041213D" w:rsidTr="006A77C5">
              <w:trPr>
                <w:trHeight w:val="255"/>
                <w:jc w:val="center"/>
              </w:trPr>
              <w:tc>
                <w:tcPr>
                  <w:tcW w:w="424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Industrial</w:t>
                  </w:r>
                </w:p>
              </w:tc>
              <w:tc>
                <w:tcPr>
                  <w:tcW w:w="1985"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$ 2.50 M2</w:t>
                  </w:r>
                </w:p>
              </w:tc>
            </w:tr>
            <w:tr w:rsidR="008F74EB" w:rsidRPr="0041213D" w:rsidTr="006A77C5">
              <w:trPr>
                <w:trHeight w:val="255"/>
                <w:jc w:val="center"/>
              </w:trPr>
              <w:tc>
                <w:tcPr>
                  <w:tcW w:w="424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Bodegas</w:t>
                  </w:r>
                </w:p>
              </w:tc>
              <w:tc>
                <w:tcPr>
                  <w:tcW w:w="1985"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$ 2.70 M2</w:t>
                  </w:r>
                </w:p>
              </w:tc>
            </w:tr>
            <w:tr w:rsidR="008F74EB" w:rsidRPr="0041213D" w:rsidTr="006A77C5">
              <w:trPr>
                <w:trHeight w:val="255"/>
                <w:jc w:val="center"/>
              </w:trPr>
              <w:tc>
                <w:tcPr>
                  <w:tcW w:w="424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Albercas</w:t>
                  </w:r>
                </w:p>
              </w:tc>
              <w:tc>
                <w:tcPr>
                  <w:tcW w:w="1985"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$ 1.60 M2</w:t>
                  </w:r>
                </w:p>
              </w:tc>
            </w:tr>
            <w:tr w:rsidR="008F74EB" w:rsidRPr="0041213D" w:rsidTr="006A77C5">
              <w:trPr>
                <w:trHeight w:val="255"/>
                <w:jc w:val="center"/>
              </w:trPr>
              <w:tc>
                <w:tcPr>
                  <w:tcW w:w="424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Fraccionadores</w:t>
                  </w:r>
                </w:p>
              </w:tc>
              <w:tc>
                <w:tcPr>
                  <w:tcW w:w="1985"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$ 2.70 M2</w:t>
                  </w:r>
                </w:p>
              </w:tc>
            </w:tr>
          </w:tbl>
          <w:p w:rsidR="008F74EB" w:rsidRPr="0041213D" w:rsidRDefault="008F74EB" w:rsidP="008F74EB">
            <w:pPr>
              <w:pStyle w:val="Prrafodelista"/>
              <w:ind w:left="1429"/>
              <w:rPr>
                <w:rFonts w:cs="Arial"/>
                <w:sz w:val="22"/>
                <w:szCs w:val="22"/>
              </w:rPr>
            </w:pPr>
          </w:p>
          <w:p w:rsidR="008F74EB" w:rsidRPr="0041213D" w:rsidRDefault="008F74EB" w:rsidP="008F74EB">
            <w:pPr>
              <w:pStyle w:val="Prrafodelista"/>
              <w:numPr>
                <w:ilvl w:val="0"/>
                <w:numId w:val="26"/>
              </w:numPr>
              <w:ind w:left="567" w:hanging="567"/>
              <w:rPr>
                <w:rFonts w:cs="Arial"/>
                <w:bCs/>
                <w:sz w:val="22"/>
                <w:szCs w:val="22"/>
              </w:rPr>
            </w:pPr>
            <w:r w:rsidRPr="0041213D">
              <w:rPr>
                <w:rFonts w:cs="Arial"/>
                <w:bCs/>
                <w:sz w:val="22"/>
                <w:szCs w:val="22"/>
                <w:lang w:val="es-ES"/>
              </w:rPr>
              <w:t>Por registro o inscripción en el padrón de directores de obra $ 3,000.00 y por renovación anual              $ 1,040.00</w:t>
            </w:r>
            <w:r w:rsidRPr="0041213D">
              <w:rPr>
                <w:rFonts w:cs="Arial"/>
                <w:bCs/>
                <w:sz w:val="22"/>
                <w:szCs w:val="22"/>
              </w:rPr>
              <w:t>.</w:t>
            </w:r>
          </w:p>
          <w:p w:rsidR="008F74EB" w:rsidRPr="0041213D" w:rsidRDefault="008F74EB" w:rsidP="008F74EB">
            <w:pPr>
              <w:tabs>
                <w:tab w:val="left" w:pos="2780"/>
              </w:tabs>
              <w:jc w:val="both"/>
              <w:rPr>
                <w:rFonts w:ascii="Arial" w:hAnsi="Arial" w:cs="Arial"/>
                <w:b/>
                <w:bCs/>
              </w:rPr>
            </w:pPr>
          </w:p>
          <w:p w:rsidR="008F74EB" w:rsidRPr="0041213D" w:rsidRDefault="008F74EB" w:rsidP="008F74EB">
            <w:pPr>
              <w:pStyle w:val="Prrafodelista"/>
              <w:numPr>
                <w:ilvl w:val="0"/>
                <w:numId w:val="26"/>
              </w:numPr>
              <w:ind w:left="567" w:hanging="567"/>
              <w:rPr>
                <w:rFonts w:cs="Arial"/>
                <w:bCs/>
                <w:sz w:val="22"/>
                <w:szCs w:val="22"/>
              </w:rPr>
            </w:pPr>
            <w:r w:rsidRPr="0041213D">
              <w:rPr>
                <w:rFonts w:cs="Arial"/>
                <w:bCs/>
                <w:sz w:val="22"/>
                <w:szCs w:val="22"/>
              </w:rPr>
              <w:t>Por la expedición de licencias de construcción y remodelación, de acuerdo a la siguiente tabla:</w:t>
            </w:r>
          </w:p>
          <w:p w:rsidR="008F74EB" w:rsidRPr="0041213D" w:rsidRDefault="008F74EB" w:rsidP="008F74EB">
            <w:pPr>
              <w:tabs>
                <w:tab w:val="left" w:pos="2780"/>
              </w:tabs>
              <w:ind w:left="142"/>
              <w:jc w:val="both"/>
              <w:rPr>
                <w:rFonts w:ascii="Arial" w:hAnsi="Arial" w:cs="Arial"/>
                <w:b/>
                <w:bCs/>
              </w:rPr>
            </w:pPr>
          </w:p>
          <w:p w:rsidR="008F74EB" w:rsidRPr="0041213D" w:rsidRDefault="008F74EB" w:rsidP="008F74EB">
            <w:pPr>
              <w:pStyle w:val="Prrafodelista"/>
              <w:tabs>
                <w:tab w:val="left" w:pos="2780"/>
              </w:tabs>
              <w:ind w:left="709"/>
              <w:rPr>
                <w:rFonts w:cs="Arial"/>
                <w:bCs/>
                <w:sz w:val="22"/>
                <w:szCs w:val="22"/>
              </w:rPr>
            </w:pPr>
            <w:r w:rsidRPr="0041213D">
              <w:rPr>
                <w:rFonts w:cs="Arial"/>
                <w:bCs/>
                <w:sz w:val="22"/>
                <w:szCs w:val="22"/>
              </w:rPr>
              <w:t>1. Casa habitación tarifa por M2:</w:t>
            </w:r>
          </w:p>
          <w:p w:rsidR="008F74EB" w:rsidRPr="0041213D" w:rsidRDefault="008F74EB" w:rsidP="008F74EB">
            <w:pPr>
              <w:pStyle w:val="Prrafodelista"/>
              <w:tabs>
                <w:tab w:val="left" w:pos="2780"/>
              </w:tabs>
              <w:ind w:left="709"/>
              <w:rPr>
                <w:rFonts w:cs="Arial"/>
                <w:bCs/>
                <w:sz w:val="22"/>
                <w:szCs w:val="22"/>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039"/>
              <w:gridCol w:w="2506"/>
              <w:gridCol w:w="2109"/>
            </w:tblGrid>
            <w:tr w:rsidR="008F74EB" w:rsidRPr="0041213D" w:rsidTr="004D58F1">
              <w:trPr>
                <w:trHeight w:val="255"/>
                <w:jc w:val="center"/>
              </w:trPr>
              <w:tc>
                <w:tcPr>
                  <w:tcW w:w="2039"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TIPO</w:t>
                  </w:r>
                </w:p>
              </w:tc>
              <w:tc>
                <w:tcPr>
                  <w:tcW w:w="2506"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SUPERFICIE</w:t>
                  </w:r>
                </w:p>
              </w:tc>
              <w:tc>
                <w:tcPr>
                  <w:tcW w:w="2109"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TARIFA POR M2</w:t>
                  </w:r>
                </w:p>
              </w:tc>
            </w:tr>
            <w:tr w:rsidR="008F74EB" w:rsidRPr="0041213D" w:rsidTr="004D58F1">
              <w:trPr>
                <w:trHeight w:val="255"/>
                <w:jc w:val="center"/>
              </w:trPr>
              <w:tc>
                <w:tcPr>
                  <w:tcW w:w="2039"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Residencial</w:t>
                  </w:r>
                </w:p>
              </w:tc>
              <w:tc>
                <w:tcPr>
                  <w:tcW w:w="250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499.01m2 en adelante.</w:t>
                  </w:r>
                </w:p>
              </w:tc>
              <w:tc>
                <w:tcPr>
                  <w:tcW w:w="2109"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$ 10.90 pesos</w:t>
                  </w:r>
                </w:p>
              </w:tc>
            </w:tr>
            <w:tr w:rsidR="008F74EB" w:rsidRPr="0041213D" w:rsidTr="004D58F1">
              <w:trPr>
                <w:trHeight w:val="255"/>
                <w:jc w:val="center"/>
              </w:trPr>
              <w:tc>
                <w:tcPr>
                  <w:tcW w:w="2039"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Residencial</w:t>
                  </w:r>
                </w:p>
              </w:tc>
              <w:tc>
                <w:tcPr>
                  <w:tcW w:w="250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Entre 200 a 499 M2</w:t>
                  </w:r>
                </w:p>
              </w:tc>
              <w:tc>
                <w:tcPr>
                  <w:tcW w:w="2109"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8.35 pesos</w:t>
                  </w:r>
                </w:p>
              </w:tc>
            </w:tr>
            <w:tr w:rsidR="008F74EB" w:rsidRPr="0041213D" w:rsidTr="004D58F1">
              <w:trPr>
                <w:trHeight w:val="255"/>
                <w:jc w:val="center"/>
              </w:trPr>
              <w:tc>
                <w:tcPr>
                  <w:tcW w:w="2039"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Interés Social</w:t>
                  </w:r>
                </w:p>
              </w:tc>
              <w:tc>
                <w:tcPr>
                  <w:tcW w:w="250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Entre 1 y 199 M2</w:t>
                  </w:r>
                </w:p>
              </w:tc>
              <w:tc>
                <w:tcPr>
                  <w:tcW w:w="2109"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5.20 pesos</w:t>
                  </w:r>
                </w:p>
              </w:tc>
            </w:tr>
            <w:tr w:rsidR="008F74EB" w:rsidRPr="0041213D" w:rsidTr="004D58F1">
              <w:trPr>
                <w:trHeight w:val="255"/>
                <w:jc w:val="center"/>
              </w:trPr>
              <w:tc>
                <w:tcPr>
                  <w:tcW w:w="2039"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Rustico</w:t>
                  </w:r>
                </w:p>
              </w:tc>
              <w:tc>
                <w:tcPr>
                  <w:tcW w:w="250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Fuera de la zona urbana</w:t>
                  </w:r>
                </w:p>
              </w:tc>
              <w:tc>
                <w:tcPr>
                  <w:tcW w:w="2109"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5.20 pesos</w:t>
                  </w:r>
                </w:p>
              </w:tc>
            </w:tr>
            <w:tr w:rsidR="008F74EB" w:rsidRPr="0041213D" w:rsidTr="004D58F1">
              <w:trPr>
                <w:trHeight w:val="255"/>
                <w:jc w:val="center"/>
              </w:trPr>
              <w:tc>
                <w:tcPr>
                  <w:tcW w:w="2039"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Campestre</w:t>
                  </w:r>
                </w:p>
              </w:tc>
              <w:tc>
                <w:tcPr>
                  <w:tcW w:w="250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Fuera de la zona urbana</w:t>
                  </w:r>
                </w:p>
              </w:tc>
              <w:tc>
                <w:tcPr>
                  <w:tcW w:w="2109"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$ 10.00 pesos</w:t>
                  </w:r>
                </w:p>
              </w:tc>
            </w:tr>
          </w:tbl>
          <w:p w:rsidR="008F74EB" w:rsidRPr="0041213D" w:rsidRDefault="008F74EB" w:rsidP="008F74EB">
            <w:pPr>
              <w:pStyle w:val="Prrafodelista"/>
              <w:tabs>
                <w:tab w:val="left" w:pos="2780"/>
              </w:tabs>
              <w:ind w:left="709" w:right="107"/>
              <w:rPr>
                <w:rFonts w:cs="Arial"/>
                <w:bCs/>
                <w:sz w:val="22"/>
                <w:szCs w:val="22"/>
              </w:rPr>
            </w:pPr>
          </w:p>
          <w:p w:rsidR="008F74EB" w:rsidRPr="0041213D" w:rsidRDefault="008F74EB" w:rsidP="008F74EB">
            <w:pPr>
              <w:pStyle w:val="Prrafodelista"/>
              <w:numPr>
                <w:ilvl w:val="0"/>
                <w:numId w:val="20"/>
              </w:numPr>
              <w:ind w:left="993" w:right="107" w:hanging="284"/>
              <w:rPr>
                <w:rFonts w:cs="Arial"/>
                <w:bCs/>
                <w:sz w:val="22"/>
                <w:szCs w:val="22"/>
              </w:rPr>
            </w:pPr>
            <w:r w:rsidRPr="0041213D">
              <w:rPr>
                <w:rFonts w:cs="Arial"/>
                <w:bCs/>
                <w:sz w:val="22"/>
                <w:szCs w:val="22"/>
              </w:rPr>
              <w:t>Edificios destinados a oficinas, apartamentos comerciales, hoteles, gasolineras, gaseras, bodegas, servicios de lavado y engrasado, terminales de transporte, industriales, centros recreativos, salas de reunión, tarifa por M2:</w:t>
            </w:r>
          </w:p>
          <w:p w:rsidR="008F74EB" w:rsidRDefault="008F74EB" w:rsidP="008F74EB">
            <w:pPr>
              <w:pStyle w:val="Prrafodelista"/>
              <w:tabs>
                <w:tab w:val="left" w:pos="2780"/>
              </w:tabs>
              <w:ind w:left="360" w:right="107"/>
              <w:rPr>
                <w:rFonts w:cs="Arial"/>
                <w:bCs/>
                <w:sz w:val="22"/>
                <w:szCs w:val="22"/>
              </w:rPr>
            </w:pPr>
          </w:p>
          <w:p w:rsidR="008F74EB" w:rsidRPr="0041213D" w:rsidRDefault="008F74EB" w:rsidP="008F74EB">
            <w:pPr>
              <w:pStyle w:val="Prrafodelista"/>
              <w:tabs>
                <w:tab w:val="left" w:pos="2780"/>
              </w:tabs>
              <w:ind w:left="360" w:right="107"/>
              <w:rPr>
                <w:rFonts w:cs="Arial"/>
                <w:bCs/>
                <w:sz w:val="22"/>
                <w:szCs w:val="22"/>
              </w:rPr>
            </w:pPr>
          </w:p>
          <w:tbl>
            <w:tblPr>
              <w:tblW w:w="54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165"/>
              <w:gridCol w:w="2288"/>
            </w:tblGrid>
            <w:tr w:rsidR="008F74EB" w:rsidRPr="0041213D" w:rsidTr="004D58F1">
              <w:trPr>
                <w:trHeight w:val="255"/>
                <w:jc w:val="center"/>
              </w:trPr>
              <w:tc>
                <w:tcPr>
                  <w:tcW w:w="3165"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TIPO</w:t>
                  </w:r>
                </w:p>
              </w:tc>
              <w:tc>
                <w:tcPr>
                  <w:tcW w:w="2288"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TARIFA POR M2</w:t>
                  </w:r>
                </w:p>
              </w:tc>
            </w:tr>
            <w:tr w:rsidR="008F74EB" w:rsidRPr="0041213D" w:rsidTr="004D58F1">
              <w:trPr>
                <w:trHeight w:val="255"/>
                <w:jc w:val="center"/>
              </w:trPr>
              <w:tc>
                <w:tcPr>
                  <w:tcW w:w="3165" w:type="dxa"/>
                  <w:noWrap/>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Con techos de lámina y estructura</w:t>
                  </w:r>
                </w:p>
              </w:tc>
              <w:tc>
                <w:tcPr>
                  <w:tcW w:w="2288"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$ 4.70 M2</w:t>
                  </w:r>
                </w:p>
              </w:tc>
            </w:tr>
            <w:tr w:rsidR="008F74EB" w:rsidRPr="0041213D" w:rsidTr="004D58F1">
              <w:trPr>
                <w:trHeight w:val="255"/>
                <w:jc w:val="center"/>
              </w:trPr>
              <w:tc>
                <w:tcPr>
                  <w:tcW w:w="3165" w:type="dxa"/>
                  <w:noWrap/>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Con techo de concreto</w:t>
                  </w:r>
                </w:p>
              </w:tc>
              <w:tc>
                <w:tcPr>
                  <w:tcW w:w="2288"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$ 4.70 M2</w:t>
                  </w:r>
                </w:p>
              </w:tc>
            </w:tr>
            <w:tr w:rsidR="008F74EB" w:rsidRPr="0041213D" w:rsidTr="004D58F1">
              <w:trPr>
                <w:trHeight w:val="255"/>
                <w:jc w:val="center"/>
              </w:trPr>
              <w:tc>
                <w:tcPr>
                  <w:tcW w:w="3165" w:type="dxa"/>
                  <w:noWrap/>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Con techo de madera</w:t>
                  </w:r>
                </w:p>
              </w:tc>
              <w:tc>
                <w:tcPr>
                  <w:tcW w:w="2288"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$ 3.60 M2</w:t>
                  </w:r>
                </w:p>
              </w:tc>
            </w:tr>
          </w:tbl>
          <w:p w:rsidR="008F74EB" w:rsidRPr="0041213D" w:rsidRDefault="008F74EB" w:rsidP="008F74EB">
            <w:pPr>
              <w:ind w:firstLine="142"/>
              <w:rPr>
                <w:rFonts w:ascii="Arial" w:hAnsi="Arial" w:cs="Arial"/>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t>Licencia para construcción de albercas $ 3.75 pesos M3.</w:t>
            </w:r>
          </w:p>
          <w:p w:rsidR="008F74EB" w:rsidRPr="0041213D" w:rsidRDefault="008F74EB" w:rsidP="008F74EB">
            <w:pPr>
              <w:pStyle w:val="Prrafodelista"/>
              <w:tabs>
                <w:tab w:val="left" w:pos="781"/>
              </w:tabs>
              <w:ind w:left="781"/>
              <w:rPr>
                <w:rFonts w:cs="Arial"/>
                <w:sz w:val="22"/>
                <w:szCs w:val="22"/>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t>Licencia para construcción de bardas y obras lineales hasta 2.50m de altura cuota de $ 7.00 por metro lineal.</w:t>
            </w:r>
          </w:p>
          <w:p w:rsidR="008F74EB" w:rsidRPr="0041213D" w:rsidRDefault="008F74EB" w:rsidP="008F74EB">
            <w:pPr>
              <w:pStyle w:val="Prrafodelista"/>
              <w:ind w:left="993"/>
              <w:rPr>
                <w:rFonts w:cs="Arial"/>
                <w:sz w:val="22"/>
                <w:szCs w:val="22"/>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t xml:space="preserve">Por la reconstrucción, se aplicará un porcentaje del 2% sobre el valor de la inversión a realizar, siempre y cuando la reconstrucción aumente la superficie construida 3% </w:t>
            </w:r>
            <w:r w:rsidR="003B3E1A" w:rsidRPr="0041213D">
              <w:rPr>
                <w:rFonts w:cs="Arial"/>
                <w:sz w:val="22"/>
                <w:szCs w:val="22"/>
              </w:rPr>
              <w:t>o más</w:t>
            </w:r>
            <w:r w:rsidRPr="0041213D">
              <w:rPr>
                <w:rFonts w:cs="Arial"/>
                <w:sz w:val="22"/>
                <w:szCs w:val="22"/>
              </w:rPr>
              <w:t>.</w:t>
            </w:r>
          </w:p>
          <w:p w:rsidR="008F74EB" w:rsidRPr="0041213D" w:rsidRDefault="008F74EB" w:rsidP="008F74EB">
            <w:pPr>
              <w:pStyle w:val="Prrafodelista"/>
              <w:ind w:left="0"/>
              <w:rPr>
                <w:rFonts w:cs="Arial"/>
                <w:sz w:val="22"/>
                <w:szCs w:val="22"/>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bCs/>
                <w:sz w:val="22"/>
                <w:szCs w:val="22"/>
              </w:rPr>
              <w:t>Por la expedición de licencias para demolición de construcciones, se cobrará por cada metro cuadrado de construcción de acuerdo con las siguientes categorías:</w:t>
            </w:r>
          </w:p>
          <w:p w:rsidR="008F74EB" w:rsidRPr="0041213D" w:rsidRDefault="008F74EB" w:rsidP="008F74EB">
            <w:pPr>
              <w:pStyle w:val="Prrafodelista"/>
              <w:rPr>
                <w:rFonts w:cs="Arial"/>
                <w:sz w:val="22"/>
                <w:szCs w:val="22"/>
              </w:rPr>
            </w:pPr>
          </w:p>
          <w:p w:rsidR="008F74EB" w:rsidRPr="00C7295C" w:rsidRDefault="008F74EB" w:rsidP="008F74EB">
            <w:pPr>
              <w:pStyle w:val="Prrafodelista"/>
              <w:numPr>
                <w:ilvl w:val="0"/>
                <w:numId w:val="27"/>
              </w:numPr>
              <w:rPr>
                <w:rFonts w:cs="Arial"/>
                <w:b/>
                <w:sz w:val="22"/>
                <w:szCs w:val="22"/>
                <w:u w:val="single"/>
              </w:rPr>
            </w:pPr>
            <w:r w:rsidRPr="00C7295C">
              <w:rPr>
                <w:rFonts w:cs="Arial"/>
                <w:sz w:val="22"/>
                <w:szCs w:val="22"/>
              </w:rPr>
              <w:t>Tipo A Construcciones con estructura de concreto y muro de ladrillo $ 1.75 pesos M2.</w:t>
            </w:r>
          </w:p>
          <w:p w:rsidR="008F74EB" w:rsidRPr="00C7295C" w:rsidRDefault="008F74EB" w:rsidP="008F74EB">
            <w:pPr>
              <w:pStyle w:val="Prrafodelista"/>
              <w:numPr>
                <w:ilvl w:val="0"/>
                <w:numId w:val="27"/>
              </w:numPr>
              <w:rPr>
                <w:rFonts w:cs="Arial"/>
                <w:sz w:val="22"/>
                <w:szCs w:val="22"/>
              </w:rPr>
            </w:pPr>
            <w:r w:rsidRPr="00C7295C">
              <w:rPr>
                <w:rFonts w:cs="Arial"/>
                <w:sz w:val="22"/>
                <w:szCs w:val="22"/>
              </w:rPr>
              <w:t>Tipo B Construcciones con techo de terrado y muros de adobe $ 2.90 pesos M2.</w:t>
            </w:r>
          </w:p>
          <w:p w:rsidR="008F74EB" w:rsidRPr="00C7295C" w:rsidRDefault="008F74EB" w:rsidP="008F74EB">
            <w:pPr>
              <w:pStyle w:val="Prrafodelista"/>
              <w:numPr>
                <w:ilvl w:val="0"/>
                <w:numId w:val="27"/>
              </w:numPr>
              <w:rPr>
                <w:rFonts w:cs="Arial"/>
                <w:sz w:val="22"/>
                <w:szCs w:val="22"/>
              </w:rPr>
            </w:pPr>
            <w:r w:rsidRPr="00C7295C">
              <w:rPr>
                <w:rFonts w:cs="Arial"/>
                <w:sz w:val="22"/>
                <w:szCs w:val="22"/>
              </w:rPr>
              <w:t>Tipo C Construcciones de techo de lámina, madera o cualquier otro material $ 1.17 pesos M2.</w:t>
            </w:r>
          </w:p>
          <w:p w:rsidR="008F74EB" w:rsidRPr="00C7295C" w:rsidRDefault="008F74EB" w:rsidP="008F74EB">
            <w:pPr>
              <w:tabs>
                <w:tab w:val="left" w:pos="2780"/>
              </w:tabs>
              <w:ind w:left="142" w:firstLine="284"/>
              <w:rPr>
                <w:rFonts w:ascii="Arial" w:hAnsi="Arial" w:cs="Arial"/>
              </w:rPr>
            </w:pPr>
          </w:p>
          <w:p w:rsidR="008F74EB" w:rsidRPr="00C7295C" w:rsidRDefault="008F74EB" w:rsidP="008F74EB">
            <w:pPr>
              <w:pStyle w:val="Prrafodelista"/>
              <w:numPr>
                <w:ilvl w:val="0"/>
                <w:numId w:val="26"/>
              </w:numPr>
              <w:ind w:left="567" w:hanging="567"/>
              <w:rPr>
                <w:rFonts w:cs="Arial"/>
                <w:sz w:val="22"/>
                <w:szCs w:val="22"/>
              </w:rPr>
            </w:pPr>
            <w:r w:rsidRPr="00C7295C">
              <w:rPr>
                <w:rFonts w:cs="Arial"/>
                <w:sz w:val="22"/>
                <w:szCs w:val="22"/>
              </w:rPr>
              <w:t>Por las licencias para construir superficies horizontales:</w:t>
            </w:r>
          </w:p>
          <w:p w:rsidR="008F74EB" w:rsidRPr="00C7295C" w:rsidRDefault="008F74EB" w:rsidP="008F74EB">
            <w:pPr>
              <w:pStyle w:val="Prrafodelista"/>
              <w:tabs>
                <w:tab w:val="left" w:pos="781"/>
              </w:tabs>
              <w:ind w:left="1429"/>
              <w:rPr>
                <w:rFonts w:cs="Arial"/>
                <w:sz w:val="22"/>
                <w:szCs w:val="22"/>
              </w:rPr>
            </w:pPr>
          </w:p>
          <w:tbl>
            <w:tblPr>
              <w:tblW w:w="64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741"/>
              <w:gridCol w:w="2717"/>
            </w:tblGrid>
            <w:tr w:rsidR="008F74EB" w:rsidRPr="00C7295C" w:rsidTr="004D58F1">
              <w:trPr>
                <w:trHeight w:val="244"/>
                <w:jc w:val="center"/>
              </w:trPr>
              <w:tc>
                <w:tcPr>
                  <w:tcW w:w="3741"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Primera categoría piso de mármol, mosaico, pasta terrazo o similares</w:t>
                  </w:r>
                </w:p>
              </w:tc>
              <w:tc>
                <w:tcPr>
                  <w:tcW w:w="2717" w:type="dxa"/>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$1.35 pesos por M2</w:t>
                  </w:r>
                </w:p>
              </w:tc>
            </w:tr>
            <w:tr w:rsidR="008F74EB" w:rsidRPr="00C7295C" w:rsidTr="004D58F1">
              <w:trPr>
                <w:trHeight w:val="510"/>
                <w:jc w:val="center"/>
              </w:trPr>
              <w:tc>
                <w:tcPr>
                  <w:tcW w:w="3741"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Segunda categoría concreto, pulido, plantilla lozas de concreto, pavimentos, aislados o similares</w:t>
                  </w:r>
                </w:p>
              </w:tc>
              <w:tc>
                <w:tcPr>
                  <w:tcW w:w="2717" w:type="dxa"/>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$1.17 pesos por M2</w:t>
                  </w:r>
                </w:p>
              </w:tc>
            </w:tr>
            <w:tr w:rsidR="008F74EB" w:rsidRPr="00C7295C" w:rsidTr="004D58F1">
              <w:trPr>
                <w:trHeight w:val="368"/>
                <w:jc w:val="center"/>
              </w:trPr>
              <w:tc>
                <w:tcPr>
                  <w:tcW w:w="3741"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Tercera categoría, construcciones de tipo provisional.</w:t>
                  </w:r>
                </w:p>
              </w:tc>
              <w:tc>
                <w:tcPr>
                  <w:tcW w:w="2717" w:type="dxa"/>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$2.36 pesos por ML</w:t>
                  </w:r>
                </w:p>
              </w:tc>
            </w:tr>
          </w:tbl>
          <w:p w:rsidR="008F74EB" w:rsidRPr="00C7295C" w:rsidRDefault="008F74EB" w:rsidP="008F74EB">
            <w:pPr>
              <w:pStyle w:val="Prrafodelista"/>
              <w:tabs>
                <w:tab w:val="left" w:pos="781"/>
              </w:tabs>
              <w:ind w:left="2149"/>
              <w:rPr>
                <w:rFonts w:cs="Arial"/>
                <w:sz w:val="22"/>
                <w:szCs w:val="22"/>
              </w:rPr>
            </w:pPr>
          </w:p>
          <w:p w:rsidR="008F74EB" w:rsidRPr="00C7295C" w:rsidRDefault="008F74EB" w:rsidP="008F74EB">
            <w:pPr>
              <w:pStyle w:val="Prrafodelista"/>
              <w:numPr>
                <w:ilvl w:val="0"/>
                <w:numId w:val="26"/>
              </w:numPr>
              <w:ind w:left="567" w:hanging="567"/>
              <w:rPr>
                <w:rFonts w:cs="Arial"/>
                <w:sz w:val="22"/>
                <w:szCs w:val="22"/>
              </w:rPr>
            </w:pPr>
            <w:r w:rsidRPr="00C7295C">
              <w:rPr>
                <w:rFonts w:cs="Arial"/>
                <w:sz w:val="22"/>
                <w:szCs w:val="22"/>
              </w:rPr>
              <w:t>Licencias por la construcción de bardas y obras lineales de más de 1.50 m de altura $2.37 pesos metro lineal.</w:t>
            </w:r>
          </w:p>
          <w:p w:rsidR="008F74EB" w:rsidRPr="00C7295C" w:rsidRDefault="008F74EB" w:rsidP="008F74EB">
            <w:pPr>
              <w:pStyle w:val="Prrafodelista"/>
              <w:tabs>
                <w:tab w:val="left" w:pos="781"/>
              </w:tabs>
              <w:ind w:left="142"/>
              <w:rPr>
                <w:rFonts w:cs="Arial"/>
                <w:sz w:val="22"/>
                <w:szCs w:val="22"/>
              </w:rPr>
            </w:pPr>
          </w:p>
          <w:p w:rsidR="008F74EB" w:rsidRPr="00C7295C" w:rsidRDefault="008F74EB" w:rsidP="008F74EB">
            <w:pPr>
              <w:pStyle w:val="Prrafodelista"/>
              <w:numPr>
                <w:ilvl w:val="0"/>
                <w:numId w:val="26"/>
              </w:numPr>
              <w:ind w:left="567" w:hanging="567"/>
              <w:rPr>
                <w:rFonts w:cs="Arial"/>
                <w:sz w:val="22"/>
                <w:szCs w:val="22"/>
              </w:rPr>
            </w:pPr>
            <w:r w:rsidRPr="00C7295C">
              <w:rPr>
                <w:rFonts w:cs="Arial"/>
                <w:sz w:val="22"/>
                <w:szCs w:val="22"/>
              </w:rPr>
              <w:t>Licencia para movimiento de terracerías</w:t>
            </w:r>
          </w:p>
          <w:p w:rsidR="008F74EB" w:rsidRPr="00C7295C" w:rsidRDefault="008F74EB" w:rsidP="008F74EB">
            <w:pPr>
              <w:pStyle w:val="Prrafodelista"/>
              <w:numPr>
                <w:ilvl w:val="6"/>
                <w:numId w:val="8"/>
              </w:numPr>
              <w:ind w:left="993"/>
              <w:rPr>
                <w:rFonts w:cs="Arial"/>
                <w:sz w:val="22"/>
                <w:szCs w:val="22"/>
              </w:rPr>
            </w:pPr>
            <w:r w:rsidRPr="00C7295C">
              <w:rPr>
                <w:rFonts w:cs="Arial"/>
                <w:sz w:val="22"/>
                <w:szCs w:val="22"/>
              </w:rPr>
              <w:t>De 00,001 a 05,000 m $ 1,128.00.</w:t>
            </w:r>
          </w:p>
          <w:p w:rsidR="008F74EB" w:rsidRPr="00C7295C" w:rsidRDefault="008F74EB" w:rsidP="008F74EB">
            <w:pPr>
              <w:pStyle w:val="Prrafodelista"/>
              <w:numPr>
                <w:ilvl w:val="6"/>
                <w:numId w:val="8"/>
              </w:numPr>
              <w:ind w:left="993"/>
              <w:rPr>
                <w:rFonts w:cs="Arial"/>
                <w:sz w:val="22"/>
                <w:szCs w:val="22"/>
              </w:rPr>
            </w:pPr>
            <w:r w:rsidRPr="00C7295C">
              <w:rPr>
                <w:rFonts w:cs="Arial"/>
                <w:sz w:val="22"/>
                <w:szCs w:val="22"/>
              </w:rPr>
              <w:t>De 05,001 a 10,000 m $ 2,256.00.</w:t>
            </w:r>
          </w:p>
          <w:p w:rsidR="008F74EB" w:rsidRPr="00C7295C" w:rsidRDefault="008F74EB" w:rsidP="008F74EB">
            <w:pPr>
              <w:pStyle w:val="Prrafodelista"/>
              <w:numPr>
                <w:ilvl w:val="6"/>
                <w:numId w:val="8"/>
              </w:numPr>
              <w:ind w:left="993"/>
              <w:rPr>
                <w:rFonts w:cs="Arial"/>
                <w:sz w:val="22"/>
                <w:szCs w:val="22"/>
              </w:rPr>
            </w:pPr>
            <w:r w:rsidRPr="00C7295C">
              <w:rPr>
                <w:rFonts w:cs="Arial"/>
                <w:sz w:val="22"/>
                <w:szCs w:val="22"/>
              </w:rPr>
              <w:t>De 10,001 a 100,000.00 m $ 5,640.00.</w:t>
            </w:r>
          </w:p>
          <w:p w:rsidR="008F74EB" w:rsidRPr="00C7295C" w:rsidRDefault="008F74EB" w:rsidP="008F74EB">
            <w:pPr>
              <w:pStyle w:val="Prrafodelista"/>
              <w:numPr>
                <w:ilvl w:val="6"/>
                <w:numId w:val="8"/>
              </w:numPr>
              <w:ind w:left="993"/>
              <w:rPr>
                <w:rFonts w:cs="Arial"/>
                <w:sz w:val="22"/>
                <w:szCs w:val="22"/>
              </w:rPr>
            </w:pPr>
            <w:r w:rsidRPr="00C7295C">
              <w:rPr>
                <w:rFonts w:cs="Arial"/>
                <w:sz w:val="22"/>
                <w:szCs w:val="22"/>
              </w:rPr>
              <w:t>De100</w:t>
            </w:r>
            <w:proofErr w:type="gramStart"/>
            <w:r w:rsidRPr="00C7295C">
              <w:rPr>
                <w:rFonts w:cs="Arial"/>
                <w:sz w:val="22"/>
                <w:szCs w:val="22"/>
              </w:rPr>
              <w:t>,001</w:t>
            </w:r>
            <w:proofErr w:type="gramEnd"/>
            <w:r w:rsidRPr="00C7295C">
              <w:rPr>
                <w:rFonts w:cs="Arial"/>
                <w:sz w:val="22"/>
                <w:szCs w:val="22"/>
              </w:rPr>
              <w:t xml:space="preserve"> en delante $ 11,281.00.</w:t>
            </w:r>
          </w:p>
          <w:p w:rsidR="008F74EB" w:rsidRPr="0041213D" w:rsidRDefault="008F74EB" w:rsidP="008F74EB">
            <w:pPr>
              <w:pStyle w:val="Prrafodelista"/>
              <w:tabs>
                <w:tab w:val="left" w:pos="781"/>
              </w:tabs>
              <w:ind w:left="709"/>
              <w:rPr>
                <w:rFonts w:cs="Arial"/>
                <w:sz w:val="22"/>
                <w:szCs w:val="22"/>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t>Limpieza y despalme en zonas industriales, comerciales y de servicios, así como en fraccionamientos habitacionales e industriales en superficies  superiores a 500 m2, a solicitud del interesado $ 1.94 m2</w:t>
            </w:r>
          </w:p>
          <w:p w:rsidR="008F74EB" w:rsidRPr="0041213D" w:rsidRDefault="008F74EB" w:rsidP="008F74EB">
            <w:pPr>
              <w:tabs>
                <w:tab w:val="left" w:pos="781"/>
              </w:tabs>
              <w:ind w:left="142"/>
              <w:rPr>
                <w:rFonts w:ascii="Arial" w:hAnsi="Arial" w:cs="Arial"/>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t>Las personas físicas o morales que ejecuten alguna obra y por ello se destruya la banqueta, pavimento, empedrado, terracería o camellón, estarán obligados a efectuar la reparación la cual se realizará utilizando el mismo acabado y material con el que estaba construido, en caso de que no se haga o que no cumpla con las especificaciones técnicas del municipio, esté se hará por cuenta del contribuyente quien estará obligado al pago del costo de la reparación y una cantidad adicional según lo siguiente:</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194"/>
              <w:gridCol w:w="2936"/>
            </w:tblGrid>
            <w:tr w:rsidR="008F74EB" w:rsidRPr="0041213D" w:rsidTr="006A77C5">
              <w:trPr>
                <w:trHeight w:val="221"/>
                <w:jc w:val="center"/>
              </w:trPr>
              <w:tc>
                <w:tcPr>
                  <w:tcW w:w="3194" w:type="dxa"/>
                </w:tcPr>
                <w:p w:rsidR="008F74EB" w:rsidRDefault="008F74EB" w:rsidP="002D2435">
                  <w:pPr>
                    <w:framePr w:hSpace="141" w:wrap="around" w:vAnchor="text" w:hAnchor="text" w:y="1"/>
                    <w:ind w:left="142"/>
                    <w:suppressOverlap/>
                    <w:rPr>
                      <w:rFonts w:ascii="Arial" w:hAnsi="Arial" w:cs="Arial"/>
                      <w:bCs/>
                    </w:rPr>
                  </w:pPr>
                </w:p>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TIPO</w:t>
                  </w:r>
                </w:p>
              </w:tc>
              <w:tc>
                <w:tcPr>
                  <w:tcW w:w="2936" w:type="dxa"/>
                </w:tcPr>
                <w:p w:rsidR="008F74EB" w:rsidRDefault="008F74EB" w:rsidP="002D2435">
                  <w:pPr>
                    <w:framePr w:hSpace="141" w:wrap="around" w:vAnchor="text" w:hAnchor="text" w:y="1"/>
                    <w:ind w:left="142"/>
                    <w:suppressOverlap/>
                    <w:rPr>
                      <w:rFonts w:ascii="Arial" w:hAnsi="Arial" w:cs="Arial"/>
                      <w:bCs/>
                    </w:rPr>
                  </w:pPr>
                </w:p>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CONSTRUCCIÓN</w:t>
                  </w:r>
                </w:p>
              </w:tc>
            </w:tr>
            <w:tr w:rsidR="008F74EB" w:rsidRPr="0041213D" w:rsidTr="006A77C5">
              <w:trPr>
                <w:trHeight w:val="276"/>
                <w:jc w:val="center"/>
              </w:trPr>
              <w:tc>
                <w:tcPr>
                  <w:tcW w:w="3194"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Banqueta</w:t>
                  </w:r>
                </w:p>
              </w:tc>
              <w:tc>
                <w:tcPr>
                  <w:tcW w:w="2936" w:type="dxa"/>
                </w:tcPr>
                <w:p w:rsidR="008F74EB" w:rsidRPr="0041213D" w:rsidRDefault="008F74EB" w:rsidP="002D2435">
                  <w:pPr>
                    <w:framePr w:hSpace="141" w:wrap="around" w:vAnchor="text" w:hAnchor="text" w:y="1"/>
                    <w:tabs>
                      <w:tab w:val="left" w:pos="1589"/>
                    </w:tabs>
                    <w:ind w:left="142"/>
                    <w:suppressOverlap/>
                    <w:rPr>
                      <w:rFonts w:ascii="Arial" w:hAnsi="Arial" w:cs="Arial"/>
                      <w:highlight w:val="yellow"/>
                    </w:rPr>
                  </w:pPr>
                  <w:r w:rsidRPr="0041213D">
                    <w:rPr>
                      <w:rFonts w:ascii="Arial" w:hAnsi="Arial" w:cs="Arial"/>
                      <w:sz w:val="22"/>
                      <w:szCs w:val="22"/>
                    </w:rPr>
                    <w:t>$ 984.00 m2</w:t>
                  </w:r>
                </w:p>
              </w:tc>
            </w:tr>
            <w:tr w:rsidR="008F74EB" w:rsidRPr="0041213D" w:rsidTr="006A77C5">
              <w:trPr>
                <w:trHeight w:val="266"/>
                <w:jc w:val="center"/>
              </w:trPr>
              <w:tc>
                <w:tcPr>
                  <w:tcW w:w="3194"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Pavimento o empedrado</w:t>
                  </w:r>
                </w:p>
              </w:tc>
              <w:tc>
                <w:tcPr>
                  <w:tcW w:w="2936" w:type="dxa"/>
                </w:tcPr>
                <w:p w:rsidR="008F74EB" w:rsidRPr="0041213D" w:rsidRDefault="008F74EB" w:rsidP="002D2435">
                  <w:pPr>
                    <w:framePr w:hSpace="141" w:wrap="around" w:vAnchor="text" w:hAnchor="text" w:y="1"/>
                    <w:ind w:left="142"/>
                    <w:suppressOverlap/>
                    <w:rPr>
                      <w:rFonts w:ascii="Arial" w:hAnsi="Arial" w:cs="Arial"/>
                      <w:highlight w:val="yellow"/>
                    </w:rPr>
                  </w:pPr>
                  <w:r w:rsidRPr="0041213D">
                    <w:rPr>
                      <w:rFonts w:ascii="Arial" w:hAnsi="Arial" w:cs="Arial"/>
                      <w:sz w:val="22"/>
                      <w:szCs w:val="22"/>
                    </w:rPr>
                    <w:t xml:space="preserve">$ 608.00 m2 </w:t>
                  </w:r>
                </w:p>
              </w:tc>
            </w:tr>
            <w:tr w:rsidR="008F74EB" w:rsidRPr="0041213D" w:rsidTr="006A77C5">
              <w:trPr>
                <w:trHeight w:val="255"/>
                <w:jc w:val="center"/>
              </w:trPr>
              <w:tc>
                <w:tcPr>
                  <w:tcW w:w="3194"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Camellón</w:t>
                  </w:r>
                </w:p>
              </w:tc>
              <w:tc>
                <w:tcPr>
                  <w:tcW w:w="2936"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$ 217.00 m2</w:t>
                  </w:r>
                </w:p>
              </w:tc>
            </w:tr>
            <w:tr w:rsidR="008F74EB" w:rsidRPr="0041213D" w:rsidTr="006A77C5">
              <w:trPr>
                <w:trHeight w:val="274"/>
                <w:jc w:val="center"/>
              </w:trPr>
              <w:tc>
                <w:tcPr>
                  <w:tcW w:w="3194"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Terracería</w:t>
                  </w:r>
                </w:p>
              </w:tc>
              <w:tc>
                <w:tcPr>
                  <w:tcW w:w="2936"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$ 272.00 M2</w:t>
                  </w:r>
                </w:p>
              </w:tc>
            </w:tr>
          </w:tbl>
          <w:p w:rsidR="008F74EB" w:rsidRPr="0041213D" w:rsidRDefault="008F74EB" w:rsidP="008F74EB">
            <w:pPr>
              <w:rPr>
                <w:rFonts w:ascii="Arial" w:hAnsi="Arial" w:cs="Arial"/>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t>Licencia para construir en explanadas o similares $ 5.00 m2.</w:t>
            </w:r>
          </w:p>
          <w:p w:rsidR="008F74EB" w:rsidRPr="0041213D" w:rsidRDefault="008F74EB" w:rsidP="008F74EB">
            <w:pPr>
              <w:pStyle w:val="Prrafodelista"/>
              <w:tabs>
                <w:tab w:val="left" w:pos="781"/>
              </w:tabs>
              <w:ind w:left="142" w:firstLine="284"/>
              <w:rPr>
                <w:rFonts w:cs="Arial"/>
                <w:sz w:val="22"/>
                <w:szCs w:val="22"/>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t>Por permiso para introducción de líneas de infraestructura aprovechando la vía pública se cobrara:</w:t>
            </w:r>
          </w:p>
          <w:p w:rsidR="008F74EB" w:rsidRPr="0041213D" w:rsidRDefault="008F74EB" w:rsidP="008F74EB">
            <w:pPr>
              <w:tabs>
                <w:tab w:val="left" w:pos="781"/>
              </w:tabs>
              <w:rPr>
                <w:rFonts w:ascii="Arial" w:hAnsi="Arial" w:cs="Arial"/>
              </w:rPr>
            </w:pPr>
          </w:p>
          <w:p w:rsidR="008F74EB" w:rsidRPr="0041213D" w:rsidRDefault="008F74EB" w:rsidP="008F74EB">
            <w:pPr>
              <w:pStyle w:val="Prrafodelista"/>
              <w:numPr>
                <w:ilvl w:val="0"/>
                <w:numId w:val="31"/>
              </w:numPr>
              <w:tabs>
                <w:tab w:val="left" w:pos="781"/>
              </w:tabs>
              <w:rPr>
                <w:rFonts w:cs="Arial"/>
                <w:sz w:val="22"/>
                <w:szCs w:val="22"/>
              </w:rPr>
            </w:pPr>
            <w:r w:rsidRPr="0041213D">
              <w:rPr>
                <w:rFonts w:cs="Arial"/>
                <w:sz w:val="22"/>
                <w:szCs w:val="22"/>
              </w:rPr>
              <w:lastRenderedPageBreak/>
              <w:t xml:space="preserve">Por permiso para la Introducción de líneas de agua, gas natural, líneas eléctricas, líneas telefónicas y de fibra óptica $ 31.90 ml </w:t>
            </w:r>
          </w:p>
          <w:p w:rsidR="008F74EB" w:rsidRPr="0041213D" w:rsidRDefault="008F74EB" w:rsidP="008F74EB">
            <w:pPr>
              <w:pStyle w:val="Prrafodelista"/>
              <w:rPr>
                <w:rFonts w:cs="Arial"/>
                <w:sz w:val="22"/>
                <w:szCs w:val="22"/>
              </w:rPr>
            </w:pPr>
          </w:p>
          <w:p w:rsidR="008F74EB" w:rsidRPr="0041213D" w:rsidRDefault="008F74EB" w:rsidP="008F74EB">
            <w:pPr>
              <w:pStyle w:val="Prrafodelista"/>
              <w:numPr>
                <w:ilvl w:val="0"/>
                <w:numId w:val="31"/>
              </w:numPr>
              <w:rPr>
                <w:rFonts w:cs="Arial"/>
                <w:sz w:val="22"/>
                <w:szCs w:val="22"/>
              </w:rPr>
            </w:pPr>
            <w:r w:rsidRPr="0041213D">
              <w:rPr>
                <w:rFonts w:cs="Arial"/>
                <w:sz w:val="22"/>
                <w:szCs w:val="22"/>
              </w:rPr>
              <w:t>Por la autorización de Planos, Construcción y Proyectos de Excavaciones, Remociones o Rellenos de tierra, para vialidades u otros fines o construcciones de subterráneos, Túneles u obras análogas, se cubrirá una cuota de $ 7.57 m3.</w:t>
            </w:r>
          </w:p>
          <w:p w:rsidR="008F74EB" w:rsidRPr="0041213D" w:rsidRDefault="008F74EB" w:rsidP="008F74EB">
            <w:pPr>
              <w:rPr>
                <w:rFonts w:ascii="Arial" w:hAnsi="Arial" w:cs="Arial"/>
              </w:rPr>
            </w:pPr>
          </w:p>
          <w:p w:rsidR="008F74EB" w:rsidRPr="0041213D" w:rsidRDefault="008F74EB" w:rsidP="008F74EB">
            <w:pPr>
              <w:pStyle w:val="Prrafodelista"/>
              <w:numPr>
                <w:ilvl w:val="0"/>
                <w:numId w:val="31"/>
              </w:numPr>
              <w:tabs>
                <w:tab w:val="left" w:pos="0"/>
              </w:tabs>
              <w:rPr>
                <w:rFonts w:cs="Arial"/>
                <w:sz w:val="22"/>
                <w:szCs w:val="22"/>
              </w:rPr>
            </w:pPr>
            <w:r w:rsidRPr="0041213D">
              <w:rPr>
                <w:rFonts w:cs="Arial"/>
                <w:sz w:val="22"/>
                <w:szCs w:val="22"/>
              </w:rPr>
              <w:t>Por la aprobación de Planos y Proyectos de obras para  Drenaje, Tubería, Cables y Conducciones de redes cualesquiera que fueren, se cobrará $ 1.68 por metro lineal.</w:t>
            </w:r>
          </w:p>
          <w:p w:rsidR="008F74EB" w:rsidRPr="0041213D" w:rsidRDefault="008F74EB" w:rsidP="008F74EB">
            <w:pPr>
              <w:pStyle w:val="Prrafodelista"/>
              <w:rPr>
                <w:rFonts w:cs="Arial"/>
                <w:sz w:val="22"/>
                <w:szCs w:val="22"/>
                <w:highlight w:val="yellow"/>
              </w:rPr>
            </w:pPr>
          </w:p>
          <w:p w:rsidR="008F74EB" w:rsidRPr="0041213D" w:rsidRDefault="008F74EB" w:rsidP="008F74EB">
            <w:pPr>
              <w:pStyle w:val="Prrafodelista"/>
              <w:numPr>
                <w:ilvl w:val="0"/>
                <w:numId w:val="31"/>
              </w:numPr>
              <w:tabs>
                <w:tab w:val="left" w:pos="0"/>
              </w:tabs>
              <w:rPr>
                <w:rFonts w:cs="Arial"/>
                <w:sz w:val="22"/>
                <w:szCs w:val="22"/>
              </w:rPr>
            </w:pPr>
            <w:r w:rsidRPr="0041213D">
              <w:rPr>
                <w:rFonts w:cs="Arial"/>
                <w:bCs/>
                <w:sz w:val="22"/>
                <w:szCs w:val="22"/>
              </w:rPr>
              <w:t>Por permiso para introducción de líneas de infraestructura e instalación de postes aprovechando la vía pública $ 3,553.00 por cada poste nuevo por única vez.</w:t>
            </w:r>
          </w:p>
          <w:p w:rsidR="008F74EB" w:rsidRPr="0041213D" w:rsidRDefault="008F74EB" w:rsidP="008F74EB">
            <w:pPr>
              <w:tabs>
                <w:tab w:val="left" w:pos="781"/>
              </w:tabs>
              <w:rPr>
                <w:rFonts w:ascii="Arial" w:hAnsi="Arial" w:cs="Arial"/>
              </w:rPr>
            </w:pPr>
          </w:p>
          <w:p w:rsidR="008F74EB" w:rsidRPr="0041213D" w:rsidRDefault="008F74EB" w:rsidP="008F74EB">
            <w:pPr>
              <w:numPr>
                <w:ilvl w:val="0"/>
                <w:numId w:val="26"/>
              </w:numPr>
              <w:ind w:left="567" w:hanging="567"/>
              <w:jc w:val="both"/>
              <w:rPr>
                <w:rFonts w:ascii="Arial" w:hAnsi="Arial" w:cs="Arial"/>
                <w:shd w:val="clear" w:color="auto" w:fill="FFFFFF"/>
              </w:rPr>
            </w:pPr>
            <w:r w:rsidRPr="0041213D">
              <w:rPr>
                <w:rFonts w:ascii="Arial" w:hAnsi="Arial" w:cs="Arial"/>
                <w:sz w:val="22"/>
                <w:szCs w:val="22"/>
              </w:rPr>
              <w:t xml:space="preserve">Por la expedición de permiso de construcción y remodelación de las centrales productoras de energía termoeléctrica, térmica solar, hidroeléctrica, eólica, fotovoltaica, aerogeneradores etc. se cobrará la cantidad de $ 41,600.00 por permiso. </w:t>
            </w:r>
          </w:p>
          <w:p w:rsidR="008F74EB" w:rsidRPr="0041213D" w:rsidRDefault="008F74EB" w:rsidP="008F74EB">
            <w:pPr>
              <w:ind w:left="567"/>
              <w:rPr>
                <w:rFonts w:ascii="Arial" w:hAnsi="Arial" w:cs="Arial"/>
                <w:shd w:val="clear" w:color="auto" w:fill="FFFFFF"/>
              </w:rPr>
            </w:pPr>
          </w:p>
          <w:p w:rsidR="008F74EB" w:rsidRPr="0041213D" w:rsidRDefault="008F74EB" w:rsidP="008F74EB">
            <w:pPr>
              <w:numPr>
                <w:ilvl w:val="0"/>
                <w:numId w:val="26"/>
              </w:numPr>
              <w:ind w:left="567" w:hanging="567"/>
              <w:jc w:val="both"/>
              <w:rPr>
                <w:rFonts w:ascii="Arial" w:hAnsi="Arial" w:cs="Arial"/>
                <w:shd w:val="clear" w:color="auto" w:fill="FFFFFF"/>
              </w:rPr>
            </w:pPr>
            <w:r w:rsidRPr="0041213D">
              <w:rPr>
                <w:rFonts w:ascii="Arial" w:hAnsi="Arial" w:cs="Arial"/>
                <w:sz w:val="22"/>
                <w:szCs w:val="22"/>
              </w:rPr>
              <w:t xml:space="preserve">Por la expedición de permiso de construcción y remodelación de cada instalación para la explotación del gas de </w:t>
            </w:r>
            <w:proofErr w:type="spellStart"/>
            <w:r w:rsidRPr="0041213D">
              <w:rPr>
                <w:rFonts w:ascii="Arial" w:hAnsi="Arial" w:cs="Arial"/>
                <w:sz w:val="22"/>
                <w:szCs w:val="22"/>
              </w:rPr>
              <w:t>lutitas</w:t>
            </w:r>
            <w:proofErr w:type="spellEnd"/>
            <w:r w:rsidRPr="0041213D">
              <w:rPr>
                <w:rFonts w:ascii="Arial" w:hAnsi="Arial" w:cs="Arial"/>
                <w:sz w:val="22"/>
                <w:szCs w:val="22"/>
              </w:rPr>
              <w:t xml:space="preserve"> o gas </w:t>
            </w:r>
            <w:proofErr w:type="spellStart"/>
            <w:r w:rsidRPr="0041213D">
              <w:rPr>
                <w:rFonts w:ascii="Arial" w:hAnsi="Arial" w:cs="Arial"/>
                <w:sz w:val="22"/>
                <w:szCs w:val="22"/>
              </w:rPr>
              <w:t>shale</w:t>
            </w:r>
            <w:proofErr w:type="spellEnd"/>
            <w:r w:rsidRPr="0041213D">
              <w:rPr>
                <w:rFonts w:ascii="Arial" w:hAnsi="Arial" w:cs="Arial"/>
                <w:sz w:val="22"/>
                <w:szCs w:val="22"/>
              </w:rPr>
              <w:t>, se cobrará la cantidad de $ 41,600.00 por permiso.</w:t>
            </w:r>
          </w:p>
          <w:p w:rsidR="008F74EB" w:rsidRPr="0041213D" w:rsidRDefault="008F74EB" w:rsidP="008F74EB">
            <w:pPr>
              <w:ind w:left="1429"/>
              <w:rPr>
                <w:rFonts w:ascii="Arial" w:hAnsi="Arial" w:cs="Arial"/>
                <w:shd w:val="clear" w:color="auto" w:fill="FFFFFF"/>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t>Las autoridades municipales señalaran, al expedir la licencia respectiva, el plazo de su vigencia, que no podrá prorrogarse sino por una sola vez, en cuyo caso, la prorroga excederá del término medio aritmético del plazo inicial.</w:t>
            </w:r>
          </w:p>
          <w:p w:rsidR="008F74EB" w:rsidRPr="0041213D" w:rsidRDefault="008F74EB" w:rsidP="008F74EB">
            <w:pPr>
              <w:pStyle w:val="Prrafodelista"/>
              <w:ind w:left="567" w:hanging="567"/>
              <w:rPr>
                <w:rFonts w:cs="Arial"/>
                <w:sz w:val="22"/>
                <w:szCs w:val="22"/>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t>Los predios no construidos dentro de la zona urbana deberán ser bardeados a una altura de dos metros con material adecuado, con cobro de la licencia respectiva.</w:t>
            </w:r>
          </w:p>
          <w:p w:rsidR="008F74EB" w:rsidRPr="0041213D" w:rsidRDefault="008F74EB" w:rsidP="008F74EB">
            <w:pPr>
              <w:pStyle w:val="Prrafodelista"/>
              <w:ind w:left="567" w:hanging="567"/>
              <w:rPr>
                <w:rFonts w:cs="Arial"/>
                <w:sz w:val="22"/>
                <w:szCs w:val="22"/>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lastRenderedPageBreak/>
              <w:t>Si los propietarios de predios no construidos dentro de la zona urbana, los que no tengan banquetas o teniéndose se encuentren en mal estado, de construcciones de obras, fachadas y marquesinas, no efectúan las construcciones o protecciones que les sean señaladas, el Municipio procederá a su realización por cuenta de los interesados, cobrando el importe de la inversión que se efectué, con un cargo adicional del veinte por ciento.</w:t>
            </w:r>
          </w:p>
          <w:p w:rsidR="008F74EB" w:rsidRPr="0041213D" w:rsidRDefault="008F74EB" w:rsidP="008F74EB">
            <w:pPr>
              <w:pStyle w:val="Prrafodelista"/>
              <w:ind w:left="567" w:hanging="567"/>
              <w:rPr>
                <w:rFonts w:cs="Arial"/>
                <w:sz w:val="22"/>
                <w:szCs w:val="22"/>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t>Los derechos que se refiere la presente Sección, se pagaran en la Tesorería Municipal, o en las oficinas autorizadas.</w:t>
            </w:r>
          </w:p>
          <w:p w:rsidR="008F74EB" w:rsidRPr="0041213D" w:rsidRDefault="008F74EB" w:rsidP="008F74EB">
            <w:pPr>
              <w:pStyle w:val="Prrafodelista"/>
              <w:ind w:left="567" w:hanging="567"/>
              <w:rPr>
                <w:rFonts w:cs="Arial"/>
                <w:sz w:val="22"/>
                <w:szCs w:val="22"/>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t>La documentación oficial que expidan las tesorerías municipales, que ampare el pago de los derechos por aprobación de planos o licencias de construcción; deberán mantenerse en un  lugar visible de la obra en construcción y mostrarse a los inspectores o supervisores municipales cuantas veces sea requerida. La falta de esta documentación se sancionara con la multa correspondiente, la cual se aplicara sin perjuicio del pago de los derechos y recargos que procedan.</w:t>
            </w:r>
          </w:p>
          <w:p w:rsidR="008F74EB" w:rsidRPr="0041213D" w:rsidRDefault="008F74EB" w:rsidP="008F74EB">
            <w:pPr>
              <w:pStyle w:val="Prrafodelista"/>
              <w:rPr>
                <w:rFonts w:cs="Arial"/>
                <w:sz w:val="22"/>
                <w:szCs w:val="22"/>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t xml:space="preserve"> Instalación por Casetas Telefónicas nuevas por única vez:</w:t>
            </w:r>
          </w:p>
          <w:p w:rsidR="008F74EB" w:rsidRPr="0041213D" w:rsidRDefault="008F74EB" w:rsidP="008F74EB">
            <w:pPr>
              <w:pStyle w:val="Prrafodelista"/>
              <w:ind w:left="567" w:hanging="567"/>
              <w:rPr>
                <w:rFonts w:cs="Arial"/>
                <w:sz w:val="22"/>
                <w:szCs w:val="22"/>
              </w:rPr>
            </w:pPr>
          </w:p>
          <w:p w:rsidR="008F74EB" w:rsidRPr="0041213D" w:rsidRDefault="008F74EB" w:rsidP="008F74EB">
            <w:pPr>
              <w:tabs>
                <w:tab w:val="left" w:pos="6237"/>
              </w:tabs>
              <w:ind w:left="567" w:hanging="567"/>
              <w:rPr>
                <w:rFonts w:ascii="Arial" w:hAnsi="Arial" w:cs="Arial"/>
              </w:rPr>
            </w:pPr>
            <w:r w:rsidRPr="0041213D">
              <w:rPr>
                <w:rFonts w:ascii="Arial" w:hAnsi="Arial" w:cs="Arial"/>
                <w:sz w:val="22"/>
                <w:szCs w:val="22"/>
              </w:rPr>
              <w:t xml:space="preserve">         1.- Instalación   $ 733.00 precio por caseta.</w:t>
            </w:r>
          </w:p>
          <w:p w:rsidR="008F74EB" w:rsidRPr="0041213D" w:rsidRDefault="008F74EB" w:rsidP="008F74EB">
            <w:pPr>
              <w:tabs>
                <w:tab w:val="left" w:pos="4042"/>
                <w:tab w:val="left" w:pos="6237"/>
              </w:tabs>
              <w:ind w:left="567" w:hanging="567"/>
              <w:rPr>
                <w:rFonts w:ascii="Arial" w:hAnsi="Arial" w:cs="Arial"/>
              </w:rPr>
            </w:pPr>
            <w:r w:rsidRPr="0041213D">
              <w:rPr>
                <w:rFonts w:ascii="Arial" w:hAnsi="Arial" w:cs="Arial"/>
                <w:sz w:val="22"/>
                <w:szCs w:val="22"/>
              </w:rPr>
              <w:t xml:space="preserve">         2- Retiro de Casetas Telefónicas $ 416.00 precio por caseta.</w:t>
            </w:r>
          </w:p>
          <w:p w:rsidR="008F74EB" w:rsidRPr="0041213D" w:rsidRDefault="008F74EB" w:rsidP="008F74EB">
            <w:pPr>
              <w:ind w:left="567" w:hanging="567"/>
              <w:rPr>
                <w:rFonts w:ascii="Arial" w:hAnsi="Arial" w:cs="Arial"/>
              </w:rPr>
            </w:pPr>
            <w:r w:rsidRPr="0041213D">
              <w:rPr>
                <w:rFonts w:ascii="Arial" w:hAnsi="Arial" w:cs="Arial"/>
                <w:sz w:val="22"/>
                <w:szCs w:val="22"/>
              </w:rPr>
              <w:t xml:space="preserve">         3.- Reubicación $ 396.00 precio por caseta.</w:t>
            </w:r>
          </w:p>
          <w:p w:rsidR="008F74EB" w:rsidRPr="0041213D" w:rsidRDefault="008F74EB" w:rsidP="008F74EB">
            <w:pPr>
              <w:ind w:left="567" w:hanging="567"/>
              <w:rPr>
                <w:rFonts w:ascii="Arial" w:hAnsi="Arial" w:cs="Arial"/>
              </w:rPr>
            </w:pPr>
          </w:p>
          <w:p w:rsidR="008F74EB" w:rsidRPr="0041213D" w:rsidRDefault="008F74EB" w:rsidP="008F74EB">
            <w:pPr>
              <w:pStyle w:val="Prrafodelista"/>
              <w:numPr>
                <w:ilvl w:val="0"/>
                <w:numId w:val="26"/>
              </w:numPr>
              <w:ind w:left="567" w:hanging="567"/>
              <w:rPr>
                <w:rFonts w:cs="Arial"/>
                <w:sz w:val="22"/>
                <w:szCs w:val="22"/>
              </w:rPr>
            </w:pPr>
            <w:r w:rsidRPr="0041213D">
              <w:rPr>
                <w:rFonts w:cs="Arial"/>
                <w:sz w:val="22"/>
                <w:szCs w:val="22"/>
              </w:rPr>
              <w:t>Por la autorización para la construcción e instalación de concentradores telefónicos con una superficie de hasta 500 m2 se cubrirá  una cuota de $ 20,709.00, por cada 100 m2 o fracción adicional se cobraran $ 1,383.00.</w:t>
            </w:r>
          </w:p>
          <w:p w:rsidR="008F74EB" w:rsidRPr="0041213D" w:rsidRDefault="008F74EB" w:rsidP="008F74EB">
            <w:pP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POR ALINEACIÓN DE PREDIOS Y</w:t>
            </w:r>
          </w:p>
          <w:p w:rsidR="008F74EB" w:rsidRPr="0041213D" w:rsidRDefault="008F74EB" w:rsidP="008F74EB">
            <w:pPr>
              <w:jc w:val="center"/>
              <w:rPr>
                <w:rFonts w:ascii="Arial" w:hAnsi="Arial" w:cs="Arial"/>
                <w:b/>
                <w:bCs/>
              </w:rPr>
            </w:pPr>
            <w:r w:rsidRPr="0041213D">
              <w:rPr>
                <w:rFonts w:ascii="Arial" w:hAnsi="Arial" w:cs="Arial"/>
                <w:b/>
                <w:bCs/>
                <w:sz w:val="22"/>
                <w:szCs w:val="22"/>
              </w:rPr>
              <w:t>ASIGNACIÓN DE NÚMEROS OFICIALES</w:t>
            </w:r>
          </w:p>
          <w:p w:rsidR="008F74EB" w:rsidRPr="0041213D" w:rsidRDefault="008F74EB" w:rsidP="008F74EB">
            <w:pPr>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22.-</w:t>
            </w:r>
            <w:r w:rsidRPr="0041213D">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8F74EB" w:rsidRPr="0041213D" w:rsidRDefault="008F74EB" w:rsidP="008F74EB">
            <w:pPr>
              <w:ind w:right="50"/>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Los interesados deberán solicitar el alineamiento objeto de este derecho y adquirir la placa correspondiente al número oficial asignado por el Municipio a los predios, no podrá ejecutarse alguna obra material si no se cumple previamente con la obligación antes señalada.</w:t>
            </w:r>
          </w:p>
          <w:p w:rsidR="008F74EB" w:rsidRPr="0041213D" w:rsidRDefault="008F74EB" w:rsidP="008F74EB">
            <w:pPr>
              <w:ind w:left="142"/>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Los derechos correspondientes a estos servicios se cubrirán conforme a la siguiente tarifa:</w:t>
            </w:r>
          </w:p>
          <w:p w:rsidR="008F74EB" w:rsidRPr="0041213D" w:rsidRDefault="008F74EB" w:rsidP="008F74EB">
            <w:pPr>
              <w:jc w:val="both"/>
              <w:rPr>
                <w:rFonts w:ascii="Arial" w:hAnsi="Arial" w:cs="Arial"/>
              </w:rPr>
            </w:pPr>
          </w:p>
          <w:p w:rsidR="008F74EB" w:rsidRPr="0041213D" w:rsidRDefault="008F74EB" w:rsidP="008F74EB">
            <w:pPr>
              <w:pStyle w:val="Prrafodelista"/>
              <w:numPr>
                <w:ilvl w:val="0"/>
                <w:numId w:val="28"/>
              </w:numPr>
              <w:rPr>
                <w:rFonts w:cs="Arial"/>
                <w:sz w:val="22"/>
                <w:szCs w:val="22"/>
              </w:rPr>
            </w:pPr>
            <w:r w:rsidRPr="0041213D">
              <w:rPr>
                <w:rFonts w:cs="Arial"/>
                <w:sz w:val="22"/>
                <w:szCs w:val="22"/>
              </w:rPr>
              <w:t>Alineamiento de lotes, terrenos y predios de frentes sobre la vía pública $117.50 pesos hasta 10.00 metros lineales el excedente a $ 4.40 pesos ML.</w:t>
            </w:r>
          </w:p>
          <w:p w:rsidR="008F74EB" w:rsidRPr="0041213D" w:rsidRDefault="008F74EB" w:rsidP="008F74EB">
            <w:pPr>
              <w:pStyle w:val="Prrafodelista"/>
              <w:ind w:left="142" w:firstLine="142"/>
              <w:rPr>
                <w:rFonts w:cs="Arial"/>
                <w:sz w:val="22"/>
                <w:szCs w:val="22"/>
              </w:rPr>
            </w:pPr>
          </w:p>
          <w:p w:rsidR="008F74EB" w:rsidRPr="0041213D" w:rsidRDefault="008F74EB" w:rsidP="008F74EB">
            <w:pPr>
              <w:pStyle w:val="Prrafodelista"/>
              <w:numPr>
                <w:ilvl w:val="0"/>
                <w:numId w:val="28"/>
              </w:numPr>
              <w:rPr>
                <w:rFonts w:cs="Arial"/>
                <w:sz w:val="22"/>
                <w:szCs w:val="22"/>
              </w:rPr>
            </w:pPr>
            <w:r w:rsidRPr="0041213D">
              <w:rPr>
                <w:rFonts w:cs="Arial"/>
                <w:sz w:val="22"/>
                <w:szCs w:val="22"/>
              </w:rPr>
              <w:t>Asignación de número oficial:</w:t>
            </w:r>
          </w:p>
          <w:p w:rsidR="008F74EB" w:rsidRPr="0041213D" w:rsidRDefault="008F74EB" w:rsidP="008F74EB">
            <w:pPr>
              <w:pStyle w:val="Prrafodelista"/>
              <w:ind w:left="1418" w:hanging="709"/>
              <w:rPr>
                <w:rFonts w:cs="Arial"/>
                <w:sz w:val="22"/>
                <w:szCs w:val="22"/>
              </w:rPr>
            </w:pPr>
            <w:r w:rsidRPr="0041213D">
              <w:rPr>
                <w:rFonts w:cs="Arial"/>
                <w:sz w:val="22"/>
                <w:szCs w:val="22"/>
              </w:rPr>
              <w:t xml:space="preserve">1. </w:t>
            </w:r>
            <w:r w:rsidRPr="0041213D">
              <w:rPr>
                <w:rFonts w:cs="Arial"/>
                <w:sz w:val="22"/>
                <w:szCs w:val="22"/>
              </w:rPr>
              <w:tab/>
              <w:t>Habitacional $ 174.00 pesos.</w:t>
            </w:r>
          </w:p>
          <w:p w:rsidR="008F74EB" w:rsidRPr="0041213D" w:rsidRDefault="008F74EB" w:rsidP="008F74EB">
            <w:pPr>
              <w:pStyle w:val="Prrafodelista"/>
              <w:rPr>
                <w:rFonts w:cs="Arial"/>
                <w:sz w:val="22"/>
                <w:szCs w:val="22"/>
              </w:rPr>
            </w:pPr>
            <w:r w:rsidRPr="0041213D">
              <w:rPr>
                <w:rFonts w:cs="Arial"/>
                <w:sz w:val="22"/>
                <w:szCs w:val="22"/>
              </w:rPr>
              <w:t xml:space="preserve">2. </w:t>
            </w:r>
            <w:r w:rsidRPr="0041213D">
              <w:rPr>
                <w:rFonts w:cs="Arial"/>
                <w:sz w:val="22"/>
                <w:szCs w:val="22"/>
              </w:rPr>
              <w:tab/>
              <w:t>Comercial e Industrial $ 204.00 pesos.</w:t>
            </w:r>
          </w:p>
          <w:p w:rsidR="008F74EB" w:rsidRPr="0041213D" w:rsidRDefault="008F74EB" w:rsidP="008F74EB">
            <w:pPr>
              <w:ind w:left="142" w:firstLine="142"/>
              <w:rPr>
                <w:rFonts w:ascii="Arial" w:hAnsi="Arial" w:cs="Arial"/>
              </w:rPr>
            </w:pPr>
          </w:p>
          <w:p w:rsidR="008F74EB" w:rsidRPr="0041213D" w:rsidRDefault="008F74EB" w:rsidP="008F74EB">
            <w:pPr>
              <w:pStyle w:val="Prrafodelista"/>
              <w:numPr>
                <w:ilvl w:val="0"/>
                <w:numId w:val="28"/>
              </w:numPr>
              <w:rPr>
                <w:rFonts w:cs="Arial"/>
                <w:sz w:val="22"/>
                <w:szCs w:val="22"/>
              </w:rPr>
            </w:pPr>
            <w:r w:rsidRPr="0041213D">
              <w:rPr>
                <w:rFonts w:cs="Arial"/>
                <w:sz w:val="22"/>
                <w:szCs w:val="22"/>
              </w:rPr>
              <w:t>Renovación carta de uso de suelo industrial y comercial $ 656.00 pesos.</w:t>
            </w:r>
          </w:p>
          <w:p w:rsidR="008F74EB" w:rsidRPr="0041213D" w:rsidRDefault="008F74EB" w:rsidP="008F74EB">
            <w:pPr>
              <w:ind w:left="142" w:right="50"/>
              <w:rPr>
                <w:rFonts w:ascii="Arial" w:hAnsi="Arial" w:cs="Arial"/>
                <w:bCs/>
              </w:rPr>
            </w:pPr>
          </w:p>
          <w:p w:rsidR="008F74EB" w:rsidRPr="0041213D" w:rsidRDefault="008F74EB" w:rsidP="008F74EB">
            <w:pPr>
              <w:ind w:left="142" w:right="50"/>
              <w:rPr>
                <w:rFonts w:ascii="Arial" w:hAnsi="Arial" w:cs="Arial"/>
                <w:bCs/>
              </w:rPr>
            </w:pPr>
          </w:p>
          <w:p w:rsidR="008F74EB" w:rsidRPr="0041213D" w:rsidRDefault="008F74EB" w:rsidP="008F74EB">
            <w:pPr>
              <w:ind w:left="142"/>
              <w:jc w:val="center"/>
              <w:rPr>
                <w:rFonts w:ascii="Arial" w:hAnsi="Arial" w:cs="Arial"/>
                <w:b/>
                <w:bCs/>
              </w:rPr>
            </w:pPr>
            <w:r w:rsidRPr="0041213D">
              <w:rPr>
                <w:rFonts w:ascii="Arial" w:hAnsi="Arial" w:cs="Arial"/>
                <w:b/>
                <w:bCs/>
                <w:sz w:val="22"/>
                <w:szCs w:val="22"/>
              </w:rPr>
              <w:t>SECCIÓN III</w:t>
            </w:r>
          </w:p>
          <w:p w:rsidR="008F74EB" w:rsidRPr="0041213D" w:rsidRDefault="008F74EB" w:rsidP="008F74EB">
            <w:pPr>
              <w:ind w:left="142"/>
              <w:jc w:val="center"/>
              <w:rPr>
                <w:rFonts w:ascii="Arial" w:hAnsi="Arial" w:cs="Arial"/>
                <w:b/>
                <w:bCs/>
              </w:rPr>
            </w:pPr>
            <w:r w:rsidRPr="0041213D">
              <w:rPr>
                <w:rFonts w:ascii="Arial" w:hAnsi="Arial" w:cs="Arial"/>
                <w:b/>
                <w:bCs/>
                <w:sz w:val="22"/>
                <w:szCs w:val="22"/>
              </w:rPr>
              <w:t>POR LA EXPEDICIÓN DE LICENCIAS PARA FRACCIONAMIENTOS</w:t>
            </w:r>
          </w:p>
          <w:p w:rsidR="008F74EB" w:rsidRPr="0041213D" w:rsidRDefault="008F74EB" w:rsidP="008F74EB">
            <w:pPr>
              <w:ind w:left="142"/>
              <w:rPr>
                <w:rFonts w:ascii="Arial" w:hAnsi="Arial" w:cs="Arial"/>
                <w:bCs/>
              </w:rPr>
            </w:pPr>
          </w:p>
          <w:p w:rsidR="008F74EB" w:rsidRPr="0041213D" w:rsidRDefault="008F74EB" w:rsidP="008F74EB">
            <w:pPr>
              <w:ind w:left="142" w:right="50"/>
              <w:rPr>
                <w:rFonts w:ascii="Arial" w:hAnsi="Arial" w:cs="Arial"/>
                <w:bCs/>
              </w:rPr>
            </w:pPr>
            <w:r w:rsidRPr="0041213D">
              <w:rPr>
                <w:rFonts w:ascii="Arial" w:hAnsi="Arial" w:cs="Arial"/>
                <w:b/>
                <w:sz w:val="22"/>
                <w:szCs w:val="22"/>
              </w:rPr>
              <w:t>ARTÍCULO 23.-</w:t>
            </w:r>
            <w:r w:rsidRPr="0041213D">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w:t>
            </w:r>
            <w:proofErr w:type="spellStart"/>
            <w:r w:rsidRPr="0041213D">
              <w:rPr>
                <w:rFonts w:ascii="Arial" w:hAnsi="Arial" w:cs="Arial"/>
                <w:bCs/>
                <w:sz w:val="22"/>
                <w:szCs w:val="22"/>
              </w:rPr>
              <w:t>relotificaciones</w:t>
            </w:r>
            <w:proofErr w:type="spellEnd"/>
            <w:r w:rsidRPr="0041213D">
              <w:rPr>
                <w:rFonts w:ascii="Arial" w:hAnsi="Arial" w:cs="Arial"/>
                <w:bCs/>
                <w:sz w:val="22"/>
                <w:szCs w:val="22"/>
              </w:rPr>
              <w:t xml:space="preserve"> de predios.</w:t>
            </w:r>
          </w:p>
          <w:p w:rsidR="008F74EB" w:rsidRPr="0041213D" w:rsidRDefault="008F74EB" w:rsidP="008F74EB">
            <w:pPr>
              <w:ind w:left="142"/>
              <w:rPr>
                <w:rFonts w:ascii="Arial" w:hAnsi="Arial" w:cs="Arial"/>
              </w:rPr>
            </w:pPr>
          </w:p>
          <w:p w:rsidR="008F74EB" w:rsidRPr="0041213D" w:rsidRDefault="008F74EB" w:rsidP="008F74EB">
            <w:pPr>
              <w:pStyle w:val="Prrafodelista"/>
              <w:numPr>
                <w:ilvl w:val="0"/>
                <w:numId w:val="29"/>
              </w:numPr>
              <w:ind w:left="567" w:hanging="578"/>
              <w:rPr>
                <w:rFonts w:cs="Arial"/>
                <w:sz w:val="22"/>
                <w:szCs w:val="22"/>
              </w:rPr>
            </w:pPr>
            <w:r w:rsidRPr="0041213D">
              <w:rPr>
                <w:rFonts w:cs="Arial"/>
                <w:sz w:val="22"/>
                <w:szCs w:val="22"/>
              </w:rPr>
              <w:t>Aprobación de planos:</w:t>
            </w:r>
          </w:p>
          <w:p w:rsidR="008F74EB" w:rsidRPr="0041213D" w:rsidRDefault="008F74EB" w:rsidP="008F74EB">
            <w:pPr>
              <w:pStyle w:val="Prrafodelista"/>
              <w:numPr>
                <w:ilvl w:val="0"/>
                <w:numId w:val="30"/>
              </w:numPr>
              <w:rPr>
                <w:rFonts w:cs="Arial"/>
                <w:sz w:val="22"/>
                <w:szCs w:val="22"/>
              </w:rPr>
            </w:pPr>
            <w:r w:rsidRPr="0041213D">
              <w:rPr>
                <w:rFonts w:cs="Arial"/>
                <w:sz w:val="22"/>
                <w:szCs w:val="22"/>
              </w:rPr>
              <w:t>Habitacional $ 2.70 por M2.</w:t>
            </w:r>
          </w:p>
          <w:p w:rsidR="008F74EB" w:rsidRPr="0041213D" w:rsidRDefault="008F74EB" w:rsidP="008F74EB">
            <w:pPr>
              <w:pStyle w:val="Prrafodelista"/>
              <w:numPr>
                <w:ilvl w:val="0"/>
                <w:numId w:val="30"/>
              </w:numPr>
              <w:rPr>
                <w:rFonts w:cs="Arial"/>
                <w:sz w:val="22"/>
                <w:szCs w:val="22"/>
              </w:rPr>
            </w:pPr>
            <w:r w:rsidRPr="0041213D">
              <w:rPr>
                <w:rFonts w:cs="Arial"/>
                <w:sz w:val="22"/>
                <w:szCs w:val="22"/>
              </w:rPr>
              <w:t>Comercial e Industrial $ 4.62 por M2.</w:t>
            </w:r>
          </w:p>
          <w:p w:rsidR="008F74EB" w:rsidRPr="0041213D" w:rsidRDefault="008F74EB" w:rsidP="008F74EB">
            <w:pPr>
              <w:ind w:left="142" w:firstLine="142"/>
              <w:rPr>
                <w:rFonts w:ascii="Arial" w:hAnsi="Arial" w:cs="Arial"/>
              </w:rPr>
            </w:pPr>
          </w:p>
          <w:p w:rsidR="008F74EB" w:rsidRPr="0041213D" w:rsidRDefault="008F74EB" w:rsidP="008F74EB">
            <w:pPr>
              <w:pStyle w:val="Prrafodelista"/>
              <w:numPr>
                <w:ilvl w:val="0"/>
                <w:numId w:val="29"/>
              </w:numPr>
              <w:ind w:left="567" w:hanging="567"/>
              <w:rPr>
                <w:rFonts w:cs="Arial"/>
                <w:sz w:val="22"/>
                <w:szCs w:val="22"/>
              </w:rPr>
            </w:pPr>
            <w:r w:rsidRPr="0041213D">
              <w:rPr>
                <w:rFonts w:cs="Arial"/>
                <w:sz w:val="22"/>
                <w:szCs w:val="22"/>
              </w:rPr>
              <w:t>Licencia de Uso de suelo habitacional, comercial, industrial entre otros es de:</w:t>
            </w:r>
          </w:p>
          <w:p w:rsidR="008F74EB" w:rsidRPr="0041213D" w:rsidRDefault="008F74EB" w:rsidP="008F74EB">
            <w:pPr>
              <w:pStyle w:val="Prrafodelista"/>
              <w:ind w:left="1800"/>
              <w:rPr>
                <w:rFonts w:cs="Arial"/>
                <w:sz w:val="22"/>
                <w:szCs w:val="22"/>
              </w:rPr>
            </w:pPr>
          </w:p>
          <w:tbl>
            <w:tblPr>
              <w:tblW w:w="627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440"/>
              <w:gridCol w:w="2834"/>
            </w:tblGrid>
            <w:tr w:rsidR="008F74EB" w:rsidRPr="0041213D" w:rsidTr="004D58F1">
              <w:trPr>
                <w:trHeight w:val="206"/>
                <w:jc w:val="center"/>
              </w:trPr>
              <w:tc>
                <w:tcPr>
                  <w:tcW w:w="3440"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001 a 200.99 M2 de superficie</w:t>
                  </w:r>
                </w:p>
              </w:tc>
              <w:tc>
                <w:tcPr>
                  <w:tcW w:w="2834"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480.00  pesos</w:t>
                  </w:r>
                </w:p>
              </w:tc>
            </w:tr>
            <w:tr w:rsidR="008F74EB" w:rsidRPr="0041213D" w:rsidTr="004D58F1">
              <w:trPr>
                <w:trHeight w:val="255"/>
                <w:jc w:val="center"/>
              </w:trPr>
              <w:tc>
                <w:tcPr>
                  <w:tcW w:w="3440"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201 a 500.99 M2 de superficie</w:t>
                  </w:r>
                </w:p>
              </w:tc>
              <w:tc>
                <w:tcPr>
                  <w:tcW w:w="2834"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$ 1,237.00 pesos</w:t>
                  </w:r>
                </w:p>
              </w:tc>
            </w:tr>
            <w:tr w:rsidR="008F74EB" w:rsidRPr="0041213D" w:rsidTr="004D58F1">
              <w:trPr>
                <w:trHeight w:val="255"/>
                <w:jc w:val="center"/>
              </w:trPr>
              <w:tc>
                <w:tcPr>
                  <w:tcW w:w="3440"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501 a 1000.99 M2 de superficie</w:t>
                  </w:r>
                </w:p>
              </w:tc>
              <w:tc>
                <w:tcPr>
                  <w:tcW w:w="2834"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$ 2,470.00 pesos</w:t>
                  </w:r>
                </w:p>
              </w:tc>
            </w:tr>
            <w:tr w:rsidR="008F74EB" w:rsidRPr="0041213D" w:rsidTr="004D58F1">
              <w:trPr>
                <w:trHeight w:val="255"/>
                <w:jc w:val="center"/>
              </w:trPr>
              <w:tc>
                <w:tcPr>
                  <w:tcW w:w="3440"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1,001 a 10,000.00 M2</w:t>
                  </w:r>
                </w:p>
              </w:tc>
              <w:tc>
                <w:tcPr>
                  <w:tcW w:w="2834" w:type="dxa"/>
                  <w:noWrap/>
                </w:tcPr>
                <w:p w:rsidR="008F74EB" w:rsidRPr="0041213D" w:rsidRDefault="008F74EB" w:rsidP="002D2435">
                  <w:pPr>
                    <w:framePr w:hSpace="141" w:wrap="around" w:vAnchor="text" w:hAnchor="text" w:y="1"/>
                    <w:ind w:left="142"/>
                    <w:suppressOverlap/>
                    <w:rPr>
                      <w:rFonts w:ascii="Arial" w:hAnsi="Arial" w:cs="Arial"/>
                      <w:highlight w:val="yellow"/>
                    </w:rPr>
                  </w:pPr>
                  <w:r w:rsidRPr="0041213D">
                    <w:rPr>
                      <w:rFonts w:ascii="Arial" w:hAnsi="Arial" w:cs="Arial"/>
                      <w:sz w:val="22"/>
                      <w:szCs w:val="22"/>
                    </w:rPr>
                    <w:t xml:space="preserve">La tarifa anterior más $0.33 pesos por M2 restante </w:t>
                  </w:r>
                </w:p>
              </w:tc>
            </w:tr>
            <w:tr w:rsidR="008F74EB" w:rsidRPr="0041213D" w:rsidTr="004D58F1">
              <w:trPr>
                <w:trHeight w:val="255"/>
                <w:jc w:val="center"/>
              </w:trPr>
              <w:tc>
                <w:tcPr>
                  <w:tcW w:w="3440"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10,001.00 a 100,000.00 M2</w:t>
                  </w:r>
                </w:p>
              </w:tc>
              <w:tc>
                <w:tcPr>
                  <w:tcW w:w="2834"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Tarifa 3 anterior más $0.28 M2</w:t>
                  </w:r>
                </w:p>
              </w:tc>
            </w:tr>
            <w:tr w:rsidR="008F74EB" w:rsidRPr="0041213D" w:rsidTr="004D58F1">
              <w:trPr>
                <w:trHeight w:val="255"/>
                <w:jc w:val="center"/>
              </w:trPr>
              <w:tc>
                <w:tcPr>
                  <w:tcW w:w="3440"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100,001 a 500,000 M2</w:t>
                  </w:r>
                </w:p>
              </w:tc>
              <w:tc>
                <w:tcPr>
                  <w:tcW w:w="2834"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Tarifa 3 anterior más $0.18 M2</w:t>
                  </w:r>
                </w:p>
              </w:tc>
            </w:tr>
            <w:tr w:rsidR="008F74EB" w:rsidRPr="0041213D" w:rsidTr="004D58F1">
              <w:trPr>
                <w:trHeight w:val="255"/>
                <w:jc w:val="center"/>
              </w:trPr>
              <w:tc>
                <w:tcPr>
                  <w:tcW w:w="3440"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500,001.00 M2 en adelante</w:t>
                  </w:r>
                </w:p>
              </w:tc>
              <w:tc>
                <w:tcPr>
                  <w:tcW w:w="2834"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Tarifa 3 anterior más $0.13 M2</w:t>
                  </w:r>
                </w:p>
              </w:tc>
            </w:tr>
          </w:tbl>
          <w:p w:rsidR="008F74EB" w:rsidRPr="0041213D" w:rsidRDefault="008F74EB" w:rsidP="008F74EB">
            <w:pPr>
              <w:rPr>
                <w:rFonts w:ascii="Arial" w:hAnsi="Arial" w:cs="Arial"/>
              </w:rPr>
            </w:pPr>
          </w:p>
          <w:p w:rsidR="008F74EB" w:rsidRPr="0041213D" w:rsidRDefault="008F74EB" w:rsidP="008F74EB">
            <w:pPr>
              <w:pStyle w:val="Prrafodelista"/>
              <w:numPr>
                <w:ilvl w:val="0"/>
                <w:numId w:val="29"/>
              </w:numPr>
              <w:ind w:left="567" w:hanging="567"/>
              <w:rPr>
                <w:rFonts w:cs="Arial"/>
                <w:sz w:val="22"/>
                <w:szCs w:val="22"/>
              </w:rPr>
            </w:pPr>
            <w:r w:rsidRPr="0041213D">
              <w:rPr>
                <w:rFonts w:cs="Arial"/>
                <w:sz w:val="22"/>
                <w:szCs w:val="22"/>
              </w:rPr>
              <w:t>Expedición de licencias de fraccionamientos:</w:t>
            </w:r>
          </w:p>
          <w:p w:rsidR="008F74EB" w:rsidRPr="0041213D" w:rsidRDefault="008F74EB" w:rsidP="008F74EB">
            <w:pPr>
              <w:pStyle w:val="Prrafodelista"/>
              <w:ind w:left="142" w:firstLine="284"/>
              <w:rPr>
                <w:rFonts w:cs="Arial"/>
                <w:sz w:val="22"/>
                <w:szCs w:val="22"/>
              </w:rPr>
            </w:pPr>
          </w:p>
          <w:p w:rsidR="008F74EB" w:rsidRPr="0041213D" w:rsidRDefault="008F74EB" w:rsidP="008F74EB">
            <w:pPr>
              <w:pStyle w:val="Prrafodelista"/>
              <w:numPr>
                <w:ilvl w:val="0"/>
                <w:numId w:val="32"/>
              </w:numPr>
              <w:rPr>
                <w:rFonts w:cs="Arial"/>
                <w:sz w:val="22"/>
                <w:szCs w:val="22"/>
              </w:rPr>
            </w:pPr>
            <w:r w:rsidRPr="0041213D">
              <w:rPr>
                <w:rFonts w:cs="Arial"/>
                <w:sz w:val="22"/>
                <w:szCs w:val="22"/>
              </w:rPr>
              <w:t xml:space="preserve">Residencial Alto: </w:t>
            </w:r>
            <w:r w:rsidRPr="0041213D">
              <w:rPr>
                <w:rFonts w:cs="Arial"/>
                <w:sz w:val="22"/>
                <w:szCs w:val="22"/>
              </w:rPr>
              <w:tab/>
            </w:r>
            <w:r w:rsidRPr="0041213D">
              <w:rPr>
                <w:rFonts w:cs="Arial"/>
                <w:sz w:val="22"/>
                <w:szCs w:val="22"/>
              </w:rPr>
              <w:tab/>
              <w:t>$ 5.72 por M2.</w:t>
            </w:r>
          </w:p>
          <w:p w:rsidR="008F74EB" w:rsidRPr="0041213D" w:rsidRDefault="008F74EB" w:rsidP="008F74EB">
            <w:pPr>
              <w:pStyle w:val="Prrafodelista"/>
              <w:numPr>
                <w:ilvl w:val="0"/>
                <w:numId w:val="32"/>
              </w:numPr>
              <w:rPr>
                <w:rFonts w:cs="Arial"/>
                <w:sz w:val="22"/>
                <w:szCs w:val="22"/>
              </w:rPr>
            </w:pPr>
            <w:r w:rsidRPr="0041213D">
              <w:rPr>
                <w:rFonts w:cs="Arial"/>
                <w:sz w:val="22"/>
                <w:szCs w:val="22"/>
              </w:rPr>
              <w:t xml:space="preserve">Residencial: </w:t>
            </w:r>
            <w:r w:rsidRPr="0041213D">
              <w:rPr>
                <w:rFonts w:cs="Arial"/>
                <w:sz w:val="22"/>
                <w:szCs w:val="22"/>
              </w:rPr>
              <w:tab/>
            </w:r>
            <w:r w:rsidRPr="0041213D">
              <w:rPr>
                <w:rFonts w:cs="Arial"/>
                <w:sz w:val="22"/>
                <w:szCs w:val="22"/>
              </w:rPr>
              <w:tab/>
            </w:r>
            <w:r w:rsidRPr="0041213D">
              <w:rPr>
                <w:rFonts w:cs="Arial"/>
                <w:sz w:val="22"/>
                <w:szCs w:val="22"/>
              </w:rPr>
              <w:tab/>
              <w:t>$ 4.01 por M2.</w:t>
            </w:r>
          </w:p>
          <w:p w:rsidR="008F74EB" w:rsidRPr="0041213D" w:rsidRDefault="008F74EB" w:rsidP="008F74EB">
            <w:pPr>
              <w:pStyle w:val="Prrafodelista"/>
              <w:numPr>
                <w:ilvl w:val="0"/>
                <w:numId w:val="32"/>
              </w:numPr>
              <w:rPr>
                <w:rFonts w:cs="Arial"/>
                <w:sz w:val="22"/>
                <w:szCs w:val="22"/>
              </w:rPr>
            </w:pPr>
            <w:r w:rsidRPr="0041213D">
              <w:rPr>
                <w:rFonts w:cs="Arial"/>
                <w:sz w:val="22"/>
                <w:szCs w:val="22"/>
              </w:rPr>
              <w:t xml:space="preserve">Media Alta: </w:t>
            </w:r>
            <w:r w:rsidRPr="0041213D">
              <w:rPr>
                <w:rFonts w:cs="Arial"/>
                <w:sz w:val="22"/>
                <w:szCs w:val="22"/>
              </w:rPr>
              <w:tab/>
            </w:r>
            <w:r w:rsidRPr="0041213D">
              <w:rPr>
                <w:rFonts w:cs="Arial"/>
                <w:sz w:val="22"/>
                <w:szCs w:val="22"/>
              </w:rPr>
              <w:tab/>
            </w:r>
            <w:r w:rsidRPr="0041213D">
              <w:rPr>
                <w:rFonts w:cs="Arial"/>
                <w:sz w:val="22"/>
                <w:szCs w:val="22"/>
              </w:rPr>
              <w:tab/>
              <w:t>$ 1.97 por M2.</w:t>
            </w:r>
          </w:p>
          <w:p w:rsidR="008F74EB" w:rsidRPr="0041213D" w:rsidRDefault="008F74EB" w:rsidP="008F74EB">
            <w:pPr>
              <w:pStyle w:val="Prrafodelista"/>
              <w:numPr>
                <w:ilvl w:val="0"/>
                <w:numId w:val="32"/>
              </w:numPr>
              <w:rPr>
                <w:rFonts w:cs="Arial"/>
                <w:sz w:val="22"/>
                <w:szCs w:val="22"/>
              </w:rPr>
            </w:pPr>
            <w:r w:rsidRPr="0041213D">
              <w:rPr>
                <w:rFonts w:cs="Arial"/>
                <w:sz w:val="22"/>
                <w:szCs w:val="22"/>
              </w:rPr>
              <w:t xml:space="preserve">Media: </w:t>
            </w:r>
            <w:r w:rsidRPr="0041213D">
              <w:rPr>
                <w:rFonts w:cs="Arial"/>
                <w:sz w:val="22"/>
                <w:szCs w:val="22"/>
              </w:rPr>
              <w:tab/>
            </w:r>
            <w:r w:rsidRPr="0041213D">
              <w:rPr>
                <w:rFonts w:cs="Arial"/>
                <w:sz w:val="22"/>
                <w:szCs w:val="22"/>
              </w:rPr>
              <w:tab/>
            </w:r>
            <w:r w:rsidRPr="0041213D">
              <w:rPr>
                <w:rFonts w:cs="Arial"/>
                <w:sz w:val="22"/>
                <w:szCs w:val="22"/>
              </w:rPr>
              <w:tab/>
            </w:r>
            <w:r w:rsidRPr="0041213D">
              <w:rPr>
                <w:rFonts w:cs="Arial"/>
                <w:sz w:val="22"/>
                <w:szCs w:val="22"/>
              </w:rPr>
              <w:tab/>
              <w:t>$ 3.50 por M2.</w:t>
            </w:r>
          </w:p>
          <w:p w:rsidR="008F74EB" w:rsidRPr="0041213D" w:rsidRDefault="008F74EB" w:rsidP="008F74EB">
            <w:pPr>
              <w:pStyle w:val="Prrafodelista"/>
              <w:numPr>
                <w:ilvl w:val="0"/>
                <w:numId w:val="32"/>
              </w:numPr>
              <w:rPr>
                <w:rFonts w:cs="Arial"/>
                <w:sz w:val="22"/>
                <w:szCs w:val="22"/>
              </w:rPr>
            </w:pPr>
            <w:r w:rsidRPr="0041213D">
              <w:rPr>
                <w:rFonts w:cs="Arial"/>
                <w:sz w:val="22"/>
                <w:szCs w:val="22"/>
              </w:rPr>
              <w:t xml:space="preserve">Interés Social y Popular: </w:t>
            </w:r>
            <w:r w:rsidRPr="0041213D">
              <w:rPr>
                <w:rFonts w:cs="Arial"/>
                <w:sz w:val="22"/>
                <w:szCs w:val="22"/>
              </w:rPr>
              <w:tab/>
              <w:t>$ 1.35 por M2.</w:t>
            </w:r>
          </w:p>
          <w:p w:rsidR="008F74EB" w:rsidRPr="0041213D" w:rsidRDefault="008F74EB" w:rsidP="008F74EB">
            <w:pPr>
              <w:pStyle w:val="Prrafodelista"/>
              <w:numPr>
                <w:ilvl w:val="0"/>
                <w:numId w:val="32"/>
              </w:numPr>
              <w:rPr>
                <w:rFonts w:cs="Arial"/>
                <w:sz w:val="22"/>
                <w:szCs w:val="22"/>
              </w:rPr>
            </w:pPr>
            <w:r w:rsidRPr="0041213D">
              <w:rPr>
                <w:rFonts w:cs="Arial"/>
                <w:sz w:val="22"/>
                <w:szCs w:val="22"/>
              </w:rPr>
              <w:t xml:space="preserve">Comercial: </w:t>
            </w:r>
            <w:r w:rsidRPr="0041213D">
              <w:rPr>
                <w:rFonts w:cs="Arial"/>
                <w:sz w:val="22"/>
                <w:szCs w:val="22"/>
              </w:rPr>
              <w:tab/>
            </w:r>
            <w:r w:rsidRPr="0041213D">
              <w:rPr>
                <w:rFonts w:cs="Arial"/>
                <w:sz w:val="22"/>
                <w:szCs w:val="22"/>
              </w:rPr>
              <w:tab/>
            </w:r>
            <w:r w:rsidRPr="0041213D">
              <w:rPr>
                <w:rFonts w:cs="Arial"/>
                <w:sz w:val="22"/>
                <w:szCs w:val="22"/>
              </w:rPr>
              <w:tab/>
              <w:t>$ 3.12 por M2.</w:t>
            </w:r>
          </w:p>
          <w:p w:rsidR="008F74EB" w:rsidRPr="0041213D" w:rsidRDefault="008F74EB" w:rsidP="008F74EB">
            <w:pPr>
              <w:pStyle w:val="Prrafodelista"/>
              <w:numPr>
                <w:ilvl w:val="0"/>
                <w:numId w:val="32"/>
              </w:numPr>
              <w:rPr>
                <w:rFonts w:cs="Arial"/>
                <w:sz w:val="22"/>
                <w:szCs w:val="22"/>
              </w:rPr>
            </w:pPr>
            <w:r w:rsidRPr="0041213D">
              <w:rPr>
                <w:rFonts w:cs="Arial"/>
                <w:sz w:val="22"/>
                <w:szCs w:val="22"/>
              </w:rPr>
              <w:t xml:space="preserve">Industrial: </w:t>
            </w:r>
            <w:r w:rsidRPr="0041213D">
              <w:rPr>
                <w:rFonts w:cs="Arial"/>
                <w:sz w:val="22"/>
                <w:szCs w:val="22"/>
              </w:rPr>
              <w:tab/>
            </w:r>
            <w:r w:rsidRPr="0041213D">
              <w:rPr>
                <w:rFonts w:cs="Arial"/>
                <w:sz w:val="22"/>
                <w:szCs w:val="22"/>
              </w:rPr>
              <w:tab/>
            </w:r>
            <w:r w:rsidRPr="0041213D">
              <w:rPr>
                <w:rFonts w:cs="Arial"/>
                <w:sz w:val="22"/>
                <w:szCs w:val="22"/>
              </w:rPr>
              <w:tab/>
              <w:t>$ 4.62 por M2.</w:t>
            </w:r>
          </w:p>
          <w:p w:rsidR="008F74EB" w:rsidRPr="0041213D" w:rsidRDefault="008F74EB" w:rsidP="008F74EB">
            <w:pPr>
              <w:pStyle w:val="Prrafodelista"/>
              <w:numPr>
                <w:ilvl w:val="0"/>
                <w:numId w:val="32"/>
              </w:numPr>
              <w:rPr>
                <w:rFonts w:cs="Arial"/>
                <w:sz w:val="22"/>
                <w:szCs w:val="22"/>
              </w:rPr>
            </w:pPr>
            <w:r w:rsidRPr="0041213D">
              <w:rPr>
                <w:rFonts w:cs="Arial"/>
                <w:sz w:val="22"/>
                <w:szCs w:val="22"/>
              </w:rPr>
              <w:t xml:space="preserve">Cementerio: </w:t>
            </w:r>
            <w:r w:rsidRPr="0041213D">
              <w:rPr>
                <w:rFonts w:cs="Arial"/>
                <w:sz w:val="22"/>
                <w:szCs w:val="22"/>
              </w:rPr>
              <w:tab/>
            </w:r>
            <w:r w:rsidRPr="0041213D">
              <w:rPr>
                <w:rFonts w:cs="Arial"/>
                <w:sz w:val="22"/>
                <w:szCs w:val="22"/>
              </w:rPr>
              <w:tab/>
            </w:r>
            <w:r w:rsidRPr="0041213D">
              <w:rPr>
                <w:rFonts w:cs="Arial"/>
                <w:sz w:val="22"/>
                <w:szCs w:val="22"/>
              </w:rPr>
              <w:tab/>
              <w:t>$ 2.36 por M2.</w:t>
            </w:r>
          </w:p>
          <w:p w:rsidR="008F74EB" w:rsidRPr="0041213D" w:rsidRDefault="008F74EB" w:rsidP="008F74EB">
            <w:pPr>
              <w:pStyle w:val="Prrafodelista"/>
              <w:numPr>
                <w:ilvl w:val="0"/>
                <w:numId w:val="32"/>
              </w:numPr>
              <w:rPr>
                <w:rFonts w:cs="Arial"/>
                <w:sz w:val="22"/>
                <w:szCs w:val="22"/>
              </w:rPr>
            </w:pPr>
            <w:r w:rsidRPr="0041213D">
              <w:rPr>
                <w:rFonts w:cs="Arial"/>
                <w:sz w:val="22"/>
                <w:szCs w:val="22"/>
              </w:rPr>
              <w:t xml:space="preserve">Campestre: </w:t>
            </w:r>
            <w:r w:rsidRPr="0041213D">
              <w:rPr>
                <w:rFonts w:cs="Arial"/>
                <w:sz w:val="22"/>
                <w:szCs w:val="22"/>
              </w:rPr>
              <w:tab/>
            </w:r>
            <w:r w:rsidRPr="0041213D">
              <w:rPr>
                <w:rFonts w:cs="Arial"/>
                <w:sz w:val="22"/>
                <w:szCs w:val="22"/>
              </w:rPr>
              <w:tab/>
            </w:r>
            <w:r w:rsidRPr="0041213D">
              <w:rPr>
                <w:rFonts w:cs="Arial"/>
                <w:sz w:val="22"/>
                <w:szCs w:val="22"/>
              </w:rPr>
              <w:tab/>
              <w:t>$ 2.36 por M2.</w:t>
            </w:r>
          </w:p>
          <w:p w:rsidR="008F74EB" w:rsidRPr="0041213D" w:rsidRDefault="008F74EB" w:rsidP="008F74EB">
            <w:pPr>
              <w:ind w:left="142" w:firstLine="284"/>
              <w:rPr>
                <w:rFonts w:ascii="Arial" w:hAnsi="Arial" w:cs="Arial"/>
              </w:rPr>
            </w:pPr>
          </w:p>
          <w:p w:rsidR="008F74EB" w:rsidRPr="0041213D" w:rsidRDefault="008F74EB" w:rsidP="008F74EB">
            <w:pPr>
              <w:pStyle w:val="Prrafodelista"/>
              <w:numPr>
                <w:ilvl w:val="0"/>
                <w:numId w:val="29"/>
              </w:numPr>
              <w:ind w:left="709" w:hanging="709"/>
              <w:rPr>
                <w:rFonts w:cs="Arial"/>
                <w:sz w:val="22"/>
                <w:szCs w:val="22"/>
              </w:rPr>
            </w:pPr>
            <w:r w:rsidRPr="0041213D">
              <w:rPr>
                <w:rFonts w:cs="Arial"/>
                <w:sz w:val="22"/>
                <w:szCs w:val="22"/>
              </w:rPr>
              <w:lastRenderedPageBreak/>
              <w:t>Por la autorización de subdivisión y fusión de predios se cobrará un derecho por metro cuadrado de acuerdo con la siguiente tabla:</w:t>
            </w:r>
          </w:p>
          <w:p w:rsidR="008F74EB" w:rsidRPr="0041213D" w:rsidRDefault="008F74EB" w:rsidP="008F74EB">
            <w:pPr>
              <w:pStyle w:val="Prrafodelista"/>
              <w:ind w:left="1800"/>
              <w:rPr>
                <w:rFonts w:cs="Arial"/>
                <w:sz w:val="22"/>
                <w:szCs w:val="22"/>
              </w:rPr>
            </w:pPr>
          </w:p>
          <w:tbl>
            <w:tblPr>
              <w:tblW w:w="662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758"/>
              <w:gridCol w:w="921"/>
              <w:gridCol w:w="1049"/>
              <w:gridCol w:w="850"/>
              <w:gridCol w:w="993"/>
              <w:gridCol w:w="921"/>
              <w:gridCol w:w="1134"/>
            </w:tblGrid>
            <w:tr w:rsidR="008F74EB" w:rsidRPr="004D58F1" w:rsidTr="004D58F1">
              <w:trPr>
                <w:trHeight w:val="418"/>
                <w:jc w:val="center"/>
              </w:trPr>
              <w:tc>
                <w:tcPr>
                  <w:tcW w:w="758" w:type="dxa"/>
                </w:tcPr>
                <w:p w:rsidR="008F74EB" w:rsidRPr="004D58F1" w:rsidRDefault="008F74EB" w:rsidP="002D2435">
                  <w:pPr>
                    <w:pStyle w:val="Prrafodelista"/>
                    <w:framePr w:hSpace="141" w:wrap="around" w:vAnchor="text" w:hAnchor="text" w:y="1"/>
                    <w:ind w:left="0" w:right="-54"/>
                    <w:suppressOverlap/>
                    <w:jc w:val="left"/>
                    <w:rPr>
                      <w:rFonts w:cs="Arial"/>
                      <w:bCs/>
                      <w:sz w:val="18"/>
                      <w:szCs w:val="18"/>
                    </w:rPr>
                  </w:pPr>
                  <w:r w:rsidRPr="004D58F1">
                    <w:rPr>
                      <w:rFonts w:cs="Arial"/>
                      <w:bCs/>
                      <w:sz w:val="18"/>
                      <w:szCs w:val="18"/>
                    </w:rPr>
                    <w:t>Tipo</w:t>
                  </w:r>
                </w:p>
              </w:tc>
              <w:tc>
                <w:tcPr>
                  <w:tcW w:w="921" w:type="dxa"/>
                </w:tcPr>
                <w:p w:rsidR="008F74EB" w:rsidRPr="004D58F1" w:rsidRDefault="008F74EB" w:rsidP="002D2435">
                  <w:pPr>
                    <w:pStyle w:val="Prrafodelista"/>
                    <w:framePr w:hSpace="141" w:wrap="around" w:vAnchor="text" w:hAnchor="text" w:y="1"/>
                    <w:ind w:left="34" w:hanging="34"/>
                    <w:suppressOverlap/>
                    <w:jc w:val="left"/>
                    <w:rPr>
                      <w:rFonts w:cs="Arial"/>
                      <w:sz w:val="18"/>
                      <w:szCs w:val="18"/>
                      <w:lang w:val="es-ES"/>
                    </w:rPr>
                  </w:pPr>
                  <w:r w:rsidRPr="004D58F1">
                    <w:rPr>
                      <w:rFonts w:cs="Arial"/>
                      <w:sz w:val="18"/>
                      <w:szCs w:val="18"/>
                      <w:lang w:val="es-ES"/>
                    </w:rPr>
                    <w:t>Hasta</w:t>
                  </w:r>
                </w:p>
                <w:p w:rsidR="008F74EB" w:rsidRPr="004D58F1" w:rsidRDefault="008F74EB" w:rsidP="002D2435">
                  <w:pPr>
                    <w:pStyle w:val="Prrafodelista"/>
                    <w:framePr w:hSpace="141" w:wrap="around" w:vAnchor="text" w:hAnchor="text" w:y="1"/>
                    <w:ind w:left="34" w:hanging="34"/>
                    <w:suppressOverlap/>
                    <w:jc w:val="left"/>
                    <w:rPr>
                      <w:rFonts w:cs="Arial"/>
                      <w:bCs/>
                      <w:sz w:val="18"/>
                      <w:szCs w:val="18"/>
                    </w:rPr>
                  </w:pPr>
                  <w:r w:rsidRPr="004D58F1">
                    <w:rPr>
                      <w:rFonts w:cs="Arial"/>
                      <w:sz w:val="18"/>
                      <w:szCs w:val="18"/>
                      <w:lang w:val="es-ES"/>
                    </w:rPr>
                    <w:t>1,000 m2</w:t>
                  </w:r>
                </w:p>
              </w:tc>
              <w:tc>
                <w:tcPr>
                  <w:tcW w:w="1049" w:type="dxa"/>
                </w:tcPr>
                <w:p w:rsidR="008F74EB" w:rsidRPr="004D58F1" w:rsidRDefault="008F74EB" w:rsidP="002D2435">
                  <w:pPr>
                    <w:pStyle w:val="Prrafodelista"/>
                    <w:framePr w:hSpace="141" w:wrap="around" w:vAnchor="text" w:hAnchor="text" w:y="1"/>
                    <w:ind w:left="0"/>
                    <w:suppressOverlap/>
                    <w:jc w:val="left"/>
                    <w:rPr>
                      <w:rFonts w:cs="Arial"/>
                      <w:bCs/>
                      <w:sz w:val="18"/>
                      <w:szCs w:val="18"/>
                    </w:rPr>
                  </w:pPr>
                  <w:r w:rsidRPr="004D58F1">
                    <w:rPr>
                      <w:rFonts w:cs="Arial"/>
                      <w:sz w:val="18"/>
                      <w:szCs w:val="18"/>
                      <w:lang w:val="es-ES"/>
                    </w:rPr>
                    <w:t>1,000.01  a 5,000 m2</w:t>
                  </w:r>
                </w:p>
              </w:tc>
              <w:tc>
                <w:tcPr>
                  <w:tcW w:w="850" w:type="dxa"/>
                </w:tcPr>
                <w:p w:rsidR="008F74EB" w:rsidRPr="004D58F1" w:rsidRDefault="008F74EB" w:rsidP="002D2435">
                  <w:pPr>
                    <w:pStyle w:val="Prrafodelista"/>
                    <w:framePr w:hSpace="141" w:wrap="around" w:vAnchor="text" w:hAnchor="text" w:y="1"/>
                    <w:ind w:left="0"/>
                    <w:suppressOverlap/>
                    <w:jc w:val="left"/>
                    <w:rPr>
                      <w:rFonts w:cs="Arial"/>
                      <w:bCs/>
                      <w:sz w:val="18"/>
                      <w:szCs w:val="18"/>
                    </w:rPr>
                  </w:pPr>
                  <w:r w:rsidRPr="004D58F1">
                    <w:rPr>
                      <w:rFonts w:cs="Arial"/>
                      <w:sz w:val="18"/>
                      <w:szCs w:val="18"/>
                      <w:lang w:val="es-ES"/>
                    </w:rPr>
                    <w:t>5,000.01 a 10,000 m2</w:t>
                  </w:r>
                </w:p>
              </w:tc>
              <w:tc>
                <w:tcPr>
                  <w:tcW w:w="993" w:type="dxa"/>
                </w:tcPr>
                <w:p w:rsidR="008F74EB" w:rsidRPr="004D58F1" w:rsidRDefault="008F74EB" w:rsidP="002D2435">
                  <w:pPr>
                    <w:pStyle w:val="Prrafodelista"/>
                    <w:framePr w:hSpace="141" w:wrap="around" w:vAnchor="text" w:hAnchor="text" w:y="1"/>
                    <w:ind w:left="0"/>
                    <w:suppressOverlap/>
                    <w:jc w:val="left"/>
                    <w:rPr>
                      <w:rFonts w:cs="Arial"/>
                      <w:bCs/>
                      <w:sz w:val="18"/>
                      <w:szCs w:val="18"/>
                    </w:rPr>
                  </w:pPr>
                  <w:r w:rsidRPr="004D58F1">
                    <w:rPr>
                      <w:rFonts w:cs="Arial"/>
                      <w:sz w:val="18"/>
                      <w:szCs w:val="18"/>
                      <w:lang w:val="es-ES"/>
                    </w:rPr>
                    <w:t>10,000.01 a 100,000 m2</w:t>
                  </w:r>
                </w:p>
              </w:tc>
              <w:tc>
                <w:tcPr>
                  <w:tcW w:w="921" w:type="dxa"/>
                </w:tcPr>
                <w:p w:rsidR="008F74EB" w:rsidRPr="004D58F1" w:rsidRDefault="008F74EB" w:rsidP="002D2435">
                  <w:pPr>
                    <w:pStyle w:val="Prrafodelista"/>
                    <w:framePr w:hSpace="141" w:wrap="around" w:vAnchor="text" w:hAnchor="text" w:y="1"/>
                    <w:ind w:left="0"/>
                    <w:suppressOverlap/>
                    <w:jc w:val="left"/>
                    <w:rPr>
                      <w:rFonts w:cs="Arial"/>
                      <w:bCs/>
                      <w:sz w:val="18"/>
                      <w:szCs w:val="18"/>
                    </w:rPr>
                  </w:pPr>
                  <w:r w:rsidRPr="004D58F1">
                    <w:rPr>
                      <w:rFonts w:cs="Arial"/>
                      <w:sz w:val="18"/>
                      <w:szCs w:val="18"/>
                      <w:lang w:val="es-ES"/>
                    </w:rPr>
                    <w:t>100,000.01 a 500,000 m2</w:t>
                  </w:r>
                </w:p>
              </w:tc>
              <w:tc>
                <w:tcPr>
                  <w:tcW w:w="1134" w:type="dxa"/>
                </w:tcPr>
                <w:p w:rsidR="008F74EB" w:rsidRPr="004D58F1" w:rsidRDefault="008F74EB" w:rsidP="002D2435">
                  <w:pPr>
                    <w:pStyle w:val="Prrafodelista"/>
                    <w:framePr w:hSpace="141" w:wrap="around" w:vAnchor="text" w:hAnchor="text" w:y="1"/>
                    <w:ind w:left="0"/>
                    <w:suppressOverlap/>
                    <w:jc w:val="left"/>
                    <w:rPr>
                      <w:rFonts w:cs="Arial"/>
                      <w:bCs/>
                      <w:sz w:val="18"/>
                      <w:szCs w:val="18"/>
                    </w:rPr>
                  </w:pPr>
                  <w:r w:rsidRPr="004D58F1">
                    <w:rPr>
                      <w:rFonts w:cs="Arial"/>
                      <w:sz w:val="18"/>
                      <w:szCs w:val="18"/>
                      <w:lang w:val="es-ES"/>
                    </w:rPr>
                    <w:t>500,000.01m2 en adelante</w:t>
                  </w:r>
                </w:p>
              </w:tc>
            </w:tr>
            <w:tr w:rsidR="008F74EB" w:rsidRPr="004D58F1" w:rsidTr="004D58F1">
              <w:trPr>
                <w:trHeight w:val="248"/>
                <w:jc w:val="center"/>
              </w:trPr>
              <w:tc>
                <w:tcPr>
                  <w:tcW w:w="758" w:type="dxa"/>
                </w:tcPr>
                <w:p w:rsidR="008F74EB" w:rsidRPr="004D58F1" w:rsidRDefault="008F74EB" w:rsidP="002D2435">
                  <w:pPr>
                    <w:framePr w:hSpace="141" w:wrap="around" w:vAnchor="text" w:hAnchor="text" w:y="1"/>
                    <w:ind w:left="-30"/>
                    <w:suppressOverlap/>
                    <w:rPr>
                      <w:rFonts w:ascii="Arial" w:hAnsi="Arial" w:cs="Arial"/>
                      <w:b/>
                      <w:bCs/>
                      <w:sz w:val="18"/>
                      <w:szCs w:val="18"/>
                    </w:rPr>
                  </w:pPr>
                  <w:r w:rsidRPr="004D58F1">
                    <w:rPr>
                      <w:rFonts w:ascii="Arial" w:hAnsi="Arial" w:cs="Arial"/>
                      <w:bCs/>
                      <w:sz w:val="18"/>
                      <w:szCs w:val="18"/>
                    </w:rPr>
                    <w:t>Urbanos</w:t>
                  </w:r>
                </w:p>
              </w:tc>
              <w:tc>
                <w:tcPr>
                  <w:tcW w:w="921" w:type="dxa"/>
                </w:tcPr>
                <w:p w:rsidR="008F74EB" w:rsidRPr="004D58F1" w:rsidRDefault="008F74EB" w:rsidP="002D2435">
                  <w:pPr>
                    <w:framePr w:hSpace="141" w:wrap="around" w:vAnchor="text" w:hAnchor="text" w:y="1"/>
                    <w:ind w:left="34" w:hanging="34"/>
                    <w:suppressOverlap/>
                    <w:rPr>
                      <w:rFonts w:ascii="Arial" w:hAnsi="Arial" w:cs="Arial"/>
                      <w:sz w:val="18"/>
                      <w:szCs w:val="18"/>
                    </w:rPr>
                  </w:pPr>
                  <w:r w:rsidRPr="004D58F1">
                    <w:rPr>
                      <w:rFonts w:ascii="Arial" w:hAnsi="Arial" w:cs="Arial"/>
                      <w:sz w:val="18"/>
                      <w:szCs w:val="18"/>
                    </w:rPr>
                    <w:t>$ 1.22 M2</w:t>
                  </w:r>
                </w:p>
              </w:tc>
              <w:tc>
                <w:tcPr>
                  <w:tcW w:w="1049" w:type="dxa"/>
                </w:tcPr>
                <w:p w:rsidR="008F74EB" w:rsidRPr="004D58F1" w:rsidRDefault="008F74EB" w:rsidP="002D2435">
                  <w:pPr>
                    <w:framePr w:hSpace="141" w:wrap="around" w:vAnchor="text" w:hAnchor="text" w:y="1"/>
                    <w:suppressOverlap/>
                    <w:rPr>
                      <w:rFonts w:ascii="Arial" w:hAnsi="Arial" w:cs="Arial"/>
                      <w:sz w:val="18"/>
                      <w:szCs w:val="18"/>
                    </w:rPr>
                  </w:pPr>
                  <w:r w:rsidRPr="004D58F1">
                    <w:rPr>
                      <w:rFonts w:ascii="Arial" w:hAnsi="Arial" w:cs="Arial"/>
                      <w:sz w:val="18"/>
                      <w:szCs w:val="18"/>
                    </w:rPr>
                    <w:t>$ 1.12 M2</w:t>
                  </w:r>
                </w:p>
              </w:tc>
              <w:tc>
                <w:tcPr>
                  <w:tcW w:w="850" w:type="dxa"/>
                </w:tcPr>
                <w:p w:rsidR="008F74EB" w:rsidRPr="004D58F1" w:rsidRDefault="008F74EB" w:rsidP="002D2435">
                  <w:pPr>
                    <w:framePr w:hSpace="141" w:wrap="around" w:vAnchor="text" w:hAnchor="text" w:y="1"/>
                    <w:suppressOverlap/>
                    <w:rPr>
                      <w:rFonts w:ascii="Arial" w:hAnsi="Arial" w:cs="Arial"/>
                      <w:sz w:val="18"/>
                      <w:szCs w:val="18"/>
                    </w:rPr>
                  </w:pPr>
                  <w:r w:rsidRPr="004D58F1">
                    <w:rPr>
                      <w:rFonts w:ascii="Arial" w:hAnsi="Arial" w:cs="Arial"/>
                      <w:sz w:val="18"/>
                      <w:szCs w:val="18"/>
                    </w:rPr>
                    <w:t>$0.87 M2</w:t>
                  </w:r>
                </w:p>
              </w:tc>
              <w:tc>
                <w:tcPr>
                  <w:tcW w:w="993" w:type="dxa"/>
                </w:tcPr>
                <w:p w:rsidR="008F74EB" w:rsidRPr="004D58F1" w:rsidRDefault="008F74EB" w:rsidP="002D2435">
                  <w:pPr>
                    <w:pStyle w:val="Prrafodelista"/>
                    <w:framePr w:hSpace="141" w:wrap="around" w:vAnchor="text" w:hAnchor="text" w:y="1"/>
                    <w:ind w:left="0"/>
                    <w:suppressOverlap/>
                    <w:rPr>
                      <w:rFonts w:cs="Arial"/>
                      <w:sz w:val="18"/>
                      <w:szCs w:val="18"/>
                    </w:rPr>
                  </w:pPr>
                  <w:r w:rsidRPr="004D58F1">
                    <w:rPr>
                      <w:rFonts w:cs="Arial"/>
                      <w:sz w:val="18"/>
                      <w:szCs w:val="18"/>
                      <w:lang w:val="es-ES"/>
                    </w:rPr>
                    <w:t>$ 0.37 M2</w:t>
                  </w:r>
                </w:p>
              </w:tc>
              <w:tc>
                <w:tcPr>
                  <w:tcW w:w="921" w:type="dxa"/>
                </w:tcPr>
                <w:p w:rsidR="008F74EB" w:rsidRPr="004D58F1" w:rsidRDefault="008F74EB" w:rsidP="002D2435">
                  <w:pPr>
                    <w:pStyle w:val="Prrafodelista"/>
                    <w:framePr w:hSpace="141" w:wrap="around" w:vAnchor="text" w:hAnchor="text" w:y="1"/>
                    <w:ind w:left="0"/>
                    <w:suppressOverlap/>
                    <w:rPr>
                      <w:rFonts w:cs="Arial"/>
                      <w:sz w:val="18"/>
                      <w:szCs w:val="18"/>
                    </w:rPr>
                  </w:pPr>
                  <w:r w:rsidRPr="004D58F1">
                    <w:rPr>
                      <w:rFonts w:cs="Arial"/>
                      <w:sz w:val="18"/>
                      <w:szCs w:val="18"/>
                      <w:lang w:val="es-ES"/>
                    </w:rPr>
                    <w:t>$ 0.25 M2</w:t>
                  </w:r>
                </w:p>
              </w:tc>
              <w:tc>
                <w:tcPr>
                  <w:tcW w:w="1134" w:type="dxa"/>
                </w:tcPr>
                <w:p w:rsidR="008F74EB" w:rsidRPr="004D58F1" w:rsidRDefault="008F74EB" w:rsidP="002D2435">
                  <w:pPr>
                    <w:pStyle w:val="Prrafodelista"/>
                    <w:framePr w:hSpace="141" w:wrap="around" w:vAnchor="text" w:hAnchor="text" w:y="1"/>
                    <w:ind w:left="0"/>
                    <w:suppressOverlap/>
                    <w:rPr>
                      <w:rFonts w:cs="Arial"/>
                      <w:sz w:val="18"/>
                      <w:szCs w:val="18"/>
                    </w:rPr>
                  </w:pPr>
                  <w:r w:rsidRPr="004D58F1">
                    <w:rPr>
                      <w:rFonts w:cs="Arial"/>
                      <w:sz w:val="18"/>
                      <w:szCs w:val="18"/>
                      <w:lang w:val="es-ES"/>
                    </w:rPr>
                    <w:t>$ 0.15 M2</w:t>
                  </w:r>
                </w:p>
              </w:tc>
            </w:tr>
            <w:tr w:rsidR="008F74EB" w:rsidRPr="004D58F1" w:rsidTr="004D58F1">
              <w:trPr>
                <w:trHeight w:val="248"/>
                <w:jc w:val="center"/>
              </w:trPr>
              <w:tc>
                <w:tcPr>
                  <w:tcW w:w="758" w:type="dxa"/>
                </w:tcPr>
                <w:p w:rsidR="008F74EB" w:rsidRPr="004D58F1" w:rsidRDefault="008F74EB" w:rsidP="002D2435">
                  <w:pPr>
                    <w:framePr w:hSpace="141" w:wrap="around" w:vAnchor="text" w:hAnchor="text" w:y="1"/>
                    <w:ind w:left="-30"/>
                    <w:suppressOverlap/>
                    <w:rPr>
                      <w:rFonts w:ascii="Arial" w:hAnsi="Arial" w:cs="Arial"/>
                      <w:b/>
                      <w:bCs/>
                      <w:sz w:val="18"/>
                      <w:szCs w:val="18"/>
                    </w:rPr>
                  </w:pPr>
                  <w:r w:rsidRPr="004D58F1">
                    <w:rPr>
                      <w:rFonts w:ascii="Arial" w:hAnsi="Arial" w:cs="Arial"/>
                      <w:bCs/>
                      <w:sz w:val="18"/>
                      <w:szCs w:val="18"/>
                    </w:rPr>
                    <w:t>Rústico</w:t>
                  </w:r>
                </w:p>
              </w:tc>
              <w:tc>
                <w:tcPr>
                  <w:tcW w:w="921" w:type="dxa"/>
                </w:tcPr>
                <w:p w:rsidR="008F74EB" w:rsidRPr="004D58F1" w:rsidRDefault="008F74EB" w:rsidP="002D2435">
                  <w:pPr>
                    <w:framePr w:hSpace="141" w:wrap="around" w:vAnchor="text" w:hAnchor="text" w:y="1"/>
                    <w:ind w:left="34" w:hanging="34"/>
                    <w:suppressOverlap/>
                    <w:rPr>
                      <w:rFonts w:ascii="Arial" w:hAnsi="Arial" w:cs="Arial"/>
                      <w:sz w:val="18"/>
                      <w:szCs w:val="18"/>
                    </w:rPr>
                  </w:pPr>
                  <w:r w:rsidRPr="004D58F1">
                    <w:rPr>
                      <w:rFonts w:ascii="Arial" w:hAnsi="Arial" w:cs="Arial"/>
                      <w:sz w:val="18"/>
                      <w:szCs w:val="18"/>
                    </w:rPr>
                    <w:t>$ 0.62 M2</w:t>
                  </w:r>
                </w:p>
              </w:tc>
              <w:tc>
                <w:tcPr>
                  <w:tcW w:w="1049" w:type="dxa"/>
                </w:tcPr>
                <w:p w:rsidR="008F74EB" w:rsidRPr="004D58F1" w:rsidRDefault="008F74EB" w:rsidP="002D2435">
                  <w:pPr>
                    <w:framePr w:hSpace="141" w:wrap="around" w:vAnchor="text" w:hAnchor="text" w:y="1"/>
                    <w:suppressOverlap/>
                    <w:rPr>
                      <w:rFonts w:ascii="Arial" w:hAnsi="Arial" w:cs="Arial"/>
                      <w:sz w:val="18"/>
                      <w:szCs w:val="18"/>
                    </w:rPr>
                  </w:pPr>
                  <w:r w:rsidRPr="004D58F1">
                    <w:rPr>
                      <w:rFonts w:ascii="Arial" w:hAnsi="Arial" w:cs="Arial"/>
                      <w:sz w:val="18"/>
                      <w:szCs w:val="18"/>
                    </w:rPr>
                    <w:t>$ 0.49 M2</w:t>
                  </w:r>
                </w:p>
              </w:tc>
              <w:tc>
                <w:tcPr>
                  <w:tcW w:w="850" w:type="dxa"/>
                </w:tcPr>
                <w:p w:rsidR="008F74EB" w:rsidRPr="004D58F1" w:rsidRDefault="008F74EB" w:rsidP="002D2435">
                  <w:pPr>
                    <w:framePr w:hSpace="141" w:wrap="around" w:vAnchor="text" w:hAnchor="text" w:y="1"/>
                    <w:suppressOverlap/>
                    <w:rPr>
                      <w:rFonts w:ascii="Arial" w:hAnsi="Arial" w:cs="Arial"/>
                      <w:sz w:val="18"/>
                      <w:szCs w:val="18"/>
                    </w:rPr>
                  </w:pPr>
                  <w:r w:rsidRPr="004D58F1">
                    <w:rPr>
                      <w:rFonts w:ascii="Arial" w:hAnsi="Arial" w:cs="Arial"/>
                      <w:sz w:val="18"/>
                      <w:szCs w:val="18"/>
                    </w:rPr>
                    <w:t>$0.49 M2</w:t>
                  </w:r>
                </w:p>
              </w:tc>
              <w:tc>
                <w:tcPr>
                  <w:tcW w:w="993" w:type="dxa"/>
                </w:tcPr>
                <w:p w:rsidR="008F74EB" w:rsidRPr="004D58F1" w:rsidRDefault="008F74EB" w:rsidP="002D2435">
                  <w:pPr>
                    <w:pStyle w:val="Prrafodelista"/>
                    <w:framePr w:hSpace="141" w:wrap="around" w:vAnchor="text" w:hAnchor="text" w:y="1"/>
                    <w:ind w:left="0"/>
                    <w:suppressOverlap/>
                    <w:rPr>
                      <w:rFonts w:cs="Arial"/>
                      <w:sz w:val="18"/>
                      <w:szCs w:val="18"/>
                    </w:rPr>
                  </w:pPr>
                  <w:r w:rsidRPr="004D58F1">
                    <w:rPr>
                      <w:rFonts w:cs="Arial"/>
                      <w:sz w:val="18"/>
                      <w:szCs w:val="18"/>
                      <w:lang w:val="es-ES"/>
                    </w:rPr>
                    <w:t>$ 0.25 M2</w:t>
                  </w:r>
                </w:p>
              </w:tc>
              <w:tc>
                <w:tcPr>
                  <w:tcW w:w="921" w:type="dxa"/>
                </w:tcPr>
                <w:p w:rsidR="008F74EB" w:rsidRPr="004D58F1" w:rsidRDefault="008F74EB" w:rsidP="002D2435">
                  <w:pPr>
                    <w:pStyle w:val="Prrafodelista"/>
                    <w:framePr w:hSpace="141" w:wrap="around" w:vAnchor="text" w:hAnchor="text" w:y="1"/>
                    <w:ind w:left="0"/>
                    <w:suppressOverlap/>
                    <w:rPr>
                      <w:rFonts w:cs="Arial"/>
                      <w:sz w:val="18"/>
                      <w:szCs w:val="18"/>
                    </w:rPr>
                  </w:pPr>
                  <w:r w:rsidRPr="004D58F1">
                    <w:rPr>
                      <w:rFonts w:cs="Arial"/>
                      <w:sz w:val="18"/>
                      <w:szCs w:val="18"/>
                      <w:lang w:val="es-ES"/>
                    </w:rPr>
                    <w:t>$ 0.15 M2</w:t>
                  </w:r>
                </w:p>
              </w:tc>
              <w:tc>
                <w:tcPr>
                  <w:tcW w:w="1134" w:type="dxa"/>
                </w:tcPr>
                <w:p w:rsidR="008F74EB" w:rsidRPr="004D58F1" w:rsidRDefault="008F74EB" w:rsidP="002D2435">
                  <w:pPr>
                    <w:pStyle w:val="Prrafodelista"/>
                    <w:framePr w:hSpace="141" w:wrap="around" w:vAnchor="text" w:hAnchor="text" w:y="1"/>
                    <w:ind w:left="0"/>
                    <w:suppressOverlap/>
                    <w:rPr>
                      <w:rFonts w:cs="Arial"/>
                      <w:sz w:val="18"/>
                      <w:szCs w:val="18"/>
                    </w:rPr>
                  </w:pPr>
                  <w:r w:rsidRPr="004D58F1">
                    <w:rPr>
                      <w:rFonts w:cs="Arial"/>
                      <w:sz w:val="18"/>
                      <w:szCs w:val="18"/>
                      <w:lang w:val="es-ES"/>
                    </w:rPr>
                    <w:t>$ 0.08 M2</w:t>
                  </w:r>
                </w:p>
              </w:tc>
            </w:tr>
          </w:tbl>
          <w:p w:rsidR="008F74EB" w:rsidRPr="0041213D" w:rsidRDefault="008F74EB" w:rsidP="008F74EB">
            <w:pPr>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Cuando el área que se subdivida sea menor y hasta el  50% del total del predio a subdividir se cobrara únicamente por los metros cuadrados correspondientes a la superficie subdividida; en caso de que exceda el 50% del total del predio a subdividir, se cobrara lo correspondiente al total de la superficie del predio objeto de la subdivisión.</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 xml:space="preserve">La documentación oficial que expidan las tesorerías municipales,  deberá mantenerse en un lugar visible de la obra y mostrarse a los inspectores o supervisores municipales cuantas veces sea requerida. </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Cuando el predio a subdividir o fusionar ya ha presentado ese tipo de servicios anteriores, el contribuyente deberá presentar los recibos de pagos realizados ante la Tesorería de los servicios anteriores.</w:t>
            </w:r>
          </w:p>
          <w:p w:rsidR="008F74EB" w:rsidRPr="0041213D" w:rsidRDefault="008F74EB" w:rsidP="008F74EB">
            <w:pPr>
              <w:rPr>
                <w:rFonts w:ascii="Arial" w:hAnsi="Arial" w:cs="Arial"/>
              </w:rPr>
            </w:pPr>
          </w:p>
          <w:p w:rsidR="008F74EB" w:rsidRPr="0041213D" w:rsidRDefault="008F74EB" w:rsidP="008F74EB">
            <w:pPr>
              <w:jc w:val="both"/>
              <w:rPr>
                <w:rFonts w:ascii="Arial" w:hAnsi="Arial" w:cs="Arial"/>
                <w:b/>
                <w:bCs/>
              </w:rPr>
            </w:pPr>
            <w:r w:rsidRPr="0041213D">
              <w:rPr>
                <w:rFonts w:ascii="Arial" w:hAnsi="Arial" w:cs="Arial"/>
                <w:sz w:val="22"/>
                <w:szCs w:val="22"/>
              </w:rPr>
              <w:t>El costo para la solicitud de ingreso de cualquier trámite ante las oficinas de la Dirección de Desarrollo Urbano es de $ 37.00 pesos.</w:t>
            </w:r>
          </w:p>
          <w:p w:rsidR="008F74EB" w:rsidRPr="0041213D" w:rsidRDefault="008F74EB" w:rsidP="008F74EB">
            <w:pPr>
              <w:ind w:right="50"/>
              <w:jc w:val="both"/>
              <w:rPr>
                <w:rFonts w:ascii="Arial" w:hAnsi="Arial" w:cs="Arial"/>
              </w:rPr>
            </w:pPr>
          </w:p>
          <w:p w:rsidR="008F74EB" w:rsidRDefault="008F74EB" w:rsidP="008F74EB">
            <w:pPr>
              <w:jc w:val="both"/>
              <w:rPr>
                <w:rFonts w:ascii="Arial" w:hAnsi="Arial" w:cs="Arial"/>
              </w:rPr>
            </w:pPr>
            <w:r w:rsidRPr="0041213D">
              <w:rPr>
                <w:rFonts w:ascii="Arial" w:hAnsi="Arial" w:cs="Arial"/>
                <w:sz w:val="22"/>
                <w:szCs w:val="22"/>
              </w:rPr>
              <w:t>V.- Por supervisión general y parcial de obras de urbanización se cobrará la superficie de área vendible de acuerdo al tabulador de la siguiente tabla:</w:t>
            </w:r>
          </w:p>
          <w:p w:rsidR="008F74EB" w:rsidRPr="0041213D" w:rsidRDefault="008F74EB" w:rsidP="008F74EB">
            <w:pPr>
              <w:jc w:val="both"/>
              <w:rPr>
                <w:rFonts w:ascii="Arial" w:hAnsi="Arial" w:cs="Arial"/>
              </w:rPr>
            </w:pPr>
          </w:p>
          <w:p w:rsidR="008F74EB" w:rsidRPr="0041213D" w:rsidRDefault="008F74EB" w:rsidP="008F74EB">
            <w:pPr>
              <w:rPr>
                <w:rFonts w:ascii="Arial" w:hAnsi="Arial" w:cs="Arial"/>
              </w:rPr>
            </w:pPr>
          </w:p>
          <w:tbl>
            <w:tblPr>
              <w:tblpPr w:leftFromText="141" w:rightFromText="141" w:bottomFromText="200" w:vertAnchor="text" w:horzAnchor="margin" w:tblpXSpec="center" w:tblpY="-191"/>
              <w:tblOverlap w:val="neve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2593"/>
            </w:tblGrid>
            <w:tr w:rsidR="008F74EB" w:rsidRPr="0041213D" w:rsidTr="006A77C5">
              <w:trPr>
                <w:trHeight w:val="208"/>
              </w:trPr>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lastRenderedPageBreak/>
                    <w:t>SUPERFICIE</w:t>
                  </w:r>
                </w:p>
              </w:tc>
              <w:tc>
                <w:tcPr>
                  <w:tcW w:w="2835"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IMPORTE</w:t>
                  </w:r>
                </w:p>
              </w:tc>
            </w:tr>
            <w:tr w:rsidR="008F74EB" w:rsidRPr="0041213D" w:rsidTr="006A77C5">
              <w:trPr>
                <w:trHeight w:val="208"/>
              </w:trPr>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1.- Menores a 0.5 has.</w:t>
                  </w:r>
                </w:p>
              </w:tc>
              <w:tc>
                <w:tcPr>
                  <w:tcW w:w="2835"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$ 1,200.00</w:t>
                  </w:r>
                </w:p>
              </w:tc>
            </w:tr>
            <w:tr w:rsidR="008F74EB" w:rsidRPr="0041213D" w:rsidTr="006A77C5">
              <w:trPr>
                <w:trHeight w:val="208"/>
              </w:trPr>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2.- De 0.51 a 1 has.</w:t>
                  </w:r>
                </w:p>
              </w:tc>
              <w:tc>
                <w:tcPr>
                  <w:tcW w:w="2835"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$ 1,800.00</w:t>
                  </w:r>
                </w:p>
              </w:tc>
            </w:tr>
            <w:tr w:rsidR="008F74EB" w:rsidRPr="0041213D" w:rsidTr="006A77C5">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3.- De 1.01 a 2 has.</w:t>
                  </w:r>
                </w:p>
              </w:tc>
              <w:tc>
                <w:tcPr>
                  <w:tcW w:w="2835"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$ 2,650.00</w:t>
                  </w:r>
                </w:p>
              </w:tc>
            </w:tr>
            <w:tr w:rsidR="008F74EB" w:rsidRPr="0041213D" w:rsidTr="006A77C5">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4.- De 2.01 a 5 has.</w:t>
                  </w:r>
                </w:p>
              </w:tc>
              <w:tc>
                <w:tcPr>
                  <w:tcW w:w="2835"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$ 5,270.00</w:t>
                  </w:r>
                </w:p>
              </w:tc>
            </w:tr>
            <w:tr w:rsidR="008F74EB" w:rsidRPr="0041213D" w:rsidTr="006A77C5">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5.- De 5.01 a 10 has.</w:t>
                  </w:r>
                </w:p>
              </w:tc>
              <w:tc>
                <w:tcPr>
                  <w:tcW w:w="2835"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$ 7,100.00</w:t>
                  </w:r>
                </w:p>
              </w:tc>
            </w:tr>
            <w:tr w:rsidR="008F74EB" w:rsidRPr="0041213D" w:rsidTr="006A77C5">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6.- Mayores a 10 has.</w:t>
                  </w:r>
                </w:p>
              </w:tc>
              <w:tc>
                <w:tcPr>
                  <w:tcW w:w="2835"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$ 8,700.00</w:t>
                  </w:r>
                </w:p>
              </w:tc>
            </w:tr>
          </w:tbl>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r w:rsidRPr="0041213D">
              <w:rPr>
                <w:rFonts w:ascii="Arial" w:hAnsi="Arial" w:cs="Arial"/>
                <w:sz w:val="22"/>
                <w:szCs w:val="22"/>
              </w:rPr>
              <w:t>VI.- Por  recepción total o parcial de obras de urbanización se cobrará por superficie de área vendible de acuerdo al tabulador de la siguiente tabla:</w:t>
            </w:r>
          </w:p>
          <w:p w:rsidR="008F74EB" w:rsidRPr="0041213D" w:rsidRDefault="008F74EB" w:rsidP="008F74EB">
            <w:pPr>
              <w:rPr>
                <w:rFonts w:ascii="Arial" w:hAnsi="Arial" w:cs="Arial"/>
              </w:rPr>
            </w:pPr>
          </w:p>
          <w:tbl>
            <w:tblPr>
              <w:tblpPr w:leftFromText="141" w:rightFromText="141" w:bottomFromText="200" w:vertAnchor="text" w:horzAnchor="page" w:tblpXSpec="center" w:tblpY="79"/>
              <w:tblOverlap w:val="neve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9"/>
              <w:gridCol w:w="2521"/>
            </w:tblGrid>
            <w:tr w:rsidR="008F74EB" w:rsidRPr="0041213D" w:rsidTr="006A77C5">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SUPERFICIE</w:t>
                  </w:r>
                </w:p>
              </w:tc>
              <w:tc>
                <w:tcPr>
                  <w:tcW w:w="2693"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IMPORTE</w:t>
                  </w:r>
                </w:p>
              </w:tc>
            </w:tr>
            <w:tr w:rsidR="008F74EB" w:rsidRPr="0041213D" w:rsidTr="006A77C5">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1.- Menores a 0.5 ha.</w:t>
                  </w:r>
                </w:p>
              </w:tc>
              <w:tc>
                <w:tcPr>
                  <w:tcW w:w="2693"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   1,200.00</w:t>
                  </w:r>
                </w:p>
              </w:tc>
            </w:tr>
            <w:tr w:rsidR="008F74EB" w:rsidRPr="0041213D" w:rsidTr="006A77C5">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2.- De 0.51 a 1 ha.</w:t>
                  </w:r>
                </w:p>
              </w:tc>
              <w:tc>
                <w:tcPr>
                  <w:tcW w:w="2693"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   1,800.00</w:t>
                  </w:r>
                </w:p>
              </w:tc>
            </w:tr>
            <w:tr w:rsidR="008F74EB" w:rsidRPr="0041213D" w:rsidTr="006A77C5">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3.- De 1.01 a 2 ha.</w:t>
                  </w:r>
                </w:p>
              </w:tc>
              <w:tc>
                <w:tcPr>
                  <w:tcW w:w="2693"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   2,650.00</w:t>
                  </w:r>
                </w:p>
              </w:tc>
            </w:tr>
            <w:tr w:rsidR="008F74EB" w:rsidRPr="0041213D" w:rsidTr="006A77C5">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4.- De 2.01 a 5 ha.</w:t>
                  </w:r>
                </w:p>
              </w:tc>
              <w:tc>
                <w:tcPr>
                  <w:tcW w:w="2693"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   5,270.00</w:t>
                  </w:r>
                </w:p>
              </w:tc>
            </w:tr>
            <w:tr w:rsidR="008F74EB" w:rsidRPr="0041213D" w:rsidTr="006A77C5">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5.- De 5.01 a 10 ha</w:t>
                  </w:r>
                </w:p>
              </w:tc>
              <w:tc>
                <w:tcPr>
                  <w:tcW w:w="2693"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   7,100.00</w:t>
                  </w:r>
                </w:p>
              </w:tc>
            </w:tr>
            <w:tr w:rsidR="008F74EB" w:rsidRPr="0041213D" w:rsidTr="006A77C5">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6.- De 10.01 a 35 ha</w:t>
                  </w:r>
                </w:p>
              </w:tc>
              <w:tc>
                <w:tcPr>
                  <w:tcW w:w="2693"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   8,700.00</w:t>
                  </w:r>
                </w:p>
              </w:tc>
            </w:tr>
            <w:tr w:rsidR="008F74EB" w:rsidRPr="0041213D" w:rsidTr="006A77C5">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7.- Mayores a 35 ha.</w:t>
                  </w:r>
                </w:p>
              </w:tc>
              <w:tc>
                <w:tcPr>
                  <w:tcW w:w="2693" w:type="dxa"/>
                  <w:tcBorders>
                    <w:top w:val="single" w:sz="4" w:space="0" w:color="auto"/>
                    <w:left w:val="single" w:sz="4" w:space="0" w:color="auto"/>
                    <w:bottom w:val="single" w:sz="4" w:space="0" w:color="auto"/>
                    <w:right w:val="single" w:sz="4" w:space="0" w:color="auto"/>
                  </w:tcBorders>
                </w:tcPr>
                <w:p w:rsidR="008F74EB" w:rsidRPr="0041213D" w:rsidRDefault="008F74EB" w:rsidP="008F74EB">
                  <w:pPr>
                    <w:rPr>
                      <w:rFonts w:ascii="Arial" w:hAnsi="Arial" w:cs="Arial"/>
                    </w:rPr>
                  </w:pPr>
                  <w:r w:rsidRPr="0041213D">
                    <w:rPr>
                      <w:rFonts w:ascii="Arial" w:hAnsi="Arial" w:cs="Arial"/>
                      <w:sz w:val="22"/>
                      <w:szCs w:val="22"/>
                    </w:rPr>
                    <w:t>$ 10,000.00</w:t>
                  </w:r>
                </w:p>
              </w:tc>
            </w:tr>
          </w:tbl>
          <w:p w:rsidR="008F74EB" w:rsidRPr="0041213D" w:rsidRDefault="008F74EB" w:rsidP="008F74EB">
            <w:pPr>
              <w:rPr>
                <w:rFonts w:ascii="Arial" w:hAnsi="Arial" w:cs="Arial"/>
                <w:highlight w:val="yellow"/>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r w:rsidRPr="0041213D">
              <w:rPr>
                <w:rFonts w:ascii="Arial" w:hAnsi="Arial" w:cs="Arial"/>
                <w:sz w:val="22"/>
                <w:szCs w:val="22"/>
              </w:rPr>
              <w:t>VII.-  Cuando por la situación física del predio en el área urbana sea necesario realizar una inspección de campo se cobrará $ 57.00 y fuera del área urbana de Arteaga $ 204.00.</w:t>
            </w:r>
          </w:p>
          <w:p w:rsidR="008F74EB" w:rsidRPr="0041213D" w:rsidRDefault="008F74EB" w:rsidP="008F74EB">
            <w:pPr>
              <w:ind w:left="142" w:right="50"/>
              <w:rPr>
                <w:rFonts w:ascii="Arial" w:hAnsi="Arial" w:cs="Arial"/>
                <w:bCs/>
              </w:rPr>
            </w:pPr>
          </w:p>
          <w:p w:rsidR="008F74EB" w:rsidRPr="0041213D" w:rsidRDefault="008F74EB" w:rsidP="008F74EB">
            <w:pPr>
              <w:ind w:left="142" w:right="50"/>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IV</w:t>
            </w:r>
          </w:p>
          <w:p w:rsidR="008F74EB" w:rsidRPr="0041213D" w:rsidRDefault="008F74EB" w:rsidP="008F74EB">
            <w:pPr>
              <w:jc w:val="center"/>
              <w:rPr>
                <w:rFonts w:ascii="Arial" w:hAnsi="Arial" w:cs="Arial"/>
                <w:b/>
                <w:bCs/>
              </w:rPr>
            </w:pPr>
            <w:r w:rsidRPr="0041213D">
              <w:rPr>
                <w:rFonts w:ascii="Arial" w:hAnsi="Arial" w:cs="Arial"/>
                <w:b/>
                <w:bCs/>
                <w:sz w:val="22"/>
                <w:szCs w:val="22"/>
              </w:rPr>
              <w:t>POR LICENCIAS PARA ESTABLECIMIENTOS QUE EXPENDAN BEBIDAS ALCOHÓLICAS</w:t>
            </w:r>
          </w:p>
          <w:p w:rsidR="008F74EB" w:rsidRPr="0041213D" w:rsidRDefault="008F74EB" w:rsidP="008F74EB">
            <w:pPr>
              <w:ind w:right="50"/>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24.-</w:t>
            </w:r>
            <w:r w:rsidRPr="0041213D">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w:t>
            </w:r>
            <w:r w:rsidRPr="0041213D">
              <w:rPr>
                <w:rFonts w:ascii="Arial" w:hAnsi="Arial" w:cs="Arial"/>
                <w:bCs/>
                <w:sz w:val="22"/>
                <w:szCs w:val="22"/>
              </w:rPr>
              <w:lastRenderedPageBreak/>
              <w:t xml:space="preserve">expendio de dichas bebidas siempre que se efectúe total o parcialmente con el público en general. </w:t>
            </w:r>
          </w:p>
          <w:p w:rsidR="008F74EB" w:rsidRPr="0041213D" w:rsidRDefault="008F74EB" w:rsidP="008F74EB">
            <w:pPr>
              <w:ind w:right="50"/>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El pago de este derecho deberá realizarse en las oficinas de la Tesorería Municipal o en las instituciones autorizadas para tal efecto, dentro de los meses de enero a marzo del ejercicio en curso, previamente al otorgamiento de la licencia o refrendo anual correspondiente, conforme a las tarifas siguientes:</w:t>
            </w:r>
          </w:p>
          <w:p w:rsidR="008F74EB" w:rsidRPr="0041213D" w:rsidRDefault="008F74EB" w:rsidP="008F74EB">
            <w:pPr>
              <w:autoSpaceDE w:val="0"/>
              <w:autoSpaceDN w:val="0"/>
              <w:adjustRightInd w:val="0"/>
              <w:ind w:left="142"/>
              <w:jc w:val="both"/>
              <w:rPr>
                <w:rFonts w:ascii="Arial" w:hAnsi="Arial" w:cs="Arial"/>
                <w:lang w:eastAsia="en-US"/>
              </w:rPr>
            </w:pPr>
          </w:p>
          <w:p w:rsidR="008F74EB" w:rsidRPr="0041213D" w:rsidRDefault="008F74EB" w:rsidP="008F74EB">
            <w:pPr>
              <w:pStyle w:val="Prrafodelista"/>
              <w:numPr>
                <w:ilvl w:val="0"/>
                <w:numId w:val="34"/>
              </w:numPr>
              <w:autoSpaceDE w:val="0"/>
              <w:autoSpaceDN w:val="0"/>
              <w:adjustRightInd w:val="0"/>
              <w:ind w:left="567" w:hanging="425"/>
              <w:rPr>
                <w:rFonts w:cs="Arial"/>
                <w:sz w:val="22"/>
                <w:szCs w:val="22"/>
                <w:lang w:eastAsia="en-US"/>
              </w:rPr>
            </w:pPr>
            <w:r w:rsidRPr="0041213D">
              <w:rPr>
                <w:rFonts w:cs="Arial"/>
                <w:sz w:val="22"/>
                <w:szCs w:val="22"/>
                <w:lang w:eastAsia="en-US"/>
              </w:rPr>
              <w:t xml:space="preserve">Por la expedición de </w:t>
            </w:r>
            <w:r w:rsidRPr="0041213D">
              <w:rPr>
                <w:rFonts w:cs="Arial"/>
                <w:sz w:val="22"/>
                <w:szCs w:val="22"/>
              </w:rPr>
              <w:t xml:space="preserve">Licencias para el Funcionamiento de Establecimientos que Expendan Bebidas </w:t>
            </w:r>
            <w:r w:rsidRPr="0041213D">
              <w:rPr>
                <w:rFonts w:cs="Arial"/>
                <w:sz w:val="22"/>
                <w:szCs w:val="22"/>
                <w:lang w:eastAsia="en-US"/>
              </w:rPr>
              <w:t>por primera vez:</w:t>
            </w:r>
          </w:p>
          <w:p w:rsidR="008F74EB" w:rsidRPr="0041213D" w:rsidRDefault="008F74EB" w:rsidP="008F74EB">
            <w:pPr>
              <w:pStyle w:val="Prrafodelista"/>
              <w:autoSpaceDE w:val="0"/>
              <w:autoSpaceDN w:val="0"/>
              <w:adjustRightInd w:val="0"/>
              <w:ind w:left="142" w:firstLine="142"/>
              <w:rPr>
                <w:rFonts w:cs="Arial"/>
                <w:sz w:val="22"/>
                <w:szCs w:val="22"/>
                <w:lang w:eastAsia="en-US"/>
              </w:rPr>
            </w:pPr>
          </w:p>
          <w:p w:rsidR="008F74EB" w:rsidRPr="0041213D" w:rsidRDefault="008F74EB" w:rsidP="008F74EB">
            <w:pPr>
              <w:pStyle w:val="Prrafodelista"/>
              <w:numPr>
                <w:ilvl w:val="1"/>
                <w:numId w:val="33"/>
              </w:numPr>
              <w:autoSpaceDE w:val="0"/>
              <w:autoSpaceDN w:val="0"/>
              <w:adjustRightInd w:val="0"/>
              <w:ind w:left="142" w:firstLine="142"/>
              <w:rPr>
                <w:rFonts w:cs="Arial"/>
                <w:sz w:val="22"/>
                <w:szCs w:val="22"/>
                <w:lang w:eastAsia="en-US"/>
              </w:rPr>
            </w:pPr>
            <w:r w:rsidRPr="0041213D">
              <w:rPr>
                <w:rFonts w:cs="Arial"/>
                <w:sz w:val="22"/>
                <w:szCs w:val="22"/>
                <w:lang w:eastAsia="en-US"/>
              </w:rPr>
              <w:t>Cerveza, Vinos y licores:</w:t>
            </w:r>
          </w:p>
          <w:p w:rsidR="008F74EB" w:rsidRPr="0041213D" w:rsidRDefault="008F74EB" w:rsidP="008F74EB">
            <w:pPr>
              <w:pStyle w:val="Prrafodelista"/>
              <w:numPr>
                <w:ilvl w:val="2"/>
                <w:numId w:val="33"/>
              </w:numPr>
              <w:autoSpaceDE w:val="0"/>
              <w:autoSpaceDN w:val="0"/>
              <w:adjustRightInd w:val="0"/>
              <w:ind w:left="1276" w:hanging="567"/>
              <w:rPr>
                <w:rFonts w:cs="Arial"/>
                <w:sz w:val="22"/>
                <w:szCs w:val="22"/>
                <w:lang w:eastAsia="en-US"/>
              </w:rPr>
            </w:pPr>
            <w:r w:rsidRPr="0041213D">
              <w:rPr>
                <w:rFonts w:cs="Arial"/>
                <w:sz w:val="22"/>
                <w:szCs w:val="22"/>
                <w:lang w:eastAsia="en-US"/>
              </w:rPr>
              <w:t>Al copeo:</w:t>
            </w:r>
          </w:p>
          <w:p w:rsidR="008F74EB" w:rsidRPr="0041213D" w:rsidRDefault="008F74EB" w:rsidP="008F74EB">
            <w:pPr>
              <w:pStyle w:val="Prrafodelista"/>
              <w:numPr>
                <w:ilvl w:val="3"/>
                <w:numId w:val="33"/>
              </w:numPr>
              <w:autoSpaceDE w:val="0"/>
              <w:autoSpaceDN w:val="0"/>
              <w:adjustRightInd w:val="0"/>
              <w:ind w:left="1418" w:hanging="567"/>
              <w:rPr>
                <w:rFonts w:cs="Arial"/>
                <w:sz w:val="22"/>
                <w:szCs w:val="22"/>
                <w:lang w:eastAsia="en-US"/>
              </w:rPr>
            </w:pPr>
            <w:r w:rsidRPr="0041213D">
              <w:rPr>
                <w:rFonts w:cs="Arial"/>
                <w:sz w:val="22"/>
                <w:szCs w:val="22"/>
                <w:lang w:eastAsia="en-US"/>
              </w:rPr>
              <w:t>Cantinas, Centros Sociales, Clubs Sociales, Deportivos, Balnearios, Estadios y Similares, Hoteles, Moteles, Restaurant Bar. $ 160,682.00.</w:t>
            </w:r>
          </w:p>
          <w:p w:rsidR="008F74EB" w:rsidRPr="0041213D" w:rsidRDefault="008F74EB" w:rsidP="008F74EB">
            <w:pPr>
              <w:pStyle w:val="Prrafodelista"/>
              <w:numPr>
                <w:ilvl w:val="3"/>
                <w:numId w:val="33"/>
              </w:numPr>
              <w:autoSpaceDE w:val="0"/>
              <w:autoSpaceDN w:val="0"/>
              <w:adjustRightInd w:val="0"/>
              <w:ind w:left="1418" w:hanging="567"/>
              <w:rPr>
                <w:rFonts w:cs="Arial"/>
                <w:sz w:val="22"/>
                <w:szCs w:val="22"/>
                <w:lang w:eastAsia="en-US"/>
              </w:rPr>
            </w:pPr>
            <w:r w:rsidRPr="0041213D">
              <w:rPr>
                <w:rFonts w:cs="Arial"/>
                <w:sz w:val="22"/>
                <w:szCs w:val="22"/>
                <w:lang w:eastAsia="en-US"/>
              </w:rPr>
              <w:t>Cabarets, Centros Nocturnos, Discotecas y Ladies Bar $ 1</w:t>
            </w:r>
            <w:proofErr w:type="gramStart"/>
            <w:r w:rsidRPr="0041213D">
              <w:rPr>
                <w:rFonts w:cs="Arial"/>
                <w:sz w:val="22"/>
                <w:szCs w:val="22"/>
                <w:lang w:eastAsia="en-US"/>
              </w:rPr>
              <w:t>,237,431.00</w:t>
            </w:r>
            <w:proofErr w:type="gramEnd"/>
            <w:r w:rsidRPr="0041213D">
              <w:rPr>
                <w:rFonts w:cs="Arial"/>
                <w:sz w:val="22"/>
                <w:szCs w:val="22"/>
                <w:lang w:eastAsia="en-US"/>
              </w:rPr>
              <w:t>.</w:t>
            </w:r>
          </w:p>
          <w:p w:rsidR="008F74EB" w:rsidRPr="0041213D" w:rsidRDefault="008F74EB" w:rsidP="008F74EB">
            <w:pPr>
              <w:pStyle w:val="Prrafodelista"/>
              <w:ind w:left="142" w:firstLine="142"/>
              <w:rPr>
                <w:rFonts w:cs="Arial"/>
                <w:sz w:val="22"/>
                <w:szCs w:val="22"/>
                <w:lang w:eastAsia="en-US"/>
              </w:rPr>
            </w:pPr>
          </w:p>
          <w:p w:rsidR="008F74EB" w:rsidRPr="0041213D" w:rsidRDefault="008F74EB" w:rsidP="008F74EB">
            <w:pPr>
              <w:pStyle w:val="Prrafodelista"/>
              <w:numPr>
                <w:ilvl w:val="2"/>
                <w:numId w:val="33"/>
              </w:numPr>
              <w:autoSpaceDE w:val="0"/>
              <w:autoSpaceDN w:val="0"/>
              <w:adjustRightInd w:val="0"/>
              <w:ind w:left="1276" w:hanging="567"/>
              <w:rPr>
                <w:rFonts w:cs="Arial"/>
                <w:sz w:val="22"/>
                <w:szCs w:val="22"/>
                <w:lang w:eastAsia="en-US"/>
              </w:rPr>
            </w:pPr>
            <w:r w:rsidRPr="0041213D">
              <w:rPr>
                <w:rFonts w:cs="Arial"/>
                <w:sz w:val="22"/>
                <w:szCs w:val="22"/>
                <w:lang w:eastAsia="en-US"/>
              </w:rPr>
              <w:t>En botella cerrada:</w:t>
            </w:r>
          </w:p>
          <w:p w:rsidR="008F74EB" w:rsidRPr="0041213D" w:rsidRDefault="008F74EB" w:rsidP="008F74EB">
            <w:pPr>
              <w:pStyle w:val="Prrafodelista"/>
              <w:numPr>
                <w:ilvl w:val="0"/>
                <w:numId w:val="35"/>
              </w:numPr>
              <w:autoSpaceDE w:val="0"/>
              <w:autoSpaceDN w:val="0"/>
              <w:adjustRightInd w:val="0"/>
              <w:ind w:left="1418" w:hanging="567"/>
              <w:rPr>
                <w:rFonts w:cs="Arial"/>
                <w:sz w:val="22"/>
                <w:szCs w:val="22"/>
                <w:lang w:eastAsia="en-US"/>
              </w:rPr>
            </w:pPr>
            <w:r w:rsidRPr="0041213D">
              <w:rPr>
                <w:rFonts w:cs="Arial"/>
                <w:sz w:val="22"/>
                <w:szCs w:val="22"/>
                <w:lang w:eastAsia="en-US"/>
              </w:rPr>
              <w:t xml:space="preserve">Abarrotes, Depósitos y Expendios $ 60,000.00. </w:t>
            </w:r>
          </w:p>
          <w:p w:rsidR="008F74EB" w:rsidRPr="0041213D" w:rsidRDefault="008F74EB" w:rsidP="008F74EB">
            <w:pPr>
              <w:pStyle w:val="Prrafodelista"/>
              <w:numPr>
                <w:ilvl w:val="0"/>
                <w:numId w:val="35"/>
              </w:numPr>
              <w:autoSpaceDE w:val="0"/>
              <w:autoSpaceDN w:val="0"/>
              <w:adjustRightInd w:val="0"/>
              <w:ind w:left="1418" w:hanging="567"/>
              <w:rPr>
                <w:rFonts w:cs="Arial"/>
                <w:sz w:val="22"/>
                <w:szCs w:val="22"/>
                <w:lang w:eastAsia="en-US"/>
              </w:rPr>
            </w:pPr>
            <w:r w:rsidRPr="0041213D">
              <w:rPr>
                <w:rFonts w:cs="Arial"/>
                <w:sz w:val="22"/>
                <w:szCs w:val="22"/>
                <w:lang w:eastAsia="en-US"/>
              </w:rPr>
              <w:t>Mayoristas $ 201,760.00.</w:t>
            </w:r>
          </w:p>
          <w:p w:rsidR="008F74EB" w:rsidRPr="0041213D" w:rsidRDefault="008F74EB" w:rsidP="008F74EB">
            <w:pPr>
              <w:pStyle w:val="Prrafodelista"/>
              <w:numPr>
                <w:ilvl w:val="0"/>
                <w:numId w:val="35"/>
              </w:numPr>
              <w:autoSpaceDE w:val="0"/>
              <w:autoSpaceDN w:val="0"/>
              <w:adjustRightInd w:val="0"/>
              <w:ind w:left="1418" w:hanging="567"/>
              <w:jc w:val="left"/>
              <w:rPr>
                <w:rFonts w:cs="Arial"/>
                <w:sz w:val="22"/>
                <w:szCs w:val="22"/>
                <w:lang w:eastAsia="en-US"/>
              </w:rPr>
            </w:pPr>
            <w:r w:rsidRPr="0041213D">
              <w:rPr>
                <w:rFonts w:cs="Arial"/>
                <w:sz w:val="22"/>
                <w:szCs w:val="22"/>
                <w:lang w:eastAsia="en-US"/>
              </w:rPr>
              <w:t>Tiendas de Conveniencia y Supermercados $ 201,760.00</w:t>
            </w:r>
          </w:p>
          <w:p w:rsidR="008F74EB" w:rsidRPr="0041213D" w:rsidRDefault="008F74EB" w:rsidP="008F74EB">
            <w:pPr>
              <w:autoSpaceDE w:val="0"/>
              <w:autoSpaceDN w:val="0"/>
              <w:adjustRightInd w:val="0"/>
              <w:ind w:left="142"/>
              <w:rPr>
                <w:rFonts w:ascii="Arial" w:hAnsi="Arial" w:cs="Arial"/>
                <w:b/>
                <w:u w:val="single"/>
                <w:lang w:eastAsia="en-US"/>
              </w:rPr>
            </w:pPr>
          </w:p>
          <w:p w:rsidR="008F74EB" w:rsidRPr="0041213D" w:rsidRDefault="008F74EB" w:rsidP="008F74EB">
            <w:pPr>
              <w:pStyle w:val="Prrafodelista"/>
              <w:numPr>
                <w:ilvl w:val="1"/>
                <w:numId w:val="33"/>
              </w:numPr>
              <w:autoSpaceDE w:val="0"/>
              <w:autoSpaceDN w:val="0"/>
              <w:adjustRightInd w:val="0"/>
              <w:ind w:left="426" w:hanging="142"/>
              <w:rPr>
                <w:rFonts w:cs="Arial"/>
                <w:sz w:val="22"/>
                <w:szCs w:val="22"/>
                <w:lang w:eastAsia="en-US"/>
              </w:rPr>
            </w:pPr>
            <w:r w:rsidRPr="0041213D">
              <w:rPr>
                <w:rFonts w:cs="Arial"/>
                <w:sz w:val="22"/>
                <w:szCs w:val="22"/>
                <w:lang w:eastAsia="en-US"/>
              </w:rPr>
              <w:t>Solo Cerveza:</w:t>
            </w:r>
          </w:p>
          <w:p w:rsidR="008F74EB" w:rsidRPr="0041213D" w:rsidRDefault="008F74EB" w:rsidP="008F74EB">
            <w:pPr>
              <w:pStyle w:val="Prrafodelista"/>
              <w:numPr>
                <w:ilvl w:val="2"/>
                <w:numId w:val="33"/>
              </w:numPr>
              <w:autoSpaceDE w:val="0"/>
              <w:autoSpaceDN w:val="0"/>
              <w:adjustRightInd w:val="0"/>
              <w:ind w:left="1276" w:hanging="567"/>
              <w:rPr>
                <w:rFonts w:cs="Arial"/>
                <w:sz w:val="22"/>
                <w:szCs w:val="22"/>
                <w:lang w:eastAsia="en-US"/>
              </w:rPr>
            </w:pPr>
            <w:r w:rsidRPr="0041213D">
              <w:rPr>
                <w:rFonts w:cs="Arial"/>
                <w:sz w:val="22"/>
                <w:szCs w:val="22"/>
                <w:lang w:eastAsia="en-US"/>
              </w:rPr>
              <w:t>Al copeo:</w:t>
            </w:r>
          </w:p>
          <w:p w:rsidR="008F74EB" w:rsidRPr="0041213D" w:rsidRDefault="008F74EB" w:rsidP="008F74EB">
            <w:pPr>
              <w:pStyle w:val="Prrafodelista"/>
              <w:autoSpaceDE w:val="0"/>
              <w:autoSpaceDN w:val="0"/>
              <w:adjustRightInd w:val="0"/>
              <w:ind w:left="1418" w:hanging="567"/>
              <w:jc w:val="left"/>
              <w:rPr>
                <w:rFonts w:cs="Arial"/>
                <w:sz w:val="22"/>
                <w:szCs w:val="22"/>
                <w:lang w:eastAsia="en-US"/>
              </w:rPr>
            </w:pPr>
            <w:r w:rsidRPr="0041213D">
              <w:rPr>
                <w:rFonts w:cs="Arial"/>
                <w:sz w:val="22"/>
                <w:szCs w:val="22"/>
                <w:lang w:eastAsia="en-US"/>
              </w:rPr>
              <w:t>1.   Restaurantes, Fondas, Taquerías y Loncherías $ 84,166.00.</w:t>
            </w:r>
          </w:p>
          <w:p w:rsidR="008F74EB" w:rsidRPr="0041213D" w:rsidRDefault="008F74EB" w:rsidP="008F74EB">
            <w:pPr>
              <w:pStyle w:val="Prrafodelista"/>
              <w:autoSpaceDE w:val="0"/>
              <w:autoSpaceDN w:val="0"/>
              <w:adjustRightInd w:val="0"/>
              <w:ind w:left="142"/>
              <w:rPr>
                <w:rFonts w:cs="Arial"/>
                <w:sz w:val="22"/>
                <w:szCs w:val="22"/>
                <w:lang w:eastAsia="en-US"/>
              </w:rPr>
            </w:pPr>
          </w:p>
          <w:p w:rsidR="008F74EB" w:rsidRPr="0041213D" w:rsidRDefault="008F74EB" w:rsidP="008F74EB">
            <w:pPr>
              <w:pStyle w:val="Prrafodelista"/>
              <w:numPr>
                <w:ilvl w:val="2"/>
                <w:numId w:val="33"/>
              </w:numPr>
              <w:autoSpaceDE w:val="0"/>
              <w:autoSpaceDN w:val="0"/>
              <w:adjustRightInd w:val="0"/>
              <w:ind w:left="1276" w:hanging="567"/>
              <w:rPr>
                <w:rFonts w:cs="Arial"/>
                <w:sz w:val="22"/>
                <w:szCs w:val="22"/>
                <w:lang w:eastAsia="en-US"/>
              </w:rPr>
            </w:pPr>
            <w:r w:rsidRPr="0041213D">
              <w:rPr>
                <w:rFonts w:cs="Arial"/>
                <w:sz w:val="22"/>
                <w:szCs w:val="22"/>
                <w:lang w:eastAsia="en-US"/>
              </w:rPr>
              <w:t>En botella cerrada:</w:t>
            </w:r>
          </w:p>
          <w:p w:rsidR="008F74EB" w:rsidRPr="0041213D" w:rsidRDefault="008F74EB" w:rsidP="008F74EB">
            <w:pPr>
              <w:pStyle w:val="Prrafodelista"/>
              <w:numPr>
                <w:ilvl w:val="0"/>
                <w:numId w:val="41"/>
              </w:numPr>
              <w:autoSpaceDE w:val="0"/>
              <w:autoSpaceDN w:val="0"/>
              <w:adjustRightInd w:val="0"/>
              <w:ind w:left="1418" w:hanging="567"/>
              <w:rPr>
                <w:rFonts w:cs="Arial"/>
                <w:sz w:val="22"/>
                <w:szCs w:val="22"/>
                <w:lang w:eastAsia="en-US"/>
              </w:rPr>
            </w:pPr>
            <w:r w:rsidRPr="0041213D">
              <w:rPr>
                <w:rFonts w:cs="Arial"/>
                <w:sz w:val="22"/>
                <w:szCs w:val="22"/>
                <w:lang w:eastAsia="en-US"/>
              </w:rPr>
              <w:t>Agencias y Sub-Agencias $ 112,808.00.</w:t>
            </w:r>
          </w:p>
          <w:p w:rsidR="008F74EB" w:rsidRPr="0041213D" w:rsidRDefault="008F74EB" w:rsidP="008F74EB">
            <w:pPr>
              <w:pStyle w:val="Prrafodelista"/>
              <w:numPr>
                <w:ilvl w:val="0"/>
                <w:numId w:val="41"/>
              </w:numPr>
              <w:autoSpaceDE w:val="0"/>
              <w:autoSpaceDN w:val="0"/>
              <w:adjustRightInd w:val="0"/>
              <w:ind w:left="1418" w:hanging="567"/>
              <w:rPr>
                <w:rFonts w:cs="Arial"/>
                <w:sz w:val="22"/>
                <w:szCs w:val="22"/>
                <w:lang w:eastAsia="en-US"/>
              </w:rPr>
            </w:pPr>
            <w:r w:rsidRPr="0041213D">
              <w:rPr>
                <w:rFonts w:cs="Arial"/>
                <w:sz w:val="22"/>
                <w:szCs w:val="22"/>
                <w:lang w:eastAsia="en-US"/>
              </w:rPr>
              <w:t>Abarrotes, depósitos, minisúper $ 40,000.00</w:t>
            </w:r>
          </w:p>
          <w:p w:rsidR="008F74EB" w:rsidRPr="0041213D" w:rsidRDefault="008F74EB" w:rsidP="008F74EB">
            <w:pPr>
              <w:pStyle w:val="Prrafodelista"/>
              <w:numPr>
                <w:ilvl w:val="0"/>
                <w:numId w:val="41"/>
              </w:numPr>
              <w:autoSpaceDE w:val="0"/>
              <w:autoSpaceDN w:val="0"/>
              <w:adjustRightInd w:val="0"/>
              <w:ind w:left="1418" w:hanging="567"/>
              <w:rPr>
                <w:rFonts w:cs="Arial"/>
                <w:sz w:val="22"/>
                <w:szCs w:val="22"/>
                <w:lang w:eastAsia="en-US"/>
              </w:rPr>
            </w:pPr>
            <w:r w:rsidRPr="0041213D">
              <w:rPr>
                <w:rFonts w:cs="Arial"/>
                <w:sz w:val="22"/>
                <w:szCs w:val="22"/>
                <w:lang w:eastAsia="en-US"/>
              </w:rPr>
              <w:t>Supermercados $ 99,184.00.</w:t>
            </w:r>
          </w:p>
          <w:p w:rsidR="008F74EB" w:rsidRPr="0041213D" w:rsidRDefault="008F74EB" w:rsidP="008F74EB">
            <w:pPr>
              <w:pStyle w:val="Prrafodelista"/>
              <w:autoSpaceDE w:val="0"/>
              <w:autoSpaceDN w:val="0"/>
              <w:adjustRightInd w:val="0"/>
              <w:ind w:left="142"/>
              <w:rPr>
                <w:rFonts w:cs="Arial"/>
                <w:sz w:val="22"/>
                <w:szCs w:val="22"/>
                <w:lang w:eastAsia="en-US"/>
              </w:rPr>
            </w:pPr>
          </w:p>
          <w:p w:rsidR="008F74EB" w:rsidRPr="0041213D" w:rsidRDefault="008F74EB" w:rsidP="008F74EB">
            <w:pPr>
              <w:pStyle w:val="Prrafodelista"/>
              <w:numPr>
                <w:ilvl w:val="0"/>
                <w:numId w:val="34"/>
              </w:numPr>
              <w:autoSpaceDE w:val="0"/>
              <w:autoSpaceDN w:val="0"/>
              <w:adjustRightInd w:val="0"/>
              <w:ind w:left="567" w:hanging="425"/>
              <w:rPr>
                <w:rFonts w:cs="Arial"/>
                <w:sz w:val="22"/>
                <w:szCs w:val="22"/>
                <w:lang w:eastAsia="en-US"/>
              </w:rPr>
            </w:pPr>
            <w:r w:rsidRPr="0041213D">
              <w:rPr>
                <w:rFonts w:cs="Arial"/>
                <w:sz w:val="22"/>
                <w:szCs w:val="22"/>
                <w:lang w:eastAsia="en-US"/>
              </w:rPr>
              <w:lastRenderedPageBreak/>
              <w:t xml:space="preserve">Por el refrendo anual de las </w:t>
            </w:r>
            <w:r w:rsidRPr="0041213D">
              <w:rPr>
                <w:rFonts w:cs="Arial"/>
                <w:sz w:val="22"/>
                <w:szCs w:val="22"/>
              </w:rPr>
              <w:t>Licencias para el Funcionamiento de Establecimientos que Expendan Bebidas</w:t>
            </w:r>
            <w:r w:rsidRPr="0041213D">
              <w:rPr>
                <w:rFonts w:cs="Arial"/>
                <w:sz w:val="22"/>
                <w:szCs w:val="22"/>
                <w:lang w:eastAsia="en-US"/>
              </w:rPr>
              <w:t>:</w:t>
            </w:r>
          </w:p>
          <w:p w:rsidR="008F74EB" w:rsidRPr="0041213D" w:rsidRDefault="008F74EB" w:rsidP="008F74EB">
            <w:pPr>
              <w:pStyle w:val="Prrafodelista"/>
              <w:autoSpaceDE w:val="0"/>
              <w:autoSpaceDN w:val="0"/>
              <w:adjustRightInd w:val="0"/>
              <w:ind w:left="142" w:firstLine="142"/>
              <w:rPr>
                <w:rFonts w:cs="Arial"/>
                <w:sz w:val="22"/>
                <w:szCs w:val="22"/>
                <w:lang w:eastAsia="en-US"/>
              </w:rPr>
            </w:pPr>
          </w:p>
          <w:p w:rsidR="008F74EB" w:rsidRPr="0041213D" w:rsidRDefault="008F74EB" w:rsidP="008F74EB">
            <w:pPr>
              <w:pStyle w:val="Prrafodelista"/>
              <w:numPr>
                <w:ilvl w:val="3"/>
                <w:numId w:val="34"/>
              </w:numPr>
              <w:autoSpaceDE w:val="0"/>
              <w:autoSpaceDN w:val="0"/>
              <w:adjustRightInd w:val="0"/>
              <w:ind w:left="993" w:hanging="709"/>
              <w:rPr>
                <w:rFonts w:cs="Arial"/>
                <w:sz w:val="22"/>
                <w:szCs w:val="22"/>
                <w:lang w:eastAsia="en-US"/>
              </w:rPr>
            </w:pPr>
            <w:r w:rsidRPr="0041213D">
              <w:rPr>
                <w:rFonts w:cs="Arial"/>
                <w:sz w:val="22"/>
                <w:szCs w:val="22"/>
                <w:lang w:eastAsia="en-US"/>
              </w:rPr>
              <w:t>Cerveza, Vinos y licores:</w:t>
            </w:r>
          </w:p>
          <w:p w:rsidR="008F74EB" w:rsidRPr="0041213D" w:rsidRDefault="008F74EB" w:rsidP="008F74EB">
            <w:pPr>
              <w:pStyle w:val="Prrafodelista"/>
              <w:numPr>
                <w:ilvl w:val="1"/>
                <w:numId w:val="37"/>
              </w:numPr>
              <w:autoSpaceDE w:val="0"/>
              <w:autoSpaceDN w:val="0"/>
              <w:adjustRightInd w:val="0"/>
              <w:ind w:left="1276" w:hanging="556"/>
              <w:rPr>
                <w:rFonts w:cs="Arial"/>
                <w:sz w:val="22"/>
                <w:szCs w:val="22"/>
                <w:lang w:eastAsia="en-US"/>
              </w:rPr>
            </w:pPr>
            <w:r w:rsidRPr="0041213D">
              <w:rPr>
                <w:rFonts w:cs="Arial"/>
                <w:sz w:val="22"/>
                <w:szCs w:val="22"/>
                <w:lang w:eastAsia="en-US"/>
              </w:rPr>
              <w:t>Al copeo</w:t>
            </w:r>
          </w:p>
          <w:p w:rsidR="008F74EB" w:rsidRPr="0041213D" w:rsidRDefault="008F74EB" w:rsidP="008F74EB">
            <w:pPr>
              <w:pStyle w:val="Prrafodelista"/>
              <w:numPr>
                <w:ilvl w:val="3"/>
                <w:numId w:val="37"/>
              </w:numPr>
              <w:autoSpaceDE w:val="0"/>
              <w:autoSpaceDN w:val="0"/>
              <w:adjustRightInd w:val="0"/>
              <w:ind w:left="1560" w:hanging="709"/>
              <w:jc w:val="left"/>
              <w:rPr>
                <w:rFonts w:cs="Arial"/>
                <w:sz w:val="22"/>
                <w:szCs w:val="22"/>
                <w:lang w:eastAsia="en-US"/>
              </w:rPr>
            </w:pPr>
            <w:r w:rsidRPr="0041213D">
              <w:rPr>
                <w:rFonts w:cs="Arial"/>
                <w:sz w:val="22"/>
                <w:szCs w:val="22"/>
                <w:lang w:eastAsia="en-US"/>
              </w:rPr>
              <w:t xml:space="preserve">Cantinas, Centros Sociales, Clubs Sociales, Deportivos, Balnearios, Estadios y Similares, Hoteles, Moteles, Restaurant Bar. $ 5,568.00. </w:t>
            </w:r>
          </w:p>
          <w:p w:rsidR="008F74EB" w:rsidRPr="0041213D" w:rsidRDefault="008F74EB" w:rsidP="008F74EB">
            <w:pPr>
              <w:pStyle w:val="Prrafodelista"/>
              <w:numPr>
                <w:ilvl w:val="3"/>
                <w:numId w:val="37"/>
              </w:numPr>
              <w:autoSpaceDE w:val="0"/>
              <w:autoSpaceDN w:val="0"/>
              <w:adjustRightInd w:val="0"/>
              <w:ind w:left="1560" w:hanging="709"/>
              <w:rPr>
                <w:rFonts w:cs="Arial"/>
                <w:sz w:val="22"/>
                <w:szCs w:val="22"/>
                <w:lang w:eastAsia="en-US"/>
              </w:rPr>
            </w:pPr>
            <w:r w:rsidRPr="0041213D">
              <w:rPr>
                <w:rFonts w:cs="Arial"/>
                <w:sz w:val="22"/>
                <w:szCs w:val="22"/>
                <w:lang w:eastAsia="en-US"/>
              </w:rPr>
              <w:t xml:space="preserve">Cabarets, Centros Nocturnos, Discotecas y Ladies </w:t>
            </w:r>
            <w:proofErr w:type="spellStart"/>
            <w:r w:rsidRPr="0041213D">
              <w:rPr>
                <w:rFonts w:cs="Arial"/>
                <w:sz w:val="22"/>
                <w:szCs w:val="22"/>
                <w:lang w:eastAsia="en-US"/>
              </w:rPr>
              <w:t>Bars</w:t>
            </w:r>
            <w:proofErr w:type="spellEnd"/>
            <w:r w:rsidRPr="0041213D">
              <w:rPr>
                <w:rFonts w:cs="Arial"/>
                <w:sz w:val="22"/>
                <w:szCs w:val="22"/>
                <w:lang w:eastAsia="en-US"/>
              </w:rPr>
              <w:t xml:space="preserve"> $20,583.00.</w:t>
            </w:r>
          </w:p>
          <w:p w:rsidR="008F74EB" w:rsidRPr="0041213D" w:rsidRDefault="008F74EB" w:rsidP="008F74EB">
            <w:pPr>
              <w:pStyle w:val="Prrafodelista"/>
              <w:autoSpaceDE w:val="0"/>
              <w:autoSpaceDN w:val="0"/>
              <w:adjustRightInd w:val="0"/>
              <w:ind w:left="142" w:firstLine="142"/>
              <w:rPr>
                <w:rFonts w:cs="Arial"/>
                <w:sz w:val="22"/>
                <w:szCs w:val="22"/>
                <w:lang w:eastAsia="en-US"/>
              </w:rPr>
            </w:pPr>
          </w:p>
          <w:p w:rsidR="008F74EB" w:rsidRPr="0041213D" w:rsidRDefault="008F74EB" w:rsidP="008F74EB">
            <w:pPr>
              <w:pStyle w:val="Prrafodelista"/>
              <w:numPr>
                <w:ilvl w:val="1"/>
                <w:numId w:val="37"/>
              </w:numPr>
              <w:autoSpaceDE w:val="0"/>
              <w:autoSpaceDN w:val="0"/>
              <w:adjustRightInd w:val="0"/>
              <w:ind w:left="1276" w:hanging="567"/>
              <w:rPr>
                <w:rFonts w:cs="Arial"/>
                <w:sz w:val="22"/>
                <w:szCs w:val="22"/>
                <w:lang w:eastAsia="en-US"/>
              </w:rPr>
            </w:pPr>
            <w:r w:rsidRPr="0041213D">
              <w:rPr>
                <w:rFonts w:cs="Arial"/>
                <w:sz w:val="22"/>
                <w:szCs w:val="22"/>
                <w:lang w:eastAsia="en-US"/>
              </w:rPr>
              <w:t>En botella cerrada:</w:t>
            </w:r>
          </w:p>
          <w:p w:rsidR="008F74EB" w:rsidRPr="0041213D" w:rsidRDefault="008F74EB" w:rsidP="008F74EB">
            <w:pPr>
              <w:pStyle w:val="Prrafodelista"/>
              <w:numPr>
                <w:ilvl w:val="0"/>
                <w:numId w:val="36"/>
              </w:numPr>
              <w:autoSpaceDE w:val="0"/>
              <w:autoSpaceDN w:val="0"/>
              <w:adjustRightInd w:val="0"/>
              <w:ind w:left="1560" w:hanging="709"/>
              <w:rPr>
                <w:rFonts w:cs="Arial"/>
                <w:sz w:val="22"/>
                <w:szCs w:val="22"/>
                <w:lang w:eastAsia="en-US"/>
              </w:rPr>
            </w:pPr>
            <w:r w:rsidRPr="0041213D">
              <w:rPr>
                <w:rFonts w:cs="Arial"/>
                <w:sz w:val="22"/>
                <w:szCs w:val="22"/>
                <w:lang w:eastAsia="en-US"/>
              </w:rPr>
              <w:t>Abarrotes, Depósitos, Expendios y Supermercados  $ 5,052.00.</w:t>
            </w:r>
          </w:p>
          <w:p w:rsidR="008F74EB" w:rsidRPr="0041213D" w:rsidRDefault="008F74EB" w:rsidP="008F74EB">
            <w:pPr>
              <w:pStyle w:val="Prrafodelista"/>
              <w:numPr>
                <w:ilvl w:val="0"/>
                <w:numId w:val="36"/>
              </w:numPr>
              <w:autoSpaceDE w:val="0"/>
              <w:autoSpaceDN w:val="0"/>
              <w:adjustRightInd w:val="0"/>
              <w:ind w:left="1560" w:hanging="709"/>
              <w:rPr>
                <w:rFonts w:cs="Arial"/>
                <w:sz w:val="22"/>
                <w:szCs w:val="22"/>
                <w:lang w:eastAsia="en-US"/>
              </w:rPr>
            </w:pPr>
            <w:r w:rsidRPr="0041213D">
              <w:rPr>
                <w:rFonts w:cs="Arial"/>
                <w:sz w:val="22"/>
                <w:szCs w:val="22"/>
                <w:lang w:eastAsia="en-US"/>
              </w:rPr>
              <w:t>Mayoristas $ 6,733.00.</w:t>
            </w:r>
          </w:p>
          <w:p w:rsidR="008F74EB" w:rsidRPr="0041213D" w:rsidRDefault="008F74EB" w:rsidP="008F74EB">
            <w:pPr>
              <w:pStyle w:val="Prrafodelista"/>
              <w:autoSpaceDE w:val="0"/>
              <w:autoSpaceDN w:val="0"/>
              <w:adjustRightInd w:val="0"/>
              <w:ind w:left="142" w:firstLine="142"/>
              <w:rPr>
                <w:rFonts w:cs="Arial"/>
                <w:sz w:val="22"/>
                <w:szCs w:val="22"/>
                <w:lang w:eastAsia="en-US"/>
              </w:rPr>
            </w:pPr>
          </w:p>
          <w:p w:rsidR="008F74EB" w:rsidRPr="0041213D" w:rsidRDefault="008F74EB" w:rsidP="008F74EB">
            <w:pPr>
              <w:pStyle w:val="Prrafodelista"/>
              <w:autoSpaceDE w:val="0"/>
              <w:autoSpaceDN w:val="0"/>
              <w:adjustRightInd w:val="0"/>
              <w:ind w:left="1068" w:hanging="784"/>
              <w:rPr>
                <w:rFonts w:cs="Arial"/>
                <w:sz w:val="22"/>
                <w:szCs w:val="22"/>
                <w:lang w:eastAsia="en-US"/>
              </w:rPr>
            </w:pPr>
            <w:r w:rsidRPr="0041213D">
              <w:rPr>
                <w:rFonts w:cs="Arial"/>
                <w:sz w:val="22"/>
                <w:szCs w:val="22"/>
                <w:lang w:eastAsia="en-US"/>
              </w:rPr>
              <w:t>2.          Solo Cerveza:</w:t>
            </w:r>
          </w:p>
          <w:p w:rsidR="008F74EB" w:rsidRPr="0041213D" w:rsidRDefault="008F74EB" w:rsidP="008F74EB">
            <w:pPr>
              <w:pStyle w:val="Prrafodelista"/>
              <w:autoSpaceDE w:val="0"/>
              <w:autoSpaceDN w:val="0"/>
              <w:adjustRightInd w:val="0"/>
              <w:ind w:left="1276" w:hanging="567"/>
              <w:rPr>
                <w:rFonts w:cs="Arial"/>
                <w:sz w:val="22"/>
                <w:szCs w:val="22"/>
                <w:lang w:eastAsia="en-US"/>
              </w:rPr>
            </w:pPr>
            <w:r w:rsidRPr="0041213D">
              <w:rPr>
                <w:rFonts w:cs="Arial"/>
                <w:sz w:val="22"/>
                <w:szCs w:val="22"/>
                <w:lang w:eastAsia="en-US"/>
              </w:rPr>
              <w:t>a.      Al copeo:</w:t>
            </w:r>
          </w:p>
          <w:p w:rsidR="008F74EB" w:rsidRPr="0041213D" w:rsidRDefault="008F74EB" w:rsidP="008F74EB">
            <w:pPr>
              <w:pStyle w:val="Prrafodelista"/>
              <w:numPr>
                <w:ilvl w:val="3"/>
                <w:numId w:val="37"/>
              </w:numPr>
              <w:autoSpaceDE w:val="0"/>
              <w:autoSpaceDN w:val="0"/>
              <w:adjustRightInd w:val="0"/>
              <w:ind w:left="1560" w:hanging="709"/>
              <w:rPr>
                <w:rFonts w:cs="Arial"/>
                <w:sz w:val="22"/>
                <w:szCs w:val="22"/>
                <w:lang w:eastAsia="en-US"/>
              </w:rPr>
            </w:pPr>
            <w:r w:rsidRPr="0041213D">
              <w:rPr>
                <w:rFonts w:cs="Arial"/>
                <w:sz w:val="22"/>
                <w:szCs w:val="22"/>
                <w:lang w:eastAsia="en-US"/>
              </w:rPr>
              <w:t>Restaurantes, Fondas, Taquerías y Loncherías $ 5,052.00.</w:t>
            </w:r>
          </w:p>
          <w:p w:rsidR="008F74EB" w:rsidRPr="0041213D" w:rsidRDefault="008F74EB" w:rsidP="008F74EB">
            <w:pPr>
              <w:pStyle w:val="Prrafodelista"/>
              <w:autoSpaceDE w:val="0"/>
              <w:autoSpaceDN w:val="0"/>
              <w:adjustRightInd w:val="0"/>
              <w:ind w:left="142" w:firstLine="142"/>
              <w:rPr>
                <w:rFonts w:cs="Arial"/>
                <w:sz w:val="22"/>
                <w:szCs w:val="22"/>
                <w:lang w:eastAsia="en-US"/>
              </w:rPr>
            </w:pPr>
          </w:p>
          <w:p w:rsidR="008F74EB" w:rsidRPr="0041213D" w:rsidRDefault="008F74EB" w:rsidP="008F74EB">
            <w:pPr>
              <w:pStyle w:val="Prrafodelista"/>
              <w:autoSpaceDE w:val="0"/>
              <w:autoSpaceDN w:val="0"/>
              <w:adjustRightInd w:val="0"/>
              <w:ind w:left="426"/>
              <w:rPr>
                <w:rFonts w:cs="Arial"/>
                <w:sz w:val="22"/>
                <w:szCs w:val="22"/>
                <w:lang w:eastAsia="en-US"/>
              </w:rPr>
            </w:pPr>
            <w:r w:rsidRPr="0041213D">
              <w:rPr>
                <w:rFonts w:cs="Arial"/>
                <w:sz w:val="22"/>
                <w:szCs w:val="22"/>
                <w:lang w:eastAsia="en-US"/>
              </w:rPr>
              <w:t>b. En botella cerrada:</w:t>
            </w:r>
          </w:p>
          <w:p w:rsidR="008F74EB" w:rsidRPr="0041213D" w:rsidRDefault="008F74EB" w:rsidP="008F74EB">
            <w:pPr>
              <w:pStyle w:val="Prrafodelista"/>
              <w:numPr>
                <w:ilvl w:val="0"/>
                <w:numId w:val="38"/>
              </w:numPr>
              <w:autoSpaceDE w:val="0"/>
              <w:autoSpaceDN w:val="0"/>
              <w:adjustRightInd w:val="0"/>
              <w:ind w:left="1560" w:hanging="709"/>
              <w:rPr>
                <w:rFonts w:cs="Arial"/>
                <w:sz w:val="22"/>
                <w:szCs w:val="22"/>
                <w:lang w:eastAsia="en-US"/>
              </w:rPr>
            </w:pPr>
            <w:r w:rsidRPr="0041213D">
              <w:rPr>
                <w:rFonts w:cs="Arial"/>
                <w:sz w:val="22"/>
                <w:szCs w:val="22"/>
                <w:lang w:eastAsia="en-US"/>
              </w:rPr>
              <w:t>Agencias y Sub-Agencias así como Abarrotes, Depósitos, Mini súper  y Supermercados por                 $ 6,733.00.</w:t>
            </w:r>
          </w:p>
          <w:p w:rsidR="008F74EB" w:rsidRPr="0041213D" w:rsidRDefault="008F74EB" w:rsidP="008F74EB">
            <w:pPr>
              <w:autoSpaceDE w:val="0"/>
              <w:autoSpaceDN w:val="0"/>
              <w:adjustRightInd w:val="0"/>
              <w:rPr>
                <w:rFonts w:ascii="Arial" w:hAnsi="Arial" w:cs="Arial"/>
                <w:lang w:eastAsia="en-US"/>
              </w:rPr>
            </w:pPr>
          </w:p>
          <w:p w:rsidR="008F74EB" w:rsidRPr="0041213D" w:rsidRDefault="008F74EB" w:rsidP="008F74EB">
            <w:pPr>
              <w:pStyle w:val="Prrafodelista"/>
              <w:numPr>
                <w:ilvl w:val="0"/>
                <w:numId w:val="34"/>
              </w:numPr>
              <w:autoSpaceDE w:val="0"/>
              <w:autoSpaceDN w:val="0"/>
              <w:adjustRightInd w:val="0"/>
              <w:ind w:left="567" w:hanging="425"/>
              <w:rPr>
                <w:rFonts w:cs="Arial"/>
                <w:sz w:val="22"/>
                <w:szCs w:val="22"/>
                <w:lang w:eastAsia="en-US"/>
              </w:rPr>
            </w:pPr>
            <w:r w:rsidRPr="0041213D">
              <w:rPr>
                <w:rFonts w:cs="Arial"/>
                <w:sz w:val="22"/>
                <w:szCs w:val="22"/>
                <w:lang w:eastAsia="en-US"/>
              </w:rPr>
              <w:t>Por el cambio de propietario o razón social 20 % del costo de la licencia.</w:t>
            </w:r>
          </w:p>
          <w:p w:rsidR="008F74EB" w:rsidRPr="0041213D" w:rsidRDefault="008F74EB" w:rsidP="008F74EB">
            <w:pPr>
              <w:pStyle w:val="Prrafodelista"/>
              <w:autoSpaceDE w:val="0"/>
              <w:autoSpaceDN w:val="0"/>
              <w:adjustRightInd w:val="0"/>
              <w:ind w:left="142"/>
              <w:rPr>
                <w:rFonts w:cs="Arial"/>
                <w:sz w:val="22"/>
                <w:szCs w:val="22"/>
                <w:lang w:eastAsia="en-US"/>
              </w:rPr>
            </w:pPr>
          </w:p>
          <w:p w:rsidR="008F74EB" w:rsidRPr="0041213D" w:rsidRDefault="008F74EB" w:rsidP="008F74EB">
            <w:pPr>
              <w:pStyle w:val="Prrafodelista"/>
              <w:numPr>
                <w:ilvl w:val="0"/>
                <w:numId w:val="34"/>
              </w:numPr>
              <w:autoSpaceDE w:val="0"/>
              <w:autoSpaceDN w:val="0"/>
              <w:adjustRightInd w:val="0"/>
              <w:ind w:left="567" w:hanging="425"/>
              <w:rPr>
                <w:rFonts w:cs="Arial"/>
                <w:sz w:val="22"/>
                <w:szCs w:val="22"/>
                <w:lang w:eastAsia="en-US"/>
              </w:rPr>
            </w:pPr>
            <w:r w:rsidRPr="0041213D">
              <w:rPr>
                <w:rFonts w:cs="Arial"/>
                <w:sz w:val="22"/>
                <w:szCs w:val="22"/>
                <w:lang w:eastAsia="en-US"/>
              </w:rPr>
              <w:t>Por el cambio de domicilio y/o nombre genérico o de comodatario de las licencias de funcionamiento:</w:t>
            </w:r>
          </w:p>
          <w:p w:rsidR="008F74EB" w:rsidRPr="0041213D" w:rsidRDefault="008F74EB" w:rsidP="008F74EB">
            <w:pPr>
              <w:autoSpaceDE w:val="0"/>
              <w:autoSpaceDN w:val="0"/>
              <w:adjustRightInd w:val="0"/>
              <w:ind w:firstLine="142"/>
              <w:rPr>
                <w:rFonts w:ascii="Arial" w:hAnsi="Arial" w:cs="Arial"/>
                <w:lang w:eastAsia="en-US"/>
              </w:rPr>
            </w:pPr>
          </w:p>
          <w:p w:rsidR="008F74EB" w:rsidRPr="0041213D" w:rsidRDefault="008F74EB" w:rsidP="008F74EB">
            <w:pPr>
              <w:autoSpaceDE w:val="0"/>
              <w:autoSpaceDN w:val="0"/>
              <w:adjustRightInd w:val="0"/>
              <w:ind w:left="993" w:hanging="709"/>
              <w:rPr>
                <w:rFonts w:ascii="Arial" w:hAnsi="Arial" w:cs="Arial"/>
                <w:lang w:eastAsia="en-US"/>
              </w:rPr>
            </w:pPr>
            <w:r w:rsidRPr="0041213D">
              <w:rPr>
                <w:rFonts w:ascii="Arial" w:hAnsi="Arial" w:cs="Arial"/>
                <w:sz w:val="22"/>
                <w:szCs w:val="22"/>
                <w:lang w:eastAsia="en-US"/>
              </w:rPr>
              <w:t>1.        Cerveza, Vinos y licores:</w:t>
            </w:r>
          </w:p>
          <w:p w:rsidR="008F74EB" w:rsidRPr="0041213D" w:rsidRDefault="008F74EB" w:rsidP="008F74EB">
            <w:pPr>
              <w:pStyle w:val="Prrafodelista"/>
              <w:autoSpaceDE w:val="0"/>
              <w:autoSpaceDN w:val="0"/>
              <w:adjustRightInd w:val="0"/>
              <w:ind w:left="1276" w:hanging="567"/>
              <w:rPr>
                <w:rFonts w:cs="Arial"/>
                <w:sz w:val="22"/>
                <w:szCs w:val="22"/>
                <w:lang w:eastAsia="en-US"/>
              </w:rPr>
            </w:pPr>
            <w:r w:rsidRPr="0041213D">
              <w:rPr>
                <w:rFonts w:cs="Arial"/>
                <w:sz w:val="22"/>
                <w:szCs w:val="22"/>
                <w:lang w:eastAsia="en-US"/>
              </w:rPr>
              <w:t xml:space="preserve">a. </w:t>
            </w:r>
            <w:r w:rsidRPr="0041213D">
              <w:rPr>
                <w:rFonts w:cs="Arial"/>
                <w:sz w:val="22"/>
                <w:szCs w:val="22"/>
                <w:lang w:eastAsia="en-US"/>
              </w:rPr>
              <w:tab/>
              <w:t>Al copeo</w:t>
            </w:r>
          </w:p>
          <w:p w:rsidR="008F74EB" w:rsidRPr="0041213D" w:rsidRDefault="008F74EB" w:rsidP="008F74EB">
            <w:pPr>
              <w:pStyle w:val="Prrafodelista"/>
              <w:numPr>
                <w:ilvl w:val="0"/>
                <w:numId w:val="39"/>
              </w:numPr>
              <w:autoSpaceDE w:val="0"/>
              <w:autoSpaceDN w:val="0"/>
              <w:adjustRightInd w:val="0"/>
              <w:ind w:hanging="577"/>
              <w:rPr>
                <w:rFonts w:cs="Arial"/>
                <w:sz w:val="22"/>
                <w:szCs w:val="22"/>
                <w:lang w:eastAsia="en-US"/>
              </w:rPr>
            </w:pPr>
            <w:r w:rsidRPr="0041213D">
              <w:rPr>
                <w:rFonts w:cs="Arial"/>
                <w:sz w:val="22"/>
                <w:szCs w:val="22"/>
                <w:lang w:eastAsia="en-US"/>
              </w:rPr>
              <w:t xml:space="preserve">Cantinas, Centros Sociales, Clubs Sociales, Deportivos, Balnearios, Estadios y Similares, Hoteles, </w:t>
            </w:r>
            <w:r w:rsidRPr="0041213D">
              <w:rPr>
                <w:rFonts w:cs="Arial"/>
                <w:sz w:val="22"/>
                <w:szCs w:val="22"/>
                <w:lang w:eastAsia="en-US"/>
              </w:rPr>
              <w:lastRenderedPageBreak/>
              <w:t>Moteles, Restaurant Bar. $ 22,642.00.</w:t>
            </w:r>
          </w:p>
          <w:p w:rsidR="008F74EB" w:rsidRPr="0041213D" w:rsidRDefault="008F74EB" w:rsidP="008F74EB">
            <w:pPr>
              <w:pStyle w:val="Prrafodelista"/>
              <w:numPr>
                <w:ilvl w:val="0"/>
                <w:numId w:val="39"/>
              </w:numPr>
              <w:autoSpaceDE w:val="0"/>
              <w:autoSpaceDN w:val="0"/>
              <w:adjustRightInd w:val="0"/>
              <w:ind w:hanging="577"/>
              <w:rPr>
                <w:rFonts w:cs="Arial"/>
                <w:sz w:val="22"/>
                <w:szCs w:val="22"/>
                <w:lang w:eastAsia="en-US"/>
              </w:rPr>
            </w:pPr>
            <w:r w:rsidRPr="0041213D">
              <w:rPr>
                <w:rFonts w:cs="Arial"/>
                <w:sz w:val="22"/>
                <w:szCs w:val="22"/>
                <w:lang w:eastAsia="en-US"/>
              </w:rPr>
              <w:t>Cabarets, Centros Nocturnos, Discotecas y Ladies Bar $ 6,125.00.</w:t>
            </w:r>
          </w:p>
          <w:p w:rsidR="008F74EB" w:rsidRPr="0041213D" w:rsidRDefault="008F74EB" w:rsidP="008F74EB">
            <w:pPr>
              <w:pStyle w:val="Prrafodelista"/>
              <w:autoSpaceDE w:val="0"/>
              <w:autoSpaceDN w:val="0"/>
              <w:adjustRightInd w:val="0"/>
              <w:ind w:left="142"/>
              <w:rPr>
                <w:rFonts w:cs="Arial"/>
                <w:sz w:val="22"/>
                <w:szCs w:val="22"/>
                <w:lang w:eastAsia="en-US"/>
              </w:rPr>
            </w:pPr>
          </w:p>
          <w:p w:rsidR="008F74EB" w:rsidRPr="0041213D" w:rsidRDefault="008F74EB" w:rsidP="008F74EB">
            <w:pPr>
              <w:autoSpaceDE w:val="0"/>
              <w:autoSpaceDN w:val="0"/>
              <w:adjustRightInd w:val="0"/>
              <w:ind w:left="1276" w:hanging="567"/>
              <w:rPr>
                <w:rFonts w:ascii="Arial" w:hAnsi="Arial" w:cs="Arial"/>
                <w:lang w:eastAsia="en-US"/>
              </w:rPr>
            </w:pPr>
            <w:r w:rsidRPr="0041213D">
              <w:rPr>
                <w:rFonts w:ascii="Arial" w:hAnsi="Arial" w:cs="Arial"/>
                <w:sz w:val="22"/>
                <w:szCs w:val="22"/>
                <w:lang w:eastAsia="en-US"/>
              </w:rPr>
              <w:t xml:space="preserve">b. </w:t>
            </w:r>
            <w:r w:rsidRPr="0041213D">
              <w:rPr>
                <w:rFonts w:ascii="Arial" w:hAnsi="Arial" w:cs="Arial"/>
                <w:sz w:val="22"/>
                <w:szCs w:val="22"/>
                <w:lang w:eastAsia="en-US"/>
              </w:rPr>
              <w:tab/>
              <w:t>En botella cerrada:</w:t>
            </w:r>
          </w:p>
          <w:p w:rsidR="008F74EB" w:rsidRPr="0041213D" w:rsidRDefault="008F74EB" w:rsidP="008F74EB">
            <w:pPr>
              <w:pStyle w:val="Prrafodelista"/>
              <w:numPr>
                <w:ilvl w:val="0"/>
                <w:numId w:val="40"/>
              </w:numPr>
              <w:autoSpaceDE w:val="0"/>
              <w:autoSpaceDN w:val="0"/>
              <w:adjustRightInd w:val="0"/>
              <w:ind w:left="1418" w:hanging="567"/>
              <w:rPr>
                <w:rFonts w:cs="Arial"/>
                <w:sz w:val="22"/>
                <w:szCs w:val="22"/>
                <w:lang w:eastAsia="en-US"/>
              </w:rPr>
            </w:pPr>
            <w:r w:rsidRPr="0041213D">
              <w:rPr>
                <w:rFonts w:cs="Arial"/>
                <w:sz w:val="22"/>
                <w:szCs w:val="22"/>
                <w:lang w:eastAsia="en-US"/>
              </w:rPr>
              <w:t xml:space="preserve">Abarrotes y Depósitos $ 5,590.00. </w:t>
            </w:r>
          </w:p>
          <w:p w:rsidR="008F74EB" w:rsidRPr="0041213D" w:rsidRDefault="008F74EB" w:rsidP="008F74EB">
            <w:pPr>
              <w:pStyle w:val="Prrafodelista"/>
              <w:numPr>
                <w:ilvl w:val="0"/>
                <w:numId w:val="40"/>
              </w:numPr>
              <w:autoSpaceDE w:val="0"/>
              <w:autoSpaceDN w:val="0"/>
              <w:adjustRightInd w:val="0"/>
              <w:ind w:left="1418" w:hanging="567"/>
              <w:rPr>
                <w:rFonts w:cs="Arial"/>
                <w:sz w:val="22"/>
                <w:szCs w:val="22"/>
                <w:lang w:eastAsia="en-US"/>
              </w:rPr>
            </w:pPr>
            <w:r w:rsidRPr="0041213D">
              <w:rPr>
                <w:rFonts w:cs="Arial"/>
                <w:sz w:val="22"/>
                <w:szCs w:val="22"/>
                <w:lang w:eastAsia="en-US"/>
              </w:rPr>
              <w:t>Mayoristas $ 7,406.00.</w:t>
            </w:r>
          </w:p>
          <w:p w:rsidR="008F74EB" w:rsidRPr="0041213D" w:rsidRDefault="008F74EB" w:rsidP="008F74EB">
            <w:pPr>
              <w:pStyle w:val="Prrafodelista"/>
              <w:numPr>
                <w:ilvl w:val="0"/>
                <w:numId w:val="40"/>
              </w:numPr>
              <w:autoSpaceDE w:val="0"/>
              <w:autoSpaceDN w:val="0"/>
              <w:adjustRightInd w:val="0"/>
              <w:ind w:left="1418" w:hanging="567"/>
              <w:rPr>
                <w:rFonts w:cs="Arial"/>
                <w:b/>
                <w:sz w:val="22"/>
                <w:szCs w:val="22"/>
                <w:u w:val="single"/>
                <w:lang w:eastAsia="en-US"/>
              </w:rPr>
            </w:pPr>
            <w:r w:rsidRPr="0041213D">
              <w:rPr>
                <w:rFonts w:cs="Arial"/>
                <w:sz w:val="22"/>
                <w:szCs w:val="22"/>
                <w:lang w:eastAsia="en-US"/>
              </w:rPr>
              <w:t>Supermercado $ 6,495.00.</w:t>
            </w:r>
          </w:p>
          <w:p w:rsidR="008F74EB" w:rsidRPr="0041213D" w:rsidRDefault="008F74EB" w:rsidP="008F74EB">
            <w:pPr>
              <w:pStyle w:val="Prrafodelista"/>
              <w:autoSpaceDE w:val="0"/>
              <w:autoSpaceDN w:val="0"/>
              <w:adjustRightInd w:val="0"/>
              <w:ind w:left="142"/>
              <w:rPr>
                <w:rFonts w:cs="Arial"/>
                <w:b/>
                <w:sz w:val="22"/>
                <w:szCs w:val="22"/>
                <w:u w:val="single"/>
                <w:lang w:eastAsia="en-US"/>
              </w:rPr>
            </w:pPr>
          </w:p>
          <w:p w:rsidR="008F74EB" w:rsidRPr="0041213D" w:rsidRDefault="008F74EB" w:rsidP="008F74EB">
            <w:pPr>
              <w:autoSpaceDE w:val="0"/>
              <w:autoSpaceDN w:val="0"/>
              <w:adjustRightInd w:val="0"/>
              <w:ind w:left="993" w:hanging="709"/>
              <w:rPr>
                <w:rFonts w:ascii="Arial" w:hAnsi="Arial" w:cs="Arial"/>
                <w:lang w:eastAsia="en-US"/>
              </w:rPr>
            </w:pPr>
            <w:r w:rsidRPr="0041213D">
              <w:rPr>
                <w:rFonts w:ascii="Arial" w:hAnsi="Arial" w:cs="Arial"/>
                <w:sz w:val="22"/>
                <w:szCs w:val="22"/>
                <w:lang w:eastAsia="en-US"/>
              </w:rPr>
              <w:t>2.        Solo Cerveza:</w:t>
            </w:r>
          </w:p>
          <w:p w:rsidR="008F74EB" w:rsidRPr="0041213D" w:rsidRDefault="008F74EB" w:rsidP="008F74EB">
            <w:pPr>
              <w:pStyle w:val="Prrafodelista"/>
              <w:numPr>
                <w:ilvl w:val="1"/>
                <w:numId w:val="39"/>
              </w:numPr>
              <w:autoSpaceDE w:val="0"/>
              <w:autoSpaceDN w:val="0"/>
              <w:adjustRightInd w:val="0"/>
              <w:ind w:left="1276" w:hanging="567"/>
              <w:rPr>
                <w:rFonts w:cs="Arial"/>
                <w:sz w:val="22"/>
                <w:szCs w:val="22"/>
                <w:lang w:eastAsia="en-US"/>
              </w:rPr>
            </w:pPr>
            <w:r w:rsidRPr="0041213D">
              <w:rPr>
                <w:rFonts w:cs="Arial"/>
                <w:sz w:val="22"/>
                <w:szCs w:val="22"/>
                <w:lang w:eastAsia="en-US"/>
              </w:rPr>
              <w:t>Al copeo:</w:t>
            </w:r>
          </w:p>
          <w:p w:rsidR="008F74EB" w:rsidRPr="0041213D" w:rsidRDefault="008F74EB" w:rsidP="008F74EB">
            <w:pPr>
              <w:pStyle w:val="Prrafodelista"/>
              <w:numPr>
                <w:ilvl w:val="3"/>
                <w:numId w:val="39"/>
              </w:numPr>
              <w:tabs>
                <w:tab w:val="left" w:pos="851"/>
              </w:tabs>
              <w:autoSpaceDE w:val="0"/>
              <w:autoSpaceDN w:val="0"/>
              <w:adjustRightInd w:val="0"/>
              <w:ind w:left="1418" w:hanging="567"/>
              <w:jc w:val="left"/>
              <w:rPr>
                <w:rFonts w:cs="Arial"/>
                <w:sz w:val="22"/>
                <w:szCs w:val="22"/>
                <w:lang w:eastAsia="en-US"/>
              </w:rPr>
            </w:pPr>
            <w:r w:rsidRPr="0041213D">
              <w:rPr>
                <w:rFonts w:cs="Arial"/>
                <w:sz w:val="22"/>
                <w:szCs w:val="22"/>
                <w:lang w:eastAsia="en-US"/>
              </w:rPr>
              <w:t>Restaurantes, Fondas, Taquerías y Loncherías $ 5,557.00.</w:t>
            </w:r>
          </w:p>
          <w:p w:rsidR="008F74EB" w:rsidRPr="0041213D" w:rsidRDefault="008F74EB" w:rsidP="008F74EB">
            <w:pPr>
              <w:pStyle w:val="Prrafodelista"/>
              <w:autoSpaceDE w:val="0"/>
              <w:autoSpaceDN w:val="0"/>
              <w:adjustRightInd w:val="0"/>
              <w:ind w:left="142"/>
              <w:rPr>
                <w:rFonts w:cs="Arial"/>
                <w:sz w:val="22"/>
                <w:szCs w:val="22"/>
                <w:lang w:eastAsia="en-US"/>
              </w:rPr>
            </w:pPr>
          </w:p>
          <w:p w:rsidR="008F74EB" w:rsidRPr="0041213D" w:rsidRDefault="008F74EB" w:rsidP="008F74EB">
            <w:pPr>
              <w:pStyle w:val="Prrafodelista"/>
              <w:numPr>
                <w:ilvl w:val="1"/>
                <w:numId w:val="39"/>
              </w:numPr>
              <w:autoSpaceDE w:val="0"/>
              <w:autoSpaceDN w:val="0"/>
              <w:adjustRightInd w:val="0"/>
              <w:ind w:left="1276" w:hanging="567"/>
              <w:rPr>
                <w:rFonts w:cs="Arial"/>
                <w:sz w:val="22"/>
                <w:szCs w:val="22"/>
                <w:lang w:eastAsia="en-US"/>
              </w:rPr>
            </w:pPr>
            <w:r w:rsidRPr="0041213D">
              <w:rPr>
                <w:rFonts w:cs="Arial"/>
                <w:sz w:val="22"/>
                <w:szCs w:val="22"/>
                <w:lang w:eastAsia="en-US"/>
              </w:rPr>
              <w:t>En botella cerrada:</w:t>
            </w:r>
          </w:p>
          <w:p w:rsidR="008F74EB" w:rsidRPr="0041213D" w:rsidRDefault="008F74EB" w:rsidP="008F74EB">
            <w:pPr>
              <w:pStyle w:val="Prrafodelista"/>
              <w:autoSpaceDE w:val="0"/>
              <w:autoSpaceDN w:val="0"/>
              <w:adjustRightInd w:val="0"/>
              <w:ind w:left="1418" w:hanging="567"/>
              <w:rPr>
                <w:rFonts w:cs="Arial"/>
                <w:sz w:val="22"/>
                <w:szCs w:val="22"/>
                <w:lang w:eastAsia="en-US"/>
              </w:rPr>
            </w:pPr>
            <w:r w:rsidRPr="0041213D">
              <w:rPr>
                <w:rFonts w:cs="Arial"/>
                <w:sz w:val="22"/>
                <w:szCs w:val="22"/>
                <w:lang w:eastAsia="en-US"/>
              </w:rPr>
              <w:t>1.      Agencias y Sub-Agencias $ 7,406.31.</w:t>
            </w:r>
          </w:p>
          <w:p w:rsidR="008F74EB" w:rsidRPr="0041213D" w:rsidRDefault="008F74EB" w:rsidP="008F74EB">
            <w:pPr>
              <w:autoSpaceDE w:val="0"/>
              <w:autoSpaceDN w:val="0"/>
              <w:adjustRightInd w:val="0"/>
              <w:ind w:left="142"/>
              <w:rPr>
                <w:rFonts w:ascii="Arial" w:hAnsi="Arial" w:cs="Arial"/>
                <w:lang w:eastAsia="en-US"/>
              </w:rPr>
            </w:pPr>
          </w:p>
          <w:p w:rsidR="008F74EB" w:rsidRPr="0041213D" w:rsidRDefault="008F74EB" w:rsidP="008F74EB">
            <w:pPr>
              <w:autoSpaceDE w:val="0"/>
              <w:autoSpaceDN w:val="0"/>
              <w:adjustRightInd w:val="0"/>
              <w:ind w:left="567" w:hanging="425"/>
              <w:rPr>
                <w:rFonts w:ascii="Arial" w:hAnsi="Arial" w:cs="Arial"/>
                <w:lang w:eastAsia="en-US"/>
              </w:rPr>
            </w:pPr>
            <w:r w:rsidRPr="0041213D">
              <w:rPr>
                <w:rFonts w:ascii="Arial" w:hAnsi="Arial" w:cs="Arial"/>
                <w:sz w:val="22"/>
                <w:szCs w:val="22"/>
                <w:lang w:eastAsia="en-US"/>
              </w:rPr>
              <w:t>V. Por la solicitud de licencia de nueva creación, en caso de ser aceptada, se cubrirá una cuota de $ 1,549.00.</w:t>
            </w:r>
          </w:p>
          <w:p w:rsidR="008F74EB" w:rsidRPr="0041213D" w:rsidRDefault="008F74EB" w:rsidP="008F74EB">
            <w:pPr>
              <w:pStyle w:val="Prrafodelista"/>
              <w:autoSpaceDE w:val="0"/>
              <w:autoSpaceDN w:val="0"/>
              <w:adjustRightInd w:val="0"/>
              <w:ind w:left="567" w:hanging="425"/>
              <w:rPr>
                <w:rFonts w:cs="Arial"/>
                <w:sz w:val="22"/>
                <w:szCs w:val="22"/>
                <w:lang w:eastAsia="en-US"/>
              </w:rPr>
            </w:pPr>
          </w:p>
          <w:p w:rsidR="008F74EB" w:rsidRPr="0041213D" w:rsidRDefault="008F74EB" w:rsidP="008F74EB">
            <w:pPr>
              <w:autoSpaceDE w:val="0"/>
              <w:autoSpaceDN w:val="0"/>
              <w:adjustRightInd w:val="0"/>
              <w:ind w:left="567" w:hanging="425"/>
              <w:rPr>
                <w:rFonts w:ascii="Arial" w:hAnsi="Arial" w:cs="Arial"/>
                <w:lang w:eastAsia="en-US"/>
              </w:rPr>
            </w:pPr>
            <w:r w:rsidRPr="0041213D">
              <w:rPr>
                <w:rFonts w:ascii="Arial" w:hAnsi="Arial" w:cs="Arial"/>
                <w:sz w:val="22"/>
                <w:szCs w:val="22"/>
                <w:lang w:eastAsia="en-US"/>
              </w:rPr>
              <w:t>VI. Por el cambio de giro se deberá pagar la diferencia del costo entre la licencia existente y la nueva siempre y cuando el monto sea mayor a la existente.</w:t>
            </w:r>
          </w:p>
          <w:p w:rsidR="008F74EB" w:rsidRPr="0041213D" w:rsidRDefault="008F74EB" w:rsidP="008F74EB">
            <w:pPr>
              <w:pStyle w:val="Prrafodelista"/>
              <w:autoSpaceDE w:val="0"/>
              <w:autoSpaceDN w:val="0"/>
              <w:adjustRightInd w:val="0"/>
              <w:ind w:left="142" w:firstLine="567"/>
              <w:rPr>
                <w:rFonts w:cs="Arial"/>
                <w:sz w:val="22"/>
                <w:szCs w:val="22"/>
                <w:lang w:eastAsia="en-US"/>
              </w:rPr>
            </w:pPr>
          </w:p>
          <w:p w:rsidR="008F74EB" w:rsidRPr="0041213D" w:rsidRDefault="008F74EB" w:rsidP="008F74EB">
            <w:pPr>
              <w:pStyle w:val="Prrafodelista"/>
              <w:numPr>
                <w:ilvl w:val="0"/>
                <w:numId w:val="23"/>
              </w:numPr>
              <w:autoSpaceDE w:val="0"/>
              <w:autoSpaceDN w:val="0"/>
              <w:adjustRightInd w:val="0"/>
              <w:ind w:left="567" w:hanging="141"/>
              <w:rPr>
                <w:rFonts w:cs="Arial"/>
                <w:sz w:val="22"/>
                <w:szCs w:val="22"/>
                <w:lang w:eastAsia="en-US"/>
              </w:rPr>
            </w:pPr>
            <w:r w:rsidRPr="0041213D">
              <w:rPr>
                <w:rFonts w:cs="Arial"/>
                <w:sz w:val="22"/>
                <w:szCs w:val="22"/>
                <w:lang w:eastAsia="en-US"/>
              </w:rPr>
              <w:t>Derecho para venta de cerveza en eventos y espectáculos públicos de $ 7.00 por cerveza y de $ 93.00 por descorche de botella.</w:t>
            </w:r>
          </w:p>
          <w:p w:rsidR="008F74EB" w:rsidRPr="0041213D" w:rsidRDefault="008F74EB" w:rsidP="008F74EB">
            <w:pPr>
              <w:pStyle w:val="Prrafodelista"/>
              <w:autoSpaceDE w:val="0"/>
              <w:autoSpaceDN w:val="0"/>
              <w:adjustRightInd w:val="0"/>
              <w:ind w:left="567" w:hanging="141"/>
              <w:rPr>
                <w:rFonts w:cs="Arial"/>
                <w:sz w:val="22"/>
                <w:szCs w:val="22"/>
                <w:lang w:eastAsia="en-US"/>
              </w:rPr>
            </w:pPr>
          </w:p>
          <w:p w:rsidR="008F74EB" w:rsidRPr="0041213D" w:rsidRDefault="008F74EB" w:rsidP="008F74EB">
            <w:pPr>
              <w:pStyle w:val="Prrafodelista"/>
              <w:numPr>
                <w:ilvl w:val="0"/>
                <w:numId w:val="23"/>
              </w:numPr>
              <w:autoSpaceDE w:val="0"/>
              <w:autoSpaceDN w:val="0"/>
              <w:adjustRightInd w:val="0"/>
              <w:ind w:left="567" w:hanging="141"/>
              <w:rPr>
                <w:rFonts w:cs="Arial"/>
                <w:sz w:val="22"/>
                <w:szCs w:val="22"/>
                <w:lang w:eastAsia="en-US"/>
              </w:rPr>
            </w:pPr>
            <w:r w:rsidRPr="0041213D">
              <w:rPr>
                <w:rFonts w:cs="Arial"/>
                <w:sz w:val="22"/>
                <w:szCs w:val="22"/>
                <w:lang w:eastAsia="en-US"/>
              </w:rPr>
              <w:t>Por el trámite de solicitud de cambio de giro, de nombre genérico, de razón social, de domicilio, de propietario y/o comodatario de las licencias de funcionamiento se pagará un 10% adicional de la tarifa correspondiente, como gasto de inspección respectiva.</w:t>
            </w:r>
          </w:p>
          <w:p w:rsidR="008F74EB" w:rsidRPr="0041213D" w:rsidRDefault="008F74EB" w:rsidP="008F74EB">
            <w:pPr>
              <w:pStyle w:val="Prrafodelista"/>
              <w:ind w:left="567" w:hanging="141"/>
              <w:rPr>
                <w:rFonts w:cs="Arial"/>
                <w:sz w:val="22"/>
                <w:szCs w:val="22"/>
                <w:lang w:eastAsia="en-US"/>
              </w:rPr>
            </w:pPr>
          </w:p>
          <w:p w:rsidR="008F74EB" w:rsidRPr="0041213D" w:rsidRDefault="008F74EB" w:rsidP="008F74EB">
            <w:pPr>
              <w:pStyle w:val="Prrafodelista"/>
              <w:numPr>
                <w:ilvl w:val="0"/>
                <w:numId w:val="23"/>
              </w:numPr>
              <w:autoSpaceDE w:val="0"/>
              <w:autoSpaceDN w:val="0"/>
              <w:adjustRightInd w:val="0"/>
              <w:ind w:left="567" w:hanging="141"/>
              <w:rPr>
                <w:rFonts w:cs="Arial"/>
                <w:sz w:val="22"/>
                <w:szCs w:val="22"/>
                <w:lang w:eastAsia="en-US"/>
              </w:rPr>
            </w:pPr>
            <w:r w:rsidRPr="0041213D">
              <w:rPr>
                <w:rFonts w:cs="Arial"/>
                <w:sz w:val="22"/>
                <w:szCs w:val="22"/>
                <w:lang w:eastAsia="en-US"/>
              </w:rPr>
              <w:t xml:space="preserve">En los casos en que los traspasos se efectúen entre padres e hijos y viceversa se otorgará un estímulo del 50% de la tarifa correspondiente, </w:t>
            </w:r>
            <w:r w:rsidRPr="0041213D">
              <w:rPr>
                <w:rFonts w:cs="Arial"/>
                <w:sz w:val="22"/>
                <w:szCs w:val="22"/>
              </w:rPr>
              <w:t xml:space="preserve">debiendo presentar documentos que </w:t>
            </w:r>
            <w:r w:rsidRPr="0041213D">
              <w:rPr>
                <w:rFonts w:cs="Arial"/>
                <w:sz w:val="22"/>
                <w:szCs w:val="22"/>
              </w:rPr>
              <w:lastRenderedPageBreak/>
              <w:t>acrediten el parentesco.</w:t>
            </w:r>
          </w:p>
          <w:p w:rsidR="008F74EB" w:rsidRPr="0041213D" w:rsidRDefault="008F74EB" w:rsidP="008F74EB">
            <w:pPr>
              <w:pStyle w:val="Prrafodelista"/>
              <w:ind w:left="567" w:hanging="141"/>
              <w:rPr>
                <w:rFonts w:cs="Arial"/>
                <w:sz w:val="22"/>
                <w:szCs w:val="22"/>
              </w:rPr>
            </w:pPr>
          </w:p>
          <w:p w:rsidR="008F74EB" w:rsidRPr="0041213D" w:rsidRDefault="008F74EB" w:rsidP="008F74EB">
            <w:pPr>
              <w:pStyle w:val="Prrafodelista"/>
              <w:numPr>
                <w:ilvl w:val="0"/>
                <w:numId w:val="23"/>
              </w:numPr>
              <w:autoSpaceDE w:val="0"/>
              <w:autoSpaceDN w:val="0"/>
              <w:adjustRightInd w:val="0"/>
              <w:ind w:left="567" w:hanging="141"/>
              <w:rPr>
                <w:rFonts w:cs="Arial"/>
                <w:sz w:val="22"/>
                <w:szCs w:val="22"/>
                <w:lang w:eastAsia="en-US"/>
              </w:rPr>
            </w:pPr>
            <w:r w:rsidRPr="0041213D">
              <w:rPr>
                <w:rFonts w:cs="Arial"/>
                <w:sz w:val="22"/>
                <w:szCs w:val="22"/>
              </w:rPr>
              <w:t>En los casos en que los traspasos se efectúen entre hermanos se cubrirá un 50% de la tarifa correspondiente al cambio de propietario, debiendo presentar documentos que acrediten el parentesco.</w:t>
            </w:r>
          </w:p>
          <w:p w:rsidR="008F74EB" w:rsidRPr="0041213D" w:rsidRDefault="008F74EB" w:rsidP="008F74EB">
            <w:pPr>
              <w:pStyle w:val="Prrafodelista"/>
              <w:ind w:left="567" w:hanging="141"/>
              <w:rPr>
                <w:rFonts w:cs="Arial"/>
                <w:sz w:val="22"/>
                <w:szCs w:val="22"/>
              </w:rPr>
            </w:pPr>
          </w:p>
          <w:p w:rsidR="008F74EB" w:rsidRPr="0041213D" w:rsidRDefault="008F74EB" w:rsidP="008F74EB">
            <w:pPr>
              <w:pStyle w:val="Prrafodelista"/>
              <w:numPr>
                <w:ilvl w:val="0"/>
                <w:numId w:val="23"/>
              </w:numPr>
              <w:autoSpaceDE w:val="0"/>
              <w:autoSpaceDN w:val="0"/>
              <w:adjustRightInd w:val="0"/>
              <w:ind w:left="567" w:hanging="141"/>
              <w:rPr>
                <w:rFonts w:cs="Arial"/>
                <w:sz w:val="22"/>
                <w:szCs w:val="22"/>
                <w:lang w:eastAsia="en-US"/>
              </w:rPr>
            </w:pPr>
            <w:r w:rsidRPr="0041213D">
              <w:rPr>
                <w:rFonts w:cs="Arial"/>
                <w:sz w:val="22"/>
                <w:szCs w:val="22"/>
              </w:rPr>
              <w:t>Los giros no considerados en este artículo para su cobro, trámite y modificaciones, se les aplicarán las tarifas de acuerdo a su similar.</w:t>
            </w:r>
          </w:p>
          <w:p w:rsidR="008F74EB" w:rsidRPr="0041213D" w:rsidRDefault="008F74EB" w:rsidP="008F74EB">
            <w:pPr>
              <w:ind w:left="142"/>
              <w:rPr>
                <w:rFonts w:ascii="Arial" w:hAnsi="Arial" w:cs="Arial"/>
              </w:rPr>
            </w:pPr>
          </w:p>
          <w:p w:rsidR="008F74EB" w:rsidRPr="0041213D" w:rsidRDefault="008F74EB" w:rsidP="008F74EB">
            <w:pPr>
              <w:pStyle w:val="Textosinformato"/>
              <w:rPr>
                <w:rFonts w:ascii="Arial" w:hAnsi="Arial" w:cs="Arial"/>
                <w:sz w:val="22"/>
                <w:szCs w:val="22"/>
              </w:rPr>
            </w:pPr>
            <w:r w:rsidRPr="0041213D">
              <w:rPr>
                <w:rFonts w:ascii="Arial" w:hAnsi="Arial" w:cs="Arial"/>
                <w:sz w:val="22"/>
                <w:szCs w:val="22"/>
              </w:rPr>
              <w:t xml:space="preserve">En los establecimientos o lugares que se vendan o consuman bebidas alcohólicas queda estrictamente prohibida la presentación de espectáculos con personas desnudas o semidesnudas o en los que la vestimenta de los participantes permita al espectador ver en todo o en parte los órganos reproductores externos o la región genital y además, en el caso de las mujeres los senos. </w:t>
            </w:r>
          </w:p>
          <w:p w:rsidR="008F74EB" w:rsidRPr="0041213D" w:rsidRDefault="008F74EB" w:rsidP="008F74EB">
            <w:pPr>
              <w:pStyle w:val="Textosinformato"/>
              <w:rPr>
                <w:rFonts w:ascii="Arial" w:hAnsi="Arial" w:cs="Arial"/>
                <w:sz w:val="22"/>
                <w:szCs w:val="22"/>
              </w:rPr>
            </w:pPr>
          </w:p>
          <w:p w:rsidR="008F74EB" w:rsidRPr="0041213D" w:rsidRDefault="008F74EB" w:rsidP="008F74EB">
            <w:pPr>
              <w:rPr>
                <w:rFonts w:ascii="Arial" w:hAnsi="Arial" w:cs="Arial"/>
              </w:rPr>
            </w:pPr>
            <w:r w:rsidRPr="0041213D">
              <w:rPr>
                <w:rFonts w:ascii="Arial" w:hAnsi="Arial" w:cs="Arial"/>
                <w:sz w:val="22"/>
                <w:szCs w:val="22"/>
              </w:rPr>
              <w:t>En los establecimientos conocidos como casinos, centros o casas de apuestas o de juegos de azar, cualquiera que sea su denominación, queda estrictamente prohibida la venta y consumo, aún a título gratuito, de bebidas alcohólicas.</w:t>
            </w:r>
          </w:p>
          <w:p w:rsidR="008F74EB" w:rsidRDefault="008F74EB" w:rsidP="008F74EB">
            <w:pPr>
              <w:rPr>
                <w:rFonts w:ascii="Arial" w:hAnsi="Arial" w:cs="Arial"/>
                <w:b/>
                <w:bCs/>
              </w:rPr>
            </w:pPr>
          </w:p>
          <w:p w:rsidR="008F74EB" w:rsidRDefault="008F74EB" w:rsidP="008F74EB">
            <w:pPr>
              <w:rPr>
                <w:rFonts w:ascii="Arial" w:hAnsi="Arial" w:cs="Arial"/>
                <w:b/>
                <w:bCs/>
              </w:rPr>
            </w:pPr>
          </w:p>
          <w:p w:rsidR="008F74EB" w:rsidRPr="0041213D" w:rsidRDefault="008F74EB" w:rsidP="008F74EB">
            <w:pP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V</w:t>
            </w:r>
          </w:p>
          <w:p w:rsidR="008F74EB" w:rsidRPr="0041213D" w:rsidRDefault="008F74EB" w:rsidP="008F74EB">
            <w:pPr>
              <w:jc w:val="center"/>
              <w:rPr>
                <w:rFonts w:ascii="Arial" w:hAnsi="Arial" w:cs="Arial"/>
                <w:b/>
                <w:bCs/>
              </w:rPr>
            </w:pPr>
            <w:r w:rsidRPr="0041213D">
              <w:rPr>
                <w:rFonts w:ascii="Arial" w:hAnsi="Arial" w:cs="Arial"/>
                <w:b/>
                <w:bCs/>
                <w:sz w:val="22"/>
                <w:szCs w:val="22"/>
              </w:rPr>
              <w:t>POR LA EXPEDICIÓN DE LICENCIAS PARA LA COLOCACIÓN</w:t>
            </w:r>
          </w:p>
          <w:p w:rsidR="008F74EB" w:rsidRPr="0041213D" w:rsidRDefault="008F74EB" w:rsidP="008F74EB">
            <w:pPr>
              <w:jc w:val="center"/>
              <w:rPr>
                <w:rFonts w:ascii="Arial" w:hAnsi="Arial" w:cs="Arial"/>
                <w:b/>
                <w:bCs/>
              </w:rPr>
            </w:pPr>
            <w:r w:rsidRPr="0041213D">
              <w:rPr>
                <w:rFonts w:ascii="Arial" w:hAnsi="Arial" w:cs="Arial"/>
                <w:b/>
                <w:bCs/>
                <w:sz w:val="22"/>
                <w:szCs w:val="22"/>
              </w:rPr>
              <w:t>Y USO DE ANUNCIOS Y CARTELES PUBLICITARIOS</w:t>
            </w:r>
          </w:p>
          <w:p w:rsidR="008F74EB" w:rsidRPr="0041213D" w:rsidRDefault="008F74EB" w:rsidP="008F74EB">
            <w:pPr>
              <w:ind w:left="142"/>
              <w:rPr>
                <w:rFonts w:ascii="Arial" w:hAnsi="Arial" w:cs="Arial"/>
                <w:b/>
              </w:rPr>
            </w:pPr>
          </w:p>
          <w:p w:rsidR="008F74EB" w:rsidRPr="0041213D" w:rsidRDefault="008F74EB" w:rsidP="008F74EB">
            <w:pPr>
              <w:jc w:val="both"/>
              <w:rPr>
                <w:rFonts w:ascii="Arial" w:hAnsi="Arial" w:cs="Arial"/>
                <w:bCs/>
              </w:rPr>
            </w:pPr>
            <w:r w:rsidRPr="0041213D">
              <w:rPr>
                <w:rFonts w:ascii="Arial" w:hAnsi="Arial" w:cs="Arial"/>
                <w:b/>
                <w:sz w:val="22"/>
                <w:szCs w:val="22"/>
              </w:rPr>
              <w:t>ARTÍCULO 25.-</w:t>
            </w:r>
            <w:r w:rsidRPr="0041213D">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8F74EB" w:rsidRPr="0041213D" w:rsidRDefault="008F74EB" w:rsidP="008F74EB">
            <w:pPr>
              <w:jc w:val="both"/>
              <w:rPr>
                <w:rFonts w:ascii="Arial" w:hAnsi="Arial" w:cs="Arial"/>
                <w:bCs/>
              </w:rPr>
            </w:pPr>
          </w:p>
          <w:p w:rsidR="008F74EB" w:rsidRPr="0041213D" w:rsidRDefault="008F74EB" w:rsidP="008F74EB">
            <w:pPr>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 xml:space="preserve">Cuando el anuncio tengan como única finalidad la identificación </w:t>
            </w:r>
            <w:r w:rsidRPr="0041213D">
              <w:rPr>
                <w:rFonts w:ascii="Arial" w:hAnsi="Arial" w:cs="Arial"/>
                <w:sz w:val="22"/>
                <w:szCs w:val="22"/>
              </w:rPr>
              <w:lastRenderedPageBreak/>
              <w:t>propia del establecimiento comercial, industrial o de servicio de que se trate, no estará sujeto al pago de este impuesto,  siempre y cuando se trate de un solo anuncio, o dos cuando sea esquina, si sobrepasa esta cantidad estará sujeto al cobro de las tasas siguientes:</w:t>
            </w:r>
          </w:p>
          <w:p w:rsidR="008F74EB" w:rsidRPr="0041213D" w:rsidRDefault="008F74EB" w:rsidP="008F74EB">
            <w:pPr>
              <w:rPr>
                <w:rFonts w:ascii="Arial" w:hAnsi="Arial" w:cs="Arial"/>
              </w:rPr>
            </w:pPr>
          </w:p>
          <w:tbl>
            <w:tblPr>
              <w:tblW w:w="652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4A0" w:firstRow="1" w:lastRow="0" w:firstColumn="1" w:lastColumn="0" w:noHBand="0" w:noVBand="1"/>
            </w:tblPr>
            <w:tblGrid>
              <w:gridCol w:w="2898"/>
              <w:gridCol w:w="1932"/>
              <w:gridCol w:w="1694"/>
            </w:tblGrid>
            <w:tr w:rsidR="008F74EB" w:rsidRPr="0041213D" w:rsidTr="004D58F1">
              <w:trPr>
                <w:trHeight w:val="437"/>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Tipo Anuncio</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Instalación Pago Único Pesos</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Refrendo Anual Pesos</w:t>
                  </w:r>
                </w:p>
              </w:tc>
            </w:tr>
            <w:tr w:rsidR="008F74EB" w:rsidRPr="0041213D" w:rsidTr="004D58F1">
              <w:trPr>
                <w:trHeight w:val="297"/>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Instalados o adosados sobre fachadas, muros paredes o tapiales sin saliente tipo valla</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$ 76.25 M2</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$ 38.00 M2</w:t>
                  </w:r>
                </w:p>
              </w:tc>
            </w:tr>
            <w:tr w:rsidR="008F74EB" w:rsidRPr="0041213D" w:rsidTr="004D58F1">
              <w:trPr>
                <w:trHeight w:val="554"/>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Pintados o adosados sobre fachadas, muros, paredes o tapiales cuya imagen tenga vista hacia la vía pública</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$ 75.71 M2</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$ 37.96 M2</w:t>
                  </w:r>
                </w:p>
              </w:tc>
            </w:tr>
            <w:tr w:rsidR="008F74EB" w:rsidRPr="0041213D" w:rsidTr="004D58F1">
              <w:trPr>
                <w:trHeight w:val="315"/>
                <w:jc w:val="center"/>
              </w:trPr>
              <w:tc>
                <w:tcPr>
                  <w:tcW w:w="6524" w:type="dxa"/>
                  <w:gridSpan w:val="3"/>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Espectaculares de piso o azotea</w:t>
                  </w:r>
                </w:p>
              </w:tc>
            </w:tr>
            <w:tr w:rsidR="008F74EB" w:rsidRPr="0041213D" w:rsidTr="004D58F1">
              <w:trPr>
                <w:trHeight w:val="343"/>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Chico (hasta 45 M2)</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$ 4,137.00 M2</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$ 1,693.78 M2</w:t>
                  </w:r>
                </w:p>
              </w:tc>
            </w:tr>
            <w:tr w:rsidR="008F74EB" w:rsidRPr="0041213D" w:rsidTr="004D58F1">
              <w:trPr>
                <w:trHeight w:val="262"/>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Mediano (de más de 45 m2 a 65 m2)</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$ 5,798.50</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$ 2,314.50</w:t>
                  </w:r>
                </w:p>
              </w:tc>
            </w:tr>
            <w:tr w:rsidR="008F74EB" w:rsidRPr="0041213D" w:rsidTr="004D58F1">
              <w:trPr>
                <w:trHeight w:val="267"/>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Grande (de más de 65m2 hasta 100</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$ 8,919.00</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$ 3,812.00</w:t>
                  </w:r>
                </w:p>
              </w:tc>
            </w:tr>
            <w:tr w:rsidR="008F74EB" w:rsidRPr="0041213D" w:rsidTr="004D58F1">
              <w:trPr>
                <w:trHeight w:val="271"/>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Colgantes, volados o en saliente sobre la fachada de un predio</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$ 225.50</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$ 105.00</w:t>
                  </w:r>
                </w:p>
              </w:tc>
            </w:tr>
            <w:tr w:rsidR="008F74EB" w:rsidRPr="0041213D" w:rsidTr="004D58F1">
              <w:trPr>
                <w:trHeight w:val="92"/>
                <w:jc w:val="center"/>
              </w:trPr>
              <w:tc>
                <w:tcPr>
                  <w:tcW w:w="6524" w:type="dxa"/>
                  <w:gridSpan w:val="3"/>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Auto-soportados tipo paleta o bandera con poste hasta 15 cm. de diámetro.</w:t>
                  </w:r>
                </w:p>
              </w:tc>
            </w:tr>
            <w:tr w:rsidR="008F74EB" w:rsidRPr="0041213D" w:rsidTr="004D58F1">
              <w:trPr>
                <w:trHeight w:val="253"/>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Chico (hasta 6 m²)</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$ 614.50</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$ 131.00</w:t>
                  </w:r>
                </w:p>
              </w:tc>
            </w:tr>
            <w:tr w:rsidR="008F74EB" w:rsidRPr="0041213D" w:rsidTr="004D58F1">
              <w:trPr>
                <w:trHeight w:val="127"/>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Mediano (de más de 6 m² a 15 m² </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$ 2,435.50</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$ 612.00</w:t>
                  </w:r>
                </w:p>
              </w:tc>
            </w:tr>
            <w:tr w:rsidR="008F74EB" w:rsidRPr="0041213D" w:rsidTr="004D58F1">
              <w:trPr>
                <w:trHeight w:val="75"/>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Grande (de más de 15 m² hasta 20 m²)</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$ 3,148.00</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$ 1,708.00</w:t>
                  </w:r>
                </w:p>
              </w:tc>
            </w:tr>
            <w:tr w:rsidR="008F74EB" w:rsidRPr="0041213D" w:rsidTr="004D58F1">
              <w:trPr>
                <w:trHeight w:val="75"/>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Electrónicos   por m²  de la pantalla</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$ 1,206.00</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$ 704.00</w:t>
                  </w:r>
                </w:p>
              </w:tc>
            </w:tr>
            <w:tr w:rsidR="008F74EB" w:rsidRPr="0041213D" w:rsidTr="004D58F1">
              <w:trPr>
                <w:trHeight w:val="208"/>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Anuncios en medios </w:t>
                  </w:r>
                  <w:r w:rsidRPr="0041213D">
                    <w:rPr>
                      <w:rFonts w:ascii="Arial" w:hAnsi="Arial" w:cs="Arial"/>
                      <w:sz w:val="22"/>
                      <w:szCs w:val="22"/>
                    </w:rPr>
                    <w:lastRenderedPageBreak/>
                    <w:t xml:space="preserve">móviles con límite de ocupación de la vía pública hasta de 6.00 metros lineales </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$ 226.00 </w:t>
                  </w:r>
                  <w:r w:rsidRPr="0041213D">
                    <w:rPr>
                      <w:rFonts w:ascii="Arial" w:hAnsi="Arial" w:cs="Arial"/>
                      <w:sz w:val="22"/>
                      <w:szCs w:val="22"/>
                    </w:rPr>
                    <w:lastRenderedPageBreak/>
                    <w:t>diarios</w:t>
                  </w:r>
                </w:p>
              </w:tc>
            </w:tr>
            <w:tr w:rsidR="008F74EB" w:rsidRPr="0041213D" w:rsidTr="004D58F1">
              <w:trPr>
                <w:trHeight w:val="556"/>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lastRenderedPageBreak/>
                    <w:t>Licencia por concepto de instalación para anuncios en exhibidores de paraderos de autobuses autorizados bajo concesión y convenio con la autoridad municipal</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$ 1,981.00</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$135.00 m² mensuales.</w:t>
                  </w:r>
                </w:p>
              </w:tc>
            </w:tr>
            <w:tr w:rsidR="008F74EB" w:rsidRPr="0041213D" w:rsidTr="004D58F1">
              <w:trPr>
                <w:trHeight w:val="213"/>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Otros no comprendidos en los anteriores </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$ 90.50 m²</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$ 45.00  m²</w:t>
                  </w:r>
                </w:p>
              </w:tc>
            </w:tr>
          </w:tbl>
          <w:p w:rsidR="008F74EB" w:rsidRPr="0041213D" w:rsidRDefault="008F74EB" w:rsidP="008F74EB">
            <w:pPr>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En caso de que el anuncio sea por publicidad de un evento especifico, se cobrara una cuota de</w:t>
            </w:r>
            <w:r>
              <w:rPr>
                <w:rFonts w:ascii="Arial" w:hAnsi="Arial" w:cs="Arial"/>
                <w:sz w:val="22"/>
                <w:szCs w:val="22"/>
              </w:rPr>
              <w:t xml:space="preserve"> </w:t>
            </w:r>
            <w:r w:rsidRPr="0041213D">
              <w:rPr>
                <w:rFonts w:ascii="Arial" w:hAnsi="Arial" w:cs="Arial"/>
                <w:sz w:val="22"/>
                <w:szCs w:val="22"/>
              </w:rPr>
              <w:t>$ 4.17 por M2 por el tiempo estipulado en el contrato celebrado para dicho evento.</w:t>
            </w:r>
          </w:p>
          <w:p w:rsidR="008F74EB" w:rsidRPr="0041213D" w:rsidRDefault="008F74EB" w:rsidP="008F74EB">
            <w:pPr>
              <w:ind w:left="142"/>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Este pago deberá cubrirse en el mes de enero de cada año o estará sujeto al cobro e recargos correspondientes.</w:t>
            </w:r>
          </w:p>
          <w:p w:rsidR="008F74EB" w:rsidRPr="0041213D" w:rsidRDefault="008F74EB" w:rsidP="008F74EB">
            <w:pPr>
              <w:ind w:left="142"/>
              <w:rPr>
                <w:rFonts w:ascii="Arial" w:hAnsi="Arial" w:cs="Arial"/>
                <w:bCs/>
              </w:rPr>
            </w:pPr>
          </w:p>
          <w:p w:rsidR="008F74EB" w:rsidRDefault="008F74EB" w:rsidP="008F74EB">
            <w:pPr>
              <w:ind w:left="142"/>
              <w:rPr>
                <w:rFonts w:ascii="Arial" w:hAnsi="Arial" w:cs="Arial"/>
                <w:bCs/>
              </w:rPr>
            </w:pPr>
          </w:p>
          <w:p w:rsidR="008F74EB" w:rsidRPr="0041213D" w:rsidRDefault="008F74EB" w:rsidP="008F74EB">
            <w:pPr>
              <w:jc w:val="center"/>
              <w:rPr>
                <w:rFonts w:ascii="Arial" w:hAnsi="Arial" w:cs="Arial"/>
                <w:b/>
              </w:rPr>
            </w:pPr>
            <w:r w:rsidRPr="0041213D">
              <w:rPr>
                <w:rFonts w:ascii="Arial" w:hAnsi="Arial" w:cs="Arial"/>
                <w:b/>
                <w:sz w:val="22"/>
                <w:szCs w:val="22"/>
              </w:rPr>
              <w:t>SECCIÓN VI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CATASTRALES</w:t>
            </w:r>
          </w:p>
          <w:p w:rsidR="008F74EB" w:rsidRPr="0041213D" w:rsidRDefault="008F74EB" w:rsidP="008F74EB">
            <w:pPr>
              <w:ind w:left="142" w:right="50"/>
              <w:rPr>
                <w:rFonts w:ascii="Arial" w:hAnsi="Arial" w:cs="Arial"/>
                <w:b/>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26.-</w:t>
            </w:r>
            <w:r w:rsidRPr="0041213D">
              <w:rPr>
                <w:rFonts w:ascii="Arial" w:hAnsi="Arial" w:cs="Arial"/>
                <w:bCs/>
                <w:sz w:val="22"/>
                <w:szCs w:val="22"/>
              </w:rPr>
              <w:t xml:space="preserve"> Son objeto de estos derechos, los servicios que presten las autoridades municipales por concepto de:</w:t>
            </w:r>
          </w:p>
          <w:p w:rsidR="008F74EB" w:rsidRPr="0041213D" w:rsidRDefault="008F74EB" w:rsidP="008F74EB">
            <w:pPr>
              <w:ind w:left="142"/>
              <w:jc w:val="both"/>
              <w:rPr>
                <w:rFonts w:ascii="Arial" w:hAnsi="Arial" w:cs="Arial"/>
              </w:rPr>
            </w:pPr>
          </w:p>
          <w:p w:rsidR="008F74EB" w:rsidRPr="0041213D" w:rsidRDefault="008F74EB" w:rsidP="008F74EB">
            <w:pPr>
              <w:pStyle w:val="Prrafodelista"/>
              <w:numPr>
                <w:ilvl w:val="0"/>
                <w:numId w:val="42"/>
              </w:numPr>
              <w:ind w:left="709" w:hanging="567"/>
              <w:rPr>
                <w:rFonts w:cs="Arial"/>
                <w:sz w:val="22"/>
                <w:szCs w:val="22"/>
              </w:rPr>
            </w:pPr>
            <w:r w:rsidRPr="0041213D">
              <w:rPr>
                <w:rFonts w:cs="Arial"/>
                <w:sz w:val="22"/>
                <w:szCs w:val="22"/>
              </w:rPr>
              <w:t>Certificaciones catastrales:</w:t>
            </w:r>
          </w:p>
          <w:p w:rsidR="008F74EB" w:rsidRPr="0041213D" w:rsidRDefault="008F74EB" w:rsidP="008F74EB">
            <w:pPr>
              <w:pStyle w:val="Prrafodelista"/>
              <w:numPr>
                <w:ilvl w:val="0"/>
                <w:numId w:val="43"/>
              </w:numPr>
              <w:ind w:left="851" w:hanging="567"/>
              <w:rPr>
                <w:rFonts w:cs="Arial"/>
                <w:sz w:val="22"/>
                <w:szCs w:val="22"/>
              </w:rPr>
            </w:pPr>
            <w:r w:rsidRPr="0041213D">
              <w:rPr>
                <w:rFonts w:cs="Arial"/>
                <w:sz w:val="22"/>
                <w:szCs w:val="22"/>
              </w:rPr>
              <w:t>Revisión y registro de planos catastrales $ 78.00.</w:t>
            </w:r>
          </w:p>
          <w:p w:rsidR="008F74EB" w:rsidRPr="0041213D" w:rsidRDefault="008F74EB" w:rsidP="008F74EB">
            <w:pPr>
              <w:pStyle w:val="Prrafodelista"/>
              <w:numPr>
                <w:ilvl w:val="0"/>
                <w:numId w:val="43"/>
              </w:numPr>
              <w:ind w:left="851" w:hanging="567"/>
              <w:jc w:val="left"/>
              <w:rPr>
                <w:rFonts w:cs="Arial"/>
                <w:sz w:val="22"/>
                <w:szCs w:val="22"/>
              </w:rPr>
            </w:pPr>
            <w:r w:rsidRPr="0041213D">
              <w:rPr>
                <w:rFonts w:cs="Arial"/>
                <w:sz w:val="22"/>
                <w:szCs w:val="22"/>
              </w:rPr>
              <w:t xml:space="preserve">Revisión, cálculo y registro sobre planos de fraccionamientos, subdivisión y re-lotificación </w:t>
            </w:r>
            <w:r>
              <w:rPr>
                <w:rFonts w:cs="Arial"/>
                <w:sz w:val="22"/>
                <w:szCs w:val="22"/>
              </w:rPr>
              <w:t xml:space="preserve">     </w:t>
            </w:r>
            <w:r w:rsidRPr="0041213D">
              <w:rPr>
                <w:rFonts w:cs="Arial"/>
                <w:sz w:val="22"/>
                <w:szCs w:val="22"/>
              </w:rPr>
              <w:t>$ 20.50.</w:t>
            </w:r>
          </w:p>
          <w:p w:rsidR="008F74EB" w:rsidRPr="0041213D" w:rsidRDefault="008F74EB" w:rsidP="008F74EB">
            <w:pPr>
              <w:pStyle w:val="Prrafodelista"/>
              <w:numPr>
                <w:ilvl w:val="0"/>
                <w:numId w:val="43"/>
              </w:numPr>
              <w:ind w:left="851" w:hanging="567"/>
              <w:rPr>
                <w:rFonts w:cs="Arial"/>
                <w:sz w:val="22"/>
                <w:szCs w:val="22"/>
              </w:rPr>
            </w:pPr>
            <w:r w:rsidRPr="0041213D">
              <w:rPr>
                <w:rFonts w:cs="Arial"/>
                <w:sz w:val="22"/>
                <w:szCs w:val="22"/>
              </w:rPr>
              <w:t>Certificación unitaria de plano catastral $ 99.50.</w:t>
            </w:r>
          </w:p>
          <w:p w:rsidR="008F74EB" w:rsidRPr="0041213D" w:rsidRDefault="008F74EB" w:rsidP="008F74EB">
            <w:pPr>
              <w:pStyle w:val="Prrafodelista"/>
              <w:numPr>
                <w:ilvl w:val="0"/>
                <w:numId w:val="43"/>
              </w:numPr>
              <w:ind w:left="851" w:hanging="567"/>
              <w:rPr>
                <w:rFonts w:cs="Arial"/>
                <w:sz w:val="22"/>
                <w:szCs w:val="22"/>
              </w:rPr>
            </w:pPr>
            <w:r w:rsidRPr="0041213D">
              <w:rPr>
                <w:rFonts w:cs="Arial"/>
                <w:sz w:val="22"/>
                <w:szCs w:val="22"/>
              </w:rPr>
              <w:t>Certificado catastral $ 99.50.</w:t>
            </w:r>
          </w:p>
          <w:p w:rsidR="008F74EB" w:rsidRPr="0041213D" w:rsidRDefault="008F74EB" w:rsidP="008F74EB">
            <w:pPr>
              <w:pStyle w:val="Prrafodelista"/>
              <w:numPr>
                <w:ilvl w:val="0"/>
                <w:numId w:val="43"/>
              </w:numPr>
              <w:ind w:left="851" w:hanging="567"/>
              <w:rPr>
                <w:rFonts w:cs="Arial"/>
                <w:sz w:val="22"/>
                <w:szCs w:val="22"/>
              </w:rPr>
            </w:pPr>
            <w:r w:rsidRPr="0041213D">
              <w:rPr>
                <w:rFonts w:cs="Arial"/>
                <w:sz w:val="22"/>
                <w:szCs w:val="22"/>
              </w:rPr>
              <w:t>Certificado de no propiedad $ 99.50.</w:t>
            </w:r>
          </w:p>
          <w:p w:rsidR="008F74EB" w:rsidRPr="0041213D" w:rsidRDefault="008F74EB" w:rsidP="008F74EB">
            <w:pPr>
              <w:pStyle w:val="Prrafodelista"/>
              <w:ind w:left="142" w:firstLine="142"/>
              <w:rPr>
                <w:rFonts w:cs="Arial"/>
                <w:sz w:val="22"/>
                <w:szCs w:val="22"/>
              </w:rPr>
            </w:pPr>
          </w:p>
          <w:p w:rsidR="008F74EB" w:rsidRPr="0041213D" w:rsidRDefault="008F74EB" w:rsidP="008F74EB">
            <w:pPr>
              <w:pStyle w:val="Prrafodelista"/>
              <w:numPr>
                <w:ilvl w:val="0"/>
                <w:numId w:val="42"/>
              </w:numPr>
              <w:ind w:left="709" w:hanging="567"/>
              <w:rPr>
                <w:rFonts w:cs="Arial"/>
                <w:sz w:val="22"/>
                <w:szCs w:val="22"/>
              </w:rPr>
            </w:pPr>
            <w:r w:rsidRPr="0041213D">
              <w:rPr>
                <w:rFonts w:cs="Arial"/>
                <w:sz w:val="22"/>
                <w:szCs w:val="22"/>
              </w:rPr>
              <w:lastRenderedPageBreak/>
              <w:t>Deslinde de Predios Urbanos y Rústicos:</w:t>
            </w:r>
          </w:p>
          <w:p w:rsidR="008F74EB" w:rsidRPr="0041213D" w:rsidRDefault="008F74EB" w:rsidP="008F74EB">
            <w:pPr>
              <w:pStyle w:val="Prrafodelista"/>
              <w:numPr>
                <w:ilvl w:val="0"/>
                <w:numId w:val="44"/>
              </w:numPr>
              <w:ind w:left="851" w:hanging="567"/>
              <w:rPr>
                <w:rFonts w:cs="Arial"/>
                <w:sz w:val="22"/>
                <w:szCs w:val="22"/>
              </w:rPr>
            </w:pPr>
            <w:r w:rsidRPr="0041213D">
              <w:rPr>
                <w:rFonts w:cs="Arial"/>
                <w:sz w:val="22"/>
                <w:szCs w:val="22"/>
              </w:rPr>
              <w:t>Tratándose de Predios Urbanos:</w:t>
            </w:r>
          </w:p>
          <w:p w:rsidR="008F74EB" w:rsidRPr="0041213D" w:rsidRDefault="008F74EB" w:rsidP="008F74EB">
            <w:pPr>
              <w:pStyle w:val="Prrafodelista"/>
              <w:numPr>
                <w:ilvl w:val="0"/>
                <w:numId w:val="45"/>
              </w:numPr>
              <w:rPr>
                <w:rFonts w:cs="Arial"/>
                <w:sz w:val="22"/>
                <w:szCs w:val="22"/>
                <w:u w:val="single"/>
              </w:rPr>
            </w:pPr>
            <w:r w:rsidRPr="0041213D">
              <w:rPr>
                <w:rFonts w:cs="Arial"/>
                <w:sz w:val="22"/>
                <w:szCs w:val="22"/>
              </w:rPr>
              <w:t>Deslinde de predios urbanos $ 0.54 M2. hasta 20.000 M2. Lo que exceda a razón de</w:t>
            </w:r>
            <w:r>
              <w:rPr>
                <w:rFonts w:cs="Arial"/>
                <w:sz w:val="22"/>
                <w:szCs w:val="22"/>
              </w:rPr>
              <w:t xml:space="preserve">  </w:t>
            </w:r>
            <w:r w:rsidRPr="0041213D">
              <w:rPr>
                <w:rFonts w:cs="Arial"/>
                <w:sz w:val="22"/>
                <w:szCs w:val="22"/>
              </w:rPr>
              <w:t>$ 0.22 por M2.</w:t>
            </w:r>
          </w:p>
          <w:p w:rsidR="008F74EB" w:rsidRPr="0041213D" w:rsidRDefault="008F74EB" w:rsidP="008F74EB">
            <w:pPr>
              <w:pStyle w:val="Prrafodelista"/>
              <w:ind w:left="0"/>
              <w:rPr>
                <w:rFonts w:cs="Arial"/>
                <w:sz w:val="22"/>
                <w:szCs w:val="22"/>
                <w:u w:val="single"/>
              </w:rPr>
            </w:pPr>
          </w:p>
          <w:p w:rsidR="008F74EB" w:rsidRPr="0041213D" w:rsidRDefault="008F74EB" w:rsidP="008F74EB">
            <w:pPr>
              <w:ind w:left="708"/>
              <w:jc w:val="both"/>
              <w:rPr>
                <w:rFonts w:ascii="Arial" w:hAnsi="Arial" w:cs="Arial"/>
              </w:rPr>
            </w:pPr>
            <w:r w:rsidRPr="0041213D">
              <w:rPr>
                <w:rFonts w:ascii="Arial" w:hAnsi="Arial" w:cs="Arial"/>
                <w:sz w:val="22"/>
                <w:szCs w:val="22"/>
              </w:rPr>
              <w:t>Para los efectos de lo dispuesto en el inciso anterior cualquiera que sea la superficie del predio, el importe de los derechos no podrá ser inferior a $ 488.00</w:t>
            </w:r>
          </w:p>
          <w:p w:rsidR="008F74EB" w:rsidRPr="0041213D" w:rsidRDefault="008F74EB" w:rsidP="008F74EB">
            <w:pPr>
              <w:ind w:left="142"/>
              <w:jc w:val="both"/>
              <w:rPr>
                <w:rStyle w:val="RENDONDEOCar"/>
                <w:rFonts w:cs="Arial"/>
                <w:sz w:val="22"/>
                <w:szCs w:val="22"/>
              </w:rPr>
            </w:pPr>
          </w:p>
          <w:p w:rsidR="008F74EB" w:rsidRPr="0041213D" w:rsidRDefault="008F74EB" w:rsidP="008F74EB">
            <w:pPr>
              <w:pStyle w:val="Prrafodelista"/>
              <w:ind w:left="786" w:hanging="502"/>
              <w:rPr>
                <w:rFonts w:cs="Arial"/>
                <w:sz w:val="22"/>
                <w:szCs w:val="22"/>
              </w:rPr>
            </w:pPr>
            <w:r w:rsidRPr="0041213D">
              <w:rPr>
                <w:rFonts w:cs="Arial"/>
                <w:sz w:val="22"/>
                <w:szCs w:val="22"/>
              </w:rPr>
              <w:t>2.     Tratándose de Predios Rústicos:</w:t>
            </w:r>
          </w:p>
          <w:p w:rsidR="008F74EB" w:rsidRPr="0041213D" w:rsidRDefault="008F74EB" w:rsidP="008F74EB">
            <w:pPr>
              <w:pStyle w:val="Prrafodelista"/>
              <w:numPr>
                <w:ilvl w:val="1"/>
                <w:numId w:val="46"/>
              </w:numPr>
              <w:ind w:left="1134" w:hanging="425"/>
              <w:rPr>
                <w:rFonts w:cs="Arial"/>
                <w:sz w:val="22"/>
                <w:szCs w:val="22"/>
              </w:rPr>
            </w:pPr>
            <w:r w:rsidRPr="0041213D">
              <w:rPr>
                <w:rFonts w:cs="Arial"/>
                <w:sz w:val="22"/>
                <w:szCs w:val="22"/>
              </w:rPr>
              <w:t>$ 587.00 por hectárea, hasta 10 hectáreas, lo que exceda a razón de $19.50 por hectárea.</w:t>
            </w:r>
          </w:p>
          <w:p w:rsidR="008F74EB" w:rsidRPr="0041213D" w:rsidRDefault="008F74EB" w:rsidP="008F74EB">
            <w:pPr>
              <w:pStyle w:val="Prrafodelista"/>
              <w:numPr>
                <w:ilvl w:val="1"/>
                <w:numId w:val="46"/>
              </w:numPr>
              <w:ind w:left="1134" w:hanging="425"/>
              <w:rPr>
                <w:rStyle w:val="RENDONDEOCar"/>
                <w:rFonts w:cs="Arial"/>
                <w:b w:val="0"/>
                <w:sz w:val="22"/>
                <w:szCs w:val="22"/>
              </w:rPr>
            </w:pPr>
            <w:r w:rsidRPr="0041213D">
              <w:rPr>
                <w:rFonts w:cs="Arial"/>
                <w:sz w:val="22"/>
                <w:szCs w:val="22"/>
              </w:rPr>
              <w:t>Señalamientos de replanteamientos, rectificaciones u otro tipo $ 487.00 6¨ de diámetro por 90 cm. de alto y $ 293.00 4¨ de diámetro por 40 cm. de alto por punto o vértice.</w:t>
            </w:r>
          </w:p>
          <w:p w:rsidR="008F74EB" w:rsidRPr="0041213D" w:rsidRDefault="008F74EB" w:rsidP="008F74EB">
            <w:pPr>
              <w:pStyle w:val="Prrafodelista"/>
              <w:ind w:left="142"/>
              <w:rPr>
                <w:rFonts w:cs="Arial"/>
                <w:sz w:val="22"/>
                <w:szCs w:val="22"/>
              </w:rPr>
            </w:pPr>
          </w:p>
          <w:p w:rsidR="008F74EB" w:rsidRPr="0041213D" w:rsidRDefault="008F74EB" w:rsidP="008F74EB">
            <w:pPr>
              <w:ind w:left="708"/>
              <w:jc w:val="both"/>
              <w:rPr>
                <w:rStyle w:val="RENDONDEOCar"/>
                <w:rFonts w:cs="Arial"/>
                <w:sz w:val="22"/>
                <w:szCs w:val="22"/>
              </w:rPr>
            </w:pPr>
            <w:r w:rsidRPr="0041213D">
              <w:rPr>
                <w:rFonts w:ascii="Arial" w:hAnsi="Arial" w:cs="Arial"/>
                <w:sz w:val="22"/>
                <w:szCs w:val="22"/>
              </w:rPr>
              <w:t>Para los efectos de lo dispuesto en los incisos anteriores, cualquiera que sea la superficie del predio, el importe de los derechos no podrá ser inferior a $ 586.00.</w:t>
            </w:r>
          </w:p>
          <w:p w:rsidR="008F74EB" w:rsidRPr="0041213D" w:rsidRDefault="008F74EB" w:rsidP="008F74EB">
            <w:pPr>
              <w:ind w:left="142"/>
              <w:jc w:val="both"/>
              <w:rPr>
                <w:rFonts w:ascii="Arial" w:hAnsi="Arial" w:cs="Arial"/>
              </w:rPr>
            </w:pPr>
          </w:p>
          <w:p w:rsidR="008F74EB" w:rsidRDefault="008F74EB" w:rsidP="008F74EB">
            <w:pPr>
              <w:pStyle w:val="Prrafodelista"/>
              <w:numPr>
                <w:ilvl w:val="0"/>
                <w:numId w:val="42"/>
              </w:numPr>
              <w:ind w:left="709" w:hanging="567"/>
              <w:rPr>
                <w:rFonts w:cs="Arial"/>
                <w:sz w:val="22"/>
                <w:szCs w:val="22"/>
              </w:rPr>
            </w:pPr>
            <w:r w:rsidRPr="0041213D">
              <w:rPr>
                <w:rFonts w:cs="Arial"/>
                <w:sz w:val="22"/>
                <w:szCs w:val="22"/>
              </w:rPr>
              <w:t>Dibujo de planos urbanos y rústicos.</w:t>
            </w:r>
          </w:p>
          <w:p w:rsidR="008F74EB" w:rsidRPr="0041213D" w:rsidRDefault="008F74EB" w:rsidP="008F74EB">
            <w:pPr>
              <w:pStyle w:val="Prrafodelista"/>
              <w:ind w:left="709"/>
              <w:rPr>
                <w:rFonts w:cs="Arial"/>
                <w:sz w:val="22"/>
                <w:szCs w:val="22"/>
              </w:rPr>
            </w:pPr>
          </w:p>
          <w:p w:rsidR="008F74EB" w:rsidRPr="0041213D" w:rsidRDefault="008F74EB" w:rsidP="008F74EB">
            <w:pPr>
              <w:pStyle w:val="Prrafodelista"/>
              <w:numPr>
                <w:ilvl w:val="1"/>
                <w:numId w:val="42"/>
              </w:numPr>
              <w:ind w:left="709" w:hanging="425"/>
              <w:rPr>
                <w:rFonts w:cs="Arial"/>
                <w:sz w:val="22"/>
                <w:szCs w:val="22"/>
              </w:rPr>
            </w:pPr>
            <w:r w:rsidRPr="0041213D">
              <w:rPr>
                <w:rFonts w:cs="Arial"/>
                <w:sz w:val="22"/>
                <w:szCs w:val="22"/>
              </w:rPr>
              <w:t>Tratándose de Predios Urbanos:</w:t>
            </w:r>
          </w:p>
          <w:p w:rsidR="008F74EB" w:rsidRPr="0041213D" w:rsidRDefault="008F74EB" w:rsidP="008F74EB">
            <w:pPr>
              <w:pStyle w:val="Prrafodelista"/>
              <w:numPr>
                <w:ilvl w:val="0"/>
                <w:numId w:val="47"/>
              </w:numPr>
              <w:ind w:left="1134" w:hanging="425"/>
              <w:rPr>
                <w:rFonts w:cs="Arial"/>
                <w:sz w:val="22"/>
                <w:szCs w:val="22"/>
              </w:rPr>
            </w:pPr>
            <w:r w:rsidRPr="0041213D">
              <w:rPr>
                <w:rFonts w:cs="Arial"/>
                <w:sz w:val="22"/>
                <w:szCs w:val="22"/>
              </w:rPr>
              <w:t>Tamaño del plano hasta 30 x 30 cm. $ 87.00 cada uno.</w:t>
            </w:r>
          </w:p>
          <w:p w:rsidR="008F74EB" w:rsidRPr="0041213D" w:rsidRDefault="008F74EB" w:rsidP="008F74EB">
            <w:pPr>
              <w:pStyle w:val="Prrafodelista"/>
              <w:numPr>
                <w:ilvl w:val="0"/>
                <w:numId w:val="47"/>
              </w:numPr>
              <w:ind w:left="1134" w:hanging="425"/>
              <w:rPr>
                <w:rFonts w:cs="Arial"/>
                <w:sz w:val="22"/>
                <w:szCs w:val="22"/>
              </w:rPr>
            </w:pPr>
            <w:r w:rsidRPr="0041213D">
              <w:rPr>
                <w:rFonts w:cs="Arial"/>
                <w:sz w:val="22"/>
                <w:szCs w:val="22"/>
              </w:rPr>
              <w:t>Sobre excedente del tamaño anterior por decímetro cuadrado o fracción $ 22.50.</w:t>
            </w:r>
          </w:p>
          <w:p w:rsidR="008F74EB" w:rsidRPr="0041213D" w:rsidRDefault="008F74EB" w:rsidP="008F74EB">
            <w:pPr>
              <w:pStyle w:val="Prrafodelista"/>
              <w:ind w:left="0"/>
              <w:rPr>
                <w:rFonts w:cs="Arial"/>
                <w:sz w:val="22"/>
                <w:szCs w:val="22"/>
              </w:rPr>
            </w:pPr>
          </w:p>
          <w:p w:rsidR="008F74EB" w:rsidRPr="0041213D" w:rsidRDefault="008F74EB" w:rsidP="008F74EB">
            <w:pPr>
              <w:pStyle w:val="Prrafodelista"/>
              <w:numPr>
                <w:ilvl w:val="1"/>
                <w:numId w:val="42"/>
              </w:numPr>
              <w:ind w:left="142" w:firstLine="142"/>
              <w:rPr>
                <w:rFonts w:cs="Arial"/>
                <w:sz w:val="22"/>
                <w:szCs w:val="22"/>
              </w:rPr>
            </w:pPr>
            <w:r w:rsidRPr="0041213D">
              <w:rPr>
                <w:rFonts w:cs="Arial"/>
                <w:sz w:val="22"/>
                <w:szCs w:val="22"/>
              </w:rPr>
              <w:t>Tratándose de Predios Rústicos:</w:t>
            </w:r>
          </w:p>
          <w:p w:rsidR="008F74EB" w:rsidRPr="0041213D" w:rsidRDefault="008F74EB" w:rsidP="008F74EB">
            <w:pPr>
              <w:pStyle w:val="Prrafodelista"/>
              <w:numPr>
                <w:ilvl w:val="0"/>
                <w:numId w:val="48"/>
              </w:numPr>
              <w:ind w:left="1134" w:hanging="425"/>
              <w:rPr>
                <w:rFonts w:cs="Arial"/>
                <w:sz w:val="22"/>
                <w:szCs w:val="22"/>
              </w:rPr>
            </w:pPr>
            <w:r w:rsidRPr="0041213D">
              <w:rPr>
                <w:rFonts w:cs="Arial"/>
                <w:sz w:val="22"/>
                <w:szCs w:val="22"/>
              </w:rPr>
              <w:t>Polígono de hasta seis vértices $ 145.50 cada uno.</w:t>
            </w:r>
          </w:p>
          <w:p w:rsidR="008F74EB" w:rsidRPr="0041213D" w:rsidRDefault="008F74EB" w:rsidP="008F74EB">
            <w:pPr>
              <w:pStyle w:val="Prrafodelista"/>
              <w:numPr>
                <w:ilvl w:val="0"/>
                <w:numId w:val="48"/>
              </w:numPr>
              <w:ind w:left="1134" w:hanging="425"/>
              <w:rPr>
                <w:rFonts w:cs="Arial"/>
                <w:sz w:val="22"/>
                <w:szCs w:val="22"/>
              </w:rPr>
            </w:pPr>
            <w:r w:rsidRPr="0041213D">
              <w:rPr>
                <w:rFonts w:cs="Arial"/>
                <w:sz w:val="22"/>
                <w:szCs w:val="22"/>
              </w:rPr>
              <w:t>Por cada vértice adicional $ 14.00.</w:t>
            </w:r>
          </w:p>
          <w:p w:rsidR="008F74EB" w:rsidRPr="0041213D" w:rsidRDefault="008F74EB" w:rsidP="008F74EB">
            <w:pPr>
              <w:pStyle w:val="Prrafodelista"/>
              <w:numPr>
                <w:ilvl w:val="0"/>
                <w:numId w:val="48"/>
              </w:numPr>
              <w:ind w:left="1134" w:hanging="425"/>
              <w:rPr>
                <w:rFonts w:cs="Arial"/>
                <w:sz w:val="22"/>
                <w:szCs w:val="22"/>
              </w:rPr>
            </w:pPr>
            <w:r w:rsidRPr="0041213D">
              <w:rPr>
                <w:rFonts w:cs="Arial"/>
                <w:sz w:val="22"/>
                <w:szCs w:val="22"/>
              </w:rPr>
              <w:t>Planos que excedan de 50x50 cm. Sobre los dos incisos anteriores, causarán derecho por cada decímetro cuadrado adicional o fracción de $ 20.50.</w:t>
            </w:r>
          </w:p>
          <w:p w:rsidR="008F74EB" w:rsidRPr="0041213D" w:rsidRDefault="008F74EB" w:rsidP="008F74EB">
            <w:pPr>
              <w:pStyle w:val="Prrafodelista"/>
              <w:ind w:left="142" w:firstLine="142"/>
              <w:rPr>
                <w:rFonts w:cs="Arial"/>
                <w:sz w:val="22"/>
                <w:szCs w:val="22"/>
              </w:rPr>
            </w:pPr>
          </w:p>
          <w:p w:rsidR="008F74EB" w:rsidRPr="0041213D" w:rsidRDefault="008F74EB" w:rsidP="008F74EB">
            <w:pPr>
              <w:ind w:left="709" w:hanging="709"/>
              <w:jc w:val="both"/>
              <w:rPr>
                <w:rFonts w:ascii="Arial" w:hAnsi="Arial" w:cs="Arial"/>
              </w:rPr>
            </w:pPr>
            <w:r w:rsidRPr="0041213D">
              <w:rPr>
                <w:rFonts w:ascii="Arial" w:hAnsi="Arial" w:cs="Arial"/>
                <w:sz w:val="22"/>
                <w:szCs w:val="22"/>
              </w:rPr>
              <w:t>IV.       Registros Catastrales:</w:t>
            </w:r>
          </w:p>
          <w:p w:rsidR="008F74EB" w:rsidRPr="0041213D" w:rsidRDefault="008F74EB" w:rsidP="008F74EB">
            <w:pPr>
              <w:ind w:left="709" w:hanging="425"/>
              <w:jc w:val="both"/>
              <w:rPr>
                <w:rFonts w:ascii="Arial" w:hAnsi="Arial" w:cs="Arial"/>
              </w:rPr>
            </w:pPr>
            <w:r w:rsidRPr="0041213D">
              <w:rPr>
                <w:rFonts w:ascii="Arial" w:hAnsi="Arial" w:cs="Arial"/>
                <w:sz w:val="22"/>
                <w:szCs w:val="22"/>
              </w:rPr>
              <w:t xml:space="preserve">1.    Avaluó Catastral previo $ 371.00 </w:t>
            </w:r>
          </w:p>
          <w:p w:rsidR="008F74EB" w:rsidRPr="0041213D" w:rsidRDefault="008F74EB" w:rsidP="008F74EB">
            <w:pPr>
              <w:ind w:left="709" w:hanging="425"/>
              <w:jc w:val="both"/>
              <w:rPr>
                <w:rFonts w:ascii="Arial" w:hAnsi="Arial" w:cs="Arial"/>
              </w:rPr>
            </w:pPr>
            <w:r w:rsidRPr="0041213D">
              <w:rPr>
                <w:rFonts w:ascii="Arial" w:hAnsi="Arial" w:cs="Arial"/>
                <w:sz w:val="22"/>
                <w:szCs w:val="22"/>
              </w:rPr>
              <w:lastRenderedPageBreak/>
              <w:t>2.    Avalúo definitivo $ 471.00. Por avalúo y con vigencia de 60 días naturales.</w:t>
            </w:r>
          </w:p>
          <w:p w:rsidR="008F74EB" w:rsidRPr="0041213D" w:rsidRDefault="008F74EB" w:rsidP="008F74EB">
            <w:pPr>
              <w:ind w:left="709" w:hanging="425"/>
              <w:jc w:val="both"/>
              <w:rPr>
                <w:rFonts w:ascii="Arial" w:hAnsi="Arial" w:cs="Arial"/>
              </w:rPr>
            </w:pPr>
            <w:r w:rsidRPr="0041213D">
              <w:rPr>
                <w:rFonts w:ascii="Arial" w:hAnsi="Arial" w:cs="Arial"/>
                <w:sz w:val="22"/>
                <w:szCs w:val="22"/>
              </w:rPr>
              <w:t xml:space="preserve">3.    Revisión y apertura de registros por concepto de adquisición de inmuebles, lo que resulte de   </w:t>
            </w:r>
          </w:p>
          <w:p w:rsidR="008F74EB" w:rsidRPr="0041213D" w:rsidRDefault="008F74EB" w:rsidP="008F74EB">
            <w:pPr>
              <w:ind w:left="709" w:hanging="425"/>
              <w:jc w:val="both"/>
              <w:rPr>
                <w:rFonts w:ascii="Arial" w:hAnsi="Arial" w:cs="Arial"/>
              </w:rPr>
            </w:pPr>
            <w:r w:rsidRPr="0041213D">
              <w:rPr>
                <w:rFonts w:ascii="Arial" w:hAnsi="Arial" w:cs="Arial"/>
                <w:sz w:val="22"/>
                <w:szCs w:val="22"/>
              </w:rPr>
              <w:t xml:space="preserve">       </w:t>
            </w:r>
            <w:proofErr w:type="gramStart"/>
            <w:r w:rsidRPr="0041213D">
              <w:rPr>
                <w:rFonts w:ascii="Arial" w:hAnsi="Arial" w:cs="Arial"/>
                <w:sz w:val="22"/>
                <w:szCs w:val="22"/>
              </w:rPr>
              <w:t>aplicar</w:t>
            </w:r>
            <w:proofErr w:type="gramEnd"/>
            <w:r w:rsidRPr="0041213D">
              <w:rPr>
                <w:rFonts w:ascii="Arial" w:hAnsi="Arial" w:cs="Arial"/>
                <w:sz w:val="22"/>
                <w:szCs w:val="22"/>
              </w:rPr>
              <w:t xml:space="preserve"> el 1.8 al millar al valor catastral.</w:t>
            </w:r>
          </w:p>
          <w:p w:rsidR="008F74EB" w:rsidRPr="0041213D" w:rsidRDefault="008F74EB" w:rsidP="008F74EB">
            <w:pPr>
              <w:ind w:left="709" w:hanging="425"/>
              <w:jc w:val="both"/>
              <w:rPr>
                <w:rFonts w:ascii="Arial" w:hAnsi="Arial" w:cs="Arial"/>
              </w:rPr>
            </w:pPr>
            <w:r w:rsidRPr="0041213D">
              <w:rPr>
                <w:rFonts w:ascii="Arial" w:hAnsi="Arial" w:cs="Arial"/>
                <w:sz w:val="22"/>
                <w:szCs w:val="22"/>
              </w:rPr>
              <w:t>4.    Por aclaración o rectificación en un testimonio $ 371.00.</w:t>
            </w:r>
          </w:p>
          <w:p w:rsidR="008F74EB" w:rsidRPr="0041213D" w:rsidRDefault="008F74EB" w:rsidP="008F74EB">
            <w:pPr>
              <w:pStyle w:val="Prrafodelista"/>
              <w:ind w:left="142" w:firstLine="142"/>
              <w:rPr>
                <w:rFonts w:cs="Arial"/>
                <w:sz w:val="22"/>
                <w:szCs w:val="22"/>
              </w:rPr>
            </w:pPr>
          </w:p>
          <w:p w:rsidR="008F74EB" w:rsidRPr="0041213D" w:rsidRDefault="008F74EB" w:rsidP="008F74EB">
            <w:pPr>
              <w:pStyle w:val="Prrafodelista"/>
              <w:numPr>
                <w:ilvl w:val="0"/>
                <w:numId w:val="34"/>
              </w:numPr>
              <w:ind w:left="709" w:hanging="709"/>
              <w:rPr>
                <w:rFonts w:cs="Arial"/>
                <w:sz w:val="22"/>
                <w:szCs w:val="22"/>
              </w:rPr>
            </w:pPr>
            <w:r w:rsidRPr="0041213D">
              <w:rPr>
                <w:rFonts w:cs="Arial"/>
                <w:sz w:val="22"/>
                <w:szCs w:val="22"/>
              </w:rPr>
              <w:t>Servicios de información:</w:t>
            </w:r>
          </w:p>
          <w:p w:rsidR="008F74EB" w:rsidRPr="0041213D" w:rsidRDefault="008F74EB" w:rsidP="008F74EB">
            <w:pPr>
              <w:pStyle w:val="Prrafodelista"/>
              <w:numPr>
                <w:ilvl w:val="1"/>
                <w:numId w:val="34"/>
              </w:numPr>
              <w:ind w:left="709" w:hanging="425"/>
              <w:rPr>
                <w:rFonts w:cs="Arial"/>
                <w:sz w:val="22"/>
                <w:szCs w:val="22"/>
              </w:rPr>
            </w:pPr>
            <w:r w:rsidRPr="0041213D">
              <w:rPr>
                <w:rFonts w:cs="Arial"/>
                <w:sz w:val="22"/>
                <w:szCs w:val="22"/>
              </w:rPr>
              <w:t>Copias de escrituras certificadas $ 136.00.</w:t>
            </w:r>
          </w:p>
          <w:p w:rsidR="008F74EB" w:rsidRPr="0041213D" w:rsidRDefault="008F74EB" w:rsidP="008F74EB">
            <w:pPr>
              <w:pStyle w:val="Prrafodelista"/>
              <w:numPr>
                <w:ilvl w:val="1"/>
                <w:numId w:val="34"/>
              </w:numPr>
              <w:ind w:left="142" w:firstLine="142"/>
              <w:rPr>
                <w:rFonts w:cs="Arial"/>
                <w:sz w:val="22"/>
                <w:szCs w:val="22"/>
              </w:rPr>
            </w:pPr>
            <w:r w:rsidRPr="0041213D">
              <w:rPr>
                <w:rFonts w:cs="Arial"/>
                <w:sz w:val="22"/>
                <w:szCs w:val="22"/>
              </w:rPr>
              <w:t xml:space="preserve">Información de traslado de dominio $ 95.00 </w:t>
            </w:r>
          </w:p>
          <w:p w:rsidR="008F74EB" w:rsidRPr="0041213D" w:rsidRDefault="008F74EB" w:rsidP="008F74EB">
            <w:pPr>
              <w:pStyle w:val="Prrafodelista"/>
              <w:numPr>
                <w:ilvl w:val="1"/>
                <w:numId w:val="34"/>
              </w:numPr>
              <w:ind w:left="142" w:firstLine="142"/>
              <w:rPr>
                <w:rFonts w:cs="Arial"/>
                <w:sz w:val="22"/>
                <w:szCs w:val="22"/>
              </w:rPr>
            </w:pPr>
            <w:r w:rsidRPr="0041213D">
              <w:rPr>
                <w:rFonts w:cs="Arial"/>
                <w:sz w:val="22"/>
                <w:szCs w:val="22"/>
              </w:rPr>
              <w:t>Información de número de cuenta, superficie y clave catastral $ 12.00.</w:t>
            </w:r>
          </w:p>
          <w:p w:rsidR="008F74EB" w:rsidRPr="0041213D" w:rsidRDefault="008F74EB" w:rsidP="008F74EB">
            <w:pPr>
              <w:pStyle w:val="Prrafodelista"/>
              <w:numPr>
                <w:ilvl w:val="1"/>
                <w:numId w:val="34"/>
              </w:numPr>
              <w:ind w:left="142" w:firstLine="142"/>
              <w:rPr>
                <w:rFonts w:cs="Arial"/>
                <w:sz w:val="22"/>
                <w:szCs w:val="22"/>
              </w:rPr>
            </w:pPr>
            <w:r w:rsidRPr="0041213D">
              <w:rPr>
                <w:rFonts w:cs="Arial"/>
                <w:sz w:val="22"/>
                <w:szCs w:val="22"/>
              </w:rPr>
              <w:t>Copias heliográficas de las láminas catastrales $ 122.00.</w:t>
            </w:r>
          </w:p>
          <w:p w:rsidR="008F74EB" w:rsidRPr="0041213D" w:rsidRDefault="008F74EB" w:rsidP="008F74EB">
            <w:pPr>
              <w:pStyle w:val="Prrafodelista"/>
              <w:numPr>
                <w:ilvl w:val="1"/>
                <w:numId w:val="34"/>
              </w:numPr>
              <w:ind w:left="709" w:hanging="425"/>
              <w:rPr>
                <w:rFonts w:cs="Arial"/>
                <w:sz w:val="22"/>
                <w:szCs w:val="22"/>
              </w:rPr>
            </w:pPr>
            <w:r w:rsidRPr="0041213D">
              <w:rPr>
                <w:rFonts w:cs="Arial"/>
                <w:sz w:val="22"/>
                <w:szCs w:val="22"/>
              </w:rPr>
              <w:t>Otros servicios no especificados se cobraran desde $ 390.50 a $ 586.50 según el costo en proporcionar el  servicio en que se trate.</w:t>
            </w:r>
          </w:p>
          <w:p w:rsidR="008F74EB" w:rsidRPr="0041213D" w:rsidRDefault="008F74EB" w:rsidP="008F74EB">
            <w:pPr>
              <w:pStyle w:val="Prrafodelista"/>
              <w:ind w:left="142"/>
              <w:rPr>
                <w:rFonts w:cs="Arial"/>
                <w:sz w:val="22"/>
                <w:szCs w:val="22"/>
              </w:rPr>
            </w:pPr>
          </w:p>
          <w:p w:rsidR="008F74EB" w:rsidRPr="0041213D" w:rsidRDefault="008F74EB" w:rsidP="008F74EB">
            <w:pPr>
              <w:pStyle w:val="Prrafodelista"/>
              <w:numPr>
                <w:ilvl w:val="0"/>
                <w:numId w:val="34"/>
              </w:numPr>
              <w:ind w:left="142" w:firstLine="0"/>
              <w:rPr>
                <w:rFonts w:cs="Arial"/>
                <w:sz w:val="22"/>
                <w:szCs w:val="22"/>
              </w:rPr>
            </w:pPr>
            <w:r w:rsidRPr="0041213D">
              <w:rPr>
                <w:rFonts w:cs="Arial"/>
                <w:sz w:val="22"/>
                <w:szCs w:val="22"/>
              </w:rPr>
              <w:t>Servicio de copiado.</w:t>
            </w:r>
          </w:p>
          <w:p w:rsidR="008F74EB" w:rsidRPr="0041213D" w:rsidRDefault="008F74EB" w:rsidP="008F74EB">
            <w:pPr>
              <w:pStyle w:val="Prrafodelista"/>
              <w:numPr>
                <w:ilvl w:val="3"/>
                <w:numId w:val="34"/>
              </w:numPr>
              <w:ind w:left="851" w:hanging="567"/>
              <w:rPr>
                <w:rFonts w:cs="Arial"/>
                <w:sz w:val="22"/>
                <w:szCs w:val="22"/>
              </w:rPr>
            </w:pPr>
            <w:r w:rsidRPr="0041213D">
              <w:rPr>
                <w:rFonts w:cs="Arial"/>
                <w:sz w:val="22"/>
                <w:szCs w:val="22"/>
              </w:rPr>
              <w:t>Copias heliográficas de planos que obran en los archivos del departamento:</w:t>
            </w:r>
          </w:p>
          <w:p w:rsidR="008F74EB" w:rsidRPr="0041213D" w:rsidRDefault="008F74EB" w:rsidP="008F74EB">
            <w:pPr>
              <w:pStyle w:val="Prrafodelista"/>
              <w:numPr>
                <w:ilvl w:val="0"/>
                <w:numId w:val="49"/>
              </w:numPr>
              <w:ind w:left="1134" w:hanging="425"/>
              <w:rPr>
                <w:rFonts w:cs="Arial"/>
                <w:sz w:val="22"/>
                <w:szCs w:val="22"/>
              </w:rPr>
            </w:pPr>
            <w:r w:rsidRPr="0041213D">
              <w:rPr>
                <w:rFonts w:cs="Arial"/>
                <w:sz w:val="22"/>
                <w:szCs w:val="22"/>
              </w:rPr>
              <w:t>Hasta 30x30 cm. $ 17.50.</w:t>
            </w:r>
          </w:p>
          <w:p w:rsidR="008F74EB" w:rsidRPr="0041213D" w:rsidRDefault="008F74EB" w:rsidP="008F74EB">
            <w:pPr>
              <w:pStyle w:val="Prrafodelista"/>
              <w:numPr>
                <w:ilvl w:val="0"/>
                <w:numId w:val="49"/>
              </w:numPr>
              <w:ind w:left="1134" w:hanging="425"/>
              <w:rPr>
                <w:rFonts w:cs="Arial"/>
                <w:sz w:val="22"/>
                <w:szCs w:val="22"/>
              </w:rPr>
            </w:pPr>
            <w:r w:rsidRPr="0041213D">
              <w:rPr>
                <w:rFonts w:cs="Arial"/>
                <w:sz w:val="22"/>
                <w:szCs w:val="22"/>
              </w:rPr>
              <w:t>En tamaños mayores, por cada decímetro cuadrado adicional o fracción $ 4.85.</w:t>
            </w:r>
          </w:p>
          <w:p w:rsidR="008F74EB" w:rsidRPr="0041213D" w:rsidRDefault="008F74EB" w:rsidP="008F74EB">
            <w:pPr>
              <w:pStyle w:val="Prrafodelista"/>
              <w:numPr>
                <w:ilvl w:val="0"/>
                <w:numId w:val="49"/>
              </w:numPr>
              <w:ind w:left="1134" w:hanging="425"/>
              <w:rPr>
                <w:rFonts w:cs="Arial"/>
                <w:sz w:val="22"/>
                <w:szCs w:val="22"/>
              </w:rPr>
            </w:pPr>
            <w:r w:rsidRPr="0041213D">
              <w:rPr>
                <w:rFonts w:cs="Arial"/>
                <w:sz w:val="22"/>
                <w:szCs w:val="22"/>
              </w:rPr>
              <w:t>Copias fotostáticas de planos o manifiestos que obren en los archivos del instituto, hasta tamaño oficio $ 11.850 cada uno.</w:t>
            </w:r>
          </w:p>
          <w:p w:rsidR="008F74EB" w:rsidRPr="0041213D" w:rsidRDefault="008F74EB" w:rsidP="008F74EB">
            <w:pPr>
              <w:pStyle w:val="Prrafodelista"/>
              <w:numPr>
                <w:ilvl w:val="0"/>
                <w:numId w:val="49"/>
              </w:numPr>
              <w:ind w:left="1134" w:hanging="425"/>
              <w:rPr>
                <w:rFonts w:cs="Arial"/>
                <w:sz w:val="22"/>
                <w:szCs w:val="22"/>
              </w:rPr>
            </w:pPr>
            <w:r w:rsidRPr="0041213D">
              <w:rPr>
                <w:rFonts w:cs="Arial"/>
                <w:sz w:val="22"/>
                <w:szCs w:val="22"/>
              </w:rPr>
              <w:t>Por otros servicios catastrales de copiado no incluido en las otras fracciones $ 41.00.</w:t>
            </w:r>
          </w:p>
          <w:p w:rsidR="008F74EB" w:rsidRPr="0041213D" w:rsidRDefault="008F74EB" w:rsidP="008F74EB">
            <w:pPr>
              <w:pStyle w:val="Prrafodelista"/>
              <w:ind w:left="142"/>
              <w:rPr>
                <w:rFonts w:cs="Arial"/>
                <w:sz w:val="22"/>
                <w:szCs w:val="22"/>
              </w:rPr>
            </w:pPr>
          </w:p>
          <w:p w:rsidR="008F74EB" w:rsidRPr="0041213D" w:rsidRDefault="008F74EB" w:rsidP="008F74EB">
            <w:pPr>
              <w:pStyle w:val="Prrafodelista"/>
              <w:numPr>
                <w:ilvl w:val="0"/>
                <w:numId w:val="34"/>
              </w:numPr>
              <w:ind w:left="142" w:firstLine="0"/>
              <w:rPr>
                <w:rFonts w:cs="Arial"/>
                <w:sz w:val="22"/>
                <w:szCs w:val="22"/>
              </w:rPr>
            </w:pPr>
            <w:r w:rsidRPr="0041213D">
              <w:rPr>
                <w:rFonts w:cs="Arial"/>
                <w:sz w:val="22"/>
                <w:szCs w:val="22"/>
              </w:rPr>
              <w:t>Servicio de inspección de campo, a solicitud del interesado:</w:t>
            </w:r>
          </w:p>
          <w:p w:rsidR="008F74EB" w:rsidRPr="0041213D" w:rsidRDefault="008F74EB" w:rsidP="008F74EB">
            <w:pPr>
              <w:pStyle w:val="Prrafodelista"/>
              <w:numPr>
                <w:ilvl w:val="0"/>
                <w:numId w:val="52"/>
              </w:numPr>
              <w:ind w:left="851" w:hanging="567"/>
              <w:rPr>
                <w:rFonts w:cs="Arial"/>
                <w:sz w:val="22"/>
                <w:szCs w:val="22"/>
              </w:rPr>
            </w:pPr>
            <w:r w:rsidRPr="0041213D">
              <w:rPr>
                <w:rFonts w:cs="Arial"/>
                <w:sz w:val="22"/>
                <w:szCs w:val="22"/>
              </w:rPr>
              <w:t>Verificación de información de $ 110.00.</w:t>
            </w:r>
          </w:p>
          <w:p w:rsidR="008F74EB" w:rsidRPr="0041213D" w:rsidRDefault="008F74EB" w:rsidP="008F74EB">
            <w:pPr>
              <w:pStyle w:val="Prrafodelista"/>
              <w:numPr>
                <w:ilvl w:val="0"/>
                <w:numId w:val="52"/>
              </w:numPr>
              <w:ind w:left="851" w:hanging="567"/>
              <w:rPr>
                <w:rFonts w:cs="Arial"/>
                <w:sz w:val="22"/>
                <w:szCs w:val="22"/>
              </w:rPr>
            </w:pPr>
            <w:r w:rsidRPr="0041213D">
              <w:rPr>
                <w:rFonts w:cs="Arial"/>
                <w:sz w:val="22"/>
                <w:szCs w:val="22"/>
              </w:rPr>
              <w:t>La visita al predio de $ 139.00.</w:t>
            </w:r>
          </w:p>
          <w:p w:rsidR="008F74EB" w:rsidRPr="0041213D" w:rsidRDefault="008F74EB" w:rsidP="008F74EB">
            <w:pPr>
              <w:ind w:left="142" w:firstLine="142"/>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El pago de este derecho deberá realizarse en las oficinas de la Tesorería Municipal o en las instituciones autorizadas para tal efecto, en el momento en que se soliciten los servicios, conforme a las tarifas que para tal efecto establece esta Ley.</w:t>
            </w:r>
          </w:p>
          <w:p w:rsidR="008F74EB" w:rsidRPr="0041213D" w:rsidRDefault="008F74EB" w:rsidP="008F74EB">
            <w:pPr>
              <w:jc w:val="both"/>
              <w:rPr>
                <w:rFonts w:ascii="Arial" w:hAnsi="Arial" w:cs="Arial"/>
                <w:b/>
                <w:bCs/>
              </w:rPr>
            </w:pPr>
          </w:p>
          <w:p w:rsidR="008F74EB" w:rsidRPr="0041213D" w:rsidRDefault="008F74EB" w:rsidP="008F74EB">
            <w:pPr>
              <w:ind w:left="142" w:right="50"/>
              <w:rPr>
                <w:rFonts w:ascii="Arial" w:hAnsi="Arial" w:cs="Arial"/>
                <w:b/>
              </w:rPr>
            </w:pPr>
          </w:p>
          <w:p w:rsidR="008F74EB" w:rsidRPr="0041213D" w:rsidRDefault="008F74EB" w:rsidP="008F74EB">
            <w:pPr>
              <w:ind w:right="50"/>
              <w:jc w:val="center"/>
              <w:rPr>
                <w:rFonts w:ascii="Arial" w:hAnsi="Arial" w:cs="Arial"/>
                <w:b/>
              </w:rPr>
            </w:pPr>
            <w:r w:rsidRPr="0041213D">
              <w:rPr>
                <w:rFonts w:ascii="Arial" w:hAnsi="Arial" w:cs="Arial"/>
                <w:b/>
                <w:sz w:val="22"/>
                <w:szCs w:val="22"/>
              </w:rPr>
              <w:t>SECCIÓN VII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POR CERTIFICACIONES Y LEGALIZACIONES</w:t>
            </w:r>
          </w:p>
          <w:p w:rsidR="008F74EB" w:rsidRPr="0041213D" w:rsidRDefault="008F74EB" w:rsidP="008F74EB">
            <w:pPr>
              <w:ind w:left="142" w:right="50"/>
              <w:jc w:val="center"/>
              <w:rPr>
                <w:rFonts w:ascii="Arial" w:hAnsi="Arial" w:cs="Arial"/>
                <w:bCs/>
              </w:rPr>
            </w:pPr>
          </w:p>
          <w:p w:rsidR="008F74EB" w:rsidRPr="0041213D" w:rsidRDefault="008F74EB" w:rsidP="008F74EB">
            <w:pPr>
              <w:ind w:right="50"/>
              <w:rPr>
                <w:rFonts w:ascii="Arial" w:hAnsi="Arial" w:cs="Arial"/>
                <w:bCs/>
              </w:rPr>
            </w:pPr>
            <w:r w:rsidRPr="0041213D">
              <w:rPr>
                <w:rFonts w:ascii="Arial" w:hAnsi="Arial" w:cs="Arial"/>
                <w:b/>
                <w:sz w:val="22"/>
                <w:szCs w:val="22"/>
              </w:rPr>
              <w:t>ARTÍCULO 27.-</w:t>
            </w:r>
            <w:r w:rsidRPr="0041213D">
              <w:rPr>
                <w:rFonts w:ascii="Arial" w:hAnsi="Arial" w:cs="Arial"/>
                <w:bCs/>
                <w:sz w:val="22"/>
                <w:szCs w:val="22"/>
              </w:rPr>
              <w:t xml:space="preserve"> Son objeto de estos derechos, los servicios prestados por la autoridad municipal por concepto de:</w:t>
            </w:r>
          </w:p>
          <w:p w:rsidR="008F74EB" w:rsidRPr="0041213D" w:rsidRDefault="008F74EB" w:rsidP="008F74EB">
            <w:pPr>
              <w:ind w:left="142"/>
              <w:rPr>
                <w:rFonts w:ascii="Arial" w:hAnsi="Arial" w:cs="Arial"/>
              </w:rPr>
            </w:pPr>
          </w:p>
          <w:p w:rsidR="008F74EB" w:rsidRPr="0041213D" w:rsidRDefault="008F74EB" w:rsidP="008F74EB">
            <w:pPr>
              <w:pStyle w:val="Prrafodelista"/>
              <w:numPr>
                <w:ilvl w:val="0"/>
                <w:numId w:val="51"/>
              </w:numPr>
              <w:ind w:hanging="578"/>
              <w:rPr>
                <w:rFonts w:cs="Arial"/>
                <w:sz w:val="22"/>
                <w:szCs w:val="22"/>
              </w:rPr>
            </w:pPr>
            <w:r w:rsidRPr="0041213D">
              <w:rPr>
                <w:rFonts w:cs="Arial"/>
                <w:sz w:val="22"/>
                <w:szCs w:val="22"/>
              </w:rPr>
              <w:t>Legalización de firmas de $ 39.00.</w:t>
            </w:r>
          </w:p>
          <w:p w:rsidR="008F74EB" w:rsidRPr="0041213D" w:rsidRDefault="008F74EB" w:rsidP="008F74EB">
            <w:pPr>
              <w:pStyle w:val="Prrafodelista"/>
              <w:ind w:left="142" w:hanging="578"/>
              <w:rPr>
                <w:rFonts w:cs="Arial"/>
                <w:sz w:val="22"/>
                <w:szCs w:val="22"/>
              </w:rPr>
            </w:pPr>
          </w:p>
          <w:p w:rsidR="008F74EB" w:rsidRPr="0041213D" w:rsidRDefault="008F74EB" w:rsidP="008F74EB">
            <w:pPr>
              <w:pStyle w:val="Prrafodelista"/>
              <w:numPr>
                <w:ilvl w:val="0"/>
                <w:numId w:val="51"/>
              </w:numPr>
              <w:ind w:hanging="436"/>
              <w:rPr>
                <w:rFonts w:cs="Arial"/>
                <w:sz w:val="22"/>
                <w:szCs w:val="22"/>
              </w:rPr>
            </w:pPr>
            <w:r w:rsidRPr="0041213D">
              <w:rPr>
                <w:rFonts w:cs="Arial"/>
                <w:sz w:val="22"/>
                <w:szCs w:val="22"/>
              </w:rPr>
              <w:t>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$ 50.00.</w:t>
            </w:r>
          </w:p>
          <w:p w:rsidR="008F74EB" w:rsidRPr="0041213D" w:rsidRDefault="008F74EB" w:rsidP="008F74EB">
            <w:pPr>
              <w:pStyle w:val="Prrafodelista"/>
              <w:ind w:left="142" w:hanging="578"/>
              <w:rPr>
                <w:rFonts w:cs="Arial"/>
                <w:sz w:val="22"/>
                <w:szCs w:val="22"/>
              </w:rPr>
            </w:pPr>
          </w:p>
          <w:p w:rsidR="008F74EB" w:rsidRPr="0041213D" w:rsidRDefault="008F74EB" w:rsidP="008F74EB">
            <w:pPr>
              <w:pStyle w:val="Prrafodelista"/>
              <w:numPr>
                <w:ilvl w:val="0"/>
                <w:numId w:val="51"/>
              </w:numPr>
              <w:ind w:hanging="436"/>
              <w:rPr>
                <w:rFonts w:cs="Arial"/>
                <w:b/>
                <w:sz w:val="22"/>
                <w:szCs w:val="22"/>
                <w:u w:val="single"/>
                <w:lang w:val="es-ES"/>
              </w:rPr>
            </w:pPr>
            <w:r w:rsidRPr="0041213D">
              <w:rPr>
                <w:rFonts w:cs="Arial"/>
                <w:sz w:val="22"/>
                <w:szCs w:val="22"/>
              </w:rPr>
              <w:t>Expedición de certificados médicos de solicitantes de licencias de manejar $ 41.00.</w:t>
            </w:r>
          </w:p>
          <w:p w:rsidR="008F74EB" w:rsidRPr="0041213D" w:rsidRDefault="008F74EB" w:rsidP="008F74EB">
            <w:pPr>
              <w:pStyle w:val="Prrafodelista"/>
              <w:ind w:left="142" w:hanging="578"/>
              <w:rPr>
                <w:rFonts w:cs="Arial"/>
                <w:b/>
                <w:sz w:val="22"/>
                <w:szCs w:val="22"/>
                <w:u w:val="single"/>
                <w:lang w:val="es-ES"/>
              </w:rPr>
            </w:pPr>
          </w:p>
          <w:p w:rsidR="008F74EB" w:rsidRPr="0041213D" w:rsidRDefault="008F74EB" w:rsidP="008F74EB">
            <w:pPr>
              <w:pStyle w:val="Prrafodelista"/>
              <w:numPr>
                <w:ilvl w:val="0"/>
                <w:numId w:val="51"/>
              </w:numPr>
              <w:ind w:hanging="436"/>
              <w:rPr>
                <w:rFonts w:cs="Arial"/>
                <w:sz w:val="22"/>
                <w:szCs w:val="22"/>
              </w:rPr>
            </w:pPr>
            <w:r w:rsidRPr="0041213D">
              <w:rPr>
                <w:rFonts w:cs="Arial"/>
                <w:sz w:val="22"/>
                <w:szCs w:val="22"/>
              </w:rPr>
              <w:t>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conforme a la siguiente:</w:t>
            </w:r>
          </w:p>
          <w:p w:rsidR="008F74EB" w:rsidRPr="0041213D" w:rsidRDefault="008F74EB" w:rsidP="008F74EB">
            <w:pPr>
              <w:rPr>
                <w:rFonts w:ascii="Arial" w:hAnsi="Arial" w:cs="Arial"/>
              </w:rPr>
            </w:pPr>
          </w:p>
          <w:p w:rsidR="008F74EB" w:rsidRPr="0041213D" w:rsidRDefault="008F74EB" w:rsidP="008F74EB">
            <w:pPr>
              <w:ind w:left="1134"/>
              <w:rPr>
                <w:rFonts w:ascii="Arial" w:hAnsi="Arial" w:cs="Arial"/>
                <w:b/>
              </w:rPr>
            </w:pPr>
            <w:r w:rsidRPr="0041213D">
              <w:rPr>
                <w:rFonts w:ascii="Arial" w:hAnsi="Arial" w:cs="Arial"/>
                <w:b/>
                <w:sz w:val="22"/>
                <w:szCs w:val="22"/>
              </w:rPr>
              <w:t>TABLA</w:t>
            </w:r>
          </w:p>
          <w:p w:rsidR="008F74EB" w:rsidRPr="0041213D" w:rsidRDefault="008F74EB" w:rsidP="008F74EB">
            <w:pPr>
              <w:ind w:left="1134"/>
              <w:rPr>
                <w:rFonts w:ascii="Arial" w:hAnsi="Arial" w:cs="Arial"/>
              </w:rPr>
            </w:pPr>
          </w:p>
          <w:p w:rsidR="008F74EB" w:rsidRPr="0041213D" w:rsidRDefault="008F74EB" w:rsidP="008F74EB">
            <w:pPr>
              <w:pStyle w:val="Prrafodelista"/>
              <w:numPr>
                <w:ilvl w:val="0"/>
                <w:numId w:val="71"/>
              </w:numPr>
              <w:tabs>
                <w:tab w:val="left" w:pos="284"/>
              </w:tabs>
              <w:ind w:left="1134" w:hanging="709"/>
              <w:rPr>
                <w:rFonts w:cs="Arial"/>
                <w:sz w:val="22"/>
                <w:szCs w:val="22"/>
              </w:rPr>
            </w:pPr>
            <w:r w:rsidRPr="0041213D">
              <w:rPr>
                <w:rFonts w:cs="Arial"/>
                <w:sz w:val="22"/>
                <w:szCs w:val="22"/>
              </w:rPr>
              <w:t>Expedición de copias certificadas de documentos, por cada hoja tamaño carta u oficio $ 16.00</w:t>
            </w:r>
          </w:p>
          <w:p w:rsidR="008F74EB" w:rsidRPr="0041213D" w:rsidRDefault="008F74EB" w:rsidP="008F74EB">
            <w:pPr>
              <w:pStyle w:val="Prrafodelista"/>
              <w:numPr>
                <w:ilvl w:val="0"/>
                <w:numId w:val="71"/>
              </w:numPr>
              <w:tabs>
                <w:tab w:val="left" w:pos="284"/>
                <w:tab w:val="left" w:pos="3765"/>
              </w:tabs>
              <w:ind w:left="1134" w:hanging="709"/>
              <w:rPr>
                <w:rFonts w:cs="Arial"/>
                <w:sz w:val="22"/>
                <w:szCs w:val="22"/>
              </w:rPr>
            </w:pPr>
            <w:r w:rsidRPr="0041213D">
              <w:rPr>
                <w:rFonts w:cs="Arial"/>
                <w:sz w:val="22"/>
                <w:szCs w:val="22"/>
              </w:rPr>
              <w:t>Por cada disco compacto CD-R $ 10.00</w:t>
            </w:r>
          </w:p>
          <w:p w:rsidR="008F74EB" w:rsidRPr="0041213D" w:rsidRDefault="008F74EB" w:rsidP="008F74EB">
            <w:pPr>
              <w:pStyle w:val="Prrafodelista"/>
              <w:numPr>
                <w:ilvl w:val="0"/>
                <w:numId w:val="71"/>
              </w:numPr>
              <w:tabs>
                <w:tab w:val="left" w:pos="284"/>
              </w:tabs>
              <w:ind w:left="1134" w:hanging="709"/>
              <w:rPr>
                <w:rFonts w:cs="Arial"/>
                <w:sz w:val="22"/>
                <w:szCs w:val="22"/>
              </w:rPr>
            </w:pPr>
            <w:r w:rsidRPr="0041213D">
              <w:rPr>
                <w:rFonts w:cs="Arial"/>
                <w:sz w:val="22"/>
                <w:szCs w:val="22"/>
              </w:rPr>
              <w:t>Expedición de copia a color $ 19.00</w:t>
            </w:r>
          </w:p>
          <w:p w:rsidR="008F74EB" w:rsidRPr="0041213D" w:rsidRDefault="008F74EB" w:rsidP="008F74EB">
            <w:pPr>
              <w:pStyle w:val="Prrafodelista"/>
              <w:numPr>
                <w:ilvl w:val="0"/>
                <w:numId w:val="71"/>
              </w:numPr>
              <w:tabs>
                <w:tab w:val="left" w:pos="284"/>
              </w:tabs>
              <w:ind w:left="1134" w:hanging="709"/>
              <w:rPr>
                <w:rFonts w:cs="Arial"/>
                <w:sz w:val="22"/>
                <w:szCs w:val="22"/>
              </w:rPr>
            </w:pPr>
            <w:r w:rsidRPr="0041213D">
              <w:rPr>
                <w:rFonts w:cs="Arial"/>
                <w:sz w:val="22"/>
                <w:szCs w:val="22"/>
              </w:rPr>
              <w:lastRenderedPageBreak/>
              <w:t>Por cada copia simple tamaño carta u oficio $ 0.50</w:t>
            </w:r>
          </w:p>
          <w:p w:rsidR="008F74EB" w:rsidRPr="0041213D" w:rsidRDefault="008F74EB" w:rsidP="008F74EB">
            <w:pPr>
              <w:pStyle w:val="Prrafodelista"/>
              <w:numPr>
                <w:ilvl w:val="0"/>
                <w:numId w:val="71"/>
              </w:numPr>
              <w:tabs>
                <w:tab w:val="left" w:pos="284"/>
              </w:tabs>
              <w:ind w:left="1134" w:hanging="709"/>
              <w:rPr>
                <w:rFonts w:cs="Arial"/>
                <w:sz w:val="22"/>
                <w:szCs w:val="22"/>
              </w:rPr>
            </w:pPr>
            <w:r w:rsidRPr="0041213D">
              <w:rPr>
                <w:rFonts w:cs="Arial"/>
                <w:sz w:val="22"/>
                <w:szCs w:val="22"/>
              </w:rPr>
              <w:t>Por cada hoja impresa por medio de dispositivo informático, tamaño carta u oficio $ 0.50</w:t>
            </w:r>
          </w:p>
          <w:p w:rsidR="008F74EB" w:rsidRPr="0041213D" w:rsidRDefault="008F74EB" w:rsidP="008F74EB">
            <w:pPr>
              <w:pStyle w:val="Prrafodelista"/>
              <w:numPr>
                <w:ilvl w:val="0"/>
                <w:numId w:val="71"/>
              </w:numPr>
              <w:tabs>
                <w:tab w:val="left" w:pos="-709"/>
                <w:tab w:val="left" w:pos="284"/>
              </w:tabs>
              <w:ind w:left="1134" w:hanging="709"/>
              <w:rPr>
                <w:rFonts w:cs="Arial"/>
                <w:sz w:val="22"/>
                <w:szCs w:val="22"/>
              </w:rPr>
            </w:pPr>
            <w:r w:rsidRPr="0041213D">
              <w:rPr>
                <w:rFonts w:cs="Arial"/>
                <w:sz w:val="22"/>
                <w:szCs w:val="22"/>
              </w:rPr>
              <w:t>Expedición de copia simple de planos $ 60.00</w:t>
            </w:r>
          </w:p>
          <w:p w:rsidR="008F74EB" w:rsidRPr="0041213D" w:rsidRDefault="008F74EB" w:rsidP="008F74EB">
            <w:pPr>
              <w:pStyle w:val="Prrafodelista"/>
              <w:numPr>
                <w:ilvl w:val="0"/>
                <w:numId w:val="71"/>
              </w:numPr>
              <w:tabs>
                <w:tab w:val="left" w:pos="-709"/>
                <w:tab w:val="left" w:pos="284"/>
              </w:tabs>
              <w:ind w:left="1134" w:hanging="709"/>
              <w:rPr>
                <w:rFonts w:cs="Arial"/>
                <w:sz w:val="22"/>
                <w:szCs w:val="22"/>
              </w:rPr>
            </w:pPr>
            <w:r w:rsidRPr="0041213D">
              <w:rPr>
                <w:rFonts w:cs="Arial"/>
                <w:sz w:val="22"/>
                <w:szCs w:val="22"/>
              </w:rPr>
              <w:t xml:space="preserve">Expedición de copia certificada de planos, $ 36.00 </w:t>
            </w:r>
            <w:proofErr w:type="gramStart"/>
            <w:r w:rsidRPr="0041213D">
              <w:rPr>
                <w:rFonts w:cs="Arial"/>
                <w:sz w:val="22"/>
                <w:szCs w:val="22"/>
              </w:rPr>
              <w:t>adicionales</w:t>
            </w:r>
            <w:proofErr w:type="gramEnd"/>
            <w:r w:rsidRPr="0041213D">
              <w:rPr>
                <w:rFonts w:cs="Arial"/>
                <w:sz w:val="22"/>
                <w:szCs w:val="22"/>
              </w:rPr>
              <w:t xml:space="preserve"> a la anterior cuota.</w:t>
            </w:r>
          </w:p>
          <w:p w:rsidR="008F74EB" w:rsidRPr="0041213D" w:rsidRDefault="008F74EB" w:rsidP="008F74EB">
            <w:pPr>
              <w:rPr>
                <w:rFonts w:ascii="Arial" w:hAnsi="Arial" w:cs="Arial"/>
              </w:rPr>
            </w:pPr>
          </w:p>
          <w:p w:rsidR="008F74EB" w:rsidRPr="0041213D" w:rsidRDefault="008F74EB" w:rsidP="008F74EB">
            <w:pPr>
              <w:pStyle w:val="Prrafodelista"/>
              <w:numPr>
                <w:ilvl w:val="0"/>
                <w:numId w:val="51"/>
              </w:numPr>
              <w:ind w:hanging="436"/>
              <w:rPr>
                <w:rFonts w:cs="Arial"/>
                <w:sz w:val="22"/>
                <w:szCs w:val="22"/>
              </w:rPr>
            </w:pPr>
            <w:r w:rsidRPr="0041213D">
              <w:rPr>
                <w:rFonts w:cs="Arial"/>
                <w:sz w:val="22"/>
                <w:szCs w:val="22"/>
              </w:rPr>
              <w:t xml:space="preserve">Tramite de registro de proveedor o contratista del Municipio </w:t>
            </w:r>
          </w:p>
          <w:p w:rsidR="008F74EB" w:rsidRPr="0041213D" w:rsidRDefault="008F74EB" w:rsidP="008F74EB">
            <w:pPr>
              <w:pStyle w:val="Prrafodelista"/>
              <w:rPr>
                <w:rFonts w:cs="Arial"/>
                <w:sz w:val="22"/>
                <w:szCs w:val="22"/>
              </w:rPr>
            </w:pPr>
          </w:p>
          <w:p w:rsidR="008F74EB" w:rsidRPr="0041213D" w:rsidRDefault="008F74EB" w:rsidP="008F74EB">
            <w:pPr>
              <w:pStyle w:val="Prrafodelista"/>
              <w:numPr>
                <w:ilvl w:val="0"/>
                <w:numId w:val="50"/>
              </w:numPr>
              <w:ind w:left="1134" w:hanging="708"/>
              <w:rPr>
                <w:rFonts w:cs="Arial"/>
                <w:sz w:val="22"/>
                <w:szCs w:val="22"/>
              </w:rPr>
            </w:pPr>
            <w:r w:rsidRPr="0041213D">
              <w:rPr>
                <w:rFonts w:cs="Arial"/>
                <w:sz w:val="22"/>
                <w:szCs w:val="22"/>
              </w:rPr>
              <w:t>Por Primera Vez.  $ 312.00.</w:t>
            </w:r>
          </w:p>
          <w:p w:rsidR="008F74EB" w:rsidRPr="0041213D" w:rsidRDefault="008F74EB" w:rsidP="008F74EB">
            <w:pPr>
              <w:pStyle w:val="Prrafodelista"/>
              <w:numPr>
                <w:ilvl w:val="0"/>
                <w:numId w:val="50"/>
              </w:numPr>
              <w:ind w:left="1134" w:hanging="708"/>
              <w:rPr>
                <w:rFonts w:cs="Arial"/>
                <w:sz w:val="22"/>
                <w:szCs w:val="22"/>
              </w:rPr>
            </w:pPr>
            <w:r w:rsidRPr="0041213D">
              <w:rPr>
                <w:rFonts w:cs="Arial"/>
                <w:sz w:val="22"/>
                <w:szCs w:val="22"/>
              </w:rPr>
              <w:t>Refrendo anual.    $ 185.00.</w:t>
            </w:r>
          </w:p>
          <w:p w:rsidR="008F74EB" w:rsidRPr="0041213D" w:rsidRDefault="008F74EB" w:rsidP="008F74EB">
            <w:pPr>
              <w:pStyle w:val="Prrafodelista"/>
              <w:ind w:left="2804"/>
              <w:rPr>
                <w:rFonts w:cs="Arial"/>
                <w:sz w:val="22"/>
                <w:szCs w:val="22"/>
              </w:rPr>
            </w:pPr>
          </w:p>
          <w:p w:rsidR="008F74EB" w:rsidRPr="0041213D" w:rsidRDefault="008F74EB" w:rsidP="008F74EB">
            <w:pPr>
              <w:ind w:left="709" w:hanging="567"/>
              <w:jc w:val="both"/>
              <w:rPr>
                <w:rFonts w:ascii="Arial" w:hAnsi="Arial" w:cs="Arial"/>
              </w:rPr>
            </w:pPr>
            <w:r w:rsidRPr="0041213D">
              <w:rPr>
                <w:rFonts w:ascii="Arial" w:hAnsi="Arial" w:cs="Arial"/>
                <w:sz w:val="22"/>
                <w:szCs w:val="22"/>
              </w:rPr>
              <w:t>VI.     Tramite de certificación de Plan de Contingencias de las Empresas ante el municipio elaborado por perito externo. Se cobrara en base a la siguiente tabla:</w:t>
            </w:r>
          </w:p>
          <w:p w:rsidR="008F74EB" w:rsidRPr="0041213D" w:rsidRDefault="008F74EB" w:rsidP="008F74EB">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1379"/>
            </w:tblGrid>
            <w:tr w:rsidR="008F74EB" w:rsidRPr="0041213D" w:rsidTr="006A77C5">
              <w:trPr>
                <w:jc w:val="center"/>
              </w:trPr>
              <w:tc>
                <w:tcPr>
                  <w:tcW w:w="3058" w:type="dxa"/>
                  <w:shd w:val="clear" w:color="auto" w:fill="D9D9D9"/>
                </w:tcPr>
                <w:p w:rsidR="008F74EB" w:rsidRPr="0041213D" w:rsidRDefault="008F74EB" w:rsidP="002D2435">
                  <w:pPr>
                    <w:framePr w:hSpace="141" w:wrap="around" w:vAnchor="text" w:hAnchor="text" w:y="1"/>
                    <w:suppressOverlap/>
                    <w:rPr>
                      <w:rFonts w:ascii="Arial" w:hAnsi="Arial" w:cs="Arial"/>
                      <w:b/>
                    </w:rPr>
                  </w:pPr>
                  <w:r w:rsidRPr="0041213D">
                    <w:rPr>
                      <w:rFonts w:ascii="Arial" w:hAnsi="Arial" w:cs="Arial"/>
                      <w:b/>
                      <w:sz w:val="22"/>
                      <w:szCs w:val="22"/>
                    </w:rPr>
                    <w:t>M2. DE CONSTRUCCION</w:t>
                  </w:r>
                </w:p>
              </w:tc>
              <w:tc>
                <w:tcPr>
                  <w:tcW w:w="1379" w:type="dxa"/>
                  <w:shd w:val="clear" w:color="auto" w:fill="D9D9D9"/>
                </w:tcPr>
                <w:p w:rsidR="008F74EB" w:rsidRPr="0041213D" w:rsidRDefault="008F74EB" w:rsidP="002D2435">
                  <w:pPr>
                    <w:framePr w:hSpace="141" w:wrap="around" w:vAnchor="text" w:hAnchor="text" w:y="1"/>
                    <w:suppressOverlap/>
                    <w:rPr>
                      <w:rFonts w:ascii="Arial" w:hAnsi="Arial" w:cs="Arial"/>
                      <w:b/>
                    </w:rPr>
                  </w:pPr>
                  <w:r w:rsidRPr="0041213D">
                    <w:rPr>
                      <w:rFonts w:ascii="Arial" w:hAnsi="Arial" w:cs="Arial"/>
                      <w:b/>
                      <w:sz w:val="22"/>
                      <w:szCs w:val="22"/>
                    </w:rPr>
                    <w:t>IMPORTE</w:t>
                  </w:r>
                </w:p>
              </w:tc>
            </w:tr>
            <w:tr w:rsidR="008F74EB" w:rsidRPr="0041213D" w:rsidTr="006A77C5">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53"/>
                    </w:numPr>
                    <w:suppressOverlap/>
                    <w:rPr>
                      <w:rFonts w:cs="Arial"/>
                      <w:sz w:val="22"/>
                      <w:szCs w:val="22"/>
                    </w:rPr>
                  </w:pPr>
                  <w:r w:rsidRPr="0041213D">
                    <w:rPr>
                      <w:rFonts w:cs="Arial"/>
                      <w:sz w:val="22"/>
                      <w:szCs w:val="22"/>
                    </w:rPr>
                    <w:t xml:space="preserve">       0 -    200</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312.00</w:t>
                  </w:r>
                </w:p>
              </w:tc>
            </w:tr>
            <w:tr w:rsidR="008F74EB" w:rsidRPr="0041213D" w:rsidTr="006A77C5">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53"/>
                    </w:numPr>
                    <w:suppressOverlap/>
                    <w:rPr>
                      <w:rFonts w:cs="Arial"/>
                      <w:sz w:val="22"/>
                      <w:szCs w:val="22"/>
                    </w:rPr>
                  </w:pPr>
                  <w:r w:rsidRPr="0041213D">
                    <w:rPr>
                      <w:rFonts w:cs="Arial"/>
                      <w:sz w:val="22"/>
                      <w:szCs w:val="22"/>
                    </w:rPr>
                    <w:t xml:space="preserve">   201 -    400</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624.00</w:t>
                  </w:r>
                </w:p>
              </w:tc>
            </w:tr>
            <w:tr w:rsidR="008F74EB" w:rsidRPr="0041213D" w:rsidTr="006A77C5">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53"/>
                    </w:numPr>
                    <w:suppressOverlap/>
                    <w:rPr>
                      <w:rFonts w:cs="Arial"/>
                      <w:sz w:val="22"/>
                      <w:szCs w:val="22"/>
                    </w:rPr>
                  </w:pPr>
                  <w:r w:rsidRPr="0041213D">
                    <w:rPr>
                      <w:rFonts w:cs="Arial"/>
                      <w:sz w:val="22"/>
                      <w:szCs w:val="22"/>
                    </w:rPr>
                    <w:t xml:space="preserve">   401 -    600</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936.00</w:t>
                  </w:r>
                </w:p>
              </w:tc>
            </w:tr>
            <w:tr w:rsidR="008F74EB" w:rsidRPr="0041213D" w:rsidTr="006A77C5">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53"/>
                    </w:numPr>
                    <w:suppressOverlap/>
                    <w:rPr>
                      <w:rFonts w:cs="Arial"/>
                      <w:sz w:val="22"/>
                      <w:szCs w:val="22"/>
                    </w:rPr>
                  </w:pPr>
                  <w:r w:rsidRPr="0041213D">
                    <w:rPr>
                      <w:rFonts w:cs="Arial"/>
                      <w:sz w:val="22"/>
                      <w:szCs w:val="22"/>
                    </w:rPr>
                    <w:t xml:space="preserve">   601 -    800</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1,248.00</w:t>
                  </w:r>
                </w:p>
              </w:tc>
            </w:tr>
            <w:tr w:rsidR="008F74EB" w:rsidRPr="0041213D" w:rsidTr="006A77C5">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53"/>
                    </w:numPr>
                    <w:suppressOverlap/>
                    <w:rPr>
                      <w:rFonts w:cs="Arial"/>
                      <w:sz w:val="22"/>
                      <w:szCs w:val="22"/>
                    </w:rPr>
                  </w:pPr>
                  <w:r w:rsidRPr="0041213D">
                    <w:rPr>
                      <w:rFonts w:cs="Arial"/>
                      <w:sz w:val="22"/>
                      <w:szCs w:val="22"/>
                    </w:rPr>
                    <w:t xml:space="preserve">   801 - 1,000</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1,560.00</w:t>
                  </w:r>
                </w:p>
              </w:tc>
            </w:tr>
            <w:tr w:rsidR="008F74EB" w:rsidRPr="0041213D" w:rsidTr="006A77C5">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53"/>
                    </w:numPr>
                    <w:suppressOverlap/>
                    <w:rPr>
                      <w:rFonts w:cs="Arial"/>
                      <w:sz w:val="22"/>
                      <w:szCs w:val="22"/>
                    </w:rPr>
                  </w:pPr>
                  <w:r w:rsidRPr="0041213D">
                    <w:rPr>
                      <w:rFonts w:cs="Arial"/>
                      <w:sz w:val="22"/>
                      <w:szCs w:val="22"/>
                    </w:rPr>
                    <w:t>1,001 -2,000</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1,872.00</w:t>
                  </w:r>
                </w:p>
              </w:tc>
            </w:tr>
            <w:tr w:rsidR="008F74EB" w:rsidRPr="0041213D" w:rsidTr="006A77C5">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53"/>
                    </w:numPr>
                    <w:suppressOverlap/>
                    <w:rPr>
                      <w:rFonts w:cs="Arial"/>
                      <w:sz w:val="22"/>
                      <w:szCs w:val="22"/>
                    </w:rPr>
                  </w:pPr>
                  <w:r w:rsidRPr="0041213D">
                    <w:rPr>
                      <w:rFonts w:cs="Arial"/>
                      <w:sz w:val="22"/>
                      <w:szCs w:val="22"/>
                    </w:rPr>
                    <w:t>2,001 -3,000</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2,600.00</w:t>
                  </w:r>
                </w:p>
              </w:tc>
            </w:tr>
            <w:tr w:rsidR="008F74EB" w:rsidRPr="0041213D" w:rsidTr="006A77C5">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53"/>
                    </w:numPr>
                    <w:suppressOverlap/>
                    <w:rPr>
                      <w:rFonts w:cs="Arial"/>
                      <w:sz w:val="22"/>
                      <w:szCs w:val="22"/>
                    </w:rPr>
                  </w:pPr>
                  <w:r w:rsidRPr="0041213D">
                    <w:rPr>
                      <w:rFonts w:cs="Arial"/>
                      <w:sz w:val="22"/>
                      <w:szCs w:val="22"/>
                    </w:rPr>
                    <w:t>3,001 en adelante</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7,800.00</w:t>
                  </w:r>
                </w:p>
              </w:tc>
            </w:tr>
          </w:tbl>
          <w:p w:rsidR="008F74EB" w:rsidRPr="0041213D" w:rsidRDefault="008F74EB" w:rsidP="008F74EB">
            <w:pPr>
              <w:rPr>
                <w:rFonts w:ascii="Arial" w:hAnsi="Arial" w:cs="Arial"/>
              </w:rPr>
            </w:pPr>
          </w:p>
          <w:p w:rsidR="008F74EB" w:rsidRPr="0041213D" w:rsidRDefault="008F74EB" w:rsidP="008F74EB">
            <w:pPr>
              <w:ind w:left="709" w:right="50" w:hanging="567"/>
              <w:jc w:val="both"/>
              <w:rPr>
                <w:rFonts w:ascii="Arial" w:hAnsi="Arial" w:cs="Arial"/>
              </w:rPr>
            </w:pPr>
            <w:r w:rsidRPr="0041213D">
              <w:rPr>
                <w:rFonts w:ascii="Arial" w:hAnsi="Arial" w:cs="Arial"/>
                <w:sz w:val="22"/>
                <w:szCs w:val="22"/>
              </w:rPr>
              <w:t xml:space="preserve">VII.   Por la expedición de constancias de hechos, en una emergencia se cobrara a razón de la siguiente tabla: </w:t>
            </w:r>
          </w:p>
          <w:p w:rsidR="008F74EB" w:rsidRPr="0041213D" w:rsidRDefault="008F74EB" w:rsidP="008F74EB">
            <w:pPr>
              <w:ind w:left="360" w:right="5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338"/>
            </w:tblGrid>
            <w:tr w:rsidR="008F74EB" w:rsidRPr="0041213D" w:rsidTr="006A77C5">
              <w:trPr>
                <w:jc w:val="center"/>
              </w:trPr>
              <w:tc>
                <w:tcPr>
                  <w:tcW w:w="297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Por servicio de ambulancia</w:t>
                  </w:r>
                </w:p>
              </w:tc>
              <w:tc>
                <w:tcPr>
                  <w:tcW w:w="1338"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$ 416.00</w:t>
                  </w:r>
                </w:p>
              </w:tc>
            </w:tr>
            <w:tr w:rsidR="008F74EB" w:rsidRPr="0041213D" w:rsidTr="006A77C5">
              <w:trPr>
                <w:jc w:val="center"/>
              </w:trPr>
              <w:tc>
                <w:tcPr>
                  <w:tcW w:w="297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Por servicio de bomberos</w:t>
                  </w:r>
                </w:p>
              </w:tc>
              <w:tc>
                <w:tcPr>
                  <w:tcW w:w="1338"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$ 416.00</w:t>
                  </w:r>
                </w:p>
              </w:tc>
            </w:tr>
          </w:tbl>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CAPÍTULO NOVENO</w:t>
            </w:r>
          </w:p>
          <w:p w:rsidR="008F74EB" w:rsidRPr="0041213D" w:rsidRDefault="008F74EB" w:rsidP="008F74EB">
            <w:pPr>
              <w:jc w:val="center"/>
              <w:rPr>
                <w:rFonts w:ascii="Arial" w:hAnsi="Arial" w:cs="Arial"/>
                <w:b/>
                <w:bCs/>
              </w:rPr>
            </w:pPr>
            <w:r w:rsidRPr="0041213D">
              <w:rPr>
                <w:rFonts w:ascii="Arial" w:hAnsi="Arial" w:cs="Arial"/>
                <w:b/>
                <w:bCs/>
                <w:sz w:val="22"/>
                <w:szCs w:val="22"/>
              </w:rPr>
              <w:t>DE LOS DERECHOS POR EL USO O APROVECHAMIENTO DE</w:t>
            </w:r>
          </w:p>
          <w:p w:rsidR="008F74EB" w:rsidRPr="0041213D" w:rsidRDefault="008F74EB" w:rsidP="008F74EB">
            <w:pPr>
              <w:jc w:val="center"/>
              <w:rPr>
                <w:rFonts w:ascii="Arial" w:hAnsi="Arial" w:cs="Arial"/>
                <w:b/>
                <w:bCs/>
              </w:rPr>
            </w:pPr>
            <w:r w:rsidRPr="0041213D">
              <w:rPr>
                <w:rFonts w:ascii="Arial" w:hAnsi="Arial" w:cs="Arial"/>
                <w:b/>
                <w:bCs/>
                <w:sz w:val="22"/>
                <w:szCs w:val="22"/>
              </w:rPr>
              <w:t>BIENES DEL DOMINIO PÚBLICO DEL MUNICIPIO</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DE ARRASTRE Y ALMACENAJE</w:t>
            </w:r>
          </w:p>
          <w:p w:rsidR="008F74EB" w:rsidRPr="0041213D" w:rsidRDefault="008F74EB" w:rsidP="008F74EB">
            <w:pPr>
              <w:ind w:left="142" w:right="50"/>
              <w:jc w:val="center"/>
              <w:rPr>
                <w:rFonts w:ascii="Arial" w:hAnsi="Arial" w:cs="Arial"/>
                <w:b/>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28.-</w:t>
            </w:r>
            <w:r w:rsidRPr="0041213D">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8F74EB" w:rsidRPr="0041213D" w:rsidRDefault="008F74EB" w:rsidP="008F74EB">
            <w:pPr>
              <w:ind w:right="50"/>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El pago de estos derechos se hará una vez proporcionado el servicio, de acuerdo a las cuotas siguientes:</w:t>
            </w:r>
          </w:p>
          <w:p w:rsidR="008F74EB" w:rsidRPr="0041213D" w:rsidRDefault="008F74EB" w:rsidP="008F74EB">
            <w:pPr>
              <w:ind w:left="142"/>
              <w:jc w:val="both"/>
              <w:rPr>
                <w:rFonts w:ascii="Arial" w:hAnsi="Arial" w:cs="Arial"/>
              </w:rPr>
            </w:pPr>
          </w:p>
          <w:p w:rsidR="008F74EB" w:rsidRPr="0041213D" w:rsidRDefault="008F74EB" w:rsidP="008F74EB">
            <w:pPr>
              <w:pStyle w:val="Prrafodelista"/>
              <w:numPr>
                <w:ilvl w:val="0"/>
                <w:numId w:val="56"/>
              </w:numPr>
              <w:rPr>
                <w:rFonts w:cs="Arial"/>
                <w:sz w:val="22"/>
                <w:szCs w:val="22"/>
              </w:rPr>
            </w:pPr>
            <w:r w:rsidRPr="0041213D">
              <w:rPr>
                <w:rFonts w:cs="Arial"/>
                <w:sz w:val="22"/>
                <w:szCs w:val="22"/>
              </w:rPr>
              <w:t>Depósito de bienes muebles en corralones o pensiones propiedad del municipio:</w:t>
            </w:r>
          </w:p>
          <w:p w:rsidR="008F74EB" w:rsidRPr="0041213D" w:rsidRDefault="008F74EB" w:rsidP="008F74EB">
            <w:pPr>
              <w:ind w:left="142" w:firstLine="566"/>
              <w:jc w:val="both"/>
              <w:rPr>
                <w:rFonts w:ascii="Arial" w:hAnsi="Arial" w:cs="Arial"/>
              </w:rPr>
            </w:pPr>
            <w:r w:rsidRPr="0041213D">
              <w:rPr>
                <w:rFonts w:ascii="Arial" w:hAnsi="Arial" w:cs="Arial"/>
                <w:sz w:val="22"/>
                <w:szCs w:val="22"/>
              </w:rPr>
              <w:t>Automóviles: $ 20.00 diario.</w:t>
            </w:r>
          </w:p>
          <w:p w:rsidR="008F74EB" w:rsidRPr="0041213D" w:rsidRDefault="008F74EB" w:rsidP="008F74EB">
            <w:pPr>
              <w:ind w:left="142" w:firstLine="566"/>
              <w:jc w:val="both"/>
              <w:rPr>
                <w:rFonts w:ascii="Arial" w:hAnsi="Arial" w:cs="Arial"/>
              </w:rPr>
            </w:pPr>
            <w:r w:rsidRPr="0041213D">
              <w:rPr>
                <w:rFonts w:ascii="Arial" w:hAnsi="Arial" w:cs="Arial"/>
                <w:sz w:val="22"/>
                <w:szCs w:val="22"/>
              </w:rPr>
              <w:t>Motocicletas $ 8.00 diario.</w:t>
            </w:r>
          </w:p>
          <w:p w:rsidR="008F74EB" w:rsidRPr="0041213D" w:rsidRDefault="008F74EB" w:rsidP="008F74EB">
            <w:pPr>
              <w:ind w:left="142" w:firstLine="566"/>
              <w:jc w:val="both"/>
              <w:rPr>
                <w:rFonts w:ascii="Arial" w:hAnsi="Arial" w:cs="Arial"/>
              </w:rPr>
            </w:pPr>
            <w:r w:rsidRPr="0041213D">
              <w:rPr>
                <w:rFonts w:ascii="Arial" w:hAnsi="Arial" w:cs="Arial"/>
                <w:sz w:val="22"/>
                <w:szCs w:val="22"/>
              </w:rPr>
              <w:t>Autobuses y Camiones $ 30.00 diario.</w:t>
            </w:r>
          </w:p>
          <w:p w:rsidR="008F74EB" w:rsidRPr="0041213D" w:rsidRDefault="008F74EB" w:rsidP="008F74EB">
            <w:pPr>
              <w:ind w:right="50" w:firstLine="708"/>
              <w:jc w:val="both"/>
              <w:rPr>
                <w:rFonts w:ascii="Arial" w:hAnsi="Arial" w:cs="Arial"/>
              </w:rPr>
            </w:pPr>
            <w:r w:rsidRPr="0041213D">
              <w:rPr>
                <w:rFonts w:ascii="Arial" w:hAnsi="Arial" w:cs="Arial"/>
                <w:sz w:val="22"/>
                <w:szCs w:val="22"/>
              </w:rPr>
              <w:t>Otros $ 30.00 diario</w:t>
            </w:r>
          </w:p>
          <w:p w:rsidR="008F74EB" w:rsidRPr="0041213D" w:rsidRDefault="008F74EB" w:rsidP="008F74EB">
            <w:pPr>
              <w:ind w:left="142" w:right="50"/>
              <w:rPr>
                <w:rFonts w:ascii="Arial" w:hAnsi="Arial" w:cs="Arial"/>
                <w:bCs/>
              </w:rPr>
            </w:pPr>
          </w:p>
          <w:p w:rsidR="008F74EB" w:rsidRPr="0041213D" w:rsidRDefault="008F74EB" w:rsidP="008F74EB">
            <w:pPr>
              <w:ind w:left="142" w:right="50"/>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w:t>
            </w:r>
          </w:p>
          <w:p w:rsidR="008F74EB" w:rsidRPr="0041213D" w:rsidRDefault="008F74EB" w:rsidP="008F74EB">
            <w:pPr>
              <w:jc w:val="center"/>
              <w:rPr>
                <w:rFonts w:ascii="Arial" w:hAnsi="Arial" w:cs="Arial"/>
                <w:b/>
                <w:bCs/>
              </w:rPr>
            </w:pPr>
            <w:r w:rsidRPr="0041213D">
              <w:rPr>
                <w:rFonts w:ascii="Arial" w:hAnsi="Arial" w:cs="Arial"/>
                <w:b/>
                <w:bCs/>
                <w:sz w:val="22"/>
                <w:szCs w:val="22"/>
              </w:rPr>
              <w:t>PROVENIENTES DE LA OCUPACIÓN DE LAS VÍAS PÚBLICAS</w:t>
            </w:r>
          </w:p>
          <w:p w:rsidR="008F74EB" w:rsidRPr="0041213D" w:rsidRDefault="008F74EB" w:rsidP="008F74EB">
            <w:pPr>
              <w:ind w:right="50"/>
              <w:rPr>
                <w:rFonts w:ascii="Arial" w:hAnsi="Arial" w:cs="Arial"/>
                <w:b/>
              </w:rPr>
            </w:pPr>
          </w:p>
          <w:p w:rsidR="008F74EB" w:rsidRPr="0041213D" w:rsidRDefault="008F74EB" w:rsidP="008F74EB">
            <w:pPr>
              <w:jc w:val="both"/>
              <w:rPr>
                <w:rFonts w:ascii="Arial" w:hAnsi="Arial" w:cs="Arial"/>
                <w:bCs/>
              </w:rPr>
            </w:pPr>
            <w:r w:rsidRPr="0041213D">
              <w:rPr>
                <w:rFonts w:ascii="Arial" w:hAnsi="Arial" w:cs="Arial"/>
                <w:b/>
                <w:sz w:val="22"/>
                <w:szCs w:val="22"/>
              </w:rPr>
              <w:t>ARTÍCULO 29.-</w:t>
            </w:r>
            <w:r w:rsidRPr="0041213D">
              <w:rPr>
                <w:rFonts w:ascii="Arial" w:hAnsi="Arial" w:cs="Arial"/>
                <w:bCs/>
                <w:sz w:val="22"/>
                <w:szCs w:val="22"/>
              </w:rPr>
              <w:t>Son objeto de estos derechos, la ocupación temporal de la superficie limitada bajo el control del Municipio, para el estacionamiento de vehículos.</w:t>
            </w:r>
          </w:p>
          <w:p w:rsidR="008F74EB" w:rsidRPr="0041213D" w:rsidRDefault="008F74EB" w:rsidP="008F74EB">
            <w:pPr>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Los contribuyentes de los derechos de ocupación de la vía pública cubrirán las tarifas siguientes conforme a los conceptos señalados:</w:t>
            </w:r>
          </w:p>
          <w:p w:rsidR="008F74EB" w:rsidRPr="0041213D" w:rsidRDefault="008F74EB" w:rsidP="008F74EB">
            <w:pPr>
              <w:ind w:left="142"/>
              <w:jc w:val="both"/>
              <w:rPr>
                <w:rFonts w:ascii="Arial" w:hAnsi="Arial" w:cs="Arial"/>
              </w:rPr>
            </w:pPr>
          </w:p>
          <w:p w:rsidR="008F74EB" w:rsidRPr="0041213D" w:rsidRDefault="008F74EB" w:rsidP="008F74EB">
            <w:pPr>
              <w:pStyle w:val="Prrafodelista"/>
              <w:numPr>
                <w:ilvl w:val="0"/>
                <w:numId w:val="57"/>
              </w:numPr>
              <w:rPr>
                <w:rFonts w:cs="Arial"/>
                <w:sz w:val="22"/>
                <w:szCs w:val="22"/>
              </w:rPr>
            </w:pPr>
            <w:r w:rsidRPr="0041213D">
              <w:rPr>
                <w:rFonts w:cs="Arial"/>
                <w:sz w:val="22"/>
                <w:szCs w:val="22"/>
              </w:rPr>
              <w:t>Área de exclusividad por vehículo $ 189.00 mensual.</w:t>
            </w:r>
          </w:p>
          <w:p w:rsidR="008F74EB" w:rsidRPr="0041213D" w:rsidRDefault="008F74EB" w:rsidP="008F74EB">
            <w:pPr>
              <w:pStyle w:val="Prrafodelista"/>
              <w:ind w:left="142" w:firstLine="284"/>
              <w:rPr>
                <w:rFonts w:cs="Arial"/>
                <w:sz w:val="22"/>
                <w:szCs w:val="22"/>
              </w:rPr>
            </w:pPr>
          </w:p>
          <w:p w:rsidR="008F74EB" w:rsidRPr="0041213D" w:rsidRDefault="008F74EB" w:rsidP="008F74EB">
            <w:pPr>
              <w:pStyle w:val="Prrafodelista"/>
              <w:numPr>
                <w:ilvl w:val="0"/>
                <w:numId w:val="57"/>
              </w:numPr>
              <w:ind w:left="142" w:firstLine="284"/>
              <w:rPr>
                <w:rFonts w:cs="Arial"/>
                <w:sz w:val="22"/>
                <w:szCs w:val="22"/>
              </w:rPr>
            </w:pPr>
            <w:r w:rsidRPr="0041213D">
              <w:rPr>
                <w:rFonts w:cs="Arial"/>
                <w:sz w:val="22"/>
                <w:szCs w:val="22"/>
              </w:rPr>
              <w:t xml:space="preserve">Los propietarios o poseedores de vehículos que ocupen la vía </w:t>
            </w:r>
            <w:r w:rsidRPr="0041213D">
              <w:rPr>
                <w:rFonts w:cs="Arial"/>
                <w:sz w:val="22"/>
                <w:szCs w:val="22"/>
              </w:rPr>
              <w:lastRenderedPageBreak/>
              <w:t xml:space="preserve">pública en zonas en las que se encuentren instalados aparatos </w:t>
            </w:r>
            <w:proofErr w:type="spellStart"/>
            <w:r w:rsidRPr="0041213D">
              <w:rPr>
                <w:rFonts w:cs="Arial"/>
                <w:sz w:val="22"/>
                <w:szCs w:val="22"/>
              </w:rPr>
              <w:t>estacionómetros</w:t>
            </w:r>
            <w:proofErr w:type="spellEnd"/>
            <w:r w:rsidRPr="0041213D">
              <w:rPr>
                <w:rFonts w:cs="Arial"/>
                <w:sz w:val="22"/>
                <w:szCs w:val="22"/>
              </w:rPr>
              <w:t xml:space="preserve"> $ 2.70 por hora.</w:t>
            </w:r>
          </w:p>
          <w:p w:rsidR="008F74EB" w:rsidRPr="0041213D" w:rsidRDefault="008F74EB" w:rsidP="008F74EB">
            <w:pPr>
              <w:pStyle w:val="Prrafodelista"/>
              <w:ind w:left="142" w:firstLine="284"/>
              <w:rPr>
                <w:rFonts w:cs="Arial"/>
                <w:sz w:val="22"/>
                <w:szCs w:val="22"/>
              </w:rPr>
            </w:pPr>
          </w:p>
          <w:p w:rsidR="008F74EB" w:rsidRPr="0041213D" w:rsidRDefault="008F74EB" w:rsidP="008F74EB">
            <w:pPr>
              <w:pStyle w:val="Prrafodelista"/>
              <w:numPr>
                <w:ilvl w:val="0"/>
                <w:numId w:val="57"/>
              </w:numPr>
              <w:ind w:left="142" w:firstLine="284"/>
              <w:rPr>
                <w:rFonts w:cs="Arial"/>
                <w:sz w:val="22"/>
                <w:szCs w:val="22"/>
              </w:rPr>
            </w:pPr>
            <w:r w:rsidRPr="0041213D">
              <w:rPr>
                <w:rFonts w:cs="Arial"/>
                <w:sz w:val="22"/>
                <w:szCs w:val="22"/>
              </w:rPr>
              <w:t>Los propietarios o poseedores de vehículos de alquiler o camiones de carga que ocupen una superficie limitada bajo el control del Municipio $ 34.00 mensual.</w:t>
            </w:r>
          </w:p>
          <w:p w:rsidR="008F74EB" w:rsidRPr="0041213D" w:rsidRDefault="008F74EB" w:rsidP="008F74EB">
            <w:pPr>
              <w:pStyle w:val="Prrafodelista"/>
              <w:ind w:left="142" w:firstLine="284"/>
              <w:rPr>
                <w:rFonts w:cs="Arial"/>
                <w:sz w:val="22"/>
                <w:szCs w:val="22"/>
              </w:rPr>
            </w:pPr>
          </w:p>
          <w:p w:rsidR="008F74EB" w:rsidRPr="0041213D" w:rsidRDefault="008F74EB" w:rsidP="008F74EB">
            <w:pPr>
              <w:pStyle w:val="Prrafodelista"/>
              <w:numPr>
                <w:ilvl w:val="0"/>
                <w:numId w:val="57"/>
              </w:numPr>
              <w:ind w:left="142" w:firstLine="284"/>
              <w:rPr>
                <w:rFonts w:cs="Arial"/>
                <w:sz w:val="22"/>
                <w:szCs w:val="22"/>
              </w:rPr>
            </w:pPr>
            <w:r w:rsidRPr="0041213D">
              <w:rPr>
                <w:rFonts w:cs="Arial"/>
                <w:sz w:val="22"/>
                <w:szCs w:val="22"/>
              </w:rPr>
              <w:t xml:space="preserve">Estacionamientos al servicio del público en general pagarán </w:t>
            </w:r>
            <w:r>
              <w:rPr>
                <w:rFonts w:cs="Arial"/>
                <w:sz w:val="22"/>
                <w:szCs w:val="22"/>
              </w:rPr>
              <w:t xml:space="preserve"> </w:t>
            </w:r>
            <w:r w:rsidRPr="0041213D">
              <w:rPr>
                <w:rFonts w:cs="Arial"/>
                <w:sz w:val="22"/>
                <w:szCs w:val="22"/>
              </w:rPr>
              <w:t>$ 204.00 mensual cuando midan de 100 a 1000 m2.</w:t>
            </w:r>
          </w:p>
          <w:p w:rsidR="008F74EB" w:rsidRPr="0041213D" w:rsidRDefault="008F74EB" w:rsidP="008F74EB">
            <w:pPr>
              <w:pStyle w:val="Prrafodelista"/>
              <w:ind w:left="142" w:firstLine="284"/>
              <w:rPr>
                <w:rFonts w:cs="Arial"/>
                <w:sz w:val="22"/>
                <w:szCs w:val="22"/>
              </w:rPr>
            </w:pPr>
          </w:p>
          <w:p w:rsidR="008F74EB" w:rsidRPr="0041213D" w:rsidRDefault="008F74EB" w:rsidP="008F74EB">
            <w:pPr>
              <w:pStyle w:val="Prrafodelista"/>
              <w:numPr>
                <w:ilvl w:val="0"/>
                <w:numId w:val="57"/>
              </w:numPr>
              <w:ind w:left="142" w:firstLine="284"/>
              <w:rPr>
                <w:rFonts w:cs="Arial"/>
                <w:b/>
                <w:sz w:val="22"/>
                <w:szCs w:val="22"/>
              </w:rPr>
            </w:pPr>
            <w:r w:rsidRPr="0041213D">
              <w:rPr>
                <w:rFonts w:cs="Arial"/>
                <w:sz w:val="22"/>
                <w:szCs w:val="22"/>
                <w:lang w:val="es-ES"/>
              </w:rPr>
              <w:t xml:space="preserve">Estacionamientos al servicio del público en general pagarán </w:t>
            </w:r>
            <w:r>
              <w:rPr>
                <w:rFonts w:cs="Arial"/>
                <w:sz w:val="22"/>
                <w:szCs w:val="22"/>
                <w:lang w:val="es-ES"/>
              </w:rPr>
              <w:t xml:space="preserve"> </w:t>
            </w:r>
            <w:r w:rsidRPr="0041213D">
              <w:rPr>
                <w:rFonts w:cs="Arial"/>
                <w:sz w:val="22"/>
                <w:szCs w:val="22"/>
                <w:lang w:val="es-ES"/>
              </w:rPr>
              <w:t>$ 104.00 mensuales, cuando midan  más de  1000.01 m2 pagaran $ 382.00 pesos al mes</w:t>
            </w:r>
            <w:r w:rsidRPr="0041213D">
              <w:rPr>
                <w:rFonts w:cs="Arial"/>
                <w:sz w:val="22"/>
                <w:szCs w:val="22"/>
              </w:rPr>
              <w:t>.</w:t>
            </w:r>
          </w:p>
          <w:p w:rsidR="008F74EB" w:rsidRPr="004D58F1" w:rsidRDefault="008F74EB" w:rsidP="008F74EB">
            <w:pPr>
              <w:ind w:left="142"/>
              <w:jc w:val="both"/>
              <w:rPr>
                <w:rFonts w:ascii="Arial" w:hAnsi="Arial" w:cs="Arial"/>
                <w:bCs/>
                <w:lang w:val="es-MX"/>
              </w:rPr>
            </w:pPr>
          </w:p>
          <w:p w:rsidR="008F74EB" w:rsidRPr="0041213D" w:rsidRDefault="008F74EB" w:rsidP="008F74EB">
            <w:pPr>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III</w:t>
            </w:r>
          </w:p>
          <w:p w:rsidR="008F74EB" w:rsidRPr="0041213D" w:rsidRDefault="008F74EB" w:rsidP="008F74EB">
            <w:pPr>
              <w:jc w:val="center"/>
              <w:rPr>
                <w:rFonts w:ascii="Arial" w:hAnsi="Arial" w:cs="Arial"/>
                <w:b/>
                <w:bCs/>
              </w:rPr>
            </w:pPr>
            <w:r w:rsidRPr="0041213D">
              <w:rPr>
                <w:rFonts w:ascii="Arial" w:hAnsi="Arial" w:cs="Arial"/>
                <w:b/>
                <w:bCs/>
                <w:sz w:val="22"/>
                <w:szCs w:val="22"/>
              </w:rPr>
              <w:t>PROVENIENTES DEL USO DE LAS PENSIONES MUNICIPALES</w:t>
            </w:r>
          </w:p>
          <w:p w:rsidR="008F74EB" w:rsidRPr="0041213D" w:rsidRDefault="008F74EB" w:rsidP="008F74EB">
            <w:pPr>
              <w:ind w:left="142" w:right="50"/>
              <w:rPr>
                <w:rFonts w:ascii="Arial" w:hAnsi="Arial" w:cs="Arial"/>
                <w:bCs/>
              </w:rPr>
            </w:pPr>
          </w:p>
          <w:p w:rsidR="008F74EB" w:rsidRDefault="008F74EB" w:rsidP="008F74EB">
            <w:pPr>
              <w:rPr>
                <w:rFonts w:ascii="Arial" w:hAnsi="Arial" w:cs="Arial"/>
                <w:b/>
                <w:bCs/>
              </w:rPr>
            </w:pPr>
            <w:r w:rsidRPr="0041213D">
              <w:rPr>
                <w:rFonts w:ascii="Arial" w:hAnsi="Arial" w:cs="Arial"/>
                <w:b/>
                <w:sz w:val="22"/>
                <w:szCs w:val="22"/>
              </w:rPr>
              <w:t>ARTÍCULO 30.-</w:t>
            </w:r>
            <w:r w:rsidRPr="0041213D">
              <w:rPr>
                <w:rFonts w:ascii="Arial" w:hAnsi="Arial" w:cs="Arial"/>
                <w:bCs/>
                <w:sz w:val="22"/>
                <w:szCs w:val="22"/>
              </w:rPr>
              <w:t xml:space="preserve"> Es objeto de estos derechos, los servicios que presta el Municipio por la ocupación temporal de una superficie limitada en las pensiones municipales.</w:t>
            </w:r>
          </w:p>
          <w:p w:rsidR="008F74EB" w:rsidRDefault="008F74EB" w:rsidP="008F74EB">
            <w:pPr>
              <w:jc w:val="center"/>
              <w:rPr>
                <w:rFonts w:ascii="Arial" w:hAnsi="Arial" w:cs="Arial"/>
                <w:b/>
                <w:bCs/>
              </w:rPr>
            </w:pPr>
          </w:p>
          <w:p w:rsidR="008F74EB"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TÍTULO TERCERO</w:t>
            </w:r>
          </w:p>
          <w:p w:rsidR="008F74EB" w:rsidRPr="0041213D" w:rsidRDefault="008F74EB" w:rsidP="008F74EB">
            <w:pPr>
              <w:jc w:val="center"/>
              <w:rPr>
                <w:rFonts w:ascii="Arial" w:hAnsi="Arial" w:cs="Arial"/>
                <w:b/>
                <w:bCs/>
              </w:rPr>
            </w:pPr>
            <w:r w:rsidRPr="0041213D">
              <w:rPr>
                <w:rFonts w:ascii="Arial" w:hAnsi="Arial" w:cs="Arial"/>
                <w:b/>
                <w:bCs/>
                <w:sz w:val="22"/>
                <w:szCs w:val="22"/>
              </w:rPr>
              <w:t>DE LOS INGRESOS NO TRIBUTARIOS</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CAPÍTULO PRIMERO</w:t>
            </w:r>
          </w:p>
          <w:p w:rsidR="008F74EB" w:rsidRPr="0041213D" w:rsidRDefault="008F74EB" w:rsidP="008F74EB">
            <w:pPr>
              <w:jc w:val="center"/>
              <w:rPr>
                <w:rFonts w:ascii="Arial" w:hAnsi="Arial" w:cs="Arial"/>
                <w:b/>
                <w:bCs/>
              </w:rPr>
            </w:pPr>
            <w:r w:rsidRPr="0041213D">
              <w:rPr>
                <w:rFonts w:ascii="Arial" w:hAnsi="Arial" w:cs="Arial"/>
                <w:b/>
                <w:bCs/>
                <w:sz w:val="22"/>
                <w:szCs w:val="22"/>
              </w:rPr>
              <w:t>DE LOS PRODUCTOS</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w:t>
            </w:r>
          </w:p>
          <w:p w:rsidR="008F74EB" w:rsidRPr="0041213D" w:rsidRDefault="008F74EB" w:rsidP="008F74EB">
            <w:pPr>
              <w:jc w:val="center"/>
              <w:rPr>
                <w:rFonts w:ascii="Arial" w:hAnsi="Arial" w:cs="Arial"/>
                <w:b/>
                <w:bCs/>
              </w:rPr>
            </w:pPr>
            <w:r w:rsidRPr="0041213D">
              <w:rPr>
                <w:rFonts w:ascii="Arial" w:hAnsi="Arial" w:cs="Arial"/>
                <w:b/>
                <w:bCs/>
                <w:sz w:val="22"/>
                <w:szCs w:val="22"/>
              </w:rPr>
              <w:t>DISPOSICIONES GENERALES</w:t>
            </w:r>
          </w:p>
          <w:p w:rsidR="008F74EB" w:rsidRPr="0041213D" w:rsidRDefault="008F74EB" w:rsidP="008F74EB">
            <w:pPr>
              <w:ind w:right="50"/>
              <w:rPr>
                <w:rFonts w:ascii="Arial" w:hAnsi="Arial" w:cs="Arial"/>
                <w:bCs/>
              </w:rPr>
            </w:pPr>
          </w:p>
          <w:p w:rsidR="008F74EB" w:rsidRPr="0041213D" w:rsidRDefault="008F74EB" w:rsidP="008F74EB">
            <w:pPr>
              <w:jc w:val="both"/>
              <w:rPr>
                <w:rFonts w:ascii="Arial" w:hAnsi="Arial" w:cs="Arial"/>
                <w:bCs/>
              </w:rPr>
            </w:pPr>
            <w:r w:rsidRPr="0041213D">
              <w:rPr>
                <w:rFonts w:ascii="Arial" w:hAnsi="Arial" w:cs="Arial"/>
                <w:b/>
                <w:sz w:val="22"/>
                <w:szCs w:val="22"/>
              </w:rPr>
              <w:t>ARTÍCULO 31.-</w:t>
            </w:r>
            <w:r w:rsidRPr="0041213D">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w:t>
            </w:r>
            <w:r w:rsidRPr="0041213D">
              <w:rPr>
                <w:rFonts w:ascii="Arial" w:hAnsi="Arial" w:cs="Arial"/>
                <w:bCs/>
                <w:sz w:val="22"/>
                <w:szCs w:val="22"/>
              </w:rPr>
              <w:lastRenderedPageBreak/>
              <w:t>municipales y las personas físicas o morales interesadas.</w:t>
            </w:r>
          </w:p>
          <w:p w:rsidR="008F74EB" w:rsidRPr="0041213D" w:rsidRDefault="008F74EB" w:rsidP="008F74EB">
            <w:pPr>
              <w:rPr>
                <w:rFonts w:ascii="Arial" w:hAnsi="Arial" w:cs="Arial"/>
                <w:bCs/>
              </w:rPr>
            </w:pPr>
          </w:p>
          <w:p w:rsidR="008F74EB" w:rsidRPr="0041213D" w:rsidRDefault="008F74EB" w:rsidP="008F74EB">
            <w:pPr>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w:t>
            </w:r>
          </w:p>
          <w:p w:rsidR="008F74EB" w:rsidRPr="0041213D" w:rsidRDefault="008F74EB" w:rsidP="008F74EB">
            <w:pPr>
              <w:jc w:val="center"/>
              <w:rPr>
                <w:rFonts w:ascii="Arial" w:hAnsi="Arial" w:cs="Arial"/>
                <w:b/>
                <w:bCs/>
              </w:rPr>
            </w:pPr>
            <w:r w:rsidRPr="0041213D">
              <w:rPr>
                <w:rFonts w:ascii="Arial" w:hAnsi="Arial" w:cs="Arial"/>
                <w:b/>
                <w:bCs/>
                <w:sz w:val="22"/>
                <w:szCs w:val="22"/>
              </w:rPr>
              <w:t>PROVENIENTES DE LA VENTA O ARRENDAMIENTO</w:t>
            </w:r>
          </w:p>
          <w:p w:rsidR="008F74EB" w:rsidRPr="0041213D" w:rsidRDefault="008F74EB" w:rsidP="008F74EB">
            <w:pPr>
              <w:jc w:val="center"/>
              <w:rPr>
                <w:rFonts w:ascii="Arial" w:hAnsi="Arial" w:cs="Arial"/>
                <w:b/>
                <w:bCs/>
              </w:rPr>
            </w:pPr>
            <w:r w:rsidRPr="0041213D">
              <w:rPr>
                <w:rFonts w:ascii="Arial" w:hAnsi="Arial" w:cs="Arial"/>
                <w:b/>
                <w:bCs/>
                <w:sz w:val="22"/>
                <w:szCs w:val="22"/>
              </w:rPr>
              <w:t>DE LOTES Y GAVETAS DE LOS PANTEONES MUNICIPALES</w:t>
            </w:r>
          </w:p>
          <w:p w:rsidR="008F74EB" w:rsidRPr="0041213D" w:rsidRDefault="008F74EB" w:rsidP="008F74EB">
            <w:pPr>
              <w:rPr>
                <w:rFonts w:ascii="Arial" w:hAnsi="Arial" w:cs="Arial"/>
                <w:b/>
              </w:rPr>
            </w:pPr>
          </w:p>
          <w:p w:rsidR="008F74EB" w:rsidRPr="0041213D" w:rsidRDefault="008F74EB" w:rsidP="008F74EB">
            <w:pPr>
              <w:jc w:val="both"/>
              <w:rPr>
                <w:rFonts w:ascii="Arial" w:hAnsi="Arial" w:cs="Arial"/>
              </w:rPr>
            </w:pPr>
            <w:r w:rsidRPr="0041213D">
              <w:rPr>
                <w:rFonts w:ascii="Arial" w:hAnsi="Arial" w:cs="Arial"/>
                <w:b/>
                <w:sz w:val="22"/>
                <w:szCs w:val="22"/>
              </w:rPr>
              <w:t>ARTÍCULO 32.-</w:t>
            </w:r>
            <w:r w:rsidRPr="0041213D">
              <w:rPr>
                <w:rFonts w:ascii="Arial" w:hAnsi="Arial" w:cs="Arial"/>
                <w:bCs/>
                <w:sz w:val="22"/>
                <w:szCs w:val="22"/>
              </w:rPr>
              <w:t xml:space="preserve"> Son objeto de estos productos, la venta o arrendamiento de lotes y gavetas de los panteones municipales</w:t>
            </w:r>
            <w:r w:rsidRPr="0041213D">
              <w:rPr>
                <w:rFonts w:ascii="Arial" w:hAnsi="Arial" w:cs="Arial"/>
                <w:sz w:val="22"/>
                <w:szCs w:val="22"/>
              </w:rPr>
              <w:t>, de acuerdo a las siguientes tarifas:</w:t>
            </w:r>
          </w:p>
          <w:p w:rsidR="008F74EB" w:rsidRPr="0041213D" w:rsidRDefault="008F74EB" w:rsidP="008F74EB">
            <w:pPr>
              <w:ind w:left="142"/>
              <w:jc w:val="both"/>
              <w:rPr>
                <w:rFonts w:ascii="Arial" w:hAnsi="Arial" w:cs="Arial"/>
              </w:rPr>
            </w:pPr>
          </w:p>
          <w:p w:rsidR="008F74EB" w:rsidRPr="0041213D" w:rsidRDefault="008F74EB" w:rsidP="008F74EB">
            <w:pPr>
              <w:pStyle w:val="Prrafodelista"/>
              <w:numPr>
                <w:ilvl w:val="0"/>
                <w:numId w:val="58"/>
              </w:numPr>
              <w:rPr>
                <w:rFonts w:cs="Arial"/>
                <w:sz w:val="22"/>
                <w:szCs w:val="22"/>
              </w:rPr>
            </w:pPr>
            <w:r w:rsidRPr="0041213D">
              <w:rPr>
                <w:rFonts w:cs="Arial"/>
                <w:sz w:val="22"/>
                <w:szCs w:val="22"/>
              </w:rPr>
              <w:t>Uso de Fosa 5 años (arrendamiento) $ 496.00.</w:t>
            </w:r>
          </w:p>
          <w:p w:rsidR="008F74EB" w:rsidRPr="0041213D" w:rsidRDefault="008F74EB" w:rsidP="008F74EB">
            <w:pPr>
              <w:pStyle w:val="Prrafodelista"/>
              <w:ind w:left="284"/>
              <w:rPr>
                <w:rFonts w:cs="Arial"/>
                <w:sz w:val="22"/>
                <w:szCs w:val="22"/>
              </w:rPr>
            </w:pPr>
          </w:p>
          <w:p w:rsidR="008F74EB" w:rsidRPr="0041213D" w:rsidRDefault="008F74EB" w:rsidP="008F74EB">
            <w:pPr>
              <w:pStyle w:val="Prrafodelista"/>
              <w:numPr>
                <w:ilvl w:val="0"/>
                <w:numId w:val="58"/>
              </w:numPr>
              <w:ind w:left="142" w:firstLine="142"/>
              <w:rPr>
                <w:rFonts w:cs="Arial"/>
                <w:sz w:val="22"/>
                <w:szCs w:val="22"/>
              </w:rPr>
            </w:pPr>
            <w:r w:rsidRPr="0041213D">
              <w:rPr>
                <w:rFonts w:cs="Arial"/>
                <w:sz w:val="22"/>
                <w:szCs w:val="22"/>
              </w:rPr>
              <w:t>Por la venta de lotes en esquina o frente a pasillo $ 9,921.00.</w:t>
            </w:r>
          </w:p>
          <w:p w:rsidR="008F74EB" w:rsidRPr="0041213D" w:rsidRDefault="008F74EB" w:rsidP="008F74EB">
            <w:pPr>
              <w:pStyle w:val="Prrafodelista"/>
              <w:ind w:left="284"/>
              <w:rPr>
                <w:rFonts w:cs="Arial"/>
                <w:sz w:val="22"/>
                <w:szCs w:val="22"/>
              </w:rPr>
            </w:pPr>
          </w:p>
          <w:p w:rsidR="008F74EB" w:rsidRPr="0041213D" w:rsidRDefault="008F74EB" w:rsidP="008F74EB">
            <w:pPr>
              <w:pStyle w:val="Prrafodelista"/>
              <w:numPr>
                <w:ilvl w:val="0"/>
                <w:numId w:val="58"/>
              </w:numPr>
              <w:ind w:left="142" w:firstLine="142"/>
              <w:rPr>
                <w:rFonts w:cs="Arial"/>
                <w:sz w:val="22"/>
                <w:szCs w:val="22"/>
              </w:rPr>
            </w:pPr>
            <w:r w:rsidRPr="0041213D">
              <w:rPr>
                <w:rFonts w:cs="Arial"/>
                <w:sz w:val="22"/>
                <w:szCs w:val="22"/>
              </w:rPr>
              <w:t>Por la venta de lotes en otra área que no sea esquina o frente a pasillo $ 7,441.00.</w:t>
            </w:r>
          </w:p>
          <w:p w:rsidR="008F74EB" w:rsidRPr="0041213D" w:rsidRDefault="008F74EB" w:rsidP="008F74EB">
            <w:pPr>
              <w:pStyle w:val="Prrafodelista"/>
              <w:rPr>
                <w:rFonts w:cs="Arial"/>
                <w:sz w:val="22"/>
                <w:szCs w:val="22"/>
              </w:rPr>
            </w:pPr>
          </w:p>
          <w:p w:rsidR="008F74EB" w:rsidRPr="0041213D" w:rsidRDefault="008F74EB" w:rsidP="008F74EB">
            <w:pPr>
              <w:pStyle w:val="Prrafodelista"/>
              <w:numPr>
                <w:ilvl w:val="0"/>
                <w:numId w:val="58"/>
              </w:numPr>
              <w:ind w:left="142" w:firstLine="142"/>
              <w:rPr>
                <w:rFonts w:cs="Arial"/>
                <w:sz w:val="22"/>
                <w:szCs w:val="22"/>
              </w:rPr>
            </w:pPr>
            <w:r w:rsidRPr="0041213D">
              <w:rPr>
                <w:rFonts w:cs="Arial"/>
                <w:sz w:val="22"/>
                <w:szCs w:val="22"/>
              </w:rPr>
              <w:t xml:space="preserve">Por la venta de lotes de perpetuidad en la ampliación del </w:t>
            </w:r>
            <w:proofErr w:type="spellStart"/>
            <w:r w:rsidRPr="0041213D">
              <w:rPr>
                <w:rFonts w:cs="Arial"/>
                <w:sz w:val="22"/>
                <w:szCs w:val="22"/>
              </w:rPr>
              <w:t>panteon</w:t>
            </w:r>
            <w:proofErr w:type="spellEnd"/>
            <w:r w:rsidRPr="0041213D">
              <w:rPr>
                <w:rFonts w:cs="Arial"/>
                <w:sz w:val="22"/>
                <w:szCs w:val="22"/>
              </w:rPr>
              <w:t xml:space="preserve"> o en el nuevo panteón municipal   $ 15,000.00</w:t>
            </w:r>
          </w:p>
          <w:p w:rsidR="008F74EB" w:rsidRPr="0041213D" w:rsidRDefault="008F74EB" w:rsidP="008F74EB">
            <w:pPr>
              <w:ind w:left="142"/>
              <w:jc w:val="both"/>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III</w:t>
            </w:r>
          </w:p>
          <w:p w:rsidR="008F74EB" w:rsidRPr="0041213D" w:rsidRDefault="008F74EB" w:rsidP="008F74EB">
            <w:pPr>
              <w:jc w:val="center"/>
              <w:rPr>
                <w:rFonts w:ascii="Arial" w:hAnsi="Arial" w:cs="Arial"/>
                <w:b/>
                <w:bCs/>
              </w:rPr>
            </w:pPr>
            <w:r w:rsidRPr="0041213D">
              <w:rPr>
                <w:rFonts w:ascii="Arial" w:hAnsi="Arial" w:cs="Arial"/>
                <w:b/>
                <w:bCs/>
                <w:sz w:val="22"/>
                <w:szCs w:val="22"/>
              </w:rPr>
              <w:t>OTROS PRODUCTOS</w:t>
            </w:r>
          </w:p>
          <w:p w:rsidR="008F74EB" w:rsidRPr="0041213D" w:rsidRDefault="008F74EB" w:rsidP="008F74EB">
            <w:pPr>
              <w:ind w:right="50"/>
              <w:jc w:val="center"/>
              <w:rPr>
                <w:rFonts w:ascii="Arial" w:hAnsi="Arial" w:cs="Arial"/>
                <w:b/>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33.-</w:t>
            </w:r>
            <w:r w:rsidRPr="0041213D">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8F74EB" w:rsidRPr="0041213D" w:rsidRDefault="008F74EB" w:rsidP="008F74EB">
            <w:pPr>
              <w:ind w:right="50"/>
              <w:jc w:val="both"/>
              <w:rPr>
                <w:rFonts w:ascii="Arial" w:hAnsi="Arial" w:cs="Arial"/>
                <w:bCs/>
              </w:rPr>
            </w:pPr>
          </w:p>
          <w:p w:rsidR="008F74EB" w:rsidRPr="0041213D" w:rsidRDefault="008F74EB" w:rsidP="008F74EB">
            <w:pPr>
              <w:ind w:right="50"/>
              <w:jc w:val="center"/>
              <w:rPr>
                <w:rFonts w:ascii="Arial" w:hAnsi="Arial" w:cs="Arial"/>
                <w:b/>
              </w:rPr>
            </w:pPr>
            <w:r w:rsidRPr="0041213D">
              <w:rPr>
                <w:rFonts w:ascii="Arial" w:hAnsi="Arial" w:cs="Arial"/>
                <w:b/>
                <w:sz w:val="22"/>
                <w:szCs w:val="22"/>
              </w:rPr>
              <w:t>CAPÍTULO SEGUNDO</w:t>
            </w:r>
          </w:p>
          <w:p w:rsidR="008F74EB" w:rsidRPr="0041213D" w:rsidRDefault="008F74EB" w:rsidP="008F74EB">
            <w:pPr>
              <w:jc w:val="center"/>
              <w:rPr>
                <w:rFonts w:ascii="Arial" w:hAnsi="Arial" w:cs="Arial"/>
                <w:b/>
                <w:bCs/>
              </w:rPr>
            </w:pPr>
            <w:r w:rsidRPr="0041213D">
              <w:rPr>
                <w:rFonts w:ascii="Arial" w:hAnsi="Arial" w:cs="Arial"/>
                <w:b/>
                <w:bCs/>
                <w:sz w:val="22"/>
                <w:szCs w:val="22"/>
              </w:rPr>
              <w:t>DE LOS APROVECHAMIENTOS</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w:t>
            </w:r>
          </w:p>
          <w:p w:rsidR="008F74EB" w:rsidRPr="0041213D" w:rsidRDefault="008F74EB" w:rsidP="008F74EB">
            <w:pPr>
              <w:jc w:val="center"/>
              <w:rPr>
                <w:rFonts w:ascii="Arial" w:hAnsi="Arial" w:cs="Arial"/>
                <w:b/>
                <w:bCs/>
              </w:rPr>
            </w:pPr>
            <w:r w:rsidRPr="0041213D">
              <w:rPr>
                <w:rFonts w:ascii="Arial" w:hAnsi="Arial" w:cs="Arial"/>
                <w:b/>
                <w:bCs/>
                <w:sz w:val="22"/>
                <w:szCs w:val="22"/>
              </w:rPr>
              <w:t>DISPOSICIONES GENERALES</w:t>
            </w:r>
          </w:p>
          <w:p w:rsidR="008F74EB" w:rsidRPr="0041213D" w:rsidRDefault="008F74EB" w:rsidP="008F74EB">
            <w:pPr>
              <w:ind w:right="50"/>
              <w:rPr>
                <w:rFonts w:ascii="Arial" w:hAnsi="Arial" w:cs="Arial"/>
                <w:bCs/>
              </w:rPr>
            </w:pPr>
          </w:p>
          <w:p w:rsidR="008F74EB" w:rsidRPr="0041213D" w:rsidRDefault="008F74EB" w:rsidP="008F74EB">
            <w:pPr>
              <w:jc w:val="both"/>
              <w:rPr>
                <w:rFonts w:ascii="Arial" w:hAnsi="Arial" w:cs="Arial"/>
                <w:bCs/>
              </w:rPr>
            </w:pPr>
            <w:r w:rsidRPr="0041213D">
              <w:rPr>
                <w:rFonts w:ascii="Arial" w:hAnsi="Arial" w:cs="Arial"/>
                <w:b/>
                <w:sz w:val="22"/>
                <w:szCs w:val="22"/>
              </w:rPr>
              <w:lastRenderedPageBreak/>
              <w:t>ARTÍCULO 34.-</w:t>
            </w:r>
            <w:r w:rsidRPr="0041213D">
              <w:rPr>
                <w:rFonts w:ascii="Arial" w:hAnsi="Arial" w:cs="Arial"/>
                <w:bCs/>
                <w:sz w:val="22"/>
                <w:szCs w:val="22"/>
              </w:rPr>
              <w:t xml:space="preserve"> Se clasifican como aprovechamientos los ingresos que perciba el Municipio por los siguientes conceptos:</w:t>
            </w:r>
          </w:p>
          <w:p w:rsidR="008F74EB" w:rsidRPr="0041213D" w:rsidRDefault="008F74EB" w:rsidP="008F74EB">
            <w:pPr>
              <w:ind w:left="142"/>
              <w:jc w:val="both"/>
              <w:rPr>
                <w:rFonts w:ascii="Arial" w:hAnsi="Arial" w:cs="Arial"/>
              </w:rPr>
            </w:pPr>
          </w:p>
          <w:p w:rsidR="008F74EB" w:rsidRPr="0041213D" w:rsidRDefault="008F74EB" w:rsidP="008F74EB">
            <w:pPr>
              <w:ind w:left="142"/>
              <w:rPr>
                <w:rFonts w:ascii="Arial" w:hAnsi="Arial" w:cs="Arial"/>
              </w:rPr>
            </w:pPr>
            <w:r w:rsidRPr="0041213D">
              <w:rPr>
                <w:rFonts w:ascii="Arial" w:hAnsi="Arial" w:cs="Arial"/>
                <w:sz w:val="22"/>
                <w:szCs w:val="22"/>
              </w:rPr>
              <w:t>I. Ingresos por sanciones administrativas.</w:t>
            </w:r>
          </w:p>
          <w:p w:rsidR="008F74EB" w:rsidRPr="0041213D" w:rsidRDefault="008F74EB" w:rsidP="008F74EB">
            <w:pPr>
              <w:ind w:left="142"/>
              <w:rPr>
                <w:rFonts w:ascii="Arial" w:hAnsi="Arial" w:cs="Arial"/>
              </w:rPr>
            </w:pPr>
            <w:r w:rsidRPr="0041213D">
              <w:rPr>
                <w:rFonts w:ascii="Arial" w:hAnsi="Arial" w:cs="Arial"/>
                <w:sz w:val="22"/>
                <w:szCs w:val="22"/>
              </w:rPr>
              <w:t>II. La adjudicación a favor del fisco de bienes abandonados.</w:t>
            </w:r>
          </w:p>
          <w:p w:rsidR="008F74EB" w:rsidRPr="0041213D" w:rsidRDefault="008F74EB" w:rsidP="008F74EB">
            <w:pPr>
              <w:ind w:left="142"/>
              <w:rPr>
                <w:rFonts w:ascii="Arial" w:hAnsi="Arial" w:cs="Arial"/>
              </w:rPr>
            </w:pPr>
            <w:r w:rsidRPr="0041213D">
              <w:rPr>
                <w:rFonts w:ascii="Arial" w:hAnsi="Arial" w:cs="Arial"/>
                <w:sz w:val="22"/>
                <w:szCs w:val="22"/>
              </w:rPr>
              <w:t>III. Ingresos por transferencia que perciba el Municipio:</w:t>
            </w:r>
          </w:p>
          <w:p w:rsidR="008F74EB" w:rsidRPr="0041213D" w:rsidRDefault="008F74EB" w:rsidP="008F74EB">
            <w:pPr>
              <w:ind w:left="142"/>
              <w:rPr>
                <w:rFonts w:ascii="Arial" w:hAnsi="Arial" w:cs="Arial"/>
              </w:rPr>
            </w:pPr>
          </w:p>
          <w:p w:rsidR="008F74EB" w:rsidRPr="0041213D" w:rsidRDefault="008F74EB" w:rsidP="008F74EB">
            <w:pPr>
              <w:ind w:left="284"/>
              <w:rPr>
                <w:rFonts w:ascii="Arial" w:hAnsi="Arial" w:cs="Arial"/>
              </w:rPr>
            </w:pPr>
            <w:r w:rsidRPr="0041213D">
              <w:rPr>
                <w:rFonts w:ascii="Arial" w:hAnsi="Arial" w:cs="Arial"/>
                <w:sz w:val="22"/>
                <w:szCs w:val="22"/>
              </w:rPr>
              <w:t>a). Cesiones, herencias, legados, o donaciones.</w:t>
            </w:r>
          </w:p>
          <w:p w:rsidR="008F74EB" w:rsidRPr="0041213D" w:rsidRDefault="008F74EB" w:rsidP="008F74EB">
            <w:pPr>
              <w:ind w:left="284"/>
              <w:rPr>
                <w:rFonts w:ascii="Arial" w:hAnsi="Arial" w:cs="Arial"/>
              </w:rPr>
            </w:pPr>
            <w:r w:rsidRPr="0041213D">
              <w:rPr>
                <w:rFonts w:ascii="Arial" w:hAnsi="Arial" w:cs="Arial"/>
                <w:sz w:val="22"/>
                <w:szCs w:val="22"/>
              </w:rPr>
              <w:t>b). Adjudicaciones en favor del Municipio.</w:t>
            </w:r>
          </w:p>
          <w:p w:rsidR="008F74EB" w:rsidRPr="0041213D" w:rsidRDefault="008F74EB" w:rsidP="008F74EB">
            <w:pPr>
              <w:ind w:left="284"/>
              <w:rPr>
                <w:rFonts w:ascii="Arial" w:hAnsi="Arial" w:cs="Arial"/>
              </w:rPr>
            </w:pPr>
            <w:proofErr w:type="gramStart"/>
            <w:r w:rsidRPr="0041213D">
              <w:rPr>
                <w:rFonts w:ascii="Arial" w:hAnsi="Arial" w:cs="Arial"/>
                <w:sz w:val="22"/>
                <w:szCs w:val="22"/>
              </w:rPr>
              <w:t>c)</w:t>
            </w:r>
            <w:proofErr w:type="gramEnd"/>
            <w:r w:rsidRPr="0041213D">
              <w:rPr>
                <w:rFonts w:ascii="Arial" w:hAnsi="Arial" w:cs="Arial"/>
                <w:sz w:val="22"/>
                <w:szCs w:val="22"/>
              </w:rPr>
              <w:t>. Aportaciones y subsidios de otro nivel de gobierno u organismos públicos o privados.</w:t>
            </w:r>
          </w:p>
          <w:p w:rsidR="008F74EB" w:rsidRPr="0041213D" w:rsidRDefault="008F74EB" w:rsidP="008F74EB">
            <w:pPr>
              <w:ind w:left="142"/>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w:t>
            </w:r>
          </w:p>
          <w:p w:rsidR="008F74EB" w:rsidRPr="0041213D" w:rsidRDefault="008F74EB" w:rsidP="008F74EB">
            <w:pPr>
              <w:jc w:val="center"/>
              <w:rPr>
                <w:rFonts w:ascii="Arial" w:hAnsi="Arial" w:cs="Arial"/>
                <w:b/>
                <w:bCs/>
              </w:rPr>
            </w:pPr>
            <w:r w:rsidRPr="0041213D">
              <w:rPr>
                <w:rFonts w:ascii="Arial" w:hAnsi="Arial" w:cs="Arial"/>
                <w:b/>
                <w:bCs/>
                <w:sz w:val="22"/>
                <w:szCs w:val="22"/>
              </w:rPr>
              <w:t>DE LOS INGRESOS POR TRANSFERENCIA</w:t>
            </w:r>
          </w:p>
          <w:p w:rsidR="008F74EB" w:rsidRPr="0041213D" w:rsidRDefault="008F74EB" w:rsidP="008F74EB">
            <w:pPr>
              <w:jc w:val="center"/>
              <w:rPr>
                <w:rFonts w:ascii="Arial" w:hAnsi="Arial" w:cs="Arial"/>
                <w:b/>
                <w:bCs/>
              </w:rPr>
            </w:pPr>
          </w:p>
          <w:p w:rsidR="008F74EB" w:rsidRPr="0041213D" w:rsidRDefault="008F74EB" w:rsidP="008F74EB">
            <w:pPr>
              <w:jc w:val="both"/>
              <w:rPr>
                <w:rFonts w:ascii="Arial" w:hAnsi="Arial" w:cs="Arial"/>
                <w:bCs/>
              </w:rPr>
            </w:pPr>
            <w:r w:rsidRPr="0041213D">
              <w:rPr>
                <w:rFonts w:ascii="Arial" w:hAnsi="Arial" w:cs="Arial"/>
                <w:b/>
                <w:sz w:val="22"/>
                <w:szCs w:val="22"/>
              </w:rPr>
              <w:t>ARTÍCULO 35.-</w:t>
            </w:r>
            <w:r w:rsidRPr="0041213D">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8F74EB" w:rsidRPr="0041213D" w:rsidRDefault="008F74EB" w:rsidP="008F74EB">
            <w:pPr>
              <w:rPr>
                <w:rFonts w:ascii="Arial" w:hAnsi="Arial" w:cs="Arial"/>
                <w:bCs/>
              </w:rPr>
            </w:pPr>
          </w:p>
          <w:p w:rsidR="008F74EB" w:rsidRPr="0041213D" w:rsidRDefault="008F74EB" w:rsidP="008F74EB">
            <w:pPr>
              <w:rPr>
                <w:rFonts w:ascii="Arial" w:hAnsi="Arial" w:cs="Arial"/>
                <w:bCs/>
              </w:rPr>
            </w:pPr>
          </w:p>
          <w:p w:rsidR="008F74EB" w:rsidRPr="006A77C5" w:rsidRDefault="008F74EB" w:rsidP="008F74EB">
            <w:pPr>
              <w:jc w:val="center"/>
              <w:rPr>
                <w:rFonts w:ascii="Arial" w:hAnsi="Arial" w:cs="Arial"/>
                <w:b/>
                <w:bCs/>
              </w:rPr>
            </w:pPr>
            <w:r w:rsidRPr="006A77C5">
              <w:rPr>
                <w:rFonts w:ascii="Arial" w:hAnsi="Arial" w:cs="Arial"/>
                <w:b/>
                <w:bCs/>
                <w:sz w:val="22"/>
                <w:szCs w:val="22"/>
              </w:rPr>
              <w:t>SECCIÓN III</w:t>
            </w:r>
          </w:p>
          <w:p w:rsidR="008F74EB" w:rsidRPr="0041213D" w:rsidRDefault="008F74EB" w:rsidP="008F74EB">
            <w:pPr>
              <w:jc w:val="center"/>
              <w:rPr>
                <w:rFonts w:ascii="Arial" w:hAnsi="Arial" w:cs="Arial"/>
                <w:b/>
                <w:bCs/>
              </w:rPr>
            </w:pPr>
            <w:r w:rsidRPr="006A77C5">
              <w:rPr>
                <w:rFonts w:ascii="Arial" w:hAnsi="Arial" w:cs="Arial"/>
                <w:b/>
                <w:bCs/>
                <w:sz w:val="22"/>
                <w:szCs w:val="22"/>
              </w:rPr>
              <w:t>DE LOS INGRESOS DERIVADOS</w:t>
            </w:r>
            <w:r w:rsidRPr="0041213D">
              <w:rPr>
                <w:rFonts w:ascii="Arial" w:hAnsi="Arial" w:cs="Arial"/>
                <w:b/>
                <w:bCs/>
                <w:sz w:val="22"/>
                <w:szCs w:val="22"/>
              </w:rPr>
              <w:t xml:space="preserve"> DE SANCIONES</w:t>
            </w:r>
          </w:p>
          <w:p w:rsidR="008F74EB" w:rsidRPr="0041213D" w:rsidRDefault="008F74EB" w:rsidP="008F74EB">
            <w:pPr>
              <w:jc w:val="center"/>
              <w:rPr>
                <w:rFonts w:ascii="Arial" w:hAnsi="Arial" w:cs="Arial"/>
                <w:b/>
                <w:bCs/>
              </w:rPr>
            </w:pPr>
          </w:p>
          <w:p w:rsidR="008F74EB" w:rsidRPr="0041213D" w:rsidRDefault="008F74EB" w:rsidP="008F74EB">
            <w:pPr>
              <w:jc w:val="both"/>
              <w:rPr>
                <w:rFonts w:ascii="Arial" w:hAnsi="Arial" w:cs="Arial"/>
                <w:bCs/>
              </w:rPr>
            </w:pPr>
            <w:r w:rsidRPr="0041213D">
              <w:rPr>
                <w:rFonts w:ascii="Arial" w:hAnsi="Arial" w:cs="Arial"/>
                <w:b/>
                <w:sz w:val="22"/>
                <w:szCs w:val="22"/>
              </w:rPr>
              <w:t>ARTÍCULO 36.-</w:t>
            </w:r>
            <w:r w:rsidRPr="0041213D">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8F74EB" w:rsidRPr="0041213D" w:rsidRDefault="008F74EB" w:rsidP="008F74EB">
            <w:pPr>
              <w:tabs>
                <w:tab w:val="left" w:pos="2780"/>
              </w:tabs>
              <w:jc w:val="both"/>
              <w:rPr>
                <w:rFonts w:ascii="Arial" w:hAnsi="Arial" w:cs="Arial"/>
              </w:rPr>
            </w:pPr>
            <w:r w:rsidRPr="0041213D">
              <w:rPr>
                <w:rFonts w:ascii="Arial" w:hAnsi="Arial" w:cs="Arial"/>
                <w:sz w:val="22"/>
                <w:szCs w:val="22"/>
              </w:rPr>
              <w:t>En cualquiera de los casos se aplicará una sanción de 3 a 5 Unidades de Cuenta del Estado de Coahuila de Zaragoza por gastos de ejecución.</w:t>
            </w:r>
          </w:p>
          <w:p w:rsidR="008F74EB" w:rsidRPr="0041213D" w:rsidRDefault="008F74EB" w:rsidP="008F74EB">
            <w:pPr>
              <w:ind w:left="142"/>
              <w:jc w:val="both"/>
              <w:rPr>
                <w:rFonts w:ascii="Arial" w:hAnsi="Arial" w:cs="Arial"/>
                <w:b/>
                <w:bCs/>
              </w:rPr>
            </w:pPr>
          </w:p>
          <w:p w:rsidR="008F74EB" w:rsidRPr="0041213D" w:rsidRDefault="008F74EB" w:rsidP="008F74EB">
            <w:pPr>
              <w:pStyle w:val="Prrafodelista"/>
              <w:numPr>
                <w:ilvl w:val="0"/>
                <w:numId w:val="66"/>
              </w:numPr>
              <w:rPr>
                <w:rFonts w:cs="Arial"/>
                <w:sz w:val="22"/>
                <w:szCs w:val="22"/>
              </w:rPr>
            </w:pPr>
            <w:r w:rsidRPr="0041213D">
              <w:rPr>
                <w:rFonts w:cs="Arial"/>
                <w:sz w:val="22"/>
                <w:szCs w:val="22"/>
              </w:rPr>
              <w:t>De 5 a 25 Unidades de Cuenta del Estado de Coahuila de Zaragoza  a las infracciones siguientes:</w:t>
            </w:r>
          </w:p>
          <w:p w:rsidR="008F74EB" w:rsidRPr="0041213D" w:rsidRDefault="008F74EB" w:rsidP="008F74EB">
            <w:pPr>
              <w:pStyle w:val="Prrafodelista"/>
              <w:numPr>
                <w:ilvl w:val="0"/>
                <w:numId w:val="59"/>
              </w:numPr>
              <w:rPr>
                <w:rFonts w:cs="Arial"/>
                <w:sz w:val="22"/>
                <w:szCs w:val="22"/>
              </w:rPr>
            </w:pPr>
            <w:r w:rsidRPr="0041213D">
              <w:rPr>
                <w:rFonts w:cs="Arial"/>
                <w:sz w:val="22"/>
                <w:szCs w:val="22"/>
              </w:rPr>
              <w:t>Alterar documentos fiscales que tengan en su poder.</w:t>
            </w:r>
          </w:p>
          <w:p w:rsidR="008F74EB" w:rsidRPr="0041213D" w:rsidRDefault="008F74EB" w:rsidP="008F74EB">
            <w:pPr>
              <w:pStyle w:val="Prrafodelista"/>
              <w:numPr>
                <w:ilvl w:val="0"/>
                <w:numId w:val="59"/>
              </w:numPr>
              <w:rPr>
                <w:rFonts w:cs="Arial"/>
                <w:sz w:val="22"/>
                <w:szCs w:val="22"/>
              </w:rPr>
            </w:pPr>
            <w:r w:rsidRPr="0041213D">
              <w:rPr>
                <w:rFonts w:cs="Arial"/>
                <w:sz w:val="22"/>
                <w:szCs w:val="22"/>
              </w:rPr>
              <w:t>Asentar falsamente que se dio cumplimiento a las disposiciones fiscales o que se practicaron visitas de auditoría o inspección o incluir datos falsos en las actas relativas.</w:t>
            </w:r>
          </w:p>
          <w:p w:rsidR="008F74EB" w:rsidRPr="0041213D" w:rsidRDefault="008F74EB" w:rsidP="008F74EB">
            <w:pPr>
              <w:pStyle w:val="Prrafodelista"/>
              <w:numPr>
                <w:ilvl w:val="0"/>
                <w:numId w:val="59"/>
              </w:numPr>
              <w:rPr>
                <w:rFonts w:cs="Arial"/>
                <w:sz w:val="22"/>
                <w:szCs w:val="22"/>
              </w:rPr>
            </w:pPr>
            <w:r w:rsidRPr="0041213D">
              <w:rPr>
                <w:rFonts w:cs="Arial"/>
                <w:sz w:val="22"/>
                <w:szCs w:val="22"/>
              </w:rPr>
              <w:t>El incumplimiento de obligaciones propias de su cargo, las cuales son estipuladas con fundamento a la Ley de Responsabilidades de los Servidores Públicos por el Contralor Municipal.</w:t>
            </w:r>
          </w:p>
          <w:p w:rsidR="008F74EB" w:rsidRPr="0041213D" w:rsidRDefault="008F74EB" w:rsidP="008F74EB">
            <w:pPr>
              <w:ind w:left="142" w:firstLine="284"/>
              <w:jc w:val="both"/>
              <w:rPr>
                <w:rFonts w:ascii="Arial" w:hAnsi="Arial" w:cs="Arial"/>
              </w:rPr>
            </w:pPr>
          </w:p>
          <w:p w:rsidR="008F74EB" w:rsidRPr="0041213D" w:rsidRDefault="008F74EB" w:rsidP="008F74EB">
            <w:pPr>
              <w:pStyle w:val="Prrafodelista"/>
              <w:numPr>
                <w:ilvl w:val="0"/>
                <w:numId w:val="66"/>
              </w:numPr>
              <w:rPr>
                <w:rFonts w:cs="Arial"/>
                <w:sz w:val="22"/>
                <w:szCs w:val="22"/>
              </w:rPr>
            </w:pPr>
            <w:r w:rsidRPr="0041213D">
              <w:rPr>
                <w:rFonts w:cs="Arial"/>
                <w:sz w:val="22"/>
                <w:szCs w:val="22"/>
              </w:rPr>
              <w:t>De 20 a 50 Unidades de Cuenta del Estado de Coahuila de Zaragoza las infracciones siguientes:</w:t>
            </w:r>
          </w:p>
          <w:p w:rsidR="008F74EB" w:rsidRPr="0041213D" w:rsidRDefault="008F74EB" w:rsidP="008F74EB">
            <w:pPr>
              <w:pStyle w:val="Prrafodelista"/>
              <w:numPr>
                <w:ilvl w:val="0"/>
                <w:numId w:val="60"/>
              </w:numPr>
              <w:rPr>
                <w:rFonts w:cs="Arial"/>
                <w:sz w:val="22"/>
                <w:szCs w:val="22"/>
              </w:rPr>
            </w:pPr>
            <w:r w:rsidRPr="0041213D">
              <w:rPr>
                <w:rFonts w:cs="Arial"/>
                <w:sz w:val="22"/>
                <w:szCs w:val="22"/>
              </w:rPr>
              <w:t>Faltar a la obligación de guardar secreto respecto de los asuntos que conozca, revelar los datos declarados por los contribuyentes o aprovecharse de ellos.</w:t>
            </w:r>
          </w:p>
          <w:p w:rsidR="008F74EB" w:rsidRPr="0041213D" w:rsidRDefault="008F74EB" w:rsidP="008F74EB">
            <w:pPr>
              <w:pStyle w:val="Prrafodelista"/>
              <w:numPr>
                <w:ilvl w:val="0"/>
                <w:numId w:val="60"/>
              </w:numPr>
              <w:rPr>
                <w:rFonts w:cs="Arial"/>
                <w:sz w:val="22"/>
                <w:szCs w:val="22"/>
              </w:rPr>
            </w:pPr>
            <w:r w:rsidRPr="0041213D">
              <w:rPr>
                <w:rFonts w:cs="Arial"/>
                <w:sz w:val="22"/>
                <w:szCs w:val="22"/>
              </w:rPr>
              <w:t>Facilitar o permitir la alteración de las declaraciones, avisos o cualquier otro documento. Cooperar en cualquier forma para que se eludan las prestaciones fiscales.</w:t>
            </w:r>
          </w:p>
          <w:p w:rsidR="008F74EB" w:rsidRPr="0041213D" w:rsidRDefault="008F74EB" w:rsidP="008F74EB">
            <w:pPr>
              <w:ind w:firstLine="284"/>
              <w:jc w:val="both"/>
              <w:rPr>
                <w:rFonts w:ascii="Arial" w:hAnsi="Arial" w:cs="Arial"/>
                <w:b/>
                <w:bCs/>
              </w:rPr>
            </w:pPr>
          </w:p>
          <w:p w:rsidR="008F74EB" w:rsidRPr="0041213D" w:rsidRDefault="008F74EB" w:rsidP="008F74EB">
            <w:pPr>
              <w:pStyle w:val="Prrafodelista"/>
              <w:numPr>
                <w:ilvl w:val="0"/>
                <w:numId w:val="66"/>
              </w:numPr>
              <w:rPr>
                <w:rFonts w:cs="Arial"/>
                <w:sz w:val="22"/>
                <w:szCs w:val="22"/>
              </w:rPr>
            </w:pPr>
            <w:r w:rsidRPr="0041213D">
              <w:rPr>
                <w:rFonts w:cs="Arial"/>
                <w:sz w:val="22"/>
                <w:szCs w:val="22"/>
              </w:rPr>
              <w:t>De 50 a 75 Unidades de Cuenta del Estado de Coahuila de Zaragoza a las infracciones siguientes:</w:t>
            </w:r>
          </w:p>
          <w:p w:rsidR="008F74EB" w:rsidRPr="007E1FA8" w:rsidRDefault="008F74EB" w:rsidP="008F74EB">
            <w:pPr>
              <w:pStyle w:val="Prrafodelista"/>
              <w:numPr>
                <w:ilvl w:val="0"/>
                <w:numId w:val="61"/>
              </w:numPr>
              <w:ind w:left="709" w:hanging="425"/>
              <w:rPr>
                <w:rFonts w:cs="Arial"/>
                <w:sz w:val="22"/>
                <w:szCs w:val="22"/>
              </w:rPr>
            </w:pPr>
            <w:r w:rsidRPr="0041213D">
              <w:rPr>
                <w:rFonts w:cs="Arial"/>
                <w:sz w:val="22"/>
                <w:szCs w:val="22"/>
              </w:rPr>
              <w:t>Practicar visitas domiciliarias de auditoría, inspecciones o verificaciones sin que exista orden emitida por autoridad competente.</w:t>
            </w:r>
          </w:p>
          <w:p w:rsidR="008F74EB" w:rsidRPr="0041213D" w:rsidRDefault="008F74EB" w:rsidP="008F74EB">
            <w:pPr>
              <w:pStyle w:val="Prrafodelista"/>
              <w:numPr>
                <w:ilvl w:val="0"/>
                <w:numId w:val="66"/>
              </w:numPr>
              <w:rPr>
                <w:rFonts w:cs="Arial"/>
                <w:sz w:val="22"/>
                <w:szCs w:val="22"/>
              </w:rPr>
            </w:pPr>
            <w:r w:rsidRPr="0041213D">
              <w:rPr>
                <w:rFonts w:cs="Arial"/>
                <w:sz w:val="22"/>
                <w:szCs w:val="22"/>
              </w:rPr>
              <w:t>De 75 a 150 Unidades de Cuenta del Estado de Coahuila de Zaragoza a las infracciones siguientes:</w:t>
            </w:r>
          </w:p>
          <w:p w:rsidR="008F74EB" w:rsidRPr="0041213D" w:rsidRDefault="008F74EB" w:rsidP="008F74EB">
            <w:pPr>
              <w:pStyle w:val="Prrafodelista"/>
              <w:numPr>
                <w:ilvl w:val="0"/>
                <w:numId w:val="62"/>
              </w:numPr>
              <w:rPr>
                <w:rFonts w:cs="Arial"/>
                <w:sz w:val="22"/>
                <w:szCs w:val="22"/>
              </w:rPr>
            </w:pPr>
            <w:r w:rsidRPr="0041213D">
              <w:rPr>
                <w:rFonts w:cs="Arial"/>
                <w:sz w:val="22"/>
                <w:szCs w:val="22"/>
              </w:rPr>
              <w:t>Extender actas, legalizar firmas, expedir certificados o certificaciones autorizar documentos o inscribirlos o registrarlos, sin estar cubiertos los impuestos o derechos que en cada caso procedan o cuando no se exhiban las constancias respectivas.</w:t>
            </w:r>
          </w:p>
          <w:p w:rsidR="008F74EB" w:rsidRPr="0041213D" w:rsidRDefault="008F74EB" w:rsidP="008F74EB">
            <w:pPr>
              <w:ind w:left="142"/>
              <w:rPr>
                <w:rFonts w:ascii="Arial" w:hAnsi="Arial" w:cs="Arial"/>
                <w:b/>
                <w:bCs/>
              </w:rPr>
            </w:pPr>
          </w:p>
          <w:p w:rsidR="008F74EB" w:rsidRPr="0041213D" w:rsidRDefault="008F74EB" w:rsidP="008F74EB">
            <w:pPr>
              <w:jc w:val="both"/>
              <w:rPr>
                <w:rFonts w:ascii="Arial" w:hAnsi="Arial" w:cs="Arial"/>
              </w:rPr>
            </w:pPr>
            <w:r w:rsidRPr="0041213D">
              <w:rPr>
                <w:rFonts w:ascii="Arial" w:hAnsi="Arial" w:cs="Arial"/>
                <w:b/>
                <w:bCs/>
                <w:sz w:val="22"/>
                <w:szCs w:val="22"/>
              </w:rPr>
              <w:t xml:space="preserve">ARTÍCULO 37.- </w:t>
            </w:r>
            <w:r w:rsidRPr="0041213D">
              <w:rPr>
                <w:rFonts w:ascii="Arial" w:hAnsi="Arial" w:cs="Arial"/>
                <w:sz w:val="22"/>
                <w:szCs w:val="22"/>
              </w:rPr>
              <w:t xml:space="preserve">Se clasifican en este concepto los ingresos que </w:t>
            </w:r>
            <w:r w:rsidRPr="0041213D">
              <w:rPr>
                <w:rFonts w:ascii="Arial" w:hAnsi="Arial" w:cs="Arial"/>
                <w:sz w:val="22"/>
                <w:szCs w:val="22"/>
              </w:rPr>
              <w:lastRenderedPageBreak/>
              <w:t>perciba el municipio por la aplicación de sanciones pecuniarias por violación a la ley de ingresos  y reglamentos administrativos del Municipio, para personas físicas y morales.</w:t>
            </w:r>
          </w:p>
          <w:p w:rsidR="008F74EB" w:rsidRPr="0041213D" w:rsidRDefault="008F74EB" w:rsidP="008F74EB">
            <w:pPr>
              <w:ind w:left="142"/>
              <w:rPr>
                <w:rFonts w:ascii="Arial" w:hAnsi="Arial" w:cs="Arial"/>
                <w:b/>
                <w:bCs/>
              </w:rPr>
            </w:pPr>
          </w:p>
          <w:p w:rsidR="008F74EB" w:rsidRPr="0041213D" w:rsidRDefault="008F74EB" w:rsidP="008F74EB">
            <w:pPr>
              <w:rPr>
                <w:rFonts w:ascii="Arial" w:hAnsi="Arial" w:cs="Arial"/>
                <w:bCs/>
              </w:rPr>
            </w:pPr>
            <w:r w:rsidRPr="0041213D">
              <w:rPr>
                <w:rFonts w:ascii="Arial" w:hAnsi="Arial" w:cs="Arial"/>
                <w:bCs/>
                <w:sz w:val="22"/>
                <w:szCs w:val="22"/>
              </w:rPr>
              <w:t xml:space="preserve">A.- Servicios y/o Derechos Municipales sin incluir obras públicas y Rastro Municipal: </w:t>
            </w:r>
          </w:p>
          <w:p w:rsidR="008F74EB" w:rsidRPr="0041213D" w:rsidRDefault="008F74EB" w:rsidP="008F74EB">
            <w:pPr>
              <w:ind w:left="142"/>
              <w:rPr>
                <w:rFonts w:ascii="Arial" w:hAnsi="Arial" w:cs="Arial"/>
                <w:bCs/>
              </w:rPr>
            </w:pPr>
          </w:p>
          <w:p w:rsidR="008F74EB" w:rsidRPr="0041213D" w:rsidRDefault="008F74EB" w:rsidP="008F74EB">
            <w:pPr>
              <w:pStyle w:val="Prrafodelista"/>
              <w:numPr>
                <w:ilvl w:val="0"/>
                <w:numId w:val="63"/>
              </w:numPr>
              <w:rPr>
                <w:rFonts w:cs="Arial"/>
                <w:sz w:val="22"/>
                <w:szCs w:val="22"/>
              </w:rPr>
            </w:pPr>
            <w:r w:rsidRPr="0041213D">
              <w:rPr>
                <w:rFonts w:cs="Arial"/>
                <w:sz w:val="22"/>
                <w:szCs w:val="22"/>
              </w:rPr>
              <w:t>De 5 a 50 Unidades de Cuenta del Estado de Coahuila de Zaragoza a las infracciones siguientes:</w:t>
            </w:r>
          </w:p>
          <w:p w:rsidR="008F74EB" w:rsidRPr="0041213D" w:rsidRDefault="008F74EB" w:rsidP="008F74EB">
            <w:pPr>
              <w:pStyle w:val="Prrafodelista"/>
              <w:numPr>
                <w:ilvl w:val="1"/>
                <w:numId w:val="54"/>
              </w:numPr>
              <w:ind w:left="142" w:firstLine="142"/>
              <w:rPr>
                <w:rFonts w:cs="Arial"/>
                <w:sz w:val="22"/>
                <w:szCs w:val="22"/>
              </w:rPr>
            </w:pPr>
            <w:r w:rsidRPr="0041213D">
              <w:rPr>
                <w:rFonts w:cs="Arial"/>
                <w:sz w:val="22"/>
                <w:szCs w:val="22"/>
              </w:rPr>
              <w:t>Presentar los avisos, declaraciones, solicitudes, datos, libros, informes, copias o documentos, alterados, falsificados, incompletos o con errores que traigan consigo la evasión de una obligación fiscal.</w:t>
            </w:r>
          </w:p>
          <w:p w:rsidR="008F74EB" w:rsidRPr="0041213D" w:rsidRDefault="008F74EB" w:rsidP="008F74EB">
            <w:pPr>
              <w:pStyle w:val="Prrafodelista"/>
              <w:numPr>
                <w:ilvl w:val="1"/>
                <w:numId w:val="54"/>
              </w:numPr>
              <w:ind w:left="142" w:firstLine="142"/>
              <w:rPr>
                <w:rFonts w:cs="Arial"/>
                <w:sz w:val="22"/>
                <w:szCs w:val="22"/>
              </w:rPr>
            </w:pPr>
            <w:r w:rsidRPr="0041213D">
              <w:rPr>
                <w:rFonts w:cs="Arial"/>
                <w:sz w:val="22"/>
                <w:szCs w:val="22"/>
              </w:rPr>
              <w:t>No dar aviso de cambio de domicilio de los establecimientos donde se enajenan bebidas alcohólicas, así como el cambio del nombre del titular de los derechos de la licencia para el funcionamiento de dichos establecimientos.</w:t>
            </w:r>
          </w:p>
          <w:p w:rsidR="008F74EB" w:rsidRPr="0041213D" w:rsidRDefault="008F74EB" w:rsidP="008F74EB">
            <w:pPr>
              <w:pStyle w:val="Prrafodelista"/>
              <w:numPr>
                <w:ilvl w:val="1"/>
                <w:numId w:val="54"/>
              </w:numPr>
              <w:ind w:left="142" w:firstLine="142"/>
              <w:rPr>
                <w:rFonts w:cs="Arial"/>
                <w:sz w:val="22"/>
                <w:szCs w:val="22"/>
              </w:rPr>
            </w:pPr>
            <w:r w:rsidRPr="0041213D">
              <w:rPr>
                <w:rFonts w:cs="Arial"/>
                <w:sz w:val="22"/>
                <w:szCs w:val="22"/>
              </w:rPr>
              <w:t>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8F74EB" w:rsidRPr="0041213D" w:rsidRDefault="008F74EB" w:rsidP="008F74EB">
            <w:pPr>
              <w:pStyle w:val="Prrafodelista"/>
              <w:numPr>
                <w:ilvl w:val="1"/>
                <w:numId w:val="54"/>
              </w:numPr>
              <w:ind w:left="142" w:firstLine="142"/>
              <w:rPr>
                <w:rFonts w:cs="Arial"/>
                <w:sz w:val="22"/>
                <w:szCs w:val="22"/>
              </w:rPr>
            </w:pPr>
            <w:r w:rsidRPr="0041213D">
              <w:rPr>
                <w:rFonts w:cs="Arial"/>
                <w:sz w:val="22"/>
                <w:szCs w:val="22"/>
              </w:rPr>
              <w:t>No presentar, o hacerlo extemporáneamente, los avisos, declaraciones, solicitudes, datos, informes, copias, libros o documentos que prevengan las disposiciones fiscales o no aclararlos cuando las autoridades fiscales lo soliciten.</w:t>
            </w:r>
          </w:p>
          <w:p w:rsidR="008F74EB" w:rsidRPr="0041213D" w:rsidRDefault="008F74EB" w:rsidP="008F74EB">
            <w:pPr>
              <w:pStyle w:val="Prrafodelista"/>
              <w:numPr>
                <w:ilvl w:val="1"/>
                <w:numId w:val="54"/>
              </w:numPr>
              <w:ind w:left="142" w:firstLine="142"/>
              <w:rPr>
                <w:rFonts w:cs="Arial"/>
                <w:sz w:val="22"/>
                <w:szCs w:val="22"/>
              </w:rPr>
            </w:pPr>
            <w:r w:rsidRPr="0041213D">
              <w:rPr>
                <w:rFonts w:cs="Arial"/>
                <w:sz w:val="22"/>
                <w:szCs w:val="22"/>
              </w:rPr>
              <w:t>Faltar a la obligación de extender o exigir recibos, facturas o cualesquiera documentos que señalen las Leyes Fiscales.</w:t>
            </w:r>
          </w:p>
          <w:p w:rsidR="008F74EB" w:rsidRPr="0041213D" w:rsidRDefault="008F74EB" w:rsidP="008F74EB">
            <w:pPr>
              <w:pStyle w:val="Prrafodelista"/>
              <w:numPr>
                <w:ilvl w:val="1"/>
                <w:numId w:val="54"/>
              </w:numPr>
              <w:ind w:left="142" w:firstLine="142"/>
              <w:rPr>
                <w:rFonts w:cs="Arial"/>
                <w:sz w:val="22"/>
                <w:szCs w:val="22"/>
              </w:rPr>
            </w:pPr>
            <w:r w:rsidRPr="0041213D">
              <w:rPr>
                <w:rFonts w:cs="Arial"/>
                <w:sz w:val="22"/>
                <w:szCs w:val="22"/>
              </w:rPr>
              <w:t>No pagar los créditos fiscales dentro de los plazos señalados por las Leyes Fiscales.</w:t>
            </w:r>
          </w:p>
          <w:p w:rsidR="008F74EB" w:rsidRPr="0041213D" w:rsidRDefault="008F74EB" w:rsidP="008F74EB">
            <w:pPr>
              <w:pStyle w:val="Prrafodelista"/>
              <w:numPr>
                <w:ilvl w:val="1"/>
                <w:numId w:val="54"/>
              </w:numPr>
              <w:ind w:left="142" w:firstLine="142"/>
              <w:rPr>
                <w:rFonts w:cs="Arial"/>
                <w:sz w:val="22"/>
                <w:szCs w:val="22"/>
              </w:rPr>
            </w:pPr>
            <w:r w:rsidRPr="0041213D">
              <w:rPr>
                <w:rFonts w:cs="Arial"/>
                <w:sz w:val="22"/>
                <w:szCs w:val="22"/>
              </w:rPr>
              <w:t xml:space="preserve">Consentir o tolerar que se inscriban a su nombre negociaciones ajenas o percibir a nombre propio ingresos gravables que correspondan a </w:t>
            </w:r>
          </w:p>
          <w:p w:rsidR="008F74EB" w:rsidRPr="0041213D" w:rsidRDefault="008F74EB" w:rsidP="008F74EB">
            <w:pPr>
              <w:pStyle w:val="Prrafodelista"/>
              <w:numPr>
                <w:ilvl w:val="1"/>
                <w:numId w:val="54"/>
              </w:numPr>
              <w:ind w:left="142" w:firstLine="142"/>
              <w:rPr>
                <w:rFonts w:cs="Arial"/>
                <w:sz w:val="22"/>
                <w:szCs w:val="22"/>
              </w:rPr>
            </w:pPr>
            <w:r w:rsidRPr="0041213D">
              <w:rPr>
                <w:rFonts w:cs="Arial"/>
                <w:sz w:val="22"/>
                <w:szCs w:val="22"/>
              </w:rPr>
              <w:t>otra persona, cuando esto último origine la evasión de impuestos.</w:t>
            </w:r>
          </w:p>
          <w:p w:rsidR="008F74EB" w:rsidRPr="0041213D" w:rsidRDefault="008F74EB" w:rsidP="008F74EB">
            <w:pPr>
              <w:pStyle w:val="Prrafodelista"/>
              <w:numPr>
                <w:ilvl w:val="1"/>
                <w:numId w:val="54"/>
              </w:numPr>
              <w:ind w:left="284" w:firstLine="0"/>
              <w:rPr>
                <w:rFonts w:cs="Arial"/>
                <w:sz w:val="22"/>
                <w:szCs w:val="22"/>
              </w:rPr>
            </w:pPr>
            <w:r w:rsidRPr="0041213D">
              <w:rPr>
                <w:rFonts w:cs="Arial"/>
                <w:sz w:val="22"/>
                <w:szCs w:val="22"/>
              </w:rPr>
              <w:t xml:space="preserve">Presentar los avisos, informes, datos o documentos que le </w:t>
            </w:r>
            <w:r w:rsidRPr="0041213D">
              <w:rPr>
                <w:rFonts w:cs="Arial"/>
                <w:sz w:val="22"/>
                <w:szCs w:val="22"/>
              </w:rPr>
              <w:lastRenderedPageBreak/>
              <w:t>sean solicitados alterados, falsificados, incompletos o inexactos.</w:t>
            </w:r>
          </w:p>
          <w:p w:rsidR="008F74EB" w:rsidRPr="0041213D" w:rsidRDefault="008F74EB" w:rsidP="008F74EB">
            <w:pPr>
              <w:ind w:left="142"/>
              <w:rPr>
                <w:rFonts w:ascii="Arial" w:hAnsi="Arial" w:cs="Arial"/>
                <w:bCs/>
              </w:rPr>
            </w:pPr>
          </w:p>
          <w:p w:rsidR="008F74EB" w:rsidRPr="0041213D" w:rsidRDefault="008F74EB" w:rsidP="008F74EB">
            <w:pPr>
              <w:pStyle w:val="Prrafodelista"/>
              <w:numPr>
                <w:ilvl w:val="0"/>
                <w:numId w:val="63"/>
              </w:numPr>
              <w:rPr>
                <w:rFonts w:cs="Arial"/>
                <w:bCs/>
                <w:sz w:val="22"/>
                <w:szCs w:val="22"/>
              </w:rPr>
            </w:pPr>
            <w:r w:rsidRPr="0041213D">
              <w:rPr>
                <w:rFonts w:cs="Arial"/>
                <w:sz w:val="22"/>
                <w:szCs w:val="22"/>
              </w:rPr>
              <w:t>De 21 a 100 Unidades de Cuenta del Estado de Coahuila de Zaragoza las infracciones siguientes:</w:t>
            </w:r>
          </w:p>
          <w:p w:rsidR="008F74EB" w:rsidRPr="0041213D" w:rsidRDefault="008F74EB" w:rsidP="008F74EB">
            <w:pPr>
              <w:pStyle w:val="Prrafodelista"/>
              <w:numPr>
                <w:ilvl w:val="1"/>
                <w:numId w:val="63"/>
              </w:numPr>
              <w:ind w:left="142" w:firstLine="284"/>
              <w:rPr>
                <w:rFonts w:cs="Arial"/>
                <w:sz w:val="22"/>
                <w:szCs w:val="22"/>
              </w:rPr>
            </w:pPr>
            <w:r w:rsidRPr="0041213D">
              <w:rPr>
                <w:rFonts w:cs="Arial"/>
                <w:sz w:val="22"/>
                <w:szCs w:val="22"/>
              </w:rPr>
              <w:t>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8F74EB" w:rsidRPr="0041213D" w:rsidRDefault="008F74EB" w:rsidP="008F74EB">
            <w:pPr>
              <w:pStyle w:val="Prrafodelista"/>
              <w:numPr>
                <w:ilvl w:val="1"/>
                <w:numId w:val="63"/>
              </w:numPr>
              <w:ind w:left="142" w:firstLine="284"/>
              <w:rPr>
                <w:rFonts w:cs="Arial"/>
                <w:sz w:val="22"/>
                <w:szCs w:val="22"/>
              </w:rPr>
            </w:pPr>
            <w:r w:rsidRPr="0041213D">
              <w:rPr>
                <w:rFonts w:cs="Arial"/>
                <w:sz w:val="22"/>
                <w:szCs w:val="22"/>
              </w:rPr>
              <w:t>Utilizar interpósita persona para manifestar negociaciones propias o para percibir ingresos gravables dejando de pagar las contribuciones.</w:t>
            </w:r>
          </w:p>
          <w:p w:rsidR="008F74EB" w:rsidRPr="0041213D" w:rsidRDefault="008F74EB" w:rsidP="008F74EB">
            <w:pPr>
              <w:pStyle w:val="Prrafodelista"/>
              <w:numPr>
                <w:ilvl w:val="1"/>
                <w:numId w:val="63"/>
              </w:numPr>
              <w:ind w:left="142" w:firstLine="284"/>
              <w:rPr>
                <w:rFonts w:cs="Arial"/>
                <w:sz w:val="22"/>
                <w:szCs w:val="22"/>
              </w:rPr>
            </w:pPr>
            <w:r w:rsidRPr="0041213D">
              <w:rPr>
                <w:rFonts w:cs="Arial"/>
                <w:sz w:val="22"/>
                <w:szCs w:val="22"/>
              </w:rPr>
              <w:t>No contar con la licencia y la autorización anual correspondiente para la colocación de anuncios publicitarios.</w:t>
            </w:r>
          </w:p>
          <w:p w:rsidR="008F74EB" w:rsidRPr="006A77C5" w:rsidRDefault="008F74EB" w:rsidP="008F74EB">
            <w:pPr>
              <w:pStyle w:val="Prrafodelista"/>
              <w:numPr>
                <w:ilvl w:val="1"/>
                <w:numId w:val="63"/>
              </w:numPr>
              <w:ind w:left="142" w:firstLine="284"/>
              <w:rPr>
                <w:rFonts w:cs="Arial"/>
                <w:bCs/>
                <w:sz w:val="22"/>
                <w:szCs w:val="22"/>
              </w:rPr>
            </w:pPr>
            <w:r w:rsidRPr="0041213D">
              <w:rPr>
                <w:rFonts w:cs="Arial"/>
                <w:sz w:val="22"/>
                <w:szCs w:val="22"/>
              </w:rPr>
              <w:t>No contar con el Plan de Contingencia para las empresas certificado y registrado.</w:t>
            </w:r>
          </w:p>
          <w:p w:rsidR="008F74EB" w:rsidRPr="007E1FA8" w:rsidRDefault="008F74EB" w:rsidP="008F74EB">
            <w:pPr>
              <w:pStyle w:val="Prrafodelista"/>
              <w:ind w:left="426"/>
              <w:rPr>
                <w:rFonts w:cs="Arial"/>
                <w:bCs/>
                <w:sz w:val="22"/>
                <w:szCs w:val="22"/>
              </w:rPr>
            </w:pPr>
          </w:p>
          <w:p w:rsidR="008F74EB" w:rsidRPr="0041213D" w:rsidRDefault="008F74EB" w:rsidP="008F74EB">
            <w:pPr>
              <w:pStyle w:val="Prrafodelista"/>
              <w:numPr>
                <w:ilvl w:val="0"/>
                <w:numId w:val="63"/>
              </w:numPr>
              <w:ind w:left="142" w:firstLine="284"/>
              <w:rPr>
                <w:rFonts w:cs="Arial"/>
                <w:bCs/>
                <w:sz w:val="22"/>
                <w:szCs w:val="22"/>
              </w:rPr>
            </w:pPr>
            <w:r w:rsidRPr="0041213D">
              <w:rPr>
                <w:rFonts w:cs="Arial"/>
                <w:sz w:val="22"/>
                <w:szCs w:val="22"/>
              </w:rPr>
              <w:t>De 105 a 200 Unidades de Cuenta del Estado de Coahuila de Zaragoza a las infracciones siguientes:</w:t>
            </w:r>
          </w:p>
          <w:p w:rsidR="008F74EB" w:rsidRPr="0041213D" w:rsidRDefault="008F74EB" w:rsidP="008F74EB">
            <w:pPr>
              <w:pStyle w:val="Prrafodelista"/>
              <w:numPr>
                <w:ilvl w:val="1"/>
                <w:numId w:val="63"/>
              </w:numPr>
              <w:ind w:left="142" w:firstLine="284"/>
              <w:rPr>
                <w:rFonts w:cs="Arial"/>
                <w:sz w:val="22"/>
                <w:szCs w:val="22"/>
              </w:rPr>
            </w:pPr>
            <w:r w:rsidRPr="0041213D">
              <w:rPr>
                <w:rFonts w:cs="Arial"/>
                <w:sz w:val="22"/>
                <w:szCs w:val="22"/>
              </w:rPr>
              <w:t>Eludir el pago de créditos fiscales mediante inexactitudes, simulaciones, falsificaciones, omisiones u otras maniobras semejantes.</w:t>
            </w:r>
          </w:p>
          <w:p w:rsidR="008F74EB" w:rsidRPr="0041213D" w:rsidRDefault="008F74EB" w:rsidP="008F74EB">
            <w:pPr>
              <w:ind w:left="142" w:firstLine="284"/>
              <w:rPr>
                <w:rFonts w:ascii="Arial" w:hAnsi="Arial" w:cs="Arial"/>
                <w:bCs/>
              </w:rPr>
            </w:pPr>
          </w:p>
          <w:p w:rsidR="008F74EB" w:rsidRPr="0041213D" w:rsidRDefault="008F74EB" w:rsidP="008F74EB">
            <w:pPr>
              <w:pStyle w:val="Prrafodelista"/>
              <w:numPr>
                <w:ilvl w:val="0"/>
                <w:numId w:val="63"/>
              </w:numPr>
              <w:ind w:left="142" w:firstLine="284"/>
              <w:rPr>
                <w:rFonts w:cs="Arial"/>
                <w:bCs/>
                <w:sz w:val="22"/>
                <w:szCs w:val="22"/>
              </w:rPr>
            </w:pPr>
            <w:r w:rsidRPr="0041213D">
              <w:rPr>
                <w:rFonts w:cs="Arial"/>
                <w:sz w:val="22"/>
                <w:szCs w:val="22"/>
              </w:rPr>
              <w:t>De 105 a 300 Unidades de Cuenta del Estado de Coahuila de Zaragoza a las infracciones siguientes:</w:t>
            </w:r>
          </w:p>
          <w:p w:rsidR="008F74EB" w:rsidRPr="0041213D" w:rsidRDefault="008F74EB" w:rsidP="008F74EB">
            <w:pPr>
              <w:pStyle w:val="Prrafodelista"/>
              <w:numPr>
                <w:ilvl w:val="1"/>
                <w:numId w:val="63"/>
              </w:numPr>
              <w:ind w:left="142" w:firstLine="284"/>
              <w:rPr>
                <w:rFonts w:cs="Arial"/>
                <w:sz w:val="22"/>
                <w:szCs w:val="22"/>
              </w:rPr>
            </w:pPr>
            <w:r w:rsidRPr="0041213D">
              <w:rPr>
                <w:rFonts w:cs="Arial"/>
                <w:sz w:val="22"/>
                <w:szCs w:val="22"/>
              </w:rPr>
              <w:t>Enajenar bebidas alcohólicas sin contar con la licencia o autorización o su refrendo anual correspondiente.</w:t>
            </w:r>
          </w:p>
          <w:p w:rsidR="008F74EB" w:rsidRPr="0041213D" w:rsidRDefault="008F74EB" w:rsidP="008F74EB">
            <w:pPr>
              <w:pStyle w:val="Prrafodelista"/>
              <w:numPr>
                <w:ilvl w:val="1"/>
                <w:numId w:val="63"/>
              </w:numPr>
              <w:ind w:left="142" w:firstLine="284"/>
              <w:rPr>
                <w:rFonts w:cs="Arial"/>
                <w:sz w:val="22"/>
                <w:szCs w:val="22"/>
              </w:rPr>
            </w:pPr>
            <w:r w:rsidRPr="0041213D">
              <w:rPr>
                <w:rFonts w:cs="Arial"/>
                <w:sz w:val="22"/>
                <w:szCs w:val="22"/>
              </w:rPr>
              <w:t>No proporcionar avisos, informes, datos o documentos o no exhibirlos en el plazo fijado por las disposiciones fiscales o cuando las autoridades lo exijan con apoyo a sus facultades legales. No aclararlos cuando las mismas autoridades lo soliciten.</w:t>
            </w:r>
          </w:p>
          <w:p w:rsidR="008F74EB" w:rsidRPr="0041213D" w:rsidRDefault="008F74EB" w:rsidP="008F74EB">
            <w:pPr>
              <w:pStyle w:val="Prrafodelista"/>
              <w:numPr>
                <w:ilvl w:val="1"/>
                <w:numId w:val="63"/>
              </w:numPr>
              <w:ind w:left="142" w:firstLine="284"/>
              <w:rPr>
                <w:rFonts w:cs="Arial"/>
                <w:bCs/>
                <w:sz w:val="22"/>
                <w:szCs w:val="22"/>
              </w:rPr>
            </w:pPr>
            <w:r w:rsidRPr="0041213D">
              <w:rPr>
                <w:rFonts w:cs="Arial"/>
                <w:sz w:val="22"/>
                <w:szCs w:val="22"/>
              </w:rPr>
              <w:t xml:space="preserve">Resistirse por cualquier medio a las visitas domiciliarias, no suministrar los datos e informes que legalmente puedan exigir los </w:t>
            </w:r>
            <w:r w:rsidRPr="0041213D">
              <w:rPr>
                <w:rFonts w:cs="Arial"/>
                <w:sz w:val="22"/>
                <w:szCs w:val="22"/>
              </w:rPr>
              <w:lastRenderedPageBreak/>
              <w:t>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8F74EB" w:rsidRPr="0041213D" w:rsidRDefault="008F74EB" w:rsidP="008F74EB">
            <w:pPr>
              <w:ind w:left="142" w:firstLine="284"/>
              <w:rPr>
                <w:rFonts w:ascii="Arial" w:hAnsi="Arial" w:cs="Arial"/>
                <w:bCs/>
              </w:rPr>
            </w:pPr>
          </w:p>
          <w:p w:rsidR="008F74EB" w:rsidRPr="0041213D" w:rsidRDefault="008F74EB" w:rsidP="008F74EB">
            <w:pPr>
              <w:pStyle w:val="Prrafodelista"/>
              <w:numPr>
                <w:ilvl w:val="0"/>
                <w:numId w:val="63"/>
              </w:numPr>
              <w:ind w:left="142" w:firstLine="142"/>
              <w:rPr>
                <w:rFonts w:cs="Arial"/>
                <w:sz w:val="22"/>
                <w:szCs w:val="22"/>
              </w:rPr>
            </w:pPr>
            <w:r w:rsidRPr="0041213D">
              <w:rPr>
                <w:rFonts w:cs="Arial"/>
                <w:sz w:val="22"/>
                <w:szCs w:val="22"/>
              </w:rPr>
              <w:t>Traspasar una licencia de funcionamiento sin la autorización del C. Presidente Municipal o del Tesorero Municipal multa de 6 a 9 Unidades de Cuenta del Estado de Coahuila de Zaragoza. En caso de reincidencia se aplicarán las siguientes sanciones.</w:t>
            </w:r>
          </w:p>
          <w:p w:rsidR="008F74EB" w:rsidRPr="0041213D" w:rsidRDefault="008F74EB" w:rsidP="008F74EB">
            <w:pPr>
              <w:pStyle w:val="Prrafodelista"/>
              <w:numPr>
                <w:ilvl w:val="1"/>
                <w:numId w:val="63"/>
              </w:numPr>
              <w:ind w:left="142" w:firstLine="142"/>
              <w:rPr>
                <w:rFonts w:cs="Arial"/>
                <w:bCs/>
                <w:sz w:val="22"/>
                <w:szCs w:val="22"/>
              </w:rPr>
            </w:pPr>
            <w:r w:rsidRPr="0041213D">
              <w:rPr>
                <w:rFonts w:cs="Arial"/>
                <w:sz w:val="22"/>
                <w:szCs w:val="22"/>
              </w:rPr>
              <w:t>Cuando se reincide por primera vez, se clausurará 72 horas el establecimiento y multa de 11 a 15 Unidades de Cuenta del Estado de Coahuila de Zaragoza.</w:t>
            </w:r>
          </w:p>
          <w:p w:rsidR="008F74EB" w:rsidRPr="0041213D" w:rsidRDefault="008F74EB" w:rsidP="008F74EB">
            <w:pPr>
              <w:pStyle w:val="Prrafodelista"/>
              <w:numPr>
                <w:ilvl w:val="1"/>
                <w:numId w:val="63"/>
              </w:numPr>
              <w:ind w:left="142" w:firstLine="142"/>
              <w:rPr>
                <w:rFonts w:cs="Arial"/>
                <w:bCs/>
                <w:sz w:val="22"/>
                <w:szCs w:val="22"/>
              </w:rPr>
            </w:pPr>
            <w:r w:rsidRPr="0041213D">
              <w:rPr>
                <w:rFonts w:cs="Arial"/>
                <w:sz w:val="22"/>
                <w:szCs w:val="22"/>
              </w:rPr>
              <w:t>Si reincide por segunda vez, se duplicará la sanción establecida en la partida anterior y se clausurará el establecimiento hasta por 30 días.</w:t>
            </w:r>
          </w:p>
          <w:p w:rsidR="008F74EB" w:rsidRPr="0041213D" w:rsidRDefault="008F74EB" w:rsidP="008F74EB">
            <w:pPr>
              <w:pStyle w:val="Prrafodelista"/>
              <w:numPr>
                <w:ilvl w:val="1"/>
                <w:numId w:val="63"/>
              </w:numPr>
              <w:ind w:left="142" w:firstLine="142"/>
              <w:rPr>
                <w:rFonts w:cs="Arial"/>
                <w:bCs/>
                <w:sz w:val="22"/>
                <w:szCs w:val="22"/>
              </w:rPr>
            </w:pPr>
            <w:r w:rsidRPr="0041213D">
              <w:rPr>
                <w:rFonts w:cs="Arial"/>
                <w:sz w:val="22"/>
                <w:szCs w:val="22"/>
              </w:rPr>
              <w:t>Si reincide por tercera vez o más veces, se clausurará definitivamente el establecimiento y se aplicará una multa de 22 a 91 Unidades de Cuenta del Estado de Coahuila de Zaragoza.</w:t>
            </w:r>
          </w:p>
          <w:p w:rsidR="008F74EB" w:rsidRPr="0041213D" w:rsidRDefault="008F74EB" w:rsidP="008F74EB">
            <w:pPr>
              <w:ind w:left="142"/>
              <w:rPr>
                <w:rFonts w:ascii="Arial" w:hAnsi="Arial" w:cs="Arial"/>
                <w:bCs/>
              </w:rPr>
            </w:pPr>
          </w:p>
          <w:p w:rsidR="008F74EB" w:rsidRPr="0041213D" w:rsidRDefault="008F74EB" w:rsidP="008F74EB">
            <w:pPr>
              <w:pStyle w:val="Prrafodelista"/>
              <w:numPr>
                <w:ilvl w:val="0"/>
                <w:numId w:val="63"/>
              </w:numPr>
              <w:ind w:left="142" w:firstLine="284"/>
              <w:rPr>
                <w:rFonts w:cs="Arial"/>
                <w:sz w:val="22"/>
                <w:szCs w:val="22"/>
              </w:rPr>
            </w:pPr>
            <w:r w:rsidRPr="0041213D">
              <w:rPr>
                <w:rFonts w:cs="Arial"/>
                <w:sz w:val="22"/>
                <w:szCs w:val="22"/>
              </w:rPr>
              <w:t>El cambio de domicilio sin previo aviso a la Autoridad Municipal, multa de 6 a 11 Unidades de Cuenta del Estado de Coahuila de Zaragoza. En caso de reincidencia se aplicarán las siguientes sanciones.</w:t>
            </w:r>
          </w:p>
          <w:p w:rsidR="008F74EB" w:rsidRPr="0041213D" w:rsidRDefault="008F74EB" w:rsidP="008F74EB">
            <w:pPr>
              <w:pStyle w:val="Prrafodelista"/>
              <w:numPr>
                <w:ilvl w:val="1"/>
                <w:numId w:val="63"/>
              </w:numPr>
              <w:ind w:left="142" w:firstLine="284"/>
              <w:rPr>
                <w:rFonts w:cs="Arial"/>
                <w:bCs/>
                <w:sz w:val="22"/>
                <w:szCs w:val="22"/>
              </w:rPr>
            </w:pPr>
            <w:r w:rsidRPr="0041213D">
              <w:rPr>
                <w:rFonts w:cs="Arial"/>
                <w:sz w:val="22"/>
                <w:szCs w:val="22"/>
              </w:rPr>
              <w:t>Cuando se reincide por primera vez, se clausurará 72 horas el establecimiento y multa de 11 a 15 Unidades de Cuenta del Estado de Coahuila de Zaragoza Si reincide por segunda vez, se duplicará la sanción establecida en la partida anterior y se clausurará el establecimiento hasta por 30 días.</w:t>
            </w:r>
          </w:p>
          <w:p w:rsidR="008F74EB" w:rsidRPr="0041213D" w:rsidRDefault="008F74EB" w:rsidP="008F74EB">
            <w:pPr>
              <w:pStyle w:val="Prrafodelista"/>
              <w:numPr>
                <w:ilvl w:val="1"/>
                <w:numId w:val="63"/>
              </w:numPr>
              <w:ind w:left="142" w:firstLine="284"/>
              <w:rPr>
                <w:rFonts w:cs="Arial"/>
                <w:bCs/>
                <w:sz w:val="22"/>
                <w:szCs w:val="22"/>
              </w:rPr>
            </w:pPr>
            <w:r w:rsidRPr="0041213D">
              <w:rPr>
                <w:rFonts w:cs="Arial"/>
                <w:sz w:val="22"/>
                <w:szCs w:val="22"/>
              </w:rPr>
              <w:t>Si reincide por tercera vez o más veces, se clausurará definitivamente el establecimiento y se aplicará una multa de 22 a 91 Unidades de Cuenta del Estado de Coahuila de Zaragoza.</w:t>
            </w:r>
          </w:p>
          <w:p w:rsidR="008F74EB" w:rsidRPr="0041213D" w:rsidRDefault="008F74EB" w:rsidP="008F74EB">
            <w:pPr>
              <w:ind w:left="142" w:firstLine="284"/>
              <w:rPr>
                <w:rFonts w:ascii="Arial" w:hAnsi="Arial" w:cs="Arial"/>
                <w:bCs/>
              </w:rPr>
            </w:pPr>
          </w:p>
          <w:p w:rsidR="008F74EB" w:rsidRPr="000A74EF" w:rsidRDefault="008F74EB" w:rsidP="000A74EF">
            <w:pPr>
              <w:pStyle w:val="Prrafodelista"/>
              <w:numPr>
                <w:ilvl w:val="0"/>
                <w:numId w:val="63"/>
              </w:numPr>
              <w:ind w:left="142" w:firstLine="284"/>
              <w:rPr>
                <w:rFonts w:cs="Arial"/>
                <w:bCs/>
                <w:sz w:val="22"/>
                <w:szCs w:val="22"/>
              </w:rPr>
            </w:pPr>
            <w:r w:rsidRPr="0041213D">
              <w:rPr>
                <w:rFonts w:cs="Arial"/>
                <w:sz w:val="22"/>
                <w:szCs w:val="22"/>
              </w:rPr>
              <w:t>A los establecimientos que operen fuera del horario establecido se cobrará una multa de 45 a 50 Unidades de Cuenta del Estado de Coahuila de Zaragoza.</w:t>
            </w:r>
          </w:p>
          <w:p w:rsidR="008F74EB" w:rsidRPr="0041213D" w:rsidRDefault="008F74EB" w:rsidP="008F74EB">
            <w:pPr>
              <w:pStyle w:val="Prrafodelista"/>
              <w:numPr>
                <w:ilvl w:val="0"/>
                <w:numId w:val="63"/>
              </w:numPr>
              <w:ind w:left="142" w:firstLine="284"/>
              <w:rPr>
                <w:rFonts w:cs="Arial"/>
                <w:bCs/>
                <w:sz w:val="22"/>
                <w:szCs w:val="22"/>
              </w:rPr>
            </w:pPr>
            <w:r w:rsidRPr="0041213D">
              <w:rPr>
                <w:rFonts w:cs="Arial"/>
                <w:sz w:val="22"/>
                <w:szCs w:val="22"/>
              </w:rPr>
              <w:lastRenderedPageBreak/>
              <w:t>Quien viole sellos de clausura se hará acreedor a una sanción de 26 a 110 Unidades de Cuenta del Estado de Coahuila de Zaragoza.</w:t>
            </w:r>
          </w:p>
          <w:p w:rsidR="008F74EB" w:rsidRPr="0041213D" w:rsidRDefault="008F74EB" w:rsidP="008F74EB">
            <w:pPr>
              <w:pStyle w:val="Prrafodelista"/>
              <w:ind w:left="426"/>
              <w:rPr>
                <w:rFonts w:cs="Arial"/>
                <w:bCs/>
                <w:sz w:val="22"/>
                <w:szCs w:val="22"/>
              </w:rPr>
            </w:pPr>
          </w:p>
          <w:p w:rsidR="008F74EB" w:rsidRPr="0041213D" w:rsidRDefault="008F74EB" w:rsidP="008F74EB">
            <w:pPr>
              <w:pStyle w:val="Prrafodelista"/>
              <w:numPr>
                <w:ilvl w:val="0"/>
                <w:numId w:val="63"/>
              </w:numPr>
              <w:ind w:left="142" w:firstLine="284"/>
              <w:rPr>
                <w:rFonts w:cs="Arial"/>
                <w:bCs/>
                <w:sz w:val="22"/>
                <w:szCs w:val="22"/>
              </w:rPr>
            </w:pPr>
            <w:r w:rsidRPr="0041213D">
              <w:rPr>
                <w:rFonts w:cs="Arial"/>
                <w:sz w:val="22"/>
                <w:szCs w:val="22"/>
              </w:rPr>
              <w:t>La violación a la reglamentación sobre establecimientos que expendan bebidas alcohólicas de 157 a 160 Unidades de Cuenta del Estado de Coahuila de Zaragoza.</w:t>
            </w:r>
          </w:p>
          <w:p w:rsidR="008F74EB" w:rsidRPr="0041213D" w:rsidRDefault="008F74EB" w:rsidP="008F74EB">
            <w:pPr>
              <w:pStyle w:val="Prrafodelista"/>
              <w:ind w:left="426"/>
              <w:rPr>
                <w:rFonts w:cs="Arial"/>
                <w:bCs/>
                <w:sz w:val="22"/>
                <w:szCs w:val="22"/>
              </w:rPr>
            </w:pPr>
          </w:p>
          <w:p w:rsidR="008F74EB" w:rsidRPr="0041213D" w:rsidRDefault="008F74EB" w:rsidP="008F74EB">
            <w:pPr>
              <w:pStyle w:val="Prrafodelista"/>
              <w:numPr>
                <w:ilvl w:val="0"/>
                <w:numId w:val="63"/>
              </w:numPr>
              <w:ind w:left="142" w:firstLine="142"/>
              <w:rPr>
                <w:rFonts w:cs="Arial"/>
                <w:bCs/>
                <w:sz w:val="22"/>
                <w:szCs w:val="22"/>
              </w:rPr>
            </w:pPr>
            <w:r w:rsidRPr="0041213D">
              <w:rPr>
                <w:rFonts w:cs="Arial"/>
                <w:sz w:val="22"/>
                <w:szCs w:val="22"/>
              </w:rPr>
              <w:t>Por venta de bebidas alcohólicas a menores de edad y/ o permitir la entrada a establecimientos que expendan bebidas alcohólicas de 105 a 108 Unidades de Cuenta del Estado de Coahuila de Zaragoza por menor.</w:t>
            </w:r>
          </w:p>
          <w:p w:rsidR="008F74EB" w:rsidRPr="0041213D" w:rsidRDefault="008F74EB" w:rsidP="008F74EB">
            <w:pPr>
              <w:ind w:left="142" w:firstLine="142"/>
              <w:rPr>
                <w:rFonts w:ascii="Arial" w:hAnsi="Arial" w:cs="Arial"/>
                <w:bCs/>
              </w:rPr>
            </w:pPr>
          </w:p>
          <w:p w:rsidR="008F74EB" w:rsidRPr="0041213D" w:rsidRDefault="008F74EB" w:rsidP="008F74EB">
            <w:pPr>
              <w:rPr>
                <w:rFonts w:ascii="Arial" w:hAnsi="Arial" w:cs="Arial"/>
                <w:bCs/>
              </w:rPr>
            </w:pPr>
            <w:r w:rsidRPr="0041213D">
              <w:rPr>
                <w:rFonts w:ascii="Arial" w:hAnsi="Arial" w:cs="Arial"/>
                <w:bCs/>
                <w:sz w:val="22"/>
                <w:szCs w:val="22"/>
              </w:rPr>
              <w:t xml:space="preserve">B.- Servicios y/o Derechos Municipales obras públicas: </w:t>
            </w:r>
          </w:p>
          <w:p w:rsidR="008F74EB" w:rsidRPr="0041213D" w:rsidRDefault="008F74EB" w:rsidP="008F74EB">
            <w:pPr>
              <w:ind w:left="142" w:firstLine="142"/>
              <w:rPr>
                <w:rFonts w:ascii="Arial" w:hAnsi="Arial" w:cs="Arial"/>
                <w:bCs/>
              </w:rPr>
            </w:pPr>
          </w:p>
          <w:p w:rsidR="008F74EB" w:rsidRPr="0041213D" w:rsidRDefault="008F74EB" w:rsidP="008F74EB">
            <w:pPr>
              <w:pStyle w:val="Prrafodelista"/>
              <w:numPr>
                <w:ilvl w:val="0"/>
                <w:numId w:val="64"/>
              </w:numPr>
              <w:rPr>
                <w:rFonts w:cs="Arial"/>
                <w:bCs/>
                <w:sz w:val="22"/>
                <w:szCs w:val="22"/>
              </w:rPr>
            </w:pPr>
            <w:r w:rsidRPr="0041213D">
              <w:rPr>
                <w:rFonts w:cs="Arial"/>
                <w:sz w:val="22"/>
                <w:szCs w:val="22"/>
              </w:rPr>
              <w:t>Los predios no construidos en la zona urbana, deberán ser bardeados o cercados a una altura mínima de 2 metros con cualquier clase de material adecuado, el incumplimiento de esta disposición se sancionará con una multa de $ 12.00 a $ 14.00 por metro lineal.</w:t>
            </w:r>
          </w:p>
          <w:p w:rsidR="008F74EB" w:rsidRPr="0041213D" w:rsidRDefault="008F74EB" w:rsidP="008F74EB">
            <w:pPr>
              <w:ind w:left="142" w:firstLine="142"/>
              <w:rPr>
                <w:rFonts w:ascii="Arial" w:hAnsi="Arial" w:cs="Arial"/>
                <w:bCs/>
              </w:rPr>
            </w:pPr>
          </w:p>
          <w:p w:rsidR="008F74EB" w:rsidRPr="0041213D" w:rsidRDefault="008F74EB" w:rsidP="008F74EB">
            <w:pPr>
              <w:pStyle w:val="Prrafodelista"/>
              <w:numPr>
                <w:ilvl w:val="0"/>
                <w:numId w:val="64"/>
              </w:numPr>
              <w:rPr>
                <w:rFonts w:cs="Arial"/>
                <w:bCs/>
                <w:sz w:val="22"/>
                <w:szCs w:val="22"/>
              </w:rPr>
            </w:pPr>
            <w:r w:rsidRPr="0041213D">
              <w:rPr>
                <w:rFonts w:cs="Arial"/>
                <w:sz w:val="22"/>
                <w:szCs w:val="22"/>
              </w:rPr>
              <w:t>Las banquetas que se encuentren en mal estado, deberán ser reparadas inmediatamente después de que así lo ordene la dirección de Obras Públicas del Municipio, en caso de inobservancia se aplicará una multa de $ 13.00 a $ 15.00  por m2 a los infractores de esta disposición.</w:t>
            </w:r>
          </w:p>
          <w:p w:rsidR="008F74EB" w:rsidRPr="0041213D" w:rsidRDefault="008F74EB" w:rsidP="008F74EB">
            <w:pPr>
              <w:ind w:left="142" w:firstLine="142"/>
              <w:rPr>
                <w:rFonts w:ascii="Arial" w:hAnsi="Arial" w:cs="Arial"/>
                <w:bCs/>
              </w:rPr>
            </w:pPr>
          </w:p>
          <w:p w:rsidR="008F74EB" w:rsidRPr="0041213D" w:rsidRDefault="008F74EB" w:rsidP="008F74EB">
            <w:pPr>
              <w:pStyle w:val="Prrafodelista"/>
              <w:numPr>
                <w:ilvl w:val="0"/>
                <w:numId w:val="64"/>
              </w:numPr>
              <w:rPr>
                <w:rFonts w:cs="Arial"/>
                <w:bCs/>
                <w:sz w:val="22"/>
                <w:szCs w:val="22"/>
              </w:rPr>
            </w:pPr>
            <w:r w:rsidRPr="0041213D">
              <w:rPr>
                <w:rFonts w:cs="Arial"/>
                <w:sz w:val="22"/>
                <w:szCs w:val="22"/>
              </w:rPr>
              <w:t>Se sancionará de 7 a 9 Unidades de Cuenta del Estado de Coahuila de Zaragoza a las personas que no mantengan limpios los lotes baldíos, usos y colindancias con la vía pública, cuando la dirección de Obras Publicas lo requiera.</w:t>
            </w:r>
          </w:p>
          <w:p w:rsidR="008F74EB" w:rsidRPr="0041213D" w:rsidRDefault="008F74EB" w:rsidP="008F74EB">
            <w:pPr>
              <w:ind w:left="142"/>
              <w:rPr>
                <w:rFonts w:ascii="Arial" w:hAnsi="Arial" w:cs="Arial"/>
                <w:bCs/>
              </w:rPr>
            </w:pPr>
          </w:p>
          <w:p w:rsidR="008F74EB" w:rsidRPr="0041213D" w:rsidRDefault="008F74EB" w:rsidP="008F74EB">
            <w:pPr>
              <w:pStyle w:val="Prrafodelista"/>
              <w:numPr>
                <w:ilvl w:val="0"/>
                <w:numId w:val="64"/>
              </w:numPr>
              <w:rPr>
                <w:rFonts w:cs="Arial"/>
                <w:bCs/>
                <w:sz w:val="22"/>
                <w:szCs w:val="22"/>
              </w:rPr>
            </w:pPr>
            <w:r w:rsidRPr="0041213D">
              <w:rPr>
                <w:rFonts w:cs="Arial"/>
                <w:sz w:val="22"/>
                <w:szCs w:val="22"/>
              </w:rPr>
              <w:t xml:space="preserve">Los propietarios que no barden o arreglen sus banquetas cuando la dirección de Obras Públicas del Municipio así lo ordene, el municipio realizará estas obras, notificando a los afectados el importe de las mismas de no cumplir con el </w:t>
            </w:r>
            <w:r w:rsidRPr="0041213D">
              <w:rPr>
                <w:rFonts w:cs="Arial"/>
                <w:sz w:val="22"/>
                <w:szCs w:val="22"/>
              </w:rPr>
              <w:lastRenderedPageBreak/>
              <w:t>requerimiento de pago, se aplicarán las disposiciones legales correspondientes.</w:t>
            </w:r>
          </w:p>
          <w:p w:rsidR="008F74EB" w:rsidRPr="0041213D" w:rsidRDefault="008F74EB" w:rsidP="008F74EB">
            <w:pPr>
              <w:ind w:left="142" w:firstLine="284"/>
              <w:rPr>
                <w:rFonts w:ascii="Arial" w:hAnsi="Arial" w:cs="Arial"/>
                <w:bCs/>
              </w:rPr>
            </w:pPr>
          </w:p>
          <w:p w:rsidR="008F74EB" w:rsidRPr="0041213D" w:rsidRDefault="008F74EB" w:rsidP="008F74EB">
            <w:pPr>
              <w:pStyle w:val="Prrafodelista"/>
              <w:numPr>
                <w:ilvl w:val="0"/>
                <w:numId w:val="64"/>
              </w:numPr>
              <w:rPr>
                <w:rFonts w:cs="Arial"/>
                <w:bCs/>
                <w:sz w:val="22"/>
                <w:szCs w:val="22"/>
              </w:rPr>
            </w:pPr>
            <w:r w:rsidRPr="0041213D">
              <w:rPr>
                <w:rFonts w:cs="Arial"/>
                <w:sz w:val="22"/>
                <w:szCs w:val="22"/>
              </w:rPr>
              <w:t>Es obligación de toda persona que construya o repare una obra, solicitar permiso a la dirección de Obras Públicas del Municipio para mejoras, fachadas o bardas, quien no cumpla con esta disposición será sancionado con una multa de 10 a 20 Unidades de Cuenta del Estado de Coahuila de Zaragoza</w:t>
            </w:r>
          </w:p>
          <w:p w:rsidR="008F74EB" w:rsidRPr="0041213D" w:rsidRDefault="008F74EB" w:rsidP="008F74EB">
            <w:pPr>
              <w:ind w:left="142" w:firstLine="284"/>
              <w:rPr>
                <w:rFonts w:ascii="Arial" w:hAnsi="Arial" w:cs="Arial"/>
                <w:bCs/>
              </w:rPr>
            </w:pPr>
          </w:p>
          <w:p w:rsidR="008F74EB" w:rsidRPr="0041213D" w:rsidRDefault="008F74EB" w:rsidP="008F74EB">
            <w:pPr>
              <w:pStyle w:val="Prrafodelista"/>
              <w:numPr>
                <w:ilvl w:val="0"/>
                <w:numId w:val="64"/>
              </w:numPr>
              <w:rPr>
                <w:rFonts w:cs="Arial"/>
                <w:bCs/>
                <w:sz w:val="22"/>
                <w:szCs w:val="22"/>
              </w:rPr>
            </w:pPr>
            <w:r w:rsidRPr="0041213D">
              <w:rPr>
                <w:rFonts w:cs="Arial"/>
                <w:sz w:val="22"/>
                <w:szCs w:val="22"/>
              </w:rPr>
              <w:t>La construcción o reparación de fachadas o marquesinas que puedan significar un peligro para la circulación en las banquetas, deberán ser protegidas con el máximo de seguridad para los peatones quedando totalmente prohibido obstruir la banqueta que dificulte la circulación. Los infractores de esta disposición serán sancionados con multa de 3 a 5 Unidades de Cuenta del Estado de Coahuila de Zaragoza sin perjuicio de construir la obra de protección a su cargo.</w:t>
            </w:r>
          </w:p>
          <w:p w:rsidR="008F74EB" w:rsidRPr="0041213D" w:rsidRDefault="008F74EB" w:rsidP="008F74EB">
            <w:pPr>
              <w:ind w:left="142" w:firstLine="284"/>
              <w:rPr>
                <w:rFonts w:ascii="Arial" w:hAnsi="Arial" w:cs="Arial"/>
                <w:bCs/>
              </w:rPr>
            </w:pPr>
          </w:p>
          <w:p w:rsidR="008F74EB" w:rsidRPr="0041213D" w:rsidRDefault="008F74EB" w:rsidP="008F74EB">
            <w:pPr>
              <w:pStyle w:val="Prrafodelista"/>
              <w:numPr>
                <w:ilvl w:val="0"/>
                <w:numId w:val="64"/>
              </w:numPr>
              <w:rPr>
                <w:rFonts w:cs="Arial"/>
                <w:bCs/>
                <w:sz w:val="22"/>
                <w:szCs w:val="22"/>
              </w:rPr>
            </w:pPr>
            <w:r w:rsidRPr="0041213D">
              <w:rPr>
                <w:rFonts w:cs="Arial"/>
                <w:sz w:val="22"/>
                <w:szCs w:val="22"/>
              </w:rPr>
              <w:t>Cualquier otra infracción a esta ley o de los Reglamentos Municipales que no estén expresamente previstas en este capítulo, se aplicará una sanción de 157 a 160 Unidades de Cuenta del Estado de Coahuila de Zaragoza.</w:t>
            </w:r>
          </w:p>
          <w:p w:rsidR="008F74EB" w:rsidRPr="0041213D" w:rsidRDefault="008F74EB" w:rsidP="008F74EB">
            <w:pPr>
              <w:ind w:left="142" w:firstLine="284"/>
              <w:rPr>
                <w:rFonts w:ascii="Arial" w:hAnsi="Arial" w:cs="Arial"/>
                <w:bCs/>
              </w:rPr>
            </w:pPr>
          </w:p>
          <w:p w:rsidR="008F74EB" w:rsidRPr="0041213D" w:rsidRDefault="008F74EB" w:rsidP="008F74EB">
            <w:pPr>
              <w:pStyle w:val="Prrafodelista"/>
              <w:numPr>
                <w:ilvl w:val="0"/>
                <w:numId w:val="64"/>
              </w:numPr>
              <w:rPr>
                <w:rFonts w:cs="Arial"/>
                <w:bCs/>
                <w:sz w:val="22"/>
                <w:szCs w:val="22"/>
              </w:rPr>
            </w:pPr>
            <w:r w:rsidRPr="0041213D">
              <w:rPr>
                <w:rFonts w:cs="Arial"/>
                <w:sz w:val="22"/>
                <w:szCs w:val="22"/>
              </w:rPr>
              <w:t>Quien viole sellos de clausura se hará acreedor a una sanción de 26 a 110 Unidades de Cuenta del Estado de Coahuila de Zaragoza.</w:t>
            </w:r>
          </w:p>
          <w:p w:rsidR="008F74EB" w:rsidRPr="0041213D" w:rsidRDefault="008F74EB" w:rsidP="008F74EB">
            <w:pPr>
              <w:ind w:left="142"/>
              <w:rPr>
                <w:rFonts w:ascii="Arial" w:hAnsi="Arial" w:cs="Arial"/>
                <w:bCs/>
              </w:rPr>
            </w:pPr>
          </w:p>
          <w:p w:rsidR="008F74EB" w:rsidRPr="0041213D" w:rsidRDefault="008F74EB" w:rsidP="008F74EB">
            <w:pPr>
              <w:pStyle w:val="Prrafodelista"/>
              <w:numPr>
                <w:ilvl w:val="0"/>
                <w:numId w:val="64"/>
              </w:numPr>
              <w:rPr>
                <w:rFonts w:cs="Arial"/>
                <w:bCs/>
                <w:sz w:val="22"/>
                <w:szCs w:val="22"/>
              </w:rPr>
            </w:pPr>
            <w:r w:rsidRPr="0041213D">
              <w:rPr>
                <w:rFonts w:cs="Arial"/>
                <w:sz w:val="22"/>
                <w:szCs w:val="22"/>
              </w:rPr>
              <w:t>Se sancionará con multa, a quienes incurran en cualquiera de las conductas siguientes:</w:t>
            </w:r>
          </w:p>
          <w:p w:rsidR="008F74EB" w:rsidRPr="0041213D" w:rsidRDefault="008F74EB" w:rsidP="008F74EB">
            <w:pPr>
              <w:pStyle w:val="Prrafodelista"/>
              <w:numPr>
                <w:ilvl w:val="1"/>
                <w:numId w:val="55"/>
              </w:numPr>
              <w:ind w:left="142" w:firstLine="284"/>
              <w:rPr>
                <w:rFonts w:cs="Arial"/>
                <w:sz w:val="22"/>
                <w:szCs w:val="22"/>
              </w:rPr>
            </w:pPr>
            <w:r w:rsidRPr="0041213D">
              <w:rPr>
                <w:rFonts w:cs="Arial"/>
                <w:sz w:val="22"/>
                <w:szCs w:val="22"/>
              </w:rPr>
              <w:t>Descuidar el aseo de tramo de la calle o banqueta que corresponda a los propietarios o poseedores de casas, edificios, terrenos, baldíos y establecimientos comerciales o industriales con una multa de 2 a 5 Unidades de Cuenta del Estado de Coahuila de Zaragoza.</w:t>
            </w:r>
          </w:p>
          <w:p w:rsidR="008F74EB" w:rsidRPr="0041213D" w:rsidRDefault="008F74EB" w:rsidP="008F74EB">
            <w:pPr>
              <w:pStyle w:val="Prrafodelista"/>
              <w:numPr>
                <w:ilvl w:val="1"/>
                <w:numId w:val="55"/>
              </w:numPr>
              <w:ind w:left="142" w:firstLine="284"/>
              <w:rPr>
                <w:rFonts w:cs="Arial"/>
                <w:sz w:val="22"/>
                <w:szCs w:val="22"/>
              </w:rPr>
            </w:pPr>
            <w:r w:rsidRPr="0041213D">
              <w:rPr>
                <w:rFonts w:cs="Arial"/>
                <w:sz w:val="22"/>
                <w:szCs w:val="22"/>
              </w:rPr>
              <w:t xml:space="preserve">Quemar basura o desperdicios fuera de los lugares </w:t>
            </w:r>
            <w:r w:rsidRPr="0041213D">
              <w:rPr>
                <w:rFonts w:cs="Arial"/>
                <w:sz w:val="22"/>
                <w:szCs w:val="22"/>
              </w:rPr>
              <w:lastRenderedPageBreak/>
              <w:t>autorizados por el R. Ayuntamiento con una multa de 6 a 8 Unidades de Cuenta del Estado de Coahuila de Zaragoza.</w:t>
            </w:r>
          </w:p>
          <w:p w:rsidR="008F74EB" w:rsidRPr="0041213D" w:rsidRDefault="008F74EB" w:rsidP="008F74EB">
            <w:pPr>
              <w:pStyle w:val="Prrafodelista"/>
              <w:numPr>
                <w:ilvl w:val="1"/>
                <w:numId w:val="55"/>
              </w:numPr>
              <w:ind w:left="142" w:firstLine="284"/>
              <w:rPr>
                <w:rFonts w:cs="Arial"/>
                <w:sz w:val="22"/>
                <w:szCs w:val="22"/>
              </w:rPr>
            </w:pPr>
            <w:r w:rsidRPr="0041213D">
              <w:rPr>
                <w:rFonts w:cs="Arial"/>
                <w:sz w:val="22"/>
                <w:szCs w:val="22"/>
              </w:rPr>
              <w:t>Por derramar en la vía pública líquidos, sustancias o material peligroso de 100 a 105 Unidades de Cuenta del Estado de Coahuila de Zaragoza.</w:t>
            </w:r>
          </w:p>
          <w:p w:rsidR="008F74EB" w:rsidRPr="0041213D" w:rsidRDefault="008F74EB" w:rsidP="008F74EB">
            <w:pPr>
              <w:pStyle w:val="Prrafodelista"/>
              <w:numPr>
                <w:ilvl w:val="1"/>
                <w:numId w:val="55"/>
              </w:numPr>
              <w:ind w:left="142" w:firstLine="0"/>
              <w:rPr>
                <w:rFonts w:cs="Arial"/>
                <w:sz w:val="22"/>
                <w:szCs w:val="22"/>
              </w:rPr>
            </w:pPr>
            <w:r w:rsidRPr="0041213D">
              <w:rPr>
                <w:rFonts w:cs="Arial"/>
                <w:sz w:val="22"/>
                <w:szCs w:val="22"/>
              </w:rPr>
              <w:t>Por destruir, dañar o robar los depósitos instalados en la vía pública de 10 a 21 Unidades de Cuenta del Estado de Coahuila de Zaragoza.</w:t>
            </w:r>
          </w:p>
          <w:p w:rsidR="008F74EB" w:rsidRPr="0041213D" w:rsidRDefault="008F74EB" w:rsidP="008F74EB">
            <w:pPr>
              <w:pStyle w:val="Prrafodelista"/>
              <w:numPr>
                <w:ilvl w:val="1"/>
                <w:numId w:val="55"/>
              </w:numPr>
              <w:ind w:left="142" w:firstLine="0"/>
              <w:rPr>
                <w:rFonts w:cs="Arial"/>
                <w:sz w:val="22"/>
                <w:szCs w:val="22"/>
              </w:rPr>
            </w:pPr>
            <w:r w:rsidRPr="0041213D">
              <w:rPr>
                <w:rFonts w:cs="Arial"/>
                <w:sz w:val="22"/>
                <w:szCs w:val="22"/>
              </w:rPr>
              <w:t>Tirar basura en la vía pública o en los lugares no autorizados para tal efecto por el R. Ayuntamiento, se cobrará una multa de 4 a 6 Unidades de Cuenta del Estado de Coahuila de Zaragoza.</w:t>
            </w:r>
          </w:p>
          <w:p w:rsidR="008F74EB" w:rsidRPr="0041213D" w:rsidRDefault="008F74EB" w:rsidP="008F74EB">
            <w:pPr>
              <w:ind w:left="142"/>
              <w:rPr>
                <w:rFonts w:ascii="Arial" w:hAnsi="Arial" w:cs="Arial"/>
                <w:bCs/>
              </w:rPr>
            </w:pPr>
          </w:p>
          <w:p w:rsidR="008F74EB" w:rsidRPr="0041213D" w:rsidRDefault="008F74EB" w:rsidP="008F74EB">
            <w:pPr>
              <w:pStyle w:val="Prrafodelista"/>
              <w:numPr>
                <w:ilvl w:val="0"/>
                <w:numId w:val="64"/>
              </w:numPr>
              <w:rPr>
                <w:rFonts w:cs="Arial"/>
                <w:bCs/>
                <w:sz w:val="22"/>
                <w:szCs w:val="22"/>
              </w:rPr>
            </w:pPr>
            <w:r w:rsidRPr="0041213D">
              <w:rPr>
                <w:rFonts w:cs="Arial"/>
                <w:sz w:val="22"/>
                <w:szCs w:val="22"/>
              </w:rPr>
              <w:t>Por fraccionamientos no autorizados, una multa de 150 a 180 Unidades de Cuenta del Estado de Coahuila de Zaragoza.</w:t>
            </w:r>
          </w:p>
          <w:p w:rsidR="008F74EB" w:rsidRPr="0041213D" w:rsidRDefault="008F74EB" w:rsidP="008F74EB">
            <w:pPr>
              <w:ind w:left="142" w:firstLine="284"/>
              <w:rPr>
                <w:rFonts w:ascii="Arial" w:hAnsi="Arial" w:cs="Arial"/>
                <w:bCs/>
              </w:rPr>
            </w:pPr>
          </w:p>
          <w:p w:rsidR="008F74EB" w:rsidRPr="0041213D" w:rsidRDefault="008F74EB" w:rsidP="008F74EB">
            <w:pPr>
              <w:pStyle w:val="Prrafodelista"/>
              <w:numPr>
                <w:ilvl w:val="0"/>
                <w:numId w:val="64"/>
              </w:numPr>
              <w:ind w:left="142" w:firstLine="284"/>
              <w:rPr>
                <w:rFonts w:cs="Arial"/>
                <w:bCs/>
                <w:sz w:val="22"/>
                <w:szCs w:val="22"/>
              </w:rPr>
            </w:pPr>
            <w:r w:rsidRPr="0041213D">
              <w:rPr>
                <w:rFonts w:cs="Arial"/>
                <w:sz w:val="22"/>
                <w:szCs w:val="22"/>
              </w:rPr>
              <w:t xml:space="preserve">Por </w:t>
            </w:r>
            <w:proofErr w:type="spellStart"/>
            <w:r w:rsidRPr="0041213D">
              <w:rPr>
                <w:rFonts w:cs="Arial"/>
                <w:sz w:val="22"/>
                <w:szCs w:val="22"/>
              </w:rPr>
              <w:t>relotificaciones</w:t>
            </w:r>
            <w:proofErr w:type="spellEnd"/>
            <w:r w:rsidRPr="0041213D">
              <w:rPr>
                <w:rFonts w:cs="Arial"/>
                <w:sz w:val="22"/>
                <w:szCs w:val="22"/>
              </w:rPr>
              <w:t xml:space="preserve"> no autorizadas se cobrará una multa de 10 a 20 Unidades de Cuenta del Estado de Coahuila de Zaragoza.</w:t>
            </w:r>
          </w:p>
          <w:p w:rsidR="008F74EB" w:rsidRPr="0041213D" w:rsidRDefault="008F74EB" w:rsidP="008F74EB">
            <w:pPr>
              <w:ind w:left="142" w:firstLine="284"/>
              <w:rPr>
                <w:rFonts w:ascii="Arial" w:hAnsi="Arial" w:cs="Arial"/>
                <w:bCs/>
              </w:rPr>
            </w:pPr>
          </w:p>
          <w:p w:rsidR="008F74EB" w:rsidRPr="0041213D" w:rsidRDefault="008F74EB" w:rsidP="008F74EB">
            <w:pPr>
              <w:pStyle w:val="Prrafodelista"/>
              <w:numPr>
                <w:ilvl w:val="0"/>
                <w:numId w:val="64"/>
              </w:numPr>
              <w:ind w:left="142" w:firstLine="284"/>
              <w:rPr>
                <w:rFonts w:cs="Arial"/>
                <w:bCs/>
                <w:sz w:val="22"/>
                <w:szCs w:val="22"/>
              </w:rPr>
            </w:pPr>
            <w:r w:rsidRPr="0041213D">
              <w:rPr>
                <w:rFonts w:cs="Arial"/>
                <w:sz w:val="22"/>
                <w:szCs w:val="22"/>
              </w:rPr>
              <w:t>Se sancionará con una multa de 20 a 50 Unidades de Cuenta del Estado de Coahuila de Zaragoza a las personas que sin autorización incurran en las siguientes conductas:</w:t>
            </w:r>
          </w:p>
          <w:p w:rsidR="008F74EB" w:rsidRPr="0041213D" w:rsidRDefault="008F74EB" w:rsidP="008F74EB">
            <w:pPr>
              <w:pStyle w:val="Prrafodelista"/>
              <w:numPr>
                <w:ilvl w:val="1"/>
                <w:numId w:val="64"/>
              </w:numPr>
              <w:ind w:left="142" w:firstLine="284"/>
              <w:rPr>
                <w:rFonts w:cs="Arial"/>
                <w:sz w:val="22"/>
                <w:szCs w:val="22"/>
              </w:rPr>
            </w:pPr>
            <w:r w:rsidRPr="0041213D">
              <w:rPr>
                <w:rFonts w:cs="Arial"/>
                <w:sz w:val="22"/>
                <w:szCs w:val="22"/>
              </w:rPr>
              <w:t>Demoliciones.</w:t>
            </w:r>
          </w:p>
          <w:p w:rsidR="008F74EB" w:rsidRPr="0041213D" w:rsidRDefault="008F74EB" w:rsidP="008F74EB">
            <w:pPr>
              <w:pStyle w:val="Prrafodelista"/>
              <w:numPr>
                <w:ilvl w:val="1"/>
                <w:numId w:val="64"/>
              </w:numPr>
              <w:ind w:left="142" w:firstLine="284"/>
              <w:rPr>
                <w:rFonts w:cs="Arial"/>
                <w:sz w:val="22"/>
                <w:szCs w:val="22"/>
              </w:rPr>
            </w:pPr>
            <w:r w:rsidRPr="0041213D">
              <w:rPr>
                <w:rFonts w:cs="Arial"/>
                <w:sz w:val="22"/>
                <w:szCs w:val="22"/>
              </w:rPr>
              <w:t>Excavaciones de obras de conducción.</w:t>
            </w:r>
          </w:p>
          <w:p w:rsidR="008F74EB" w:rsidRPr="0041213D" w:rsidRDefault="008F74EB" w:rsidP="008F74EB">
            <w:pPr>
              <w:pStyle w:val="Prrafodelista"/>
              <w:numPr>
                <w:ilvl w:val="1"/>
                <w:numId w:val="64"/>
              </w:numPr>
              <w:ind w:left="142" w:firstLine="284"/>
              <w:rPr>
                <w:rFonts w:cs="Arial"/>
                <w:sz w:val="22"/>
                <w:szCs w:val="22"/>
              </w:rPr>
            </w:pPr>
            <w:r w:rsidRPr="0041213D">
              <w:rPr>
                <w:rFonts w:cs="Arial"/>
                <w:sz w:val="22"/>
                <w:szCs w:val="22"/>
              </w:rPr>
              <w:t>Obras complementarias.</w:t>
            </w:r>
          </w:p>
          <w:p w:rsidR="008F74EB" w:rsidRPr="0041213D" w:rsidRDefault="008F74EB" w:rsidP="008F74EB">
            <w:pPr>
              <w:pStyle w:val="Prrafodelista"/>
              <w:numPr>
                <w:ilvl w:val="1"/>
                <w:numId w:val="64"/>
              </w:numPr>
              <w:ind w:left="142" w:firstLine="284"/>
              <w:rPr>
                <w:rFonts w:cs="Arial"/>
                <w:sz w:val="22"/>
                <w:szCs w:val="22"/>
              </w:rPr>
            </w:pPr>
            <w:r w:rsidRPr="0041213D">
              <w:rPr>
                <w:rFonts w:cs="Arial"/>
                <w:sz w:val="22"/>
                <w:szCs w:val="22"/>
              </w:rPr>
              <w:t>Obras completas.</w:t>
            </w:r>
          </w:p>
          <w:p w:rsidR="008F74EB" w:rsidRPr="0041213D" w:rsidRDefault="008F74EB" w:rsidP="008F74EB">
            <w:pPr>
              <w:pStyle w:val="Prrafodelista"/>
              <w:numPr>
                <w:ilvl w:val="1"/>
                <w:numId w:val="64"/>
              </w:numPr>
              <w:ind w:left="142" w:firstLine="284"/>
              <w:rPr>
                <w:rFonts w:cs="Arial"/>
                <w:sz w:val="22"/>
                <w:szCs w:val="22"/>
              </w:rPr>
            </w:pPr>
            <w:r w:rsidRPr="0041213D">
              <w:rPr>
                <w:rFonts w:cs="Arial"/>
                <w:sz w:val="22"/>
                <w:szCs w:val="22"/>
              </w:rPr>
              <w:t>Obras exteriores.</w:t>
            </w:r>
          </w:p>
          <w:p w:rsidR="008F74EB" w:rsidRPr="0041213D" w:rsidRDefault="008F74EB" w:rsidP="008F74EB">
            <w:pPr>
              <w:pStyle w:val="Prrafodelista"/>
              <w:numPr>
                <w:ilvl w:val="1"/>
                <w:numId w:val="64"/>
              </w:numPr>
              <w:ind w:left="142" w:firstLine="284"/>
              <w:rPr>
                <w:rFonts w:cs="Arial"/>
                <w:sz w:val="22"/>
                <w:szCs w:val="22"/>
              </w:rPr>
            </w:pPr>
            <w:r w:rsidRPr="0041213D">
              <w:rPr>
                <w:rFonts w:cs="Arial"/>
                <w:sz w:val="22"/>
                <w:szCs w:val="22"/>
              </w:rPr>
              <w:t>Albercas.</w:t>
            </w:r>
          </w:p>
          <w:p w:rsidR="008F74EB" w:rsidRPr="0041213D" w:rsidRDefault="008F74EB" w:rsidP="008F74EB">
            <w:pPr>
              <w:pStyle w:val="Prrafodelista"/>
              <w:numPr>
                <w:ilvl w:val="1"/>
                <w:numId w:val="64"/>
              </w:numPr>
              <w:ind w:left="142" w:firstLine="284"/>
              <w:rPr>
                <w:rFonts w:cs="Arial"/>
                <w:sz w:val="22"/>
                <w:szCs w:val="22"/>
              </w:rPr>
            </w:pPr>
            <w:r w:rsidRPr="0041213D">
              <w:rPr>
                <w:rFonts w:cs="Arial"/>
                <w:sz w:val="22"/>
                <w:szCs w:val="22"/>
              </w:rPr>
              <w:t>Por construir el tapial de la vía pública.</w:t>
            </w:r>
          </w:p>
          <w:p w:rsidR="008F74EB" w:rsidRPr="0041213D" w:rsidRDefault="008F74EB" w:rsidP="008F74EB">
            <w:pPr>
              <w:pStyle w:val="Prrafodelista"/>
              <w:numPr>
                <w:ilvl w:val="1"/>
                <w:numId w:val="64"/>
              </w:numPr>
              <w:ind w:left="142" w:firstLine="284"/>
              <w:rPr>
                <w:rFonts w:cs="Arial"/>
                <w:sz w:val="22"/>
                <w:szCs w:val="22"/>
              </w:rPr>
            </w:pPr>
            <w:r w:rsidRPr="0041213D">
              <w:rPr>
                <w:rFonts w:cs="Arial"/>
                <w:sz w:val="22"/>
                <w:szCs w:val="22"/>
              </w:rPr>
              <w:t>Revolturas de morteros o concretos en áreas pavimentadas.</w:t>
            </w:r>
          </w:p>
          <w:p w:rsidR="008F74EB" w:rsidRPr="0041213D" w:rsidRDefault="008F74EB" w:rsidP="008F74EB">
            <w:pPr>
              <w:pStyle w:val="Prrafodelista"/>
              <w:numPr>
                <w:ilvl w:val="1"/>
                <w:numId w:val="64"/>
              </w:numPr>
              <w:ind w:left="142" w:firstLine="284"/>
              <w:rPr>
                <w:rFonts w:cs="Arial"/>
                <w:sz w:val="22"/>
                <w:szCs w:val="22"/>
              </w:rPr>
            </w:pPr>
            <w:r w:rsidRPr="0041213D">
              <w:rPr>
                <w:rFonts w:cs="Arial"/>
                <w:sz w:val="22"/>
                <w:szCs w:val="22"/>
              </w:rPr>
              <w:t>Por no tener licencia y documentación de la obra.</w:t>
            </w:r>
          </w:p>
          <w:p w:rsidR="008F74EB" w:rsidRPr="0041213D" w:rsidRDefault="008F74EB" w:rsidP="008F74EB">
            <w:pPr>
              <w:pStyle w:val="Prrafodelista"/>
              <w:numPr>
                <w:ilvl w:val="1"/>
                <w:numId w:val="64"/>
              </w:numPr>
              <w:ind w:left="142" w:firstLine="284"/>
              <w:rPr>
                <w:rFonts w:cs="Arial"/>
                <w:sz w:val="22"/>
                <w:szCs w:val="22"/>
              </w:rPr>
            </w:pPr>
            <w:r w:rsidRPr="0041213D">
              <w:rPr>
                <w:rFonts w:cs="Arial"/>
                <w:sz w:val="22"/>
                <w:szCs w:val="22"/>
              </w:rPr>
              <w:t>Por no presentar el aviso de terminación de obra.</w:t>
            </w:r>
          </w:p>
          <w:p w:rsidR="008F74EB" w:rsidRPr="0041213D" w:rsidRDefault="008F74EB" w:rsidP="008F74EB">
            <w:pPr>
              <w:ind w:left="142" w:firstLine="284"/>
              <w:rPr>
                <w:rFonts w:ascii="Arial" w:hAnsi="Arial" w:cs="Arial"/>
                <w:bCs/>
              </w:rPr>
            </w:pPr>
          </w:p>
          <w:p w:rsidR="008F74EB" w:rsidRPr="0041213D" w:rsidRDefault="008F74EB" w:rsidP="008F74EB">
            <w:pPr>
              <w:pStyle w:val="Prrafodelista"/>
              <w:numPr>
                <w:ilvl w:val="0"/>
                <w:numId w:val="64"/>
              </w:numPr>
              <w:ind w:left="142" w:firstLine="284"/>
              <w:rPr>
                <w:rFonts w:cs="Arial"/>
                <w:bCs/>
                <w:sz w:val="22"/>
                <w:szCs w:val="22"/>
              </w:rPr>
            </w:pPr>
            <w:r w:rsidRPr="0041213D">
              <w:rPr>
                <w:rFonts w:cs="Arial"/>
                <w:sz w:val="22"/>
                <w:szCs w:val="22"/>
              </w:rPr>
              <w:t>Por tirar agua en banquetas y calles de la ciudad de 31 a 33 Unidades de Cuenta del Estado de Coahuila de Zaragoza.</w:t>
            </w:r>
          </w:p>
          <w:p w:rsidR="008F74EB" w:rsidRPr="0041213D" w:rsidRDefault="008F74EB" w:rsidP="008F74EB">
            <w:pPr>
              <w:ind w:left="142" w:firstLine="284"/>
              <w:rPr>
                <w:rFonts w:ascii="Arial" w:hAnsi="Arial" w:cs="Arial"/>
                <w:bCs/>
              </w:rPr>
            </w:pPr>
          </w:p>
          <w:p w:rsidR="008F74EB" w:rsidRPr="0041213D" w:rsidRDefault="008F74EB" w:rsidP="008F74EB">
            <w:pPr>
              <w:pStyle w:val="Prrafodelista"/>
              <w:numPr>
                <w:ilvl w:val="0"/>
                <w:numId w:val="64"/>
              </w:numPr>
              <w:ind w:left="142" w:firstLine="284"/>
              <w:rPr>
                <w:rFonts w:cs="Arial"/>
                <w:bCs/>
                <w:sz w:val="22"/>
                <w:szCs w:val="22"/>
              </w:rPr>
            </w:pPr>
            <w:r w:rsidRPr="0041213D">
              <w:rPr>
                <w:rFonts w:cs="Arial"/>
                <w:sz w:val="22"/>
                <w:szCs w:val="22"/>
              </w:rPr>
              <w:t xml:space="preserve">Se aplicará una multa hasta el equivalente de 170 a 200 </w:t>
            </w:r>
            <w:r w:rsidRPr="0041213D">
              <w:rPr>
                <w:rFonts w:cs="Arial"/>
                <w:sz w:val="22"/>
                <w:szCs w:val="22"/>
              </w:rPr>
              <w:lastRenderedPageBreak/>
              <w:t>Unidades de Cuenta del Estado de Coahuila de Zaragoza por lote, a toda aquella empresa que fraccione en lotes un bien inmueble, sin contar con los servicios como son agua, drenaje luz, pavimento, etc.; lo anterior será independientemente de la responsabilidad penal que tal hecho pueda producir.</w:t>
            </w:r>
          </w:p>
          <w:p w:rsidR="008F74EB" w:rsidRPr="0041213D" w:rsidRDefault="008F74EB" w:rsidP="008F74EB">
            <w:pPr>
              <w:ind w:left="142" w:firstLine="284"/>
              <w:rPr>
                <w:rFonts w:ascii="Arial" w:hAnsi="Arial" w:cs="Arial"/>
                <w:bCs/>
              </w:rPr>
            </w:pPr>
          </w:p>
          <w:p w:rsidR="008F74EB" w:rsidRPr="0041213D" w:rsidRDefault="008F74EB" w:rsidP="008F74EB">
            <w:pPr>
              <w:pStyle w:val="Prrafodelista"/>
              <w:numPr>
                <w:ilvl w:val="0"/>
                <w:numId w:val="64"/>
              </w:numPr>
              <w:ind w:left="142" w:firstLine="284"/>
              <w:rPr>
                <w:rFonts w:cs="Arial"/>
                <w:sz w:val="22"/>
                <w:szCs w:val="22"/>
              </w:rPr>
            </w:pPr>
            <w:r w:rsidRPr="0041213D">
              <w:rPr>
                <w:rFonts w:cs="Arial"/>
                <w:sz w:val="22"/>
                <w:szCs w:val="22"/>
              </w:rPr>
              <w:t>Cualquier otra infracción a esta ley o de los Reglamentos Municipales que no estén expresamente previstas en este capítulo, se aplicará una sanción de 157 a 160 Unidades de Cuenta del Estado de Coahuila de Zaragoza</w:t>
            </w:r>
          </w:p>
          <w:p w:rsidR="008F74EB" w:rsidRPr="0041213D" w:rsidRDefault="008F74EB" w:rsidP="008F74EB">
            <w:pPr>
              <w:ind w:left="142" w:firstLine="284"/>
              <w:rPr>
                <w:rFonts w:ascii="Arial" w:hAnsi="Arial" w:cs="Arial"/>
                <w:bCs/>
              </w:rPr>
            </w:pPr>
          </w:p>
          <w:p w:rsidR="008F74EB" w:rsidRPr="0041213D" w:rsidRDefault="008F74EB" w:rsidP="008F74EB">
            <w:pPr>
              <w:rPr>
                <w:rFonts w:ascii="Arial" w:hAnsi="Arial" w:cs="Arial"/>
                <w:bCs/>
              </w:rPr>
            </w:pPr>
            <w:r w:rsidRPr="0041213D">
              <w:rPr>
                <w:rFonts w:ascii="Arial" w:hAnsi="Arial" w:cs="Arial"/>
                <w:bCs/>
                <w:sz w:val="22"/>
                <w:szCs w:val="22"/>
              </w:rPr>
              <w:t xml:space="preserve">C.- Servicios y/o Derechos Municipales rastro municipal: </w:t>
            </w:r>
          </w:p>
          <w:p w:rsidR="008F74EB" w:rsidRPr="0041213D" w:rsidRDefault="008F74EB" w:rsidP="008F74EB">
            <w:pPr>
              <w:ind w:left="142" w:firstLine="284"/>
              <w:rPr>
                <w:rFonts w:ascii="Arial" w:hAnsi="Arial" w:cs="Arial"/>
                <w:bCs/>
              </w:rPr>
            </w:pPr>
          </w:p>
          <w:p w:rsidR="008F74EB" w:rsidRPr="0041213D" w:rsidRDefault="008F74EB" w:rsidP="008F74EB">
            <w:pPr>
              <w:pStyle w:val="Prrafodelista"/>
              <w:numPr>
                <w:ilvl w:val="0"/>
                <w:numId w:val="65"/>
              </w:numPr>
              <w:rPr>
                <w:rFonts w:cs="Arial"/>
                <w:bCs/>
                <w:sz w:val="22"/>
                <w:szCs w:val="22"/>
              </w:rPr>
            </w:pPr>
            <w:r w:rsidRPr="0041213D">
              <w:rPr>
                <w:rFonts w:cs="Arial"/>
                <w:sz w:val="22"/>
                <w:szCs w:val="22"/>
              </w:rPr>
              <w:t>A quienes realicen matanza clandestina de animales se les sancionará con una multa de 30 a 34 Unidades de Cuenta del Estado de Coahuila de Zaragoza.</w:t>
            </w:r>
          </w:p>
          <w:p w:rsidR="008F74EB" w:rsidRPr="0041213D" w:rsidRDefault="008F74EB" w:rsidP="008F74EB">
            <w:pPr>
              <w:ind w:left="426"/>
              <w:rPr>
                <w:rFonts w:ascii="Arial" w:hAnsi="Arial" w:cs="Arial"/>
                <w:bCs/>
              </w:rPr>
            </w:pPr>
          </w:p>
          <w:p w:rsidR="008F74EB" w:rsidRPr="0041213D" w:rsidRDefault="008F74EB" w:rsidP="008F74EB">
            <w:pPr>
              <w:rPr>
                <w:rFonts w:ascii="Arial" w:hAnsi="Arial" w:cs="Arial"/>
              </w:rPr>
            </w:pPr>
            <w:r w:rsidRPr="0041213D">
              <w:rPr>
                <w:rFonts w:ascii="Arial" w:hAnsi="Arial" w:cs="Arial"/>
                <w:b/>
                <w:bCs/>
                <w:sz w:val="22"/>
                <w:szCs w:val="22"/>
              </w:rPr>
              <w:t xml:space="preserve">ARTÍCULO 38.- </w:t>
            </w:r>
            <w:r w:rsidRPr="0041213D">
              <w:rPr>
                <w:rFonts w:ascii="Arial" w:hAnsi="Arial" w:cs="Arial"/>
                <w:sz w:val="22"/>
                <w:szCs w:val="22"/>
              </w:rPr>
              <w:t>Se clasifican en este concepto los ingresos que perciba el municipio por la aplicación de sanciones a quienes incurren en violaciones a leyes y reglamentos municipales en cuestión de seguridad pública. Serán estipuladas en base a Unidades de Cuenta del Estado de Coahuila de Zaragoza.</w:t>
            </w:r>
          </w:p>
          <w:p w:rsidR="008F74EB" w:rsidRPr="0041213D" w:rsidRDefault="008F74EB" w:rsidP="008F74EB">
            <w:pPr>
              <w:rPr>
                <w:rFonts w:ascii="Arial" w:hAnsi="Arial" w:cs="Arial"/>
              </w:rPr>
            </w:pPr>
          </w:p>
          <w:tbl>
            <w:tblPr>
              <w:tblW w:w="670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851"/>
              <w:gridCol w:w="3960"/>
              <w:gridCol w:w="992"/>
              <w:gridCol w:w="899"/>
            </w:tblGrid>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tc>
              <w:tc>
                <w:tcPr>
                  <w:tcW w:w="3960"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bCs/>
                    </w:rPr>
                  </w:pPr>
                  <w:r w:rsidRPr="0041213D">
                    <w:rPr>
                      <w:rFonts w:ascii="Arial" w:hAnsi="Arial" w:cs="Arial"/>
                      <w:b/>
                      <w:sz w:val="22"/>
                      <w:szCs w:val="22"/>
                    </w:rPr>
                    <w:t xml:space="preserve">INFRACCION  </w:t>
                  </w: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tc>
              <w:tc>
                <w:tcPr>
                  <w:tcW w:w="1891" w:type="dxa"/>
                  <w:gridSpan w:val="2"/>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hAnsi="Arial" w:cs="Arial"/>
                      <w:b/>
                      <w:sz w:val="22"/>
                      <w:szCs w:val="22"/>
                    </w:rPr>
                    <w:t>U.C.E.C.Z.</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I</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AL CIRCULAR:</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Con un solo faro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Con una sola placa</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Sin calcomanía de refrendo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A mayor velocidad de la permitida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8</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5</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Que dañe el pavimento</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6</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Con carga que ponga en peligro a las personas o vía pública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7</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No registrado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lastRenderedPageBreak/>
                    <w:t>8</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Sin placas de circulación o con placas anteriores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20</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9</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más de 30 Km./</w:t>
                  </w:r>
                  <w:proofErr w:type="spellStart"/>
                  <w:r w:rsidRPr="0041213D">
                    <w:rPr>
                      <w:rFonts w:ascii="Arial" w:hAnsi="Arial" w:cs="Arial"/>
                      <w:sz w:val="22"/>
                      <w:szCs w:val="22"/>
                    </w:rPr>
                    <w:t>hr</w:t>
                  </w:r>
                  <w:proofErr w:type="spellEnd"/>
                  <w:r w:rsidRPr="0041213D">
                    <w:rPr>
                      <w:rFonts w:ascii="Arial" w:hAnsi="Arial" w:cs="Arial"/>
                      <w:sz w:val="22"/>
                      <w:szCs w:val="22"/>
                    </w:rPr>
                    <w:t xml:space="preserve"> en zona escolar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10</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15</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10</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En contra del tránsito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Formando doble fila sin justificación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Con licencia de servicio público de otra entidad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13</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Sin licencia</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14</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 una o varias puertas abiertas.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15</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A exceso de velocidad.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12</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16</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En lugares no autorizados.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17</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 alta velocidad compitiendo con otro vehículo.</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20</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30</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18</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 placas de otro Estado en 112 Fracción I servicio público</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19</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Sin tarjeta de circulación.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20</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En estado de ebriedad completa.</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20</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50</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En estado de ebriedad incompleta.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20</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50</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Que realice emisiones de ruido superiores a las autorizadas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23</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Sin guardar distancia de protección</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24</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Sin luces o luces prohibidas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25</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Sin el cinturón de seguridad, conductor o acompañante.</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26</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Sin el cinturón de seguridad, servidor público o acompañante.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14</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27</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Con menor de 6 años o 95 cm. de estatura acompañando en la parte delantera del vehículo.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28</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 objetos o materiales que obstruyan la visibilidad y manejo del conductor</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2B1610" w:rsidRPr="0041213D" w:rsidTr="00423295">
              <w:trPr>
                <w:jc w:val="center"/>
              </w:trPr>
              <w:tc>
                <w:tcPr>
                  <w:tcW w:w="851" w:type="dxa"/>
                  <w:shd w:val="clear" w:color="auto" w:fill="auto"/>
                  <w:vAlign w:val="center"/>
                </w:tcPr>
                <w:p w:rsidR="002B1610" w:rsidRPr="0041213D" w:rsidRDefault="002B1610" w:rsidP="002D2435">
                  <w:pPr>
                    <w:framePr w:hSpace="141" w:wrap="around" w:vAnchor="text" w:hAnchor="text" w:y="1"/>
                    <w:autoSpaceDE w:val="0"/>
                    <w:autoSpaceDN w:val="0"/>
                    <w:adjustRightInd w:val="0"/>
                    <w:ind w:left="142"/>
                    <w:suppressOverlap/>
                    <w:rPr>
                      <w:rFonts w:ascii="Arial" w:eastAsia="Batang" w:hAnsi="Arial" w:cs="Arial"/>
                      <w:bCs/>
                      <w:sz w:val="22"/>
                      <w:szCs w:val="22"/>
                    </w:rPr>
                  </w:pPr>
                </w:p>
              </w:tc>
              <w:tc>
                <w:tcPr>
                  <w:tcW w:w="3960" w:type="dxa"/>
                  <w:shd w:val="clear" w:color="auto" w:fill="auto"/>
                </w:tcPr>
                <w:p w:rsidR="002B1610" w:rsidRDefault="002B1610" w:rsidP="002D2435">
                  <w:pPr>
                    <w:framePr w:hSpace="141" w:wrap="around" w:vAnchor="text" w:hAnchor="text" w:y="1"/>
                    <w:autoSpaceDE w:val="0"/>
                    <w:autoSpaceDN w:val="0"/>
                    <w:adjustRightInd w:val="0"/>
                    <w:ind w:left="142"/>
                    <w:suppressOverlap/>
                    <w:rPr>
                      <w:rFonts w:ascii="Arial" w:hAnsi="Arial" w:cs="Arial"/>
                      <w:sz w:val="22"/>
                      <w:szCs w:val="22"/>
                    </w:rPr>
                  </w:pPr>
                </w:p>
                <w:p w:rsidR="002B1610" w:rsidRDefault="002B1610" w:rsidP="002D2435">
                  <w:pPr>
                    <w:framePr w:hSpace="141" w:wrap="around" w:vAnchor="text" w:hAnchor="text" w:y="1"/>
                    <w:autoSpaceDE w:val="0"/>
                    <w:autoSpaceDN w:val="0"/>
                    <w:adjustRightInd w:val="0"/>
                    <w:ind w:left="142"/>
                    <w:suppressOverlap/>
                    <w:rPr>
                      <w:rFonts w:ascii="Arial" w:hAnsi="Arial" w:cs="Arial"/>
                      <w:sz w:val="22"/>
                      <w:szCs w:val="22"/>
                    </w:rPr>
                  </w:pPr>
                </w:p>
                <w:p w:rsidR="002B1610" w:rsidRDefault="002B1610" w:rsidP="002D2435">
                  <w:pPr>
                    <w:framePr w:hSpace="141" w:wrap="around" w:vAnchor="text" w:hAnchor="text" w:y="1"/>
                    <w:autoSpaceDE w:val="0"/>
                    <w:autoSpaceDN w:val="0"/>
                    <w:adjustRightInd w:val="0"/>
                    <w:ind w:left="142"/>
                    <w:suppressOverlap/>
                    <w:rPr>
                      <w:rFonts w:ascii="Arial" w:hAnsi="Arial" w:cs="Arial"/>
                      <w:sz w:val="22"/>
                      <w:szCs w:val="22"/>
                    </w:rPr>
                  </w:pPr>
                </w:p>
                <w:p w:rsidR="002B1610" w:rsidRDefault="002B1610" w:rsidP="002D2435">
                  <w:pPr>
                    <w:framePr w:hSpace="141" w:wrap="around" w:vAnchor="text" w:hAnchor="text" w:y="1"/>
                    <w:autoSpaceDE w:val="0"/>
                    <w:autoSpaceDN w:val="0"/>
                    <w:adjustRightInd w:val="0"/>
                    <w:ind w:left="142"/>
                    <w:suppressOverlap/>
                    <w:rPr>
                      <w:rFonts w:ascii="Arial" w:hAnsi="Arial" w:cs="Arial"/>
                      <w:sz w:val="22"/>
                      <w:szCs w:val="22"/>
                    </w:rPr>
                  </w:pPr>
                </w:p>
                <w:p w:rsidR="002B1610" w:rsidRDefault="002B1610" w:rsidP="002D2435">
                  <w:pPr>
                    <w:framePr w:hSpace="141" w:wrap="around" w:vAnchor="text" w:hAnchor="text" w:y="1"/>
                    <w:autoSpaceDE w:val="0"/>
                    <w:autoSpaceDN w:val="0"/>
                    <w:adjustRightInd w:val="0"/>
                    <w:ind w:left="142"/>
                    <w:suppressOverlap/>
                    <w:rPr>
                      <w:rFonts w:ascii="Arial" w:hAnsi="Arial" w:cs="Arial"/>
                      <w:sz w:val="22"/>
                      <w:szCs w:val="22"/>
                    </w:rPr>
                  </w:pPr>
                </w:p>
                <w:p w:rsidR="002B1610" w:rsidRPr="0041213D" w:rsidRDefault="002B1610" w:rsidP="002D2435">
                  <w:pPr>
                    <w:framePr w:hSpace="141" w:wrap="around" w:vAnchor="text" w:hAnchor="text" w:y="1"/>
                    <w:autoSpaceDE w:val="0"/>
                    <w:autoSpaceDN w:val="0"/>
                    <w:adjustRightInd w:val="0"/>
                    <w:ind w:left="142"/>
                    <w:suppressOverlap/>
                    <w:rPr>
                      <w:rFonts w:ascii="Arial" w:hAnsi="Arial" w:cs="Arial"/>
                      <w:sz w:val="22"/>
                      <w:szCs w:val="22"/>
                    </w:rPr>
                  </w:pPr>
                </w:p>
              </w:tc>
              <w:tc>
                <w:tcPr>
                  <w:tcW w:w="992" w:type="dxa"/>
                  <w:shd w:val="clear" w:color="auto" w:fill="auto"/>
                  <w:vAlign w:val="center"/>
                </w:tcPr>
                <w:p w:rsidR="002B1610" w:rsidRPr="0041213D" w:rsidRDefault="002B1610" w:rsidP="002D2435">
                  <w:pPr>
                    <w:framePr w:hSpace="141" w:wrap="around" w:vAnchor="text" w:hAnchor="text" w:y="1"/>
                    <w:autoSpaceDE w:val="0"/>
                    <w:autoSpaceDN w:val="0"/>
                    <w:adjustRightInd w:val="0"/>
                    <w:ind w:left="-108"/>
                    <w:suppressOverlap/>
                    <w:jc w:val="center"/>
                    <w:rPr>
                      <w:rFonts w:ascii="Arial" w:eastAsia="Batang" w:hAnsi="Arial" w:cs="Arial"/>
                      <w:bCs/>
                      <w:sz w:val="22"/>
                      <w:szCs w:val="22"/>
                    </w:rPr>
                  </w:pPr>
                </w:p>
              </w:tc>
              <w:tc>
                <w:tcPr>
                  <w:tcW w:w="899" w:type="dxa"/>
                  <w:shd w:val="clear" w:color="auto" w:fill="auto"/>
                  <w:vAlign w:val="center"/>
                </w:tcPr>
                <w:p w:rsidR="002B1610" w:rsidRPr="0041213D" w:rsidRDefault="002B1610" w:rsidP="002D2435">
                  <w:pPr>
                    <w:framePr w:hSpace="141" w:wrap="around" w:vAnchor="text" w:hAnchor="text" w:y="1"/>
                    <w:autoSpaceDE w:val="0"/>
                    <w:autoSpaceDN w:val="0"/>
                    <w:adjustRightInd w:val="0"/>
                    <w:ind w:left="-76"/>
                    <w:suppressOverlap/>
                    <w:jc w:val="center"/>
                    <w:rPr>
                      <w:rFonts w:ascii="Arial" w:eastAsia="Batang" w:hAnsi="Arial" w:cs="Arial"/>
                      <w:bCs/>
                      <w:sz w:val="22"/>
                      <w:szCs w:val="22"/>
                    </w:rPr>
                  </w:pP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II</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VIRAR UN VEHÍCULO:</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A mayor velocidad de la permitida.</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En “U” en lugar prohibido</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III</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ESTACIONARSE:</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En ochavo o esquina.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En lugar prohibido.</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3</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Más tiempo del permitido en áreas que expresamente se determine.</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A la izquierda en calles de doble circulación.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5</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En diagonal en lugares no permitidos.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6</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En doble fila.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7</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Sobre la banqueta obstruyendo la circulación de transeúntes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8</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En zona peatonal.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9</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Más tiempo del necesario en lugar no autorizado para una reparación simple.</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10</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En lugar de ascenso y descenso de pasaje.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Interrumpiendo la circulación.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 autobuses foráneos fuera de la Terminal.</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13</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Frente a tomas de agua para bomberos.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6</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8</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14</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Frente a puertas de establecimientos bancarios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15</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En lugares destinados para carga y descarga</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16</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Frente a entrada de acceso vehicular.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6</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8</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lastRenderedPageBreak/>
                    <w:t>17</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Sin guardar la distancia de señalamientos o impedir su visibilidad.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18</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En intersección a menos de 5 metros de la misma.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19</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Sobre puentes o al interior de un túnel</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20</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Sobre o próximo a vía férrea</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En áreas exclusivas o reservadas para vehículos de personas.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En área para personas con capacidades diferentes sin tener motivo justificado.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23</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menos de 10 metros de la entrada de una estación de bomberos y en la banqueta opuesta en un tramo de 25 metros.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15</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24</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A menos de 50 metros de un vehículo estacionado en el lado opuesto en una carretera de no más de dos carriles y con doble sentido de circulación.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25</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menos de 100 metros de una curva o cima sin visibilidad.</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20</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26</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En zonas en que el estacionamiento se encuentre sujeto a sistema de cobro, sin haber efectuado el pago correspondiente.</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IV</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NO RESPETAR:</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El silbato del agente.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La señal de alto.</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Las señales de tránsito.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Las sirenas de emergencia.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6</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Luz roja del semáforo.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10</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12</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7</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El paso de peatones.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3</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V</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FALTA DE:</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Espejo lateral en camiones y camionetas.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Espejo retrovisor.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Luz posterior.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Frenos.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Limpiaparabrisas.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6</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Falta de luz de frenos para transporte en el servicio público.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VI</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ADELANTAR VEHÍCULOS: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En puentes o pasos a desnivel.</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En intersección a un vehículo.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En la línea de seguridad del peatón.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Por el carril de circulación en: curvas, vados, lomas, túneles, pasos a desnivel, puentes, intersecciones o cruceros, vías de ferrocarril, en zonas escolares, cuando haya una línea central continua en el pavimento y en todo lugar donde la visibilidad esté obstruida o limitada. Esta prohibición tendrá efecto desde cincuenta metros antes de los lugares mencionados.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Por el acotamiento.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6</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Por el lado derecho en calles o avenidas de doble circulación que tengan solamente un carril para cada sentido de circulación.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7</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un vehículo que circula a la velocidad máxima permitida.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8</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A los vehículos que se encuentran detenidos cediendo el paso a </w:t>
                  </w:r>
                  <w:r w:rsidRPr="0041213D">
                    <w:rPr>
                      <w:rFonts w:ascii="Arial" w:hAnsi="Arial" w:cs="Arial"/>
                      <w:sz w:val="22"/>
                      <w:szCs w:val="22"/>
                    </w:rPr>
                    <w:lastRenderedPageBreak/>
                    <w:t>peatones.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lastRenderedPageBreak/>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lastRenderedPageBreak/>
                    <w:t>9</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un vehículo de emergencia en servicio.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10</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Por el carril central neutro en las avenidas que cuenten con éste.</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Invadir un carril de sentido opuesto a la circulación para adelantar una fila de vehículos.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VII</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USAR:</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Licencia que no corresponda al servicio.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Indebidamente el claxon.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3</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Sirena sin autorización o sin motivo justificado.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Con llantas que deterioren el pavimento.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VIII</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TRANSPORTAR:</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Mayor número de personas autorizadas en la tarjeta de circulación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Explosivos sin la debida autorización.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Personas en las cajas de los vehículos de carga.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IX</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POR CIRCULAR CON PLACAS: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Distintas de las autorizadas, incluyendo las que contienen publicidad.</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Pertenecientes o adquiridas para otro vehículo.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Imitadas simuladas o alteradas.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 xml:space="preserve">Ocultas, </w:t>
                  </w:r>
                  <w:proofErr w:type="spellStart"/>
                  <w:r w:rsidRPr="0041213D">
                    <w:rPr>
                      <w:rFonts w:ascii="Arial" w:hAnsi="Arial" w:cs="Arial"/>
                      <w:sz w:val="22"/>
                      <w:szCs w:val="22"/>
                    </w:rPr>
                    <w:t>semiocultas</w:t>
                  </w:r>
                  <w:proofErr w:type="spellEnd"/>
                  <w:r w:rsidRPr="0041213D">
                    <w:rPr>
                      <w:rFonts w:ascii="Arial" w:hAnsi="Arial" w:cs="Arial"/>
                      <w:sz w:val="22"/>
                      <w:szCs w:val="22"/>
                    </w:rPr>
                    <w:t xml:space="preserve"> o en general, en un lugar donde sea difícil de </w:t>
                  </w:r>
                  <w:r w:rsidRPr="0041213D">
                    <w:rPr>
                      <w:rFonts w:ascii="Arial" w:hAnsi="Arial" w:cs="Arial"/>
                      <w:sz w:val="22"/>
                      <w:szCs w:val="22"/>
                    </w:rPr>
                    <w:lastRenderedPageBreak/>
                    <w:t>reconocerlas.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lastRenderedPageBreak/>
                    <w:t>8</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lastRenderedPageBreak/>
                    <w:t>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En un lugar que no sean visibles.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X</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TRATÁNDOSE DE TRANSPORTE PÚBLICO DE PASAJEROS: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Detener el vehículo en lugares no autorizados o en condiciones que pongan en riesgo la seguridad de los pasajeros, peatones o automovilistas. Entre otras se consideran situaciones inseguras, las siguientes y se cobraran en Unidades de Cuenta del Estado de Coahuila de Zaragoza:</w:t>
                  </w:r>
                </w:p>
                <w:p w:rsidR="008F74EB" w:rsidRPr="0041213D" w:rsidRDefault="008F74EB" w:rsidP="002D2435">
                  <w:pPr>
                    <w:framePr w:hSpace="141" w:wrap="around" w:vAnchor="text" w:hAnchor="text" w:y="1"/>
                    <w:ind w:left="142"/>
                    <w:suppressOverlap/>
                    <w:rPr>
                      <w:rFonts w:ascii="Arial" w:hAnsi="Arial" w:cs="Arial"/>
                    </w:rPr>
                  </w:pPr>
                </w:p>
                <w:p w:rsidR="008F74EB" w:rsidRPr="0041213D" w:rsidRDefault="008F74EB" w:rsidP="002D2435">
                  <w:pPr>
                    <w:pStyle w:val="Prrafodelista"/>
                    <w:framePr w:hSpace="141" w:wrap="around" w:vAnchor="text" w:hAnchor="text" w:y="1"/>
                    <w:numPr>
                      <w:ilvl w:val="0"/>
                      <w:numId w:val="67"/>
                    </w:numPr>
                    <w:ind w:left="142" w:firstLine="0"/>
                    <w:suppressOverlap/>
                    <w:rPr>
                      <w:rFonts w:cs="Arial"/>
                      <w:sz w:val="22"/>
                      <w:szCs w:val="22"/>
                    </w:rPr>
                  </w:pPr>
                  <w:r w:rsidRPr="0041213D">
                    <w:rPr>
                      <w:rFonts w:cs="Arial"/>
                      <w:sz w:val="22"/>
                      <w:szCs w:val="22"/>
                    </w:rPr>
                    <w:t>Permitir que los pasajeros accedan al transporte o lo abandonen cuando éste se encuentre en movimiento.</w:t>
                  </w:r>
                </w:p>
                <w:p w:rsidR="008F74EB" w:rsidRPr="0041213D" w:rsidRDefault="008F74EB" w:rsidP="002D2435">
                  <w:pPr>
                    <w:pStyle w:val="Prrafodelista"/>
                    <w:framePr w:hSpace="141" w:wrap="around" w:vAnchor="text" w:hAnchor="text" w:y="1"/>
                    <w:numPr>
                      <w:ilvl w:val="0"/>
                      <w:numId w:val="67"/>
                    </w:numPr>
                    <w:ind w:left="142" w:firstLine="0"/>
                    <w:suppressOverlap/>
                    <w:rPr>
                      <w:rFonts w:cs="Arial"/>
                      <w:sz w:val="22"/>
                      <w:szCs w:val="22"/>
                    </w:rPr>
                  </w:pPr>
                  <w:r w:rsidRPr="0041213D">
                    <w:rPr>
                      <w:rFonts w:cs="Arial"/>
                      <w:sz w:val="22"/>
                      <w:szCs w:val="22"/>
                    </w:rPr>
                    <w:t xml:space="preserve">Detener al transporte a una distancia que no le permita al pasajero acceder al mismo desde la banqueta o descender a ese lugar. </w:t>
                  </w:r>
                </w:p>
                <w:p w:rsidR="008F74EB" w:rsidRPr="0041213D" w:rsidRDefault="008F74EB" w:rsidP="002D2435">
                  <w:pPr>
                    <w:pStyle w:val="Prrafodelista"/>
                    <w:framePr w:hSpace="141" w:wrap="around" w:vAnchor="text" w:hAnchor="text" w:y="1"/>
                    <w:numPr>
                      <w:ilvl w:val="0"/>
                      <w:numId w:val="67"/>
                    </w:numPr>
                    <w:ind w:left="142" w:firstLine="0"/>
                    <w:suppressOverlap/>
                    <w:rPr>
                      <w:rFonts w:cs="Arial"/>
                      <w:b/>
                      <w:sz w:val="22"/>
                      <w:szCs w:val="22"/>
                    </w:rPr>
                  </w:pPr>
                  <w:r w:rsidRPr="0041213D">
                    <w:rPr>
                      <w:rFonts w:cs="Arial"/>
                      <w:sz w:val="22"/>
                      <w:szCs w:val="22"/>
                    </w:rPr>
                    <w:t xml:space="preserve">Detener el transporte fuera de los lugares autorizados para el efecto o en los casos de que se obstaculice innecesariamente el tráfico vehicular.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Realizar un servicio público de transporte con placas de otro municipio.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Realizar un servicio público con placas particulares.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 xml:space="preserve">Insultar a los pasajeros.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8</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Suspender el servicio de transporte urbano sin causa justificada.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lastRenderedPageBreak/>
                    <w:t>6</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Modificar el servicio público antes del horario autorizado.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3</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7</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Contar la unidad con equipo de sonido.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8</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Poner en situación de riesgo al pasaje por mal estado del vehículo.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3</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9</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Negar la devolución del excedente del costo del pasaje al usuario.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3</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10</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Negarse al ascenso y descenso del pasaje en lugar autorizado.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Utilizar lenguaje soez ante los usuarios.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Detenerse injustificadamente por más tiempo del permitido.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Conducir un vehículo sin el número económico a la vista.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Conducir un vehículo de transporte público sin traer a la vista las tarifas autorizadas.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Permitir viajar en el estribo.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16</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Utilizar un vehículo diferente para el servicio concesionado.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17</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Proporcionar un servicio sin respetar las tarifas autorizadas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18</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Proporcionar servicio público en circunscripción diferente a la autorizada en su concesión.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19</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Realizar el ascenso y descenso de pasaje en lugar no autorizado.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20</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Invadir otras rutas.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Abastecer combustible con pasaje abordo.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14</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Viajar con auxiliares en vehículos de servicio público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10</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15</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No usar la franja reglamentaria los vehículos de servicio público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lastRenderedPageBreak/>
                    <w:t>XI</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INFRACCIONES CONTRA LA SEGURIDAD PÚBLICA Y PROTECCIÓN A LAS PERSONAS: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Destruir las señales de tránsito.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3</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No proteger con los indicadores necesarios los vehículos que así lo ameriten.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Cargar y descargar fuera de horario señalado.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Obstruir el tránsito vial sin autorización.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Abandonar vehículo injustificadamente.</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6</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Menor en vehículo sin la compañía de un adulto.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7</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Autorizar el uso de vehículos a personas sin licencia de conducir.</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8</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Permitir, quienes ejercen la patria potestad, el uso de vehículos a menores que no cuenten con licencia para conducir.</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9</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Conducir o tripular una motocicleta sin casco protector.</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10</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15</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10</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Ascender o descender de vehículos sin observar medidas de seguridad.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Abastecer combustible en vehículos con el motor funcionando.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Dañar destruir remover muebles o inmuebles de propiedad pública.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Derramar o provocar derrame de sustancias peligrosas, combustibles o que dañen la cinta asfáltica.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Abandonar un lugar después de cometer cualquier infracción o accidente</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lastRenderedPageBreak/>
                    <w:t>15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No realizar cambio de luz al ser requerido.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16</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Continuar la circulación de un vehículo cuando el semáforo indique luz ámbar</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6</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8</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17</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Hacer uso, al conducir un vehículo de teléfonos celulares o similares.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18</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No hacer alto antes de cruzar las vías de ferrocarril.</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19</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Al resistirse al arresto o a quien lo impida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20</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quien insulte a la autoridad</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quien provoque accidente</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423295">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quien provoque o participe en riña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6</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bl>
          <w:p w:rsidR="008F74EB" w:rsidRPr="0041213D" w:rsidRDefault="008F74EB" w:rsidP="000C5D07">
            <w:pPr>
              <w:jc w:val="both"/>
              <w:rPr>
                <w:rFonts w:ascii="Arial" w:hAnsi="Arial" w:cs="Arial"/>
              </w:rPr>
            </w:pPr>
          </w:p>
          <w:p w:rsidR="008F74EB" w:rsidRPr="0041213D" w:rsidRDefault="008F74EB" w:rsidP="000C5D07">
            <w:pPr>
              <w:jc w:val="both"/>
              <w:rPr>
                <w:rFonts w:ascii="Arial" w:hAnsi="Arial" w:cs="Arial"/>
              </w:rPr>
            </w:pPr>
            <w:r w:rsidRPr="0041213D">
              <w:rPr>
                <w:rFonts w:ascii="Arial" w:hAnsi="Arial" w:cs="Arial"/>
                <w:b/>
                <w:bCs/>
                <w:sz w:val="22"/>
                <w:szCs w:val="22"/>
              </w:rPr>
              <w:t>ARTÍCULO 39.</w:t>
            </w:r>
            <w:r w:rsidR="000C5D07" w:rsidRPr="0041213D">
              <w:rPr>
                <w:rFonts w:ascii="Arial" w:hAnsi="Arial" w:cs="Arial"/>
                <w:b/>
                <w:bCs/>
                <w:sz w:val="22"/>
                <w:szCs w:val="22"/>
              </w:rPr>
              <w:t xml:space="preserve">- </w:t>
            </w:r>
            <w:r w:rsidR="000C5D07" w:rsidRPr="000C5D07">
              <w:rPr>
                <w:rFonts w:ascii="Arial" w:hAnsi="Arial" w:cs="Arial"/>
                <w:bCs/>
                <w:sz w:val="22"/>
                <w:szCs w:val="22"/>
              </w:rPr>
              <w:t>Se</w:t>
            </w:r>
            <w:r w:rsidRPr="0041213D">
              <w:rPr>
                <w:rFonts w:ascii="Arial" w:hAnsi="Arial" w:cs="Arial"/>
                <w:sz w:val="22"/>
                <w:szCs w:val="22"/>
              </w:rPr>
              <w:t xml:space="preserve"> clasifican en este concepto los ingresos que perciba el municipio por desahogo de denuncias públicas ante el ministerio público cometidas por jueces, encargados de los registros públicos, notarios, corredores y en general a los funcionarios que tengan fe pública.</w:t>
            </w:r>
          </w:p>
          <w:p w:rsidR="008F74EB" w:rsidRPr="0041213D" w:rsidRDefault="008F74EB" w:rsidP="008F74EB">
            <w:pPr>
              <w:ind w:left="142"/>
              <w:rPr>
                <w:rFonts w:ascii="Arial" w:hAnsi="Arial" w:cs="Arial"/>
                <w:b/>
                <w:bCs/>
              </w:rPr>
            </w:pPr>
          </w:p>
          <w:p w:rsidR="008F74EB" w:rsidRPr="00D1641F" w:rsidRDefault="008F74EB" w:rsidP="008F74EB">
            <w:pPr>
              <w:pStyle w:val="Prrafodelista"/>
              <w:numPr>
                <w:ilvl w:val="0"/>
                <w:numId w:val="68"/>
              </w:numPr>
              <w:ind w:left="709" w:hanging="567"/>
              <w:rPr>
                <w:rFonts w:cs="Arial"/>
                <w:b/>
                <w:bCs/>
                <w:sz w:val="22"/>
                <w:szCs w:val="22"/>
              </w:rPr>
            </w:pPr>
            <w:r w:rsidRPr="0041213D">
              <w:rPr>
                <w:rFonts w:cs="Arial"/>
                <w:sz w:val="22"/>
                <w:szCs w:val="22"/>
              </w:rPr>
              <w:t>De 5 a 50 Unidades de Cuenta del Estado de Coahuila de Zaragoza  a las infracciones siguientes:</w:t>
            </w:r>
          </w:p>
          <w:p w:rsidR="008F74EB" w:rsidRPr="0041213D" w:rsidRDefault="008F74EB" w:rsidP="008F74EB">
            <w:pPr>
              <w:pStyle w:val="Prrafodelista"/>
              <w:numPr>
                <w:ilvl w:val="1"/>
                <w:numId w:val="69"/>
              </w:numPr>
              <w:ind w:left="1068"/>
              <w:rPr>
                <w:rFonts w:cs="Arial"/>
                <w:bCs/>
                <w:sz w:val="22"/>
                <w:szCs w:val="22"/>
              </w:rPr>
            </w:pPr>
            <w:r w:rsidRPr="0041213D">
              <w:rPr>
                <w:rFonts w:cs="Arial"/>
                <w:sz w:val="22"/>
                <w:szCs w:val="22"/>
              </w:rPr>
              <w:t>Proporcionar los informes, datos o documentos alterados o falsificados.</w:t>
            </w:r>
          </w:p>
          <w:p w:rsidR="008F74EB" w:rsidRPr="0041213D" w:rsidRDefault="008F74EB" w:rsidP="008F74EB">
            <w:pPr>
              <w:pStyle w:val="Prrafodelista"/>
              <w:numPr>
                <w:ilvl w:val="1"/>
                <w:numId w:val="69"/>
              </w:numPr>
              <w:ind w:left="1068"/>
              <w:rPr>
                <w:rFonts w:cs="Arial"/>
                <w:sz w:val="22"/>
                <w:szCs w:val="22"/>
              </w:rPr>
            </w:pPr>
            <w:r w:rsidRPr="0041213D">
              <w:rPr>
                <w:rFonts w:cs="Arial"/>
                <w:sz w:val="22"/>
                <w:szCs w:val="22"/>
              </w:rPr>
              <w:t>Extender constancia de haberse cumplido con las obligaciones fiscales en los actos en que intervengan, cuando no proceda su otorgamiento.</w:t>
            </w:r>
          </w:p>
          <w:p w:rsidR="008F74EB" w:rsidRPr="0041213D" w:rsidRDefault="008F74EB" w:rsidP="008F74EB">
            <w:pPr>
              <w:ind w:left="142" w:firstLine="284"/>
              <w:rPr>
                <w:rFonts w:ascii="Arial" w:hAnsi="Arial" w:cs="Arial"/>
              </w:rPr>
            </w:pPr>
          </w:p>
          <w:p w:rsidR="008F74EB" w:rsidRPr="00D1641F" w:rsidRDefault="008F74EB" w:rsidP="008F74EB">
            <w:pPr>
              <w:pStyle w:val="Prrafodelista"/>
              <w:numPr>
                <w:ilvl w:val="0"/>
                <w:numId w:val="68"/>
              </w:numPr>
              <w:ind w:left="709" w:hanging="567"/>
              <w:rPr>
                <w:rFonts w:cs="Arial"/>
                <w:b/>
                <w:bCs/>
                <w:sz w:val="22"/>
                <w:szCs w:val="22"/>
              </w:rPr>
            </w:pPr>
            <w:r w:rsidRPr="0041213D">
              <w:rPr>
                <w:rFonts w:cs="Arial"/>
                <w:sz w:val="22"/>
                <w:szCs w:val="22"/>
              </w:rPr>
              <w:t>De 21 a 100 Unidades de Cuenta del Estado de Coahuila de Zaragoza las infracciones siguientes:</w:t>
            </w:r>
          </w:p>
          <w:p w:rsidR="008F74EB" w:rsidRPr="0041213D" w:rsidRDefault="008F74EB" w:rsidP="008F74EB">
            <w:pPr>
              <w:pStyle w:val="Prrafodelista"/>
              <w:numPr>
                <w:ilvl w:val="1"/>
                <w:numId w:val="68"/>
              </w:numPr>
              <w:ind w:left="1134" w:hanging="425"/>
              <w:rPr>
                <w:rFonts w:cs="Arial"/>
                <w:sz w:val="22"/>
                <w:szCs w:val="22"/>
              </w:rPr>
            </w:pPr>
            <w:r w:rsidRPr="0041213D">
              <w:rPr>
                <w:rFonts w:cs="Arial"/>
                <w:sz w:val="22"/>
                <w:szCs w:val="22"/>
              </w:rPr>
              <w:t>Expedir testimonios de escrituras, documentos o minutas cuando no estén pagadas las contribuciones correspondientes.</w:t>
            </w:r>
          </w:p>
          <w:p w:rsidR="008F74EB" w:rsidRPr="0041213D" w:rsidRDefault="008F74EB" w:rsidP="008F74EB">
            <w:pPr>
              <w:pStyle w:val="Prrafodelista"/>
              <w:numPr>
                <w:ilvl w:val="1"/>
                <w:numId w:val="68"/>
              </w:numPr>
              <w:ind w:left="1134" w:hanging="425"/>
              <w:rPr>
                <w:rFonts w:cs="Arial"/>
                <w:sz w:val="22"/>
                <w:szCs w:val="22"/>
              </w:rPr>
            </w:pPr>
            <w:r w:rsidRPr="0041213D">
              <w:rPr>
                <w:rFonts w:cs="Arial"/>
                <w:sz w:val="22"/>
                <w:szCs w:val="22"/>
              </w:rPr>
              <w:t xml:space="preserve">Resistirse por cualquier medio, a las visitas de auditores o inspectores. No suministrar los datos o informes que </w:t>
            </w:r>
            <w:r w:rsidRPr="0041213D">
              <w:rPr>
                <w:rFonts w:cs="Arial"/>
                <w:sz w:val="22"/>
                <w:szCs w:val="22"/>
              </w:rPr>
              <w:lastRenderedPageBreak/>
              <w:t>legalmente puedan exigir los auditores o inspectores. No mostrarles los libros, documentos, registros y en general, los elementos necesarios para la práctica de la visita.</w:t>
            </w:r>
          </w:p>
          <w:p w:rsidR="008F74EB" w:rsidRPr="0041213D" w:rsidRDefault="008F74EB" w:rsidP="008F74EB">
            <w:pPr>
              <w:ind w:left="142" w:firstLine="142"/>
              <w:rPr>
                <w:rFonts w:ascii="Arial" w:hAnsi="Arial" w:cs="Arial"/>
                <w:b/>
                <w:bCs/>
              </w:rPr>
            </w:pPr>
          </w:p>
          <w:p w:rsidR="008F74EB" w:rsidRPr="00D1641F" w:rsidRDefault="008F74EB" w:rsidP="008F74EB">
            <w:pPr>
              <w:pStyle w:val="Prrafodelista"/>
              <w:numPr>
                <w:ilvl w:val="0"/>
                <w:numId w:val="68"/>
              </w:numPr>
              <w:ind w:left="709" w:hanging="567"/>
              <w:rPr>
                <w:rFonts w:cs="Arial"/>
                <w:b/>
                <w:bCs/>
                <w:sz w:val="22"/>
                <w:szCs w:val="22"/>
              </w:rPr>
            </w:pPr>
            <w:r w:rsidRPr="0041213D">
              <w:rPr>
                <w:rFonts w:cs="Arial"/>
                <w:sz w:val="22"/>
                <w:szCs w:val="22"/>
              </w:rPr>
              <w:t>De 105 a 300 Unidades de Cuenta del Estado de Coahuila de Zaragoza a las infracciones siguientes:</w:t>
            </w:r>
          </w:p>
          <w:p w:rsidR="008F74EB" w:rsidRPr="0041213D" w:rsidRDefault="008F74EB" w:rsidP="008F74EB">
            <w:pPr>
              <w:pStyle w:val="Prrafodelista"/>
              <w:numPr>
                <w:ilvl w:val="1"/>
                <w:numId w:val="68"/>
              </w:numPr>
              <w:ind w:left="1134" w:hanging="425"/>
              <w:rPr>
                <w:rFonts w:cs="Arial"/>
                <w:sz w:val="22"/>
                <w:szCs w:val="22"/>
              </w:rPr>
            </w:pPr>
            <w:r w:rsidRPr="0041213D">
              <w:rPr>
                <w:rFonts w:cs="Arial"/>
                <w:sz w:val="22"/>
                <w:szCs w:val="22"/>
              </w:rPr>
              <w:t>Inscribir o registrar los documentos, instrumentos o libros, sin la constancia de haberse pagado el gravamen correspondiente.</w:t>
            </w:r>
          </w:p>
          <w:p w:rsidR="008F74EB" w:rsidRPr="0041213D" w:rsidRDefault="008F74EB" w:rsidP="008F74EB">
            <w:pPr>
              <w:pStyle w:val="Prrafodelista"/>
              <w:numPr>
                <w:ilvl w:val="1"/>
                <w:numId w:val="68"/>
              </w:numPr>
              <w:ind w:left="1134" w:hanging="425"/>
              <w:rPr>
                <w:rFonts w:cs="Arial"/>
                <w:sz w:val="22"/>
                <w:szCs w:val="22"/>
              </w:rPr>
            </w:pPr>
            <w:r w:rsidRPr="0041213D">
              <w:rPr>
                <w:rFonts w:cs="Arial"/>
                <w:sz w:val="22"/>
                <w:szCs w:val="22"/>
              </w:rPr>
              <w:t>No proporcionar informes o datos, no exhibir documentos cuando deban hacerlo en los términos que fijen las disposiciones fiscales o cuando lo exijan las autoridades competentes, o presentarlos incompletos o inexactos.</w:t>
            </w:r>
          </w:p>
          <w:p w:rsidR="008F74EB" w:rsidRPr="0041213D" w:rsidRDefault="008F74EB" w:rsidP="008F74EB">
            <w:pPr>
              <w:ind w:left="142"/>
              <w:rPr>
                <w:rFonts w:ascii="Arial" w:hAnsi="Arial" w:cs="Arial"/>
                <w:b/>
                <w:bCs/>
              </w:rPr>
            </w:pPr>
          </w:p>
          <w:p w:rsidR="008F74EB" w:rsidRPr="00D1641F" w:rsidRDefault="008F74EB" w:rsidP="008F74EB">
            <w:pPr>
              <w:pStyle w:val="Prrafodelista"/>
              <w:numPr>
                <w:ilvl w:val="0"/>
                <w:numId w:val="68"/>
              </w:numPr>
              <w:ind w:left="709" w:hanging="709"/>
              <w:rPr>
                <w:rFonts w:cs="Arial"/>
                <w:sz w:val="22"/>
                <w:szCs w:val="22"/>
              </w:rPr>
            </w:pPr>
            <w:r w:rsidRPr="0041213D">
              <w:rPr>
                <w:rFonts w:cs="Arial"/>
                <w:sz w:val="22"/>
                <w:szCs w:val="22"/>
              </w:rPr>
              <w:t>Adaptación de Menores en el Estado de Coahuila de Zaragoza, multa de 15 a 129 Unidades de Cuenta del Estado de Coahuila de Zaragoza sin prejuicio de responsabilidad penal a que se pudiera haber incurrido. En caso de reincidencia se aplicarán las siguientes sanciones.</w:t>
            </w:r>
          </w:p>
          <w:p w:rsidR="008F74EB" w:rsidRPr="0041213D" w:rsidRDefault="008F74EB" w:rsidP="008F74EB">
            <w:pPr>
              <w:pStyle w:val="Prrafodelista"/>
              <w:numPr>
                <w:ilvl w:val="1"/>
                <w:numId w:val="68"/>
              </w:numPr>
              <w:ind w:left="1134" w:hanging="425"/>
              <w:rPr>
                <w:rFonts w:cs="Arial"/>
                <w:bCs/>
                <w:sz w:val="22"/>
                <w:szCs w:val="22"/>
              </w:rPr>
            </w:pPr>
            <w:r w:rsidRPr="0041213D">
              <w:rPr>
                <w:rFonts w:cs="Arial"/>
                <w:sz w:val="22"/>
                <w:szCs w:val="22"/>
              </w:rPr>
              <w:t>Cuando se reincide por primera vez, se clausurará 72 horas el establecimiento y multa de 11 a 15 Unidades de Cuenta del Estado de Coahuila de Zaragoza.</w:t>
            </w:r>
          </w:p>
          <w:p w:rsidR="008F74EB" w:rsidRPr="0041213D" w:rsidRDefault="008F74EB" w:rsidP="008F74EB">
            <w:pPr>
              <w:pStyle w:val="Prrafodelista"/>
              <w:numPr>
                <w:ilvl w:val="1"/>
                <w:numId w:val="68"/>
              </w:numPr>
              <w:ind w:left="1134" w:hanging="425"/>
              <w:rPr>
                <w:rFonts w:cs="Arial"/>
                <w:bCs/>
                <w:sz w:val="22"/>
                <w:szCs w:val="22"/>
              </w:rPr>
            </w:pPr>
            <w:r w:rsidRPr="0041213D">
              <w:rPr>
                <w:rFonts w:cs="Arial"/>
                <w:sz w:val="22"/>
                <w:szCs w:val="22"/>
              </w:rPr>
              <w:t>Si reincide por segunda vez, se duplicará la sanción establecida en la partida anterior y se clausurará el establecimiento hasta por 30 días.</w:t>
            </w:r>
          </w:p>
          <w:p w:rsidR="008F74EB" w:rsidRPr="0041213D" w:rsidRDefault="008F74EB" w:rsidP="008F74EB">
            <w:pPr>
              <w:pStyle w:val="Prrafodelista"/>
              <w:numPr>
                <w:ilvl w:val="1"/>
                <w:numId w:val="68"/>
              </w:numPr>
              <w:ind w:left="1134" w:hanging="425"/>
              <w:rPr>
                <w:rFonts w:eastAsia="MS Mincho" w:cs="Arial"/>
                <w:sz w:val="22"/>
                <w:szCs w:val="22"/>
              </w:rPr>
            </w:pPr>
            <w:r w:rsidRPr="0041213D">
              <w:rPr>
                <w:rFonts w:cs="Arial"/>
                <w:sz w:val="22"/>
                <w:szCs w:val="22"/>
              </w:rPr>
              <w:t>Si reincide por tercera vez o más veces, se clausurará definitivamente el establecimiento y se aplicará una multa de 22 a 91 Unidades de Cuenta del Estado de Coahuila de Zaragoza</w:t>
            </w:r>
          </w:p>
          <w:p w:rsidR="008F74EB" w:rsidRPr="0041213D" w:rsidRDefault="008F74EB" w:rsidP="008F74EB">
            <w:pPr>
              <w:jc w:val="both"/>
              <w:rPr>
                <w:rFonts w:ascii="Arial" w:hAnsi="Arial" w:cs="Arial"/>
                <w:b/>
                <w:bCs/>
              </w:rPr>
            </w:pPr>
            <w:r w:rsidRPr="0041213D">
              <w:rPr>
                <w:rFonts w:ascii="Arial" w:hAnsi="Arial" w:cs="Arial"/>
                <w:b/>
                <w:bCs/>
                <w:sz w:val="22"/>
                <w:szCs w:val="22"/>
              </w:rPr>
              <w:t xml:space="preserve">ARTÍCULO 40.- </w:t>
            </w:r>
            <w:r w:rsidRPr="0041213D">
              <w:rPr>
                <w:rFonts w:ascii="Arial" w:hAnsi="Arial" w:cs="Arial"/>
                <w:sz w:val="22"/>
                <w:szCs w:val="22"/>
              </w:rPr>
              <w:t>Cuando se autorice el pago de contribuciones en forma diferida o en parcialidades, se causarán recargos a razón del 2% mensual sobre saldos insolutos.</w:t>
            </w:r>
          </w:p>
          <w:p w:rsidR="008F74EB" w:rsidRPr="0041213D" w:rsidRDefault="008F74EB" w:rsidP="008F74EB">
            <w:pPr>
              <w:jc w:val="both"/>
              <w:rPr>
                <w:rFonts w:ascii="Arial" w:hAnsi="Arial" w:cs="Arial"/>
                <w:b/>
                <w:bCs/>
              </w:rPr>
            </w:pPr>
          </w:p>
          <w:p w:rsidR="008F74EB" w:rsidRPr="0041213D" w:rsidRDefault="008F74EB" w:rsidP="008F74EB">
            <w:pPr>
              <w:jc w:val="both"/>
              <w:rPr>
                <w:rFonts w:ascii="Arial" w:hAnsi="Arial" w:cs="Arial"/>
              </w:rPr>
            </w:pPr>
            <w:r w:rsidRPr="0041213D">
              <w:rPr>
                <w:rFonts w:ascii="Arial" w:hAnsi="Arial" w:cs="Arial"/>
                <w:b/>
                <w:bCs/>
                <w:sz w:val="22"/>
                <w:szCs w:val="22"/>
              </w:rPr>
              <w:t xml:space="preserve">ARTÍCULO 41.- </w:t>
            </w:r>
            <w:r w:rsidRPr="0041213D">
              <w:rPr>
                <w:rFonts w:ascii="Arial" w:hAnsi="Arial" w:cs="Arial"/>
                <w:sz w:val="22"/>
                <w:szCs w:val="22"/>
              </w:rPr>
              <w:t xml:space="preserve">Cuando no se cubran las contribuciones en la fecha o dentro de los plazos fijados por las disposiciones fiscales, se pagarán recargos por concepto de indemnización al fisco municipal a </w:t>
            </w:r>
            <w:r w:rsidRPr="0041213D">
              <w:rPr>
                <w:rFonts w:ascii="Arial" w:hAnsi="Arial" w:cs="Arial"/>
                <w:sz w:val="22"/>
                <w:szCs w:val="22"/>
              </w:rPr>
              <w:lastRenderedPageBreak/>
              <w:t>razón del 3% por cada mes o fracción que transcurra, a partir del día en que debió hacerse el pago y hasta que el mismo se efectúe.</w:t>
            </w:r>
          </w:p>
          <w:p w:rsidR="008F74EB" w:rsidRPr="0041213D" w:rsidRDefault="008F74EB" w:rsidP="008F74EB">
            <w:pPr>
              <w:jc w:val="both"/>
              <w:rPr>
                <w:rFonts w:ascii="Arial" w:hAnsi="Arial" w:cs="Arial"/>
                <w:b/>
                <w:bCs/>
              </w:rPr>
            </w:pPr>
          </w:p>
          <w:p w:rsidR="008F74EB" w:rsidRPr="0041213D" w:rsidRDefault="008F74EB" w:rsidP="008F74EB">
            <w:pPr>
              <w:jc w:val="both"/>
              <w:rPr>
                <w:rFonts w:ascii="Arial" w:hAnsi="Arial" w:cs="Arial"/>
              </w:rPr>
            </w:pPr>
            <w:r w:rsidRPr="0041213D">
              <w:rPr>
                <w:rFonts w:ascii="Arial" w:hAnsi="Arial" w:cs="Arial"/>
                <w:b/>
                <w:bCs/>
                <w:sz w:val="22"/>
                <w:szCs w:val="22"/>
              </w:rPr>
              <w:t xml:space="preserve">ARTÍCULO 42.- </w:t>
            </w:r>
            <w:r w:rsidRPr="0041213D">
              <w:rPr>
                <w:rFonts w:ascii="Arial" w:hAnsi="Arial" w:cs="Arial"/>
                <w:sz w:val="22"/>
                <w:szCs w:val="22"/>
              </w:rPr>
              <w:t>Para determinar las contribuciones se considerarán, inclusive, las fracciones del peso. No obstante lo anterior, para efectuar su pago el monto se ajustará para que las cantidades que incluyan de 1 hasta 50 centavos, se ajusten a la unidad inmediata anterior y las que contengan cantidades de 51 a 99 centavos, se ajusten a la unidad inmediata superior.</w:t>
            </w:r>
          </w:p>
          <w:p w:rsidR="008F74EB" w:rsidRDefault="008F74EB" w:rsidP="008F74EB">
            <w:pPr>
              <w:ind w:right="50"/>
              <w:rPr>
                <w:rFonts w:ascii="Arial" w:hAnsi="Arial" w:cs="Arial"/>
                <w:b/>
              </w:rPr>
            </w:pPr>
          </w:p>
          <w:p w:rsidR="008F74EB" w:rsidRPr="0041213D" w:rsidRDefault="008F74EB" w:rsidP="008F74EB">
            <w:pPr>
              <w:ind w:right="50"/>
              <w:rPr>
                <w:rFonts w:ascii="Arial" w:hAnsi="Arial" w:cs="Arial"/>
                <w:b/>
              </w:rPr>
            </w:pPr>
          </w:p>
          <w:p w:rsidR="008F74EB" w:rsidRPr="0041213D" w:rsidRDefault="008F74EB" w:rsidP="008F74EB">
            <w:pPr>
              <w:ind w:right="50"/>
              <w:jc w:val="center"/>
              <w:rPr>
                <w:rFonts w:ascii="Arial" w:hAnsi="Arial" w:cs="Arial"/>
                <w:b/>
              </w:rPr>
            </w:pPr>
            <w:r w:rsidRPr="0041213D">
              <w:rPr>
                <w:rFonts w:ascii="Arial" w:hAnsi="Arial" w:cs="Arial"/>
                <w:b/>
                <w:sz w:val="22"/>
                <w:szCs w:val="22"/>
              </w:rPr>
              <w:t>CAPÍTULO TERCERO</w:t>
            </w:r>
          </w:p>
          <w:p w:rsidR="008F74EB" w:rsidRPr="0041213D" w:rsidRDefault="008F74EB" w:rsidP="008F74EB">
            <w:pPr>
              <w:jc w:val="center"/>
              <w:rPr>
                <w:rFonts w:ascii="Arial" w:hAnsi="Arial" w:cs="Arial"/>
                <w:b/>
                <w:bCs/>
              </w:rPr>
            </w:pPr>
            <w:r w:rsidRPr="0041213D">
              <w:rPr>
                <w:rFonts w:ascii="Arial" w:hAnsi="Arial" w:cs="Arial"/>
                <w:b/>
                <w:bCs/>
                <w:sz w:val="22"/>
                <w:szCs w:val="22"/>
              </w:rPr>
              <w:t>DE LAS PARTICIPACIONES Y APORTACIONES</w:t>
            </w:r>
          </w:p>
          <w:p w:rsidR="008F74EB" w:rsidRPr="0041213D" w:rsidRDefault="008F74EB" w:rsidP="008F74EB">
            <w:pPr>
              <w:ind w:right="50"/>
              <w:rPr>
                <w:rFonts w:ascii="Arial" w:hAnsi="Arial" w:cs="Arial"/>
                <w:bCs/>
              </w:rPr>
            </w:pPr>
          </w:p>
          <w:p w:rsidR="008F74EB" w:rsidRPr="0041213D" w:rsidRDefault="008F74EB" w:rsidP="008F74EB">
            <w:pPr>
              <w:jc w:val="both"/>
              <w:rPr>
                <w:rFonts w:ascii="Arial" w:hAnsi="Arial" w:cs="Arial"/>
                <w:bCs/>
              </w:rPr>
            </w:pPr>
            <w:r w:rsidRPr="0041213D">
              <w:rPr>
                <w:rFonts w:ascii="Arial" w:hAnsi="Arial" w:cs="Arial"/>
                <w:b/>
                <w:sz w:val="22"/>
                <w:szCs w:val="22"/>
              </w:rPr>
              <w:t xml:space="preserve">ARTÍCULO 43.- </w:t>
            </w:r>
            <w:r w:rsidRPr="0041213D">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8F74EB" w:rsidRPr="0041213D" w:rsidRDefault="008F74EB" w:rsidP="008F74EB">
            <w:pPr>
              <w:spacing w:line="276" w:lineRule="auto"/>
              <w:ind w:left="142"/>
              <w:jc w:val="both"/>
              <w:rPr>
                <w:rFonts w:ascii="Arial" w:hAnsi="Arial" w:cs="Arial"/>
              </w:rPr>
            </w:pPr>
          </w:p>
          <w:p w:rsidR="008F74EB" w:rsidRPr="0041213D" w:rsidRDefault="008F74EB" w:rsidP="008F74EB">
            <w:pPr>
              <w:spacing w:line="276" w:lineRule="auto"/>
              <w:jc w:val="both"/>
              <w:rPr>
                <w:rFonts w:ascii="Arial" w:hAnsi="Arial" w:cs="Arial"/>
                <w:bCs/>
              </w:rPr>
            </w:pPr>
            <w:r w:rsidRPr="0041213D">
              <w:rPr>
                <w:rFonts w:ascii="Arial" w:hAnsi="Arial" w:cs="Arial"/>
                <w:b/>
                <w:sz w:val="22"/>
                <w:szCs w:val="22"/>
              </w:rPr>
              <w:t>ARTÍCULO 44.-</w:t>
            </w:r>
            <w:r w:rsidRPr="0041213D">
              <w:rPr>
                <w:rFonts w:ascii="Arial" w:hAnsi="Arial" w:cs="Arial"/>
                <w:bCs/>
                <w:sz w:val="22"/>
                <w:szCs w:val="22"/>
              </w:rPr>
              <w:t xml:space="preserve"> Las participaciones que perciba el Municipio por ingresos del Estado, se determinarán en los acuerdos o convenios que al efecto se celebren.</w:t>
            </w:r>
          </w:p>
          <w:p w:rsidR="008F74EB" w:rsidRPr="0041213D" w:rsidRDefault="008F74EB" w:rsidP="008F74EB">
            <w:pPr>
              <w:spacing w:line="276" w:lineRule="auto"/>
              <w:rPr>
                <w:rFonts w:ascii="Arial" w:hAnsi="Arial" w:cs="Arial"/>
                <w:bCs/>
              </w:rPr>
            </w:pPr>
          </w:p>
          <w:p w:rsidR="008F74EB" w:rsidRPr="0041213D" w:rsidRDefault="008F74EB" w:rsidP="008F74EB">
            <w:pPr>
              <w:spacing w:line="276" w:lineRule="auto"/>
              <w:jc w:val="center"/>
              <w:rPr>
                <w:rFonts w:ascii="Arial" w:hAnsi="Arial" w:cs="Arial"/>
                <w:b/>
                <w:bCs/>
              </w:rPr>
            </w:pPr>
            <w:r w:rsidRPr="0041213D">
              <w:rPr>
                <w:rFonts w:ascii="Arial" w:hAnsi="Arial" w:cs="Arial"/>
                <w:b/>
                <w:bCs/>
                <w:sz w:val="22"/>
                <w:szCs w:val="22"/>
              </w:rPr>
              <w:t>CAPÍTULO CUARTO</w:t>
            </w:r>
          </w:p>
          <w:p w:rsidR="008F74EB" w:rsidRPr="0041213D" w:rsidRDefault="008F74EB" w:rsidP="008F74EB">
            <w:pPr>
              <w:spacing w:line="276" w:lineRule="auto"/>
              <w:jc w:val="center"/>
              <w:rPr>
                <w:rFonts w:ascii="Arial" w:hAnsi="Arial" w:cs="Arial"/>
                <w:b/>
                <w:bCs/>
              </w:rPr>
            </w:pPr>
            <w:r w:rsidRPr="0041213D">
              <w:rPr>
                <w:rFonts w:ascii="Arial" w:hAnsi="Arial" w:cs="Arial"/>
                <w:b/>
                <w:bCs/>
                <w:sz w:val="22"/>
                <w:szCs w:val="22"/>
              </w:rPr>
              <w:t>DE LOS INGRESOS EXTRAORDINARIOS</w:t>
            </w:r>
          </w:p>
          <w:p w:rsidR="008F74EB" w:rsidRPr="0041213D" w:rsidRDefault="008F74EB" w:rsidP="008F74EB">
            <w:pPr>
              <w:spacing w:line="276" w:lineRule="auto"/>
              <w:rPr>
                <w:rFonts w:ascii="Arial" w:hAnsi="Arial" w:cs="Arial"/>
                <w:b/>
              </w:rPr>
            </w:pPr>
          </w:p>
          <w:p w:rsidR="008F74EB" w:rsidRPr="0041213D" w:rsidRDefault="008F74EB" w:rsidP="008F74EB">
            <w:pPr>
              <w:jc w:val="both"/>
              <w:rPr>
                <w:rFonts w:ascii="Arial" w:hAnsi="Arial" w:cs="Arial"/>
                <w:bCs/>
              </w:rPr>
            </w:pPr>
            <w:r w:rsidRPr="0041213D">
              <w:rPr>
                <w:rFonts w:ascii="Arial" w:hAnsi="Arial" w:cs="Arial"/>
                <w:b/>
                <w:sz w:val="22"/>
                <w:szCs w:val="22"/>
              </w:rPr>
              <w:lastRenderedPageBreak/>
              <w:t>ARTÍCULO 45.-</w:t>
            </w:r>
            <w:r w:rsidRPr="0041213D">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w:t>
            </w:r>
          </w:p>
          <w:p w:rsidR="008F74EB" w:rsidRPr="0041213D" w:rsidRDefault="008F74EB" w:rsidP="008F74EB">
            <w:pPr>
              <w:jc w:val="both"/>
              <w:rPr>
                <w:rFonts w:ascii="Arial" w:hAnsi="Arial" w:cs="Arial"/>
                <w:b/>
                <w:bCs/>
              </w:rPr>
            </w:pPr>
          </w:p>
          <w:p w:rsidR="008F74EB" w:rsidRPr="0041213D" w:rsidRDefault="008F74EB" w:rsidP="008F74EB">
            <w:pP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TITULO CUARTO</w:t>
            </w:r>
          </w:p>
          <w:p w:rsidR="008F74EB" w:rsidRPr="0041213D" w:rsidRDefault="008F74EB" w:rsidP="008F74EB">
            <w:pPr>
              <w:jc w:val="center"/>
              <w:rPr>
                <w:rFonts w:ascii="Arial" w:hAnsi="Arial" w:cs="Arial"/>
                <w:b/>
                <w:bCs/>
              </w:rPr>
            </w:pPr>
            <w:r w:rsidRPr="0041213D">
              <w:rPr>
                <w:rFonts w:ascii="Arial" w:hAnsi="Arial" w:cs="Arial"/>
                <w:b/>
                <w:bCs/>
                <w:sz w:val="22"/>
                <w:szCs w:val="22"/>
              </w:rPr>
              <w:t>CAPÍTULO PRIMERO</w:t>
            </w:r>
          </w:p>
          <w:p w:rsidR="008F74EB" w:rsidRDefault="008F74EB" w:rsidP="008F74EB">
            <w:pPr>
              <w:jc w:val="center"/>
              <w:rPr>
                <w:rFonts w:ascii="Arial" w:hAnsi="Arial" w:cs="Arial"/>
                <w:b/>
                <w:bCs/>
              </w:rPr>
            </w:pPr>
            <w:r w:rsidRPr="0041213D">
              <w:rPr>
                <w:rFonts w:ascii="Arial" w:hAnsi="Arial" w:cs="Arial"/>
                <w:b/>
                <w:bCs/>
                <w:sz w:val="22"/>
                <w:szCs w:val="22"/>
              </w:rPr>
              <w:t>DE LOS ESTÍMULOS FISCALES E INCENTIVOS</w:t>
            </w:r>
          </w:p>
          <w:p w:rsidR="008F74EB" w:rsidRPr="0041213D" w:rsidRDefault="008F74EB" w:rsidP="008F74EB">
            <w:pPr>
              <w:jc w:val="center"/>
              <w:rPr>
                <w:rFonts w:ascii="Arial" w:hAnsi="Arial" w:cs="Arial"/>
                <w:b/>
                <w:bCs/>
              </w:rPr>
            </w:pPr>
          </w:p>
          <w:p w:rsidR="008F74EB" w:rsidRPr="0041213D" w:rsidRDefault="008F74EB" w:rsidP="008F74EB">
            <w:pPr>
              <w:autoSpaceDE w:val="0"/>
              <w:autoSpaceDN w:val="0"/>
              <w:adjustRightInd w:val="0"/>
              <w:ind w:right="49"/>
              <w:contextualSpacing/>
              <w:jc w:val="both"/>
              <w:rPr>
                <w:rFonts w:ascii="Arial" w:hAnsi="Arial" w:cs="Arial"/>
              </w:rPr>
            </w:pPr>
            <w:r w:rsidRPr="0041213D">
              <w:rPr>
                <w:rFonts w:ascii="Arial" w:hAnsi="Arial" w:cs="Arial"/>
                <w:b/>
                <w:bCs/>
                <w:sz w:val="22"/>
                <w:szCs w:val="22"/>
              </w:rPr>
              <w:t xml:space="preserve">ARTÍCULO 46.- </w:t>
            </w:r>
            <w:r w:rsidRPr="0041213D">
              <w:rPr>
                <w:rFonts w:ascii="Arial" w:hAnsi="Arial" w:cs="Arial"/>
                <w:sz w:val="22"/>
                <w:szCs w:val="22"/>
              </w:rPr>
              <w:t>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w:t>
            </w:r>
          </w:p>
          <w:p w:rsidR="008F74EB" w:rsidRPr="0068485D" w:rsidRDefault="008F74EB" w:rsidP="008F74EB">
            <w:pPr>
              <w:jc w:val="center"/>
              <w:rPr>
                <w:rFonts w:ascii="Arial" w:hAnsi="Arial" w:cs="Arial"/>
                <w:b/>
                <w:bCs/>
              </w:rPr>
            </w:pPr>
          </w:p>
          <w:p w:rsidR="008F74EB" w:rsidRPr="0041213D" w:rsidRDefault="008F74EB" w:rsidP="008F74EB">
            <w:pPr>
              <w:jc w:val="center"/>
              <w:rPr>
                <w:rFonts w:ascii="Arial" w:hAnsi="Arial" w:cs="Arial"/>
                <w:b/>
                <w:bCs/>
                <w:lang w:val="en-US"/>
              </w:rPr>
            </w:pPr>
            <w:r w:rsidRPr="0041213D">
              <w:rPr>
                <w:rFonts w:ascii="Arial" w:hAnsi="Arial" w:cs="Arial"/>
                <w:b/>
                <w:bCs/>
                <w:sz w:val="22"/>
                <w:szCs w:val="22"/>
                <w:lang w:val="en-US"/>
              </w:rPr>
              <w:t>T R A N S I T O R I O S</w:t>
            </w:r>
          </w:p>
          <w:p w:rsidR="008F74EB" w:rsidRPr="0041213D" w:rsidRDefault="008F74EB" w:rsidP="008F74EB">
            <w:pPr>
              <w:rPr>
                <w:rFonts w:ascii="Arial" w:hAnsi="Arial" w:cs="Arial"/>
                <w:b/>
                <w:bCs/>
                <w:lang w:val="en-US"/>
              </w:rPr>
            </w:pPr>
          </w:p>
          <w:p w:rsidR="008F74EB" w:rsidRPr="0041213D" w:rsidRDefault="008F74EB" w:rsidP="008F74EB">
            <w:pPr>
              <w:jc w:val="both"/>
              <w:rPr>
                <w:rFonts w:ascii="Arial" w:hAnsi="Arial" w:cs="Arial"/>
                <w:b/>
                <w:bCs/>
              </w:rPr>
            </w:pPr>
            <w:r w:rsidRPr="0041213D">
              <w:rPr>
                <w:rFonts w:ascii="Arial" w:hAnsi="Arial" w:cs="Arial"/>
                <w:b/>
                <w:bCs/>
                <w:sz w:val="22"/>
                <w:szCs w:val="22"/>
              </w:rPr>
              <w:t xml:space="preserve">PRIMERO.- </w:t>
            </w:r>
            <w:r w:rsidRPr="0041213D">
              <w:rPr>
                <w:rFonts w:ascii="Arial" w:hAnsi="Arial" w:cs="Arial"/>
                <w:sz w:val="22"/>
                <w:szCs w:val="22"/>
              </w:rPr>
              <w:t xml:space="preserve">Esta Ley empezará a regir a partir del día 1º. </w:t>
            </w:r>
            <w:proofErr w:type="gramStart"/>
            <w:r w:rsidRPr="0041213D">
              <w:rPr>
                <w:rFonts w:ascii="Arial" w:hAnsi="Arial" w:cs="Arial"/>
                <w:sz w:val="22"/>
                <w:szCs w:val="22"/>
              </w:rPr>
              <w:t>de</w:t>
            </w:r>
            <w:proofErr w:type="gramEnd"/>
            <w:r w:rsidRPr="0041213D">
              <w:rPr>
                <w:rFonts w:ascii="Arial" w:hAnsi="Arial" w:cs="Arial"/>
                <w:sz w:val="22"/>
                <w:szCs w:val="22"/>
              </w:rPr>
              <w:t xml:space="preserve"> enero del año 2016.</w:t>
            </w:r>
          </w:p>
          <w:p w:rsidR="008F74EB" w:rsidRPr="0041213D" w:rsidRDefault="008F74EB" w:rsidP="008F74EB">
            <w:pPr>
              <w:jc w:val="both"/>
              <w:rPr>
                <w:rFonts w:ascii="Arial" w:hAnsi="Arial" w:cs="Arial"/>
                <w:b/>
                <w:bCs/>
              </w:rPr>
            </w:pPr>
          </w:p>
          <w:p w:rsidR="008F74EB" w:rsidRPr="0041213D" w:rsidRDefault="008F74EB" w:rsidP="008F74EB">
            <w:pPr>
              <w:jc w:val="both"/>
              <w:rPr>
                <w:rFonts w:ascii="Arial" w:hAnsi="Arial" w:cs="Arial"/>
                <w:b/>
                <w:bCs/>
              </w:rPr>
            </w:pPr>
            <w:r w:rsidRPr="0041213D">
              <w:rPr>
                <w:rFonts w:ascii="Arial" w:hAnsi="Arial" w:cs="Arial"/>
                <w:b/>
                <w:bCs/>
                <w:sz w:val="22"/>
                <w:szCs w:val="22"/>
              </w:rPr>
              <w:t xml:space="preserve">SEGUNDO.- </w:t>
            </w:r>
            <w:r w:rsidRPr="0041213D">
              <w:rPr>
                <w:rFonts w:ascii="Arial" w:hAnsi="Arial" w:cs="Arial"/>
                <w:sz w:val="22"/>
                <w:szCs w:val="22"/>
              </w:rPr>
              <w:t>Para los efectos de lo dispuesto en esta Ley, se entenderá por:</w:t>
            </w:r>
          </w:p>
          <w:p w:rsidR="008F74EB" w:rsidRPr="0041213D" w:rsidRDefault="008F74EB" w:rsidP="008F74EB">
            <w:pPr>
              <w:ind w:left="142"/>
              <w:jc w:val="both"/>
              <w:rPr>
                <w:rFonts w:ascii="Arial" w:hAnsi="Arial" w:cs="Arial"/>
                <w:b/>
                <w:bCs/>
              </w:rPr>
            </w:pPr>
          </w:p>
          <w:p w:rsidR="008F74EB" w:rsidRPr="0041213D" w:rsidRDefault="008F74EB" w:rsidP="008F74EB">
            <w:pPr>
              <w:pStyle w:val="Prrafodelista"/>
              <w:numPr>
                <w:ilvl w:val="0"/>
                <w:numId w:val="70"/>
              </w:numPr>
              <w:rPr>
                <w:rFonts w:cs="Arial"/>
                <w:sz w:val="22"/>
                <w:szCs w:val="22"/>
              </w:rPr>
            </w:pPr>
            <w:r w:rsidRPr="0041213D">
              <w:rPr>
                <w:rFonts w:cs="Arial"/>
                <w:sz w:val="22"/>
                <w:szCs w:val="22"/>
              </w:rPr>
              <w:t xml:space="preserve">Adultos mayores. Personas de 60 </w:t>
            </w:r>
            <w:proofErr w:type="spellStart"/>
            <w:r w:rsidRPr="0041213D">
              <w:rPr>
                <w:rFonts w:cs="Arial"/>
                <w:sz w:val="22"/>
                <w:szCs w:val="22"/>
              </w:rPr>
              <w:t>ó</w:t>
            </w:r>
            <w:proofErr w:type="spellEnd"/>
            <w:r w:rsidRPr="0041213D">
              <w:rPr>
                <w:rFonts w:cs="Arial"/>
                <w:sz w:val="22"/>
                <w:szCs w:val="22"/>
              </w:rPr>
              <w:t xml:space="preserve"> más años de edad.</w:t>
            </w:r>
          </w:p>
          <w:p w:rsidR="008F74EB" w:rsidRPr="0041213D" w:rsidRDefault="008F74EB" w:rsidP="008F74EB">
            <w:pPr>
              <w:pStyle w:val="Prrafodelista"/>
              <w:numPr>
                <w:ilvl w:val="0"/>
                <w:numId w:val="70"/>
              </w:numPr>
              <w:rPr>
                <w:rFonts w:cs="Arial"/>
                <w:sz w:val="22"/>
                <w:szCs w:val="22"/>
              </w:rPr>
            </w:pPr>
            <w:r w:rsidRPr="0041213D">
              <w:rPr>
                <w:rFonts w:cs="Arial"/>
                <w:sz w:val="22"/>
                <w:szCs w:val="22"/>
              </w:rPr>
              <w:t>Personas con discapacidad. Todo ser humano que presente temporal o permanentemente una limitación, pérdida o disminución de sus facultades físicas, intelectuales o sensoriales, para realizar sus actividades.</w:t>
            </w:r>
          </w:p>
          <w:p w:rsidR="008F74EB" w:rsidRPr="0041213D" w:rsidRDefault="008F74EB" w:rsidP="008F74EB">
            <w:pPr>
              <w:pStyle w:val="Prrafodelista"/>
              <w:numPr>
                <w:ilvl w:val="0"/>
                <w:numId w:val="70"/>
              </w:numPr>
              <w:rPr>
                <w:rFonts w:cs="Arial"/>
                <w:sz w:val="22"/>
                <w:szCs w:val="22"/>
              </w:rPr>
            </w:pPr>
            <w:r w:rsidRPr="0041213D">
              <w:rPr>
                <w:rFonts w:cs="Arial"/>
                <w:sz w:val="22"/>
                <w:szCs w:val="22"/>
              </w:rPr>
              <w:t>Pensionados. Personas que por vejez, incapacidad, viudez o enfermedad, reciben una pensión por cualquier institución.</w:t>
            </w:r>
          </w:p>
          <w:p w:rsidR="008F74EB" w:rsidRPr="0041213D" w:rsidRDefault="008F74EB" w:rsidP="008F74EB">
            <w:pPr>
              <w:pStyle w:val="Prrafodelista"/>
              <w:numPr>
                <w:ilvl w:val="0"/>
                <w:numId w:val="70"/>
              </w:numPr>
              <w:rPr>
                <w:rFonts w:cs="Arial"/>
                <w:sz w:val="22"/>
                <w:szCs w:val="22"/>
              </w:rPr>
            </w:pPr>
            <w:r w:rsidRPr="0041213D">
              <w:rPr>
                <w:rFonts w:cs="Arial"/>
                <w:sz w:val="22"/>
                <w:szCs w:val="22"/>
              </w:rPr>
              <w:t>Jubilados.  Personas separadas del ámbito laboral por antigüedad en el servicio.</w:t>
            </w:r>
          </w:p>
          <w:p w:rsidR="008F74EB" w:rsidRPr="0041213D" w:rsidRDefault="008F74EB" w:rsidP="008F74EB">
            <w:pPr>
              <w:pStyle w:val="Prrafodelista"/>
              <w:numPr>
                <w:ilvl w:val="0"/>
                <w:numId w:val="70"/>
              </w:numPr>
              <w:rPr>
                <w:rFonts w:cs="Arial"/>
                <w:sz w:val="22"/>
                <w:szCs w:val="22"/>
              </w:rPr>
            </w:pPr>
            <w:r w:rsidRPr="0041213D">
              <w:rPr>
                <w:rFonts w:cs="Arial"/>
                <w:sz w:val="22"/>
                <w:szCs w:val="22"/>
              </w:rPr>
              <w:t xml:space="preserve">Madres Solteras. Mujeres que tienen hijos, no están casadas </w:t>
            </w:r>
            <w:r w:rsidRPr="0041213D">
              <w:rPr>
                <w:rFonts w:cs="Arial"/>
                <w:sz w:val="22"/>
                <w:szCs w:val="22"/>
              </w:rPr>
              <w:lastRenderedPageBreak/>
              <w:t>y llevan consigo la obligación de sacar a sus hijos adelante solas.</w:t>
            </w:r>
          </w:p>
          <w:p w:rsidR="008F74EB" w:rsidRPr="0041213D" w:rsidRDefault="008F74EB" w:rsidP="008F74EB">
            <w:pPr>
              <w:tabs>
                <w:tab w:val="left" w:pos="-709"/>
              </w:tabs>
              <w:jc w:val="both"/>
              <w:rPr>
                <w:rFonts w:ascii="Arial" w:hAnsi="Arial" w:cs="Arial"/>
                <w:b/>
              </w:rPr>
            </w:pPr>
          </w:p>
          <w:p w:rsidR="008F74EB" w:rsidRPr="0041213D" w:rsidRDefault="008F74EB" w:rsidP="008F74EB">
            <w:pPr>
              <w:jc w:val="both"/>
              <w:rPr>
                <w:rFonts w:ascii="Arial" w:hAnsi="Arial" w:cs="Arial"/>
                <w:bCs/>
              </w:rPr>
            </w:pPr>
            <w:r w:rsidRPr="0041213D">
              <w:rPr>
                <w:rFonts w:ascii="Arial" w:hAnsi="Arial" w:cs="Arial"/>
                <w:b/>
                <w:sz w:val="22"/>
                <w:szCs w:val="22"/>
              </w:rPr>
              <w:t xml:space="preserve">TERCERO.- </w:t>
            </w:r>
            <w:r w:rsidRPr="0041213D">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8F74EB" w:rsidRPr="0041213D" w:rsidRDefault="008F74EB" w:rsidP="008F74EB">
            <w:pPr>
              <w:jc w:val="both"/>
              <w:rPr>
                <w:rFonts w:ascii="Arial" w:hAnsi="Arial" w:cs="Arial"/>
                <w:b/>
              </w:rPr>
            </w:pPr>
          </w:p>
          <w:p w:rsidR="008F74EB" w:rsidRPr="0041213D" w:rsidRDefault="008F74EB" w:rsidP="008F74EB">
            <w:pPr>
              <w:pStyle w:val="Sinespaciado"/>
              <w:jc w:val="both"/>
              <w:rPr>
                <w:rFonts w:ascii="Arial" w:hAnsi="Arial" w:cs="Arial"/>
              </w:rPr>
            </w:pPr>
            <w:r w:rsidRPr="0041213D">
              <w:rPr>
                <w:rFonts w:ascii="Arial" w:hAnsi="Arial" w:cs="Arial"/>
                <w:b/>
              </w:rPr>
              <w:t>CUARTO.-</w:t>
            </w:r>
            <w:r w:rsidRPr="0041213D">
              <w:rPr>
                <w:rFonts w:ascii="Arial" w:hAnsi="Arial" w:cs="Arial"/>
              </w:rPr>
              <w:t xml:space="preserve"> El Municipio de Arteaga,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8F74EB" w:rsidRPr="0041213D" w:rsidRDefault="008F74EB" w:rsidP="008F74EB">
            <w:pPr>
              <w:pStyle w:val="Sinespaciado"/>
              <w:jc w:val="both"/>
              <w:rPr>
                <w:rFonts w:ascii="Arial" w:hAnsi="Arial" w:cs="Arial"/>
              </w:rPr>
            </w:pPr>
            <w:r w:rsidRPr="0041213D">
              <w:rPr>
                <w:rFonts w:ascii="Arial" w:hAnsi="Arial" w:cs="Arial"/>
              </w:rPr>
              <w:t> </w:t>
            </w:r>
          </w:p>
          <w:p w:rsidR="008F74EB" w:rsidRPr="0041213D" w:rsidRDefault="008F74EB" w:rsidP="008F74EB">
            <w:pPr>
              <w:pStyle w:val="Sinespaciado"/>
              <w:jc w:val="both"/>
              <w:rPr>
                <w:rFonts w:ascii="Arial" w:hAnsi="Arial" w:cs="Arial"/>
              </w:rPr>
            </w:pPr>
            <w:r w:rsidRPr="0041213D">
              <w:rPr>
                <w:rFonts w:ascii="Arial" w:hAnsi="Arial" w:cs="Arial"/>
                <w:b/>
              </w:rPr>
              <w:t>QUINTO.-</w:t>
            </w:r>
            <w:r w:rsidRPr="0041213D">
              <w:rPr>
                <w:rFonts w:ascii="Arial" w:hAnsi="Arial" w:cs="Arial"/>
              </w:rPr>
              <w:t xml:space="preserve"> El Municipio de Arteaga, Coahuila de Zaragoza, elaborará y difundirá a más tardar el 31 de enero de 2016,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8F74EB" w:rsidRPr="0041213D" w:rsidRDefault="008F74EB" w:rsidP="008F74EB">
            <w:pPr>
              <w:pStyle w:val="Sinespaciado"/>
              <w:jc w:val="both"/>
              <w:rPr>
                <w:rFonts w:ascii="Arial" w:hAnsi="Arial" w:cs="Arial"/>
              </w:rPr>
            </w:pPr>
          </w:p>
          <w:p w:rsidR="008F74EB" w:rsidRPr="0041213D" w:rsidRDefault="008F74EB" w:rsidP="008F74EB">
            <w:pPr>
              <w:jc w:val="both"/>
              <w:rPr>
                <w:rFonts w:ascii="Arial" w:eastAsia="Calibri" w:hAnsi="Arial" w:cs="Arial"/>
                <w:lang w:eastAsia="en-US"/>
              </w:rPr>
            </w:pPr>
            <w:r w:rsidRPr="0041213D">
              <w:rPr>
                <w:rFonts w:ascii="Arial" w:eastAsia="Calibri" w:hAnsi="Arial" w:cs="Arial"/>
                <w:b/>
                <w:sz w:val="22"/>
                <w:szCs w:val="22"/>
                <w:lang w:eastAsia="en-US"/>
              </w:rPr>
              <w:t>SEXTO.-</w:t>
            </w:r>
            <w:r w:rsidRPr="0041213D">
              <w:rPr>
                <w:rFonts w:ascii="Arial" w:eastAsia="Calibri" w:hAnsi="Arial" w:cs="Arial"/>
                <w:sz w:val="22"/>
                <w:szCs w:val="22"/>
                <w:lang w:eastAsia="en-US"/>
              </w:rPr>
              <w:t xml:space="preserve"> Los créditos que no hayan sido cubiertos en los términos previstos en las leyes de ingresos de los ejercicios fiscales anteriores, deberán de ser enterados a la Tesorería del Municipio de Arteaga, Coahuila de Zaragoza, de acuerdo a las tasas o tarifas </w:t>
            </w:r>
            <w:r w:rsidRPr="0041213D">
              <w:rPr>
                <w:rFonts w:ascii="Arial" w:eastAsia="Calibri" w:hAnsi="Arial" w:cs="Arial"/>
                <w:sz w:val="22"/>
                <w:szCs w:val="22"/>
                <w:lang w:eastAsia="en-US"/>
              </w:rPr>
              <w:lastRenderedPageBreak/>
              <w:t>previstas en dichas leyes, con los recargos y en su caso los accesorios previstos en el Código Financiero para los Municipios del Estado de Coahuila.</w:t>
            </w:r>
          </w:p>
          <w:p w:rsidR="008F74EB" w:rsidRPr="0041213D" w:rsidRDefault="008F74EB" w:rsidP="008F74EB">
            <w:pPr>
              <w:jc w:val="both"/>
              <w:rPr>
                <w:rFonts w:ascii="Arial" w:eastAsia="Calibri" w:hAnsi="Arial" w:cs="Arial"/>
                <w:lang w:eastAsia="en-US"/>
              </w:rPr>
            </w:pPr>
          </w:p>
          <w:p w:rsidR="008F74EB" w:rsidRDefault="008F74EB" w:rsidP="008F74EB">
            <w:pPr>
              <w:jc w:val="both"/>
              <w:rPr>
                <w:rFonts w:ascii="Arial" w:hAnsi="Arial" w:cs="Arial"/>
              </w:rPr>
            </w:pPr>
            <w:r w:rsidRPr="0041213D">
              <w:rPr>
                <w:rFonts w:ascii="Arial" w:hAnsi="Arial" w:cs="Arial"/>
                <w:b/>
                <w:sz w:val="22"/>
                <w:szCs w:val="22"/>
              </w:rPr>
              <w:t>SÉPTIMO.-</w:t>
            </w:r>
            <w:r w:rsidRPr="0041213D">
              <w:rPr>
                <w:rFonts w:ascii="Arial" w:hAnsi="Arial" w:cs="Arial"/>
                <w:sz w:val="22"/>
                <w:szCs w:val="22"/>
              </w:rPr>
              <w:t xml:space="preserve"> Las menciones que se hagan del Salario Mínimo General Vigente en el Estado de Coahuila de Zaragoza, en la presente ley, se entenderán hechas a la Unidad de Cuenta del Estado de Coahuila de Zaragoza, conforme a lo estipulado en la Ley de Unidad de Cuenta del Estado de Coahuila de Zaragoza.</w:t>
            </w:r>
          </w:p>
          <w:p w:rsidR="008F74EB" w:rsidRPr="0041213D" w:rsidRDefault="008F74EB" w:rsidP="008F74EB">
            <w:pPr>
              <w:jc w:val="both"/>
              <w:rPr>
                <w:rFonts w:ascii="Arial" w:hAnsi="Arial" w:cs="Arial"/>
              </w:rPr>
            </w:pPr>
          </w:p>
          <w:p w:rsidR="008F74EB" w:rsidRPr="0041213D" w:rsidRDefault="008F74EB" w:rsidP="008F74EB">
            <w:pPr>
              <w:jc w:val="both"/>
              <w:rPr>
                <w:rFonts w:ascii="Arial" w:eastAsia="Arial Unicode MS" w:hAnsi="Arial" w:cs="Arial"/>
              </w:rPr>
            </w:pPr>
            <w:r w:rsidRPr="0041213D">
              <w:rPr>
                <w:rFonts w:ascii="Arial" w:eastAsia="Arial Unicode MS" w:hAnsi="Arial" w:cs="Arial"/>
                <w:b/>
                <w:sz w:val="22"/>
                <w:szCs w:val="22"/>
              </w:rPr>
              <w:t xml:space="preserve">OCTAVO.- </w:t>
            </w:r>
            <w:r w:rsidRPr="0041213D">
              <w:rPr>
                <w:rFonts w:ascii="Arial" w:eastAsia="Arial Unicode MS" w:hAnsi="Arial" w:cs="Arial"/>
                <w:sz w:val="22"/>
                <w:szCs w:val="22"/>
              </w:rPr>
              <w:t>Publíquese la presente Ley en el Periódico Oficial del Gobierno del Estado.</w:t>
            </w:r>
          </w:p>
          <w:p w:rsidR="008F74EB" w:rsidRPr="0041213D" w:rsidRDefault="008F74EB" w:rsidP="008F74EB">
            <w:pPr>
              <w:rPr>
                <w:rFonts w:ascii="Arial" w:hAnsi="Arial" w:cs="Arial"/>
              </w:rPr>
            </w:pPr>
          </w:p>
          <w:p w:rsidR="008F74EB" w:rsidRPr="0041213D" w:rsidRDefault="008F74EB" w:rsidP="008F74EB">
            <w:pPr>
              <w:rPr>
                <w:rFonts w:ascii="Arial" w:hAnsi="Arial" w:cs="Arial"/>
                <w:b/>
                <w:snapToGrid w:val="0"/>
              </w:rPr>
            </w:pPr>
          </w:p>
          <w:p w:rsidR="008F74EB" w:rsidRPr="0041213D" w:rsidRDefault="008F74EB" w:rsidP="008F74EB">
            <w:pPr>
              <w:rPr>
                <w:rFonts w:ascii="Arial" w:hAnsi="Arial" w:cs="Arial"/>
                <w:b/>
                <w:snapToGrid w:val="0"/>
              </w:rPr>
            </w:pPr>
          </w:p>
          <w:p w:rsidR="008F74EB" w:rsidRPr="0041213D" w:rsidRDefault="008F74EB" w:rsidP="008F74EB">
            <w:pPr>
              <w:rPr>
                <w:rFonts w:ascii="Arial" w:hAnsi="Arial" w:cs="Arial"/>
                <w:b/>
                <w:snapToGrid w:val="0"/>
              </w:rPr>
            </w:pPr>
          </w:p>
          <w:p w:rsidR="008F74EB" w:rsidRPr="0041213D" w:rsidRDefault="008F74EB" w:rsidP="008F74EB">
            <w:pPr>
              <w:rPr>
                <w:rFonts w:ascii="Arial" w:hAnsi="Arial" w:cs="Arial"/>
                <w:b/>
                <w:snapToGrid w:val="0"/>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753AF5" w:rsidRDefault="008F74EB" w:rsidP="008F74EB">
            <w:pPr>
              <w:rPr>
                <w:rFonts w:ascii="Arial" w:hAnsi="Arial" w:cs="Arial"/>
                <w:b/>
                <w:bCs/>
              </w:rPr>
            </w:pPr>
          </w:p>
        </w:tc>
        <w:tc>
          <w:tcPr>
            <w:tcW w:w="6910" w:type="dxa"/>
          </w:tcPr>
          <w:p w:rsidR="008F74EB" w:rsidRPr="00141BDA" w:rsidRDefault="008F74EB" w:rsidP="008F74EB">
            <w:pPr>
              <w:jc w:val="both"/>
              <w:rPr>
                <w:rFonts w:ascii="Arial" w:hAnsi="Arial" w:cs="Arial"/>
                <w:b/>
              </w:rPr>
            </w:pPr>
          </w:p>
          <w:p w:rsidR="008F74EB" w:rsidRPr="0041213D" w:rsidRDefault="008F74EB" w:rsidP="008F74EB">
            <w:pPr>
              <w:widowControl w:val="0"/>
              <w:rPr>
                <w:rFonts w:ascii="Arial" w:hAnsi="Arial" w:cs="Arial"/>
                <w:b/>
                <w:snapToGrid w:val="0"/>
              </w:rPr>
            </w:pPr>
            <w:r w:rsidRPr="0041213D">
              <w:rPr>
                <w:rFonts w:ascii="Arial" w:hAnsi="Arial" w:cs="Arial"/>
                <w:b/>
                <w:snapToGrid w:val="0"/>
                <w:sz w:val="22"/>
                <w:szCs w:val="22"/>
              </w:rPr>
              <w:t>NÚMERO 299.-</w:t>
            </w:r>
          </w:p>
          <w:p w:rsidR="008F74EB" w:rsidRPr="0041213D" w:rsidRDefault="008F74EB" w:rsidP="008F74EB">
            <w:pPr>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LEY DE INGRESOS DEL MUNICIPIO DE ARTEAGA, COAHUILA DE ZARAGOZA,</w:t>
            </w:r>
            <w:r>
              <w:rPr>
                <w:rFonts w:ascii="Arial" w:hAnsi="Arial" w:cs="Arial"/>
                <w:b/>
                <w:bCs/>
                <w:sz w:val="22"/>
                <w:szCs w:val="22"/>
              </w:rPr>
              <w:t xml:space="preserve"> </w:t>
            </w:r>
            <w:r w:rsidRPr="0041213D">
              <w:rPr>
                <w:rFonts w:ascii="Arial" w:hAnsi="Arial" w:cs="Arial"/>
                <w:b/>
                <w:bCs/>
                <w:sz w:val="22"/>
                <w:szCs w:val="22"/>
              </w:rPr>
              <w:t>PARA EL EJERCICIO FISCAL 201</w:t>
            </w:r>
            <w:r>
              <w:rPr>
                <w:rFonts w:ascii="Arial" w:hAnsi="Arial" w:cs="Arial"/>
                <w:b/>
                <w:bCs/>
                <w:sz w:val="22"/>
                <w:szCs w:val="22"/>
              </w:rPr>
              <w:t>7</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TITULO PRIMERO</w:t>
            </w:r>
          </w:p>
          <w:p w:rsidR="008F74EB" w:rsidRPr="0041213D" w:rsidRDefault="008F74EB" w:rsidP="008F74EB">
            <w:pPr>
              <w:jc w:val="center"/>
              <w:rPr>
                <w:rFonts w:ascii="Arial" w:hAnsi="Arial" w:cs="Arial"/>
                <w:b/>
                <w:bCs/>
              </w:rPr>
            </w:pPr>
            <w:r w:rsidRPr="0041213D">
              <w:rPr>
                <w:rFonts w:ascii="Arial" w:hAnsi="Arial" w:cs="Arial"/>
                <w:b/>
                <w:bCs/>
                <w:sz w:val="22"/>
                <w:szCs w:val="22"/>
              </w:rPr>
              <w:t>DISPOSICIONES GENERALES</w:t>
            </w:r>
          </w:p>
          <w:p w:rsidR="008F74EB" w:rsidRPr="0041213D" w:rsidRDefault="008F74EB" w:rsidP="008F74EB">
            <w:pPr>
              <w:ind w:left="142"/>
              <w:rPr>
                <w:rFonts w:ascii="Arial" w:hAnsi="Arial" w:cs="Arial"/>
                <w:b/>
                <w:bCs/>
              </w:rPr>
            </w:pPr>
          </w:p>
          <w:p w:rsidR="008F74EB" w:rsidRPr="0041213D" w:rsidRDefault="008F74EB" w:rsidP="008F74EB">
            <w:pPr>
              <w:jc w:val="both"/>
              <w:rPr>
                <w:rFonts w:ascii="Arial" w:hAnsi="Arial" w:cs="Arial"/>
              </w:rPr>
            </w:pPr>
            <w:r w:rsidRPr="0041213D">
              <w:rPr>
                <w:rFonts w:ascii="Arial" w:hAnsi="Arial" w:cs="Arial"/>
                <w:b/>
                <w:sz w:val="22"/>
                <w:szCs w:val="22"/>
              </w:rPr>
              <w:t xml:space="preserve">ARTÍCULO 1.- </w:t>
            </w:r>
            <w:r w:rsidRPr="0041213D">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Arteaga, Coahuila de Zaragoza.</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Forman parte de los ingresos las contribuciones, productos y aprovechamientos causados en ejercicios anteriores, pendientes de liquidación o pago.</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2016, mismos que se integran en base a los conceptos señalados a continuación:</w:t>
            </w:r>
          </w:p>
          <w:p w:rsidR="008F74EB" w:rsidRPr="0041213D" w:rsidRDefault="008F74EB" w:rsidP="008F74EB">
            <w:pPr>
              <w:rPr>
                <w:rFonts w:ascii="Arial" w:hAnsi="Arial" w:cs="Arial"/>
              </w:rPr>
            </w:pPr>
          </w:p>
          <w:tbl>
            <w:tblPr>
              <w:tblW w:w="6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3"/>
              <w:gridCol w:w="263"/>
              <w:gridCol w:w="385"/>
              <w:gridCol w:w="3942"/>
              <w:gridCol w:w="1745"/>
            </w:tblGrid>
            <w:tr w:rsidR="008F74EB" w:rsidRPr="0041213D" w:rsidTr="008F74EB">
              <w:trPr>
                <w:trHeight w:val="240"/>
                <w:jc w:val="center"/>
              </w:trPr>
              <w:tc>
                <w:tcPr>
                  <w:tcW w:w="4853" w:type="dxa"/>
                  <w:gridSpan w:val="4"/>
                  <w:shd w:val="clear" w:color="auto" w:fill="auto"/>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Presupuesto de Ingresos Contenido en la Ley de Ingresos 2016</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center"/>
                    <w:rPr>
                      <w:rFonts w:ascii="Arial" w:hAnsi="Arial" w:cs="Arial"/>
                      <w:b/>
                      <w:bCs/>
                      <w:lang w:eastAsia="es-MX"/>
                    </w:rPr>
                  </w:pPr>
                  <w:r w:rsidRPr="0041213D">
                    <w:rPr>
                      <w:rFonts w:ascii="Arial" w:hAnsi="Arial" w:cs="Arial"/>
                      <w:b/>
                      <w:bCs/>
                      <w:sz w:val="22"/>
                      <w:szCs w:val="22"/>
                      <w:lang w:eastAsia="es-MX"/>
                    </w:rPr>
                    <w:t>Arteaga</w:t>
                  </w:r>
                </w:p>
              </w:tc>
            </w:tr>
            <w:tr w:rsidR="008F74EB" w:rsidRPr="0041213D" w:rsidTr="008F74EB">
              <w:trPr>
                <w:trHeight w:val="278"/>
                <w:jc w:val="center"/>
              </w:trPr>
              <w:tc>
                <w:tcPr>
                  <w:tcW w:w="4853" w:type="dxa"/>
                  <w:gridSpan w:val="4"/>
                  <w:shd w:val="clear" w:color="000000" w:fill="000000"/>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TOTAL DE INGRESOS</w:t>
                  </w:r>
                </w:p>
              </w:tc>
              <w:tc>
                <w:tcPr>
                  <w:tcW w:w="1745" w:type="dxa"/>
                  <w:shd w:val="clear" w:color="000000" w:fill="000000"/>
                  <w:noWrap/>
                  <w:vAlign w:val="center"/>
                  <w:hideMark/>
                </w:tcPr>
                <w:p w:rsidR="008F74EB" w:rsidRPr="0041213D" w:rsidRDefault="00BE1C60" w:rsidP="002D2435">
                  <w:pPr>
                    <w:framePr w:hSpace="141" w:wrap="around" w:vAnchor="text" w:hAnchor="text" w:y="1"/>
                    <w:suppressOverlap/>
                    <w:jc w:val="right"/>
                    <w:rPr>
                      <w:rFonts w:ascii="Arial" w:hAnsi="Arial" w:cs="Arial"/>
                      <w:b/>
                      <w:bCs/>
                      <w:lang w:eastAsia="es-MX"/>
                    </w:rPr>
                  </w:pPr>
                  <w:r w:rsidRPr="00BE1C60">
                    <w:rPr>
                      <w:rFonts w:ascii="Arial" w:hAnsi="Arial" w:cs="Arial"/>
                      <w:b/>
                      <w:bCs/>
                      <w:sz w:val="22"/>
                      <w:szCs w:val="22"/>
                      <w:lang w:eastAsia="es-MX"/>
                    </w:rPr>
                    <w:t>111</w:t>
                  </w:r>
                  <w:r>
                    <w:rPr>
                      <w:rFonts w:ascii="Arial" w:hAnsi="Arial" w:cs="Arial"/>
                      <w:b/>
                      <w:bCs/>
                      <w:sz w:val="22"/>
                      <w:szCs w:val="22"/>
                      <w:lang w:eastAsia="es-MX"/>
                    </w:rPr>
                    <w:t>,</w:t>
                  </w:r>
                  <w:r w:rsidRPr="00BE1C60">
                    <w:rPr>
                      <w:rFonts w:ascii="Arial" w:hAnsi="Arial" w:cs="Arial"/>
                      <w:b/>
                      <w:bCs/>
                      <w:sz w:val="22"/>
                      <w:szCs w:val="22"/>
                      <w:lang w:eastAsia="es-MX"/>
                    </w:rPr>
                    <w:t>809</w:t>
                  </w:r>
                  <w:r>
                    <w:rPr>
                      <w:rFonts w:ascii="Arial" w:hAnsi="Arial" w:cs="Arial"/>
                      <w:b/>
                      <w:bCs/>
                      <w:sz w:val="22"/>
                      <w:szCs w:val="22"/>
                      <w:lang w:eastAsia="es-MX"/>
                    </w:rPr>
                    <w:t>,</w:t>
                  </w:r>
                  <w:r w:rsidRPr="00BE1C60">
                    <w:rPr>
                      <w:rFonts w:ascii="Arial" w:hAnsi="Arial" w:cs="Arial"/>
                      <w:b/>
                      <w:bCs/>
                      <w:sz w:val="22"/>
                      <w:szCs w:val="22"/>
                      <w:lang w:eastAsia="es-MX"/>
                    </w:rPr>
                    <w:t>220.76</w:t>
                  </w:r>
                </w:p>
              </w:tc>
            </w:tr>
            <w:tr w:rsidR="008F74EB" w:rsidRPr="0041213D" w:rsidTr="008F74EB">
              <w:trPr>
                <w:trHeight w:val="278"/>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1</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Impuestos</w:t>
                  </w:r>
                </w:p>
              </w:tc>
              <w:tc>
                <w:tcPr>
                  <w:tcW w:w="1745" w:type="dxa"/>
                  <w:shd w:val="clear" w:color="000000" w:fill="D8D8D8"/>
                  <w:noWrap/>
                  <w:vAlign w:val="center"/>
                  <w:hideMark/>
                </w:tcPr>
                <w:p w:rsidR="00F56CE0" w:rsidRPr="00F56CE0" w:rsidRDefault="00F56CE0" w:rsidP="002D2435">
                  <w:pPr>
                    <w:framePr w:hSpace="141" w:wrap="around" w:vAnchor="text" w:hAnchor="text" w:y="1"/>
                    <w:suppressOverlap/>
                    <w:jc w:val="right"/>
                    <w:rPr>
                      <w:rFonts w:ascii="Arial" w:hAnsi="Arial" w:cs="Arial"/>
                      <w:b/>
                      <w:bCs/>
                      <w:sz w:val="22"/>
                      <w:szCs w:val="22"/>
                      <w:lang w:eastAsia="es-MX"/>
                    </w:rPr>
                  </w:pPr>
                  <w:r>
                    <w:rPr>
                      <w:rFonts w:ascii="Arial" w:hAnsi="Arial" w:cs="Arial"/>
                      <w:b/>
                      <w:bCs/>
                      <w:sz w:val="22"/>
                      <w:szCs w:val="22"/>
                      <w:lang w:eastAsia="es-MX"/>
                    </w:rPr>
                    <w:t>48,836,482.25</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Sobre el Patrimonio</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48,834,906.98</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Predial</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19,992,410.87</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Sobre Adquisición de Inmuebles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28,842,496.11</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Sobre Plusvalía</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sobre la producción, el consumo y las transacciones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sobre la producción, el consumo y las transacciones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al comercio exterior</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al comercio exterior</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sobre Nóminas y Asimilables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sobre Nóminas y Asimilables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6</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Ecológicos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Ecológicos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Accesorios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Accesorios de Impuestos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8</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Otros Impuestos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1,575.27</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Sobre el Ejercicio de Actividades Mercantiles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Sobre Prestación de Servicios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Sobre Espectáculos y Diversiones Públicas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1,575.27</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Sobre Enajenación de Bienes Muebles Usados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Sobre Loterías, Rifas y Sorteos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Impuestos no comprendidos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Impuesto Predial de ejercicios anteriores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 xml:space="preserve">Impuesto sobre Adquisición de </w:t>
                  </w:r>
                  <w:r w:rsidRPr="0041213D">
                    <w:rPr>
                      <w:rFonts w:ascii="Arial" w:hAnsi="Arial" w:cs="Arial"/>
                      <w:sz w:val="22"/>
                      <w:szCs w:val="22"/>
                      <w:lang w:eastAsia="es-MX"/>
                    </w:rPr>
                    <w:lastRenderedPageBreak/>
                    <w:t>Inmuebles de ejercicios anteriores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lastRenderedPageBreak/>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p>
              </w:tc>
            </w:tr>
            <w:tr w:rsidR="008F74EB" w:rsidRPr="0041213D" w:rsidTr="008F74EB">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2</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Cuotas y Aportaciones de seguridad social</w:t>
                  </w:r>
                </w:p>
              </w:tc>
              <w:tc>
                <w:tcPr>
                  <w:tcW w:w="1745" w:type="dxa"/>
                  <w:shd w:val="clear" w:color="000000" w:fill="D8D8D8"/>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Aportaciones para Fondos de Vivienda</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Aportaciones para Fondos de Vivienda</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Cuotas para el Seguro Social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Cuotas para el Seguro Social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Cuotas de Ahorro para el Retiro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Cuotas de Ahorro para el Retiro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Otras Cuotas y Aportaciones para la seguridad social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Otras Cuotas y Aportaciones para la seguridad social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Accesorios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Accesorios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3</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Contribuciones de Mejoras</w:t>
                  </w:r>
                </w:p>
              </w:tc>
              <w:tc>
                <w:tcPr>
                  <w:tcW w:w="1745" w:type="dxa"/>
                  <w:shd w:val="clear" w:color="000000" w:fill="D8D8D8"/>
                  <w:noWrap/>
                  <w:vAlign w:val="center"/>
                  <w:hideMark/>
                </w:tcPr>
                <w:p w:rsidR="008F74EB" w:rsidRPr="0041213D" w:rsidRDefault="00F56CE0" w:rsidP="002D2435">
                  <w:pPr>
                    <w:framePr w:hSpace="141" w:wrap="around" w:vAnchor="text" w:hAnchor="text" w:y="1"/>
                    <w:suppressOverlap/>
                    <w:jc w:val="right"/>
                    <w:rPr>
                      <w:rFonts w:ascii="Arial" w:hAnsi="Arial" w:cs="Arial"/>
                      <w:b/>
                      <w:bCs/>
                      <w:lang w:eastAsia="es-MX"/>
                    </w:rPr>
                  </w:pPr>
                  <w:r>
                    <w:rPr>
                      <w:rFonts w:ascii="Arial" w:hAnsi="Arial" w:cs="Arial"/>
                      <w:b/>
                      <w:bCs/>
                      <w:sz w:val="22"/>
                      <w:szCs w:val="22"/>
                      <w:lang w:eastAsia="es-MX"/>
                    </w:rPr>
                    <w:t>415,776.06</w:t>
                  </w:r>
                  <w:r w:rsidR="008F74EB" w:rsidRPr="0041213D">
                    <w:rPr>
                      <w:rFonts w:ascii="Arial" w:hAnsi="Arial" w:cs="Arial"/>
                      <w:b/>
                      <w:bCs/>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Contribución de Mejoras por Obras Públicas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415,776.06</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Contribución por Gasto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Contribución por Obra Pública</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Contribución por Responsabilidad Objetiva</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48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Contribución por Mantenimiento, Mejoramiento y Equipamiento del Cuerpo de Bomberos de los Municipios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310,033.22</w:t>
                  </w:r>
                  <w:r w:rsidR="008F74EB" w:rsidRPr="0041213D">
                    <w:rPr>
                      <w:rFonts w:ascii="Arial" w:hAnsi="Arial" w:cs="Arial"/>
                      <w:sz w:val="22"/>
                      <w:szCs w:val="22"/>
                      <w:lang w:eastAsia="es-MX"/>
                    </w:rPr>
                    <w:t xml:space="preserve"> </w:t>
                  </w:r>
                </w:p>
              </w:tc>
            </w:tr>
            <w:tr w:rsidR="008F74EB" w:rsidRPr="0041213D" w:rsidTr="008F74EB">
              <w:trPr>
                <w:trHeight w:val="48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Contribución por Mantenimiento y Conservación del Centro Histórico</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105,742.85</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6</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Contribución por Otros Servicios Municipales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Contribuciones de Mejoras no comprendidas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72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Contribuciones de Mejoras no comprendidas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4</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Derechos</w:t>
                  </w:r>
                </w:p>
              </w:tc>
              <w:tc>
                <w:tcPr>
                  <w:tcW w:w="1745" w:type="dxa"/>
                  <w:shd w:val="clear" w:color="000000" w:fill="D8D8D8"/>
                  <w:noWrap/>
                  <w:vAlign w:val="center"/>
                  <w:hideMark/>
                </w:tcPr>
                <w:p w:rsidR="008F74EB" w:rsidRPr="0041213D" w:rsidRDefault="00F56CE0" w:rsidP="002D2435">
                  <w:pPr>
                    <w:framePr w:hSpace="141" w:wrap="around" w:vAnchor="text" w:hAnchor="text" w:y="1"/>
                    <w:suppressOverlap/>
                    <w:jc w:val="right"/>
                    <w:rPr>
                      <w:rFonts w:ascii="Arial" w:hAnsi="Arial" w:cs="Arial"/>
                      <w:b/>
                      <w:bCs/>
                      <w:lang w:eastAsia="es-MX"/>
                    </w:rPr>
                  </w:pPr>
                  <w:r>
                    <w:rPr>
                      <w:rFonts w:ascii="Arial" w:hAnsi="Arial" w:cs="Arial"/>
                      <w:b/>
                      <w:bCs/>
                      <w:sz w:val="22"/>
                      <w:szCs w:val="22"/>
                      <w:lang w:eastAsia="es-MX"/>
                    </w:rPr>
                    <w:t>8,462,169.32</w:t>
                  </w:r>
                  <w:r w:rsidR="008F74EB" w:rsidRPr="0041213D">
                    <w:rPr>
                      <w:rFonts w:ascii="Arial" w:hAnsi="Arial" w:cs="Arial"/>
                      <w:b/>
                      <w:bCs/>
                      <w:sz w:val="22"/>
                      <w:szCs w:val="22"/>
                      <w:lang w:eastAsia="es-MX"/>
                    </w:rPr>
                    <w:t xml:space="preserve"> </w:t>
                  </w:r>
                </w:p>
              </w:tc>
            </w:tr>
            <w:tr w:rsidR="008F74EB" w:rsidRPr="0041213D" w:rsidTr="008F74EB">
              <w:trPr>
                <w:trHeight w:val="503"/>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Derechos por el Uso, Goce, Aprovechamiento o Explotación de Bienes de Dominio Público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Arrastre y Almacenaje</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Provenientes de la Ocupación de las Vías Públicas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Provenientes del Uso de las Pensiones Municipales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Provenientes del Uso de Otros Bienes de Dominio Público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Derechos a los hidrocarburos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Derechos a los hidrocarburos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Derechos por Prestación de Servicios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535,838.13</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Agua Potable y Alcantarillado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Rastros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4,146.21</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Alumbrado Público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en Mercados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131,215.23</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Aseo Público</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78.66</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6</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Seguridad Pública</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138,835.94</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en Panteones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20,412.27</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8</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Tránsito</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241,149.83</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Previsión Social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Protección Civil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de Saneamiento y Aguas Residuales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en Materia de Educación y Cultura</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Otros Servicios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Otros Derechos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7,926,331.19</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Expedición de Licencias para Construcción</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1,623,774.24</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por Alineación de Predios y Asignación de Números Oficiales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159,323.76</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Expedición de Licencias para Fraccionamientos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2,225,620.53</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Licencias para Establecimientos que Expendan Bebidas Alcohólicas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2,135,051.82</w:t>
                  </w:r>
                  <w:r w:rsidR="008F74EB" w:rsidRPr="0041213D">
                    <w:rPr>
                      <w:rFonts w:ascii="Arial" w:hAnsi="Arial" w:cs="Arial"/>
                      <w:sz w:val="22"/>
                      <w:szCs w:val="22"/>
                      <w:lang w:eastAsia="es-MX"/>
                    </w:rPr>
                    <w:t xml:space="preserve"> </w:t>
                  </w:r>
                </w:p>
              </w:tc>
            </w:tr>
            <w:tr w:rsidR="008F74EB" w:rsidRPr="0041213D" w:rsidTr="008F74EB">
              <w:trPr>
                <w:trHeight w:val="48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Expedición de Licencias para la Colocación y Uso de Anuncios y Carteles Publicitarios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38,834.24</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6</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Catastrales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1,717,556.63</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Servicios por Certificaciones y Legalizaciones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26,169.98</w:t>
                  </w:r>
                  <w:r w:rsidR="008F74EB" w:rsidRPr="0041213D">
                    <w:rPr>
                      <w:rFonts w:ascii="Arial" w:hAnsi="Arial" w:cs="Arial"/>
                      <w:sz w:val="22"/>
                      <w:szCs w:val="22"/>
                      <w:lang w:eastAsia="es-MX"/>
                    </w:rPr>
                    <w:t xml:space="preserve"> </w:t>
                  </w:r>
                </w:p>
              </w:tc>
            </w:tr>
            <w:tr w:rsidR="008F74EB" w:rsidRPr="0041213D" w:rsidTr="008F74EB">
              <w:trPr>
                <w:trHeight w:val="48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8</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Expedición de Licencias, Permisos, Autorizaciones y Servicios de Control Ambiental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Accesorios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Recargos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Derechos no comprendidos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Derechos causados en ejercicios fiscales anteriores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5</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Productos</w:t>
                  </w:r>
                </w:p>
              </w:tc>
              <w:tc>
                <w:tcPr>
                  <w:tcW w:w="1745" w:type="dxa"/>
                  <w:shd w:val="clear" w:color="000000" w:fill="D8D8D8"/>
                  <w:noWrap/>
                  <w:vAlign w:val="center"/>
                  <w:hideMark/>
                </w:tcPr>
                <w:p w:rsidR="008F74EB" w:rsidRPr="0041213D" w:rsidRDefault="00F56CE0" w:rsidP="002D2435">
                  <w:pPr>
                    <w:framePr w:hSpace="141" w:wrap="around" w:vAnchor="text" w:hAnchor="text" w:y="1"/>
                    <w:suppressOverlap/>
                    <w:jc w:val="right"/>
                    <w:rPr>
                      <w:rFonts w:ascii="Arial" w:hAnsi="Arial" w:cs="Arial"/>
                      <w:b/>
                      <w:bCs/>
                      <w:lang w:eastAsia="es-MX"/>
                    </w:rPr>
                  </w:pPr>
                  <w:r>
                    <w:rPr>
                      <w:rFonts w:ascii="Arial" w:hAnsi="Arial" w:cs="Arial"/>
                      <w:b/>
                      <w:bCs/>
                      <w:sz w:val="22"/>
                      <w:szCs w:val="22"/>
                      <w:lang w:eastAsia="es-MX"/>
                    </w:rPr>
                    <w:t>8,066.79</w:t>
                  </w:r>
                  <w:r w:rsidR="008F74EB" w:rsidRPr="0041213D">
                    <w:rPr>
                      <w:rFonts w:ascii="Arial" w:hAnsi="Arial" w:cs="Arial"/>
                      <w:b/>
                      <w:bCs/>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Productos de Tipo Corriente</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8,066.79</w:t>
                  </w:r>
                  <w:r w:rsidR="008F74EB" w:rsidRPr="0041213D">
                    <w:rPr>
                      <w:rFonts w:ascii="Arial" w:hAnsi="Arial" w:cs="Arial"/>
                      <w:sz w:val="22"/>
                      <w:szCs w:val="22"/>
                      <w:lang w:eastAsia="es-MX"/>
                    </w:rPr>
                    <w:t xml:space="preserve"> </w:t>
                  </w:r>
                </w:p>
              </w:tc>
            </w:tr>
            <w:tr w:rsidR="008F74EB" w:rsidRPr="0041213D" w:rsidTr="008F74EB">
              <w:trPr>
                <w:trHeight w:val="48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Provenientes de la Venta o Arrendamiento de Lotes y Gavetas de los Panteones Municipales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48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Provenientes del Arrendamiento de Locales Ubicados en los Mercados Municipales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Otros Productos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8,066.79</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Productos de capital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Productos de capital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Productos no comprendidos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72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Productos no comprendidos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6</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Aprovechamientos</w:t>
                  </w:r>
                </w:p>
              </w:tc>
              <w:tc>
                <w:tcPr>
                  <w:tcW w:w="1745" w:type="dxa"/>
                  <w:shd w:val="clear" w:color="000000" w:fill="D8D8D8"/>
                  <w:noWrap/>
                  <w:vAlign w:val="center"/>
                  <w:hideMark/>
                </w:tcPr>
                <w:p w:rsidR="008F74EB" w:rsidRPr="0041213D" w:rsidRDefault="00F56CE0" w:rsidP="002D2435">
                  <w:pPr>
                    <w:framePr w:hSpace="141" w:wrap="around" w:vAnchor="text" w:hAnchor="text" w:y="1"/>
                    <w:suppressOverlap/>
                    <w:jc w:val="right"/>
                    <w:rPr>
                      <w:rFonts w:ascii="Arial" w:hAnsi="Arial" w:cs="Arial"/>
                      <w:b/>
                      <w:bCs/>
                      <w:lang w:eastAsia="es-MX"/>
                    </w:rPr>
                  </w:pPr>
                  <w:r>
                    <w:rPr>
                      <w:rFonts w:ascii="Arial" w:hAnsi="Arial" w:cs="Arial"/>
                      <w:b/>
                      <w:bCs/>
                      <w:sz w:val="22"/>
                      <w:szCs w:val="22"/>
                      <w:lang w:eastAsia="es-MX"/>
                    </w:rPr>
                    <w:t>2,006,096.00</w:t>
                  </w:r>
                  <w:r w:rsidR="008F74EB" w:rsidRPr="0041213D">
                    <w:rPr>
                      <w:rFonts w:ascii="Arial" w:hAnsi="Arial" w:cs="Arial"/>
                      <w:b/>
                      <w:bCs/>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Aprovechamientos de Tipo Corriente</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2,006,096.00</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Ingresos por Transferencia</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487,836.90</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Ingresos Derivados de Sanciones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847,844.06</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Otros Aprovechamientos</w:t>
                  </w:r>
                </w:p>
              </w:tc>
              <w:tc>
                <w:tcPr>
                  <w:tcW w:w="1745" w:type="dxa"/>
                  <w:shd w:val="clear" w:color="auto" w:fill="auto"/>
                  <w:noWrap/>
                  <w:vAlign w:val="center"/>
                  <w:hideMark/>
                </w:tcPr>
                <w:p w:rsidR="008F74EB" w:rsidRPr="0041213D" w:rsidRDefault="00F56CE0"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670,415.04</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Aprovechamientos por Retenciones no Aplicadas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3942" w:type="dxa"/>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Devoluciones de impuestos estatales y/o federales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Aprovechamientos de capital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Aprovechamientos de capital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Aprovechamientos no comprendidos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Aprovechamientos no comprendidos en las fracciones de la Ley de Ingresos causadas en ejercicios fiscales anteriores pendientes de liquidación o pago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7</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Ingresos por Ventas de Bienes y Servicios</w:t>
                  </w:r>
                </w:p>
              </w:tc>
              <w:tc>
                <w:tcPr>
                  <w:tcW w:w="1745" w:type="dxa"/>
                  <w:shd w:val="clear" w:color="000000" w:fill="D8D8D8"/>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Ingresos por Ventas de Bienes y Servicios de Organismos Descentralizados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Ingresos por Ventas de Bienes y Servicios de Organismos Descentralizados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 xml:space="preserve">Ingresos de operación de entidades </w:t>
                  </w:r>
                  <w:r w:rsidRPr="0041213D">
                    <w:rPr>
                      <w:rFonts w:ascii="Arial" w:hAnsi="Arial" w:cs="Arial"/>
                      <w:sz w:val="22"/>
                      <w:szCs w:val="22"/>
                      <w:lang w:eastAsia="es-MX"/>
                    </w:rPr>
                    <w:lastRenderedPageBreak/>
                    <w:t>paraestatales empresariales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lastRenderedPageBreak/>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Ingresos de operación de entidades paraestatales empresariales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4327" w:type="dxa"/>
                  <w:gridSpan w:val="2"/>
                  <w:shd w:val="clear" w:color="auto" w:fill="auto"/>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Ingresos por ventas de bienes y servicios producidos en establecimientos del Gobierno Central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Ingresos por ventas de bienes y servicios producidos en establecimientos del Gobierno Central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8</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Participaciones y Aportaciones</w:t>
                  </w:r>
                </w:p>
              </w:tc>
              <w:tc>
                <w:tcPr>
                  <w:tcW w:w="1745" w:type="dxa"/>
                  <w:shd w:val="clear" w:color="000000" w:fill="D8D8D8"/>
                  <w:noWrap/>
                  <w:vAlign w:val="center"/>
                  <w:hideMark/>
                </w:tcPr>
                <w:p w:rsidR="008F74EB" w:rsidRPr="0041213D" w:rsidRDefault="00BE1C60" w:rsidP="002D2435">
                  <w:pPr>
                    <w:framePr w:hSpace="141" w:wrap="around" w:vAnchor="text" w:hAnchor="text" w:y="1"/>
                    <w:suppressOverlap/>
                    <w:jc w:val="right"/>
                    <w:rPr>
                      <w:rFonts w:ascii="Arial" w:hAnsi="Arial" w:cs="Arial"/>
                      <w:b/>
                      <w:bCs/>
                      <w:lang w:eastAsia="es-MX"/>
                    </w:rPr>
                  </w:pPr>
                  <w:r w:rsidRPr="00BE1C60">
                    <w:rPr>
                      <w:rFonts w:ascii="Arial" w:hAnsi="Arial" w:cs="Arial"/>
                      <w:b/>
                      <w:bCs/>
                      <w:sz w:val="22"/>
                      <w:szCs w:val="22"/>
                      <w:lang w:eastAsia="es-MX"/>
                    </w:rPr>
                    <w:t>52</w:t>
                  </w:r>
                  <w:r>
                    <w:rPr>
                      <w:rFonts w:ascii="Arial" w:hAnsi="Arial" w:cs="Arial"/>
                      <w:b/>
                      <w:bCs/>
                      <w:sz w:val="22"/>
                      <w:szCs w:val="22"/>
                      <w:lang w:eastAsia="es-MX"/>
                    </w:rPr>
                    <w:t>,</w:t>
                  </w:r>
                  <w:r w:rsidRPr="00BE1C60">
                    <w:rPr>
                      <w:rFonts w:ascii="Arial" w:hAnsi="Arial" w:cs="Arial"/>
                      <w:b/>
                      <w:bCs/>
                      <w:sz w:val="22"/>
                      <w:szCs w:val="22"/>
                      <w:lang w:eastAsia="es-MX"/>
                    </w:rPr>
                    <w:t>080</w:t>
                  </w:r>
                  <w:r>
                    <w:rPr>
                      <w:rFonts w:ascii="Arial" w:hAnsi="Arial" w:cs="Arial"/>
                      <w:b/>
                      <w:bCs/>
                      <w:sz w:val="22"/>
                      <w:szCs w:val="22"/>
                      <w:lang w:eastAsia="es-MX"/>
                    </w:rPr>
                    <w:t>,</w:t>
                  </w:r>
                  <w:r w:rsidRPr="00BE1C60">
                    <w:rPr>
                      <w:rFonts w:ascii="Arial" w:hAnsi="Arial" w:cs="Arial"/>
                      <w:b/>
                      <w:bCs/>
                      <w:sz w:val="22"/>
                      <w:szCs w:val="22"/>
                      <w:lang w:eastAsia="es-MX"/>
                    </w:rPr>
                    <w:t>630.35</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Participaciones</w:t>
                  </w:r>
                </w:p>
              </w:tc>
              <w:tc>
                <w:tcPr>
                  <w:tcW w:w="1745" w:type="dxa"/>
                  <w:shd w:val="clear" w:color="auto" w:fill="auto"/>
                  <w:noWrap/>
                  <w:vAlign w:val="center"/>
                  <w:hideMark/>
                </w:tcPr>
                <w:p w:rsidR="008F74EB" w:rsidRPr="0041213D" w:rsidRDefault="00CE5AEA"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31,786,325.91</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ISR Participable</w:t>
                  </w:r>
                </w:p>
              </w:tc>
              <w:tc>
                <w:tcPr>
                  <w:tcW w:w="1745" w:type="dxa"/>
                  <w:shd w:val="clear" w:color="auto" w:fill="auto"/>
                  <w:noWrap/>
                  <w:vAlign w:val="center"/>
                  <w:hideMark/>
                </w:tcPr>
                <w:p w:rsidR="008F74EB" w:rsidRPr="0041213D" w:rsidRDefault="00CE5AEA"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1,168,534.67</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Otras Participaciones</w:t>
                  </w:r>
                </w:p>
              </w:tc>
              <w:tc>
                <w:tcPr>
                  <w:tcW w:w="1745" w:type="dxa"/>
                  <w:shd w:val="clear" w:color="auto" w:fill="auto"/>
                  <w:noWrap/>
                  <w:vAlign w:val="center"/>
                  <w:hideMark/>
                </w:tcPr>
                <w:p w:rsidR="008F74EB" w:rsidRPr="0041213D" w:rsidRDefault="00CE5AEA"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30,617,791.25</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Aportaciones</w:t>
                  </w:r>
                </w:p>
              </w:tc>
              <w:tc>
                <w:tcPr>
                  <w:tcW w:w="1745" w:type="dxa"/>
                  <w:shd w:val="clear" w:color="auto" w:fill="auto"/>
                  <w:noWrap/>
                  <w:vAlign w:val="center"/>
                  <w:hideMark/>
                </w:tcPr>
                <w:p w:rsidR="008F74EB" w:rsidRPr="00862334" w:rsidRDefault="00CE5AEA" w:rsidP="002D2435">
                  <w:pPr>
                    <w:framePr w:hSpace="141" w:wrap="around" w:vAnchor="text" w:hAnchor="text" w:y="1"/>
                    <w:suppressOverlap/>
                    <w:jc w:val="right"/>
                    <w:rPr>
                      <w:rFonts w:ascii="Arial" w:hAnsi="Arial" w:cs="Arial"/>
                      <w:b/>
                      <w:lang w:eastAsia="es-MX"/>
                    </w:rPr>
                  </w:pPr>
                  <w:r w:rsidRPr="00862334">
                    <w:rPr>
                      <w:rFonts w:ascii="Arial" w:hAnsi="Arial" w:cs="Arial"/>
                      <w:b/>
                      <w:sz w:val="22"/>
                      <w:szCs w:val="22"/>
                      <w:lang w:eastAsia="es-MX"/>
                    </w:rPr>
                    <w:t>20,294,304.44</w:t>
                  </w:r>
                  <w:r w:rsidR="008F74EB" w:rsidRPr="00862334">
                    <w:rPr>
                      <w:rFonts w:ascii="Arial" w:hAnsi="Arial" w:cs="Arial"/>
                      <w:b/>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FISM</w:t>
                  </w:r>
                </w:p>
              </w:tc>
              <w:tc>
                <w:tcPr>
                  <w:tcW w:w="1745" w:type="dxa"/>
                  <w:shd w:val="clear" w:color="auto" w:fill="auto"/>
                  <w:noWrap/>
                  <w:vAlign w:val="center"/>
                  <w:hideMark/>
                </w:tcPr>
                <w:p w:rsidR="008F74EB" w:rsidRPr="0041213D" w:rsidRDefault="00CE5AEA"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7,937,408.00</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FORTAMUN</w:t>
                  </w:r>
                </w:p>
              </w:tc>
              <w:tc>
                <w:tcPr>
                  <w:tcW w:w="1745" w:type="dxa"/>
                  <w:shd w:val="clear" w:color="auto" w:fill="auto"/>
                  <w:noWrap/>
                  <w:vAlign w:val="center"/>
                  <w:hideMark/>
                </w:tcPr>
                <w:p w:rsidR="008F74EB" w:rsidRPr="0041213D" w:rsidRDefault="00CE5AEA" w:rsidP="002D2435">
                  <w:pPr>
                    <w:framePr w:hSpace="141" w:wrap="around" w:vAnchor="text" w:hAnchor="text" w:y="1"/>
                    <w:suppressOverlap/>
                    <w:jc w:val="right"/>
                    <w:rPr>
                      <w:rFonts w:ascii="Arial" w:hAnsi="Arial" w:cs="Arial"/>
                      <w:lang w:eastAsia="es-MX"/>
                    </w:rPr>
                  </w:pPr>
                  <w:r>
                    <w:rPr>
                      <w:rFonts w:ascii="Arial" w:hAnsi="Arial" w:cs="Arial"/>
                      <w:sz w:val="22"/>
                      <w:szCs w:val="22"/>
                      <w:lang w:eastAsia="es-MX"/>
                    </w:rPr>
                    <w:t>12,356,896.44</w:t>
                  </w:r>
                  <w:r w:rsidR="008F74EB" w:rsidRPr="0041213D">
                    <w:rPr>
                      <w:rFonts w:ascii="Arial" w:hAnsi="Arial" w:cs="Arial"/>
                      <w:sz w:val="22"/>
                      <w:szCs w:val="22"/>
                      <w:lang w:eastAsia="es-MX"/>
                    </w:rPr>
                    <w:t xml:space="preserve">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Convenios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Convenios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9</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Transferencias, Asignaciones, Subsidios y Otras Ayudas</w:t>
                  </w:r>
                </w:p>
              </w:tc>
              <w:tc>
                <w:tcPr>
                  <w:tcW w:w="1745" w:type="dxa"/>
                  <w:shd w:val="clear" w:color="000000" w:fill="D8D8D8"/>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Transferencias Internas y Asignaciones al Sector Público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Transferencias Internas y Asignaciones al Sector Público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Transferencias al Resto del Sector Público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Transferencias Otorgadas al Municipio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Subsidios y Subvenciones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Otros Subsidios Federales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SUBSEMUN</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Ayudas sociales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Donativos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Pensiones y Jubilaciones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Pensiones y Jubilaciones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6</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Transferencias a Fideicomisos, mandatos y análogos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Transferencias a Fideicomisos, mandatos y análogos</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0</w:t>
                  </w:r>
                </w:p>
              </w:tc>
              <w:tc>
                <w:tcPr>
                  <w:tcW w:w="4590" w:type="dxa"/>
                  <w:gridSpan w:val="3"/>
                  <w:shd w:val="clear" w:color="000000" w:fill="D8D8D8"/>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Ingresos Derivados de Financiamientos</w:t>
                  </w:r>
                </w:p>
              </w:tc>
              <w:tc>
                <w:tcPr>
                  <w:tcW w:w="1745" w:type="dxa"/>
                  <w:shd w:val="clear" w:color="000000" w:fill="D8D8D8"/>
                  <w:noWrap/>
                  <w:vAlign w:val="center"/>
                  <w:hideMark/>
                </w:tcPr>
                <w:p w:rsidR="008F74EB" w:rsidRPr="0041213D" w:rsidRDefault="008F74EB" w:rsidP="002D2435">
                  <w:pPr>
                    <w:framePr w:hSpace="141" w:wrap="around" w:vAnchor="text" w:hAnchor="text" w:y="1"/>
                    <w:suppressOverlap/>
                    <w:jc w:val="right"/>
                    <w:rPr>
                      <w:rFonts w:ascii="Arial" w:hAnsi="Arial" w:cs="Arial"/>
                      <w:b/>
                      <w:bCs/>
                      <w:lang w:eastAsia="es-MX"/>
                    </w:rPr>
                  </w:pPr>
                  <w:r w:rsidRPr="0041213D">
                    <w:rPr>
                      <w:rFonts w:ascii="Arial" w:hAnsi="Arial" w:cs="Arial"/>
                      <w:b/>
                      <w:bCs/>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Endeudamiento Interno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Deuda Pública Municipal</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w:t>
                  </w:r>
                </w:p>
              </w:tc>
              <w:tc>
                <w:tcPr>
                  <w:tcW w:w="4327" w:type="dxa"/>
                  <w:gridSpan w:val="2"/>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Endeudamiento externo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r w:rsidR="008F74EB" w:rsidRPr="0041213D" w:rsidTr="008F74EB">
              <w:trPr>
                <w:trHeight w:val="240"/>
                <w:jc w:val="center"/>
              </w:trPr>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263"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p>
              </w:tc>
              <w:tc>
                <w:tcPr>
                  <w:tcW w:w="385"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w:t>
                  </w:r>
                </w:p>
              </w:tc>
              <w:tc>
                <w:tcPr>
                  <w:tcW w:w="3942"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Endeudamiento externo</w:t>
                  </w:r>
                </w:p>
              </w:tc>
              <w:tc>
                <w:tcPr>
                  <w:tcW w:w="1745"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0.00 </w:t>
                  </w:r>
                </w:p>
              </w:tc>
            </w:tr>
          </w:tbl>
          <w:p w:rsidR="008F74EB" w:rsidRPr="0041213D" w:rsidRDefault="008F74EB" w:rsidP="008F74EB">
            <w:pPr>
              <w:rPr>
                <w:rFonts w:ascii="Arial" w:hAnsi="Arial" w:cs="Arial"/>
              </w:rPr>
            </w:pPr>
          </w:p>
          <w:p w:rsidR="008F74EB" w:rsidRPr="00C96CE5" w:rsidRDefault="008F74EB" w:rsidP="008F74EB">
            <w:pPr>
              <w:jc w:val="center"/>
              <w:rPr>
                <w:rFonts w:ascii="Arial" w:hAnsi="Arial" w:cs="Arial"/>
                <w:b/>
                <w:bCs/>
              </w:rPr>
            </w:pPr>
            <w:r w:rsidRPr="00C96CE5">
              <w:rPr>
                <w:rFonts w:ascii="Arial" w:hAnsi="Arial" w:cs="Arial"/>
                <w:b/>
                <w:bCs/>
                <w:sz w:val="22"/>
                <w:szCs w:val="22"/>
              </w:rPr>
              <w:t>TÍTULO SEGUNDO</w:t>
            </w:r>
          </w:p>
          <w:p w:rsidR="008F74EB" w:rsidRPr="00C96CE5" w:rsidRDefault="008F74EB" w:rsidP="008F74EB">
            <w:pPr>
              <w:jc w:val="center"/>
              <w:rPr>
                <w:rFonts w:ascii="Arial" w:hAnsi="Arial" w:cs="Arial"/>
                <w:b/>
                <w:bCs/>
              </w:rPr>
            </w:pPr>
            <w:r w:rsidRPr="00C96CE5">
              <w:rPr>
                <w:rFonts w:ascii="Arial" w:hAnsi="Arial" w:cs="Arial"/>
                <w:b/>
                <w:bCs/>
                <w:sz w:val="22"/>
                <w:szCs w:val="22"/>
              </w:rPr>
              <w:t>DE LAS CONTRIBUCIONES</w:t>
            </w:r>
          </w:p>
          <w:p w:rsidR="008F74EB" w:rsidRPr="00C96CE5" w:rsidRDefault="008F74EB" w:rsidP="008F74EB">
            <w:pPr>
              <w:jc w:val="center"/>
              <w:rPr>
                <w:rFonts w:ascii="Arial" w:hAnsi="Arial" w:cs="Arial"/>
                <w:b/>
                <w:bCs/>
              </w:rPr>
            </w:pPr>
          </w:p>
          <w:p w:rsidR="008F74EB" w:rsidRPr="00C96CE5" w:rsidRDefault="008F74EB" w:rsidP="008F74EB">
            <w:pPr>
              <w:jc w:val="center"/>
              <w:rPr>
                <w:rFonts w:ascii="Arial" w:hAnsi="Arial" w:cs="Arial"/>
                <w:b/>
                <w:bCs/>
              </w:rPr>
            </w:pPr>
            <w:r w:rsidRPr="00C96CE5">
              <w:rPr>
                <w:rFonts w:ascii="Arial" w:hAnsi="Arial" w:cs="Arial"/>
                <w:b/>
                <w:bCs/>
                <w:sz w:val="22"/>
                <w:szCs w:val="22"/>
              </w:rPr>
              <w:t>CAPÍTULO PRIMERO</w:t>
            </w:r>
          </w:p>
          <w:p w:rsidR="008F74EB" w:rsidRPr="00C96CE5" w:rsidRDefault="008F74EB" w:rsidP="008F74EB">
            <w:pPr>
              <w:jc w:val="center"/>
              <w:rPr>
                <w:rFonts w:ascii="Arial" w:hAnsi="Arial" w:cs="Arial"/>
                <w:b/>
                <w:bCs/>
              </w:rPr>
            </w:pPr>
            <w:r w:rsidRPr="00C96CE5">
              <w:rPr>
                <w:rFonts w:ascii="Arial" w:hAnsi="Arial" w:cs="Arial"/>
                <w:b/>
                <w:bCs/>
                <w:sz w:val="22"/>
                <w:szCs w:val="22"/>
              </w:rPr>
              <w:t>DEL IMPUESTO PREDIAL</w:t>
            </w:r>
          </w:p>
          <w:p w:rsidR="008F74EB" w:rsidRPr="00C96CE5" w:rsidRDefault="008F74EB" w:rsidP="002054F5">
            <w:pPr>
              <w:pStyle w:val="Prrafodelista"/>
              <w:ind w:left="142"/>
              <w:rPr>
                <w:rFonts w:cs="Arial"/>
                <w:sz w:val="22"/>
                <w:szCs w:val="22"/>
              </w:rPr>
            </w:pPr>
          </w:p>
          <w:p w:rsidR="002054F5" w:rsidRPr="00C96CE5" w:rsidRDefault="002054F5" w:rsidP="002054F5">
            <w:pPr>
              <w:pStyle w:val="Prrafodelista"/>
              <w:ind w:left="142"/>
              <w:rPr>
                <w:rFonts w:cs="Arial"/>
                <w:sz w:val="22"/>
                <w:szCs w:val="22"/>
              </w:rPr>
            </w:pPr>
            <w:r w:rsidRPr="00C96CE5">
              <w:rPr>
                <w:rFonts w:cs="Arial"/>
                <w:b/>
                <w:sz w:val="22"/>
                <w:szCs w:val="22"/>
              </w:rPr>
              <w:t xml:space="preserve">ARTÍCULO </w:t>
            </w:r>
            <w:r w:rsidR="008F74EB" w:rsidRPr="00C96CE5">
              <w:rPr>
                <w:rFonts w:cs="Arial"/>
                <w:b/>
                <w:sz w:val="22"/>
                <w:szCs w:val="22"/>
              </w:rPr>
              <w:t>2.-</w:t>
            </w:r>
            <w:r w:rsidRPr="00C96CE5">
              <w:rPr>
                <w:rFonts w:cs="Arial"/>
                <w:sz w:val="22"/>
                <w:szCs w:val="22"/>
              </w:rPr>
              <w:t>El impuesto predial se pagará con</w:t>
            </w:r>
            <w:r w:rsidR="008F74EB" w:rsidRPr="00C96CE5">
              <w:rPr>
                <w:rFonts w:cs="Arial"/>
                <w:sz w:val="22"/>
                <w:szCs w:val="22"/>
              </w:rPr>
              <w:t xml:space="preserve"> las tasas</w:t>
            </w:r>
          </w:p>
          <w:p w:rsidR="008F74EB" w:rsidRPr="00C96CE5" w:rsidRDefault="008F74EB" w:rsidP="002054F5">
            <w:pPr>
              <w:pStyle w:val="Prrafodelista"/>
              <w:ind w:left="142"/>
              <w:rPr>
                <w:rFonts w:cs="Arial"/>
                <w:sz w:val="22"/>
                <w:szCs w:val="22"/>
              </w:rPr>
            </w:pPr>
            <w:r w:rsidRPr="00C96CE5">
              <w:rPr>
                <w:rFonts w:cs="Arial"/>
                <w:sz w:val="22"/>
                <w:szCs w:val="22"/>
              </w:rPr>
              <w:t xml:space="preserve"> siguientes:</w:t>
            </w:r>
          </w:p>
          <w:p w:rsidR="002054F5" w:rsidRPr="00C96CE5" w:rsidRDefault="002054F5" w:rsidP="002054F5">
            <w:pPr>
              <w:pStyle w:val="Prrafodelista"/>
              <w:ind w:left="142"/>
              <w:rPr>
                <w:rFonts w:cs="Arial"/>
                <w:sz w:val="22"/>
                <w:szCs w:val="22"/>
              </w:rPr>
            </w:pPr>
          </w:p>
          <w:p w:rsidR="002054F5" w:rsidRPr="00C96CE5" w:rsidRDefault="002054F5" w:rsidP="00DD7899">
            <w:pPr>
              <w:pStyle w:val="Prrafodelista"/>
              <w:numPr>
                <w:ilvl w:val="0"/>
                <w:numId w:val="72"/>
              </w:numPr>
              <w:ind w:left="103" w:hanging="142"/>
              <w:rPr>
                <w:rFonts w:cs="Arial"/>
                <w:sz w:val="22"/>
                <w:szCs w:val="22"/>
              </w:rPr>
            </w:pPr>
            <w:r w:rsidRPr="00C96CE5">
              <w:rPr>
                <w:rFonts w:cs="Arial"/>
                <w:sz w:val="22"/>
                <w:szCs w:val="22"/>
              </w:rPr>
              <w:t>Sobre los predios urbanos, con o sin edificación 4 al millar</w:t>
            </w:r>
            <w:r w:rsidR="00C96CE5" w:rsidRPr="00C96CE5">
              <w:rPr>
                <w:rFonts w:cs="Arial"/>
                <w:sz w:val="22"/>
                <w:szCs w:val="22"/>
              </w:rPr>
              <w:t xml:space="preserve"> </w:t>
            </w:r>
            <w:r w:rsidRPr="00C96CE5">
              <w:rPr>
                <w:rFonts w:cs="Arial"/>
                <w:sz w:val="22"/>
                <w:szCs w:val="22"/>
              </w:rPr>
              <w:t>anual.</w:t>
            </w:r>
          </w:p>
          <w:p w:rsidR="002054F5" w:rsidRPr="00C96CE5" w:rsidRDefault="002054F5" w:rsidP="00C96CE5">
            <w:pPr>
              <w:ind w:left="103" w:hanging="142"/>
              <w:rPr>
                <w:rFonts w:ascii="Arial" w:hAnsi="Arial" w:cs="Arial"/>
                <w:sz w:val="22"/>
                <w:szCs w:val="22"/>
              </w:rPr>
            </w:pPr>
          </w:p>
          <w:p w:rsidR="002054F5" w:rsidRPr="00C96CE5" w:rsidRDefault="002054F5" w:rsidP="00DD7899">
            <w:pPr>
              <w:pStyle w:val="Prrafodelista"/>
              <w:numPr>
                <w:ilvl w:val="0"/>
                <w:numId w:val="72"/>
              </w:numPr>
              <w:ind w:left="103" w:hanging="142"/>
              <w:rPr>
                <w:rFonts w:cs="Arial"/>
                <w:sz w:val="22"/>
                <w:szCs w:val="22"/>
              </w:rPr>
            </w:pPr>
            <w:r w:rsidRPr="00C96CE5">
              <w:rPr>
                <w:rFonts w:cs="Arial"/>
                <w:sz w:val="22"/>
                <w:szCs w:val="22"/>
              </w:rPr>
              <w:t>Sobre predios rústicos y predios de extracción ejidal ya titulados, con o sin edificación la tasa será 4 al millar anual.</w:t>
            </w:r>
          </w:p>
          <w:p w:rsidR="002054F5" w:rsidRPr="00C96CE5" w:rsidRDefault="002054F5" w:rsidP="00C96CE5">
            <w:pPr>
              <w:pStyle w:val="Prrafodelista"/>
              <w:ind w:left="103" w:hanging="142"/>
              <w:rPr>
                <w:rFonts w:cs="Arial"/>
                <w:sz w:val="22"/>
                <w:szCs w:val="22"/>
              </w:rPr>
            </w:pPr>
          </w:p>
          <w:p w:rsidR="002054F5" w:rsidRPr="00C96CE5" w:rsidRDefault="002054F5" w:rsidP="00DD7899">
            <w:pPr>
              <w:pStyle w:val="Prrafodelista"/>
              <w:numPr>
                <w:ilvl w:val="0"/>
                <w:numId w:val="72"/>
              </w:numPr>
              <w:ind w:left="103" w:hanging="142"/>
              <w:rPr>
                <w:rFonts w:cs="Arial"/>
                <w:sz w:val="22"/>
                <w:szCs w:val="22"/>
              </w:rPr>
            </w:pPr>
            <w:r w:rsidRPr="00C96CE5">
              <w:rPr>
                <w:rFonts w:cs="Arial"/>
                <w:sz w:val="22"/>
                <w:szCs w:val="22"/>
              </w:rPr>
              <w:t xml:space="preserve">El monto del impuesto predial no será inferior a $ </w:t>
            </w:r>
            <w:r w:rsidR="001675E0">
              <w:rPr>
                <w:rFonts w:cs="Arial"/>
                <w:sz w:val="22"/>
                <w:szCs w:val="22"/>
              </w:rPr>
              <w:t>40.88</w:t>
            </w:r>
            <w:r w:rsidRPr="00C96CE5">
              <w:rPr>
                <w:rFonts w:cs="Arial"/>
                <w:sz w:val="22"/>
                <w:szCs w:val="22"/>
              </w:rPr>
              <w:t xml:space="preserve"> pesos por bimestre. Salvo en los casos que esta misma Ley establezca.</w:t>
            </w:r>
          </w:p>
          <w:p w:rsidR="002054F5" w:rsidRPr="00C96CE5" w:rsidRDefault="002054F5" w:rsidP="00C96CE5">
            <w:pPr>
              <w:pStyle w:val="Prrafodelista"/>
              <w:ind w:left="103" w:hanging="142"/>
              <w:rPr>
                <w:rFonts w:cs="Arial"/>
                <w:sz w:val="22"/>
                <w:szCs w:val="22"/>
              </w:rPr>
            </w:pPr>
          </w:p>
          <w:p w:rsidR="002054F5" w:rsidRPr="00C96CE5" w:rsidRDefault="002054F5" w:rsidP="00DD7899">
            <w:pPr>
              <w:pStyle w:val="Prrafodelista"/>
              <w:numPr>
                <w:ilvl w:val="0"/>
                <w:numId w:val="72"/>
              </w:numPr>
              <w:ind w:left="103" w:hanging="142"/>
              <w:rPr>
                <w:rFonts w:cs="Arial"/>
                <w:sz w:val="22"/>
                <w:szCs w:val="22"/>
              </w:rPr>
            </w:pPr>
            <w:r w:rsidRPr="00C96CE5">
              <w:rPr>
                <w:rFonts w:cs="Arial"/>
                <w:sz w:val="22"/>
                <w:szCs w:val="22"/>
              </w:rPr>
              <w:t xml:space="preserve">El impuesto predial para las congregaciones, la cuota mínima será de $ </w:t>
            </w:r>
            <w:r w:rsidR="001675E0">
              <w:rPr>
                <w:rFonts w:cs="Arial"/>
                <w:sz w:val="22"/>
                <w:szCs w:val="22"/>
              </w:rPr>
              <w:t xml:space="preserve">244.26 </w:t>
            </w:r>
            <w:r w:rsidRPr="00C96CE5">
              <w:rPr>
                <w:rFonts w:cs="Arial"/>
                <w:sz w:val="22"/>
                <w:szCs w:val="22"/>
              </w:rPr>
              <w:t>pesos anuales en las propiedades cuya extensión sea de hasta 2,000.00 M2.</w:t>
            </w:r>
          </w:p>
          <w:p w:rsidR="008F74EB" w:rsidRPr="00C96CE5" w:rsidRDefault="008F74EB" w:rsidP="00C96CE5">
            <w:pPr>
              <w:pStyle w:val="Prrafodelista"/>
              <w:ind w:left="103" w:hanging="142"/>
              <w:rPr>
                <w:rFonts w:cs="Arial"/>
                <w:i/>
                <w:sz w:val="22"/>
                <w:szCs w:val="22"/>
              </w:rPr>
            </w:pPr>
          </w:p>
          <w:p w:rsidR="008F74EB" w:rsidRPr="00C96CE5" w:rsidRDefault="008F74EB" w:rsidP="00DD7899">
            <w:pPr>
              <w:pStyle w:val="Prrafodelista"/>
              <w:numPr>
                <w:ilvl w:val="0"/>
                <w:numId w:val="72"/>
              </w:numPr>
              <w:tabs>
                <w:tab w:val="left" w:pos="528"/>
              </w:tabs>
              <w:ind w:left="103" w:hanging="142"/>
              <w:rPr>
                <w:rFonts w:cs="Arial"/>
                <w:sz w:val="22"/>
                <w:szCs w:val="22"/>
              </w:rPr>
            </w:pPr>
            <w:r w:rsidRPr="00C96CE5">
              <w:rPr>
                <w:rFonts w:cs="Arial"/>
                <w:sz w:val="22"/>
                <w:szCs w:val="22"/>
              </w:rPr>
              <w:t xml:space="preserve">Cuando la cuota anual respectiva al impuesto tanto rustico como urbano, a que se refiere este capítulo, se cubra antes del 31 de enero, se otorgará un estímulo fiscal de un 15% del monto total por concepto de pronto pago. Durante el mes de febrero se otorgará un estímulo fiscal correspondiente a un 10% y durante el mes de marzo de un 5%. Este estímulo fiscal no será aplicable en los casos que el contribuyente acuda a realizar el pago bimestral. La cuota </w:t>
            </w:r>
            <w:r w:rsidRPr="00C96CE5">
              <w:rPr>
                <w:rFonts w:cs="Arial"/>
                <w:sz w:val="22"/>
                <w:szCs w:val="22"/>
              </w:rPr>
              <w:lastRenderedPageBreak/>
              <w:t xml:space="preserve">anual a pagar nunca será inferior </w:t>
            </w:r>
            <w:r w:rsidR="002054F5" w:rsidRPr="00C96CE5">
              <w:rPr>
                <w:rFonts w:cs="Arial"/>
                <w:sz w:val="22"/>
                <w:szCs w:val="22"/>
              </w:rPr>
              <w:t>a $</w:t>
            </w:r>
            <w:r w:rsidRPr="00C96CE5">
              <w:rPr>
                <w:rFonts w:cs="Arial"/>
                <w:sz w:val="22"/>
                <w:szCs w:val="22"/>
              </w:rPr>
              <w:t xml:space="preserve"> </w:t>
            </w:r>
            <w:r w:rsidR="001675E0">
              <w:rPr>
                <w:rFonts w:cs="Arial"/>
                <w:sz w:val="22"/>
                <w:szCs w:val="22"/>
              </w:rPr>
              <w:t>244.26</w:t>
            </w:r>
            <w:r w:rsidRPr="00C96CE5">
              <w:rPr>
                <w:rFonts w:cs="Arial"/>
                <w:sz w:val="22"/>
                <w:szCs w:val="22"/>
              </w:rPr>
              <w:t xml:space="preserve"> pesos.</w:t>
            </w:r>
          </w:p>
          <w:p w:rsidR="008F74EB" w:rsidRPr="00C96CE5" w:rsidRDefault="008F74EB" w:rsidP="00C96CE5">
            <w:pPr>
              <w:ind w:left="103" w:hanging="142"/>
              <w:rPr>
                <w:rFonts w:ascii="Arial" w:hAnsi="Arial" w:cs="Arial"/>
              </w:rPr>
            </w:pPr>
          </w:p>
          <w:p w:rsidR="008F74EB" w:rsidRPr="00C96CE5" w:rsidRDefault="008F74EB" w:rsidP="004C11E1">
            <w:pPr>
              <w:pStyle w:val="Prrafodelista"/>
              <w:numPr>
                <w:ilvl w:val="0"/>
                <w:numId w:val="72"/>
              </w:numPr>
              <w:tabs>
                <w:tab w:val="left" w:pos="320"/>
              </w:tabs>
              <w:ind w:left="103" w:hanging="142"/>
              <w:rPr>
                <w:rFonts w:cs="Arial"/>
                <w:sz w:val="22"/>
                <w:szCs w:val="22"/>
              </w:rPr>
            </w:pPr>
            <w:r w:rsidRPr="00C96CE5">
              <w:rPr>
                <w:rFonts w:cs="Arial"/>
                <w:sz w:val="22"/>
                <w:szCs w:val="22"/>
              </w:rPr>
              <w:t xml:space="preserve">A los propietarios de predios urbanos que sean pensionados, jubilados, adultos mayores y personas con capacidades diferentes, se les otorgará un incentivo correspondiente al 50% de la cuota que le corresponda al año en curso, única y exclusivamente respecto de la casa habitación de su propiedad </w:t>
            </w:r>
            <w:r w:rsidR="00314B25" w:rsidRPr="005E3177">
              <w:rPr>
                <w:rFonts w:cs="Arial"/>
                <w:b/>
                <w:sz w:val="22"/>
                <w:szCs w:val="22"/>
              </w:rPr>
              <w:t xml:space="preserve"> en la que residan</w:t>
            </w:r>
            <w:r w:rsidR="00314B25" w:rsidRPr="0041213D">
              <w:rPr>
                <w:rFonts w:cs="Arial"/>
                <w:sz w:val="22"/>
                <w:szCs w:val="22"/>
              </w:rPr>
              <w:t>; este incentivo deberá ser debidamente avalado y soportado</w:t>
            </w:r>
            <w:r w:rsidR="00314B25">
              <w:rPr>
                <w:rFonts w:cs="Arial"/>
                <w:sz w:val="22"/>
                <w:szCs w:val="22"/>
              </w:rPr>
              <w:t xml:space="preserve"> con</w:t>
            </w:r>
            <w:r w:rsidR="00314B25" w:rsidRPr="0041213D">
              <w:rPr>
                <w:rFonts w:cs="Arial"/>
                <w:sz w:val="22"/>
                <w:szCs w:val="22"/>
              </w:rPr>
              <w:t xml:space="preserve"> la presentación y entrega de una copia de </w:t>
            </w:r>
            <w:r w:rsidR="00314B25" w:rsidRPr="005E3177">
              <w:rPr>
                <w:rFonts w:cs="Arial"/>
                <w:b/>
                <w:sz w:val="22"/>
                <w:szCs w:val="22"/>
              </w:rPr>
              <w:t>identificación oficial vigente que demuestre la calidad con la que se presenta y un comprobante de domicilio reciente</w:t>
            </w:r>
            <w:r w:rsidR="00314B25" w:rsidRPr="0041213D">
              <w:rPr>
                <w:rFonts w:cs="Arial"/>
                <w:sz w:val="22"/>
                <w:szCs w:val="22"/>
              </w:rPr>
              <w:t>.</w:t>
            </w:r>
            <w:r w:rsidRPr="00C96CE5">
              <w:rPr>
                <w:rFonts w:cs="Arial"/>
                <w:sz w:val="22"/>
                <w:szCs w:val="22"/>
              </w:rPr>
              <w:t>. Los incentivos serán aplicados tomando en consideración lo señalado en la fracción V del presente artículo. Este incentivo únicamente será aplicado en los casos en que el pago que se realice sea anual, a través de la emisión del certificado de promoción fiscal correspondiente.</w:t>
            </w:r>
          </w:p>
          <w:p w:rsidR="008F74EB" w:rsidRPr="00314B25" w:rsidRDefault="008F74EB" w:rsidP="00C96CE5">
            <w:pPr>
              <w:ind w:left="103" w:hanging="142"/>
              <w:rPr>
                <w:rFonts w:ascii="Arial" w:hAnsi="Arial" w:cs="Arial"/>
                <w:lang w:val="es-MX"/>
              </w:rPr>
            </w:pPr>
          </w:p>
          <w:p w:rsidR="008F74EB" w:rsidRPr="00C96CE5" w:rsidRDefault="008F74EB" w:rsidP="00DD7899">
            <w:pPr>
              <w:pStyle w:val="Prrafodelista"/>
              <w:numPr>
                <w:ilvl w:val="0"/>
                <w:numId w:val="72"/>
              </w:numPr>
              <w:tabs>
                <w:tab w:val="left" w:pos="670"/>
              </w:tabs>
              <w:ind w:left="103" w:hanging="142"/>
              <w:rPr>
                <w:rFonts w:cs="Arial"/>
                <w:sz w:val="22"/>
                <w:szCs w:val="22"/>
              </w:rPr>
            </w:pPr>
            <w:r w:rsidRPr="00C96CE5">
              <w:rPr>
                <w:rFonts w:cs="Arial"/>
                <w:sz w:val="22"/>
                <w:szCs w:val="22"/>
              </w:rPr>
              <w:t>Se otorgará un incentivo de hasta el 35% del impuesto causado en forma anual, a las instituciones de beneficencia e instituciones educativas no públicas, respecto a los predios que sean de su propiedad y que acrediten ante la Tesorería Municipal que cuentan con autorización o reconocimiento de validez en los términos de Ley de la materia, con la finalidad de incrementar el nivel educativo en el Municipio a través de la emisión del certificado de promoción fiscal correspondiente. En ambos casos será a través de un rembolso una vez realizado el pago del impuesto a que se refiere este artículo esto durante su primer año de creación.</w:t>
            </w:r>
          </w:p>
          <w:p w:rsidR="008F74EB" w:rsidRPr="00C96CE5" w:rsidRDefault="008F74EB" w:rsidP="00C96CE5">
            <w:pPr>
              <w:ind w:left="103" w:hanging="142"/>
              <w:rPr>
                <w:rFonts w:ascii="Arial" w:hAnsi="Arial" w:cs="Arial"/>
              </w:rPr>
            </w:pPr>
          </w:p>
          <w:p w:rsidR="008F74EB" w:rsidRPr="00C96CE5" w:rsidRDefault="008F74EB" w:rsidP="00DD7899">
            <w:pPr>
              <w:pStyle w:val="Prrafodelista"/>
              <w:numPr>
                <w:ilvl w:val="0"/>
                <w:numId w:val="72"/>
              </w:numPr>
              <w:ind w:left="103" w:hanging="142"/>
              <w:rPr>
                <w:rFonts w:cs="Arial"/>
                <w:sz w:val="22"/>
                <w:szCs w:val="22"/>
              </w:rPr>
            </w:pPr>
            <w:r w:rsidRPr="00C96CE5">
              <w:rPr>
                <w:rFonts w:cs="Arial"/>
                <w:sz w:val="22"/>
                <w:szCs w:val="22"/>
              </w:rPr>
              <w:t>A las empresas de nueva creación en el Municipio respecto al predio donde ésta se localice, que generen nuevos empleos directos, se les otorgarán incentivos en sus primeros 3 años de inicio sobre el impuesto predial que se cause.</w:t>
            </w:r>
          </w:p>
          <w:p w:rsidR="008F74EB" w:rsidRPr="00C96CE5" w:rsidRDefault="008F74EB" w:rsidP="00C96CE5">
            <w:pPr>
              <w:jc w:val="both"/>
              <w:rPr>
                <w:rFonts w:ascii="Arial" w:hAnsi="Arial" w:cs="Arial"/>
              </w:rPr>
            </w:pPr>
          </w:p>
          <w:p w:rsidR="008F74EB" w:rsidRPr="0041213D" w:rsidRDefault="008F74EB" w:rsidP="008F74EB">
            <w:pPr>
              <w:jc w:val="both"/>
              <w:rPr>
                <w:rFonts w:ascii="Arial" w:hAnsi="Arial" w:cs="Arial"/>
              </w:rPr>
            </w:pPr>
            <w:r w:rsidRPr="00C96CE5">
              <w:rPr>
                <w:rFonts w:ascii="Arial" w:hAnsi="Arial" w:cs="Arial"/>
                <w:sz w:val="22"/>
                <w:szCs w:val="22"/>
              </w:rPr>
              <w:t xml:space="preserve">Para obtener este incentivo, la empresa debe celebrar convenio por escrito con el Municipio de Arteaga, Coahuila de Zaragoza. Así mismo, el incentivo solo podrá otorgarse cuando sea comprobada la creación de empleos directos mediante las liquidaciones </w:t>
            </w:r>
            <w:r w:rsidRPr="00C96CE5">
              <w:rPr>
                <w:rFonts w:ascii="Arial" w:hAnsi="Arial" w:cs="Arial"/>
                <w:sz w:val="22"/>
                <w:szCs w:val="22"/>
              </w:rPr>
              <w:lastRenderedPageBreak/>
              <w:t>correspondientes de la empresa al Instituto Mexicano del Seguro</w:t>
            </w:r>
            <w:r w:rsidRPr="0041213D">
              <w:rPr>
                <w:rFonts w:ascii="Arial" w:hAnsi="Arial" w:cs="Arial"/>
                <w:sz w:val="22"/>
                <w:szCs w:val="22"/>
              </w:rPr>
              <w:t xml:space="preserve"> Social y se hará efectivo para los bimestres del año que falten por liquidar. Los incentivos mencionados no son acumulables, esto con el fin de generar empleos en la localidad.</w:t>
            </w:r>
          </w:p>
          <w:p w:rsidR="008F74EB" w:rsidRPr="0041213D" w:rsidRDefault="008F74EB" w:rsidP="008F74EB">
            <w:pPr>
              <w:rPr>
                <w:rFonts w:ascii="Arial" w:hAnsi="Arial" w:cs="Arial"/>
              </w:rPr>
            </w:pPr>
          </w:p>
          <w:p w:rsidR="008F74EB" w:rsidRPr="0041213D" w:rsidRDefault="008F74EB" w:rsidP="008F74EB">
            <w:pPr>
              <w:rPr>
                <w:rFonts w:ascii="Arial" w:hAnsi="Arial" w:cs="Arial"/>
              </w:rPr>
            </w:pPr>
          </w:p>
          <w:tbl>
            <w:tblPr>
              <w:tblW w:w="664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38"/>
              <w:gridCol w:w="1701"/>
              <w:gridCol w:w="1701"/>
            </w:tblGrid>
            <w:tr w:rsidR="008F74EB" w:rsidRPr="0041213D" w:rsidTr="008F74EB">
              <w:trPr>
                <w:jc w:val="center"/>
              </w:trPr>
              <w:tc>
                <w:tcPr>
                  <w:tcW w:w="3238"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Número de empleos directos generados por empresas</w:t>
                  </w:r>
                </w:p>
              </w:tc>
              <w:tc>
                <w:tcPr>
                  <w:tcW w:w="1701"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Porcentaje de incentivo</w:t>
                  </w:r>
                </w:p>
              </w:tc>
              <w:tc>
                <w:tcPr>
                  <w:tcW w:w="1701"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Período al que aplica</w:t>
                  </w:r>
                </w:p>
              </w:tc>
            </w:tr>
            <w:tr w:rsidR="008F74EB" w:rsidRPr="0041213D" w:rsidTr="008F74EB">
              <w:trPr>
                <w:jc w:val="center"/>
              </w:trPr>
              <w:tc>
                <w:tcPr>
                  <w:tcW w:w="3238"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010 a 250</w:t>
                  </w:r>
                </w:p>
              </w:tc>
              <w:tc>
                <w:tcPr>
                  <w:tcW w:w="1701"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15%</w:t>
                  </w:r>
                </w:p>
              </w:tc>
              <w:tc>
                <w:tcPr>
                  <w:tcW w:w="1701"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201</w:t>
                  </w:r>
                  <w:r>
                    <w:rPr>
                      <w:rFonts w:ascii="Arial" w:hAnsi="Arial" w:cs="Arial"/>
                      <w:bCs/>
                      <w:sz w:val="22"/>
                      <w:szCs w:val="22"/>
                    </w:rPr>
                    <w:t>7</w:t>
                  </w:r>
                </w:p>
              </w:tc>
            </w:tr>
            <w:tr w:rsidR="008F74EB" w:rsidRPr="0041213D" w:rsidTr="008F74EB">
              <w:trPr>
                <w:jc w:val="center"/>
              </w:trPr>
              <w:tc>
                <w:tcPr>
                  <w:tcW w:w="3238"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251 a 500</w:t>
                  </w:r>
                </w:p>
              </w:tc>
              <w:tc>
                <w:tcPr>
                  <w:tcW w:w="1701"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25%</w:t>
                  </w:r>
                </w:p>
              </w:tc>
              <w:tc>
                <w:tcPr>
                  <w:tcW w:w="1701"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201</w:t>
                  </w:r>
                  <w:r>
                    <w:rPr>
                      <w:rFonts w:ascii="Arial" w:hAnsi="Arial" w:cs="Arial"/>
                      <w:bCs/>
                      <w:sz w:val="22"/>
                      <w:szCs w:val="22"/>
                    </w:rPr>
                    <w:t>7</w:t>
                  </w:r>
                </w:p>
              </w:tc>
            </w:tr>
            <w:tr w:rsidR="008F74EB" w:rsidRPr="0041213D" w:rsidTr="008F74EB">
              <w:trPr>
                <w:jc w:val="center"/>
              </w:trPr>
              <w:tc>
                <w:tcPr>
                  <w:tcW w:w="3238"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501 e adelante</w:t>
                  </w:r>
                </w:p>
              </w:tc>
              <w:tc>
                <w:tcPr>
                  <w:tcW w:w="1701"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35%</w:t>
                  </w:r>
                </w:p>
              </w:tc>
              <w:tc>
                <w:tcPr>
                  <w:tcW w:w="1701"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201</w:t>
                  </w:r>
                  <w:r>
                    <w:rPr>
                      <w:rFonts w:ascii="Arial" w:hAnsi="Arial" w:cs="Arial"/>
                      <w:bCs/>
                      <w:sz w:val="22"/>
                      <w:szCs w:val="22"/>
                    </w:rPr>
                    <w:t>7</w:t>
                  </w:r>
                </w:p>
              </w:tc>
            </w:tr>
          </w:tbl>
          <w:p w:rsidR="008F74EB" w:rsidRPr="0041213D" w:rsidRDefault="008F74EB" w:rsidP="008F74EB">
            <w:pPr>
              <w:rPr>
                <w:rFonts w:ascii="Arial" w:hAnsi="Arial" w:cs="Arial"/>
              </w:rPr>
            </w:pPr>
          </w:p>
          <w:p w:rsidR="008F74EB" w:rsidRPr="0041213D" w:rsidRDefault="008F74EB" w:rsidP="008F74EB">
            <w:pPr>
              <w:ind w:firstLine="284"/>
              <w:jc w:val="both"/>
              <w:rPr>
                <w:rFonts w:ascii="Arial" w:hAnsi="Arial" w:cs="Arial"/>
              </w:rPr>
            </w:pPr>
            <w:r w:rsidRPr="0041213D">
              <w:rPr>
                <w:rFonts w:ascii="Arial" w:hAnsi="Arial" w:cs="Arial"/>
                <w:sz w:val="22"/>
                <w:szCs w:val="22"/>
              </w:rPr>
              <w:t xml:space="preserve">IX.- Con la finalidad de abatir el rezago facilitar la regularización de pago de impuestos predial e incrementar la captación de ingresos se otorgará, a los dueños de Fraccionamientos Urbanos: habitacionales, industriales y comerciales; y Fraccionamientos Rústicos: Campestres, Habitacionales, Comerciales e Industriales autorizados, un estímulo fiscal respecto a los lotes que no hayan protocolizado ante notario público la transmisión de la propiedad, de acuerdo a la siguiente tabla: </w:t>
            </w:r>
          </w:p>
          <w:p w:rsidR="008F74EB" w:rsidRPr="0041213D" w:rsidRDefault="008F74EB" w:rsidP="008F74EB">
            <w:pPr>
              <w:jc w:val="both"/>
              <w:rPr>
                <w:rFonts w:ascii="Arial" w:hAnsi="Arial" w:cs="Arial"/>
              </w:rPr>
            </w:pPr>
          </w:p>
          <w:tbl>
            <w:tblPr>
              <w:tblW w:w="64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15"/>
              <w:gridCol w:w="1550"/>
              <w:gridCol w:w="1407"/>
            </w:tblGrid>
            <w:tr w:rsidR="008F74EB" w:rsidRPr="0041213D" w:rsidTr="008F74EB">
              <w:trPr>
                <w:trHeight w:val="506"/>
                <w:jc w:val="center"/>
              </w:trPr>
              <w:tc>
                <w:tcPr>
                  <w:tcW w:w="3515"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bCs/>
                      <w:sz w:val="22"/>
                      <w:szCs w:val="22"/>
                      <w:lang w:eastAsia="es-MX"/>
                    </w:rPr>
                    <w:t>Urbanización y servicios: agua, drenaje, energía eléctrica, alumbrado público, pavimentación.</w:t>
                  </w:r>
                </w:p>
              </w:tc>
              <w:tc>
                <w:tcPr>
                  <w:tcW w:w="1550"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bCs/>
                      <w:sz w:val="22"/>
                      <w:szCs w:val="22"/>
                      <w:lang w:eastAsia="es-MX"/>
                    </w:rPr>
                    <w:t>Porcentaje de incentivo</w:t>
                  </w:r>
                </w:p>
              </w:tc>
              <w:tc>
                <w:tcPr>
                  <w:tcW w:w="1407"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bCs/>
                      <w:sz w:val="22"/>
                      <w:szCs w:val="22"/>
                      <w:lang w:eastAsia="es-MX"/>
                    </w:rPr>
                    <w:t>Periodo de aplicación</w:t>
                  </w:r>
                </w:p>
              </w:tc>
            </w:tr>
            <w:tr w:rsidR="008F74EB" w:rsidRPr="0041213D" w:rsidTr="008F74EB">
              <w:trPr>
                <w:trHeight w:val="300"/>
                <w:jc w:val="center"/>
              </w:trPr>
              <w:tc>
                <w:tcPr>
                  <w:tcW w:w="3515"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Lotes sin urbanizar</w:t>
                  </w:r>
                </w:p>
              </w:tc>
              <w:tc>
                <w:tcPr>
                  <w:tcW w:w="1550"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80%</w:t>
                  </w:r>
                </w:p>
              </w:tc>
              <w:tc>
                <w:tcPr>
                  <w:tcW w:w="1407"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2011-201</w:t>
                  </w:r>
                  <w:r>
                    <w:rPr>
                      <w:rFonts w:ascii="Arial" w:hAnsi="Arial" w:cs="Arial"/>
                      <w:sz w:val="22"/>
                      <w:szCs w:val="22"/>
                      <w:lang w:eastAsia="es-MX"/>
                    </w:rPr>
                    <w:t>7</w:t>
                  </w:r>
                </w:p>
              </w:tc>
            </w:tr>
            <w:tr w:rsidR="008F74EB" w:rsidRPr="0041213D" w:rsidTr="008F74EB">
              <w:trPr>
                <w:trHeight w:val="300"/>
                <w:jc w:val="center"/>
              </w:trPr>
              <w:tc>
                <w:tcPr>
                  <w:tcW w:w="3515"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Lotes con 2 servicios</w:t>
                  </w:r>
                </w:p>
              </w:tc>
              <w:tc>
                <w:tcPr>
                  <w:tcW w:w="1550"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60%</w:t>
                  </w:r>
                </w:p>
              </w:tc>
              <w:tc>
                <w:tcPr>
                  <w:tcW w:w="1407"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2011-201</w:t>
                  </w:r>
                  <w:r>
                    <w:rPr>
                      <w:rFonts w:ascii="Arial" w:hAnsi="Arial" w:cs="Arial"/>
                      <w:sz w:val="22"/>
                      <w:szCs w:val="22"/>
                      <w:lang w:eastAsia="es-MX"/>
                    </w:rPr>
                    <w:t>7</w:t>
                  </w:r>
                </w:p>
              </w:tc>
            </w:tr>
            <w:tr w:rsidR="008F74EB" w:rsidRPr="0041213D" w:rsidTr="008F74EB">
              <w:trPr>
                <w:trHeight w:val="300"/>
                <w:jc w:val="center"/>
              </w:trPr>
              <w:tc>
                <w:tcPr>
                  <w:tcW w:w="3515"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Lotes con 3 servicios</w:t>
                  </w:r>
                </w:p>
              </w:tc>
              <w:tc>
                <w:tcPr>
                  <w:tcW w:w="1550"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40%</w:t>
                  </w:r>
                </w:p>
              </w:tc>
              <w:tc>
                <w:tcPr>
                  <w:tcW w:w="1407"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2011-201</w:t>
                  </w:r>
                  <w:r>
                    <w:rPr>
                      <w:rFonts w:ascii="Arial" w:hAnsi="Arial" w:cs="Arial"/>
                      <w:sz w:val="22"/>
                      <w:szCs w:val="22"/>
                      <w:lang w:eastAsia="es-MX"/>
                    </w:rPr>
                    <w:t>7</w:t>
                  </w:r>
                </w:p>
              </w:tc>
            </w:tr>
            <w:tr w:rsidR="008F74EB" w:rsidRPr="0041213D" w:rsidTr="008F74EB">
              <w:trPr>
                <w:trHeight w:val="262"/>
                <w:jc w:val="center"/>
              </w:trPr>
              <w:tc>
                <w:tcPr>
                  <w:tcW w:w="3515"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Lotes con todos los servicios</w:t>
                  </w:r>
                </w:p>
              </w:tc>
              <w:tc>
                <w:tcPr>
                  <w:tcW w:w="1550"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w:t>
                  </w:r>
                </w:p>
              </w:tc>
              <w:tc>
                <w:tcPr>
                  <w:tcW w:w="1407" w:type="dxa"/>
                  <w:shd w:val="clear" w:color="auto" w:fill="auto"/>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2011-201</w:t>
                  </w:r>
                  <w:r>
                    <w:rPr>
                      <w:rFonts w:ascii="Arial" w:hAnsi="Arial" w:cs="Arial"/>
                      <w:sz w:val="22"/>
                      <w:szCs w:val="22"/>
                      <w:lang w:eastAsia="es-MX"/>
                    </w:rPr>
                    <w:t>7</w:t>
                  </w:r>
                </w:p>
              </w:tc>
            </w:tr>
          </w:tbl>
          <w:p w:rsidR="008F74EB" w:rsidRPr="0041213D" w:rsidRDefault="008F74EB" w:rsidP="008F74EB">
            <w:pPr>
              <w:rPr>
                <w:rFonts w:ascii="Arial" w:hAnsi="Arial" w:cs="Arial"/>
              </w:rPr>
            </w:pPr>
          </w:p>
          <w:p w:rsidR="008F74EB" w:rsidRPr="0041213D" w:rsidRDefault="008F74EB" w:rsidP="00C96CE5">
            <w:pPr>
              <w:jc w:val="both"/>
              <w:rPr>
                <w:rFonts w:ascii="Arial" w:hAnsi="Arial" w:cs="Arial"/>
              </w:rPr>
            </w:pPr>
            <w:r w:rsidRPr="0041213D">
              <w:rPr>
                <w:rFonts w:ascii="Arial" w:hAnsi="Arial" w:cs="Arial"/>
                <w:sz w:val="22"/>
                <w:szCs w:val="22"/>
              </w:rPr>
              <w:t>La aplicación de este estímulo se hará previa inspección, dictamen y/o resolución de la dirección de Catastro a solicitud escrita del contribuyente. En este estímulo no se aplicara el beneficio por pronto pago.</w:t>
            </w:r>
          </w:p>
          <w:p w:rsidR="008F74EB" w:rsidRPr="0041213D" w:rsidRDefault="008F74EB" w:rsidP="00C96CE5">
            <w:pPr>
              <w:ind w:left="142"/>
              <w:jc w:val="both"/>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lastRenderedPageBreak/>
              <w:t>CAPÍTULO SEGUNDO</w:t>
            </w:r>
          </w:p>
          <w:p w:rsidR="008F74EB" w:rsidRPr="0041213D" w:rsidRDefault="008F74EB" w:rsidP="008F74EB">
            <w:pPr>
              <w:jc w:val="center"/>
              <w:rPr>
                <w:rFonts w:ascii="Arial" w:hAnsi="Arial" w:cs="Arial"/>
                <w:b/>
                <w:bCs/>
              </w:rPr>
            </w:pPr>
            <w:r w:rsidRPr="0041213D">
              <w:rPr>
                <w:rFonts w:ascii="Arial" w:hAnsi="Arial" w:cs="Arial"/>
                <w:b/>
                <w:bCs/>
                <w:sz w:val="22"/>
                <w:szCs w:val="22"/>
              </w:rPr>
              <w:t>DEL IMPUESTO SOBRE ADQUISICIÓN DE INMUEBLES</w:t>
            </w:r>
          </w:p>
          <w:p w:rsidR="008F74EB" w:rsidRPr="0041213D" w:rsidRDefault="008F74EB" w:rsidP="008F74EB">
            <w:pPr>
              <w:ind w:left="142"/>
              <w:rPr>
                <w:rFonts w:ascii="Arial" w:hAnsi="Arial" w:cs="Arial"/>
                <w:b/>
                <w:bCs/>
              </w:rPr>
            </w:pPr>
          </w:p>
          <w:p w:rsidR="008F74EB" w:rsidRPr="0041213D" w:rsidRDefault="008F74EB" w:rsidP="008F74EB">
            <w:pPr>
              <w:jc w:val="both"/>
              <w:rPr>
                <w:rFonts w:ascii="Arial" w:hAnsi="Arial" w:cs="Arial"/>
              </w:rPr>
            </w:pPr>
            <w:r w:rsidRPr="0041213D">
              <w:rPr>
                <w:rFonts w:ascii="Arial" w:hAnsi="Arial" w:cs="Arial"/>
                <w:b/>
                <w:bCs/>
                <w:sz w:val="22"/>
                <w:szCs w:val="22"/>
              </w:rPr>
              <w:t>ARTÍCULO 3.-</w:t>
            </w:r>
            <w:r w:rsidRPr="0041213D">
              <w:rPr>
                <w:rFonts w:ascii="Arial" w:hAnsi="Arial" w:cs="Arial"/>
                <w:sz w:val="22"/>
                <w:szCs w:val="22"/>
              </w:rPr>
              <w:t xml:space="preserve"> Es objeto de este impuesto, la adquisición de inmuebles que consistan en el suelo, en las construcciones o en el suelo y las construcciones adheridas a él, ubicados en el Municipio de Arteaga, Coahuila de Zaragoza, así como los derechos relacionados con los mismos a que a este capítulo se refiere.</w:t>
            </w:r>
          </w:p>
          <w:p w:rsidR="008F74EB" w:rsidRPr="0041213D" w:rsidRDefault="008F74EB" w:rsidP="008F74EB">
            <w:pPr>
              <w:jc w:val="both"/>
              <w:rPr>
                <w:rFonts w:ascii="Arial" w:hAnsi="Arial" w:cs="Arial"/>
                <w:b/>
              </w:rPr>
            </w:pPr>
          </w:p>
          <w:p w:rsidR="008F74EB" w:rsidRPr="008546DB" w:rsidRDefault="008F74EB" w:rsidP="00DD7899">
            <w:pPr>
              <w:pStyle w:val="Prrafodelista"/>
              <w:numPr>
                <w:ilvl w:val="0"/>
                <w:numId w:val="73"/>
              </w:numPr>
              <w:ind w:left="386" w:hanging="386"/>
              <w:rPr>
                <w:rFonts w:cs="Arial"/>
                <w:sz w:val="22"/>
                <w:szCs w:val="22"/>
              </w:rPr>
            </w:pPr>
            <w:r w:rsidRPr="008546DB">
              <w:rPr>
                <w:rFonts w:cs="Arial"/>
                <w:sz w:val="22"/>
                <w:szCs w:val="22"/>
              </w:rPr>
              <w:t>El Impuesto Sobre Adquisición de Inmuebles se calculará aplicando la tasa del 3% sobre la base gravable prevista en el Código Financiero para los Municipios del Estado de Coahuila de Zaragoza.</w:t>
            </w:r>
          </w:p>
          <w:p w:rsidR="008F74EB" w:rsidRPr="0041213D" w:rsidRDefault="008F74EB" w:rsidP="008546DB">
            <w:pPr>
              <w:pStyle w:val="Prrafodelista"/>
              <w:ind w:left="386" w:hanging="386"/>
              <w:rPr>
                <w:rFonts w:cs="Arial"/>
                <w:sz w:val="22"/>
                <w:szCs w:val="22"/>
              </w:rPr>
            </w:pPr>
          </w:p>
          <w:p w:rsidR="008F74EB" w:rsidRPr="008546DB" w:rsidRDefault="008F74EB" w:rsidP="00DD7899">
            <w:pPr>
              <w:pStyle w:val="Prrafodelista"/>
              <w:numPr>
                <w:ilvl w:val="0"/>
                <w:numId w:val="73"/>
              </w:numPr>
              <w:ind w:left="386" w:hanging="386"/>
              <w:rPr>
                <w:rFonts w:cs="Arial"/>
                <w:sz w:val="22"/>
                <w:szCs w:val="22"/>
              </w:rPr>
            </w:pPr>
            <w:r w:rsidRPr="008546DB">
              <w:rPr>
                <w:rFonts w:cs="Arial"/>
                <w:sz w:val="22"/>
                <w:szCs w:val="22"/>
              </w:rPr>
              <w:t>Para los efectos de este capítulo, se entiende por adquisición la que se derive de los actos jurídicos enumerados en las fracciones I a la XIII del artículo 50 del Código Financiero para los Municipios del Estado de Coahuila de Zaragoza.</w:t>
            </w:r>
          </w:p>
          <w:p w:rsidR="008F74EB" w:rsidRPr="0041213D" w:rsidRDefault="008F74EB" w:rsidP="008546DB">
            <w:pPr>
              <w:pStyle w:val="Prrafodelista"/>
              <w:ind w:left="386" w:hanging="386"/>
              <w:rPr>
                <w:rFonts w:cs="Arial"/>
                <w:sz w:val="22"/>
                <w:szCs w:val="22"/>
              </w:rPr>
            </w:pPr>
          </w:p>
          <w:p w:rsidR="008F74EB" w:rsidRPr="008546DB" w:rsidRDefault="008F74EB" w:rsidP="00DD7899">
            <w:pPr>
              <w:pStyle w:val="Prrafodelista"/>
              <w:numPr>
                <w:ilvl w:val="0"/>
                <w:numId w:val="73"/>
              </w:numPr>
              <w:ind w:left="386" w:hanging="386"/>
              <w:rPr>
                <w:rFonts w:cs="Arial"/>
                <w:sz w:val="22"/>
                <w:szCs w:val="22"/>
              </w:rPr>
            </w:pPr>
            <w:r w:rsidRPr="008546DB">
              <w:rPr>
                <w:rFonts w:cs="Arial"/>
                <w:sz w:val="22"/>
                <w:szCs w:val="22"/>
              </w:rPr>
              <w:t>Están obligados al pago de este impuesto, las personas físicas o morales que adquieran los inmuebles y derechos sobre los mismos.</w:t>
            </w:r>
          </w:p>
          <w:p w:rsidR="008F74EB" w:rsidRPr="0041213D" w:rsidRDefault="008F74EB" w:rsidP="008546DB">
            <w:pPr>
              <w:ind w:left="386" w:hanging="386"/>
              <w:jc w:val="both"/>
              <w:rPr>
                <w:rFonts w:ascii="Arial" w:hAnsi="Arial" w:cs="Arial"/>
              </w:rPr>
            </w:pPr>
          </w:p>
          <w:p w:rsidR="008F74EB" w:rsidRPr="008546DB" w:rsidRDefault="008F74EB" w:rsidP="00DD7899">
            <w:pPr>
              <w:pStyle w:val="Prrafodelista"/>
              <w:numPr>
                <w:ilvl w:val="0"/>
                <w:numId w:val="73"/>
              </w:numPr>
              <w:ind w:left="386" w:hanging="386"/>
              <w:rPr>
                <w:rFonts w:cs="Arial"/>
                <w:sz w:val="22"/>
                <w:szCs w:val="22"/>
              </w:rPr>
            </w:pPr>
            <w:r w:rsidRPr="008546DB">
              <w:rPr>
                <w:rFonts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valor catastral vigente a la fecha en que se manifieste la operación.</w:t>
            </w:r>
          </w:p>
          <w:p w:rsidR="008F74EB" w:rsidRPr="0041213D" w:rsidRDefault="008F74EB" w:rsidP="008546DB">
            <w:pPr>
              <w:ind w:left="386" w:hanging="386"/>
              <w:jc w:val="both"/>
              <w:rPr>
                <w:rFonts w:ascii="Arial" w:hAnsi="Arial" w:cs="Arial"/>
              </w:rPr>
            </w:pPr>
          </w:p>
          <w:p w:rsidR="008F74EB" w:rsidRPr="008546DB" w:rsidRDefault="008F74EB" w:rsidP="008546DB">
            <w:pPr>
              <w:pStyle w:val="Prrafodelista"/>
              <w:ind w:left="386"/>
              <w:rPr>
                <w:rFonts w:cs="Arial"/>
              </w:rPr>
            </w:pPr>
            <w:r w:rsidRPr="008546DB">
              <w:rPr>
                <w:rFonts w:cs="Arial"/>
                <w:sz w:val="22"/>
                <w:szCs w:val="22"/>
              </w:rPr>
              <w:t xml:space="preserve">En la compraventa con reserva de dominio y en la promesa de adquirir, se presume transmitido el dominio o celebrado el contrato prometido, cuando venza el plazo fijado en el contrato respectivo y será exigible el impuesto correspondiente salvo que </w:t>
            </w:r>
            <w:r w:rsidRPr="008546DB">
              <w:rPr>
                <w:rFonts w:cs="Arial"/>
                <w:sz w:val="22"/>
                <w:szCs w:val="22"/>
              </w:rPr>
              <w:lastRenderedPageBreak/>
              <w:t>se compruebe que el contrato fue rescindido o que el futuro adquiriente cedió sus derechos.</w:t>
            </w:r>
          </w:p>
          <w:p w:rsidR="008F74EB" w:rsidRPr="0041213D" w:rsidRDefault="008F74EB" w:rsidP="008546DB">
            <w:pPr>
              <w:ind w:left="386" w:hanging="386"/>
              <w:jc w:val="both"/>
              <w:rPr>
                <w:rFonts w:ascii="Arial" w:hAnsi="Arial" w:cs="Arial"/>
              </w:rPr>
            </w:pPr>
          </w:p>
          <w:p w:rsidR="008F74EB" w:rsidRPr="008546DB" w:rsidRDefault="008F74EB" w:rsidP="008546DB">
            <w:pPr>
              <w:pStyle w:val="Prrafodelista"/>
              <w:ind w:left="386"/>
              <w:rPr>
                <w:rFonts w:cs="Arial"/>
              </w:rPr>
            </w:pPr>
            <w:r w:rsidRPr="008546DB">
              <w:rPr>
                <w:rFonts w:cs="Arial"/>
                <w:sz w:val="22"/>
                <w:szCs w:val="22"/>
              </w:rPr>
              <w:t>La cesión de derechos derivados de contratos de los señalados en el primer párrafo de esta fracción, causarán nuevamente el impuesto establecido en este capítulo. El cesionario podrá igualmente, optar por diferir el pago del impuesto en los términos y condiciones mencionados en dicho párrafo.</w:t>
            </w:r>
          </w:p>
          <w:p w:rsidR="008F74EB" w:rsidRDefault="008F74EB" w:rsidP="008546DB">
            <w:pPr>
              <w:ind w:left="386" w:hanging="386"/>
              <w:jc w:val="both"/>
              <w:rPr>
                <w:rFonts w:ascii="Arial" w:hAnsi="Arial" w:cs="Arial"/>
                <w:sz w:val="6"/>
              </w:rPr>
            </w:pPr>
          </w:p>
          <w:p w:rsidR="00C7295C" w:rsidRDefault="00C7295C" w:rsidP="008546DB">
            <w:pPr>
              <w:ind w:left="386" w:hanging="386"/>
              <w:jc w:val="both"/>
              <w:rPr>
                <w:rFonts w:ascii="Arial" w:hAnsi="Arial" w:cs="Arial"/>
                <w:sz w:val="6"/>
              </w:rPr>
            </w:pPr>
          </w:p>
          <w:p w:rsidR="00C7295C" w:rsidRPr="00924DB9" w:rsidRDefault="00C7295C" w:rsidP="008546DB">
            <w:pPr>
              <w:ind w:left="386" w:hanging="386"/>
              <w:jc w:val="both"/>
              <w:rPr>
                <w:rFonts w:ascii="Arial" w:hAnsi="Arial" w:cs="Arial"/>
                <w:sz w:val="6"/>
              </w:rPr>
            </w:pPr>
          </w:p>
          <w:p w:rsidR="008F74EB" w:rsidRPr="008546DB" w:rsidRDefault="008F74EB" w:rsidP="00DD7899">
            <w:pPr>
              <w:pStyle w:val="Prrafodelista"/>
              <w:numPr>
                <w:ilvl w:val="0"/>
                <w:numId w:val="73"/>
              </w:numPr>
              <w:ind w:left="386" w:hanging="386"/>
              <w:rPr>
                <w:rFonts w:cs="Arial"/>
                <w:sz w:val="22"/>
                <w:szCs w:val="22"/>
              </w:rPr>
            </w:pPr>
            <w:r w:rsidRPr="008546DB">
              <w:rPr>
                <w:rFonts w:cs="Arial"/>
                <w:sz w:val="22"/>
                <w:szCs w:val="22"/>
              </w:rPr>
              <w:t>En las adquisiciones de inmuebles que realicen las dependencias y entidades de la Administración Pública Federal (INFONAVIT, FOVISSSTE, IMSS), del Estado de Coahuila y los Municipios, que tengan por objeto promover, construir y enajenar unidades habitacionales o lotes  de terreno  de tipo popular, para satisfacer las necesidades de vivienda de personas de bajos ingresos económicos, se aplicará la tasa del 0%.</w:t>
            </w:r>
          </w:p>
          <w:p w:rsidR="008F74EB" w:rsidRPr="00C7295C" w:rsidRDefault="008F74EB" w:rsidP="008546DB">
            <w:pPr>
              <w:pStyle w:val="Prrafodelista"/>
              <w:ind w:left="386" w:hanging="386"/>
              <w:rPr>
                <w:rFonts w:cs="Arial"/>
                <w:sz w:val="4"/>
                <w:szCs w:val="22"/>
              </w:rPr>
            </w:pPr>
          </w:p>
          <w:p w:rsidR="002A2459" w:rsidRDefault="002A2459" w:rsidP="002A2459">
            <w:pPr>
              <w:ind w:left="386" w:firstLine="75"/>
              <w:jc w:val="both"/>
              <w:rPr>
                <w:rFonts w:ascii="Arial" w:hAnsi="Arial" w:cs="Arial"/>
                <w:sz w:val="22"/>
                <w:szCs w:val="22"/>
              </w:rPr>
            </w:pPr>
          </w:p>
          <w:p w:rsidR="008F74EB" w:rsidRDefault="008F74EB" w:rsidP="004C11E1">
            <w:pPr>
              <w:ind w:left="36"/>
              <w:jc w:val="both"/>
              <w:rPr>
                <w:rFonts w:ascii="Arial" w:hAnsi="Arial" w:cs="Arial"/>
                <w:sz w:val="22"/>
                <w:szCs w:val="22"/>
              </w:rPr>
            </w:pPr>
            <w:r w:rsidRPr="002A2459">
              <w:rPr>
                <w:rFonts w:ascii="Arial" w:hAnsi="Arial" w:cs="Arial"/>
                <w:sz w:val="22"/>
                <w:szCs w:val="22"/>
              </w:rPr>
              <w:t xml:space="preserve">En las adquisiciones de inmuebles que realicen los adquirentes o posesionarios tratándose de los programas habitacionales y de regularización de la tenencia de la tierra promovidos por las dependencias y entidades a que se refiere el párrafo anterior, se aplicara la tasa del 0.5% </w:t>
            </w:r>
            <w:r w:rsidR="004C11E1" w:rsidRPr="002A2459">
              <w:rPr>
                <w:rFonts w:ascii="Arial" w:hAnsi="Arial" w:cs="Arial"/>
                <w:sz w:val="22"/>
                <w:szCs w:val="22"/>
              </w:rPr>
              <w:t>más</w:t>
            </w:r>
            <w:r w:rsidRPr="002A2459">
              <w:rPr>
                <w:rFonts w:ascii="Arial" w:hAnsi="Arial" w:cs="Arial"/>
                <w:sz w:val="22"/>
                <w:szCs w:val="22"/>
              </w:rPr>
              <w:t xml:space="preserve"> el pago de derechos catastrales establecidos en esta Ley, siempre y cuando la superficie del terreno no exceda 200m2 y la construcción sea inferior a 105m2 o su valor no exceda de la suma que resulte de multiplicar por 25 </w:t>
            </w:r>
            <w:r w:rsidR="002A2459">
              <w:rPr>
                <w:rFonts w:ascii="Arial" w:hAnsi="Arial" w:cs="Arial"/>
                <w:sz w:val="22"/>
                <w:szCs w:val="22"/>
              </w:rPr>
              <w:t xml:space="preserve"> Unidades de Medida y Actualización (UMA).</w:t>
            </w:r>
          </w:p>
          <w:p w:rsidR="002A2459" w:rsidRDefault="002A2459" w:rsidP="002A2459">
            <w:pPr>
              <w:ind w:left="386" w:firstLine="75"/>
              <w:jc w:val="both"/>
              <w:rPr>
                <w:rFonts w:ascii="Arial" w:hAnsi="Arial" w:cs="Arial"/>
                <w:sz w:val="20"/>
                <w:szCs w:val="22"/>
              </w:rPr>
            </w:pPr>
          </w:p>
          <w:p w:rsidR="00C7295C" w:rsidRPr="00C7295C" w:rsidRDefault="00C7295C" w:rsidP="002A2459">
            <w:pPr>
              <w:ind w:left="386" w:firstLine="75"/>
              <w:jc w:val="both"/>
              <w:rPr>
                <w:rFonts w:ascii="Arial" w:hAnsi="Arial" w:cs="Arial"/>
                <w:sz w:val="10"/>
                <w:szCs w:val="22"/>
              </w:rPr>
            </w:pPr>
          </w:p>
          <w:p w:rsidR="008F74EB" w:rsidRPr="008546DB" w:rsidRDefault="008F74EB" w:rsidP="00DD7899">
            <w:pPr>
              <w:pStyle w:val="Prrafodelista"/>
              <w:numPr>
                <w:ilvl w:val="0"/>
                <w:numId w:val="73"/>
              </w:numPr>
              <w:ind w:left="386" w:hanging="386"/>
              <w:rPr>
                <w:rFonts w:cs="Arial"/>
                <w:sz w:val="22"/>
                <w:szCs w:val="22"/>
              </w:rPr>
            </w:pPr>
            <w:r w:rsidRPr="008546DB">
              <w:rPr>
                <w:rFonts w:cs="Arial"/>
                <w:sz w:val="22"/>
                <w:szCs w:val="22"/>
              </w:rPr>
              <w:t>En el caso de que la adquisición de inmuebles se dé a través de herencias, legados y cesión de derechos hereditarios, se aplicará la tasa del 1%, siempre que se realice entre ascendientes o descendientes en línea recta hasta el segundo grado o bien el cónyuge supérstite.</w:t>
            </w:r>
          </w:p>
          <w:p w:rsidR="008F74EB" w:rsidRPr="0041213D" w:rsidRDefault="008F74EB" w:rsidP="008546DB">
            <w:pPr>
              <w:pStyle w:val="Prrafodelista"/>
              <w:ind w:left="386" w:hanging="386"/>
              <w:rPr>
                <w:rFonts w:cs="Arial"/>
                <w:sz w:val="22"/>
                <w:szCs w:val="22"/>
              </w:rPr>
            </w:pPr>
          </w:p>
          <w:p w:rsidR="008F74EB" w:rsidRPr="008546DB" w:rsidRDefault="008F74EB" w:rsidP="00DD7899">
            <w:pPr>
              <w:pStyle w:val="Prrafodelista"/>
              <w:numPr>
                <w:ilvl w:val="0"/>
                <w:numId w:val="73"/>
              </w:numPr>
              <w:ind w:left="386" w:hanging="386"/>
              <w:rPr>
                <w:rFonts w:cs="Arial"/>
                <w:sz w:val="22"/>
                <w:szCs w:val="22"/>
              </w:rPr>
            </w:pPr>
            <w:r w:rsidRPr="008546DB">
              <w:rPr>
                <w:rFonts w:cs="Arial"/>
                <w:sz w:val="22"/>
                <w:szCs w:val="22"/>
              </w:rPr>
              <w:t xml:space="preserve">Cuando la adquisición de inmuebles derive de una donación en línea recta hasta segundo grado de ascendientes o descendientes, o entre cónyuges, se aplicará la  tasa del 1.5%.  </w:t>
            </w:r>
          </w:p>
          <w:p w:rsidR="008F74EB" w:rsidRPr="0041213D" w:rsidRDefault="008F74EB" w:rsidP="008546DB">
            <w:pPr>
              <w:pStyle w:val="Prrafodelista"/>
              <w:ind w:left="386" w:hanging="386"/>
              <w:rPr>
                <w:rFonts w:cs="Arial"/>
                <w:sz w:val="22"/>
                <w:szCs w:val="22"/>
              </w:rPr>
            </w:pPr>
          </w:p>
          <w:p w:rsidR="008F74EB" w:rsidRPr="008546DB" w:rsidRDefault="008F74EB" w:rsidP="004C11E1">
            <w:pPr>
              <w:pStyle w:val="Prrafodelista"/>
              <w:numPr>
                <w:ilvl w:val="0"/>
                <w:numId w:val="73"/>
              </w:numPr>
              <w:tabs>
                <w:tab w:val="left" w:pos="461"/>
              </w:tabs>
              <w:ind w:left="320" w:hanging="320"/>
              <w:rPr>
                <w:rFonts w:cs="Arial"/>
                <w:sz w:val="22"/>
                <w:szCs w:val="22"/>
              </w:rPr>
            </w:pPr>
            <w:r w:rsidRPr="008546DB">
              <w:rPr>
                <w:rFonts w:cs="Arial"/>
                <w:sz w:val="22"/>
                <w:szCs w:val="22"/>
              </w:rPr>
              <w:t>Los pensionados, jubilados, adultos mayores y personas con discapacidad, se les otorgara incentivo del 50% del impuesto correspondiente siempre y cuando la</w:t>
            </w:r>
            <w:r w:rsidR="006515DC">
              <w:rPr>
                <w:rFonts w:cs="Arial"/>
                <w:sz w:val="22"/>
                <w:szCs w:val="22"/>
              </w:rPr>
              <w:t xml:space="preserve"> superficie no exceda de 200.00</w:t>
            </w:r>
            <w:r w:rsidRPr="008546DB">
              <w:rPr>
                <w:rFonts w:cs="Arial"/>
                <w:sz w:val="22"/>
                <w:szCs w:val="22"/>
              </w:rPr>
              <w:t>M2 de terreno y de 105.00M2 de construcción única y exclusivamente respecto de la casa habitación en que tenga señalado su domicilio, su</w:t>
            </w:r>
            <w:r w:rsidR="006515DC">
              <w:rPr>
                <w:rFonts w:cs="Arial"/>
                <w:sz w:val="22"/>
                <w:szCs w:val="22"/>
              </w:rPr>
              <w:t xml:space="preserve"> valor catastral no exceda de $</w:t>
            </w:r>
            <w:r w:rsidR="001675E0">
              <w:rPr>
                <w:rFonts w:cs="Arial"/>
                <w:sz w:val="22"/>
                <w:szCs w:val="22"/>
              </w:rPr>
              <w:t>1</w:t>
            </w:r>
            <w:r w:rsidR="006515DC">
              <w:rPr>
                <w:rFonts w:cs="Arial"/>
                <w:sz w:val="22"/>
                <w:szCs w:val="22"/>
              </w:rPr>
              <w:t>, 017,198.00</w:t>
            </w:r>
            <w:r w:rsidRPr="008546DB">
              <w:rPr>
                <w:rFonts w:cs="Arial"/>
                <w:sz w:val="22"/>
                <w:szCs w:val="22"/>
              </w:rPr>
              <w:t xml:space="preserve"> pesos y que no cuente con otra propiedad y el inmueble se escriture a su nombre. Este beneficio no aplica con otros estímulos.</w:t>
            </w:r>
          </w:p>
          <w:p w:rsidR="008F74EB" w:rsidRPr="0028014A" w:rsidRDefault="008F74EB" w:rsidP="008546DB">
            <w:pPr>
              <w:pStyle w:val="Prrafodelista"/>
              <w:ind w:left="386" w:hanging="386"/>
              <w:rPr>
                <w:rFonts w:cs="Arial"/>
                <w:sz w:val="22"/>
                <w:szCs w:val="22"/>
              </w:rPr>
            </w:pPr>
          </w:p>
          <w:p w:rsidR="008F74EB" w:rsidRPr="008546DB" w:rsidRDefault="008F74EB" w:rsidP="00DD7899">
            <w:pPr>
              <w:pStyle w:val="Prrafodelista"/>
              <w:numPr>
                <w:ilvl w:val="0"/>
                <w:numId w:val="73"/>
              </w:numPr>
              <w:ind w:left="386" w:hanging="386"/>
              <w:rPr>
                <w:rFonts w:cs="Arial"/>
                <w:sz w:val="22"/>
                <w:szCs w:val="22"/>
              </w:rPr>
            </w:pPr>
            <w:r w:rsidRPr="008546DB">
              <w:rPr>
                <w:rFonts w:cs="Arial"/>
                <w:sz w:val="22"/>
                <w:szCs w:val="22"/>
              </w:rPr>
              <w:t>Las empresas de nueva creación y ya existentes en el Municipio; que adquieren inmuebles para su instalación y/o ampliación que generen nuevos empleos directos, pagarán el impuesto a que se refiere este artículo, obteniendo un incentivo fiscal de acuerdo a la siguiente tabla:</w:t>
            </w:r>
          </w:p>
          <w:p w:rsidR="008F74EB" w:rsidRPr="0041213D" w:rsidRDefault="008F74EB" w:rsidP="008546DB">
            <w:pPr>
              <w:ind w:left="386" w:hanging="386"/>
              <w:rPr>
                <w:rFonts w:ascii="Arial" w:hAnsi="Arial" w:cs="Arial"/>
              </w:rPr>
            </w:pPr>
          </w:p>
          <w:tbl>
            <w:tblPr>
              <w:tblW w:w="64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4132"/>
              <w:gridCol w:w="2268"/>
            </w:tblGrid>
            <w:tr w:rsidR="008F74EB" w:rsidRPr="0041213D" w:rsidTr="008F74EB">
              <w:trPr>
                <w:trHeight w:val="300"/>
                <w:jc w:val="center"/>
              </w:trPr>
              <w:tc>
                <w:tcPr>
                  <w:tcW w:w="4132" w:type="dxa"/>
                  <w:vAlign w:val="center"/>
                </w:tcPr>
                <w:p w:rsidR="008F74EB" w:rsidRPr="0041213D" w:rsidRDefault="008F74EB" w:rsidP="002D2435">
                  <w:pPr>
                    <w:framePr w:hSpace="141" w:wrap="around" w:vAnchor="text" w:hAnchor="text" w:y="1"/>
                    <w:ind w:left="142"/>
                    <w:suppressOverlap/>
                    <w:jc w:val="center"/>
                    <w:rPr>
                      <w:rFonts w:ascii="Arial" w:hAnsi="Arial" w:cs="Arial"/>
                      <w:bCs/>
                    </w:rPr>
                  </w:pPr>
                  <w:r w:rsidRPr="0041213D">
                    <w:rPr>
                      <w:rFonts w:ascii="Arial" w:hAnsi="Arial" w:cs="Arial"/>
                      <w:bCs/>
                      <w:sz w:val="22"/>
                      <w:szCs w:val="22"/>
                    </w:rPr>
                    <w:t>NUMERO DE EMPLEOS DIRECTOS</w:t>
                  </w:r>
                </w:p>
                <w:p w:rsidR="008F74EB" w:rsidRPr="0041213D" w:rsidRDefault="008F74EB" w:rsidP="002D2435">
                  <w:pPr>
                    <w:framePr w:hSpace="141" w:wrap="around" w:vAnchor="text" w:hAnchor="text" w:y="1"/>
                    <w:ind w:left="142"/>
                    <w:suppressOverlap/>
                    <w:jc w:val="center"/>
                    <w:rPr>
                      <w:rFonts w:ascii="Arial" w:hAnsi="Arial" w:cs="Arial"/>
                      <w:bCs/>
                    </w:rPr>
                  </w:pPr>
                  <w:r w:rsidRPr="0041213D">
                    <w:rPr>
                      <w:rFonts w:ascii="Arial" w:hAnsi="Arial" w:cs="Arial"/>
                      <w:bCs/>
                      <w:sz w:val="22"/>
                      <w:szCs w:val="22"/>
                    </w:rPr>
                    <w:t>GENERADOS POR LAS EMPRESAS</w:t>
                  </w:r>
                </w:p>
              </w:tc>
              <w:tc>
                <w:tcPr>
                  <w:tcW w:w="2268" w:type="dxa"/>
                  <w:vAlign w:val="center"/>
                </w:tcPr>
                <w:p w:rsidR="008F74EB" w:rsidRPr="0041213D" w:rsidRDefault="008F74EB" w:rsidP="002D2435">
                  <w:pPr>
                    <w:framePr w:hSpace="141" w:wrap="around" w:vAnchor="text" w:hAnchor="text" w:y="1"/>
                    <w:ind w:left="142"/>
                    <w:suppressOverlap/>
                    <w:jc w:val="center"/>
                    <w:rPr>
                      <w:rFonts w:ascii="Arial" w:hAnsi="Arial" w:cs="Arial"/>
                      <w:bCs/>
                    </w:rPr>
                  </w:pPr>
                  <w:r w:rsidRPr="0041213D">
                    <w:rPr>
                      <w:rFonts w:ascii="Arial" w:hAnsi="Arial" w:cs="Arial"/>
                      <w:bCs/>
                      <w:sz w:val="22"/>
                      <w:szCs w:val="22"/>
                    </w:rPr>
                    <w:t>PORCENTAJE DE INCENTIVO</w:t>
                  </w:r>
                </w:p>
              </w:tc>
            </w:tr>
            <w:tr w:rsidR="008F74EB" w:rsidRPr="0041213D" w:rsidTr="008F74EB">
              <w:trPr>
                <w:jc w:val="center"/>
              </w:trPr>
              <w:tc>
                <w:tcPr>
                  <w:tcW w:w="4132"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010 a 251</w:t>
                  </w:r>
                </w:p>
              </w:tc>
              <w:tc>
                <w:tcPr>
                  <w:tcW w:w="2268" w:type="dxa"/>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15 %</w:t>
                  </w:r>
                </w:p>
              </w:tc>
            </w:tr>
            <w:tr w:rsidR="008F74EB" w:rsidRPr="0041213D" w:rsidTr="008F74EB">
              <w:trPr>
                <w:jc w:val="center"/>
              </w:trPr>
              <w:tc>
                <w:tcPr>
                  <w:tcW w:w="4132"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251 a 500</w:t>
                  </w:r>
                </w:p>
              </w:tc>
              <w:tc>
                <w:tcPr>
                  <w:tcW w:w="2268" w:type="dxa"/>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25 %</w:t>
                  </w:r>
                </w:p>
              </w:tc>
            </w:tr>
            <w:tr w:rsidR="008F74EB" w:rsidRPr="0041213D" w:rsidTr="008F74EB">
              <w:trPr>
                <w:jc w:val="center"/>
              </w:trPr>
              <w:tc>
                <w:tcPr>
                  <w:tcW w:w="4132"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501 en adelante</w:t>
                  </w:r>
                </w:p>
              </w:tc>
              <w:tc>
                <w:tcPr>
                  <w:tcW w:w="2268" w:type="dxa"/>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35 %</w:t>
                  </w:r>
                </w:p>
              </w:tc>
            </w:tr>
          </w:tbl>
          <w:p w:rsidR="008F74EB" w:rsidRPr="0041213D" w:rsidRDefault="008F74EB" w:rsidP="008F74EB">
            <w:pPr>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La empresa deberá celebrar convenio por escrito con el Municipio de Arteaga y el estímulo solo podrá otorgarse cuando sea comprobada la creación de empleos directos mediante las liquidaciones correspondientes de las empresas ante el IMSS.</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En los casos en que el contribuyente no realice el pago del impuesto dentro del plazo estipulado en el Artículo 58 del Código Financiero para los Municipios del Estado de Coahuila, es acreedor al cobro de los recargos correspondientes estipulados en el artículo 41 de esta ley.</w:t>
            </w: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ind w:left="142"/>
              <w:jc w:val="center"/>
              <w:rPr>
                <w:rFonts w:ascii="Arial" w:hAnsi="Arial" w:cs="Arial"/>
                <w:b/>
                <w:bCs/>
              </w:rPr>
            </w:pPr>
            <w:r w:rsidRPr="0041213D">
              <w:rPr>
                <w:rFonts w:ascii="Arial" w:hAnsi="Arial" w:cs="Arial"/>
                <w:b/>
                <w:bCs/>
                <w:sz w:val="22"/>
                <w:szCs w:val="22"/>
              </w:rPr>
              <w:t>CAPÍTULO TERCERO</w:t>
            </w:r>
          </w:p>
          <w:p w:rsidR="008F74EB" w:rsidRPr="0041213D" w:rsidRDefault="008F74EB" w:rsidP="008F74EB">
            <w:pPr>
              <w:jc w:val="center"/>
              <w:rPr>
                <w:rFonts w:ascii="Arial" w:hAnsi="Arial" w:cs="Arial"/>
                <w:b/>
                <w:bCs/>
              </w:rPr>
            </w:pPr>
            <w:r w:rsidRPr="0041213D">
              <w:rPr>
                <w:rFonts w:ascii="Arial" w:hAnsi="Arial" w:cs="Arial"/>
                <w:b/>
                <w:bCs/>
                <w:sz w:val="22"/>
                <w:szCs w:val="22"/>
              </w:rPr>
              <w:lastRenderedPageBreak/>
              <w:t>DEL IMPUESTO SOBRE EL EJERCICIO DE ACTIVIDADES MERCANTILES</w:t>
            </w:r>
          </w:p>
          <w:p w:rsidR="008F74EB" w:rsidRPr="0041213D" w:rsidRDefault="008F74EB" w:rsidP="008F74EB">
            <w:pPr>
              <w:ind w:left="142"/>
              <w:rPr>
                <w:rFonts w:ascii="Arial" w:hAnsi="Arial" w:cs="Arial"/>
                <w:b/>
                <w:bCs/>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4.-</w:t>
            </w:r>
            <w:r w:rsidRPr="0041213D">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8F74EB" w:rsidRPr="0041213D" w:rsidRDefault="008F74EB" w:rsidP="008F74EB">
            <w:pPr>
              <w:ind w:right="50"/>
              <w:jc w:val="both"/>
              <w:rPr>
                <w:rFonts w:ascii="Arial" w:hAnsi="Arial" w:cs="Arial"/>
                <w:bCs/>
              </w:rPr>
            </w:pPr>
          </w:p>
          <w:p w:rsidR="008F74EB" w:rsidRPr="00DD7899" w:rsidRDefault="008F74EB" w:rsidP="00DD7899">
            <w:pPr>
              <w:pStyle w:val="Prrafodelista"/>
              <w:numPr>
                <w:ilvl w:val="0"/>
                <w:numId w:val="74"/>
              </w:numPr>
              <w:ind w:right="50"/>
              <w:rPr>
                <w:rFonts w:cs="Arial"/>
                <w:bCs/>
                <w:sz w:val="22"/>
                <w:szCs w:val="22"/>
              </w:rPr>
            </w:pPr>
            <w:r w:rsidRPr="00DD7899">
              <w:rPr>
                <w:rFonts w:cs="Arial"/>
                <w:sz w:val="22"/>
                <w:szCs w:val="22"/>
              </w:rPr>
              <w:t xml:space="preserve">Comerciantes establecidos con local fijo $ </w:t>
            </w:r>
            <w:r w:rsidR="001675E0">
              <w:rPr>
                <w:rFonts w:cs="Arial"/>
                <w:sz w:val="22"/>
                <w:szCs w:val="22"/>
              </w:rPr>
              <w:t>362.25</w:t>
            </w:r>
            <w:r w:rsidRPr="00DD7899">
              <w:rPr>
                <w:rFonts w:cs="Arial"/>
                <w:sz w:val="22"/>
                <w:szCs w:val="22"/>
              </w:rPr>
              <w:t xml:space="preserve"> pesos semestrales.</w:t>
            </w:r>
          </w:p>
          <w:p w:rsidR="008F74EB" w:rsidRPr="0041213D" w:rsidRDefault="008F74EB" w:rsidP="008F74EB">
            <w:pPr>
              <w:pStyle w:val="Prrafodelista"/>
              <w:ind w:left="284"/>
              <w:rPr>
                <w:rFonts w:cs="Arial"/>
                <w:sz w:val="22"/>
                <w:szCs w:val="22"/>
                <w:highlight w:val="yellow"/>
              </w:rPr>
            </w:pPr>
          </w:p>
          <w:p w:rsidR="008F74EB" w:rsidRPr="0041213D" w:rsidRDefault="008F74EB" w:rsidP="00DD7899">
            <w:pPr>
              <w:pStyle w:val="Prrafodelista"/>
              <w:numPr>
                <w:ilvl w:val="0"/>
                <w:numId w:val="74"/>
              </w:numPr>
              <w:rPr>
                <w:rFonts w:cs="Arial"/>
                <w:sz w:val="22"/>
                <w:szCs w:val="22"/>
              </w:rPr>
            </w:pPr>
            <w:r w:rsidRPr="0041213D">
              <w:rPr>
                <w:rFonts w:cs="Arial"/>
                <w:sz w:val="22"/>
                <w:szCs w:val="22"/>
              </w:rPr>
              <w:t>Comerciantes ambulantes.</w:t>
            </w:r>
          </w:p>
          <w:p w:rsidR="008F74EB" w:rsidRPr="0041213D" w:rsidRDefault="008F74EB" w:rsidP="008F74EB">
            <w:pPr>
              <w:pStyle w:val="Prrafodelista"/>
              <w:ind w:left="1080"/>
              <w:rPr>
                <w:rFonts w:cs="Arial"/>
                <w:sz w:val="22"/>
                <w:szCs w:val="22"/>
              </w:rPr>
            </w:pPr>
          </w:p>
          <w:p w:rsidR="008F74EB" w:rsidRPr="00DD7899" w:rsidRDefault="008F74EB" w:rsidP="00DD7899">
            <w:pPr>
              <w:pStyle w:val="Prrafodelista"/>
              <w:numPr>
                <w:ilvl w:val="0"/>
                <w:numId w:val="75"/>
              </w:numPr>
              <w:rPr>
                <w:rFonts w:cs="Arial"/>
                <w:sz w:val="22"/>
                <w:szCs w:val="22"/>
              </w:rPr>
            </w:pPr>
            <w:r w:rsidRPr="00DD7899">
              <w:rPr>
                <w:rFonts w:cs="Arial"/>
                <w:sz w:val="22"/>
                <w:szCs w:val="22"/>
              </w:rPr>
              <w:t xml:space="preserve">Que expendan habitualmente en la vía pública mercancía que no sea para consumo humano $ </w:t>
            </w:r>
            <w:r w:rsidR="001675E0">
              <w:rPr>
                <w:rFonts w:cs="Arial"/>
                <w:sz w:val="22"/>
                <w:szCs w:val="22"/>
              </w:rPr>
              <w:t>61.00</w:t>
            </w:r>
            <w:r w:rsidR="00924DB9" w:rsidRPr="00DD7899">
              <w:rPr>
                <w:rFonts w:cs="Arial"/>
                <w:sz w:val="22"/>
                <w:szCs w:val="22"/>
              </w:rPr>
              <w:t xml:space="preserve"> pesos</w:t>
            </w:r>
            <w:r w:rsidRPr="00DD7899">
              <w:rPr>
                <w:rFonts w:cs="Arial"/>
                <w:sz w:val="22"/>
                <w:szCs w:val="22"/>
              </w:rPr>
              <w:t xml:space="preserve"> mensual.</w:t>
            </w:r>
          </w:p>
          <w:p w:rsidR="008F74EB" w:rsidRPr="0041213D" w:rsidRDefault="008F74EB" w:rsidP="008F74EB">
            <w:pPr>
              <w:pStyle w:val="Prrafodelista"/>
              <w:ind w:left="567"/>
              <w:rPr>
                <w:rFonts w:cs="Arial"/>
                <w:sz w:val="22"/>
                <w:szCs w:val="22"/>
              </w:rPr>
            </w:pPr>
          </w:p>
          <w:p w:rsidR="008F74EB" w:rsidRPr="00DD7899" w:rsidRDefault="008F74EB" w:rsidP="00DD7899">
            <w:pPr>
              <w:pStyle w:val="Prrafodelista"/>
              <w:numPr>
                <w:ilvl w:val="0"/>
                <w:numId w:val="75"/>
              </w:numPr>
              <w:rPr>
                <w:rFonts w:cs="Arial"/>
                <w:sz w:val="22"/>
                <w:szCs w:val="22"/>
              </w:rPr>
            </w:pPr>
            <w:r w:rsidRPr="00DD7899">
              <w:rPr>
                <w:rFonts w:cs="Arial"/>
                <w:sz w:val="22"/>
                <w:szCs w:val="22"/>
              </w:rPr>
              <w:t>Que expendan habitualmente en la vía pública mercancía para consumo humano:</w:t>
            </w:r>
          </w:p>
          <w:p w:rsidR="008F74EB" w:rsidRPr="0041213D" w:rsidRDefault="008F74EB" w:rsidP="00DD7899">
            <w:pPr>
              <w:pStyle w:val="Prrafodelista"/>
              <w:numPr>
                <w:ilvl w:val="0"/>
                <w:numId w:val="76"/>
              </w:numPr>
              <w:rPr>
                <w:rFonts w:cs="Arial"/>
                <w:sz w:val="22"/>
                <w:szCs w:val="22"/>
              </w:rPr>
            </w:pPr>
            <w:r w:rsidRPr="0041213D">
              <w:rPr>
                <w:rFonts w:cs="Arial"/>
                <w:sz w:val="22"/>
                <w:szCs w:val="22"/>
              </w:rPr>
              <w:t xml:space="preserve">Por aguas frescas, frutas rebanadas, dulces y </w:t>
            </w:r>
            <w:r w:rsidR="00924DB9" w:rsidRPr="0041213D">
              <w:rPr>
                <w:rFonts w:cs="Arial"/>
                <w:sz w:val="22"/>
                <w:szCs w:val="22"/>
              </w:rPr>
              <w:t>otro</w:t>
            </w:r>
            <w:r w:rsidRPr="0041213D">
              <w:rPr>
                <w:rFonts w:cs="Arial"/>
                <w:sz w:val="22"/>
                <w:szCs w:val="22"/>
              </w:rPr>
              <w:t xml:space="preserve"> $ </w:t>
            </w:r>
            <w:r w:rsidR="001675E0">
              <w:rPr>
                <w:rFonts w:cs="Arial"/>
                <w:sz w:val="22"/>
                <w:szCs w:val="22"/>
              </w:rPr>
              <w:t>61.00</w:t>
            </w:r>
            <w:r w:rsidR="00924DB9" w:rsidRPr="0041213D">
              <w:rPr>
                <w:rFonts w:cs="Arial"/>
                <w:sz w:val="22"/>
                <w:szCs w:val="22"/>
              </w:rPr>
              <w:t xml:space="preserve"> </w:t>
            </w:r>
            <w:r w:rsidR="00336789">
              <w:rPr>
                <w:rFonts w:cs="Arial"/>
                <w:sz w:val="22"/>
                <w:szCs w:val="22"/>
              </w:rPr>
              <w:t xml:space="preserve"> </w:t>
            </w:r>
            <w:proofErr w:type="gramStart"/>
            <w:r w:rsidR="00924DB9" w:rsidRPr="0041213D">
              <w:rPr>
                <w:rFonts w:cs="Arial"/>
                <w:sz w:val="22"/>
                <w:szCs w:val="22"/>
              </w:rPr>
              <w:t>peso</w:t>
            </w:r>
            <w:r w:rsidR="00336789">
              <w:rPr>
                <w:rFonts w:cs="Arial"/>
                <w:sz w:val="22"/>
                <w:szCs w:val="22"/>
              </w:rPr>
              <w:t>s</w:t>
            </w:r>
            <w:proofErr w:type="gramEnd"/>
            <w:r w:rsidRPr="0041213D">
              <w:rPr>
                <w:rFonts w:cs="Arial"/>
                <w:sz w:val="22"/>
                <w:szCs w:val="22"/>
              </w:rPr>
              <w:t xml:space="preserve"> mensual. </w:t>
            </w:r>
          </w:p>
          <w:p w:rsidR="008F74EB" w:rsidRPr="0041213D" w:rsidRDefault="008F74EB" w:rsidP="00DD7899">
            <w:pPr>
              <w:pStyle w:val="Prrafodelista"/>
              <w:numPr>
                <w:ilvl w:val="0"/>
                <w:numId w:val="76"/>
              </w:numPr>
              <w:rPr>
                <w:rFonts w:cs="Arial"/>
                <w:sz w:val="22"/>
                <w:szCs w:val="22"/>
              </w:rPr>
            </w:pPr>
            <w:r w:rsidRPr="0041213D">
              <w:rPr>
                <w:rFonts w:cs="Arial"/>
                <w:sz w:val="22"/>
                <w:szCs w:val="22"/>
              </w:rPr>
              <w:t xml:space="preserve">Por alimentos preparados, tales como tortas, tacos, lonches y similares $ </w:t>
            </w:r>
            <w:r w:rsidR="001675E0">
              <w:rPr>
                <w:rFonts w:cs="Arial"/>
                <w:sz w:val="22"/>
                <w:szCs w:val="22"/>
              </w:rPr>
              <w:t>150.50</w:t>
            </w:r>
            <w:r w:rsidRPr="0041213D">
              <w:rPr>
                <w:rFonts w:cs="Arial"/>
                <w:sz w:val="22"/>
                <w:szCs w:val="22"/>
              </w:rPr>
              <w:t xml:space="preserve"> pesos mensuales.</w:t>
            </w:r>
          </w:p>
          <w:p w:rsidR="008F74EB" w:rsidRPr="0041213D" w:rsidRDefault="008F74EB" w:rsidP="008F74EB">
            <w:pPr>
              <w:pStyle w:val="Prrafodelista"/>
              <w:rPr>
                <w:rFonts w:cs="Arial"/>
                <w:sz w:val="22"/>
                <w:szCs w:val="22"/>
              </w:rPr>
            </w:pPr>
          </w:p>
          <w:p w:rsidR="008F74EB" w:rsidRPr="00DD7899" w:rsidRDefault="008F74EB" w:rsidP="00DD7899">
            <w:pPr>
              <w:pStyle w:val="Prrafodelista"/>
              <w:numPr>
                <w:ilvl w:val="0"/>
                <w:numId w:val="75"/>
              </w:numPr>
              <w:rPr>
                <w:rFonts w:cs="Arial"/>
                <w:sz w:val="22"/>
                <w:szCs w:val="22"/>
              </w:rPr>
            </w:pPr>
            <w:r w:rsidRPr="00DD7899">
              <w:rPr>
                <w:rFonts w:cs="Arial"/>
                <w:sz w:val="22"/>
                <w:szCs w:val="22"/>
              </w:rPr>
              <w:t>Que expendan habitualmente en puestos semifijos en las plazas, kioscos y parques pagarán $ 11.44 M2 o fracción por día.</w:t>
            </w:r>
          </w:p>
          <w:p w:rsidR="008F74EB" w:rsidRPr="0041213D" w:rsidRDefault="008F74EB" w:rsidP="008F74EB">
            <w:pPr>
              <w:pStyle w:val="Prrafodelista"/>
              <w:ind w:left="567"/>
              <w:rPr>
                <w:rFonts w:cs="Arial"/>
                <w:sz w:val="22"/>
                <w:szCs w:val="22"/>
              </w:rPr>
            </w:pPr>
          </w:p>
          <w:p w:rsidR="008F74EB" w:rsidRDefault="008F74EB" w:rsidP="00DD7899">
            <w:pPr>
              <w:pStyle w:val="Prrafodelista"/>
              <w:numPr>
                <w:ilvl w:val="0"/>
                <w:numId w:val="75"/>
              </w:numPr>
              <w:rPr>
                <w:rFonts w:cs="Arial"/>
                <w:sz w:val="22"/>
                <w:szCs w:val="22"/>
              </w:rPr>
            </w:pPr>
            <w:r w:rsidRPr="00DD7899">
              <w:rPr>
                <w:rFonts w:cs="Arial"/>
                <w:sz w:val="22"/>
                <w:szCs w:val="22"/>
              </w:rPr>
              <w:t xml:space="preserve">Que expendan habitualmente en puestos fijos $ </w:t>
            </w:r>
            <w:r w:rsidR="001675E0">
              <w:rPr>
                <w:rFonts w:cs="Arial"/>
                <w:sz w:val="22"/>
                <w:szCs w:val="22"/>
              </w:rPr>
              <w:t>98.80</w:t>
            </w:r>
            <w:r w:rsidRPr="00DD7899">
              <w:rPr>
                <w:rFonts w:cs="Arial"/>
                <w:sz w:val="22"/>
                <w:szCs w:val="22"/>
              </w:rPr>
              <w:t xml:space="preserve"> pesos mensuales.</w:t>
            </w:r>
          </w:p>
          <w:p w:rsidR="001675E0" w:rsidRPr="001675E0" w:rsidRDefault="001675E0" w:rsidP="001675E0">
            <w:pPr>
              <w:pStyle w:val="Prrafodelista"/>
              <w:rPr>
                <w:rFonts w:cs="Arial"/>
                <w:sz w:val="22"/>
                <w:szCs w:val="22"/>
              </w:rPr>
            </w:pPr>
          </w:p>
          <w:p w:rsidR="008F74EB" w:rsidRPr="00DD7899" w:rsidRDefault="008F74EB" w:rsidP="00DD7899">
            <w:pPr>
              <w:pStyle w:val="Prrafodelista"/>
              <w:numPr>
                <w:ilvl w:val="0"/>
                <w:numId w:val="75"/>
              </w:numPr>
              <w:rPr>
                <w:rFonts w:cs="Arial"/>
                <w:sz w:val="22"/>
                <w:szCs w:val="22"/>
              </w:rPr>
            </w:pPr>
            <w:r w:rsidRPr="00DD7899">
              <w:rPr>
                <w:rFonts w:cs="Arial"/>
                <w:sz w:val="22"/>
                <w:szCs w:val="22"/>
              </w:rPr>
              <w:t xml:space="preserve">Comerciantes eventuales que expendan las mercancías citadas en los numerales anteriores $ </w:t>
            </w:r>
            <w:r w:rsidR="001675E0">
              <w:rPr>
                <w:rFonts w:cs="Arial"/>
                <w:sz w:val="22"/>
                <w:szCs w:val="22"/>
              </w:rPr>
              <w:t>48.60</w:t>
            </w:r>
            <w:r w:rsidRPr="00DD7899">
              <w:rPr>
                <w:rFonts w:cs="Arial"/>
                <w:sz w:val="22"/>
                <w:szCs w:val="22"/>
              </w:rPr>
              <w:t xml:space="preserve">  pesos diarios.</w:t>
            </w:r>
          </w:p>
          <w:p w:rsidR="008F74EB" w:rsidRPr="0041213D" w:rsidRDefault="008F74EB" w:rsidP="008F74EB">
            <w:pPr>
              <w:pStyle w:val="Prrafodelista"/>
              <w:rPr>
                <w:rFonts w:cs="Arial"/>
                <w:sz w:val="22"/>
                <w:szCs w:val="22"/>
              </w:rPr>
            </w:pPr>
          </w:p>
          <w:p w:rsidR="008F74EB" w:rsidRPr="00DD7899" w:rsidRDefault="008F74EB" w:rsidP="00DD7899">
            <w:pPr>
              <w:pStyle w:val="Prrafodelista"/>
              <w:numPr>
                <w:ilvl w:val="0"/>
                <w:numId w:val="75"/>
              </w:numPr>
              <w:rPr>
                <w:rFonts w:cs="Arial"/>
                <w:sz w:val="22"/>
                <w:szCs w:val="22"/>
              </w:rPr>
            </w:pPr>
            <w:r w:rsidRPr="00DD7899">
              <w:rPr>
                <w:rFonts w:cs="Arial"/>
                <w:sz w:val="22"/>
                <w:szCs w:val="22"/>
              </w:rPr>
              <w:t xml:space="preserve">Tianguis, Mercados Rodantes y </w:t>
            </w:r>
            <w:proofErr w:type="gramStart"/>
            <w:r w:rsidRPr="00DD7899">
              <w:rPr>
                <w:rFonts w:cs="Arial"/>
                <w:sz w:val="22"/>
                <w:szCs w:val="22"/>
              </w:rPr>
              <w:t>otros</w:t>
            </w:r>
            <w:proofErr w:type="gramEnd"/>
            <w:r w:rsidRPr="00DD7899">
              <w:rPr>
                <w:rFonts w:cs="Arial"/>
                <w:sz w:val="22"/>
                <w:szCs w:val="22"/>
              </w:rPr>
              <w:t xml:space="preserve"> $ </w:t>
            </w:r>
            <w:r w:rsidR="001675E0">
              <w:rPr>
                <w:rFonts w:cs="Arial"/>
                <w:sz w:val="22"/>
                <w:szCs w:val="22"/>
              </w:rPr>
              <w:t>16.00</w:t>
            </w:r>
            <w:r w:rsidRPr="00DD7899">
              <w:rPr>
                <w:rFonts w:cs="Arial"/>
                <w:sz w:val="22"/>
                <w:szCs w:val="22"/>
              </w:rPr>
              <w:t xml:space="preserve"> pesos diarios por m2 o fracción por día.</w:t>
            </w:r>
          </w:p>
          <w:p w:rsidR="008F74EB" w:rsidRPr="0041213D" w:rsidRDefault="008F74EB" w:rsidP="008F74EB">
            <w:pPr>
              <w:pStyle w:val="Prrafodelista"/>
              <w:rPr>
                <w:rFonts w:cs="Arial"/>
                <w:sz w:val="22"/>
                <w:szCs w:val="22"/>
              </w:rPr>
            </w:pPr>
          </w:p>
          <w:p w:rsidR="008F74EB" w:rsidRPr="00DD7899" w:rsidRDefault="008F74EB" w:rsidP="00DD7899">
            <w:pPr>
              <w:pStyle w:val="Prrafodelista"/>
              <w:numPr>
                <w:ilvl w:val="0"/>
                <w:numId w:val="75"/>
              </w:numPr>
              <w:rPr>
                <w:rFonts w:cs="Arial"/>
                <w:sz w:val="22"/>
                <w:szCs w:val="22"/>
              </w:rPr>
            </w:pPr>
            <w:r w:rsidRPr="00DD7899">
              <w:rPr>
                <w:rFonts w:cs="Arial"/>
                <w:sz w:val="22"/>
                <w:szCs w:val="22"/>
              </w:rPr>
              <w:t xml:space="preserve">En Ferias, Fiestas, Verbenas y otros $ </w:t>
            </w:r>
            <w:r w:rsidR="000C6C65">
              <w:rPr>
                <w:rFonts w:cs="Arial"/>
                <w:sz w:val="22"/>
                <w:szCs w:val="22"/>
              </w:rPr>
              <w:t>16.00</w:t>
            </w:r>
            <w:r w:rsidRPr="00DD7899">
              <w:rPr>
                <w:rFonts w:cs="Arial"/>
                <w:sz w:val="22"/>
                <w:szCs w:val="22"/>
              </w:rPr>
              <w:t xml:space="preserve"> pesos diarios por m2 o fracción por día.</w:t>
            </w:r>
          </w:p>
          <w:p w:rsidR="008F74EB" w:rsidRPr="0041213D" w:rsidRDefault="008F74EB" w:rsidP="008F74EB">
            <w:pPr>
              <w:ind w:right="50"/>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 </w:t>
            </w:r>
          </w:p>
          <w:p w:rsidR="008F74EB" w:rsidRPr="0041213D" w:rsidRDefault="008F74EB" w:rsidP="008F74EB">
            <w:pPr>
              <w:ind w:right="50"/>
              <w:jc w:val="both"/>
              <w:rPr>
                <w:rFonts w:ascii="Arial" w:hAnsi="Arial" w:cs="Arial"/>
                <w:bCs/>
              </w:rPr>
            </w:pPr>
          </w:p>
          <w:p w:rsidR="008F74EB" w:rsidRPr="0041213D" w:rsidRDefault="008F74EB" w:rsidP="008F74EB">
            <w:pPr>
              <w:ind w:right="50"/>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CAPÍTULO CUARTO</w:t>
            </w:r>
          </w:p>
          <w:p w:rsidR="008F74EB" w:rsidRPr="0041213D" w:rsidRDefault="008F74EB" w:rsidP="008F74EB">
            <w:pPr>
              <w:jc w:val="center"/>
              <w:rPr>
                <w:rFonts w:ascii="Arial" w:hAnsi="Arial" w:cs="Arial"/>
                <w:b/>
                <w:bCs/>
              </w:rPr>
            </w:pPr>
            <w:r w:rsidRPr="0041213D">
              <w:rPr>
                <w:rFonts w:ascii="Arial" w:hAnsi="Arial" w:cs="Arial"/>
                <w:b/>
                <w:bCs/>
                <w:sz w:val="22"/>
                <w:szCs w:val="22"/>
              </w:rPr>
              <w:t>DEL IMPUESTO SOBRE ESPECTÁCULOS Y DIVERSIONES PÚBLICAS</w:t>
            </w:r>
          </w:p>
          <w:p w:rsidR="008F74EB" w:rsidRPr="0041213D" w:rsidRDefault="008F74EB" w:rsidP="008F74EB">
            <w:pPr>
              <w:ind w:left="142" w:right="50"/>
              <w:rPr>
                <w:rFonts w:ascii="Arial" w:hAnsi="Arial" w:cs="Arial"/>
                <w:b/>
              </w:rPr>
            </w:pPr>
          </w:p>
          <w:p w:rsidR="008F74EB" w:rsidRPr="0041213D" w:rsidRDefault="008F74EB" w:rsidP="008F74EB">
            <w:pPr>
              <w:jc w:val="both"/>
              <w:rPr>
                <w:rFonts w:ascii="Arial" w:hAnsi="Arial" w:cs="Arial"/>
              </w:rPr>
            </w:pPr>
            <w:r w:rsidRPr="0041213D">
              <w:rPr>
                <w:rFonts w:ascii="Arial" w:hAnsi="Arial" w:cs="Arial"/>
                <w:b/>
                <w:sz w:val="22"/>
                <w:szCs w:val="22"/>
              </w:rPr>
              <w:t>ARTÍCULO 5.-</w:t>
            </w:r>
            <w:r w:rsidRPr="0041213D">
              <w:rPr>
                <w:rFonts w:ascii="Arial" w:hAnsi="Arial" w:cs="Arial"/>
                <w:bCs/>
                <w:sz w:val="22"/>
                <w:szCs w:val="22"/>
              </w:rPr>
              <w:t xml:space="preserve"> Es objeto de este impuesto la realización de espectáculos y diversiones públicas no gravadas por el Impuesto al Valor Agregado, </w:t>
            </w:r>
            <w:r w:rsidRPr="0041213D">
              <w:rPr>
                <w:rFonts w:ascii="Arial" w:hAnsi="Arial" w:cs="Arial"/>
                <w:sz w:val="22"/>
                <w:szCs w:val="22"/>
              </w:rPr>
              <w:t>se pagará de conformidad a los conceptos, tasas y cuotas siguientes:</w:t>
            </w:r>
          </w:p>
          <w:p w:rsidR="008F74EB" w:rsidRPr="0041213D" w:rsidRDefault="008F74EB" w:rsidP="008F74EB">
            <w:pPr>
              <w:ind w:left="142"/>
              <w:jc w:val="both"/>
              <w:rPr>
                <w:rFonts w:ascii="Arial" w:hAnsi="Arial" w:cs="Arial"/>
              </w:rPr>
            </w:pPr>
          </w:p>
          <w:p w:rsidR="008F74EB" w:rsidRPr="0041213D" w:rsidRDefault="008F74EB" w:rsidP="00336789">
            <w:pPr>
              <w:pStyle w:val="Prrafodelista"/>
              <w:numPr>
                <w:ilvl w:val="0"/>
                <w:numId w:val="77"/>
              </w:numPr>
              <w:rPr>
                <w:rFonts w:cs="Arial"/>
                <w:sz w:val="22"/>
                <w:szCs w:val="22"/>
              </w:rPr>
            </w:pPr>
            <w:r w:rsidRPr="0041213D">
              <w:rPr>
                <w:rFonts w:cs="Arial"/>
                <w:sz w:val="22"/>
                <w:szCs w:val="22"/>
              </w:rPr>
              <w:t>Con la tasa del 11% sobre los ingresos que se perciban por los siguientes espectáculos o diversiones:</w:t>
            </w:r>
          </w:p>
          <w:p w:rsidR="008F74EB" w:rsidRPr="0041213D" w:rsidRDefault="008F74EB" w:rsidP="00336789">
            <w:pPr>
              <w:pStyle w:val="Prrafodelista"/>
              <w:numPr>
                <w:ilvl w:val="0"/>
                <w:numId w:val="78"/>
              </w:numPr>
              <w:rPr>
                <w:rFonts w:cs="Arial"/>
                <w:sz w:val="22"/>
                <w:szCs w:val="22"/>
              </w:rPr>
            </w:pPr>
            <w:r w:rsidRPr="0041213D">
              <w:rPr>
                <w:rFonts w:cs="Arial"/>
                <w:sz w:val="22"/>
                <w:szCs w:val="22"/>
              </w:rPr>
              <w:t>Bailes públicos o privados</w:t>
            </w:r>
          </w:p>
          <w:p w:rsidR="008F74EB" w:rsidRPr="0041213D" w:rsidRDefault="008F74EB" w:rsidP="00336789">
            <w:pPr>
              <w:pStyle w:val="Prrafodelista"/>
              <w:numPr>
                <w:ilvl w:val="0"/>
                <w:numId w:val="78"/>
              </w:numPr>
              <w:rPr>
                <w:rFonts w:cs="Arial"/>
                <w:sz w:val="22"/>
                <w:szCs w:val="22"/>
              </w:rPr>
            </w:pPr>
            <w:r w:rsidRPr="0041213D">
              <w:rPr>
                <w:rFonts w:cs="Arial"/>
                <w:sz w:val="22"/>
                <w:szCs w:val="22"/>
              </w:rPr>
              <w:t>Espectáculos teatrales, jaripeos, carreras de caballos, peleas de gallos y similares.</w:t>
            </w:r>
          </w:p>
          <w:p w:rsidR="008F74EB" w:rsidRPr="0041213D" w:rsidRDefault="008F74EB" w:rsidP="00336789">
            <w:pPr>
              <w:pStyle w:val="Prrafodelista"/>
              <w:numPr>
                <w:ilvl w:val="0"/>
                <w:numId w:val="78"/>
              </w:numPr>
              <w:rPr>
                <w:rFonts w:cs="Arial"/>
                <w:sz w:val="22"/>
                <w:szCs w:val="22"/>
              </w:rPr>
            </w:pPr>
            <w:r w:rsidRPr="0041213D">
              <w:rPr>
                <w:rFonts w:cs="Arial"/>
                <w:sz w:val="22"/>
                <w:szCs w:val="22"/>
              </w:rPr>
              <w:t>Espectáculos culturales, musicales y artísticos.</w:t>
            </w:r>
          </w:p>
          <w:p w:rsidR="008F74EB" w:rsidRPr="0041213D" w:rsidRDefault="008F74EB" w:rsidP="00336789">
            <w:pPr>
              <w:pStyle w:val="Prrafodelista"/>
              <w:numPr>
                <w:ilvl w:val="0"/>
                <w:numId w:val="78"/>
              </w:numPr>
              <w:rPr>
                <w:rFonts w:cs="Arial"/>
                <w:sz w:val="22"/>
                <w:szCs w:val="22"/>
              </w:rPr>
            </w:pPr>
            <w:r w:rsidRPr="0041213D">
              <w:rPr>
                <w:rFonts w:cs="Arial"/>
                <w:sz w:val="22"/>
                <w:szCs w:val="22"/>
              </w:rPr>
              <w:t>Cualquier otra diversión o espectáculo no gravado con el Impuesto al Valor Agregado.</w:t>
            </w:r>
          </w:p>
          <w:p w:rsidR="008F74EB" w:rsidRPr="0041213D" w:rsidRDefault="008F74EB" w:rsidP="008F74EB">
            <w:pPr>
              <w:pStyle w:val="Prrafodelista"/>
              <w:ind w:left="142"/>
              <w:rPr>
                <w:rFonts w:cs="Arial"/>
                <w:sz w:val="22"/>
                <w:szCs w:val="22"/>
              </w:rPr>
            </w:pPr>
          </w:p>
          <w:p w:rsidR="008F74EB" w:rsidRPr="0041213D" w:rsidRDefault="008F74EB" w:rsidP="00336789">
            <w:pPr>
              <w:pStyle w:val="Prrafodelista"/>
              <w:numPr>
                <w:ilvl w:val="0"/>
                <w:numId w:val="77"/>
              </w:numPr>
              <w:rPr>
                <w:rFonts w:cs="Arial"/>
                <w:sz w:val="22"/>
                <w:szCs w:val="22"/>
              </w:rPr>
            </w:pPr>
            <w:r w:rsidRPr="0041213D">
              <w:rPr>
                <w:rFonts w:cs="Arial"/>
                <w:sz w:val="22"/>
                <w:szCs w:val="22"/>
              </w:rPr>
              <w:t>Con cuota mensual:</w:t>
            </w:r>
          </w:p>
          <w:p w:rsidR="008F74EB" w:rsidRPr="0041213D" w:rsidRDefault="008F74EB" w:rsidP="00336789">
            <w:pPr>
              <w:pStyle w:val="Prrafodelista"/>
              <w:numPr>
                <w:ilvl w:val="0"/>
                <w:numId w:val="79"/>
              </w:numPr>
              <w:ind w:left="670" w:hanging="425"/>
              <w:rPr>
                <w:rFonts w:cs="Arial"/>
                <w:sz w:val="22"/>
                <w:szCs w:val="22"/>
              </w:rPr>
            </w:pPr>
            <w:r w:rsidRPr="0041213D">
              <w:rPr>
                <w:rFonts w:cs="Arial"/>
                <w:sz w:val="22"/>
                <w:szCs w:val="22"/>
              </w:rPr>
              <w:lastRenderedPageBreak/>
              <w:t xml:space="preserve">El propietario o poseedor de </w:t>
            </w:r>
            <w:proofErr w:type="spellStart"/>
            <w:r w:rsidRPr="0041213D">
              <w:rPr>
                <w:rFonts w:cs="Arial"/>
                <w:sz w:val="22"/>
                <w:szCs w:val="22"/>
              </w:rPr>
              <w:t>rockolas</w:t>
            </w:r>
            <w:proofErr w:type="spellEnd"/>
            <w:r w:rsidRPr="0041213D">
              <w:rPr>
                <w:rFonts w:cs="Arial"/>
                <w:sz w:val="22"/>
                <w:szCs w:val="22"/>
              </w:rPr>
              <w:t xml:space="preserve"> que perciban ingreso por el mismo pagarán $ </w:t>
            </w:r>
            <w:r w:rsidR="000C6C65">
              <w:rPr>
                <w:rFonts w:cs="Arial"/>
                <w:sz w:val="22"/>
                <w:szCs w:val="22"/>
              </w:rPr>
              <w:t>148.50</w:t>
            </w:r>
            <w:r w:rsidRPr="0041213D">
              <w:rPr>
                <w:rFonts w:cs="Arial"/>
                <w:sz w:val="22"/>
                <w:szCs w:val="22"/>
              </w:rPr>
              <w:t xml:space="preserve"> pesos por </w:t>
            </w:r>
            <w:proofErr w:type="spellStart"/>
            <w:r w:rsidRPr="0041213D">
              <w:rPr>
                <w:rFonts w:cs="Arial"/>
                <w:sz w:val="22"/>
                <w:szCs w:val="22"/>
              </w:rPr>
              <w:t>rockola</w:t>
            </w:r>
            <w:proofErr w:type="spellEnd"/>
            <w:r w:rsidRPr="0041213D">
              <w:rPr>
                <w:rFonts w:cs="Arial"/>
                <w:sz w:val="22"/>
                <w:szCs w:val="22"/>
              </w:rPr>
              <w:t>.</w:t>
            </w:r>
          </w:p>
          <w:p w:rsidR="008F74EB" w:rsidRPr="0041213D" w:rsidRDefault="008F74EB" w:rsidP="00336789">
            <w:pPr>
              <w:pStyle w:val="Prrafodelista"/>
              <w:numPr>
                <w:ilvl w:val="0"/>
                <w:numId w:val="79"/>
              </w:numPr>
              <w:ind w:left="709" w:hanging="425"/>
              <w:rPr>
                <w:rFonts w:cs="Arial"/>
                <w:sz w:val="22"/>
                <w:szCs w:val="22"/>
              </w:rPr>
            </w:pPr>
            <w:r w:rsidRPr="0041213D">
              <w:rPr>
                <w:rFonts w:cs="Arial"/>
                <w:sz w:val="22"/>
                <w:szCs w:val="22"/>
              </w:rPr>
              <w:t xml:space="preserve">Billares, por mesa de billar $ </w:t>
            </w:r>
            <w:r w:rsidR="000C6C65">
              <w:rPr>
                <w:rFonts w:cs="Arial"/>
                <w:sz w:val="22"/>
                <w:szCs w:val="22"/>
              </w:rPr>
              <w:t>78.00</w:t>
            </w:r>
            <w:r w:rsidRPr="0041213D">
              <w:rPr>
                <w:rFonts w:cs="Arial"/>
                <w:sz w:val="22"/>
                <w:szCs w:val="22"/>
              </w:rPr>
              <w:t xml:space="preserve"> pesos por mesa instalada.</w:t>
            </w:r>
          </w:p>
          <w:p w:rsidR="008F74EB" w:rsidRPr="0041213D" w:rsidRDefault="008F74EB" w:rsidP="008F74EB">
            <w:pPr>
              <w:pStyle w:val="Prrafodelista"/>
              <w:ind w:left="0"/>
              <w:rPr>
                <w:rFonts w:cs="Arial"/>
                <w:sz w:val="22"/>
                <w:szCs w:val="22"/>
              </w:rPr>
            </w:pPr>
          </w:p>
          <w:p w:rsidR="008F74EB" w:rsidRPr="0041213D" w:rsidRDefault="008F74EB" w:rsidP="00336789">
            <w:pPr>
              <w:pStyle w:val="Prrafodelista"/>
              <w:numPr>
                <w:ilvl w:val="0"/>
                <w:numId w:val="77"/>
              </w:numPr>
              <w:ind w:left="284" w:firstLine="0"/>
              <w:rPr>
                <w:rFonts w:cs="Arial"/>
                <w:sz w:val="22"/>
                <w:szCs w:val="22"/>
              </w:rPr>
            </w:pPr>
            <w:r w:rsidRPr="0041213D">
              <w:rPr>
                <w:rFonts w:cs="Arial"/>
                <w:sz w:val="22"/>
                <w:szCs w:val="22"/>
              </w:rPr>
              <w:t xml:space="preserve">Con tasa del 5% sobre ingresos que perciban los siguientes espectáculos o diversiones: </w:t>
            </w:r>
          </w:p>
          <w:p w:rsidR="008F74EB" w:rsidRPr="0041213D" w:rsidRDefault="008F74EB" w:rsidP="00336789">
            <w:pPr>
              <w:pStyle w:val="Prrafodelista"/>
              <w:numPr>
                <w:ilvl w:val="0"/>
                <w:numId w:val="80"/>
              </w:numPr>
              <w:rPr>
                <w:rFonts w:cs="Arial"/>
                <w:sz w:val="22"/>
                <w:szCs w:val="22"/>
              </w:rPr>
            </w:pPr>
            <w:r w:rsidRPr="0041213D">
              <w:rPr>
                <w:rFonts w:cs="Arial"/>
                <w:sz w:val="22"/>
                <w:szCs w:val="22"/>
              </w:rPr>
              <w:t>Espectáculos deportivos, de box, lucha libre y otros.</w:t>
            </w:r>
          </w:p>
          <w:p w:rsidR="008F74EB" w:rsidRPr="0041213D" w:rsidRDefault="008F74EB" w:rsidP="00336789">
            <w:pPr>
              <w:pStyle w:val="Prrafodelista"/>
              <w:numPr>
                <w:ilvl w:val="0"/>
                <w:numId w:val="80"/>
              </w:numPr>
              <w:rPr>
                <w:rFonts w:cs="Arial"/>
                <w:sz w:val="22"/>
                <w:szCs w:val="22"/>
              </w:rPr>
            </w:pPr>
            <w:r w:rsidRPr="0041213D">
              <w:rPr>
                <w:rFonts w:cs="Arial"/>
                <w:sz w:val="22"/>
                <w:szCs w:val="22"/>
              </w:rPr>
              <w:t>Circos y carpas.</w:t>
            </w:r>
          </w:p>
          <w:p w:rsidR="008F74EB" w:rsidRPr="008B1E73" w:rsidRDefault="008F74EB" w:rsidP="008B1E73">
            <w:pPr>
              <w:pStyle w:val="Prrafodelista"/>
              <w:numPr>
                <w:ilvl w:val="0"/>
                <w:numId w:val="80"/>
              </w:numPr>
              <w:rPr>
                <w:rFonts w:cs="Arial"/>
                <w:sz w:val="22"/>
                <w:szCs w:val="22"/>
                <w:lang w:val="es-ES"/>
              </w:rPr>
            </w:pPr>
            <w:r w:rsidRPr="0041213D">
              <w:rPr>
                <w:rFonts w:cs="Arial"/>
                <w:sz w:val="22"/>
                <w:szCs w:val="22"/>
              </w:rPr>
              <w:t xml:space="preserve">Para solicitud de permisos de instalación de circos se deberá entregar un depósito de garantía equivalente a 50 </w:t>
            </w:r>
            <w:r w:rsidR="008B1E73">
              <w:t xml:space="preserve"> </w:t>
            </w:r>
            <w:r w:rsidR="008B1E73" w:rsidRPr="008B1E73">
              <w:rPr>
                <w:rFonts w:cs="Arial"/>
                <w:sz w:val="22"/>
                <w:szCs w:val="22"/>
              </w:rPr>
              <w:t xml:space="preserve">Unidades </w:t>
            </w:r>
            <w:r w:rsidR="008B1E73">
              <w:rPr>
                <w:rFonts w:cs="Arial"/>
                <w:sz w:val="22"/>
                <w:szCs w:val="22"/>
              </w:rPr>
              <w:t>de Medida y Actualización (UMA)</w:t>
            </w:r>
          </w:p>
          <w:p w:rsidR="008B1E73" w:rsidRPr="008B1E73" w:rsidRDefault="008B1E73" w:rsidP="008B1E73">
            <w:pPr>
              <w:pStyle w:val="Prrafodelista"/>
              <w:rPr>
                <w:rFonts w:cs="Arial"/>
                <w:sz w:val="22"/>
                <w:szCs w:val="22"/>
                <w:lang w:val="es-ES"/>
              </w:rPr>
            </w:pPr>
          </w:p>
          <w:p w:rsidR="008F74EB" w:rsidRPr="0041213D" w:rsidRDefault="008F74EB" w:rsidP="00336789">
            <w:pPr>
              <w:pStyle w:val="Prrafodelista"/>
              <w:numPr>
                <w:ilvl w:val="0"/>
                <w:numId w:val="77"/>
              </w:numPr>
              <w:ind w:left="284" w:firstLine="0"/>
              <w:rPr>
                <w:rFonts w:cs="Arial"/>
                <w:sz w:val="22"/>
                <w:szCs w:val="22"/>
              </w:rPr>
            </w:pPr>
            <w:r w:rsidRPr="0041213D">
              <w:rPr>
                <w:rFonts w:cs="Arial"/>
                <w:sz w:val="22"/>
                <w:szCs w:val="22"/>
              </w:rPr>
              <w:t>Expedición de licencia de funcionamiento por primera vez:</w:t>
            </w:r>
          </w:p>
          <w:p w:rsidR="008F74EB" w:rsidRPr="0041213D" w:rsidRDefault="008F74EB" w:rsidP="00336789">
            <w:pPr>
              <w:pStyle w:val="Prrafodelista"/>
              <w:numPr>
                <w:ilvl w:val="0"/>
                <w:numId w:val="81"/>
              </w:numPr>
              <w:rPr>
                <w:rFonts w:cs="Arial"/>
                <w:sz w:val="22"/>
                <w:szCs w:val="22"/>
              </w:rPr>
            </w:pPr>
            <w:r w:rsidRPr="0041213D">
              <w:rPr>
                <w:rFonts w:cs="Arial"/>
                <w:sz w:val="22"/>
                <w:szCs w:val="22"/>
              </w:rPr>
              <w:t xml:space="preserve">Videojuegos  $ </w:t>
            </w:r>
            <w:r w:rsidR="000C6C65">
              <w:rPr>
                <w:rFonts w:cs="Arial"/>
                <w:sz w:val="22"/>
                <w:szCs w:val="22"/>
              </w:rPr>
              <w:t>513.50</w:t>
            </w:r>
          </w:p>
          <w:p w:rsidR="008F74EB" w:rsidRPr="0041213D" w:rsidRDefault="008F74EB" w:rsidP="00336789">
            <w:pPr>
              <w:pStyle w:val="Prrafodelista"/>
              <w:numPr>
                <w:ilvl w:val="0"/>
                <w:numId w:val="81"/>
              </w:numPr>
              <w:rPr>
                <w:rFonts w:cs="Arial"/>
                <w:sz w:val="22"/>
                <w:szCs w:val="22"/>
              </w:rPr>
            </w:pPr>
            <w:r w:rsidRPr="0041213D">
              <w:rPr>
                <w:rFonts w:cs="Arial"/>
                <w:sz w:val="22"/>
                <w:szCs w:val="22"/>
              </w:rPr>
              <w:t xml:space="preserve">Máquina de videojuegos electrónicos, pantallas o monitores que entreguen premios en especie por maquina $ </w:t>
            </w:r>
            <w:r w:rsidR="000C6C65">
              <w:rPr>
                <w:rFonts w:cs="Arial"/>
                <w:sz w:val="22"/>
                <w:szCs w:val="22"/>
              </w:rPr>
              <w:t>2,05</w:t>
            </w:r>
            <w:r w:rsidR="009748E9">
              <w:rPr>
                <w:rFonts w:cs="Arial"/>
                <w:sz w:val="22"/>
                <w:szCs w:val="22"/>
              </w:rPr>
              <w:t xml:space="preserve"> </w:t>
            </w:r>
            <w:r w:rsidR="000C6C65">
              <w:rPr>
                <w:rFonts w:cs="Arial"/>
                <w:sz w:val="22"/>
                <w:szCs w:val="22"/>
              </w:rPr>
              <w:t>0</w:t>
            </w:r>
          </w:p>
          <w:p w:rsidR="008F74EB" w:rsidRPr="0041213D" w:rsidRDefault="008F74EB" w:rsidP="008F74EB">
            <w:pPr>
              <w:pStyle w:val="Prrafodelista"/>
              <w:ind w:left="0"/>
              <w:rPr>
                <w:rFonts w:cs="Arial"/>
                <w:sz w:val="22"/>
                <w:szCs w:val="22"/>
              </w:rPr>
            </w:pPr>
          </w:p>
          <w:p w:rsidR="008F74EB" w:rsidRPr="0041213D" w:rsidRDefault="008F74EB" w:rsidP="008F74EB">
            <w:pPr>
              <w:pStyle w:val="Prrafodelista"/>
              <w:ind w:left="0"/>
              <w:rPr>
                <w:rFonts w:cs="Arial"/>
                <w:sz w:val="22"/>
                <w:szCs w:val="22"/>
              </w:rPr>
            </w:pPr>
            <w:r w:rsidRPr="0041213D">
              <w:rPr>
                <w:rFonts w:cs="Arial"/>
                <w:sz w:val="22"/>
                <w:szCs w:val="22"/>
              </w:rPr>
              <w:t xml:space="preserve">  V.       Cuota anual por licencias para:</w:t>
            </w:r>
          </w:p>
          <w:p w:rsidR="008F74EB" w:rsidRPr="0041213D" w:rsidRDefault="008F74EB" w:rsidP="008F74EB">
            <w:pPr>
              <w:pStyle w:val="Prrafodelista"/>
              <w:ind w:left="142"/>
              <w:rPr>
                <w:rFonts w:cs="Arial"/>
                <w:sz w:val="22"/>
                <w:szCs w:val="22"/>
              </w:rPr>
            </w:pPr>
            <w:r w:rsidRPr="0041213D">
              <w:rPr>
                <w:rFonts w:cs="Arial"/>
                <w:sz w:val="22"/>
                <w:szCs w:val="22"/>
              </w:rPr>
              <w:t xml:space="preserve">  1.     Videojuegos $ </w:t>
            </w:r>
            <w:r w:rsidR="000C6C65">
              <w:rPr>
                <w:rFonts w:cs="Arial"/>
                <w:sz w:val="22"/>
                <w:szCs w:val="22"/>
              </w:rPr>
              <w:t>359.00</w:t>
            </w:r>
            <w:r w:rsidRPr="0041213D">
              <w:rPr>
                <w:rFonts w:cs="Arial"/>
                <w:sz w:val="22"/>
                <w:szCs w:val="22"/>
              </w:rPr>
              <w:t xml:space="preserve">  por máquina.</w:t>
            </w:r>
          </w:p>
          <w:p w:rsidR="008F74EB" w:rsidRPr="0041213D" w:rsidRDefault="008F74EB" w:rsidP="006515DC">
            <w:pPr>
              <w:pStyle w:val="Prrafodelista"/>
              <w:ind w:left="745" w:hanging="603"/>
              <w:rPr>
                <w:rFonts w:cs="Arial"/>
                <w:sz w:val="22"/>
                <w:szCs w:val="22"/>
              </w:rPr>
            </w:pPr>
            <w:r w:rsidRPr="0041213D">
              <w:rPr>
                <w:rFonts w:cs="Arial"/>
                <w:sz w:val="22"/>
                <w:szCs w:val="22"/>
              </w:rPr>
              <w:t xml:space="preserve">  2.     Máquina de videojuegos electrónicos, pantallas o monitores que entreguen premios en especie por maquina $ </w:t>
            </w:r>
            <w:r w:rsidR="000C6C65">
              <w:rPr>
                <w:rFonts w:cs="Arial"/>
                <w:sz w:val="22"/>
                <w:szCs w:val="22"/>
              </w:rPr>
              <w:t>1,280.50</w:t>
            </w:r>
          </w:p>
          <w:p w:rsidR="008F74EB" w:rsidRPr="0041213D" w:rsidRDefault="008F74EB" w:rsidP="008F74EB">
            <w:pPr>
              <w:tabs>
                <w:tab w:val="left" w:pos="2780"/>
              </w:tabs>
              <w:jc w:val="both"/>
              <w:rPr>
                <w:rFonts w:ascii="Arial" w:hAnsi="Arial" w:cs="Arial"/>
              </w:rPr>
            </w:pPr>
          </w:p>
          <w:p w:rsidR="008F74EB" w:rsidRPr="0041213D" w:rsidRDefault="008F74EB" w:rsidP="008F74EB">
            <w:pPr>
              <w:tabs>
                <w:tab w:val="left" w:pos="2780"/>
              </w:tabs>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CAPÍTULO QUINTO</w:t>
            </w:r>
          </w:p>
          <w:p w:rsidR="008F74EB" w:rsidRPr="0041213D" w:rsidRDefault="008F74EB" w:rsidP="008F74EB">
            <w:pPr>
              <w:jc w:val="center"/>
              <w:rPr>
                <w:rFonts w:ascii="Arial" w:hAnsi="Arial" w:cs="Arial"/>
                <w:b/>
                <w:bCs/>
              </w:rPr>
            </w:pPr>
            <w:r w:rsidRPr="0041213D">
              <w:rPr>
                <w:rFonts w:ascii="Arial" w:hAnsi="Arial" w:cs="Arial"/>
                <w:b/>
                <w:bCs/>
                <w:sz w:val="22"/>
                <w:szCs w:val="22"/>
              </w:rPr>
              <w:t>DEL IMPUESTO SOBRE LOTERÍAS, RIFAS Y SORTEOS</w:t>
            </w:r>
          </w:p>
          <w:p w:rsidR="008F74EB" w:rsidRPr="0041213D" w:rsidRDefault="008F74EB" w:rsidP="008F74EB">
            <w:pPr>
              <w:ind w:left="142" w:right="50"/>
              <w:rPr>
                <w:rFonts w:ascii="Arial" w:hAnsi="Arial" w:cs="Arial"/>
                <w:b/>
              </w:rPr>
            </w:pPr>
          </w:p>
          <w:p w:rsidR="008F74EB" w:rsidRPr="0041213D" w:rsidRDefault="008F74EB" w:rsidP="008F74EB">
            <w:pPr>
              <w:jc w:val="both"/>
              <w:rPr>
                <w:rFonts w:ascii="Arial" w:hAnsi="Arial" w:cs="Arial"/>
              </w:rPr>
            </w:pPr>
            <w:r w:rsidRPr="0041213D">
              <w:rPr>
                <w:rFonts w:ascii="Arial" w:hAnsi="Arial" w:cs="Arial"/>
                <w:b/>
                <w:sz w:val="22"/>
                <w:szCs w:val="22"/>
              </w:rPr>
              <w:t>ARTÍCULO 6.-</w:t>
            </w:r>
            <w:r w:rsidRPr="0041213D">
              <w:rPr>
                <w:rFonts w:ascii="Arial" w:hAnsi="Arial" w:cs="Arial"/>
                <w:bCs/>
                <w:sz w:val="22"/>
                <w:szCs w:val="22"/>
              </w:rPr>
              <w:t xml:space="preserve"> Es objeto de este impuesto la realización o explotación de loterías, rifas y sorteos o juegos permitidos y autorizados conforme a la Ley Federal de Juegos y Sorteos. S</w:t>
            </w:r>
            <w:r w:rsidRPr="0041213D">
              <w:rPr>
                <w:rFonts w:ascii="Arial" w:hAnsi="Arial" w:cs="Arial"/>
                <w:sz w:val="22"/>
                <w:szCs w:val="22"/>
              </w:rPr>
              <w:t>e pagará con la tasa del 11% sobre el valor de los ingresos que se perciban. (Previo permiso de la Secretaría de Gobernación).</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Si el evento se efectúa con el propósito para promover ventas, servicios u otros se pagará con la tasa del 11% sobre el valor comercial de los premios.</w:t>
            </w:r>
          </w:p>
          <w:p w:rsidR="008F74EB" w:rsidRPr="00C7295C" w:rsidRDefault="008F74EB" w:rsidP="008F74EB">
            <w:pPr>
              <w:ind w:left="142" w:right="50"/>
              <w:jc w:val="both"/>
              <w:rPr>
                <w:rFonts w:ascii="Arial" w:hAnsi="Arial" w:cs="Arial"/>
                <w:sz w:val="18"/>
              </w:rPr>
            </w:pPr>
          </w:p>
          <w:p w:rsidR="008F74EB" w:rsidRPr="0041213D" w:rsidRDefault="008F74EB" w:rsidP="008F74EB">
            <w:pPr>
              <w:tabs>
                <w:tab w:val="left" w:pos="2780"/>
              </w:tabs>
              <w:jc w:val="both"/>
              <w:rPr>
                <w:rFonts w:ascii="Arial" w:hAnsi="Arial" w:cs="Arial"/>
              </w:rPr>
            </w:pPr>
            <w:r w:rsidRPr="00C7295C">
              <w:rPr>
                <w:rFonts w:ascii="Arial" w:hAnsi="Arial" w:cs="Arial"/>
                <w:sz w:val="22"/>
                <w:szCs w:val="22"/>
              </w:rPr>
              <w:lastRenderedPageBreak/>
              <w:t>Que</w:t>
            </w:r>
            <w:r w:rsidRPr="0041213D">
              <w:rPr>
                <w:rFonts w:ascii="Arial" w:hAnsi="Arial" w:cs="Arial"/>
                <w:sz w:val="22"/>
                <w:szCs w:val="22"/>
              </w:rPr>
              <w:t xml:space="preserve"> este impuesto se deberá pagar el día siguiente de efectuada la lotería, rifa, sorteo o cualquier otro permitido. Dejando de por medio una garantía previa a su celebración. (Documento, cheque certificado, etc.).</w:t>
            </w:r>
          </w:p>
          <w:p w:rsidR="008F74EB" w:rsidRPr="0041213D" w:rsidRDefault="008F74EB" w:rsidP="008F74EB">
            <w:pPr>
              <w:ind w:left="142" w:right="50"/>
              <w:jc w:val="center"/>
              <w:rPr>
                <w:rFonts w:ascii="Arial" w:hAnsi="Arial" w:cs="Arial"/>
                <w:bCs/>
              </w:rPr>
            </w:pPr>
          </w:p>
          <w:p w:rsidR="008F74EB" w:rsidRPr="0041213D" w:rsidRDefault="008F74EB" w:rsidP="008F74EB">
            <w:pPr>
              <w:ind w:left="142" w:right="50"/>
              <w:jc w:val="center"/>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CAPÍTULO SÉXTO</w:t>
            </w:r>
          </w:p>
          <w:p w:rsidR="008F74EB" w:rsidRPr="0041213D" w:rsidRDefault="008F74EB" w:rsidP="008F74EB">
            <w:pPr>
              <w:jc w:val="center"/>
              <w:rPr>
                <w:rFonts w:ascii="Arial" w:hAnsi="Arial" w:cs="Arial"/>
                <w:b/>
                <w:bCs/>
              </w:rPr>
            </w:pPr>
            <w:r w:rsidRPr="0041213D">
              <w:rPr>
                <w:rFonts w:ascii="Arial" w:hAnsi="Arial" w:cs="Arial"/>
                <w:b/>
                <w:bCs/>
                <w:sz w:val="22"/>
                <w:szCs w:val="22"/>
              </w:rPr>
              <w:t>DE LAS CONTRIBUCIONES ESPECIALES</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w:t>
            </w:r>
          </w:p>
          <w:p w:rsidR="008F74EB" w:rsidRPr="0041213D" w:rsidRDefault="008F74EB" w:rsidP="008F74EB">
            <w:pPr>
              <w:jc w:val="center"/>
              <w:rPr>
                <w:rFonts w:ascii="Arial" w:hAnsi="Arial" w:cs="Arial"/>
                <w:b/>
                <w:bCs/>
              </w:rPr>
            </w:pPr>
            <w:r w:rsidRPr="0041213D">
              <w:rPr>
                <w:rFonts w:ascii="Arial" w:hAnsi="Arial" w:cs="Arial"/>
                <w:b/>
                <w:bCs/>
                <w:sz w:val="22"/>
                <w:szCs w:val="22"/>
              </w:rPr>
              <w:t>DE LA CONTRIBUCIÓN POR GASTO</w:t>
            </w:r>
          </w:p>
          <w:p w:rsidR="008F74EB" w:rsidRPr="0041213D" w:rsidRDefault="008F74EB" w:rsidP="008F74EB">
            <w:pPr>
              <w:rPr>
                <w:rFonts w:ascii="Arial" w:hAnsi="Arial" w:cs="Arial"/>
                <w:b/>
                <w:bCs/>
              </w:rPr>
            </w:pPr>
          </w:p>
          <w:p w:rsidR="008F74EB" w:rsidRPr="0041213D" w:rsidRDefault="008F74EB" w:rsidP="008F74EB">
            <w:pPr>
              <w:jc w:val="both"/>
              <w:rPr>
                <w:rFonts w:ascii="Arial" w:hAnsi="Arial" w:cs="Arial"/>
                <w:bCs/>
              </w:rPr>
            </w:pPr>
            <w:r w:rsidRPr="0041213D">
              <w:rPr>
                <w:rFonts w:ascii="Arial" w:hAnsi="Arial" w:cs="Arial"/>
                <w:b/>
                <w:sz w:val="22"/>
                <w:szCs w:val="22"/>
              </w:rPr>
              <w:t>ARTÍCULO 7.-</w:t>
            </w:r>
            <w:r w:rsidRPr="0041213D">
              <w:rPr>
                <w:rFonts w:ascii="Arial" w:hAnsi="Arial" w:cs="Arial"/>
                <w:bCs/>
                <w:sz w:val="22"/>
                <w:szCs w:val="22"/>
              </w:rPr>
              <w:t xml:space="preserve"> Es objeto de esta contribución el gasto público específico que se origine por el ejercicio de una determinada actividad de particulares. </w:t>
            </w:r>
          </w:p>
          <w:p w:rsidR="008F74EB" w:rsidRPr="0041213D" w:rsidRDefault="008F74EB" w:rsidP="008F74EB">
            <w:pPr>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La Tesorería Municipal formulará y notificará la resolución debidamente fundada y motivada en la que se determinarán los importes de las contribuciones a cargo de los contribuyentes.</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Las contribuciones por gasto deberán ser pagadas en la Tesorería Municipal, dentro de los quince días siguientes  en que surta efectos la notificación de la resolución que contenga la determinación de las contribuciones.</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w:t>
            </w:r>
          </w:p>
          <w:p w:rsidR="008F74EB" w:rsidRPr="0041213D" w:rsidRDefault="008F74EB" w:rsidP="008F74EB">
            <w:pPr>
              <w:jc w:val="center"/>
              <w:rPr>
                <w:rFonts w:ascii="Arial" w:hAnsi="Arial" w:cs="Arial"/>
                <w:b/>
                <w:bCs/>
              </w:rPr>
            </w:pPr>
            <w:r w:rsidRPr="0041213D">
              <w:rPr>
                <w:rFonts w:ascii="Arial" w:hAnsi="Arial" w:cs="Arial"/>
                <w:b/>
                <w:bCs/>
                <w:sz w:val="22"/>
                <w:szCs w:val="22"/>
              </w:rPr>
              <w:t>POR OBRA PÚBLICA</w:t>
            </w:r>
          </w:p>
          <w:p w:rsidR="008F74EB" w:rsidRPr="0041213D" w:rsidRDefault="008F74EB" w:rsidP="008F74EB">
            <w:pPr>
              <w:ind w:left="142"/>
              <w:rPr>
                <w:rFonts w:ascii="Arial" w:hAnsi="Arial" w:cs="Arial"/>
                <w:b/>
                <w:bCs/>
              </w:rPr>
            </w:pPr>
          </w:p>
          <w:p w:rsidR="008F74EB" w:rsidRPr="0041213D" w:rsidRDefault="008F74EB" w:rsidP="008F74EB">
            <w:pPr>
              <w:jc w:val="both"/>
              <w:rPr>
                <w:rFonts w:ascii="Arial" w:hAnsi="Arial" w:cs="Arial"/>
                <w:bCs/>
              </w:rPr>
            </w:pPr>
            <w:r w:rsidRPr="0041213D">
              <w:rPr>
                <w:rFonts w:ascii="Arial" w:hAnsi="Arial" w:cs="Arial"/>
                <w:b/>
                <w:sz w:val="22"/>
                <w:szCs w:val="22"/>
              </w:rPr>
              <w:t>ARTÍCULO 8.-</w:t>
            </w:r>
            <w:r w:rsidRPr="0041213D">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p>
          <w:p w:rsidR="008F74EB" w:rsidRPr="0041213D" w:rsidRDefault="008F74EB" w:rsidP="008F74EB">
            <w:pPr>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 xml:space="preserve">En todo caso, el porcentaje a contribuir por los particulares se dividirá conforme al mencionado procedimiento entre los propietarios </w:t>
            </w:r>
            <w:r w:rsidRPr="0041213D">
              <w:rPr>
                <w:rFonts w:ascii="Arial" w:hAnsi="Arial" w:cs="Arial"/>
                <w:sz w:val="22"/>
                <w:szCs w:val="22"/>
              </w:rPr>
              <w:lastRenderedPageBreak/>
              <w:t>de los predios beneficiados.</w:t>
            </w:r>
          </w:p>
          <w:p w:rsidR="008F74EB" w:rsidRPr="0041213D" w:rsidRDefault="008F74EB" w:rsidP="008F74EB">
            <w:pPr>
              <w:pStyle w:val="Prrafodelista"/>
              <w:tabs>
                <w:tab w:val="left" w:pos="2780"/>
              </w:tabs>
              <w:ind w:left="0"/>
              <w:rPr>
                <w:rFonts w:cs="Arial"/>
                <w:sz w:val="22"/>
                <w:szCs w:val="22"/>
              </w:rPr>
            </w:pPr>
          </w:p>
          <w:p w:rsidR="008F74EB" w:rsidRPr="0041213D" w:rsidRDefault="008F74EB" w:rsidP="008F74EB">
            <w:pPr>
              <w:pStyle w:val="Prrafodelista"/>
              <w:tabs>
                <w:tab w:val="left" w:pos="2780"/>
              </w:tabs>
              <w:ind w:left="0"/>
              <w:rPr>
                <w:rFonts w:cs="Arial"/>
                <w:sz w:val="22"/>
                <w:szCs w:val="22"/>
              </w:rPr>
            </w:pPr>
            <w:r w:rsidRPr="0041213D">
              <w:rPr>
                <w:rFonts w:cs="Arial"/>
                <w:sz w:val="22"/>
                <w:szCs w:val="22"/>
              </w:rPr>
              <w:t>I.  Las contribuciones a que se refiere esta sección podrán ser de carácter voluntario o de carácter obligatorio para los beneficiarios (Obras por Cooperación), de acuerdo con las normas siguientes:</w:t>
            </w:r>
          </w:p>
          <w:p w:rsidR="008F74EB" w:rsidRDefault="008F74EB" w:rsidP="008F74EB">
            <w:pPr>
              <w:pStyle w:val="Prrafodelista"/>
              <w:tabs>
                <w:tab w:val="left" w:pos="2780"/>
              </w:tabs>
              <w:ind w:left="0"/>
              <w:rPr>
                <w:rFonts w:cs="Arial"/>
                <w:sz w:val="22"/>
                <w:szCs w:val="22"/>
              </w:rPr>
            </w:pPr>
          </w:p>
          <w:p w:rsidR="008F74EB" w:rsidRDefault="008F74EB" w:rsidP="008F74EB">
            <w:pPr>
              <w:pStyle w:val="Prrafodelista"/>
              <w:tabs>
                <w:tab w:val="left" w:pos="2780"/>
              </w:tabs>
              <w:ind w:left="0"/>
              <w:rPr>
                <w:rFonts w:cs="Arial"/>
                <w:sz w:val="22"/>
                <w:szCs w:val="22"/>
              </w:rPr>
            </w:pPr>
          </w:p>
          <w:p w:rsidR="008F74EB" w:rsidRPr="0041213D" w:rsidRDefault="008F74EB" w:rsidP="008F74EB">
            <w:pPr>
              <w:pStyle w:val="Prrafodelista"/>
              <w:tabs>
                <w:tab w:val="left" w:pos="2780"/>
              </w:tabs>
              <w:ind w:left="0"/>
              <w:rPr>
                <w:rFonts w:cs="Arial"/>
                <w:sz w:val="22"/>
                <w:szCs w:val="22"/>
              </w:rPr>
            </w:pPr>
          </w:p>
          <w:p w:rsidR="008F74EB" w:rsidRPr="0041213D" w:rsidRDefault="008F74EB" w:rsidP="00336789">
            <w:pPr>
              <w:pStyle w:val="Prrafodelista"/>
              <w:numPr>
                <w:ilvl w:val="0"/>
                <w:numId w:val="82"/>
              </w:numPr>
              <w:rPr>
                <w:rFonts w:cs="Arial"/>
                <w:sz w:val="22"/>
                <w:szCs w:val="22"/>
              </w:rPr>
            </w:pPr>
            <w:r w:rsidRPr="0041213D">
              <w:rPr>
                <w:rFonts w:cs="Arial"/>
                <w:sz w:val="22"/>
                <w:szCs w:val="22"/>
              </w:rPr>
              <w:t>Será voluntaria aquella en la cual los particulares aporten total o parcialmente la suma necesaria para realizar las obras de que se trate en forma espontánea y de acuerdo con el plan correspondiente, o a promoción de las autoridades municipales. La cooperación voluntaria se convertirá en contribución obligatoria una vez formalizado el convenio correspondiente y será exigible en los términos del presente ordenamiento y de las leyes fiscales relativas.</w:t>
            </w:r>
          </w:p>
          <w:p w:rsidR="008F74EB" w:rsidRPr="0041213D" w:rsidRDefault="008F74EB" w:rsidP="008F74EB">
            <w:pPr>
              <w:ind w:left="142"/>
              <w:jc w:val="both"/>
              <w:rPr>
                <w:rFonts w:ascii="Arial" w:hAnsi="Arial" w:cs="Arial"/>
              </w:rPr>
            </w:pPr>
          </w:p>
          <w:p w:rsidR="008F74EB" w:rsidRPr="0041213D" w:rsidRDefault="008F74EB" w:rsidP="00336789">
            <w:pPr>
              <w:pStyle w:val="Prrafodelista"/>
              <w:numPr>
                <w:ilvl w:val="0"/>
                <w:numId w:val="82"/>
              </w:numPr>
              <w:ind w:left="142" w:firstLine="0"/>
              <w:rPr>
                <w:rFonts w:cs="Arial"/>
                <w:sz w:val="22"/>
                <w:szCs w:val="22"/>
              </w:rPr>
            </w:pPr>
            <w:r w:rsidRPr="0041213D">
              <w:rPr>
                <w:rFonts w:cs="Arial"/>
                <w:sz w:val="22"/>
                <w:szCs w:val="22"/>
              </w:rPr>
              <w:t>Serán obligatorias las que establezca el Ayuntamiento con este carácter para cubrir los costos de las obras que, enunciativamente y no limitativamente, se señalan a continuación:</w:t>
            </w:r>
          </w:p>
          <w:p w:rsidR="008F74EB" w:rsidRPr="0041213D" w:rsidRDefault="008F74EB" w:rsidP="008F74EB">
            <w:pPr>
              <w:ind w:left="142"/>
              <w:contextualSpacing/>
              <w:jc w:val="both"/>
              <w:rPr>
                <w:rFonts w:ascii="Arial" w:hAnsi="Arial" w:cs="Arial"/>
              </w:rPr>
            </w:pPr>
          </w:p>
          <w:p w:rsidR="008F74EB" w:rsidRPr="0041213D" w:rsidRDefault="008F74EB" w:rsidP="00336789">
            <w:pPr>
              <w:pStyle w:val="Prrafodelista"/>
              <w:numPr>
                <w:ilvl w:val="1"/>
                <w:numId w:val="82"/>
              </w:numPr>
              <w:ind w:left="284" w:firstLine="0"/>
              <w:rPr>
                <w:rFonts w:cs="Arial"/>
                <w:sz w:val="22"/>
                <w:szCs w:val="22"/>
              </w:rPr>
            </w:pPr>
            <w:r w:rsidRPr="0041213D">
              <w:rPr>
                <w:rFonts w:cs="Arial"/>
                <w:sz w:val="22"/>
                <w:szCs w:val="22"/>
              </w:rPr>
              <w:t>La pavimentación o repavimentación de las vías públicas y el embanquetado y construcción de guarniciones de las mismas.</w:t>
            </w:r>
          </w:p>
          <w:p w:rsidR="008F74EB" w:rsidRPr="0041213D" w:rsidRDefault="008F74EB" w:rsidP="00336789">
            <w:pPr>
              <w:pStyle w:val="Prrafodelista"/>
              <w:numPr>
                <w:ilvl w:val="1"/>
                <w:numId w:val="82"/>
              </w:numPr>
              <w:ind w:left="284" w:firstLine="0"/>
              <w:rPr>
                <w:rFonts w:cs="Arial"/>
                <w:sz w:val="22"/>
                <w:szCs w:val="22"/>
              </w:rPr>
            </w:pPr>
            <w:r w:rsidRPr="0041213D">
              <w:rPr>
                <w:rFonts w:cs="Arial"/>
                <w:sz w:val="22"/>
                <w:szCs w:val="22"/>
              </w:rPr>
              <w:t>La electrificación de las zonas urbanas o rurales, tanto para usos domésticos como para usos industriales y agropecuarios.</w:t>
            </w:r>
          </w:p>
          <w:p w:rsidR="008F74EB" w:rsidRPr="0041213D" w:rsidRDefault="008F74EB" w:rsidP="00336789">
            <w:pPr>
              <w:pStyle w:val="Prrafodelista"/>
              <w:numPr>
                <w:ilvl w:val="1"/>
                <w:numId w:val="82"/>
              </w:numPr>
              <w:ind w:left="284" w:firstLine="0"/>
              <w:rPr>
                <w:rFonts w:cs="Arial"/>
                <w:sz w:val="22"/>
                <w:szCs w:val="22"/>
              </w:rPr>
            </w:pPr>
            <w:r w:rsidRPr="0041213D">
              <w:rPr>
                <w:rFonts w:cs="Arial"/>
                <w:sz w:val="22"/>
                <w:szCs w:val="22"/>
              </w:rPr>
              <w:t>Las necesidades para adoptar o mejorar el alumbrado público.</w:t>
            </w:r>
          </w:p>
          <w:p w:rsidR="008F74EB" w:rsidRPr="0041213D" w:rsidRDefault="008F74EB" w:rsidP="00336789">
            <w:pPr>
              <w:pStyle w:val="Prrafodelista"/>
              <w:numPr>
                <w:ilvl w:val="1"/>
                <w:numId w:val="82"/>
              </w:numPr>
              <w:ind w:left="284" w:firstLine="0"/>
              <w:rPr>
                <w:rFonts w:cs="Arial"/>
                <w:sz w:val="22"/>
                <w:szCs w:val="22"/>
              </w:rPr>
            </w:pPr>
            <w:r w:rsidRPr="0041213D">
              <w:rPr>
                <w:rFonts w:cs="Arial"/>
                <w:sz w:val="22"/>
                <w:szCs w:val="22"/>
              </w:rPr>
              <w:t>Las que se requieran para adoptar o mejorar los servicios de agua potable, drenaje sanitario, drenaje pluvial y gas natural para uso doméstico.</w:t>
            </w:r>
          </w:p>
          <w:p w:rsidR="008F74EB" w:rsidRPr="0041213D" w:rsidRDefault="008F74EB" w:rsidP="00336789">
            <w:pPr>
              <w:pStyle w:val="Prrafodelista"/>
              <w:numPr>
                <w:ilvl w:val="1"/>
                <w:numId w:val="82"/>
              </w:numPr>
              <w:ind w:left="284" w:firstLine="0"/>
              <w:rPr>
                <w:rFonts w:cs="Arial"/>
                <w:sz w:val="22"/>
                <w:szCs w:val="22"/>
              </w:rPr>
            </w:pPr>
            <w:r w:rsidRPr="0041213D">
              <w:rPr>
                <w:rFonts w:cs="Arial"/>
                <w:sz w:val="22"/>
                <w:szCs w:val="22"/>
              </w:rPr>
              <w:t>Las necesarias para la construcción y conservación de caminos vecinales.</w:t>
            </w:r>
          </w:p>
          <w:p w:rsidR="008F74EB" w:rsidRPr="0041213D" w:rsidRDefault="008F74EB" w:rsidP="00336789">
            <w:pPr>
              <w:pStyle w:val="Prrafodelista"/>
              <w:numPr>
                <w:ilvl w:val="1"/>
                <w:numId w:val="82"/>
              </w:numPr>
              <w:ind w:left="284" w:firstLine="0"/>
              <w:rPr>
                <w:rFonts w:cs="Arial"/>
                <w:sz w:val="22"/>
                <w:szCs w:val="22"/>
              </w:rPr>
            </w:pPr>
            <w:r w:rsidRPr="0041213D">
              <w:rPr>
                <w:rFonts w:cs="Arial"/>
                <w:sz w:val="22"/>
                <w:szCs w:val="22"/>
              </w:rPr>
              <w:t>Las demás que determine el Ayuntamiento.</w:t>
            </w:r>
          </w:p>
          <w:p w:rsidR="008F74EB" w:rsidRPr="0041213D" w:rsidRDefault="008F74EB" w:rsidP="008F74EB">
            <w:pPr>
              <w:ind w:left="142"/>
              <w:jc w:val="both"/>
              <w:rPr>
                <w:rFonts w:ascii="Arial" w:hAnsi="Arial" w:cs="Arial"/>
              </w:rPr>
            </w:pPr>
          </w:p>
          <w:p w:rsidR="008F74EB" w:rsidRPr="0041213D" w:rsidRDefault="008F74EB" w:rsidP="008F74EB">
            <w:pPr>
              <w:jc w:val="both"/>
              <w:rPr>
                <w:rFonts w:ascii="Arial" w:hAnsi="Arial" w:cs="Arial"/>
                <w:b/>
                <w:bCs/>
              </w:rPr>
            </w:pPr>
            <w:r w:rsidRPr="0041213D">
              <w:rPr>
                <w:rFonts w:ascii="Arial" w:hAnsi="Arial" w:cs="Arial"/>
                <w:sz w:val="22"/>
                <w:szCs w:val="22"/>
              </w:rPr>
              <w:t xml:space="preserve">A falta de disposición expresa en este artículo, se aplicará en forma supletoria y en lo conducente, el Código Financiero para el Estado </w:t>
            </w:r>
            <w:r w:rsidRPr="0041213D">
              <w:rPr>
                <w:rFonts w:ascii="Arial" w:hAnsi="Arial" w:cs="Arial"/>
                <w:sz w:val="22"/>
                <w:szCs w:val="22"/>
              </w:rPr>
              <w:lastRenderedPageBreak/>
              <w:t>de Coahuila de Zaragoza.</w:t>
            </w:r>
          </w:p>
          <w:p w:rsidR="008F74EB" w:rsidRPr="0041213D" w:rsidRDefault="008F74EB" w:rsidP="008F74EB">
            <w:pPr>
              <w:ind w:left="142"/>
              <w:jc w:val="both"/>
              <w:rPr>
                <w:rFonts w:ascii="Arial" w:hAnsi="Arial" w:cs="Arial"/>
                <w:bCs/>
              </w:rPr>
            </w:pPr>
          </w:p>
          <w:p w:rsidR="008F74EB" w:rsidRPr="0041213D" w:rsidRDefault="008F74EB" w:rsidP="008F74EB">
            <w:pPr>
              <w:ind w:left="142"/>
              <w:jc w:val="both"/>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III</w:t>
            </w:r>
          </w:p>
          <w:p w:rsidR="008F74EB" w:rsidRPr="0041213D" w:rsidRDefault="008F74EB" w:rsidP="008F74EB">
            <w:pPr>
              <w:jc w:val="center"/>
              <w:rPr>
                <w:rFonts w:ascii="Arial" w:hAnsi="Arial" w:cs="Arial"/>
                <w:b/>
                <w:bCs/>
              </w:rPr>
            </w:pPr>
            <w:r w:rsidRPr="0041213D">
              <w:rPr>
                <w:rFonts w:ascii="Arial" w:hAnsi="Arial" w:cs="Arial"/>
                <w:b/>
                <w:bCs/>
                <w:sz w:val="22"/>
                <w:szCs w:val="22"/>
              </w:rPr>
              <w:t>POR RESPONSABILIDAD OBJETIVA</w:t>
            </w:r>
          </w:p>
          <w:p w:rsidR="008F74EB" w:rsidRPr="0041213D" w:rsidRDefault="008F74EB" w:rsidP="008F74EB">
            <w:pPr>
              <w:rPr>
                <w:rFonts w:ascii="Arial" w:hAnsi="Arial" w:cs="Arial"/>
                <w:b/>
              </w:rPr>
            </w:pPr>
          </w:p>
          <w:p w:rsidR="008F74EB" w:rsidRPr="0041213D" w:rsidRDefault="008F74EB" w:rsidP="008F74EB">
            <w:pPr>
              <w:jc w:val="both"/>
              <w:rPr>
                <w:rFonts w:ascii="Arial" w:hAnsi="Arial" w:cs="Arial"/>
              </w:rPr>
            </w:pPr>
            <w:r w:rsidRPr="0041213D">
              <w:rPr>
                <w:rFonts w:ascii="Arial" w:hAnsi="Arial" w:cs="Arial"/>
                <w:b/>
                <w:sz w:val="22"/>
                <w:szCs w:val="22"/>
              </w:rPr>
              <w:t>ARTÍCULO 9.-</w:t>
            </w:r>
            <w:r w:rsidRPr="0041213D">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41213D">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El resultado de la cuantificación de los daños o deterioros causados se determinará mediante los estudios técnicos que lleve a cabo la Dirección o el Departamento de Planificación, Urbanismo y Obras Públicas.</w:t>
            </w:r>
          </w:p>
          <w:p w:rsidR="008F74EB" w:rsidRPr="0041213D" w:rsidRDefault="008F74EB" w:rsidP="008F74EB">
            <w:pPr>
              <w:ind w:right="50"/>
              <w:rPr>
                <w:rFonts w:ascii="Arial" w:hAnsi="Arial" w:cs="Arial"/>
                <w:bCs/>
              </w:rPr>
            </w:pPr>
          </w:p>
          <w:p w:rsidR="008F74EB" w:rsidRPr="0041213D" w:rsidRDefault="008F74EB" w:rsidP="008F74EB">
            <w:pPr>
              <w:ind w:right="50"/>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SECCION IV</w:t>
            </w:r>
          </w:p>
          <w:p w:rsidR="008F74EB" w:rsidRPr="0041213D" w:rsidRDefault="008F74EB" w:rsidP="008F74EB">
            <w:pPr>
              <w:jc w:val="center"/>
              <w:rPr>
                <w:rFonts w:ascii="Arial" w:hAnsi="Arial" w:cs="Arial"/>
                <w:b/>
                <w:bCs/>
              </w:rPr>
            </w:pPr>
            <w:r w:rsidRPr="0041213D">
              <w:rPr>
                <w:rFonts w:ascii="Arial" w:hAnsi="Arial" w:cs="Arial"/>
                <w:b/>
                <w:bCs/>
                <w:sz w:val="22"/>
                <w:szCs w:val="22"/>
              </w:rPr>
              <w:t>POR MANTENIMIENTO, MEJORAMIENTO Y EQUIPAMIENTO</w:t>
            </w:r>
          </w:p>
          <w:p w:rsidR="008F74EB" w:rsidRPr="0041213D" w:rsidRDefault="008F74EB" w:rsidP="008F74EB">
            <w:pPr>
              <w:jc w:val="center"/>
              <w:rPr>
                <w:rFonts w:ascii="Arial" w:hAnsi="Arial" w:cs="Arial"/>
                <w:b/>
                <w:bCs/>
              </w:rPr>
            </w:pPr>
            <w:r w:rsidRPr="0041213D">
              <w:rPr>
                <w:rFonts w:ascii="Arial" w:hAnsi="Arial" w:cs="Arial"/>
                <w:b/>
                <w:bCs/>
                <w:sz w:val="22"/>
                <w:szCs w:val="22"/>
              </w:rPr>
              <w:t>DEL CUERPO DE BOMBEROS DE LOS MUNICIPIOS</w:t>
            </w:r>
          </w:p>
          <w:p w:rsidR="008F74EB" w:rsidRPr="0041213D" w:rsidRDefault="008F74EB" w:rsidP="008F74EB">
            <w:pPr>
              <w:rPr>
                <w:rFonts w:ascii="Arial" w:hAnsi="Arial" w:cs="Arial"/>
                <w:b/>
                <w:bCs/>
              </w:rPr>
            </w:pPr>
          </w:p>
          <w:p w:rsidR="008F74EB" w:rsidRPr="0041213D" w:rsidRDefault="008F74EB" w:rsidP="008F74EB">
            <w:pPr>
              <w:jc w:val="both"/>
              <w:rPr>
                <w:rFonts w:ascii="Arial" w:hAnsi="Arial" w:cs="Arial"/>
              </w:rPr>
            </w:pPr>
            <w:r w:rsidRPr="0041213D">
              <w:rPr>
                <w:rFonts w:ascii="Arial" w:hAnsi="Arial" w:cs="Arial"/>
                <w:b/>
                <w:bCs/>
                <w:sz w:val="22"/>
                <w:szCs w:val="22"/>
              </w:rPr>
              <w:t>ARTÍCULO 10.-</w:t>
            </w:r>
            <w:r w:rsidRPr="0041213D">
              <w:rPr>
                <w:rFonts w:ascii="Arial" w:hAnsi="Arial" w:cs="Arial"/>
                <w:sz w:val="22"/>
                <w:szCs w:val="22"/>
              </w:rPr>
              <w:t xml:space="preserve"> Es objeto de esta contribución la realización de pagos por concepto de impuestos, derechos y cualquier otra contribución que se cause conforme al </w:t>
            </w:r>
            <w:r w:rsidRPr="0041213D">
              <w:rPr>
                <w:rFonts w:ascii="Arial" w:hAnsi="Arial" w:cs="Arial"/>
                <w:bCs/>
                <w:sz w:val="22"/>
                <w:szCs w:val="22"/>
              </w:rPr>
              <w:t>Código Financiero para los Municipios del Estado de Coahuila de Zaragoza</w:t>
            </w:r>
            <w:r w:rsidRPr="0041213D">
              <w:rPr>
                <w:rFonts w:ascii="Arial" w:hAnsi="Arial" w:cs="Arial"/>
                <w:sz w:val="22"/>
                <w:szCs w:val="22"/>
              </w:rPr>
              <w:t xml:space="preserve"> y demás disposiciones fiscales del Municipio, así como los accesorios que se paguen.</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C7295C">
              <w:rPr>
                <w:rFonts w:ascii="Arial" w:hAnsi="Arial" w:cs="Arial"/>
                <w:sz w:val="22"/>
                <w:szCs w:val="22"/>
              </w:rPr>
              <w:t xml:space="preserve">El monto a pagar por esta contribución será de $ </w:t>
            </w:r>
            <w:r w:rsidR="000C6C65" w:rsidRPr="00C7295C">
              <w:rPr>
                <w:rFonts w:ascii="Arial" w:hAnsi="Arial" w:cs="Arial"/>
                <w:sz w:val="22"/>
                <w:szCs w:val="22"/>
              </w:rPr>
              <w:t>25.87</w:t>
            </w:r>
            <w:r w:rsidRPr="00C7295C">
              <w:rPr>
                <w:rFonts w:ascii="Arial" w:hAnsi="Arial" w:cs="Arial"/>
                <w:sz w:val="22"/>
                <w:szCs w:val="22"/>
              </w:rPr>
              <w:t xml:space="preserve"> pesos anuales los cuales serán recaudados adjunto al cobro del impuesto</w:t>
            </w:r>
            <w:r w:rsidRPr="0041213D">
              <w:rPr>
                <w:rFonts w:ascii="Arial" w:hAnsi="Arial" w:cs="Arial"/>
                <w:sz w:val="22"/>
                <w:szCs w:val="22"/>
              </w:rPr>
              <w:t xml:space="preserve"> predial.</w:t>
            </w:r>
          </w:p>
          <w:p w:rsidR="008F74EB" w:rsidRPr="0041213D" w:rsidRDefault="008F74EB" w:rsidP="008F74EB">
            <w:pPr>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SECCION V</w:t>
            </w:r>
          </w:p>
          <w:p w:rsidR="008F74EB" w:rsidRPr="0041213D" w:rsidRDefault="008F74EB" w:rsidP="008F74EB">
            <w:pPr>
              <w:jc w:val="center"/>
              <w:rPr>
                <w:rFonts w:ascii="Arial" w:hAnsi="Arial" w:cs="Arial"/>
                <w:b/>
                <w:bCs/>
              </w:rPr>
            </w:pPr>
            <w:r w:rsidRPr="0041213D">
              <w:rPr>
                <w:rFonts w:ascii="Arial" w:hAnsi="Arial" w:cs="Arial"/>
                <w:b/>
                <w:bCs/>
                <w:sz w:val="22"/>
                <w:szCs w:val="22"/>
              </w:rPr>
              <w:lastRenderedPageBreak/>
              <w:t>POR MANTENIMIENTO Y CONSERVACION DEL CENTRO HISTÓRICO</w:t>
            </w:r>
          </w:p>
          <w:p w:rsidR="008F74EB" w:rsidRPr="0041213D" w:rsidRDefault="008F74EB" w:rsidP="008F74EB">
            <w:pPr>
              <w:ind w:left="142"/>
              <w:rPr>
                <w:rFonts w:ascii="Arial" w:hAnsi="Arial" w:cs="Arial"/>
                <w:b/>
                <w:bCs/>
              </w:rPr>
            </w:pPr>
          </w:p>
          <w:p w:rsidR="008F74EB" w:rsidRPr="0041213D" w:rsidRDefault="008F74EB" w:rsidP="008F74EB">
            <w:pPr>
              <w:jc w:val="both"/>
              <w:rPr>
                <w:rFonts w:ascii="Arial" w:hAnsi="Arial" w:cs="Arial"/>
              </w:rPr>
            </w:pPr>
            <w:r w:rsidRPr="0041213D">
              <w:rPr>
                <w:rFonts w:ascii="Arial" w:hAnsi="Arial" w:cs="Arial"/>
                <w:b/>
                <w:bCs/>
                <w:sz w:val="22"/>
                <w:szCs w:val="22"/>
              </w:rPr>
              <w:t>ARTÍCULO 11.-</w:t>
            </w:r>
            <w:r w:rsidRPr="0041213D">
              <w:rPr>
                <w:rFonts w:ascii="Arial" w:hAnsi="Arial" w:cs="Arial"/>
                <w:sz w:val="22"/>
                <w:szCs w:val="22"/>
              </w:rPr>
              <w:t xml:space="preserve"> Es objeto de esta contribución para el mantenimiento y conservación del Centro Histórico del Municipio de Arteaga, Coahuila de Zaragoza, la realización de pagos por concepto del impuesto predial que se cause. </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Los ingresos que se obtengan por esta contribución, serán destinados al mantenimiento y conservación del Centro Histórico de los Municipios del Estado a través del Patronato que para tal efecto se constituya en cada uno de ellos.</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Se pagará aplicando sobre el impuesto predial del año, una tasa de 1%. En el caso del pago mínimo de predial no se realizara cobro alguno.</w:t>
            </w:r>
          </w:p>
          <w:p w:rsidR="008F74EB" w:rsidRPr="0041213D" w:rsidRDefault="008F74EB" w:rsidP="008F74EB">
            <w:pPr>
              <w:ind w:left="142"/>
              <w:rPr>
                <w:rFonts w:ascii="Arial" w:hAnsi="Arial" w:cs="Arial"/>
                <w:b/>
                <w:bCs/>
              </w:rPr>
            </w:pPr>
          </w:p>
          <w:p w:rsidR="008F74EB" w:rsidRPr="0041213D" w:rsidRDefault="008F74EB" w:rsidP="008F74EB">
            <w:pPr>
              <w:ind w:left="142"/>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CAPÍTULO SÉPTIMO</w:t>
            </w:r>
          </w:p>
          <w:p w:rsidR="008F74EB" w:rsidRPr="0041213D" w:rsidRDefault="008F74EB" w:rsidP="008F74EB">
            <w:pPr>
              <w:jc w:val="center"/>
              <w:rPr>
                <w:rFonts w:ascii="Arial" w:hAnsi="Arial" w:cs="Arial"/>
                <w:b/>
                <w:bCs/>
              </w:rPr>
            </w:pPr>
            <w:r w:rsidRPr="0041213D">
              <w:rPr>
                <w:rFonts w:ascii="Arial" w:hAnsi="Arial" w:cs="Arial"/>
                <w:b/>
                <w:bCs/>
                <w:sz w:val="22"/>
                <w:szCs w:val="22"/>
              </w:rPr>
              <w:t>DE LOS DERECHOS POR LA PRESTACIÓN DE SERVICIOS PÚBLICOS</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DE AGUA POTABLE Y ALCANTARILLADO</w:t>
            </w:r>
          </w:p>
          <w:p w:rsidR="008F74EB" w:rsidRPr="0041213D" w:rsidRDefault="008F74EB" w:rsidP="008F74EB">
            <w:pPr>
              <w:ind w:right="50"/>
              <w:jc w:val="center"/>
              <w:rPr>
                <w:rFonts w:ascii="Arial" w:hAnsi="Arial" w:cs="Arial"/>
                <w:b/>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12.-</w:t>
            </w:r>
            <w:r w:rsidRPr="0041213D">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8F74EB" w:rsidRPr="0041213D" w:rsidRDefault="008F74EB" w:rsidP="008F74EB">
            <w:pPr>
              <w:ind w:right="50"/>
              <w:jc w:val="both"/>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Cs/>
                <w:sz w:val="22"/>
                <w:szCs w:val="22"/>
              </w:rPr>
              <w:t xml:space="preserve">Los Servicios de Agua Potable y Alcantarillado se cobrarán con base en las cuotas o tarifas que establezca la presente Ley de Ingresos Municipal. La determinación de cuotas y tarifas estará a lo </w:t>
            </w:r>
            <w:r w:rsidRPr="0041213D">
              <w:rPr>
                <w:rFonts w:ascii="Arial" w:hAnsi="Arial" w:cs="Arial"/>
                <w:bCs/>
                <w:sz w:val="22"/>
                <w:szCs w:val="22"/>
              </w:rPr>
              <w:lastRenderedPageBreak/>
              <w:t>dispuesto en el Capítulo Sexto de la Ley de Aguas para los Municipios del Estado de Coahuila de Zaragoza.</w:t>
            </w:r>
          </w:p>
          <w:p w:rsidR="008F74EB" w:rsidRPr="0041213D" w:rsidRDefault="008F74EB" w:rsidP="008F74EB">
            <w:pPr>
              <w:ind w:right="50"/>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Los servicios de saneamiento y sus tarifas de normatividad, se cobrarán con lo dispuesto en la Ley de Aguas para los Municipios del Estado de Coahuila de Zaragoza, y/o a los establecidos en la modificación al acuerdo por el que se aprueban por el Consejo Directivo del Organismo Público Descentralizado “Comisión Estatal de Agua y Saneamiento de Coahuila”, las tarifas de normatividad actualizada de las descargas residuales a los sistemas de alcantarillados en la entidad generada por establecimientos.</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Las tarifas que cobrara en el Sistema de Aguas del Municipio de Arteaga, Coahuila son las siguientes:</w:t>
            </w:r>
          </w:p>
          <w:p w:rsidR="008F74EB" w:rsidRDefault="008F74EB" w:rsidP="008F74EB">
            <w:pPr>
              <w:rPr>
                <w:rFonts w:ascii="Arial" w:hAnsi="Arial" w:cs="Arial"/>
              </w:rPr>
            </w:pPr>
          </w:p>
          <w:p w:rsidR="008F74EB" w:rsidRPr="0041213D" w:rsidRDefault="008F74EB" w:rsidP="008F74EB">
            <w:pPr>
              <w:rPr>
                <w:rFonts w:ascii="Arial" w:hAnsi="Arial" w:cs="Arial"/>
              </w:rPr>
            </w:pPr>
          </w:p>
          <w:tbl>
            <w:tblPr>
              <w:tblW w:w="6400" w:type="dxa"/>
              <w:jc w:val="center"/>
              <w:tblLayout w:type="fixed"/>
              <w:tblCellMar>
                <w:left w:w="70" w:type="dxa"/>
                <w:right w:w="70" w:type="dxa"/>
              </w:tblCellMar>
              <w:tblLook w:val="04A0" w:firstRow="1" w:lastRow="0" w:firstColumn="1" w:lastColumn="0" w:noHBand="0" w:noVBand="1"/>
            </w:tblPr>
            <w:tblGrid>
              <w:gridCol w:w="1192"/>
              <w:gridCol w:w="1134"/>
              <w:gridCol w:w="1417"/>
              <w:gridCol w:w="1276"/>
              <w:gridCol w:w="1381"/>
            </w:tblGrid>
            <w:tr w:rsidR="008F74EB" w:rsidRPr="0041213D" w:rsidTr="008F74EB">
              <w:trPr>
                <w:trHeight w:val="405"/>
                <w:jc w:val="center"/>
              </w:trPr>
              <w:tc>
                <w:tcPr>
                  <w:tcW w:w="64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DOMESTICO</w:t>
                  </w:r>
                </w:p>
              </w:tc>
            </w:tr>
            <w:tr w:rsidR="008F74EB" w:rsidRPr="0041213D" w:rsidTr="008F74EB">
              <w:trPr>
                <w:trHeight w:val="255"/>
                <w:jc w:val="center"/>
              </w:trPr>
              <w:tc>
                <w:tcPr>
                  <w:tcW w:w="2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roofErr w:type="spellStart"/>
                  <w:r w:rsidRPr="0041213D">
                    <w:rPr>
                      <w:rFonts w:ascii="Arial" w:hAnsi="Arial" w:cs="Arial"/>
                      <w:sz w:val="22"/>
                      <w:szCs w:val="22"/>
                      <w:lang w:eastAsia="es-MX"/>
                    </w:rPr>
                    <w:t>Mts</w:t>
                  </w:r>
                  <w:proofErr w:type="spellEnd"/>
                  <w:r w:rsidRPr="0041213D">
                    <w:rPr>
                      <w:rFonts w:ascii="Arial" w:hAnsi="Arial" w:cs="Arial"/>
                      <w:sz w:val="22"/>
                      <w:szCs w:val="22"/>
                      <w:lang w:eastAsia="es-MX"/>
                    </w:rPr>
                    <w:t xml:space="preserve"> 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r>
            <w:tr w:rsidR="008F74EB" w:rsidRPr="0041213D" w:rsidTr="008F74EB">
              <w:trPr>
                <w:trHeight w:val="510"/>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AGUA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DRENAJE</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TOTAL</w:t>
                  </w:r>
                </w:p>
              </w:tc>
            </w:tr>
            <w:tr w:rsidR="008F74EB"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0</w:t>
                  </w:r>
                </w:p>
              </w:tc>
              <w:tc>
                <w:tcPr>
                  <w:tcW w:w="1134" w:type="dxa"/>
                  <w:tcBorders>
                    <w:top w:val="single" w:sz="4" w:space="0" w:color="auto"/>
                    <w:left w:val="nil"/>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w:t>
                  </w:r>
                </w:p>
              </w:tc>
              <w:tc>
                <w:tcPr>
                  <w:tcW w:w="1417" w:type="dxa"/>
                  <w:tcBorders>
                    <w:top w:val="single" w:sz="4" w:space="0" w:color="auto"/>
                    <w:left w:val="nil"/>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w:t>
                  </w:r>
                  <w:r w:rsidR="003C49DD">
                    <w:rPr>
                      <w:rFonts w:ascii="Arial" w:hAnsi="Arial" w:cs="Arial"/>
                      <w:sz w:val="22"/>
                      <w:szCs w:val="22"/>
                      <w:lang w:eastAsia="es-MX"/>
                    </w:rPr>
                    <w:t>55.27</w:t>
                  </w:r>
                </w:p>
              </w:tc>
              <w:tc>
                <w:tcPr>
                  <w:tcW w:w="1276" w:type="dxa"/>
                  <w:tcBorders>
                    <w:top w:val="single" w:sz="4" w:space="0" w:color="auto"/>
                    <w:left w:val="nil"/>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w:t>
                  </w:r>
                  <w:r w:rsidR="003C49DD">
                    <w:rPr>
                      <w:rFonts w:ascii="Arial" w:hAnsi="Arial" w:cs="Arial"/>
                      <w:sz w:val="22"/>
                      <w:szCs w:val="22"/>
                      <w:lang w:eastAsia="es-MX"/>
                    </w:rPr>
                    <w:t>11.05</w:t>
                  </w:r>
                </w:p>
              </w:tc>
              <w:tc>
                <w:tcPr>
                  <w:tcW w:w="1381" w:type="dxa"/>
                  <w:tcBorders>
                    <w:top w:val="single" w:sz="4" w:space="0" w:color="auto"/>
                    <w:left w:val="nil"/>
                    <w:bottom w:val="single" w:sz="4" w:space="0" w:color="auto"/>
                    <w:right w:val="single" w:sz="4" w:space="0" w:color="auto"/>
                  </w:tcBorders>
                  <w:shd w:val="clear" w:color="000000" w:fill="000000"/>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w:t>
                  </w:r>
                  <w:r w:rsidR="003C49DD">
                    <w:rPr>
                      <w:rFonts w:ascii="Arial" w:hAnsi="Arial" w:cs="Arial"/>
                      <w:sz w:val="22"/>
                      <w:szCs w:val="22"/>
                      <w:lang w:eastAsia="es-MX"/>
                    </w:rPr>
                    <w:t>66.32</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5.66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1.13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6.79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5.79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1.16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6.95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5.85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1.17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7.02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6.06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1.21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7.27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6.55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1.31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7.86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7.11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1.42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8.53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7.76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1.55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9.31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8.56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1.71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10.27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999999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8.68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1.74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10.41 </w:t>
                  </w:r>
                </w:p>
              </w:tc>
            </w:tr>
            <w:tr w:rsidR="008F74EB" w:rsidRPr="0041213D" w:rsidTr="008F74EB">
              <w:trPr>
                <w:trHeight w:val="255"/>
                <w:jc w:val="center"/>
              </w:trPr>
              <w:tc>
                <w:tcPr>
                  <w:tcW w:w="1192"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134"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417"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276"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381"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r>
            <w:tr w:rsidR="008F74EB" w:rsidRPr="0041213D" w:rsidTr="008F74EB">
              <w:trPr>
                <w:trHeight w:val="360"/>
                <w:jc w:val="center"/>
              </w:trPr>
              <w:tc>
                <w:tcPr>
                  <w:tcW w:w="64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INDUSTRIAL</w:t>
                  </w:r>
                </w:p>
              </w:tc>
            </w:tr>
            <w:tr w:rsidR="008F74EB" w:rsidRPr="0041213D" w:rsidTr="008F74EB">
              <w:trPr>
                <w:trHeight w:val="360"/>
                <w:jc w:val="center"/>
              </w:trPr>
              <w:tc>
                <w:tcPr>
                  <w:tcW w:w="2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roofErr w:type="spellStart"/>
                  <w:r w:rsidRPr="0041213D">
                    <w:rPr>
                      <w:rFonts w:ascii="Arial" w:hAnsi="Arial" w:cs="Arial"/>
                      <w:sz w:val="22"/>
                      <w:szCs w:val="22"/>
                      <w:lang w:eastAsia="es-MX"/>
                    </w:rPr>
                    <w:t>Mts</w:t>
                  </w:r>
                  <w:proofErr w:type="spellEnd"/>
                  <w:r w:rsidRPr="0041213D">
                    <w:rPr>
                      <w:rFonts w:ascii="Arial" w:hAnsi="Arial" w:cs="Arial"/>
                      <w:sz w:val="22"/>
                      <w:szCs w:val="22"/>
                      <w:lang w:eastAsia="es-MX"/>
                    </w:rPr>
                    <w:t xml:space="preserve"> 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b/>
                      <w:bCs/>
                      <w:lang w:eastAsia="es-MX"/>
                    </w:rPr>
                  </w:pP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b/>
                      <w:bCs/>
                      <w:lang w:eastAsia="es-MX"/>
                    </w:rPr>
                  </w:pPr>
                </w:p>
              </w:tc>
            </w:tr>
            <w:tr w:rsidR="008F74EB"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AGUA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DRENAJE</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TOTAL</w:t>
                  </w:r>
                </w:p>
              </w:tc>
            </w:tr>
            <w:tr w:rsidR="003C49DD" w:rsidRPr="0041213D" w:rsidTr="00F56CE0">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3C49DD" w:rsidRPr="0041213D" w:rsidRDefault="003C49DD"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lastRenderedPageBreak/>
                    <w:t>0</w:t>
                  </w:r>
                </w:p>
              </w:tc>
              <w:tc>
                <w:tcPr>
                  <w:tcW w:w="1134" w:type="dxa"/>
                  <w:tcBorders>
                    <w:top w:val="single" w:sz="4" w:space="0" w:color="auto"/>
                    <w:left w:val="nil"/>
                    <w:bottom w:val="single" w:sz="4" w:space="0" w:color="auto"/>
                    <w:right w:val="single" w:sz="4" w:space="0" w:color="auto"/>
                  </w:tcBorders>
                  <w:shd w:val="clear" w:color="000000" w:fill="000000"/>
                  <w:vAlign w:val="center"/>
                  <w:hideMark/>
                </w:tcPr>
                <w:p w:rsidR="003C49DD" w:rsidRPr="0041213D" w:rsidRDefault="003C49DD"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10</w:t>
                  </w:r>
                </w:p>
              </w:tc>
              <w:tc>
                <w:tcPr>
                  <w:tcW w:w="1417" w:type="dxa"/>
                  <w:tcBorders>
                    <w:top w:val="single" w:sz="4" w:space="0" w:color="auto"/>
                    <w:left w:val="nil"/>
                    <w:bottom w:val="single" w:sz="4" w:space="0" w:color="auto"/>
                    <w:right w:val="single" w:sz="4" w:space="0" w:color="auto"/>
                  </w:tcBorders>
                  <w:shd w:val="clear" w:color="000000" w:fill="000000"/>
                  <w:vAlign w:val="bottom"/>
                  <w:hideMark/>
                </w:tcPr>
                <w:p w:rsidR="003C49DD" w:rsidRDefault="003C49DD" w:rsidP="002D2435">
                  <w:pPr>
                    <w:framePr w:hSpace="141" w:wrap="around" w:vAnchor="text" w:hAnchor="text" w:y="1"/>
                    <w:suppressOverlap/>
                    <w:jc w:val="right"/>
                    <w:rPr>
                      <w:rFonts w:ascii="Arial" w:hAnsi="Arial" w:cs="Arial"/>
                      <w:color w:val="FFFFFF"/>
                      <w:sz w:val="20"/>
                      <w:szCs w:val="20"/>
                    </w:rPr>
                  </w:pPr>
                  <w:r>
                    <w:rPr>
                      <w:rFonts w:ascii="Arial" w:hAnsi="Arial" w:cs="Arial"/>
                      <w:color w:val="FFFFFF"/>
                      <w:sz w:val="20"/>
                      <w:szCs w:val="20"/>
                    </w:rPr>
                    <w:t>$119.09</w:t>
                  </w:r>
                </w:p>
              </w:tc>
              <w:tc>
                <w:tcPr>
                  <w:tcW w:w="1276" w:type="dxa"/>
                  <w:tcBorders>
                    <w:top w:val="single" w:sz="4" w:space="0" w:color="auto"/>
                    <w:left w:val="nil"/>
                    <w:bottom w:val="single" w:sz="4" w:space="0" w:color="auto"/>
                    <w:right w:val="single" w:sz="4" w:space="0" w:color="auto"/>
                  </w:tcBorders>
                  <w:shd w:val="clear" w:color="000000" w:fill="000000"/>
                  <w:vAlign w:val="bottom"/>
                  <w:hideMark/>
                </w:tcPr>
                <w:p w:rsidR="003C49DD" w:rsidRDefault="003C49DD" w:rsidP="002D2435">
                  <w:pPr>
                    <w:framePr w:hSpace="141" w:wrap="around" w:vAnchor="text" w:hAnchor="text" w:y="1"/>
                    <w:suppressOverlap/>
                    <w:jc w:val="right"/>
                    <w:rPr>
                      <w:rFonts w:ascii="Arial" w:hAnsi="Arial" w:cs="Arial"/>
                      <w:color w:val="FFFFFF"/>
                      <w:sz w:val="20"/>
                      <w:szCs w:val="20"/>
                    </w:rPr>
                  </w:pPr>
                  <w:r>
                    <w:rPr>
                      <w:rFonts w:ascii="Arial" w:hAnsi="Arial" w:cs="Arial"/>
                      <w:color w:val="FFFFFF"/>
                      <w:sz w:val="20"/>
                      <w:szCs w:val="20"/>
                    </w:rPr>
                    <w:t>$29.77</w:t>
                  </w:r>
                </w:p>
              </w:tc>
              <w:tc>
                <w:tcPr>
                  <w:tcW w:w="1381" w:type="dxa"/>
                  <w:tcBorders>
                    <w:top w:val="single" w:sz="4" w:space="0" w:color="auto"/>
                    <w:left w:val="nil"/>
                    <w:bottom w:val="single" w:sz="4" w:space="0" w:color="auto"/>
                    <w:right w:val="single" w:sz="4" w:space="0" w:color="auto"/>
                  </w:tcBorders>
                  <w:shd w:val="clear" w:color="000000" w:fill="000000"/>
                  <w:vAlign w:val="bottom"/>
                  <w:hideMark/>
                </w:tcPr>
                <w:p w:rsidR="003C49DD" w:rsidRDefault="003C49DD" w:rsidP="002D2435">
                  <w:pPr>
                    <w:framePr w:hSpace="141" w:wrap="around" w:vAnchor="text" w:hAnchor="text" w:y="1"/>
                    <w:suppressOverlap/>
                    <w:jc w:val="right"/>
                    <w:rPr>
                      <w:rFonts w:ascii="Arial" w:hAnsi="Arial" w:cs="Arial"/>
                      <w:color w:val="FFFFFF"/>
                      <w:sz w:val="20"/>
                      <w:szCs w:val="20"/>
                    </w:rPr>
                  </w:pPr>
                  <w:r>
                    <w:rPr>
                      <w:rFonts w:ascii="Arial" w:hAnsi="Arial" w:cs="Arial"/>
                      <w:color w:val="FFFFFF"/>
                      <w:sz w:val="20"/>
                      <w:szCs w:val="20"/>
                    </w:rPr>
                    <w:t>$148.87</w:t>
                  </w:r>
                </w:p>
              </w:tc>
            </w:tr>
            <w:tr w:rsidR="003C49DD" w:rsidRPr="0041213D" w:rsidTr="00F56CE0">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$12.09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$3.02</w:t>
                  </w:r>
                </w:p>
              </w:tc>
              <w:tc>
                <w:tcPr>
                  <w:tcW w:w="1381"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$15.11</w:t>
                  </w:r>
                </w:p>
              </w:tc>
            </w:tr>
            <w:tr w:rsidR="003C49DD" w:rsidRPr="0041213D" w:rsidTr="00F56CE0">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$13.15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$3.29</w:t>
                  </w:r>
                </w:p>
              </w:tc>
              <w:tc>
                <w:tcPr>
                  <w:tcW w:w="1381"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$16.45</w:t>
                  </w:r>
                </w:p>
              </w:tc>
            </w:tr>
            <w:tr w:rsidR="003C49DD" w:rsidRPr="0041213D" w:rsidTr="00F56CE0">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$15.13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$3.79</w:t>
                  </w:r>
                </w:p>
              </w:tc>
              <w:tc>
                <w:tcPr>
                  <w:tcW w:w="1381"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$18.92</w:t>
                  </w:r>
                </w:p>
              </w:tc>
            </w:tr>
            <w:tr w:rsidR="003C49DD" w:rsidRPr="0041213D" w:rsidTr="00F56CE0">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$20.76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$5.19</w:t>
                  </w:r>
                </w:p>
              </w:tc>
              <w:tc>
                <w:tcPr>
                  <w:tcW w:w="1381"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$25.95</w:t>
                  </w:r>
                </w:p>
              </w:tc>
            </w:tr>
            <w:tr w:rsidR="003C49DD" w:rsidRPr="0041213D" w:rsidTr="00F56CE0">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75</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$26.87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$6.72</w:t>
                  </w:r>
                </w:p>
              </w:tc>
              <w:tc>
                <w:tcPr>
                  <w:tcW w:w="1381"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$33.58</w:t>
                  </w:r>
                </w:p>
              </w:tc>
            </w:tr>
            <w:tr w:rsidR="003C49DD" w:rsidRPr="0041213D" w:rsidTr="00F56CE0">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$29.02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$7.25</w:t>
                  </w:r>
                </w:p>
              </w:tc>
              <w:tc>
                <w:tcPr>
                  <w:tcW w:w="1381"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$36.27</w:t>
                  </w:r>
                </w:p>
              </w:tc>
            </w:tr>
            <w:tr w:rsidR="003C49DD" w:rsidRPr="0041213D" w:rsidTr="00F56CE0">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$30.30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$7.58</w:t>
                  </w:r>
                </w:p>
              </w:tc>
              <w:tc>
                <w:tcPr>
                  <w:tcW w:w="1381"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$37.88</w:t>
                  </w:r>
                </w:p>
              </w:tc>
            </w:tr>
            <w:tr w:rsidR="003C49DD" w:rsidRPr="0041213D" w:rsidTr="00F56CE0">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$30.86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$7.72</w:t>
                  </w:r>
                </w:p>
              </w:tc>
              <w:tc>
                <w:tcPr>
                  <w:tcW w:w="1381" w:type="dxa"/>
                  <w:tcBorders>
                    <w:top w:val="single" w:sz="4" w:space="0" w:color="auto"/>
                    <w:left w:val="nil"/>
                    <w:bottom w:val="single" w:sz="4" w:space="0" w:color="auto"/>
                    <w:right w:val="single" w:sz="4" w:space="0" w:color="auto"/>
                  </w:tcBorders>
                  <w:shd w:val="clear" w:color="auto" w:fill="auto"/>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$38.58</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$31.40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$7.85</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$39.25</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999999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$31.94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$7.98</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jc w:val="right"/>
                    <w:rPr>
                      <w:rFonts w:ascii="Arial" w:hAnsi="Arial" w:cs="Arial"/>
                      <w:sz w:val="20"/>
                      <w:szCs w:val="20"/>
                    </w:rPr>
                  </w:pPr>
                  <w:r>
                    <w:rPr>
                      <w:rFonts w:ascii="Arial" w:hAnsi="Arial" w:cs="Arial"/>
                      <w:sz w:val="20"/>
                      <w:szCs w:val="20"/>
                    </w:rPr>
                    <w:t>$39.92</w:t>
                  </w:r>
                </w:p>
              </w:tc>
            </w:tr>
            <w:tr w:rsidR="008F74EB" w:rsidRPr="0041213D" w:rsidTr="008F74EB">
              <w:trPr>
                <w:trHeight w:val="255"/>
                <w:jc w:val="center"/>
              </w:trPr>
              <w:tc>
                <w:tcPr>
                  <w:tcW w:w="1192"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134"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417"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276"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381" w:type="dxa"/>
                  <w:tcBorders>
                    <w:top w:val="nil"/>
                    <w:left w:val="nil"/>
                    <w:bottom w:val="single" w:sz="4" w:space="0" w:color="auto"/>
                    <w:right w:val="nil"/>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r>
            <w:tr w:rsidR="008F74EB" w:rsidRPr="0041213D" w:rsidTr="008F74EB">
              <w:trPr>
                <w:trHeight w:val="360"/>
                <w:jc w:val="center"/>
              </w:trPr>
              <w:tc>
                <w:tcPr>
                  <w:tcW w:w="64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COMERCIAL</w:t>
                  </w:r>
                </w:p>
              </w:tc>
            </w:tr>
            <w:tr w:rsidR="008F74EB" w:rsidRPr="0041213D" w:rsidTr="008F74EB">
              <w:trPr>
                <w:trHeight w:val="255"/>
                <w:jc w:val="center"/>
              </w:trPr>
              <w:tc>
                <w:tcPr>
                  <w:tcW w:w="2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roofErr w:type="spellStart"/>
                  <w:r w:rsidRPr="0041213D">
                    <w:rPr>
                      <w:rFonts w:ascii="Arial" w:hAnsi="Arial" w:cs="Arial"/>
                      <w:sz w:val="22"/>
                      <w:szCs w:val="22"/>
                      <w:lang w:eastAsia="es-MX"/>
                    </w:rPr>
                    <w:t>Mts</w:t>
                  </w:r>
                  <w:proofErr w:type="spellEnd"/>
                  <w:r w:rsidRPr="0041213D">
                    <w:rPr>
                      <w:rFonts w:ascii="Arial" w:hAnsi="Arial" w:cs="Arial"/>
                      <w:sz w:val="22"/>
                      <w:szCs w:val="22"/>
                      <w:lang w:eastAsia="es-MX"/>
                    </w:rPr>
                    <w:t xml:space="preserve"> 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r>
            <w:tr w:rsidR="008F74EB"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DE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AGUA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DRENAJE</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TOTAL</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0</w:t>
                  </w:r>
                </w:p>
              </w:tc>
              <w:tc>
                <w:tcPr>
                  <w:tcW w:w="1134" w:type="dxa"/>
                  <w:tcBorders>
                    <w:top w:val="single" w:sz="4" w:space="0" w:color="auto"/>
                    <w:left w:val="nil"/>
                    <w:bottom w:val="single" w:sz="4" w:space="0" w:color="auto"/>
                    <w:right w:val="single" w:sz="4" w:space="0" w:color="auto"/>
                  </w:tcBorders>
                  <w:shd w:val="clear" w:color="000000" w:fill="000000"/>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w:t>
                  </w:r>
                </w:p>
              </w:tc>
              <w:tc>
                <w:tcPr>
                  <w:tcW w:w="1417" w:type="dxa"/>
                  <w:tcBorders>
                    <w:top w:val="single" w:sz="4" w:space="0" w:color="auto"/>
                    <w:left w:val="nil"/>
                    <w:bottom w:val="single" w:sz="4" w:space="0" w:color="auto"/>
                    <w:right w:val="single" w:sz="4" w:space="0" w:color="auto"/>
                  </w:tcBorders>
                  <w:shd w:val="clear" w:color="000000" w:fill="000000"/>
                  <w:noWrap/>
                  <w:vAlign w:val="bottom"/>
                  <w:hideMark/>
                </w:tcPr>
                <w:p w:rsidR="003C49DD" w:rsidRDefault="003C49DD" w:rsidP="002D2435">
                  <w:pPr>
                    <w:framePr w:hSpace="141" w:wrap="around" w:vAnchor="text" w:hAnchor="text" w:y="1"/>
                    <w:suppressOverlap/>
                    <w:rPr>
                      <w:rFonts w:ascii="Arial" w:hAnsi="Arial" w:cs="Arial"/>
                      <w:color w:val="FFFFFF"/>
                      <w:sz w:val="20"/>
                      <w:szCs w:val="20"/>
                    </w:rPr>
                  </w:pPr>
                  <w:r>
                    <w:rPr>
                      <w:rFonts w:ascii="Arial" w:hAnsi="Arial" w:cs="Arial"/>
                      <w:color w:val="FFFFFF"/>
                      <w:sz w:val="20"/>
                      <w:szCs w:val="20"/>
                    </w:rPr>
                    <w:t xml:space="preserve"> $       99.25 </w:t>
                  </w:r>
                </w:p>
              </w:tc>
              <w:tc>
                <w:tcPr>
                  <w:tcW w:w="1276" w:type="dxa"/>
                  <w:tcBorders>
                    <w:top w:val="single" w:sz="4" w:space="0" w:color="auto"/>
                    <w:left w:val="nil"/>
                    <w:bottom w:val="single" w:sz="4" w:space="0" w:color="auto"/>
                    <w:right w:val="single" w:sz="4" w:space="0" w:color="auto"/>
                  </w:tcBorders>
                  <w:shd w:val="clear" w:color="000000" w:fill="000000"/>
                  <w:noWrap/>
                  <w:vAlign w:val="bottom"/>
                  <w:hideMark/>
                </w:tcPr>
                <w:p w:rsidR="003C49DD" w:rsidRPr="003C49DD" w:rsidRDefault="003C49DD" w:rsidP="002D2435">
                  <w:pPr>
                    <w:framePr w:hSpace="141" w:wrap="around" w:vAnchor="text" w:hAnchor="text" w:y="1"/>
                    <w:suppressOverlap/>
                    <w:rPr>
                      <w:rFonts w:ascii="Arial" w:hAnsi="Arial" w:cs="Arial"/>
                      <w:color w:val="FFFFFF"/>
                      <w:sz w:val="18"/>
                      <w:szCs w:val="20"/>
                    </w:rPr>
                  </w:pPr>
                  <w:r w:rsidRPr="003C49DD">
                    <w:rPr>
                      <w:rFonts w:ascii="Arial" w:hAnsi="Arial" w:cs="Arial"/>
                      <w:color w:val="FFFFFF"/>
                      <w:sz w:val="18"/>
                      <w:szCs w:val="20"/>
                    </w:rPr>
                    <w:t xml:space="preserve"> $          24.81 </w:t>
                  </w:r>
                </w:p>
              </w:tc>
              <w:tc>
                <w:tcPr>
                  <w:tcW w:w="1381" w:type="dxa"/>
                  <w:tcBorders>
                    <w:top w:val="single" w:sz="4" w:space="0" w:color="auto"/>
                    <w:left w:val="nil"/>
                    <w:bottom w:val="single" w:sz="4" w:space="0" w:color="auto"/>
                    <w:right w:val="single" w:sz="4" w:space="0" w:color="auto"/>
                  </w:tcBorders>
                  <w:shd w:val="clear" w:color="000000" w:fill="000000"/>
                  <w:noWrap/>
                  <w:vAlign w:val="bottom"/>
                  <w:hideMark/>
                </w:tcPr>
                <w:p w:rsidR="003C49DD" w:rsidRDefault="003C49DD" w:rsidP="002D2435">
                  <w:pPr>
                    <w:framePr w:hSpace="141" w:wrap="around" w:vAnchor="text" w:hAnchor="text" w:y="1"/>
                    <w:suppressOverlap/>
                    <w:rPr>
                      <w:rFonts w:ascii="Arial" w:hAnsi="Arial" w:cs="Arial"/>
                      <w:color w:val="FFFFFF"/>
                      <w:sz w:val="20"/>
                      <w:szCs w:val="20"/>
                    </w:rPr>
                  </w:pPr>
                  <w:r>
                    <w:rPr>
                      <w:rFonts w:ascii="Arial" w:hAnsi="Arial" w:cs="Arial"/>
                      <w:color w:val="FFFFFF"/>
                      <w:sz w:val="20"/>
                      <w:szCs w:val="20"/>
                    </w:rPr>
                    <w:t xml:space="preserve"> $     124.06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10.58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2.65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13.23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11.20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2.80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14.00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11.82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2.95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14.77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31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21.70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5.43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27.13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51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21.70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5.43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27.13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76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21.70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5.43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27.13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21.70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5.43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27.13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151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21.70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5.43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27.13 </w:t>
                  </w:r>
                </w:p>
              </w:tc>
            </w:tr>
            <w:tr w:rsidR="003C49DD" w:rsidRPr="0041213D" w:rsidTr="008F74EB">
              <w:trPr>
                <w:trHeight w:val="255"/>
                <w:jc w:val="center"/>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201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C49DD" w:rsidRPr="0041213D" w:rsidRDefault="003C49DD"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999999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21.70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49DD" w:rsidRPr="003C49DD" w:rsidRDefault="003C49DD" w:rsidP="002D2435">
                  <w:pPr>
                    <w:framePr w:hSpace="141" w:wrap="around" w:vAnchor="text" w:hAnchor="text" w:y="1"/>
                    <w:suppressOverlap/>
                    <w:rPr>
                      <w:rFonts w:ascii="Arial" w:hAnsi="Arial" w:cs="Arial"/>
                      <w:sz w:val="18"/>
                      <w:szCs w:val="20"/>
                    </w:rPr>
                  </w:pPr>
                  <w:r w:rsidRPr="003C49DD">
                    <w:rPr>
                      <w:rFonts w:ascii="Arial" w:hAnsi="Arial" w:cs="Arial"/>
                      <w:sz w:val="18"/>
                      <w:szCs w:val="20"/>
                    </w:rPr>
                    <w:t xml:space="preserve"> $            5.43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3C49DD" w:rsidRDefault="003C49DD" w:rsidP="002D2435">
                  <w:pPr>
                    <w:framePr w:hSpace="141" w:wrap="around" w:vAnchor="text" w:hAnchor="text" w:y="1"/>
                    <w:suppressOverlap/>
                    <w:rPr>
                      <w:rFonts w:ascii="Arial" w:hAnsi="Arial" w:cs="Arial"/>
                      <w:sz w:val="20"/>
                      <w:szCs w:val="20"/>
                    </w:rPr>
                  </w:pPr>
                  <w:r>
                    <w:rPr>
                      <w:rFonts w:ascii="Arial" w:hAnsi="Arial" w:cs="Arial"/>
                      <w:sz w:val="20"/>
                      <w:szCs w:val="20"/>
                    </w:rPr>
                    <w:t xml:space="preserve"> $      27.13 </w:t>
                  </w:r>
                </w:p>
              </w:tc>
            </w:tr>
          </w:tbl>
          <w:p w:rsidR="008F74EB" w:rsidRPr="0041213D" w:rsidRDefault="008F74EB" w:rsidP="008F74EB">
            <w:pPr>
              <w:rPr>
                <w:rFonts w:ascii="Arial" w:hAnsi="Arial" w:cs="Arial"/>
              </w:rPr>
            </w:pPr>
          </w:p>
          <w:p w:rsidR="008F74EB" w:rsidRDefault="008F74EB" w:rsidP="008F74EB">
            <w:pPr>
              <w:rPr>
                <w:rFonts w:ascii="Arial" w:hAnsi="Arial" w:cs="Arial"/>
              </w:rPr>
            </w:pPr>
          </w:p>
          <w:p w:rsidR="008F74EB" w:rsidRPr="0041213D" w:rsidRDefault="008F74EB" w:rsidP="008F74EB">
            <w:pPr>
              <w:rPr>
                <w:rFonts w:ascii="Arial" w:hAnsi="Arial" w:cs="Arial"/>
              </w:rPr>
            </w:pPr>
            <w:r w:rsidRPr="0041213D">
              <w:rPr>
                <w:rFonts w:ascii="Arial" w:hAnsi="Arial" w:cs="Arial"/>
                <w:sz w:val="22"/>
                <w:szCs w:val="22"/>
              </w:rPr>
              <w:t>El costo de los contratos nuevos corresponderá a:</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17"/>
              <w:gridCol w:w="600"/>
              <w:gridCol w:w="1535"/>
              <w:gridCol w:w="2409"/>
              <w:gridCol w:w="2267"/>
            </w:tblGrid>
            <w:tr w:rsidR="008F74EB" w:rsidRPr="0041213D" w:rsidTr="008F74EB">
              <w:trPr>
                <w:trHeight w:val="510"/>
                <w:jc w:val="center"/>
              </w:trPr>
              <w:tc>
                <w:tcPr>
                  <w:tcW w:w="3652" w:type="dxa"/>
                  <w:gridSpan w:val="3"/>
                  <w:shd w:val="clear" w:color="auto" w:fill="auto"/>
                  <w:noWrap/>
                  <w:vAlign w:val="center"/>
                  <w:hideMark/>
                </w:tcPr>
                <w:p w:rsidR="008F74EB" w:rsidRPr="0041213D" w:rsidRDefault="008F74EB" w:rsidP="002D2435">
                  <w:pPr>
                    <w:framePr w:hSpace="141" w:wrap="around" w:vAnchor="text" w:hAnchor="text" w:y="1"/>
                    <w:suppressOverlap/>
                    <w:jc w:val="center"/>
                    <w:rPr>
                      <w:rFonts w:ascii="Arial" w:hAnsi="Arial" w:cs="Arial"/>
                      <w:b/>
                      <w:bCs/>
                      <w:lang w:eastAsia="es-MX"/>
                    </w:rPr>
                  </w:pPr>
                  <w:r w:rsidRPr="0041213D">
                    <w:rPr>
                      <w:rFonts w:ascii="Arial" w:hAnsi="Arial" w:cs="Arial"/>
                      <w:b/>
                      <w:bCs/>
                      <w:sz w:val="22"/>
                      <w:szCs w:val="22"/>
                      <w:lang w:eastAsia="es-MX"/>
                    </w:rPr>
                    <w:t>TARIFA</w:t>
                  </w:r>
                </w:p>
              </w:tc>
              <w:tc>
                <w:tcPr>
                  <w:tcW w:w="2409"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IMPORTE AGUA</w:t>
                  </w:r>
                </w:p>
              </w:tc>
              <w:tc>
                <w:tcPr>
                  <w:tcW w:w="2267" w:type="dxa"/>
                  <w:shd w:val="clear" w:color="auto" w:fill="auto"/>
                  <w:vAlign w:val="center"/>
                  <w:hideMark/>
                </w:tcPr>
                <w:p w:rsidR="008F74EB" w:rsidRPr="0041213D" w:rsidRDefault="008F74EB" w:rsidP="002D2435">
                  <w:pPr>
                    <w:framePr w:hSpace="141" w:wrap="around" w:vAnchor="text" w:hAnchor="text" w:y="1"/>
                    <w:suppressOverlap/>
                    <w:rPr>
                      <w:rFonts w:ascii="Arial" w:hAnsi="Arial" w:cs="Arial"/>
                      <w:b/>
                      <w:bCs/>
                      <w:lang w:eastAsia="es-MX"/>
                    </w:rPr>
                  </w:pPr>
                  <w:r w:rsidRPr="0041213D">
                    <w:rPr>
                      <w:rFonts w:ascii="Arial" w:hAnsi="Arial" w:cs="Arial"/>
                      <w:b/>
                      <w:bCs/>
                      <w:sz w:val="22"/>
                      <w:szCs w:val="22"/>
                      <w:lang w:eastAsia="es-MX"/>
                    </w:rPr>
                    <w:t>IMPORTE DRENAJE</w:t>
                  </w:r>
                </w:p>
              </w:tc>
            </w:tr>
            <w:tr w:rsidR="008F74EB" w:rsidRPr="0041213D" w:rsidTr="008F74EB">
              <w:trPr>
                <w:trHeight w:val="255"/>
                <w:jc w:val="center"/>
              </w:trPr>
              <w:tc>
                <w:tcPr>
                  <w:tcW w:w="3652" w:type="dxa"/>
                  <w:gridSpan w:val="3"/>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r w:rsidRPr="00336789">
                    <w:rPr>
                      <w:rFonts w:ascii="Arial" w:hAnsi="Arial" w:cs="Arial"/>
                      <w:sz w:val="10"/>
                      <w:szCs w:val="22"/>
                      <w:lang w:eastAsia="es-MX"/>
                    </w:rPr>
                    <w:t>ZONA CENTRO</w:t>
                  </w:r>
                </w:p>
              </w:tc>
              <w:tc>
                <w:tcPr>
                  <w:tcW w:w="2409"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   2,</w:t>
                  </w:r>
                  <w:r w:rsidR="003C49DD">
                    <w:rPr>
                      <w:rFonts w:ascii="Arial" w:hAnsi="Arial" w:cs="Arial"/>
                      <w:sz w:val="22"/>
                      <w:szCs w:val="22"/>
                      <w:lang w:eastAsia="es-MX"/>
                    </w:rPr>
                    <w:t>587.50</w:t>
                  </w:r>
                  <w:r w:rsidRPr="0041213D">
                    <w:rPr>
                      <w:rFonts w:ascii="Arial" w:hAnsi="Arial" w:cs="Arial"/>
                      <w:sz w:val="22"/>
                      <w:szCs w:val="22"/>
                      <w:lang w:eastAsia="es-MX"/>
                    </w:rPr>
                    <w:t xml:space="preserve"> </w:t>
                  </w:r>
                </w:p>
              </w:tc>
              <w:tc>
                <w:tcPr>
                  <w:tcW w:w="2267" w:type="dxa"/>
                  <w:shd w:val="clear" w:color="auto" w:fill="auto"/>
                  <w:noWrap/>
                  <w:vAlign w:val="bottom"/>
                  <w:hideMark/>
                </w:tcPr>
                <w:p w:rsidR="008F74EB" w:rsidRPr="0041213D" w:rsidRDefault="00402C48" w:rsidP="002D2435">
                  <w:pPr>
                    <w:framePr w:hSpace="141" w:wrap="around" w:vAnchor="text" w:hAnchor="text" w:y="1"/>
                    <w:suppressOverlap/>
                    <w:rPr>
                      <w:rFonts w:ascii="Arial" w:hAnsi="Arial" w:cs="Arial"/>
                      <w:lang w:eastAsia="es-MX"/>
                    </w:rPr>
                  </w:pPr>
                  <w:r>
                    <w:rPr>
                      <w:rFonts w:ascii="Arial" w:hAnsi="Arial" w:cs="Arial"/>
                      <w:sz w:val="22"/>
                      <w:szCs w:val="22"/>
                      <w:lang w:eastAsia="es-MX"/>
                    </w:rPr>
                    <w:t xml:space="preserve">    </w:t>
                  </w:r>
                  <w:r w:rsidR="008F74EB" w:rsidRPr="0041213D">
                    <w:rPr>
                      <w:rFonts w:ascii="Arial" w:hAnsi="Arial" w:cs="Arial"/>
                      <w:sz w:val="22"/>
                      <w:szCs w:val="22"/>
                      <w:lang w:eastAsia="es-MX"/>
                    </w:rPr>
                    <w:t xml:space="preserve">$ </w:t>
                  </w:r>
                  <w:r w:rsidR="003C49DD">
                    <w:rPr>
                      <w:rFonts w:ascii="Arial" w:hAnsi="Arial" w:cs="Arial"/>
                      <w:sz w:val="22"/>
                      <w:szCs w:val="22"/>
                      <w:lang w:eastAsia="es-MX"/>
                    </w:rPr>
                    <w:t>1,035.00</w:t>
                  </w:r>
                  <w:r w:rsidR="008F74EB" w:rsidRPr="0041213D">
                    <w:rPr>
                      <w:rFonts w:ascii="Arial" w:hAnsi="Arial" w:cs="Arial"/>
                      <w:sz w:val="22"/>
                      <w:szCs w:val="22"/>
                      <w:lang w:eastAsia="es-MX"/>
                    </w:rPr>
                    <w:t>0</w:t>
                  </w:r>
                </w:p>
              </w:tc>
            </w:tr>
            <w:tr w:rsidR="008F74EB" w:rsidRPr="0041213D" w:rsidTr="008F74EB">
              <w:trPr>
                <w:trHeight w:val="255"/>
                <w:jc w:val="center"/>
              </w:trPr>
              <w:tc>
                <w:tcPr>
                  <w:tcW w:w="3652" w:type="dxa"/>
                  <w:gridSpan w:val="3"/>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r w:rsidRPr="00336789">
                    <w:rPr>
                      <w:rFonts w:ascii="Arial" w:hAnsi="Arial" w:cs="Arial"/>
                      <w:sz w:val="10"/>
                      <w:szCs w:val="22"/>
                      <w:lang w:eastAsia="es-MX"/>
                    </w:rPr>
                    <w:t>RESIDENCIAL</w:t>
                  </w:r>
                </w:p>
              </w:tc>
              <w:tc>
                <w:tcPr>
                  <w:tcW w:w="2409"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   3,</w:t>
                  </w:r>
                  <w:r w:rsidR="003C49DD">
                    <w:rPr>
                      <w:rFonts w:ascii="Arial" w:hAnsi="Arial" w:cs="Arial"/>
                      <w:sz w:val="22"/>
                      <w:szCs w:val="22"/>
                      <w:lang w:eastAsia="es-MX"/>
                    </w:rPr>
                    <w:t>622.50</w:t>
                  </w:r>
                  <w:r w:rsidRPr="0041213D">
                    <w:rPr>
                      <w:rFonts w:ascii="Arial" w:hAnsi="Arial" w:cs="Arial"/>
                      <w:sz w:val="22"/>
                      <w:szCs w:val="22"/>
                      <w:lang w:eastAsia="es-MX"/>
                    </w:rPr>
                    <w:t xml:space="preserve"> </w:t>
                  </w:r>
                </w:p>
              </w:tc>
              <w:tc>
                <w:tcPr>
                  <w:tcW w:w="2267" w:type="dxa"/>
                  <w:shd w:val="clear" w:color="auto" w:fill="auto"/>
                  <w:noWrap/>
                  <w:vAlign w:val="bottom"/>
                  <w:hideMark/>
                </w:tcPr>
                <w:p w:rsidR="008F74EB" w:rsidRPr="0041213D" w:rsidRDefault="00402C48" w:rsidP="002D2435">
                  <w:pPr>
                    <w:framePr w:hSpace="141" w:wrap="around" w:vAnchor="text" w:hAnchor="text" w:y="1"/>
                    <w:suppressOverlap/>
                    <w:rPr>
                      <w:rFonts w:ascii="Arial" w:hAnsi="Arial" w:cs="Arial"/>
                      <w:lang w:eastAsia="es-MX"/>
                    </w:rPr>
                  </w:pPr>
                  <w:r>
                    <w:rPr>
                      <w:rFonts w:ascii="Arial" w:hAnsi="Arial" w:cs="Arial"/>
                      <w:sz w:val="22"/>
                      <w:szCs w:val="22"/>
                      <w:lang w:eastAsia="es-MX"/>
                    </w:rPr>
                    <w:t xml:space="preserve">    </w:t>
                  </w:r>
                  <w:r w:rsidR="008F74EB" w:rsidRPr="0041213D">
                    <w:rPr>
                      <w:rFonts w:ascii="Arial" w:hAnsi="Arial" w:cs="Arial"/>
                      <w:sz w:val="22"/>
                      <w:szCs w:val="22"/>
                      <w:lang w:eastAsia="es-MX"/>
                    </w:rPr>
                    <w:t xml:space="preserve">$ </w:t>
                  </w:r>
                  <w:r w:rsidR="003C49DD">
                    <w:rPr>
                      <w:rFonts w:ascii="Arial" w:hAnsi="Arial" w:cs="Arial"/>
                      <w:sz w:val="22"/>
                      <w:szCs w:val="22"/>
                      <w:lang w:eastAsia="es-MX"/>
                    </w:rPr>
                    <w:t>1,552.50</w:t>
                  </w:r>
                  <w:r w:rsidR="008F74EB" w:rsidRPr="0041213D">
                    <w:rPr>
                      <w:rFonts w:ascii="Arial" w:hAnsi="Arial" w:cs="Arial"/>
                      <w:sz w:val="22"/>
                      <w:szCs w:val="22"/>
                      <w:lang w:eastAsia="es-MX"/>
                    </w:rPr>
                    <w:t>0</w:t>
                  </w:r>
                </w:p>
              </w:tc>
            </w:tr>
            <w:tr w:rsidR="008F74EB" w:rsidRPr="0041213D" w:rsidTr="008F74EB">
              <w:trPr>
                <w:trHeight w:val="255"/>
                <w:jc w:val="center"/>
              </w:trPr>
              <w:tc>
                <w:tcPr>
                  <w:tcW w:w="3652" w:type="dxa"/>
                  <w:gridSpan w:val="3"/>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r w:rsidRPr="00336789">
                    <w:rPr>
                      <w:rFonts w:ascii="Arial" w:hAnsi="Arial" w:cs="Arial"/>
                      <w:sz w:val="10"/>
                      <w:szCs w:val="22"/>
                      <w:lang w:eastAsia="es-MX"/>
                    </w:rPr>
                    <w:t>DOMESTICO POPULAR</w:t>
                  </w:r>
                </w:p>
              </w:tc>
              <w:tc>
                <w:tcPr>
                  <w:tcW w:w="2409"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   2,</w:t>
                  </w:r>
                  <w:r w:rsidR="003C49DD">
                    <w:rPr>
                      <w:rFonts w:ascii="Arial" w:hAnsi="Arial" w:cs="Arial"/>
                      <w:sz w:val="22"/>
                      <w:szCs w:val="22"/>
                      <w:lang w:eastAsia="es-MX"/>
                    </w:rPr>
                    <w:t>070.00</w:t>
                  </w:r>
                  <w:r w:rsidRPr="0041213D">
                    <w:rPr>
                      <w:rFonts w:ascii="Arial" w:hAnsi="Arial" w:cs="Arial"/>
                      <w:sz w:val="22"/>
                      <w:szCs w:val="22"/>
                      <w:lang w:eastAsia="es-MX"/>
                    </w:rPr>
                    <w:t xml:space="preserve"> </w:t>
                  </w:r>
                </w:p>
              </w:tc>
              <w:tc>
                <w:tcPr>
                  <w:tcW w:w="2267" w:type="dxa"/>
                  <w:shd w:val="clear" w:color="auto" w:fill="auto"/>
                  <w:noWrap/>
                  <w:vAlign w:val="bottom"/>
                  <w:hideMark/>
                </w:tcPr>
                <w:p w:rsidR="008F74EB" w:rsidRPr="0041213D" w:rsidRDefault="00402C48" w:rsidP="002D2435">
                  <w:pPr>
                    <w:framePr w:hSpace="141" w:wrap="around" w:vAnchor="text" w:hAnchor="text" w:y="1"/>
                    <w:suppressOverlap/>
                    <w:rPr>
                      <w:rFonts w:ascii="Arial" w:hAnsi="Arial" w:cs="Arial"/>
                      <w:lang w:eastAsia="es-MX"/>
                    </w:rPr>
                  </w:pPr>
                  <w:r>
                    <w:rPr>
                      <w:rFonts w:ascii="Arial" w:hAnsi="Arial" w:cs="Arial"/>
                      <w:sz w:val="22"/>
                      <w:szCs w:val="22"/>
                      <w:lang w:eastAsia="es-MX"/>
                    </w:rPr>
                    <w:t xml:space="preserve">    </w:t>
                  </w:r>
                  <w:r w:rsidR="008F74EB" w:rsidRPr="0041213D">
                    <w:rPr>
                      <w:rFonts w:ascii="Arial" w:hAnsi="Arial" w:cs="Arial"/>
                      <w:sz w:val="22"/>
                      <w:szCs w:val="22"/>
                      <w:lang w:eastAsia="es-MX"/>
                    </w:rPr>
                    <w:t xml:space="preserve">$   </w:t>
                  </w:r>
                  <w:r w:rsidR="003C49DD">
                    <w:rPr>
                      <w:rFonts w:ascii="Arial" w:hAnsi="Arial" w:cs="Arial"/>
                      <w:sz w:val="22"/>
                      <w:szCs w:val="22"/>
                      <w:lang w:eastAsia="es-MX"/>
                    </w:rPr>
                    <w:t>828.00</w:t>
                  </w:r>
                  <w:r w:rsidR="008F74EB" w:rsidRPr="0041213D">
                    <w:rPr>
                      <w:rFonts w:ascii="Arial" w:hAnsi="Arial" w:cs="Arial"/>
                      <w:sz w:val="22"/>
                      <w:szCs w:val="22"/>
                      <w:lang w:eastAsia="es-MX"/>
                    </w:rPr>
                    <w:t>00</w:t>
                  </w:r>
                </w:p>
              </w:tc>
            </w:tr>
            <w:tr w:rsidR="008F74EB" w:rsidRPr="0041213D" w:rsidTr="008F74EB">
              <w:trPr>
                <w:trHeight w:val="255"/>
                <w:jc w:val="center"/>
              </w:trPr>
              <w:tc>
                <w:tcPr>
                  <w:tcW w:w="2117" w:type="dxa"/>
                  <w:gridSpan w:val="2"/>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r w:rsidRPr="00336789">
                    <w:rPr>
                      <w:rFonts w:ascii="Arial" w:hAnsi="Arial" w:cs="Arial"/>
                      <w:sz w:val="10"/>
                      <w:szCs w:val="22"/>
                      <w:lang w:eastAsia="es-MX"/>
                    </w:rPr>
                    <w:t>COMERCIAL</w:t>
                  </w:r>
                </w:p>
              </w:tc>
              <w:tc>
                <w:tcPr>
                  <w:tcW w:w="1535"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r w:rsidRPr="00336789">
                    <w:rPr>
                      <w:rFonts w:ascii="Arial" w:hAnsi="Arial" w:cs="Arial"/>
                      <w:sz w:val="10"/>
                      <w:szCs w:val="22"/>
                      <w:lang w:eastAsia="es-MX"/>
                    </w:rPr>
                    <w:t>DESDE</w:t>
                  </w:r>
                </w:p>
              </w:tc>
              <w:tc>
                <w:tcPr>
                  <w:tcW w:w="2409"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   8,</w:t>
                  </w:r>
                  <w:r w:rsidR="003C49DD">
                    <w:rPr>
                      <w:rFonts w:ascii="Arial" w:hAnsi="Arial" w:cs="Arial"/>
                      <w:sz w:val="22"/>
                      <w:szCs w:val="22"/>
                      <w:lang w:eastAsia="es-MX"/>
                    </w:rPr>
                    <w:t>280.00</w:t>
                  </w:r>
                  <w:r w:rsidRPr="0041213D">
                    <w:rPr>
                      <w:rFonts w:ascii="Arial" w:hAnsi="Arial" w:cs="Arial"/>
                      <w:sz w:val="22"/>
                      <w:szCs w:val="22"/>
                      <w:lang w:eastAsia="es-MX"/>
                    </w:rPr>
                    <w:t xml:space="preserve"> </w:t>
                  </w:r>
                </w:p>
              </w:tc>
              <w:tc>
                <w:tcPr>
                  <w:tcW w:w="2267" w:type="dxa"/>
                  <w:shd w:val="clear" w:color="auto" w:fill="auto"/>
                  <w:noWrap/>
                  <w:vAlign w:val="bottom"/>
                  <w:hideMark/>
                </w:tcPr>
                <w:p w:rsidR="008F74EB" w:rsidRPr="0041213D" w:rsidRDefault="00402C48" w:rsidP="002D2435">
                  <w:pPr>
                    <w:framePr w:hSpace="141" w:wrap="around" w:vAnchor="text" w:hAnchor="text" w:y="1"/>
                    <w:suppressOverlap/>
                    <w:rPr>
                      <w:rFonts w:ascii="Arial" w:hAnsi="Arial" w:cs="Arial"/>
                      <w:lang w:eastAsia="es-MX"/>
                    </w:rPr>
                  </w:pPr>
                  <w:r>
                    <w:rPr>
                      <w:rFonts w:ascii="Arial" w:hAnsi="Arial" w:cs="Arial"/>
                      <w:sz w:val="22"/>
                      <w:szCs w:val="22"/>
                      <w:lang w:eastAsia="es-MX"/>
                    </w:rPr>
                    <w:t xml:space="preserve">   $</w:t>
                  </w:r>
                  <w:r w:rsidR="008F74EB" w:rsidRPr="0041213D">
                    <w:rPr>
                      <w:rFonts w:ascii="Arial" w:hAnsi="Arial" w:cs="Arial"/>
                      <w:sz w:val="22"/>
                      <w:szCs w:val="22"/>
                      <w:lang w:eastAsia="es-MX"/>
                    </w:rPr>
                    <w:t>1,5</w:t>
                  </w:r>
                  <w:r w:rsidR="003C49DD">
                    <w:rPr>
                      <w:rFonts w:ascii="Arial" w:hAnsi="Arial" w:cs="Arial"/>
                      <w:sz w:val="22"/>
                      <w:szCs w:val="22"/>
                      <w:lang w:eastAsia="es-MX"/>
                    </w:rPr>
                    <w:t>52.50</w:t>
                  </w:r>
                  <w:r w:rsidR="008F74EB" w:rsidRPr="0041213D">
                    <w:rPr>
                      <w:rFonts w:ascii="Arial" w:hAnsi="Arial" w:cs="Arial"/>
                      <w:sz w:val="22"/>
                      <w:szCs w:val="22"/>
                      <w:lang w:eastAsia="es-MX"/>
                    </w:rPr>
                    <w:t>.00</w:t>
                  </w:r>
                </w:p>
              </w:tc>
            </w:tr>
            <w:tr w:rsidR="008F74EB" w:rsidRPr="0041213D" w:rsidTr="008F74EB">
              <w:trPr>
                <w:trHeight w:val="143"/>
                <w:jc w:val="center"/>
              </w:trPr>
              <w:tc>
                <w:tcPr>
                  <w:tcW w:w="1517"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p>
              </w:tc>
              <w:tc>
                <w:tcPr>
                  <w:tcW w:w="600"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p>
              </w:tc>
              <w:tc>
                <w:tcPr>
                  <w:tcW w:w="1535"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r w:rsidRPr="00336789">
                    <w:rPr>
                      <w:rFonts w:ascii="Arial" w:hAnsi="Arial" w:cs="Arial"/>
                      <w:sz w:val="10"/>
                      <w:szCs w:val="22"/>
                      <w:lang w:eastAsia="es-MX"/>
                    </w:rPr>
                    <w:t>HASTA</w:t>
                  </w:r>
                </w:p>
              </w:tc>
              <w:tc>
                <w:tcPr>
                  <w:tcW w:w="2409"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$ 12,</w:t>
                  </w:r>
                  <w:r w:rsidR="003C49DD">
                    <w:rPr>
                      <w:rFonts w:ascii="Arial" w:hAnsi="Arial" w:cs="Arial"/>
                      <w:sz w:val="22"/>
                      <w:szCs w:val="22"/>
                      <w:lang w:eastAsia="es-MX"/>
                    </w:rPr>
                    <w:t>0420.00</w:t>
                  </w:r>
                  <w:r w:rsidRPr="0041213D">
                    <w:rPr>
                      <w:rFonts w:ascii="Arial" w:hAnsi="Arial" w:cs="Arial"/>
                      <w:sz w:val="22"/>
                      <w:szCs w:val="22"/>
                      <w:lang w:eastAsia="es-MX"/>
                    </w:rPr>
                    <w:t xml:space="preserve"> </w:t>
                  </w:r>
                </w:p>
              </w:tc>
              <w:tc>
                <w:tcPr>
                  <w:tcW w:w="2267" w:type="dxa"/>
                  <w:shd w:val="clear" w:color="auto" w:fill="auto"/>
                  <w:noWrap/>
                  <w:vAlign w:val="bottom"/>
                  <w:hideMark/>
                </w:tcPr>
                <w:p w:rsidR="008F74EB" w:rsidRPr="0041213D" w:rsidRDefault="003C49DD" w:rsidP="002D2435">
                  <w:pPr>
                    <w:framePr w:hSpace="141" w:wrap="around" w:vAnchor="text" w:hAnchor="text" w:y="1"/>
                    <w:suppressOverlap/>
                    <w:rPr>
                      <w:rFonts w:ascii="Arial" w:hAnsi="Arial" w:cs="Arial"/>
                      <w:lang w:eastAsia="es-MX"/>
                    </w:rPr>
                  </w:pPr>
                  <w:r>
                    <w:rPr>
                      <w:rFonts w:ascii="Arial" w:hAnsi="Arial" w:cs="Arial"/>
                      <w:sz w:val="22"/>
                      <w:szCs w:val="22"/>
                      <w:lang w:eastAsia="es-MX"/>
                    </w:rPr>
                    <w:t xml:space="preserve">      </w:t>
                  </w:r>
                  <w:r w:rsidR="008F74EB" w:rsidRPr="0041213D">
                    <w:rPr>
                      <w:rFonts w:ascii="Arial" w:hAnsi="Arial" w:cs="Arial"/>
                      <w:sz w:val="22"/>
                      <w:szCs w:val="22"/>
                      <w:lang w:eastAsia="es-MX"/>
                    </w:rPr>
                    <w:t>$ 3,</w:t>
                  </w:r>
                  <w:r>
                    <w:rPr>
                      <w:rFonts w:ascii="Arial" w:hAnsi="Arial" w:cs="Arial"/>
                      <w:sz w:val="22"/>
                      <w:szCs w:val="22"/>
                      <w:lang w:eastAsia="es-MX"/>
                    </w:rPr>
                    <w:t>622.50</w:t>
                  </w:r>
                </w:p>
              </w:tc>
            </w:tr>
            <w:tr w:rsidR="008F74EB" w:rsidRPr="0041213D" w:rsidTr="008F74EB">
              <w:trPr>
                <w:trHeight w:val="134"/>
                <w:jc w:val="center"/>
              </w:trPr>
              <w:tc>
                <w:tcPr>
                  <w:tcW w:w="2117" w:type="dxa"/>
                  <w:gridSpan w:val="2"/>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r w:rsidRPr="00336789">
                    <w:rPr>
                      <w:rFonts w:ascii="Arial" w:hAnsi="Arial" w:cs="Arial"/>
                      <w:sz w:val="10"/>
                      <w:szCs w:val="22"/>
                      <w:lang w:eastAsia="es-MX"/>
                    </w:rPr>
                    <w:t>INDUSTRIAL</w:t>
                  </w:r>
                </w:p>
              </w:tc>
              <w:tc>
                <w:tcPr>
                  <w:tcW w:w="1535"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p>
              </w:tc>
              <w:tc>
                <w:tcPr>
                  <w:tcW w:w="2409" w:type="dxa"/>
                  <w:shd w:val="clear" w:color="auto" w:fill="auto"/>
                  <w:noWrap/>
                  <w:vAlign w:val="bottom"/>
                  <w:hideMark/>
                </w:tcPr>
                <w:p w:rsidR="008F74EB" w:rsidRPr="0041213D" w:rsidRDefault="008F74EB" w:rsidP="002D2435">
                  <w:pPr>
                    <w:framePr w:hSpace="141" w:wrap="around" w:vAnchor="text" w:hAnchor="text" w:y="1"/>
                    <w:suppressOverlap/>
                    <w:rPr>
                      <w:rFonts w:ascii="Arial" w:hAnsi="Arial" w:cs="Arial"/>
                      <w:lang w:eastAsia="es-MX"/>
                    </w:rPr>
                  </w:pPr>
                </w:p>
              </w:tc>
              <w:tc>
                <w:tcPr>
                  <w:tcW w:w="2267" w:type="dxa"/>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p>
              </w:tc>
            </w:tr>
            <w:tr w:rsidR="008F74EB" w:rsidRPr="0041213D" w:rsidTr="008F74EB">
              <w:trPr>
                <w:trHeight w:val="175"/>
                <w:jc w:val="center"/>
              </w:trPr>
              <w:tc>
                <w:tcPr>
                  <w:tcW w:w="1517"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p>
              </w:tc>
              <w:tc>
                <w:tcPr>
                  <w:tcW w:w="600"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p>
              </w:tc>
              <w:tc>
                <w:tcPr>
                  <w:tcW w:w="1535"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r w:rsidRPr="00336789">
                    <w:rPr>
                      <w:rFonts w:ascii="Arial" w:hAnsi="Arial" w:cs="Arial"/>
                      <w:sz w:val="10"/>
                      <w:szCs w:val="22"/>
                      <w:lang w:eastAsia="es-MX"/>
                    </w:rPr>
                    <w:t>DESDE</w:t>
                  </w:r>
                </w:p>
              </w:tc>
              <w:tc>
                <w:tcPr>
                  <w:tcW w:w="2409"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w:t>
                  </w:r>
                  <w:r w:rsidR="003C49DD">
                    <w:rPr>
                      <w:rFonts w:ascii="Arial" w:hAnsi="Arial" w:cs="Arial"/>
                      <w:sz w:val="22"/>
                      <w:szCs w:val="22"/>
                      <w:lang w:eastAsia="es-MX"/>
                    </w:rPr>
                    <w:t>103,500.00</w:t>
                  </w:r>
                </w:p>
              </w:tc>
              <w:tc>
                <w:tcPr>
                  <w:tcW w:w="2267" w:type="dxa"/>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25%</w:t>
                  </w:r>
                </w:p>
              </w:tc>
            </w:tr>
            <w:tr w:rsidR="008F74EB" w:rsidRPr="0041213D" w:rsidTr="008F74EB">
              <w:trPr>
                <w:trHeight w:val="213"/>
                <w:jc w:val="center"/>
              </w:trPr>
              <w:tc>
                <w:tcPr>
                  <w:tcW w:w="1517"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p>
              </w:tc>
              <w:tc>
                <w:tcPr>
                  <w:tcW w:w="600"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p>
              </w:tc>
              <w:tc>
                <w:tcPr>
                  <w:tcW w:w="1535" w:type="dxa"/>
                  <w:shd w:val="clear" w:color="auto" w:fill="auto"/>
                  <w:noWrap/>
                  <w:vAlign w:val="bottom"/>
                  <w:hideMark/>
                </w:tcPr>
                <w:p w:rsidR="008F74EB" w:rsidRPr="00336789" w:rsidRDefault="008F74EB" w:rsidP="002D2435">
                  <w:pPr>
                    <w:framePr w:hSpace="141" w:wrap="around" w:vAnchor="text" w:hAnchor="text" w:y="1"/>
                    <w:suppressOverlap/>
                    <w:jc w:val="center"/>
                    <w:rPr>
                      <w:rFonts w:ascii="Arial" w:hAnsi="Arial" w:cs="Arial"/>
                      <w:sz w:val="10"/>
                      <w:lang w:eastAsia="es-MX"/>
                    </w:rPr>
                  </w:pPr>
                  <w:r w:rsidRPr="00336789">
                    <w:rPr>
                      <w:rFonts w:ascii="Arial" w:hAnsi="Arial" w:cs="Arial"/>
                      <w:sz w:val="10"/>
                      <w:szCs w:val="22"/>
                      <w:lang w:eastAsia="es-MX"/>
                    </w:rPr>
                    <w:t>HASTA</w:t>
                  </w:r>
                </w:p>
              </w:tc>
              <w:tc>
                <w:tcPr>
                  <w:tcW w:w="2409"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w:t>
                  </w:r>
                  <w:r w:rsidR="003C49DD">
                    <w:rPr>
                      <w:rFonts w:ascii="Arial" w:hAnsi="Arial" w:cs="Arial"/>
                      <w:sz w:val="22"/>
                      <w:szCs w:val="22"/>
                      <w:lang w:eastAsia="es-MX"/>
                    </w:rPr>
                    <w:t>517,500.00</w:t>
                  </w:r>
                </w:p>
              </w:tc>
              <w:tc>
                <w:tcPr>
                  <w:tcW w:w="2267" w:type="dxa"/>
                  <w:shd w:val="clear" w:color="auto" w:fill="auto"/>
                  <w:noWrap/>
                  <w:vAlign w:val="bottom"/>
                  <w:hideMark/>
                </w:tcPr>
                <w:p w:rsidR="008F74EB" w:rsidRPr="0041213D" w:rsidRDefault="008F74EB" w:rsidP="002D2435">
                  <w:pPr>
                    <w:framePr w:hSpace="141" w:wrap="around" w:vAnchor="text" w:hAnchor="text" w:y="1"/>
                    <w:suppressOverlap/>
                    <w:jc w:val="center"/>
                    <w:rPr>
                      <w:rFonts w:ascii="Arial" w:hAnsi="Arial" w:cs="Arial"/>
                      <w:lang w:eastAsia="es-MX"/>
                    </w:rPr>
                  </w:pPr>
                  <w:r w:rsidRPr="0041213D">
                    <w:rPr>
                      <w:rFonts w:ascii="Arial" w:hAnsi="Arial" w:cs="Arial"/>
                      <w:sz w:val="22"/>
                      <w:szCs w:val="22"/>
                      <w:lang w:eastAsia="es-MX"/>
                    </w:rPr>
                    <w:t>25%</w:t>
                  </w:r>
                </w:p>
              </w:tc>
            </w:tr>
          </w:tbl>
          <w:p w:rsidR="008F74EB" w:rsidRPr="0041213D" w:rsidRDefault="008F74EB" w:rsidP="008F74EB">
            <w:pPr>
              <w:rPr>
                <w:rFonts w:ascii="Arial" w:hAnsi="Arial" w:cs="Arial"/>
              </w:rPr>
            </w:pPr>
          </w:p>
          <w:p w:rsidR="008F74EB" w:rsidRPr="0041213D" w:rsidRDefault="008F74EB" w:rsidP="008F74EB">
            <w:pPr>
              <w:tabs>
                <w:tab w:val="left" w:pos="0"/>
              </w:tabs>
              <w:rPr>
                <w:rFonts w:ascii="Arial" w:hAnsi="Arial" w:cs="Arial"/>
              </w:rPr>
            </w:pPr>
            <w:r w:rsidRPr="0041213D">
              <w:rPr>
                <w:rFonts w:ascii="Arial" w:hAnsi="Arial" w:cs="Arial"/>
                <w:sz w:val="22"/>
                <w:szCs w:val="22"/>
              </w:rPr>
              <w:t>Por los siguientes servicios se cobrara según la tabla:</w:t>
            </w:r>
          </w:p>
          <w:p w:rsidR="008F74EB" w:rsidRPr="0041213D" w:rsidRDefault="008F74EB" w:rsidP="008F74EB">
            <w:pPr>
              <w:tabs>
                <w:tab w:val="left" w:pos="0"/>
              </w:tabs>
              <w:rPr>
                <w:rFonts w:ascii="Arial" w:hAnsi="Arial" w:cs="Arial"/>
              </w:rPr>
            </w:pPr>
          </w:p>
          <w:tbl>
            <w:tblPr>
              <w:tblW w:w="6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9"/>
              <w:gridCol w:w="1563"/>
            </w:tblGrid>
            <w:tr w:rsidR="008F74EB" w:rsidRPr="0041213D" w:rsidTr="008F74EB">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 xml:space="preserve">CAMBIO DE NOMBRE </w:t>
                  </w:r>
                </w:p>
              </w:tc>
              <w:tc>
                <w:tcPr>
                  <w:tcW w:w="1563" w:type="dxa"/>
                  <w:shd w:val="clear" w:color="auto" w:fill="auto"/>
                  <w:noWrap/>
                  <w:vAlign w:val="center"/>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w:t>
                  </w:r>
                  <w:r w:rsidR="003C49DD">
                    <w:rPr>
                      <w:rFonts w:ascii="Arial" w:hAnsi="Arial" w:cs="Arial"/>
                      <w:sz w:val="22"/>
                      <w:szCs w:val="22"/>
                      <w:lang w:eastAsia="es-MX"/>
                    </w:rPr>
                    <w:t>310.50</w:t>
                  </w:r>
                </w:p>
              </w:tc>
            </w:tr>
            <w:tr w:rsidR="008F74EB" w:rsidRPr="0041213D" w:rsidTr="008F74EB">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 xml:space="preserve">VENTA DE MEDIDORES </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w:t>
                  </w:r>
                  <w:r w:rsidR="003C49DD">
                    <w:rPr>
                      <w:rFonts w:ascii="Arial" w:hAnsi="Arial" w:cs="Arial"/>
                      <w:sz w:val="22"/>
                      <w:szCs w:val="22"/>
                      <w:lang w:eastAsia="es-MX"/>
                    </w:rPr>
                    <w:t>621.00</w:t>
                  </w:r>
                </w:p>
              </w:tc>
            </w:tr>
            <w:tr w:rsidR="008F74EB" w:rsidRPr="0041213D" w:rsidTr="008F74EB">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RUPTURA DE PAVIMENTO (POR METRO CUADRADO)</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w:t>
                  </w:r>
                  <w:r w:rsidR="003C49DD">
                    <w:rPr>
                      <w:rFonts w:ascii="Arial" w:hAnsi="Arial" w:cs="Arial"/>
                      <w:sz w:val="22"/>
                      <w:szCs w:val="22"/>
                      <w:lang w:eastAsia="es-MX"/>
                    </w:rPr>
                    <w:t>393.30</w:t>
                  </w:r>
                </w:p>
              </w:tc>
            </w:tr>
            <w:tr w:rsidR="008F74EB" w:rsidRPr="0041213D" w:rsidTr="008F74EB">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RECONEXION POR CORTE DOMESTICO</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w:t>
                  </w:r>
                  <w:r w:rsidR="003C49DD">
                    <w:rPr>
                      <w:rFonts w:ascii="Arial" w:hAnsi="Arial" w:cs="Arial"/>
                      <w:sz w:val="22"/>
                      <w:szCs w:val="22"/>
                      <w:lang w:eastAsia="es-MX"/>
                    </w:rPr>
                    <w:t>103.50</w:t>
                  </w:r>
                </w:p>
              </w:tc>
            </w:tr>
            <w:tr w:rsidR="008F74EB" w:rsidRPr="0041213D" w:rsidTr="008F74EB">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 xml:space="preserve">INSPECCIONES </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w:t>
                  </w:r>
                  <w:r w:rsidR="003C49DD">
                    <w:rPr>
                      <w:rFonts w:ascii="Arial" w:hAnsi="Arial" w:cs="Arial"/>
                      <w:sz w:val="22"/>
                      <w:szCs w:val="22"/>
                      <w:lang w:eastAsia="es-MX"/>
                    </w:rPr>
                    <w:t>207.00</w:t>
                  </w:r>
                </w:p>
              </w:tc>
            </w:tr>
            <w:tr w:rsidR="008F74EB" w:rsidRPr="0041213D" w:rsidTr="008F74EB">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 xml:space="preserve">CARTA DE FACTIBILIDAD DOMICILIARIA </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w:t>
                  </w:r>
                  <w:r w:rsidR="003C49DD">
                    <w:rPr>
                      <w:rFonts w:ascii="Arial" w:hAnsi="Arial" w:cs="Arial"/>
                      <w:sz w:val="22"/>
                      <w:szCs w:val="22"/>
                      <w:lang w:eastAsia="es-MX"/>
                    </w:rPr>
                    <w:t>310.50</w:t>
                  </w:r>
                </w:p>
              </w:tc>
            </w:tr>
            <w:tr w:rsidR="008F74EB" w:rsidRPr="0041213D" w:rsidTr="008F74EB">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 xml:space="preserve">REHUBICACIÓN DE MEDIDOR </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w:t>
                  </w:r>
                  <w:r w:rsidR="003C49DD">
                    <w:rPr>
                      <w:rFonts w:ascii="Arial" w:hAnsi="Arial" w:cs="Arial"/>
                      <w:sz w:val="22"/>
                      <w:szCs w:val="22"/>
                      <w:lang w:eastAsia="es-MX"/>
                    </w:rPr>
                    <w:t>362.25</w:t>
                  </w:r>
                </w:p>
              </w:tc>
            </w:tr>
            <w:tr w:rsidR="008F74EB" w:rsidRPr="0041213D" w:rsidTr="008F74EB">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VERIFICACIÓN DE MEDIDOR</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w:t>
                  </w:r>
                  <w:r w:rsidR="003C49DD">
                    <w:rPr>
                      <w:rFonts w:ascii="Arial" w:hAnsi="Arial" w:cs="Arial"/>
                      <w:sz w:val="22"/>
                      <w:szCs w:val="22"/>
                      <w:lang w:eastAsia="es-MX"/>
                    </w:rPr>
                    <w:t>124.20</w:t>
                  </w:r>
                </w:p>
              </w:tc>
            </w:tr>
            <w:tr w:rsidR="008F74EB" w:rsidRPr="0041213D" w:rsidTr="008F74EB">
              <w:trPr>
                <w:trHeight w:val="20"/>
                <w:jc w:val="center"/>
              </w:trPr>
              <w:tc>
                <w:tcPr>
                  <w:tcW w:w="5119" w:type="dxa"/>
                  <w:shd w:val="clear" w:color="auto" w:fill="auto"/>
                  <w:noWrap/>
                  <w:vAlign w:val="center"/>
                  <w:hideMark/>
                </w:tcPr>
                <w:p w:rsidR="008F74EB" w:rsidRPr="0041213D" w:rsidRDefault="008F74EB" w:rsidP="002D2435">
                  <w:pPr>
                    <w:framePr w:hSpace="141" w:wrap="around" w:vAnchor="text" w:hAnchor="text" w:y="1"/>
                    <w:suppressOverlap/>
                    <w:rPr>
                      <w:rFonts w:ascii="Arial" w:hAnsi="Arial" w:cs="Arial"/>
                      <w:lang w:eastAsia="es-MX"/>
                    </w:rPr>
                  </w:pPr>
                  <w:r w:rsidRPr="0041213D">
                    <w:rPr>
                      <w:rFonts w:ascii="Arial" w:hAnsi="Arial" w:cs="Arial"/>
                      <w:sz w:val="22"/>
                      <w:szCs w:val="22"/>
                      <w:lang w:eastAsia="es-MX"/>
                    </w:rPr>
                    <w:t>CARTA DE NO ADEUDO</w:t>
                  </w:r>
                </w:p>
              </w:tc>
              <w:tc>
                <w:tcPr>
                  <w:tcW w:w="1563" w:type="dxa"/>
                  <w:shd w:val="clear" w:color="auto" w:fill="auto"/>
                  <w:noWrap/>
                  <w:vAlign w:val="bottom"/>
                  <w:hideMark/>
                </w:tcPr>
                <w:p w:rsidR="008F74EB" w:rsidRPr="0041213D" w:rsidRDefault="008F74EB" w:rsidP="002D2435">
                  <w:pPr>
                    <w:framePr w:hSpace="141" w:wrap="around" w:vAnchor="text" w:hAnchor="text" w:y="1"/>
                    <w:suppressOverlap/>
                    <w:jc w:val="right"/>
                    <w:rPr>
                      <w:rFonts w:ascii="Arial" w:hAnsi="Arial" w:cs="Arial"/>
                      <w:lang w:eastAsia="es-MX"/>
                    </w:rPr>
                  </w:pPr>
                  <w:r w:rsidRPr="0041213D">
                    <w:rPr>
                      <w:rFonts w:ascii="Arial" w:hAnsi="Arial" w:cs="Arial"/>
                      <w:sz w:val="22"/>
                      <w:szCs w:val="22"/>
                      <w:lang w:eastAsia="es-MX"/>
                    </w:rPr>
                    <w:t xml:space="preserve">$    </w:t>
                  </w:r>
                  <w:r w:rsidR="003C49DD">
                    <w:rPr>
                      <w:rFonts w:ascii="Arial" w:hAnsi="Arial" w:cs="Arial"/>
                      <w:sz w:val="22"/>
                      <w:szCs w:val="22"/>
                      <w:lang w:eastAsia="es-MX"/>
                    </w:rPr>
                    <w:t>310.50</w:t>
                  </w:r>
                </w:p>
              </w:tc>
            </w:tr>
            <w:tr w:rsidR="008F74EB" w:rsidRPr="0041213D" w:rsidTr="008F74EB">
              <w:tblPrEx>
                <w:tblLook w:val="0000" w:firstRow="0" w:lastRow="0" w:firstColumn="0" w:lastColumn="0" w:noHBand="0" w:noVBand="0"/>
              </w:tblPrEx>
              <w:trPr>
                <w:trHeight w:val="178"/>
                <w:jc w:val="center"/>
              </w:trPr>
              <w:tc>
                <w:tcPr>
                  <w:tcW w:w="5119" w:type="dxa"/>
                </w:tcPr>
                <w:p w:rsidR="008F74EB" w:rsidRPr="0041213D" w:rsidRDefault="008F74EB" w:rsidP="002D2435">
                  <w:pPr>
                    <w:framePr w:hSpace="141" w:wrap="around" w:vAnchor="text" w:hAnchor="text" w:y="1"/>
                    <w:suppressOverlap/>
                    <w:rPr>
                      <w:rFonts w:ascii="Arial" w:hAnsi="Arial" w:cs="Arial"/>
                      <w:bCs/>
                    </w:rPr>
                  </w:pPr>
                  <w:r w:rsidRPr="0041213D">
                    <w:rPr>
                      <w:rFonts w:ascii="Arial" w:hAnsi="Arial" w:cs="Arial"/>
                      <w:sz w:val="22"/>
                      <w:szCs w:val="22"/>
                      <w:lang w:eastAsia="es-MX"/>
                    </w:rPr>
                    <w:t>SUPERVISIÓN DE OBRA (CALCULADO DEL PRESUPUESTO DEL PROYECTO)</w:t>
                  </w:r>
                </w:p>
              </w:tc>
              <w:tc>
                <w:tcPr>
                  <w:tcW w:w="1563" w:type="dxa"/>
                </w:tcPr>
                <w:p w:rsidR="008F74EB" w:rsidRPr="0041213D" w:rsidRDefault="008F74EB" w:rsidP="002D2435">
                  <w:pPr>
                    <w:framePr w:hSpace="141" w:wrap="around" w:vAnchor="text" w:hAnchor="text" w:y="1"/>
                    <w:ind w:right="50"/>
                    <w:suppressOverlap/>
                    <w:jc w:val="center"/>
                    <w:rPr>
                      <w:rFonts w:ascii="Arial" w:hAnsi="Arial" w:cs="Arial"/>
                      <w:bCs/>
                    </w:rPr>
                  </w:pPr>
                  <w:r w:rsidRPr="0041213D">
                    <w:rPr>
                      <w:rFonts w:ascii="Arial" w:hAnsi="Arial" w:cs="Arial"/>
                      <w:bCs/>
                      <w:sz w:val="22"/>
                      <w:szCs w:val="22"/>
                    </w:rPr>
                    <w:t>10%</w:t>
                  </w:r>
                </w:p>
              </w:tc>
            </w:tr>
          </w:tbl>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Tratándose del pago de los derechos que correspondan a las tarifas de agua potable y alcantarillado se otorgará un incentivo equivalente al 50% para pensionados, jubilados, adultos mayores, madres solteras y a personas con capacidades diferentes, previa copia de identificación que justifique y compruebe el incentivo;  exclusivamente respecto de la casa habitación en que tengan señalado su domicilio.</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Aquellos predios que no se cuenten con el servicio de drenaje, se exceptúan de dicho pago.</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Las tarifas establecidas en el presente artículo podrán ser actualizadas conforme a lo establecido en el Artículo 22 del Código Financiero para los Municipios del Estado de Coahuila de Zaragoza.</w:t>
            </w:r>
          </w:p>
          <w:p w:rsidR="008F74EB" w:rsidRPr="0041213D" w:rsidRDefault="008F74EB" w:rsidP="008F74EB">
            <w:pPr>
              <w:jc w:val="both"/>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w:t>
            </w:r>
          </w:p>
          <w:p w:rsidR="008F74EB" w:rsidRPr="0041213D" w:rsidRDefault="008F74EB" w:rsidP="008F74EB">
            <w:pPr>
              <w:jc w:val="center"/>
              <w:rPr>
                <w:rFonts w:ascii="Arial" w:hAnsi="Arial" w:cs="Arial"/>
                <w:b/>
                <w:bCs/>
              </w:rPr>
            </w:pPr>
            <w:r w:rsidRPr="0041213D">
              <w:rPr>
                <w:rFonts w:ascii="Arial" w:hAnsi="Arial" w:cs="Arial"/>
                <w:b/>
                <w:bCs/>
                <w:sz w:val="22"/>
                <w:szCs w:val="22"/>
              </w:rPr>
              <w:lastRenderedPageBreak/>
              <w:t>DE LOS SERVICIOS DE RASTROS</w:t>
            </w:r>
          </w:p>
          <w:p w:rsidR="008F74EB" w:rsidRPr="0041213D" w:rsidRDefault="008F74EB" w:rsidP="008F74EB">
            <w:pPr>
              <w:ind w:right="50"/>
              <w:jc w:val="center"/>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13.-</w:t>
            </w:r>
            <w:r w:rsidRPr="0041213D">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8F74EB" w:rsidRPr="0041213D" w:rsidRDefault="008F74EB" w:rsidP="008F74EB">
            <w:pPr>
              <w:ind w:right="50"/>
              <w:jc w:val="both"/>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Cs/>
                <w:sz w:val="22"/>
                <w:szCs w:val="22"/>
              </w:rPr>
              <w:t>No se causará el derecho por uso de corrales, cuando los animales que se introduzcan sean sacrificados, el mismo día.</w:t>
            </w:r>
          </w:p>
          <w:p w:rsidR="008F74EB" w:rsidRPr="0041213D" w:rsidRDefault="008F74EB" w:rsidP="008F74EB">
            <w:pPr>
              <w:rPr>
                <w:rFonts w:ascii="Arial" w:hAnsi="Arial" w:cs="Arial"/>
              </w:rPr>
            </w:pPr>
            <w:r w:rsidRPr="0041213D">
              <w:rPr>
                <w:rFonts w:ascii="Arial" w:hAnsi="Arial" w:cs="Arial"/>
                <w:sz w:val="22"/>
                <w:szCs w:val="22"/>
              </w:rPr>
              <w:t>Los servicios a que se refiera esta sección se causarán y cobrarán conforme a los conceptos y tarifas siguientes:</w:t>
            </w:r>
          </w:p>
          <w:p w:rsidR="008F74EB" w:rsidRPr="0041213D" w:rsidRDefault="008F74EB" w:rsidP="008F74EB">
            <w:pPr>
              <w:rPr>
                <w:rFonts w:ascii="Arial" w:hAnsi="Arial" w:cs="Arial"/>
                <w:b/>
                <w:bCs/>
              </w:rPr>
            </w:pPr>
          </w:p>
          <w:p w:rsidR="008F74EB" w:rsidRPr="00C7295C" w:rsidRDefault="008F74EB" w:rsidP="008F74EB">
            <w:pPr>
              <w:pStyle w:val="Prrafodelista"/>
              <w:ind w:left="502"/>
              <w:rPr>
                <w:rFonts w:cs="Arial"/>
                <w:sz w:val="22"/>
                <w:szCs w:val="22"/>
              </w:rPr>
            </w:pPr>
            <w:r w:rsidRPr="00C7295C">
              <w:rPr>
                <w:rFonts w:cs="Arial"/>
                <w:sz w:val="22"/>
                <w:szCs w:val="22"/>
              </w:rPr>
              <w:t>I. Servicio de Matanza:</w:t>
            </w:r>
          </w:p>
          <w:p w:rsidR="008F74EB" w:rsidRPr="00C7295C" w:rsidRDefault="008F74EB" w:rsidP="008F74EB">
            <w:pPr>
              <w:pStyle w:val="Prrafodelista"/>
              <w:numPr>
                <w:ilvl w:val="0"/>
                <w:numId w:val="14"/>
              </w:numPr>
              <w:rPr>
                <w:rFonts w:cs="Arial"/>
                <w:sz w:val="22"/>
                <w:szCs w:val="22"/>
                <w:lang w:val="es-ES"/>
              </w:rPr>
            </w:pPr>
            <w:r w:rsidRPr="00C7295C">
              <w:rPr>
                <w:rFonts w:cs="Arial"/>
                <w:sz w:val="22"/>
                <w:szCs w:val="22"/>
                <w:lang w:val="es-ES"/>
              </w:rPr>
              <w:t xml:space="preserve">Ganado vacuno: </w:t>
            </w:r>
            <w:r w:rsidRPr="00C7295C">
              <w:rPr>
                <w:rFonts w:cs="Arial"/>
                <w:sz w:val="22"/>
                <w:szCs w:val="22"/>
                <w:lang w:val="es-ES"/>
              </w:rPr>
              <w:tab/>
              <w:t xml:space="preserve">$ </w:t>
            </w:r>
            <w:r w:rsidR="000C6C65" w:rsidRPr="00C7295C">
              <w:rPr>
                <w:rFonts w:cs="Arial"/>
                <w:sz w:val="22"/>
                <w:szCs w:val="22"/>
                <w:lang w:val="es-ES"/>
              </w:rPr>
              <w:t>129.37</w:t>
            </w:r>
            <w:r w:rsidRPr="00C7295C">
              <w:rPr>
                <w:rFonts w:cs="Arial"/>
                <w:sz w:val="22"/>
                <w:szCs w:val="22"/>
                <w:lang w:val="es-ES"/>
              </w:rPr>
              <w:t xml:space="preserve"> pesos por cabeza.</w:t>
            </w:r>
          </w:p>
          <w:p w:rsidR="008F74EB" w:rsidRPr="00C7295C" w:rsidRDefault="008F74EB" w:rsidP="008F74EB">
            <w:pPr>
              <w:pStyle w:val="Prrafodelista"/>
              <w:numPr>
                <w:ilvl w:val="0"/>
                <w:numId w:val="14"/>
              </w:numPr>
              <w:rPr>
                <w:rFonts w:cs="Arial"/>
                <w:sz w:val="22"/>
                <w:szCs w:val="22"/>
                <w:lang w:val="es-ES"/>
              </w:rPr>
            </w:pPr>
            <w:r w:rsidRPr="00C7295C">
              <w:rPr>
                <w:rFonts w:cs="Arial"/>
                <w:sz w:val="22"/>
                <w:szCs w:val="22"/>
                <w:lang w:val="es-ES"/>
              </w:rPr>
              <w:t xml:space="preserve">Ganado porcino: </w:t>
            </w:r>
            <w:r w:rsidRPr="00C7295C">
              <w:rPr>
                <w:rFonts w:cs="Arial"/>
                <w:sz w:val="22"/>
                <w:szCs w:val="22"/>
                <w:lang w:val="es-ES"/>
              </w:rPr>
              <w:tab/>
              <w:t xml:space="preserve">$   </w:t>
            </w:r>
            <w:r w:rsidR="000C6C65" w:rsidRPr="00C7295C">
              <w:rPr>
                <w:rFonts w:cs="Arial"/>
                <w:sz w:val="22"/>
                <w:szCs w:val="22"/>
                <w:lang w:val="es-ES"/>
              </w:rPr>
              <w:t>69.86</w:t>
            </w:r>
            <w:r w:rsidRPr="00C7295C">
              <w:rPr>
                <w:rFonts w:cs="Arial"/>
                <w:sz w:val="22"/>
                <w:szCs w:val="22"/>
                <w:lang w:val="es-ES"/>
              </w:rPr>
              <w:t xml:space="preserve"> pesos por cabeza.</w:t>
            </w:r>
          </w:p>
          <w:p w:rsidR="008F74EB" w:rsidRPr="0041213D" w:rsidRDefault="008F74EB" w:rsidP="008F74EB">
            <w:pPr>
              <w:pStyle w:val="Prrafodelista"/>
              <w:numPr>
                <w:ilvl w:val="0"/>
                <w:numId w:val="14"/>
              </w:numPr>
              <w:rPr>
                <w:rFonts w:cs="Arial"/>
                <w:b/>
                <w:sz w:val="22"/>
                <w:szCs w:val="22"/>
                <w:u w:val="single"/>
                <w:lang w:val="es-ES"/>
              </w:rPr>
            </w:pPr>
            <w:r w:rsidRPr="00C7295C">
              <w:rPr>
                <w:rFonts w:cs="Arial"/>
                <w:sz w:val="22"/>
                <w:szCs w:val="22"/>
                <w:lang w:val="es-ES"/>
              </w:rPr>
              <w:t>Ganado de ternera:</w:t>
            </w:r>
            <w:r w:rsidRPr="0041213D">
              <w:rPr>
                <w:rFonts w:cs="Arial"/>
                <w:sz w:val="22"/>
                <w:szCs w:val="22"/>
                <w:lang w:val="es-ES"/>
              </w:rPr>
              <w:t xml:space="preserve">  </w:t>
            </w:r>
            <w:r w:rsidRPr="0041213D">
              <w:rPr>
                <w:rFonts w:cs="Arial"/>
                <w:sz w:val="22"/>
                <w:szCs w:val="22"/>
                <w:lang w:val="es-ES"/>
              </w:rPr>
              <w:tab/>
              <w:t xml:space="preserve">$   </w:t>
            </w:r>
            <w:r w:rsidR="000C6C65">
              <w:rPr>
                <w:rFonts w:cs="Arial"/>
                <w:sz w:val="22"/>
                <w:szCs w:val="22"/>
                <w:lang w:val="es-ES"/>
              </w:rPr>
              <w:t>57.00</w:t>
            </w:r>
            <w:r w:rsidRPr="0041213D">
              <w:rPr>
                <w:rFonts w:cs="Arial"/>
                <w:sz w:val="22"/>
                <w:szCs w:val="22"/>
                <w:lang w:val="es-ES"/>
              </w:rPr>
              <w:t xml:space="preserve"> pesos por cabeza.</w:t>
            </w:r>
          </w:p>
          <w:p w:rsidR="008F74EB" w:rsidRPr="0041213D" w:rsidRDefault="008F74EB" w:rsidP="008F74EB">
            <w:pPr>
              <w:pStyle w:val="Prrafodelista"/>
              <w:numPr>
                <w:ilvl w:val="0"/>
                <w:numId w:val="14"/>
              </w:numPr>
              <w:rPr>
                <w:rFonts w:cs="Arial"/>
                <w:sz w:val="22"/>
                <w:szCs w:val="22"/>
                <w:lang w:val="es-ES"/>
              </w:rPr>
            </w:pPr>
            <w:r w:rsidRPr="0041213D">
              <w:rPr>
                <w:rFonts w:cs="Arial"/>
                <w:sz w:val="22"/>
                <w:szCs w:val="22"/>
                <w:lang w:val="es-ES"/>
              </w:rPr>
              <w:t xml:space="preserve">Ovino y caprino: </w:t>
            </w:r>
            <w:r w:rsidRPr="0041213D">
              <w:rPr>
                <w:rFonts w:cs="Arial"/>
                <w:sz w:val="22"/>
                <w:szCs w:val="22"/>
                <w:lang w:val="es-ES"/>
              </w:rPr>
              <w:tab/>
              <w:t xml:space="preserve">$   </w:t>
            </w:r>
            <w:r w:rsidR="000C6C65">
              <w:rPr>
                <w:rFonts w:cs="Arial"/>
                <w:sz w:val="22"/>
                <w:szCs w:val="22"/>
                <w:lang w:val="es-ES"/>
              </w:rPr>
              <w:t>57.00</w:t>
            </w:r>
            <w:r w:rsidRPr="0041213D">
              <w:rPr>
                <w:rFonts w:cs="Arial"/>
                <w:sz w:val="22"/>
                <w:szCs w:val="22"/>
                <w:lang w:val="es-ES"/>
              </w:rPr>
              <w:t xml:space="preserve"> pesos por cabeza.</w:t>
            </w:r>
          </w:p>
          <w:p w:rsidR="008F74EB" w:rsidRPr="0041213D" w:rsidRDefault="008F74EB" w:rsidP="008F74EB">
            <w:pPr>
              <w:tabs>
                <w:tab w:val="left" w:pos="2780"/>
              </w:tabs>
              <w:rPr>
                <w:rFonts w:ascii="Arial" w:hAnsi="Arial" w:cs="Arial"/>
              </w:rPr>
            </w:pPr>
          </w:p>
          <w:p w:rsidR="008F74EB" w:rsidRPr="0041213D" w:rsidRDefault="008F74EB" w:rsidP="008F74EB">
            <w:pPr>
              <w:pStyle w:val="Prrafodelista"/>
              <w:ind w:left="578"/>
              <w:rPr>
                <w:rFonts w:cs="Arial"/>
                <w:sz w:val="22"/>
                <w:szCs w:val="22"/>
              </w:rPr>
            </w:pPr>
            <w:r w:rsidRPr="0041213D">
              <w:rPr>
                <w:rFonts w:cs="Arial"/>
                <w:sz w:val="22"/>
                <w:szCs w:val="22"/>
              </w:rPr>
              <w:t>II. Otros Servicios:</w:t>
            </w:r>
          </w:p>
          <w:p w:rsidR="008F74EB" w:rsidRPr="0041213D" w:rsidRDefault="008F74EB" w:rsidP="008F74EB">
            <w:pPr>
              <w:pStyle w:val="Prrafodelista"/>
              <w:ind w:left="142"/>
              <w:rPr>
                <w:rFonts w:cs="Arial"/>
                <w:sz w:val="22"/>
                <w:szCs w:val="22"/>
              </w:rPr>
            </w:pPr>
          </w:p>
          <w:p w:rsidR="008F74EB" w:rsidRPr="0041213D" w:rsidRDefault="008F74EB" w:rsidP="004E644A">
            <w:pPr>
              <w:pStyle w:val="Prrafodelista"/>
              <w:numPr>
                <w:ilvl w:val="0"/>
                <w:numId w:val="83"/>
              </w:numPr>
              <w:rPr>
                <w:rFonts w:cs="Arial"/>
                <w:sz w:val="22"/>
                <w:szCs w:val="22"/>
              </w:rPr>
            </w:pPr>
            <w:r w:rsidRPr="0041213D">
              <w:rPr>
                <w:rFonts w:cs="Arial"/>
                <w:sz w:val="22"/>
                <w:szCs w:val="22"/>
              </w:rPr>
              <w:t xml:space="preserve">Uso de corrales: $ </w:t>
            </w:r>
            <w:r w:rsidR="000C6C65">
              <w:rPr>
                <w:rFonts w:cs="Arial"/>
                <w:sz w:val="22"/>
                <w:szCs w:val="22"/>
              </w:rPr>
              <w:t>23.80</w:t>
            </w:r>
            <w:r w:rsidRPr="0041213D">
              <w:rPr>
                <w:rFonts w:cs="Arial"/>
                <w:sz w:val="22"/>
                <w:szCs w:val="22"/>
              </w:rPr>
              <w:t xml:space="preserve"> pesos diarios por cabeza de ganado.</w:t>
            </w:r>
          </w:p>
          <w:p w:rsidR="008F74EB" w:rsidRPr="0041213D" w:rsidRDefault="008F74EB" w:rsidP="004E644A">
            <w:pPr>
              <w:pStyle w:val="Prrafodelista"/>
              <w:numPr>
                <w:ilvl w:val="0"/>
                <w:numId w:val="83"/>
              </w:numPr>
              <w:rPr>
                <w:rFonts w:cs="Arial"/>
                <w:sz w:val="22"/>
                <w:szCs w:val="22"/>
              </w:rPr>
            </w:pPr>
            <w:r w:rsidRPr="0041213D">
              <w:rPr>
                <w:rFonts w:cs="Arial"/>
                <w:sz w:val="22"/>
                <w:szCs w:val="22"/>
              </w:rPr>
              <w:t xml:space="preserve">Pesaje: $ </w:t>
            </w:r>
            <w:r w:rsidR="002A25F6">
              <w:rPr>
                <w:rFonts w:cs="Arial"/>
                <w:sz w:val="22"/>
                <w:szCs w:val="22"/>
              </w:rPr>
              <w:t>4.35</w:t>
            </w:r>
            <w:r w:rsidRPr="0041213D">
              <w:rPr>
                <w:rFonts w:cs="Arial"/>
                <w:sz w:val="22"/>
                <w:szCs w:val="22"/>
              </w:rPr>
              <w:t xml:space="preserve"> pesos por servicio por cabeza de ganado.</w:t>
            </w:r>
          </w:p>
          <w:p w:rsidR="008F74EB" w:rsidRPr="0041213D" w:rsidRDefault="008F74EB" w:rsidP="004E644A">
            <w:pPr>
              <w:pStyle w:val="Prrafodelista"/>
              <w:numPr>
                <w:ilvl w:val="0"/>
                <w:numId w:val="83"/>
              </w:numPr>
              <w:rPr>
                <w:rFonts w:cs="Arial"/>
                <w:sz w:val="22"/>
                <w:szCs w:val="22"/>
              </w:rPr>
            </w:pPr>
            <w:r w:rsidRPr="0041213D">
              <w:rPr>
                <w:rFonts w:cs="Arial"/>
                <w:sz w:val="22"/>
                <w:szCs w:val="22"/>
              </w:rPr>
              <w:t xml:space="preserve">Uso de cuarto frío: $ </w:t>
            </w:r>
            <w:r w:rsidR="002A25F6">
              <w:rPr>
                <w:rFonts w:cs="Arial"/>
                <w:sz w:val="22"/>
                <w:szCs w:val="22"/>
              </w:rPr>
              <w:t>9.30</w:t>
            </w:r>
            <w:r w:rsidRPr="0041213D">
              <w:rPr>
                <w:rFonts w:cs="Arial"/>
                <w:sz w:val="22"/>
                <w:szCs w:val="22"/>
              </w:rPr>
              <w:t xml:space="preserve"> pesos diarios por canal.</w:t>
            </w:r>
          </w:p>
          <w:p w:rsidR="008F74EB" w:rsidRPr="0041213D" w:rsidRDefault="008F74EB" w:rsidP="004E644A">
            <w:pPr>
              <w:pStyle w:val="Prrafodelista"/>
              <w:numPr>
                <w:ilvl w:val="0"/>
                <w:numId w:val="83"/>
              </w:numPr>
              <w:rPr>
                <w:rFonts w:cs="Arial"/>
                <w:sz w:val="22"/>
                <w:szCs w:val="22"/>
              </w:rPr>
            </w:pPr>
            <w:r w:rsidRPr="0041213D">
              <w:rPr>
                <w:rFonts w:cs="Arial"/>
                <w:sz w:val="22"/>
                <w:szCs w:val="22"/>
              </w:rPr>
              <w:t xml:space="preserve">Empadronamiento: $ </w:t>
            </w:r>
            <w:r w:rsidR="002A25F6">
              <w:rPr>
                <w:rFonts w:cs="Arial"/>
                <w:sz w:val="22"/>
                <w:szCs w:val="22"/>
              </w:rPr>
              <w:t>41.50</w:t>
            </w:r>
            <w:r w:rsidRPr="0041213D">
              <w:rPr>
                <w:rFonts w:cs="Arial"/>
                <w:sz w:val="22"/>
                <w:szCs w:val="22"/>
              </w:rPr>
              <w:t xml:space="preserve"> pesos pago único.</w:t>
            </w:r>
          </w:p>
          <w:p w:rsidR="008F74EB" w:rsidRPr="0041213D" w:rsidRDefault="008F74EB" w:rsidP="004E644A">
            <w:pPr>
              <w:pStyle w:val="Prrafodelista"/>
              <w:numPr>
                <w:ilvl w:val="0"/>
                <w:numId w:val="83"/>
              </w:numPr>
              <w:rPr>
                <w:rFonts w:cs="Arial"/>
                <w:sz w:val="22"/>
                <w:szCs w:val="22"/>
              </w:rPr>
            </w:pPr>
            <w:r w:rsidRPr="0041213D">
              <w:rPr>
                <w:rFonts w:cs="Arial"/>
                <w:sz w:val="22"/>
                <w:szCs w:val="22"/>
              </w:rPr>
              <w:t xml:space="preserve">Registro y refrendo de hierros, marcas aretes y señales de sangre: $ </w:t>
            </w:r>
            <w:r w:rsidR="002A25F6">
              <w:rPr>
                <w:rFonts w:cs="Arial"/>
                <w:sz w:val="22"/>
                <w:szCs w:val="22"/>
              </w:rPr>
              <w:t>58.00</w:t>
            </w:r>
            <w:r w:rsidRPr="0041213D">
              <w:rPr>
                <w:rFonts w:cs="Arial"/>
                <w:sz w:val="22"/>
                <w:szCs w:val="22"/>
              </w:rPr>
              <w:t xml:space="preserve"> pesos por cabeza de ganado.</w:t>
            </w:r>
          </w:p>
          <w:p w:rsidR="008F74EB" w:rsidRPr="0041213D" w:rsidRDefault="008F74EB" w:rsidP="004E644A">
            <w:pPr>
              <w:pStyle w:val="Prrafodelista"/>
              <w:numPr>
                <w:ilvl w:val="0"/>
                <w:numId w:val="83"/>
              </w:numPr>
              <w:rPr>
                <w:rFonts w:cs="Arial"/>
                <w:sz w:val="22"/>
                <w:szCs w:val="22"/>
              </w:rPr>
            </w:pPr>
            <w:r w:rsidRPr="0041213D">
              <w:rPr>
                <w:rFonts w:cs="Arial"/>
                <w:sz w:val="22"/>
                <w:szCs w:val="22"/>
              </w:rPr>
              <w:t xml:space="preserve">Inspección de animales: $ </w:t>
            </w:r>
            <w:r w:rsidR="002A25F6">
              <w:rPr>
                <w:rFonts w:cs="Arial"/>
                <w:sz w:val="22"/>
                <w:szCs w:val="22"/>
              </w:rPr>
              <w:t>1.60</w:t>
            </w:r>
            <w:r w:rsidRPr="0041213D">
              <w:rPr>
                <w:rFonts w:cs="Arial"/>
                <w:sz w:val="22"/>
                <w:szCs w:val="22"/>
              </w:rPr>
              <w:t xml:space="preserve"> pesos por pieza.</w:t>
            </w:r>
          </w:p>
          <w:p w:rsidR="008F74EB" w:rsidRPr="0041213D" w:rsidRDefault="008F74EB" w:rsidP="004E644A">
            <w:pPr>
              <w:pStyle w:val="Prrafodelista"/>
              <w:numPr>
                <w:ilvl w:val="0"/>
                <w:numId w:val="83"/>
              </w:numPr>
              <w:rPr>
                <w:rFonts w:cs="Arial"/>
                <w:sz w:val="22"/>
                <w:szCs w:val="22"/>
              </w:rPr>
            </w:pPr>
            <w:r w:rsidRPr="0041213D">
              <w:rPr>
                <w:rFonts w:cs="Arial"/>
                <w:sz w:val="22"/>
                <w:szCs w:val="22"/>
              </w:rPr>
              <w:t xml:space="preserve">Registro de transportes autorizados o concesionados para el abasto de carnes: $ </w:t>
            </w:r>
            <w:r w:rsidR="002A25F6">
              <w:rPr>
                <w:rFonts w:cs="Arial"/>
                <w:sz w:val="22"/>
                <w:szCs w:val="22"/>
              </w:rPr>
              <w:t>135.00</w:t>
            </w:r>
            <w:r w:rsidRPr="0041213D">
              <w:rPr>
                <w:rFonts w:cs="Arial"/>
                <w:sz w:val="22"/>
                <w:szCs w:val="22"/>
              </w:rPr>
              <w:t xml:space="preserve"> pesos anual.</w:t>
            </w:r>
          </w:p>
          <w:p w:rsidR="008F74EB" w:rsidRPr="0041213D" w:rsidRDefault="008F74EB" w:rsidP="008F74EB">
            <w:pPr>
              <w:ind w:left="142"/>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Estas cuotas serán aplicables tanto al Rastro Municipal, como a los lugares autorizados para la matanza.</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 xml:space="preserve">Los introductores y ganaderos que se dediquen al abasto de carne, están obligados a utilizar los transportes autorizados o </w:t>
            </w:r>
            <w:r w:rsidRPr="0041213D">
              <w:rPr>
                <w:rFonts w:ascii="Arial" w:hAnsi="Arial" w:cs="Arial"/>
                <w:sz w:val="22"/>
                <w:szCs w:val="22"/>
              </w:rPr>
              <w:lastRenderedPageBreak/>
              <w:t>concesionados por los ayuntamientos, el registro de dicho transporte será válido por un año.</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Todo ingreso proveniente de este impuesto deberá presentarse para su registro contable a la Tesorería Municipal.</w:t>
            </w:r>
          </w:p>
          <w:p w:rsidR="008F74EB" w:rsidRPr="0041213D" w:rsidRDefault="008F74EB" w:rsidP="008F74EB">
            <w:pP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DE ALUMBRADO PÚBLICO</w:t>
            </w:r>
          </w:p>
          <w:p w:rsidR="008F74EB" w:rsidRPr="0041213D" w:rsidRDefault="008F74EB" w:rsidP="008F74EB">
            <w:pPr>
              <w:ind w:right="50"/>
              <w:rPr>
                <w:rFonts w:ascii="Arial" w:hAnsi="Arial" w:cs="Arial"/>
                <w:bCs/>
              </w:rPr>
            </w:pPr>
          </w:p>
          <w:p w:rsidR="008F74EB" w:rsidRDefault="008F74EB" w:rsidP="008F74EB">
            <w:pPr>
              <w:ind w:right="50"/>
              <w:rPr>
                <w:rFonts w:ascii="Arial" w:hAnsi="Arial" w:cs="Arial"/>
                <w:b/>
                <w:sz w:val="20"/>
              </w:rPr>
            </w:pPr>
          </w:p>
          <w:p w:rsidR="00C7295C" w:rsidRPr="00C7295C" w:rsidRDefault="00C7295C" w:rsidP="008F74EB">
            <w:pPr>
              <w:ind w:right="50"/>
              <w:rPr>
                <w:rFonts w:ascii="Arial" w:hAnsi="Arial" w:cs="Arial"/>
                <w:b/>
                <w:sz w:val="6"/>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14.-</w:t>
            </w:r>
            <w:r w:rsidRPr="0041213D">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8F74EB" w:rsidRPr="0041213D" w:rsidRDefault="008F74EB" w:rsidP="008F74EB">
            <w:pPr>
              <w:ind w:right="50"/>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 12, y lo que de cómo resultado de esta operación se cobrara en cada recibo que la CFE expida y su monto no podrá ser superior al 5% de las cantidades que deban pagar los contribuyentes en forma particular, por el consumo de energía eléctrica.</w:t>
            </w:r>
          </w:p>
          <w:p w:rsidR="008F74EB" w:rsidRDefault="008F74EB" w:rsidP="008F74EB">
            <w:pPr>
              <w:jc w:val="both"/>
              <w:rPr>
                <w:rFonts w:ascii="Arial" w:hAnsi="Arial" w:cs="Arial"/>
              </w:rPr>
            </w:pP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Los propietarios o poseedores de predios rústicos o urbanos que no estén registrados en la Comisión Federal de Electricidad, pagarán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w:t>
            </w:r>
            <w:r w:rsidR="002A25F6">
              <w:rPr>
                <w:rFonts w:ascii="Arial" w:hAnsi="Arial" w:cs="Arial"/>
                <w:sz w:val="22"/>
                <w:szCs w:val="22"/>
              </w:rPr>
              <w:t>7</w:t>
            </w:r>
            <w:r w:rsidRPr="0041213D">
              <w:rPr>
                <w:rFonts w:ascii="Arial" w:hAnsi="Arial" w:cs="Arial"/>
                <w:sz w:val="22"/>
                <w:szCs w:val="22"/>
              </w:rPr>
              <w:t xml:space="preserve"> dividiendo el </w:t>
            </w:r>
            <w:r w:rsidRPr="0041213D">
              <w:rPr>
                <w:rFonts w:ascii="Arial" w:hAnsi="Arial" w:cs="Arial"/>
                <w:sz w:val="22"/>
                <w:szCs w:val="22"/>
              </w:rPr>
              <w:lastRenderedPageBreak/>
              <w:t>Índice Nacional de Precios al Consumidor del mes de Noviembre de 201</w:t>
            </w:r>
            <w:r w:rsidR="002A25F6">
              <w:rPr>
                <w:rFonts w:ascii="Arial" w:hAnsi="Arial" w:cs="Arial"/>
                <w:sz w:val="22"/>
                <w:szCs w:val="22"/>
              </w:rPr>
              <w:t>6</w:t>
            </w:r>
            <w:r w:rsidRPr="0041213D">
              <w:rPr>
                <w:rFonts w:ascii="Arial" w:hAnsi="Arial" w:cs="Arial"/>
                <w:sz w:val="22"/>
                <w:szCs w:val="22"/>
              </w:rPr>
              <w:t xml:space="preserve"> entre el Índice Nacional de Precios del Consumidor correspondiente al mes de Octubre de 201</w:t>
            </w:r>
            <w:r w:rsidR="002A25F6">
              <w:rPr>
                <w:rFonts w:ascii="Arial" w:hAnsi="Arial" w:cs="Arial"/>
                <w:sz w:val="22"/>
                <w:szCs w:val="22"/>
              </w:rPr>
              <w:t>5</w:t>
            </w:r>
            <w:r w:rsidRPr="0041213D">
              <w:rPr>
                <w:rFonts w:ascii="Arial" w:hAnsi="Arial" w:cs="Arial"/>
                <w:sz w:val="22"/>
                <w:szCs w:val="22"/>
              </w:rPr>
              <w:t>.</w:t>
            </w:r>
          </w:p>
          <w:p w:rsidR="008F74EB"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IV</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EN MERCADOS</w:t>
            </w:r>
          </w:p>
          <w:p w:rsidR="008F74EB" w:rsidRPr="0041213D" w:rsidRDefault="008F74EB" w:rsidP="008F74EB">
            <w:pPr>
              <w:rPr>
                <w:rFonts w:ascii="Arial" w:hAnsi="Arial" w:cs="Arial"/>
                <w:b/>
                <w:bCs/>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15.-</w:t>
            </w:r>
            <w:r w:rsidRPr="0041213D">
              <w:rPr>
                <w:rFonts w:ascii="Arial" w:hAnsi="Arial"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8F74EB" w:rsidRPr="0068485D" w:rsidRDefault="008F74EB" w:rsidP="008F74EB">
            <w:pPr>
              <w:ind w:right="50"/>
              <w:jc w:val="both"/>
              <w:rPr>
                <w:rFonts w:ascii="Arial" w:hAnsi="Arial" w:cs="Arial"/>
                <w:bCs/>
                <w:sz w:val="16"/>
                <w:szCs w:val="16"/>
              </w:rPr>
            </w:pPr>
          </w:p>
          <w:p w:rsidR="008F74EB" w:rsidRPr="0041213D" w:rsidRDefault="008F74EB" w:rsidP="008F74EB">
            <w:pPr>
              <w:ind w:right="50"/>
              <w:jc w:val="both"/>
              <w:rPr>
                <w:rFonts w:ascii="Arial" w:hAnsi="Arial" w:cs="Arial"/>
                <w:bCs/>
              </w:rPr>
            </w:pPr>
            <w:r w:rsidRPr="0041213D">
              <w:rPr>
                <w:rFonts w:ascii="Arial" w:hAnsi="Arial"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8F74EB" w:rsidRPr="0041213D" w:rsidRDefault="008F74EB" w:rsidP="008F74EB">
            <w:pPr>
              <w:ind w:right="50"/>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El derecho por Servicios de Administración se pagará conforme a las cuotas siguientes, atendiendo a las bases previstas en el Código Financiero para los Municipios del Estado de Coahuila de Zaragoza:</w:t>
            </w:r>
          </w:p>
          <w:p w:rsidR="008F74EB" w:rsidRPr="0041213D" w:rsidRDefault="008F74EB" w:rsidP="008F74EB">
            <w:pPr>
              <w:tabs>
                <w:tab w:val="left" w:pos="2780"/>
              </w:tabs>
              <w:ind w:left="142"/>
              <w:rPr>
                <w:rFonts w:ascii="Arial" w:hAnsi="Arial" w:cs="Arial"/>
              </w:rPr>
            </w:pPr>
          </w:p>
          <w:p w:rsidR="008F74EB" w:rsidRPr="0041213D" w:rsidRDefault="008F74EB" w:rsidP="004E644A">
            <w:pPr>
              <w:pStyle w:val="Prrafodelista"/>
              <w:numPr>
                <w:ilvl w:val="0"/>
                <w:numId w:val="84"/>
              </w:numPr>
              <w:rPr>
                <w:rFonts w:cs="Arial"/>
                <w:sz w:val="22"/>
                <w:szCs w:val="22"/>
              </w:rPr>
            </w:pPr>
            <w:r w:rsidRPr="0041213D">
              <w:rPr>
                <w:rFonts w:cs="Arial"/>
                <w:sz w:val="22"/>
                <w:szCs w:val="22"/>
              </w:rPr>
              <w:t xml:space="preserve">Local interior $ </w:t>
            </w:r>
            <w:r w:rsidR="002A25F6">
              <w:rPr>
                <w:rFonts w:cs="Arial"/>
                <w:sz w:val="22"/>
                <w:szCs w:val="22"/>
              </w:rPr>
              <w:t>13.50</w:t>
            </w:r>
            <w:r w:rsidRPr="0041213D">
              <w:rPr>
                <w:rFonts w:cs="Arial"/>
                <w:sz w:val="22"/>
                <w:szCs w:val="22"/>
              </w:rPr>
              <w:t xml:space="preserve"> pesos por M2 mensuales.</w:t>
            </w:r>
          </w:p>
          <w:p w:rsidR="008F74EB" w:rsidRPr="0068485D" w:rsidRDefault="008F74EB" w:rsidP="008F74EB">
            <w:pPr>
              <w:ind w:left="284"/>
              <w:rPr>
                <w:rFonts w:ascii="Arial" w:hAnsi="Arial" w:cs="Arial"/>
                <w:sz w:val="16"/>
                <w:szCs w:val="16"/>
              </w:rPr>
            </w:pPr>
          </w:p>
          <w:p w:rsidR="008F74EB" w:rsidRPr="0041213D" w:rsidRDefault="008F74EB" w:rsidP="004E644A">
            <w:pPr>
              <w:pStyle w:val="Prrafodelista"/>
              <w:numPr>
                <w:ilvl w:val="0"/>
                <w:numId w:val="84"/>
              </w:numPr>
              <w:ind w:left="284" w:firstLine="0"/>
              <w:rPr>
                <w:rFonts w:cs="Arial"/>
                <w:sz w:val="22"/>
                <w:szCs w:val="22"/>
              </w:rPr>
            </w:pPr>
            <w:r w:rsidRPr="0041213D">
              <w:rPr>
                <w:rFonts w:cs="Arial"/>
                <w:sz w:val="22"/>
                <w:szCs w:val="22"/>
              </w:rPr>
              <w:t xml:space="preserve">Local exterior $ </w:t>
            </w:r>
            <w:r w:rsidR="002A25F6">
              <w:rPr>
                <w:rFonts w:cs="Arial"/>
                <w:sz w:val="22"/>
                <w:szCs w:val="22"/>
              </w:rPr>
              <w:t>27.00</w:t>
            </w:r>
            <w:r w:rsidRPr="0041213D">
              <w:rPr>
                <w:rFonts w:cs="Arial"/>
                <w:sz w:val="22"/>
                <w:szCs w:val="22"/>
              </w:rPr>
              <w:t xml:space="preserve"> pesos por M2 mensuales.</w:t>
            </w:r>
          </w:p>
          <w:p w:rsidR="008F74EB" w:rsidRPr="0068485D" w:rsidRDefault="008F74EB" w:rsidP="008F74EB">
            <w:pPr>
              <w:ind w:left="284"/>
              <w:rPr>
                <w:rFonts w:ascii="Arial" w:hAnsi="Arial" w:cs="Arial"/>
                <w:sz w:val="16"/>
                <w:szCs w:val="16"/>
              </w:rPr>
            </w:pPr>
          </w:p>
          <w:p w:rsidR="008F74EB" w:rsidRPr="0041213D" w:rsidRDefault="008F74EB" w:rsidP="004E644A">
            <w:pPr>
              <w:pStyle w:val="Prrafodelista"/>
              <w:numPr>
                <w:ilvl w:val="0"/>
                <w:numId w:val="84"/>
              </w:numPr>
              <w:ind w:left="284" w:firstLine="0"/>
              <w:rPr>
                <w:rFonts w:cs="Arial"/>
                <w:sz w:val="22"/>
                <w:szCs w:val="22"/>
              </w:rPr>
            </w:pPr>
            <w:r w:rsidRPr="0041213D">
              <w:rPr>
                <w:rFonts w:cs="Arial"/>
                <w:sz w:val="22"/>
                <w:szCs w:val="22"/>
              </w:rPr>
              <w:t xml:space="preserve">Local en esquina $ </w:t>
            </w:r>
            <w:r w:rsidR="002A25F6">
              <w:rPr>
                <w:rFonts w:cs="Arial"/>
                <w:sz w:val="22"/>
                <w:szCs w:val="22"/>
              </w:rPr>
              <w:t>33.20</w:t>
            </w:r>
            <w:r w:rsidRPr="0041213D">
              <w:rPr>
                <w:rFonts w:cs="Arial"/>
                <w:sz w:val="22"/>
                <w:szCs w:val="22"/>
              </w:rPr>
              <w:t xml:space="preserve"> pesos por M2 mensuales.</w:t>
            </w:r>
          </w:p>
          <w:p w:rsidR="008F74EB" w:rsidRPr="0068485D" w:rsidRDefault="008F74EB" w:rsidP="008F74EB">
            <w:pPr>
              <w:pStyle w:val="Prrafodelista"/>
              <w:ind w:left="284"/>
              <w:rPr>
                <w:rFonts w:cs="Arial"/>
                <w:sz w:val="16"/>
                <w:szCs w:val="16"/>
              </w:rPr>
            </w:pPr>
          </w:p>
          <w:p w:rsidR="008F74EB" w:rsidRPr="0041213D" w:rsidRDefault="008F74EB" w:rsidP="004E644A">
            <w:pPr>
              <w:pStyle w:val="Prrafodelista"/>
              <w:numPr>
                <w:ilvl w:val="0"/>
                <w:numId w:val="84"/>
              </w:numPr>
              <w:ind w:left="709" w:hanging="425"/>
              <w:rPr>
                <w:rFonts w:cs="Arial"/>
                <w:sz w:val="22"/>
                <w:szCs w:val="22"/>
              </w:rPr>
            </w:pPr>
            <w:r w:rsidRPr="0041213D">
              <w:rPr>
                <w:rFonts w:cs="Arial"/>
                <w:sz w:val="22"/>
                <w:szCs w:val="22"/>
              </w:rPr>
              <w:t xml:space="preserve">Comerciantes ubicados en plazas, kioscos, calles o terrenos pagarán la cantidad de    $ </w:t>
            </w:r>
            <w:r w:rsidR="002A25F6">
              <w:rPr>
                <w:rFonts w:cs="Arial"/>
                <w:sz w:val="22"/>
                <w:szCs w:val="22"/>
              </w:rPr>
              <w:t>35.20</w:t>
            </w:r>
            <w:r w:rsidRPr="0041213D">
              <w:rPr>
                <w:rFonts w:cs="Arial"/>
                <w:sz w:val="22"/>
                <w:szCs w:val="22"/>
              </w:rPr>
              <w:t xml:space="preserve"> pesos por M2 mensuales.</w:t>
            </w:r>
          </w:p>
          <w:p w:rsidR="008F74EB" w:rsidRPr="0068485D" w:rsidRDefault="008F74EB" w:rsidP="008F74EB">
            <w:pPr>
              <w:ind w:left="284"/>
              <w:rPr>
                <w:rFonts w:ascii="Arial" w:hAnsi="Arial" w:cs="Arial"/>
                <w:sz w:val="16"/>
                <w:szCs w:val="16"/>
              </w:rPr>
            </w:pPr>
          </w:p>
          <w:p w:rsidR="008F74EB" w:rsidRPr="0041213D" w:rsidRDefault="008F74EB" w:rsidP="004E644A">
            <w:pPr>
              <w:pStyle w:val="Prrafodelista"/>
              <w:numPr>
                <w:ilvl w:val="0"/>
                <w:numId w:val="84"/>
              </w:numPr>
              <w:ind w:left="709" w:hanging="425"/>
              <w:rPr>
                <w:rFonts w:cs="Arial"/>
                <w:sz w:val="22"/>
                <w:szCs w:val="22"/>
              </w:rPr>
            </w:pPr>
            <w:r w:rsidRPr="0041213D">
              <w:rPr>
                <w:rFonts w:cs="Arial"/>
                <w:sz w:val="22"/>
                <w:szCs w:val="22"/>
              </w:rPr>
              <w:t xml:space="preserve">Comerciantes ambulantes que expendan artículos </w:t>
            </w:r>
            <w:r w:rsidRPr="0041213D">
              <w:rPr>
                <w:rFonts w:cs="Arial"/>
                <w:sz w:val="22"/>
                <w:szCs w:val="22"/>
              </w:rPr>
              <w:lastRenderedPageBreak/>
              <w:t xml:space="preserve">perecederos, y que cumplan con las disposiciones sanitarias aplicables, pagarán una cuota fija de $ </w:t>
            </w:r>
            <w:r w:rsidR="002A25F6">
              <w:rPr>
                <w:rFonts w:cs="Arial"/>
                <w:sz w:val="22"/>
                <w:szCs w:val="22"/>
              </w:rPr>
              <w:t>28.50</w:t>
            </w:r>
            <w:r w:rsidRPr="0041213D">
              <w:rPr>
                <w:rFonts w:cs="Arial"/>
                <w:sz w:val="22"/>
                <w:szCs w:val="22"/>
              </w:rPr>
              <w:t xml:space="preserve"> pesos mensuales.</w:t>
            </w:r>
          </w:p>
          <w:p w:rsidR="008F74EB" w:rsidRPr="0068485D" w:rsidRDefault="008F74EB" w:rsidP="008F74EB">
            <w:pPr>
              <w:ind w:left="284"/>
              <w:rPr>
                <w:rFonts w:ascii="Arial" w:hAnsi="Arial" w:cs="Arial"/>
                <w:sz w:val="16"/>
                <w:szCs w:val="16"/>
              </w:rPr>
            </w:pPr>
          </w:p>
          <w:p w:rsidR="008F74EB" w:rsidRPr="0041213D" w:rsidRDefault="008F74EB" w:rsidP="004E644A">
            <w:pPr>
              <w:pStyle w:val="Prrafodelista"/>
              <w:numPr>
                <w:ilvl w:val="0"/>
                <w:numId w:val="84"/>
              </w:numPr>
              <w:ind w:left="284" w:firstLine="0"/>
              <w:rPr>
                <w:rFonts w:cs="Arial"/>
                <w:sz w:val="22"/>
                <w:szCs w:val="22"/>
              </w:rPr>
            </w:pPr>
            <w:r w:rsidRPr="0041213D">
              <w:rPr>
                <w:rFonts w:cs="Arial"/>
                <w:sz w:val="22"/>
                <w:szCs w:val="22"/>
              </w:rPr>
              <w:t xml:space="preserve">Comerciantes ambulantes que expendan artículos no perecederos, $ </w:t>
            </w:r>
            <w:r w:rsidR="002A25F6">
              <w:rPr>
                <w:rFonts w:cs="Arial"/>
                <w:sz w:val="22"/>
                <w:szCs w:val="22"/>
              </w:rPr>
              <w:t>35.20</w:t>
            </w:r>
            <w:r w:rsidRPr="0041213D">
              <w:rPr>
                <w:rFonts w:cs="Arial"/>
                <w:sz w:val="22"/>
                <w:szCs w:val="22"/>
              </w:rPr>
              <w:t xml:space="preserve"> pesos mensuales.</w:t>
            </w:r>
          </w:p>
          <w:p w:rsidR="008F74EB" w:rsidRPr="0041213D" w:rsidRDefault="008F74EB" w:rsidP="008F74EB">
            <w:pPr>
              <w:ind w:left="142"/>
              <w:rPr>
                <w:rFonts w:ascii="Arial" w:hAnsi="Arial" w:cs="Arial"/>
                <w:b/>
                <w:bCs/>
              </w:rPr>
            </w:pPr>
          </w:p>
          <w:p w:rsidR="008F74EB" w:rsidRPr="0041213D" w:rsidRDefault="008F74EB" w:rsidP="008F74EB">
            <w:pP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V</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DE ASEO PÚBLICO</w:t>
            </w:r>
          </w:p>
          <w:p w:rsidR="008F74EB" w:rsidRPr="0068485D" w:rsidRDefault="008F74EB" w:rsidP="008F74EB">
            <w:pPr>
              <w:ind w:right="50"/>
              <w:rPr>
                <w:rFonts w:ascii="Arial" w:hAnsi="Arial" w:cs="Arial"/>
                <w:bCs/>
                <w:sz w:val="16"/>
                <w:szCs w:val="16"/>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16.-</w:t>
            </w:r>
            <w:r w:rsidRPr="0041213D">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p>
          <w:p w:rsidR="008F74EB" w:rsidRPr="0041213D" w:rsidRDefault="008F74EB" w:rsidP="008F74EB">
            <w:pPr>
              <w:ind w:right="50"/>
              <w:rPr>
                <w:rFonts w:ascii="Arial" w:hAnsi="Arial" w:cs="Arial"/>
                <w:bCs/>
              </w:rPr>
            </w:pPr>
          </w:p>
          <w:p w:rsidR="008F74EB" w:rsidRPr="0041213D" w:rsidRDefault="008F74EB" w:rsidP="008F74EB">
            <w:pPr>
              <w:pStyle w:val="Prrafodelista"/>
              <w:ind w:left="0"/>
              <w:rPr>
                <w:rFonts w:cs="Arial"/>
                <w:sz w:val="22"/>
                <w:szCs w:val="22"/>
              </w:rPr>
            </w:pPr>
            <w:r w:rsidRPr="0041213D">
              <w:rPr>
                <w:rFonts w:cs="Arial"/>
                <w:sz w:val="22"/>
                <w:szCs w:val="22"/>
              </w:rPr>
              <w:t>Estarán sujetos al pago de este derecho, los propietarios o poseedores de predios ubicados en el área territorial municipal que deban recibir el servicio de recolección de basura o de limpia de predios; así como los ciudadanos que requieran servicios especiales de aseo público en forma constante y que para tal efecto celebren contrato especial de prestación del servicio de aseo público con el Ayuntamiento.</w:t>
            </w:r>
          </w:p>
          <w:p w:rsidR="008F74EB" w:rsidRPr="0041213D" w:rsidRDefault="008F74EB" w:rsidP="008F74EB">
            <w:pPr>
              <w:tabs>
                <w:tab w:val="left" w:pos="2408"/>
              </w:tabs>
              <w:ind w:left="142"/>
              <w:rPr>
                <w:rFonts w:ascii="Arial" w:hAnsi="Arial" w:cs="Arial"/>
              </w:rPr>
            </w:pPr>
            <w:r w:rsidRPr="0041213D">
              <w:rPr>
                <w:rFonts w:ascii="Arial" w:hAnsi="Arial" w:cs="Arial"/>
                <w:sz w:val="22"/>
                <w:szCs w:val="22"/>
              </w:rPr>
              <w:tab/>
            </w:r>
          </w:p>
          <w:p w:rsidR="008F74EB" w:rsidRPr="0041213D" w:rsidRDefault="008F74EB" w:rsidP="004E644A">
            <w:pPr>
              <w:pStyle w:val="Prrafodelista"/>
              <w:numPr>
                <w:ilvl w:val="0"/>
                <w:numId w:val="85"/>
              </w:numPr>
              <w:tabs>
                <w:tab w:val="left" w:pos="2408"/>
              </w:tabs>
              <w:rPr>
                <w:rFonts w:cs="Arial"/>
                <w:sz w:val="22"/>
                <w:szCs w:val="22"/>
              </w:rPr>
            </w:pPr>
            <w:r w:rsidRPr="0041213D">
              <w:rPr>
                <w:rFonts w:cs="Arial"/>
                <w:sz w:val="22"/>
                <w:szCs w:val="22"/>
              </w:rPr>
              <w:t xml:space="preserve">Cuando el servicio prestado corresponda a limpieza del predio baldío sin barda o sólo cercado, la cuota establecida por M2 de superficie será de $ </w:t>
            </w:r>
            <w:r w:rsidR="002A25F6">
              <w:rPr>
                <w:rFonts w:cs="Arial"/>
                <w:sz w:val="22"/>
                <w:szCs w:val="22"/>
              </w:rPr>
              <w:t>2.58</w:t>
            </w:r>
            <w:r w:rsidRPr="0041213D">
              <w:rPr>
                <w:rFonts w:cs="Arial"/>
                <w:sz w:val="22"/>
                <w:szCs w:val="22"/>
              </w:rPr>
              <w:t xml:space="preserve"> pesos y deberá ser cubierta dentro de los quince días siguientes a la fecha en que el Ayuntamiento concluya la limpieza del predio.</w:t>
            </w:r>
          </w:p>
          <w:p w:rsidR="008F74EB" w:rsidRPr="0041213D" w:rsidRDefault="008F74EB" w:rsidP="008F74EB">
            <w:pPr>
              <w:rPr>
                <w:rFonts w:ascii="Arial" w:hAnsi="Arial" w:cs="Arial"/>
              </w:rPr>
            </w:pPr>
          </w:p>
          <w:p w:rsidR="008F74EB" w:rsidRPr="0041213D" w:rsidRDefault="008F74EB" w:rsidP="004E644A">
            <w:pPr>
              <w:pStyle w:val="Prrafodelista"/>
              <w:numPr>
                <w:ilvl w:val="0"/>
                <w:numId w:val="85"/>
              </w:numPr>
              <w:ind w:left="720"/>
              <w:rPr>
                <w:rFonts w:cs="Arial"/>
                <w:sz w:val="22"/>
                <w:szCs w:val="22"/>
              </w:rPr>
            </w:pPr>
            <w:r w:rsidRPr="0041213D">
              <w:rPr>
                <w:rFonts w:cs="Arial"/>
                <w:sz w:val="22"/>
                <w:szCs w:val="22"/>
              </w:rPr>
              <w:t>Cuando el servicio de recolección de basura especial sea solicitada por los usuarios, se sujetará a las siguientes condiciones:</w:t>
            </w:r>
          </w:p>
          <w:p w:rsidR="008F74EB" w:rsidRPr="0041213D" w:rsidRDefault="008F74EB" w:rsidP="004E644A">
            <w:pPr>
              <w:pStyle w:val="Prrafodelista"/>
              <w:numPr>
                <w:ilvl w:val="0"/>
                <w:numId w:val="86"/>
              </w:numPr>
              <w:ind w:left="670" w:hanging="567"/>
              <w:rPr>
                <w:rFonts w:cs="Arial"/>
                <w:sz w:val="22"/>
                <w:szCs w:val="22"/>
              </w:rPr>
            </w:pPr>
            <w:r w:rsidRPr="0041213D">
              <w:rPr>
                <w:rFonts w:cs="Arial"/>
                <w:sz w:val="22"/>
                <w:szCs w:val="22"/>
              </w:rPr>
              <w:t xml:space="preserve">Por el uso de los servicios de relleno sanitario se cobrará de </w:t>
            </w:r>
            <w:r w:rsidRPr="0041213D">
              <w:rPr>
                <w:rFonts w:cs="Arial"/>
                <w:sz w:val="22"/>
                <w:szCs w:val="22"/>
              </w:rPr>
              <w:lastRenderedPageBreak/>
              <w:t>conformidad a la actividad del contribuyente.</w:t>
            </w:r>
          </w:p>
          <w:p w:rsidR="008F74EB" w:rsidRPr="0041213D" w:rsidRDefault="008F74EB" w:rsidP="008F74EB">
            <w:pPr>
              <w:pStyle w:val="Prrafodelista"/>
              <w:ind w:left="142"/>
              <w:rPr>
                <w:rFonts w:cs="Arial"/>
                <w:sz w:val="22"/>
                <w:szCs w:val="22"/>
              </w:rPr>
            </w:pPr>
            <w:r w:rsidRPr="0041213D">
              <w:rPr>
                <w:rFonts w:cs="Arial"/>
                <w:sz w:val="22"/>
                <w:szCs w:val="22"/>
              </w:rPr>
              <w:t>Cuando no exista contrato, se cobrará:</w:t>
            </w:r>
          </w:p>
          <w:p w:rsidR="008F74EB" w:rsidRPr="0041213D" w:rsidRDefault="008F74EB" w:rsidP="004E644A">
            <w:pPr>
              <w:pStyle w:val="Prrafodelista"/>
              <w:numPr>
                <w:ilvl w:val="0"/>
                <w:numId w:val="87"/>
              </w:numPr>
              <w:rPr>
                <w:rFonts w:cs="Arial"/>
                <w:sz w:val="22"/>
                <w:szCs w:val="22"/>
              </w:rPr>
            </w:pPr>
            <w:r w:rsidRPr="0041213D">
              <w:rPr>
                <w:rFonts w:cs="Arial"/>
                <w:sz w:val="22"/>
                <w:szCs w:val="22"/>
              </w:rPr>
              <w:t xml:space="preserve">Basura $ </w:t>
            </w:r>
            <w:r w:rsidR="002A25F6">
              <w:rPr>
                <w:rFonts w:cs="Arial"/>
                <w:sz w:val="22"/>
                <w:szCs w:val="22"/>
              </w:rPr>
              <w:t>164.50</w:t>
            </w:r>
            <w:r w:rsidRPr="0041213D">
              <w:rPr>
                <w:rFonts w:cs="Arial"/>
                <w:sz w:val="22"/>
                <w:szCs w:val="22"/>
              </w:rPr>
              <w:t xml:space="preserve"> pesos por tonelada.</w:t>
            </w:r>
          </w:p>
          <w:p w:rsidR="008F74EB" w:rsidRPr="0041213D" w:rsidRDefault="008F74EB" w:rsidP="004E644A">
            <w:pPr>
              <w:pStyle w:val="Prrafodelista"/>
              <w:numPr>
                <w:ilvl w:val="0"/>
                <w:numId w:val="87"/>
              </w:numPr>
              <w:rPr>
                <w:rFonts w:cs="Arial"/>
                <w:sz w:val="22"/>
                <w:szCs w:val="22"/>
              </w:rPr>
            </w:pPr>
            <w:r w:rsidRPr="0041213D">
              <w:rPr>
                <w:rFonts w:cs="Arial"/>
                <w:sz w:val="22"/>
                <w:szCs w:val="22"/>
              </w:rPr>
              <w:t xml:space="preserve">Por cada animal muerto $ </w:t>
            </w:r>
            <w:r w:rsidR="002A25F6">
              <w:rPr>
                <w:rFonts w:cs="Arial"/>
                <w:sz w:val="22"/>
                <w:szCs w:val="22"/>
              </w:rPr>
              <w:t>34.20</w:t>
            </w:r>
            <w:r w:rsidRPr="0041213D">
              <w:rPr>
                <w:rFonts w:cs="Arial"/>
                <w:sz w:val="22"/>
                <w:szCs w:val="22"/>
              </w:rPr>
              <w:t xml:space="preserve"> pesos.</w:t>
            </w:r>
          </w:p>
          <w:p w:rsidR="008F74EB" w:rsidRPr="0041213D" w:rsidRDefault="008F74EB" w:rsidP="004E644A">
            <w:pPr>
              <w:pStyle w:val="Prrafodelista"/>
              <w:numPr>
                <w:ilvl w:val="0"/>
                <w:numId w:val="87"/>
              </w:numPr>
              <w:rPr>
                <w:rFonts w:cs="Arial"/>
                <w:sz w:val="22"/>
                <w:szCs w:val="22"/>
              </w:rPr>
            </w:pPr>
            <w:r w:rsidRPr="0041213D">
              <w:rPr>
                <w:rFonts w:cs="Arial"/>
                <w:sz w:val="22"/>
                <w:szCs w:val="22"/>
              </w:rPr>
              <w:t xml:space="preserve">Grasa vegetal $ </w:t>
            </w:r>
            <w:r w:rsidR="002A25F6">
              <w:rPr>
                <w:rFonts w:cs="Arial"/>
                <w:sz w:val="22"/>
                <w:szCs w:val="22"/>
              </w:rPr>
              <w:t>339.00</w:t>
            </w:r>
            <w:r w:rsidRPr="0041213D">
              <w:rPr>
                <w:rFonts w:cs="Arial"/>
                <w:sz w:val="22"/>
                <w:szCs w:val="22"/>
              </w:rPr>
              <w:t xml:space="preserve"> pesos por m3.</w:t>
            </w:r>
          </w:p>
          <w:p w:rsidR="008F74EB" w:rsidRPr="0041213D" w:rsidRDefault="008F74EB" w:rsidP="004E644A">
            <w:pPr>
              <w:pStyle w:val="Prrafodelista"/>
              <w:numPr>
                <w:ilvl w:val="0"/>
                <w:numId w:val="87"/>
              </w:numPr>
              <w:rPr>
                <w:rFonts w:cs="Arial"/>
                <w:sz w:val="22"/>
                <w:szCs w:val="22"/>
              </w:rPr>
            </w:pPr>
            <w:r w:rsidRPr="0041213D">
              <w:rPr>
                <w:rFonts w:cs="Arial"/>
                <w:sz w:val="22"/>
                <w:szCs w:val="22"/>
              </w:rPr>
              <w:t xml:space="preserve">Escombro de $ </w:t>
            </w:r>
            <w:r w:rsidR="002A25F6">
              <w:rPr>
                <w:rFonts w:cs="Arial"/>
                <w:sz w:val="22"/>
                <w:szCs w:val="22"/>
              </w:rPr>
              <w:t>56.00</w:t>
            </w:r>
            <w:r w:rsidRPr="0041213D">
              <w:rPr>
                <w:rFonts w:cs="Arial"/>
                <w:sz w:val="22"/>
                <w:szCs w:val="22"/>
              </w:rPr>
              <w:t xml:space="preserve"> pesos por m3.</w:t>
            </w:r>
          </w:p>
          <w:p w:rsidR="008F74EB" w:rsidRPr="0041213D" w:rsidRDefault="008F74EB" w:rsidP="008F74EB">
            <w:pPr>
              <w:pStyle w:val="Prrafodelista"/>
              <w:ind w:left="142"/>
              <w:rPr>
                <w:rFonts w:cs="Arial"/>
                <w:sz w:val="22"/>
                <w:szCs w:val="22"/>
              </w:rPr>
            </w:pPr>
          </w:p>
          <w:p w:rsidR="008F74EB" w:rsidRPr="0041213D" w:rsidRDefault="008F74EB" w:rsidP="004E644A">
            <w:pPr>
              <w:pStyle w:val="Prrafodelista"/>
              <w:numPr>
                <w:ilvl w:val="0"/>
                <w:numId w:val="86"/>
              </w:numPr>
              <w:ind w:left="386" w:hanging="283"/>
              <w:rPr>
                <w:rFonts w:cs="Arial"/>
                <w:sz w:val="22"/>
                <w:szCs w:val="22"/>
              </w:rPr>
            </w:pPr>
            <w:r w:rsidRPr="0041213D">
              <w:rPr>
                <w:rFonts w:cs="Arial"/>
                <w:sz w:val="22"/>
                <w:szCs w:val="22"/>
              </w:rPr>
              <w:t>El servicio municipal de recolección de basura no recogerá desechos biológicos infecciosos en instituciones en el que por el contenido de la basura requiera de un servicio especial para lo cual se cumplirá con lo que marque en el contrato respectivo, el cual deberá ser revisado por la PROFEPA.</w:t>
            </w:r>
          </w:p>
          <w:p w:rsidR="008F74EB" w:rsidRPr="0041213D" w:rsidRDefault="008F74EB" w:rsidP="008F74EB">
            <w:pPr>
              <w:pStyle w:val="Prrafodelista"/>
              <w:ind w:left="142"/>
              <w:rPr>
                <w:rFonts w:cs="Arial"/>
                <w:sz w:val="22"/>
                <w:szCs w:val="22"/>
              </w:rPr>
            </w:pPr>
          </w:p>
          <w:p w:rsidR="008F74EB" w:rsidRPr="0041213D" w:rsidRDefault="008F74EB" w:rsidP="004E644A">
            <w:pPr>
              <w:pStyle w:val="Prrafodelista"/>
              <w:numPr>
                <w:ilvl w:val="0"/>
                <w:numId w:val="86"/>
              </w:numPr>
              <w:ind w:left="386" w:hanging="283"/>
              <w:rPr>
                <w:rFonts w:cs="Arial"/>
                <w:sz w:val="22"/>
                <w:szCs w:val="22"/>
              </w:rPr>
            </w:pPr>
            <w:r w:rsidRPr="0041213D">
              <w:rPr>
                <w:rFonts w:cs="Arial"/>
                <w:sz w:val="22"/>
                <w:szCs w:val="22"/>
              </w:rPr>
              <w:t>Cuando por la cantidad de desecho sólido domiciliario no contaminante requiera abrir una celda especial, el costo de la misma será cubierto por el usuario.</w:t>
            </w:r>
          </w:p>
          <w:p w:rsidR="008F74EB" w:rsidRPr="0041213D" w:rsidRDefault="008F74EB" w:rsidP="008F74EB">
            <w:pPr>
              <w:pStyle w:val="Prrafodelista"/>
              <w:ind w:left="142"/>
              <w:rPr>
                <w:rFonts w:cs="Arial"/>
                <w:sz w:val="22"/>
                <w:szCs w:val="22"/>
              </w:rPr>
            </w:pPr>
          </w:p>
          <w:p w:rsidR="008F74EB" w:rsidRPr="0041213D" w:rsidRDefault="008F74EB" w:rsidP="00FA4091">
            <w:pPr>
              <w:pStyle w:val="Prrafodelista"/>
              <w:numPr>
                <w:ilvl w:val="0"/>
                <w:numId w:val="86"/>
              </w:numPr>
              <w:ind w:left="670" w:hanging="567"/>
              <w:rPr>
                <w:rFonts w:cs="Arial"/>
                <w:sz w:val="22"/>
                <w:szCs w:val="22"/>
              </w:rPr>
            </w:pPr>
            <w:r w:rsidRPr="0041213D">
              <w:rPr>
                <w:rFonts w:cs="Arial"/>
                <w:sz w:val="22"/>
                <w:szCs w:val="22"/>
              </w:rPr>
              <w:t>Cuando por la cantidad de desecho industrial no contaminante requiera abrir una celda especial, el costo de la misma será cubierto por el usuario.</w:t>
            </w:r>
          </w:p>
          <w:p w:rsidR="008F74EB" w:rsidRPr="0041213D" w:rsidRDefault="008F74EB" w:rsidP="008F74EB">
            <w:pPr>
              <w:pStyle w:val="Prrafodelista"/>
              <w:ind w:left="142"/>
              <w:rPr>
                <w:rFonts w:cs="Arial"/>
                <w:sz w:val="22"/>
                <w:szCs w:val="22"/>
              </w:rPr>
            </w:pPr>
          </w:p>
          <w:p w:rsidR="008F74EB" w:rsidRPr="0041213D" w:rsidRDefault="008F74EB" w:rsidP="00FA4091">
            <w:pPr>
              <w:pStyle w:val="Prrafodelista"/>
              <w:numPr>
                <w:ilvl w:val="0"/>
                <w:numId w:val="88"/>
              </w:numPr>
              <w:ind w:left="670" w:hanging="567"/>
              <w:rPr>
                <w:rFonts w:cs="Arial"/>
                <w:sz w:val="22"/>
                <w:szCs w:val="22"/>
              </w:rPr>
            </w:pPr>
            <w:r w:rsidRPr="0041213D">
              <w:rPr>
                <w:rFonts w:cs="Arial"/>
                <w:sz w:val="22"/>
                <w:szCs w:val="22"/>
              </w:rPr>
              <w:t>Todos los contratantes pagaran por los servicios de recolección de basura, las tarifas que a continuación se señalan:</w:t>
            </w:r>
          </w:p>
          <w:p w:rsidR="008F74EB" w:rsidRDefault="008F74EB" w:rsidP="008F74EB">
            <w:pPr>
              <w:pStyle w:val="Prrafodelista"/>
              <w:ind w:left="709"/>
              <w:rPr>
                <w:rFonts w:cs="Arial"/>
                <w:sz w:val="22"/>
                <w:szCs w:val="22"/>
              </w:rPr>
            </w:pPr>
          </w:p>
          <w:p w:rsidR="00FA4091" w:rsidRPr="0041213D" w:rsidRDefault="00FA4091" w:rsidP="008F74EB">
            <w:pPr>
              <w:pStyle w:val="Prrafodelista"/>
              <w:ind w:left="709"/>
              <w:rPr>
                <w:rFonts w:cs="Arial"/>
                <w:sz w:val="22"/>
                <w:szCs w:val="22"/>
              </w:rPr>
            </w:pPr>
          </w:p>
          <w:tbl>
            <w:tblPr>
              <w:tblW w:w="662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3025"/>
              <w:gridCol w:w="3601"/>
            </w:tblGrid>
            <w:tr w:rsidR="008F74EB" w:rsidRPr="0041213D" w:rsidTr="008F74EB">
              <w:trPr>
                <w:trHeight w:val="510"/>
                <w:jc w:val="center"/>
              </w:trPr>
              <w:tc>
                <w:tcPr>
                  <w:tcW w:w="3025"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VOLUMEN SEMANAL LITROS/ KILOGRAMOS</w:t>
                  </w:r>
                </w:p>
              </w:tc>
              <w:tc>
                <w:tcPr>
                  <w:tcW w:w="3601" w:type="dxa"/>
                </w:tcPr>
                <w:p w:rsidR="008F74EB" w:rsidRPr="0041213D" w:rsidRDefault="008F74EB" w:rsidP="002D2435">
                  <w:pPr>
                    <w:framePr w:hSpace="141" w:wrap="around" w:vAnchor="text" w:hAnchor="text" w:y="1"/>
                    <w:suppressOverlap/>
                    <w:jc w:val="center"/>
                    <w:rPr>
                      <w:rFonts w:ascii="Arial" w:hAnsi="Arial" w:cs="Arial"/>
                      <w:bCs/>
                    </w:rPr>
                  </w:pPr>
                  <w:r w:rsidRPr="0041213D">
                    <w:rPr>
                      <w:rFonts w:ascii="Arial" w:hAnsi="Arial" w:cs="Arial"/>
                      <w:bCs/>
                      <w:sz w:val="22"/>
                      <w:szCs w:val="22"/>
                    </w:rPr>
                    <w:t>CUOTA MENSUAL</w:t>
                  </w:r>
                </w:p>
              </w:tc>
            </w:tr>
            <w:tr w:rsidR="008F74EB" w:rsidRPr="0041213D" w:rsidTr="008F74EB">
              <w:trPr>
                <w:trHeight w:val="255"/>
                <w:jc w:val="center"/>
              </w:trPr>
              <w:tc>
                <w:tcPr>
                  <w:tcW w:w="3025"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001.00 - 025.00</w:t>
                  </w:r>
                </w:p>
              </w:tc>
              <w:tc>
                <w:tcPr>
                  <w:tcW w:w="3601" w:type="dxa"/>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 xml:space="preserve">$   </w:t>
                  </w:r>
                  <w:r w:rsidR="002A25F6">
                    <w:rPr>
                      <w:rFonts w:ascii="Arial" w:hAnsi="Arial" w:cs="Arial"/>
                      <w:sz w:val="22"/>
                      <w:szCs w:val="22"/>
                    </w:rPr>
                    <w:t>83.00</w:t>
                  </w:r>
                  <w:r w:rsidRPr="0041213D">
                    <w:rPr>
                      <w:rFonts w:ascii="Arial" w:hAnsi="Arial" w:cs="Arial"/>
                      <w:sz w:val="22"/>
                      <w:szCs w:val="22"/>
                    </w:rPr>
                    <w:t xml:space="preserve"> pesos</w:t>
                  </w:r>
                </w:p>
              </w:tc>
            </w:tr>
            <w:tr w:rsidR="008F74EB" w:rsidRPr="0041213D" w:rsidTr="008F74EB">
              <w:trPr>
                <w:trHeight w:val="255"/>
                <w:jc w:val="center"/>
              </w:trPr>
              <w:tc>
                <w:tcPr>
                  <w:tcW w:w="3025"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025.01 - 050.00</w:t>
                  </w:r>
                </w:p>
              </w:tc>
              <w:tc>
                <w:tcPr>
                  <w:tcW w:w="3601" w:type="dxa"/>
                  <w:noWrap/>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 xml:space="preserve">$ </w:t>
                  </w:r>
                  <w:r w:rsidR="002A25F6">
                    <w:rPr>
                      <w:rFonts w:ascii="Arial" w:hAnsi="Arial" w:cs="Arial"/>
                      <w:sz w:val="22"/>
                      <w:szCs w:val="22"/>
                    </w:rPr>
                    <w:t>165.50</w:t>
                  </w:r>
                  <w:r w:rsidRPr="0041213D">
                    <w:rPr>
                      <w:rFonts w:ascii="Arial" w:hAnsi="Arial" w:cs="Arial"/>
                      <w:sz w:val="22"/>
                      <w:szCs w:val="22"/>
                    </w:rPr>
                    <w:t xml:space="preserve"> pesos</w:t>
                  </w:r>
                </w:p>
              </w:tc>
            </w:tr>
            <w:tr w:rsidR="008F74EB" w:rsidRPr="0041213D" w:rsidTr="008F74EB">
              <w:trPr>
                <w:trHeight w:val="255"/>
                <w:jc w:val="center"/>
              </w:trPr>
              <w:tc>
                <w:tcPr>
                  <w:tcW w:w="3025"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050.01 - 100.00</w:t>
                  </w:r>
                </w:p>
              </w:tc>
              <w:tc>
                <w:tcPr>
                  <w:tcW w:w="3601" w:type="dxa"/>
                  <w:noWrap/>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 xml:space="preserve">$ </w:t>
                  </w:r>
                  <w:r w:rsidR="002A25F6">
                    <w:rPr>
                      <w:rFonts w:ascii="Arial" w:hAnsi="Arial" w:cs="Arial"/>
                      <w:sz w:val="22"/>
                      <w:szCs w:val="22"/>
                    </w:rPr>
                    <w:t>334.00</w:t>
                  </w:r>
                  <w:r w:rsidRPr="0041213D">
                    <w:rPr>
                      <w:rFonts w:ascii="Arial" w:hAnsi="Arial" w:cs="Arial"/>
                      <w:sz w:val="22"/>
                      <w:szCs w:val="22"/>
                    </w:rPr>
                    <w:t xml:space="preserve">  pesos</w:t>
                  </w:r>
                </w:p>
              </w:tc>
            </w:tr>
            <w:tr w:rsidR="008F74EB" w:rsidRPr="0041213D" w:rsidTr="008F74EB">
              <w:trPr>
                <w:trHeight w:val="255"/>
                <w:jc w:val="center"/>
              </w:trPr>
              <w:tc>
                <w:tcPr>
                  <w:tcW w:w="3025"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100.01 – 200.00</w:t>
                  </w:r>
                </w:p>
              </w:tc>
              <w:tc>
                <w:tcPr>
                  <w:tcW w:w="3601" w:type="dxa"/>
                  <w:noWrap/>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 xml:space="preserve">$ </w:t>
                  </w:r>
                  <w:r w:rsidR="002A25F6">
                    <w:rPr>
                      <w:rFonts w:ascii="Arial" w:hAnsi="Arial" w:cs="Arial"/>
                      <w:sz w:val="22"/>
                      <w:szCs w:val="22"/>
                    </w:rPr>
                    <w:t>647.00</w:t>
                  </w:r>
                  <w:r w:rsidRPr="0041213D">
                    <w:rPr>
                      <w:rFonts w:ascii="Arial" w:hAnsi="Arial" w:cs="Arial"/>
                      <w:sz w:val="22"/>
                      <w:szCs w:val="22"/>
                    </w:rPr>
                    <w:t>pesos</w:t>
                  </w:r>
                </w:p>
              </w:tc>
            </w:tr>
            <w:tr w:rsidR="008F74EB" w:rsidRPr="0041213D" w:rsidTr="008F74EB">
              <w:trPr>
                <w:trHeight w:val="255"/>
                <w:jc w:val="center"/>
              </w:trPr>
              <w:tc>
                <w:tcPr>
                  <w:tcW w:w="3025"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200.01 - 1,000.00</w:t>
                  </w:r>
                </w:p>
              </w:tc>
              <w:tc>
                <w:tcPr>
                  <w:tcW w:w="3601" w:type="dxa"/>
                  <w:noWrap/>
                </w:tcPr>
                <w:p w:rsidR="008F74EB" w:rsidRPr="0041213D" w:rsidRDefault="008F74EB" w:rsidP="002D2435">
                  <w:pPr>
                    <w:framePr w:hSpace="141" w:wrap="around" w:vAnchor="text" w:hAnchor="text" w:y="1"/>
                    <w:ind w:left="142"/>
                    <w:suppressOverlap/>
                    <w:jc w:val="center"/>
                    <w:rPr>
                      <w:rFonts w:ascii="Arial" w:hAnsi="Arial" w:cs="Arial"/>
                    </w:rPr>
                  </w:pPr>
                  <w:r w:rsidRPr="0041213D">
                    <w:rPr>
                      <w:rFonts w:ascii="Arial" w:hAnsi="Arial" w:cs="Arial"/>
                      <w:sz w:val="22"/>
                      <w:szCs w:val="22"/>
                    </w:rPr>
                    <w:t xml:space="preserve">$ </w:t>
                  </w:r>
                  <w:r w:rsidR="002A25F6">
                    <w:rPr>
                      <w:rFonts w:ascii="Arial" w:hAnsi="Arial" w:cs="Arial"/>
                      <w:sz w:val="22"/>
                      <w:szCs w:val="22"/>
                    </w:rPr>
                    <w:t>670.50</w:t>
                  </w:r>
                  <w:r w:rsidRPr="0041213D">
                    <w:rPr>
                      <w:rFonts w:ascii="Arial" w:hAnsi="Arial" w:cs="Arial"/>
                      <w:sz w:val="22"/>
                      <w:szCs w:val="22"/>
                    </w:rPr>
                    <w:t xml:space="preserve"> + $ </w:t>
                  </w:r>
                  <w:r w:rsidR="002A25F6">
                    <w:rPr>
                      <w:rFonts w:ascii="Arial" w:hAnsi="Arial" w:cs="Arial"/>
                      <w:sz w:val="22"/>
                      <w:szCs w:val="22"/>
                    </w:rPr>
                    <w:t>76.50</w:t>
                  </w:r>
                  <w:r w:rsidRPr="0041213D">
                    <w:rPr>
                      <w:rFonts w:ascii="Arial" w:hAnsi="Arial" w:cs="Arial"/>
                      <w:sz w:val="22"/>
                      <w:szCs w:val="22"/>
                    </w:rPr>
                    <w:t xml:space="preserve"> pesos por cada 100 kilos o litros adicionales.</w:t>
                  </w:r>
                </w:p>
              </w:tc>
            </w:tr>
          </w:tbl>
          <w:p w:rsidR="008F74EB" w:rsidRDefault="008F74EB" w:rsidP="008F74EB">
            <w:pPr>
              <w:rPr>
                <w:rFonts w:ascii="Arial" w:hAnsi="Arial" w:cs="Arial"/>
              </w:rPr>
            </w:pPr>
          </w:p>
          <w:p w:rsidR="008F74EB" w:rsidRPr="0041213D" w:rsidRDefault="008F74EB" w:rsidP="004E644A">
            <w:pPr>
              <w:pStyle w:val="Prrafodelista"/>
              <w:numPr>
                <w:ilvl w:val="0"/>
                <w:numId w:val="85"/>
              </w:numPr>
              <w:rPr>
                <w:rFonts w:cs="Arial"/>
                <w:sz w:val="22"/>
                <w:szCs w:val="22"/>
              </w:rPr>
            </w:pPr>
            <w:r w:rsidRPr="0041213D">
              <w:rPr>
                <w:rFonts w:cs="Arial"/>
                <w:sz w:val="22"/>
                <w:szCs w:val="22"/>
              </w:rPr>
              <w:lastRenderedPageBreak/>
              <w:t>Otros servicios los cuales también pueden ser contratados:</w:t>
            </w:r>
          </w:p>
          <w:p w:rsidR="008F74EB" w:rsidRPr="0041213D" w:rsidRDefault="008F74EB" w:rsidP="008F74EB">
            <w:pPr>
              <w:pStyle w:val="Prrafodelista"/>
              <w:ind w:left="142"/>
              <w:rPr>
                <w:rFonts w:cs="Arial"/>
                <w:sz w:val="22"/>
                <w:szCs w:val="22"/>
              </w:rPr>
            </w:pPr>
          </w:p>
          <w:tbl>
            <w:tblPr>
              <w:tblW w:w="672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5033"/>
              <w:gridCol w:w="1692"/>
            </w:tblGrid>
            <w:tr w:rsidR="008F74EB" w:rsidRPr="0041213D" w:rsidTr="008F74EB">
              <w:trPr>
                <w:trHeight w:val="255"/>
                <w:jc w:val="center"/>
              </w:trPr>
              <w:tc>
                <w:tcPr>
                  <w:tcW w:w="5033" w:type="dxa"/>
                  <w:vAlign w:val="center"/>
                </w:tcPr>
                <w:p w:rsidR="008F74EB" w:rsidRPr="0041213D" w:rsidRDefault="008F74EB" w:rsidP="002D2435">
                  <w:pPr>
                    <w:framePr w:hSpace="141" w:wrap="around" w:vAnchor="text" w:hAnchor="text" w:y="1"/>
                    <w:tabs>
                      <w:tab w:val="left" w:pos="4983"/>
                    </w:tabs>
                    <w:ind w:left="142"/>
                    <w:suppressOverlap/>
                    <w:rPr>
                      <w:rFonts w:ascii="Arial" w:hAnsi="Arial" w:cs="Arial"/>
                      <w:bCs/>
                    </w:rPr>
                  </w:pPr>
                  <w:r w:rsidRPr="0041213D">
                    <w:rPr>
                      <w:rFonts w:ascii="Arial" w:hAnsi="Arial" w:cs="Arial"/>
                      <w:bCs/>
                      <w:sz w:val="22"/>
                      <w:szCs w:val="22"/>
                    </w:rPr>
                    <w:t>CONCEPTO</w:t>
                  </w:r>
                </w:p>
              </w:tc>
              <w:tc>
                <w:tcPr>
                  <w:tcW w:w="1692" w:type="dxa"/>
                  <w:vAlign w:val="center"/>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IMPORTE PESOS</w:t>
                  </w:r>
                </w:p>
              </w:tc>
            </w:tr>
            <w:tr w:rsidR="008F74EB" w:rsidRPr="0041213D" w:rsidTr="008F74EB">
              <w:trPr>
                <w:trHeight w:val="300"/>
                <w:jc w:val="center"/>
              </w:trPr>
              <w:tc>
                <w:tcPr>
                  <w:tcW w:w="5033"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Recolección de basura en calles, plazas o parques, con motivo de la celebración de un evento precio por cada tambo de 200 litros.</w:t>
                  </w:r>
                </w:p>
              </w:tc>
              <w:tc>
                <w:tcPr>
                  <w:tcW w:w="1692"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2A25F6">
                    <w:rPr>
                      <w:rFonts w:ascii="Arial" w:hAnsi="Arial" w:cs="Arial"/>
                      <w:sz w:val="22"/>
                      <w:szCs w:val="22"/>
                    </w:rPr>
                    <w:t>48.50</w:t>
                  </w:r>
                </w:p>
              </w:tc>
            </w:tr>
            <w:tr w:rsidR="008F74EB" w:rsidRPr="0041213D" w:rsidTr="008F74EB">
              <w:trPr>
                <w:trHeight w:val="300"/>
                <w:jc w:val="center"/>
              </w:trPr>
              <w:tc>
                <w:tcPr>
                  <w:tcW w:w="6725" w:type="dxa"/>
                  <w:gridSpan w:val="2"/>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Recolección de residuos sólidos que genere una feria o evento que perdure uno o más días, y las que se soliciten en domicilios particulares precio por camión con las siguientes cuotas</w:t>
                  </w:r>
                </w:p>
              </w:tc>
            </w:tr>
            <w:tr w:rsidR="008F74EB" w:rsidRPr="0041213D" w:rsidTr="008F74EB">
              <w:trPr>
                <w:trHeight w:val="75"/>
                <w:jc w:val="center"/>
              </w:trPr>
              <w:tc>
                <w:tcPr>
                  <w:tcW w:w="5033"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Hasta 1 M3</w:t>
                  </w:r>
                </w:p>
              </w:tc>
              <w:tc>
                <w:tcPr>
                  <w:tcW w:w="1692"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2A25F6">
                    <w:rPr>
                      <w:rFonts w:ascii="Arial" w:hAnsi="Arial" w:cs="Arial"/>
                      <w:sz w:val="22"/>
                      <w:szCs w:val="22"/>
                    </w:rPr>
                    <w:t>127.00</w:t>
                  </w:r>
                </w:p>
              </w:tc>
            </w:tr>
            <w:tr w:rsidR="008F74EB" w:rsidRPr="0041213D" w:rsidTr="008F74EB">
              <w:trPr>
                <w:trHeight w:val="75"/>
                <w:jc w:val="center"/>
              </w:trPr>
              <w:tc>
                <w:tcPr>
                  <w:tcW w:w="5033"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1.10 a 2.5 M3</w:t>
                  </w:r>
                </w:p>
              </w:tc>
              <w:tc>
                <w:tcPr>
                  <w:tcW w:w="1692"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2A25F6">
                    <w:rPr>
                      <w:rFonts w:ascii="Arial" w:hAnsi="Arial" w:cs="Arial"/>
                      <w:sz w:val="22"/>
                      <w:szCs w:val="22"/>
                    </w:rPr>
                    <w:t>229.50</w:t>
                  </w:r>
                </w:p>
              </w:tc>
            </w:tr>
            <w:tr w:rsidR="008F74EB" w:rsidRPr="0041213D" w:rsidTr="008F74EB">
              <w:trPr>
                <w:trHeight w:val="75"/>
                <w:jc w:val="center"/>
              </w:trPr>
              <w:tc>
                <w:tcPr>
                  <w:tcW w:w="5033"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2.51 a 5 m3</w:t>
                  </w:r>
                </w:p>
              </w:tc>
              <w:tc>
                <w:tcPr>
                  <w:tcW w:w="1692"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2A25F6">
                    <w:rPr>
                      <w:rFonts w:ascii="Arial" w:hAnsi="Arial" w:cs="Arial"/>
                      <w:sz w:val="22"/>
                      <w:szCs w:val="22"/>
                    </w:rPr>
                    <w:t>456.00</w:t>
                  </w:r>
                  <w:r w:rsidRPr="0041213D">
                    <w:rPr>
                      <w:rFonts w:ascii="Arial" w:hAnsi="Arial" w:cs="Arial"/>
                      <w:sz w:val="22"/>
                      <w:szCs w:val="22"/>
                    </w:rPr>
                    <w:t xml:space="preserve"> </w:t>
                  </w:r>
                </w:p>
              </w:tc>
            </w:tr>
          </w:tbl>
          <w:p w:rsidR="008F74EB" w:rsidRPr="0041213D" w:rsidRDefault="008F74EB" w:rsidP="008F74EB">
            <w:pPr>
              <w:pStyle w:val="Prrafodelista"/>
              <w:rPr>
                <w:rFonts w:cs="Arial"/>
                <w:sz w:val="22"/>
                <w:szCs w:val="22"/>
              </w:rPr>
            </w:pPr>
          </w:p>
          <w:p w:rsidR="008F74EB" w:rsidRPr="0041213D" w:rsidRDefault="008F74EB" w:rsidP="004E644A">
            <w:pPr>
              <w:pStyle w:val="Prrafodelista"/>
              <w:numPr>
                <w:ilvl w:val="0"/>
                <w:numId w:val="85"/>
              </w:numPr>
              <w:rPr>
                <w:rFonts w:cs="Arial"/>
                <w:sz w:val="22"/>
                <w:szCs w:val="22"/>
              </w:rPr>
            </w:pPr>
            <w:r w:rsidRPr="0041213D">
              <w:rPr>
                <w:rFonts w:cs="Arial"/>
                <w:sz w:val="22"/>
                <w:szCs w:val="22"/>
              </w:rPr>
              <w:t>El Ayuntamiento se reserva el derecho de celebrar convenios o acuerdos, con los usuarios o quienes representen sus derechos.</w:t>
            </w:r>
          </w:p>
          <w:p w:rsidR="008F74EB" w:rsidRPr="0041213D" w:rsidRDefault="008F74EB" w:rsidP="008F74EB">
            <w:pPr>
              <w:pStyle w:val="Prrafodelista"/>
              <w:ind w:left="0"/>
              <w:rPr>
                <w:rFonts w:cs="Arial"/>
                <w:sz w:val="22"/>
                <w:szCs w:val="22"/>
              </w:rPr>
            </w:pPr>
          </w:p>
          <w:p w:rsidR="008F74EB" w:rsidRPr="0041213D" w:rsidRDefault="008F74EB" w:rsidP="004E644A">
            <w:pPr>
              <w:pStyle w:val="Prrafodelista"/>
              <w:numPr>
                <w:ilvl w:val="0"/>
                <w:numId w:val="85"/>
              </w:numPr>
              <w:tabs>
                <w:tab w:val="left" w:pos="781"/>
              </w:tabs>
              <w:rPr>
                <w:rFonts w:cs="Arial"/>
                <w:sz w:val="22"/>
                <w:szCs w:val="22"/>
              </w:rPr>
            </w:pPr>
            <w:r w:rsidRPr="0041213D">
              <w:rPr>
                <w:rFonts w:cs="Arial"/>
                <w:sz w:val="22"/>
                <w:szCs w:val="22"/>
              </w:rPr>
              <w:t xml:space="preserve">Para proveer agua a circos, plazas de toros, espectáculos, hospitales, hoteles, restaurantes, empresas de $ </w:t>
            </w:r>
            <w:r w:rsidR="002A25F6">
              <w:rPr>
                <w:rFonts w:cs="Arial"/>
                <w:sz w:val="22"/>
                <w:szCs w:val="22"/>
              </w:rPr>
              <w:t>96.25</w:t>
            </w:r>
            <w:r w:rsidRPr="0041213D">
              <w:rPr>
                <w:rFonts w:cs="Arial"/>
                <w:sz w:val="22"/>
                <w:szCs w:val="22"/>
              </w:rPr>
              <w:t xml:space="preserve"> pesos por M3.</w:t>
            </w:r>
          </w:p>
          <w:p w:rsidR="008F74EB" w:rsidRPr="0041213D" w:rsidRDefault="008F74EB" w:rsidP="008F74EB">
            <w:pPr>
              <w:pStyle w:val="Prrafodelista"/>
              <w:ind w:left="0"/>
              <w:rPr>
                <w:rFonts w:cs="Arial"/>
                <w:sz w:val="22"/>
                <w:szCs w:val="22"/>
              </w:rPr>
            </w:pPr>
          </w:p>
          <w:p w:rsidR="008F74EB" w:rsidRPr="0041213D" w:rsidRDefault="008F74EB" w:rsidP="004E644A">
            <w:pPr>
              <w:pStyle w:val="Prrafodelista"/>
              <w:numPr>
                <w:ilvl w:val="0"/>
                <w:numId w:val="85"/>
              </w:numPr>
              <w:tabs>
                <w:tab w:val="left" w:pos="781"/>
              </w:tabs>
              <w:rPr>
                <w:rFonts w:cs="Arial"/>
                <w:sz w:val="22"/>
                <w:szCs w:val="22"/>
              </w:rPr>
            </w:pPr>
            <w:r w:rsidRPr="0041213D">
              <w:rPr>
                <w:rFonts w:cs="Arial"/>
                <w:sz w:val="22"/>
                <w:szCs w:val="22"/>
              </w:rPr>
              <w:t xml:space="preserve">Por apoyo a contingencias ambientales tales como seccionamiento y/o tala de árboles, limpieza de derrame de materiales, residuos peligrosos y no peligrosos, el importe de los derechos no podrá ser inferior a $ </w:t>
            </w:r>
            <w:r w:rsidR="002A25F6">
              <w:rPr>
                <w:rFonts w:cs="Arial"/>
                <w:sz w:val="22"/>
                <w:szCs w:val="22"/>
              </w:rPr>
              <w:t>1,197.50</w:t>
            </w:r>
            <w:r w:rsidRPr="0041213D">
              <w:rPr>
                <w:rFonts w:cs="Arial"/>
                <w:sz w:val="22"/>
                <w:szCs w:val="22"/>
              </w:rPr>
              <w:t xml:space="preserve"> requiriéndose la valuación de los apoyos según el caso para la determinación del importe total.</w:t>
            </w:r>
          </w:p>
          <w:p w:rsidR="008F74EB" w:rsidRPr="0041213D" w:rsidRDefault="008F74EB" w:rsidP="008F74EB">
            <w:pPr>
              <w:tabs>
                <w:tab w:val="left" w:pos="781"/>
              </w:tabs>
              <w:rPr>
                <w:rFonts w:ascii="Arial" w:hAnsi="Arial" w:cs="Arial"/>
              </w:rPr>
            </w:pPr>
          </w:p>
          <w:p w:rsidR="008F74EB" w:rsidRPr="0041213D" w:rsidRDefault="008F74EB" w:rsidP="008F74EB">
            <w:pP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VI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DE SEGURIDAD PÚBLICA</w:t>
            </w:r>
          </w:p>
          <w:p w:rsidR="008F74EB" w:rsidRDefault="008F74EB" w:rsidP="008F74EB">
            <w:pPr>
              <w:jc w:val="center"/>
              <w:rPr>
                <w:rFonts w:ascii="Arial" w:hAnsi="Arial" w:cs="Arial"/>
                <w:b/>
                <w:bCs/>
              </w:rPr>
            </w:pPr>
          </w:p>
          <w:p w:rsidR="008F74EB" w:rsidRPr="0041213D" w:rsidRDefault="008F74EB" w:rsidP="008F74EB">
            <w:pPr>
              <w:ind w:right="50"/>
              <w:jc w:val="both"/>
              <w:rPr>
                <w:rFonts w:ascii="Arial" w:hAnsi="Arial" w:cs="Arial"/>
              </w:rPr>
            </w:pPr>
            <w:r w:rsidRPr="0041213D">
              <w:rPr>
                <w:rFonts w:ascii="Arial" w:hAnsi="Arial" w:cs="Arial"/>
                <w:b/>
                <w:sz w:val="22"/>
                <w:szCs w:val="22"/>
              </w:rPr>
              <w:t>ARTÍCULO 17.-</w:t>
            </w:r>
            <w:r w:rsidRPr="0041213D">
              <w:rPr>
                <w:rFonts w:ascii="Arial" w:hAnsi="Arial" w:cs="Arial"/>
                <w:bCs/>
                <w:sz w:val="22"/>
                <w:szCs w:val="22"/>
              </w:rPr>
              <w:t xml:space="preserve"> Son objeto de este derecho los servicios prestados por las autoridades municipales en materia de seguridad pública, conforme a las disposiciones reglamentarias que rijan en el </w:t>
            </w:r>
            <w:r w:rsidRPr="0041213D">
              <w:rPr>
                <w:rFonts w:ascii="Arial" w:hAnsi="Arial" w:cs="Arial"/>
                <w:bCs/>
                <w:sz w:val="22"/>
                <w:szCs w:val="22"/>
              </w:rPr>
              <w:lastRenderedPageBreak/>
              <w:t xml:space="preserve">Municipio. </w:t>
            </w:r>
            <w:r w:rsidRPr="0041213D">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8F74EB" w:rsidRPr="0041213D" w:rsidRDefault="008F74EB" w:rsidP="008F74EB">
            <w:pPr>
              <w:jc w:val="both"/>
              <w:rPr>
                <w:rFonts w:ascii="Arial" w:hAnsi="Arial" w:cs="Arial"/>
              </w:rPr>
            </w:pPr>
          </w:p>
          <w:p w:rsidR="008F74EB" w:rsidRPr="0041213D" w:rsidRDefault="008F74EB" w:rsidP="008F74EB">
            <w:pPr>
              <w:pStyle w:val="Prrafodelista"/>
              <w:ind w:left="0"/>
              <w:rPr>
                <w:rFonts w:cs="Arial"/>
                <w:sz w:val="22"/>
                <w:szCs w:val="22"/>
              </w:rPr>
            </w:pPr>
            <w:r w:rsidRPr="0041213D">
              <w:rPr>
                <w:rFonts w:cs="Arial"/>
                <w:sz w:val="22"/>
                <w:szCs w:val="22"/>
              </w:rPr>
              <w:t>El pago de este derecho se efectuará en la Tesorería Municipal conforme a la siguiente tarifa:</w:t>
            </w:r>
          </w:p>
          <w:p w:rsidR="008F74EB" w:rsidRPr="0041213D" w:rsidRDefault="008F74EB" w:rsidP="008F74EB">
            <w:pPr>
              <w:pStyle w:val="Prrafodelista"/>
              <w:ind w:left="142"/>
              <w:rPr>
                <w:rFonts w:cs="Arial"/>
                <w:sz w:val="22"/>
                <w:szCs w:val="22"/>
              </w:rPr>
            </w:pPr>
          </w:p>
          <w:p w:rsidR="008F74EB" w:rsidRPr="0041213D" w:rsidRDefault="008F74EB" w:rsidP="008F74EB">
            <w:pPr>
              <w:jc w:val="both"/>
              <w:rPr>
                <w:rFonts w:ascii="Arial" w:hAnsi="Arial" w:cs="Arial"/>
              </w:rPr>
            </w:pPr>
            <w:r w:rsidRPr="0041213D">
              <w:rPr>
                <w:rFonts w:ascii="Arial" w:hAnsi="Arial" w:cs="Arial"/>
                <w:sz w:val="22"/>
                <w:szCs w:val="22"/>
              </w:rPr>
              <w:t>I.- Vigilancia Especial:</w:t>
            </w:r>
          </w:p>
          <w:p w:rsidR="008F74EB" w:rsidRPr="0041213D" w:rsidRDefault="008F74EB" w:rsidP="00C022CA">
            <w:pPr>
              <w:pStyle w:val="Prrafodelista"/>
              <w:numPr>
                <w:ilvl w:val="0"/>
                <w:numId w:val="89"/>
              </w:numPr>
              <w:rPr>
                <w:rFonts w:cs="Arial"/>
                <w:sz w:val="22"/>
                <w:szCs w:val="22"/>
              </w:rPr>
            </w:pPr>
            <w:r w:rsidRPr="0041213D">
              <w:rPr>
                <w:rFonts w:cs="Arial"/>
                <w:sz w:val="22"/>
                <w:szCs w:val="22"/>
              </w:rPr>
              <w:t xml:space="preserve">En fiestas con carácter social en general $ </w:t>
            </w:r>
            <w:r w:rsidR="002A25F6">
              <w:rPr>
                <w:rFonts w:cs="Arial"/>
                <w:sz w:val="22"/>
                <w:szCs w:val="22"/>
              </w:rPr>
              <w:t>326.00</w:t>
            </w:r>
            <w:r w:rsidRPr="0041213D">
              <w:rPr>
                <w:rFonts w:cs="Arial"/>
                <w:sz w:val="22"/>
                <w:szCs w:val="22"/>
              </w:rPr>
              <w:t xml:space="preserve">  pesos por elemento policiaco asignado por turno de 6 </w:t>
            </w:r>
            <w:proofErr w:type="spellStart"/>
            <w:r w:rsidRPr="0041213D">
              <w:rPr>
                <w:rFonts w:cs="Arial"/>
                <w:sz w:val="22"/>
                <w:szCs w:val="22"/>
              </w:rPr>
              <w:t>hrs</w:t>
            </w:r>
            <w:proofErr w:type="spellEnd"/>
            <w:r w:rsidRPr="0041213D">
              <w:rPr>
                <w:rFonts w:cs="Arial"/>
                <w:sz w:val="22"/>
                <w:szCs w:val="22"/>
              </w:rPr>
              <w:t>.</w:t>
            </w:r>
          </w:p>
          <w:p w:rsidR="008F74EB" w:rsidRPr="0041213D" w:rsidRDefault="008F74EB" w:rsidP="008B1E73">
            <w:pPr>
              <w:pStyle w:val="Prrafodelista"/>
              <w:numPr>
                <w:ilvl w:val="0"/>
                <w:numId w:val="89"/>
              </w:numPr>
              <w:rPr>
                <w:rFonts w:cs="Arial"/>
                <w:sz w:val="22"/>
                <w:szCs w:val="22"/>
              </w:rPr>
            </w:pPr>
            <w:r w:rsidRPr="0041213D">
              <w:rPr>
                <w:rFonts w:cs="Arial"/>
                <w:sz w:val="22"/>
                <w:szCs w:val="22"/>
              </w:rPr>
              <w:t xml:space="preserve">En centros deportivos una cuota equivalente a 6 </w:t>
            </w:r>
            <w:r w:rsidR="008B1E73">
              <w:t xml:space="preserve"> </w:t>
            </w:r>
            <w:r w:rsidR="008B1E73" w:rsidRPr="008B1E73">
              <w:rPr>
                <w:rFonts w:cs="Arial"/>
                <w:sz w:val="22"/>
                <w:szCs w:val="22"/>
              </w:rPr>
              <w:t xml:space="preserve">Unidades </w:t>
            </w:r>
            <w:r w:rsidR="008B1E73">
              <w:rPr>
                <w:rFonts w:cs="Arial"/>
                <w:sz w:val="22"/>
                <w:szCs w:val="22"/>
              </w:rPr>
              <w:t xml:space="preserve">de Medida y Actualización (UMA) </w:t>
            </w:r>
            <w:r w:rsidRPr="0041213D">
              <w:rPr>
                <w:rFonts w:cs="Arial"/>
                <w:sz w:val="22"/>
                <w:szCs w:val="22"/>
              </w:rPr>
              <w:t>por comisionado por 8 horas.</w:t>
            </w:r>
          </w:p>
          <w:p w:rsidR="008F74EB" w:rsidRPr="0041213D" w:rsidRDefault="008F74EB" w:rsidP="008B1E73">
            <w:pPr>
              <w:pStyle w:val="Prrafodelista"/>
              <w:numPr>
                <w:ilvl w:val="0"/>
                <w:numId w:val="89"/>
              </w:numPr>
              <w:rPr>
                <w:rFonts w:cs="Arial"/>
                <w:sz w:val="22"/>
                <w:szCs w:val="22"/>
              </w:rPr>
            </w:pPr>
            <w:r w:rsidRPr="0041213D">
              <w:rPr>
                <w:rFonts w:cs="Arial"/>
                <w:sz w:val="22"/>
                <w:szCs w:val="22"/>
              </w:rPr>
              <w:t xml:space="preserve">Empresas o instituciones una cuota equivalente de 8 </w:t>
            </w:r>
            <w:r w:rsidR="008B1E73">
              <w:t xml:space="preserve"> </w:t>
            </w:r>
            <w:r w:rsidR="008B1E73" w:rsidRPr="008B1E73">
              <w:rPr>
                <w:rFonts w:cs="Arial"/>
                <w:sz w:val="22"/>
                <w:szCs w:val="22"/>
              </w:rPr>
              <w:t xml:space="preserve">Unidades </w:t>
            </w:r>
            <w:r w:rsidR="008B1E73">
              <w:rPr>
                <w:rFonts w:cs="Arial"/>
                <w:sz w:val="22"/>
                <w:szCs w:val="22"/>
              </w:rPr>
              <w:t>de Medida y Actualización (UMA)</w:t>
            </w:r>
            <w:r w:rsidRPr="0041213D">
              <w:rPr>
                <w:rFonts w:cs="Arial"/>
                <w:sz w:val="22"/>
                <w:szCs w:val="22"/>
              </w:rPr>
              <w:t xml:space="preserve"> por comisionado, por turno de 8 </w:t>
            </w:r>
            <w:proofErr w:type="spellStart"/>
            <w:r w:rsidRPr="0041213D">
              <w:rPr>
                <w:rFonts w:cs="Arial"/>
                <w:sz w:val="22"/>
                <w:szCs w:val="22"/>
              </w:rPr>
              <w:t>hrs</w:t>
            </w:r>
            <w:proofErr w:type="spellEnd"/>
            <w:r w:rsidRPr="0041213D">
              <w:rPr>
                <w:rFonts w:cs="Arial"/>
                <w:sz w:val="22"/>
                <w:szCs w:val="22"/>
              </w:rPr>
              <w:t>.</w:t>
            </w:r>
          </w:p>
          <w:p w:rsidR="008F74EB" w:rsidRPr="0041213D" w:rsidRDefault="008F74EB" w:rsidP="00C022CA">
            <w:pPr>
              <w:pStyle w:val="Prrafodelista"/>
              <w:numPr>
                <w:ilvl w:val="0"/>
                <w:numId w:val="89"/>
              </w:numPr>
              <w:rPr>
                <w:rFonts w:cs="Arial"/>
                <w:sz w:val="22"/>
                <w:szCs w:val="22"/>
              </w:rPr>
            </w:pPr>
            <w:r w:rsidRPr="0041213D">
              <w:rPr>
                <w:rFonts w:cs="Arial"/>
                <w:sz w:val="22"/>
                <w:szCs w:val="22"/>
              </w:rPr>
              <w:t>Por el cierre de calles para la celebración de eventos $ 252.00 pesos por evento.</w:t>
            </w:r>
          </w:p>
          <w:p w:rsidR="008F74EB" w:rsidRPr="0041213D" w:rsidRDefault="008F74EB" w:rsidP="00C022CA">
            <w:pPr>
              <w:pStyle w:val="Prrafodelista"/>
              <w:numPr>
                <w:ilvl w:val="0"/>
                <w:numId w:val="89"/>
              </w:numPr>
              <w:rPr>
                <w:rFonts w:cs="Arial"/>
                <w:sz w:val="22"/>
                <w:szCs w:val="22"/>
              </w:rPr>
            </w:pPr>
            <w:r w:rsidRPr="0041213D">
              <w:rPr>
                <w:rFonts w:cs="Arial"/>
                <w:sz w:val="22"/>
                <w:szCs w:val="22"/>
              </w:rPr>
              <w:t xml:space="preserve">Por rondines de vigilancia eventual, individualizada $ </w:t>
            </w:r>
            <w:r w:rsidR="002A25F6">
              <w:rPr>
                <w:rFonts w:cs="Arial"/>
                <w:sz w:val="22"/>
                <w:szCs w:val="22"/>
              </w:rPr>
              <w:t>260.80</w:t>
            </w:r>
            <w:r w:rsidRPr="0041213D">
              <w:rPr>
                <w:rFonts w:cs="Arial"/>
                <w:sz w:val="22"/>
                <w:szCs w:val="22"/>
              </w:rPr>
              <w:t xml:space="preserve">  pesos por día.</w:t>
            </w:r>
          </w:p>
          <w:p w:rsidR="008F74EB" w:rsidRPr="0041213D" w:rsidRDefault="008F74EB" w:rsidP="008F74EB">
            <w:pPr>
              <w:tabs>
                <w:tab w:val="left" w:pos="2780"/>
              </w:tabs>
              <w:ind w:left="142"/>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II.- Vigilancia pedestre especial:</w:t>
            </w:r>
          </w:p>
          <w:p w:rsidR="008F74EB" w:rsidRPr="0041213D" w:rsidRDefault="008F74EB" w:rsidP="00C022CA">
            <w:pPr>
              <w:pStyle w:val="Prrafodelista"/>
              <w:numPr>
                <w:ilvl w:val="0"/>
                <w:numId w:val="90"/>
              </w:numPr>
              <w:rPr>
                <w:rFonts w:cs="Arial"/>
                <w:sz w:val="22"/>
                <w:szCs w:val="22"/>
              </w:rPr>
            </w:pPr>
            <w:r w:rsidRPr="0041213D">
              <w:rPr>
                <w:rFonts w:cs="Arial"/>
                <w:sz w:val="22"/>
                <w:szCs w:val="22"/>
              </w:rPr>
              <w:t xml:space="preserve">En áreas habitacionales a solicitud del comité de vigilancia por servicios prestados por elementos policíacos, de $ </w:t>
            </w:r>
            <w:r w:rsidR="002A25F6">
              <w:rPr>
                <w:rFonts w:cs="Arial"/>
                <w:sz w:val="22"/>
                <w:szCs w:val="22"/>
              </w:rPr>
              <w:t>490.50</w:t>
            </w:r>
            <w:r w:rsidRPr="0041213D">
              <w:rPr>
                <w:rFonts w:cs="Arial"/>
                <w:sz w:val="22"/>
                <w:szCs w:val="22"/>
              </w:rPr>
              <w:t xml:space="preserve">  pesos por turno de 8 </w:t>
            </w:r>
            <w:proofErr w:type="spellStart"/>
            <w:r w:rsidRPr="0041213D">
              <w:rPr>
                <w:rFonts w:cs="Arial"/>
                <w:sz w:val="22"/>
                <w:szCs w:val="22"/>
              </w:rPr>
              <w:t>hrs</w:t>
            </w:r>
            <w:proofErr w:type="spellEnd"/>
            <w:r w:rsidRPr="0041213D">
              <w:rPr>
                <w:rFonts w:cs="Arial"/>
                <w:sz w:val="22"/>
                <w:szCs w:val="22"/>
              </w:rPr>
              <w:t>. por cada elemento.</w:t>
            </w:r>
          </w:p>
          <w:p w:rsidR="008F74EB" w:rsidRPr="0041213D" w:rsidRDefault="008F74EB" w:rsidP="008F74EB">
            <w:pPr>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VII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EN PANTEONES</w:t>
            </w:r>
          </w:p>
          <w:p w:rsidR="008F74EB" w:rsidRPr="0041213D" w:rsidRDefault="008F74EB" w:rsidP="008F74EB">
            <w:pPr>
              <w:ind w:right="50"/>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18.-</w:t>
            </w:r>
            <w:r w:rsidRPr="0041213D">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8F74EB" w:rsidRPr="0041213D" w:rsidRDefault="008F74EB" w:rsidP="008F74EB">
            <w:pPr>
              <w:ind w:left="142" w:right="50"/>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lastRenderedPageBreak/>
              <w:t>El pago de este derecho se causará conforme a los conceptos y tarifas siguientes:</w:t>
            </w:r>
          </w:p>
          <w:p w:rsidR="008F74EB" w:rsidRPr="0041213D" w:rsidRDefault="008F74EB" w:rsidP="008F74EB">
            <w:pPr>
              <w:ind w:left="142"/>
              <w:jc w:val="both"/>
              <w:rPr>
                <w:rFonts w:ascii="Arial" w:hAnsi="Arial" w:cs="Arial"/>
              </w:rPr>
            </w:pPr>
          </w:p>
          <w:p w:rsidR="008F74EB" w:rsidRDefault="008F74EB" w:rsidP="008F74EB">
            <w:pPr>
              <w:jc w:val="both"/>
              <w:rPr>
                <w:rFonts w:ascii="Arial" w:hAnsi="Arial" w:cs="Arial"/>
              </w:rPr>
            </w:pPr>
            <w:r w:rsidRPr="0041213D">
              <w:rPr>
                <w:rFonts w:ascii="Arial" w:hAnsi="Arial" w:cs="Arial"/>
                <w:sz w:val="22"/>
                <w:szCs w:val="22"/>
              </w:rPr>
              <w:t>I.- Por servicios de vigilancia y reglamentación los siguientes:</w:t>
            </w:r>
          </w:p>
          <w:p w:rsidR="008F74EB" w:rsidRPr="0041213D" w:rsidRDefault="008F74EB" w:rsidP="008F74EB">
            <w:pPr>
              <w:jc w:val="both"/>
              <w:rPr>
                <w:rFonts w:ascii="Arial" w:hAnsi="Arial" w:cs="Arial"/>
              </w:rPr>
            </w:pPr>
          </w:p>
          <w:p w:rsidR="008F74EB" w:rsidRPr="00C7295C" w:rsidRDefault="008F74EB" w:rsidP="00C022CA">
            <w:pPr>
              <w:pStyle w:val="Prrafodelista"/>
              <w:numPr>
                <w:ilvl w:val="0"/>
                <w:numId w:val="91"/>
              </w:numPr>
              <w:rPr>
                <w:rFonts w:cs="Arial"/>
                <w:sz w:val="22"/>
                <w:szCs w:val="22"/>
              </w:rPr>
            </w:pPr>
            <w:r w:rsidRPr="0041213D">
              <w:rPr>
                <w:rFonts w:cs="Arial"/>
                <w:sz w:val="22"/>
                <w:szCs w:val="22"/>
              </w:rPr>
              <w:t xml:space="preserve">Las autorizaciones de traslado de cadáveres fuera del Municipio o del Estado </w:t>
            </w:r>
            <w:r w:rsidRPr="00C7295C">
              <w:rPr>
                <w:rFonts w:cs="Arial"/>
                <w:sz w:val="22"/>
                <w:szCs w:val="22"/>
              </w:rPr>
              <w:t xml:space="preserve">$ </w:t>
            </w:r>
            <w:r w:rsidR="00F277E6" w:rsidRPr="00C7295C">
              <w:rPr>
                <w:rFonts w:cs="Arial"/>
                <w:sz w:val="22"/>
                <w:szCs w:val="22"/>
              </w:rPr>
              <w:t>1</w:t>
            </w:r>
            <w:r w:rsidR="00C022CA" w:rsidRPr="00C7295C">
              <w:rPr>
                <w:rFonts w:cs="Arial"/>
                <w:sz w:val="22"/>
                <w:szCs w:val="22"/>
              </w:rPr>
              <w:t>,</w:t>
            </w:r>
            <w:r w:rsidR="00F277E6" w:rsidRPr="00C7295C">
              <w:rPr>
                <w:rFonts w:cs="Arial"/>
                <w:sz w:val="22"/>
                <w:szCs w:val="22"/>
              </w:rPr>
              <w:t xml:space="preserve">656.52 </w:t>
            </w:r>
            <w:r w:rsidRPr="00C7295C">
              <w:rPr>
                <w:rFonts w:cs="Arial"/>
                <w:sz w:val="22"/>
                <w:szCs w:val="22"/>
              </w:rPr>
              <w:t xml:space="preserve">  pesos.</w:t>
            </w:r>
          </w:p>
          <w:p w:rsidR="008F74EB" w:rsidRPr="00C7295C" w:rsidRDefault="008F74EB" w:rsidP="00C022CA">
            <w:pPr>
              <w:pStyle w:val="Prrafodelista"/>
              <w:numPr>
                <w:ilvl w:val="0"/>
                <w:numId w:val="91"/>
              </w:numPr>
              <w:rPr>
                <w:rFonts w:cs="Arial"/>
                <w:sz w:val="22"/>
                <w:szCs w:val="22"/>
              </w:rPr>
            </w:pPr>
            <w:r w:rsidRPr="00C7295C">
              <w:rPr>
                <w:rFonts w:cs="Arial"/>
                <w:sz w:val="22"/>
                <w:szCs w:val="22"/>
              </w:rPr>
              <w:t xml:space="preserve">Las autorizaciones de traslado de cadáveres o restos a cementerios del Municipio $ </w:t>
            </w:r>
            <w:r w:rsidR="00F277E6" w:rsidRPr="00C7295C">
              <w:rPr>
                <w:rFonts w:cs="Arial"/>
                <w:sz w:val="22"/>
                <w:szCs w:val="22"/>
              </w:rPr>
              <w:t>383.99</w:t>
            </w:r>
            <w:r w:rsidR="00C022CA" w:rsidRPr="00C7295C">
              <w:rPr>
                <w:rFonts w:cs="Arial"/>
                <w:sz w:val="22"/>
                <w:szCs w:val="22"/>
              </w:rPr>
              <w:t>.</w:t>
            </w:r>
            <w:r w:rsidRPr="00C7295C">
              <w:rPr>
                <w:rFonts w:cs="Arial"/>
                <w:sz w:val="22"/>
                <w:szCs w:val="22"/>
              </w:rPr>
              <w:t xml:space="preserve"> pesos.</w:t>
            </w:r>
          </w:p>
          <w:p w:rsidR="008F74EB" w:rsidRPr="00C7295C" w:rsidRDefault="008F74EB" w:rsidP="00C022CA">
            <w:pPr>
              <w:pStyle w:val="Prrafodelista"/>
              <w:numPr>
                <w:ilvl w:val="0"/>
                <w:numId w:val="91"/>
              </w:numPr>
              <w:rPr>
                <w:rFonts w:cs="Arial"/>
                <w:b/>
                <w:sz w:val="22"/>
                <w:szCs w:val="22"/>
                <w:u w:val="single"/>
              </w:rPr>
            </w:pPr>
            <w:r w:rsidRPr="00C7295C">
              <w:rPr>
                <w:rFonts w:cs="Arial"/>
                <w:sz w:val="22"/>
                <w:szCs w:val="22"/>
              </w:rPr>
              <w:t xml:space="preserve">Los derechos de internación de cadáveres al Municipio $ </w:t>
            </w:r>
            <w:r w:rsidR="001E5BA7" w:rsidRPr="00C7295C">
              <w:rPr>
                <w:rFonts w:cs="Arial"/>
                <w:sz w:val="22"/>
                <w:szCs w:val="22"/>
              </w:rPr>
              <w:t>383.79</w:t>
            </w:r>
            <w:r w:rsidRPr="00C7295C">
              <w:rPr>
                <w:rFonts w:cs="Arial"/>
                <w:sz w:val="22"/>
                <w:szCs w:val="22"/>
              </w:rPr>
              <w:t xml:space="preserve"> pesos.</w:t>
            </w:r>
          </w:p>
          <w:p w:rsidR="008F74EB" w:rsidRPr="00C7295C" w:rsidRDefault="008F74EB" w:rsidP="00C022CA">
            <w:pPr>
              <w:pStyle w:val="Prrafodelista"/>
              <w:numPr>
                <w:ilvl w:val="0"/>
                <w:numId w:val="91"/>
              </w:numPr>
              <w:rPr>
                <w:rFonts w:cs="Arial"/>
                <w:b/>
                <w:sz w:val="22"/>
                <w:szCs w:val="22"/>
                <w:u w:val="single"/>
              </w:rPr>
            </w:pPr>
            <w:r w:rsidRPr="00C7295C">
              <w:rPr>
                <w:rFonts w:cs="Arial"/>
                <w:sz w:val="22"/>
                <w:szCs w:val="22"/>
              </w:rPr>
              <w:t xml:space="preserve">Las autorizaciones </w:t>
            </w:r>
            <w:r w:rsidR="001E5BA7" w:rsidRPr="00C7295C">
              <w:rPr>
                <w:rFonts w:cs="Arial"/>
                <w:sz w:val="22"/>
                <w:szCs w:val="22"/>
              </w:rPr>
              <w:t>de construcción de monumentos $48.65</w:t>
            </w:r>
            <w:r w:rsidRPr="00C7295C">
              <w:rPr>
                <w:rFonts w:cs="Arial"/>
                <w:sz w:val="22"/>
                <w:szCs w:val="22"/>
              </w:rPr>
              <w:t xml:space="preserve"> pesos.</w:t>
            </w:r>
          </w:p>
          <w:p w:rsidR="008F74EB" w:rsidRPr="00C7295C" w:rsidRDefault="008F74EB" w:rsidP="00C022CA">
            <w:pPr>
              <w:pStyle w:val="Prrafodelista"/>
              <w:numPr>
                <w:ilvl w:val="0"/>
                <w:numId w:val="91"/>
              </w:numPr>
              <w:rPr>
                <w:rFonts w:cs="Arial"/>
                <w:sz w:val="22"/>
                <w:szCs w:val="22"/>
              </w:rPr>
            </w:pPr>
            <w:r w:rsidRPr="00C7295C">
              <w:rPr>
                <w:rFonts w:cs="Arial"/>
                <w:sz w:val="22"/>
                <w:szCs w:val="22"/>
              </w:rPr>
              <w:t>Las autorizaciones de uso del depósito de cadáveres $ 4</w:t>
            </w:r>
            <w:r w:rsidR="001E5BA7" w:rsidRPr="00C7295C">
              <w:rPr>
                <w:rFonts w:cs="Arial"/>
                <w:sz w:val="22"/>
                <w:szCs w:val="22"/>
              </w:rPr>
              <w:t>8.65</w:t>
            </w:r>
            <w:r w:rsidRPr="00C7295C">
              <w:rPr>
                <w:rFonts w:cs="Arial"/>
                <w:sz w:val="22"/>
                <w:szCs w:val="22"/>
              </w:rPr>
              <w:t xml:space="preserve"> pesos.</w:t>
            </w:r>
          </w:p>
          <w:p w:rsidR="008F74EB" w:rsidRPr="00C7295C" w:rsidRDefault="008F74EB" w:rsidP="008F74EB">
            <w:pPr>
              <w:pStyle w:val="Prrafodelista"/>
              <w:ind w:left="142"/>
              <w:rPr>
                <w:rFonts w:cs="Arial"/>
                <w:sz w:val="22"/>
                <w:szCs w:val="22"/>
              </w:rPr>
            </w:pPr>
          </w:p>
          <w:p w:rsidR="008F74EB" w:rsidRPr="00C7295C" w:rsidRDefault="008F74EB" w:rsidP="008F74EB">
            <w:pPr>
              <w:jc w:val="both"/>
              <w:rPr>
                <w:rFonts w:ascii="Arial" w:hAnsi="Arial" w:cs="Arial"/>
              </w:rPr>
            </w:pPr>
            <w:r w:rsidRPr="00C7295C">
              <w:rPr>
                <w:rFonts w:ascii="Arial" w:hAnsi="Arial" w:cs="Arial"/>
                <w:sz w:val="22"/>
                <w:szCs w:val="22"/>
              </w:rPr>
              <w:t>II.- Por servicios de administración de panteones:</w:t>
            </w:r>
          </w:p>
          <w:p w:rsidR="008F74EB" w:rsidRPr="00C7295C" w:rsidRDefault="008F74EB" w:rsidP="008F74EB">
            <w:pPr>
              <w:jc w:val="both"/>
              <w:rPr>
                <w:rFonts w:ascii="Arial" w:hAnsi="Arial" w:cs="Arial"/>
              </w:rPr>
            </w:pPr>
          </w:p>
          <w:p w:rsidR="008F74EB" w:rsidRPr="00C7295C" w:rsidRDefault="008F74EB" w:rsidP="00C022CA">
            <w:pPr>
              <w:pStyle w:val="Prrafodelista"/>
              <w:numPr>
                <w:ilvl w:val="0"/>
                <w:numId w:val="92"/>
              </w:numPr>
              <w:rPr>
                <w:rFonts w:cs="Arial"/>
                <w:sz w:val="22"/>
                <w:szCs w:val="22"/>
              </w:rPr>
            </w:pPr>
            <w:r w:rsidRPr="00C7295C">
              <w:rPr>
                <w:rFonts w:cs="Arial"/>
                <w:sz w:val="22"/>
                <w:szCs w:val="22"/>
              </w:rPr>
              <w:t>Servicios de inhumación $ 16</w:t>
            </w:r>
            <w:r w:rsidR="001E5BA7" w:rsidRPr="00C7295C">
              <w:rPr>
                <w:rFonts w:cs="Arial"/>
                <w:sz w:val="22"/>
                <w:szCs w:val="22"/>
              </w:rPr>
              <w:t>6.64</w:t>
            </w:r>
            <w:r w:rsidRPr="00C7295C">
              <w:rPr>
                <w:rFonts w:cs="Arial"/>
                <w:sz w:val="22"/>
                <w:szCs w:val="22"/>
              </w:rPr>
              <w:t xml:space="preserve"> pesos.</w:t>
            </w:r>
          </w:p>
          <w:p w:rsidR="008F74EB" w:rsidRPr="00C7295C" w:rsidRDefault="008F74EB" w:rsidP="00C022CA">
            <w:pPr>
              <w:pStyle w:val="Prrafodelista"/>
              <w:numPr>
                <w:ilvl w:val="0"/>
                <w:numId w:val="92"/>
              </w:numPr>
              <w:rPr>
                <w:rFonts w:cs="Arial"/>
                <w:sz w:val="22"/>
                <w:szCs w:val="22"/>
              </w:rPr>
            </w:pPr>
            <w:r w:rsidRPr="00C7295C">
              <w:rPr>
                <w:rFonts w:cs="Arial"/>
                <w:sz w:val="22"/>
                <w:szCs w:val="22"/>
              </w:rPr>
              <w:t>Servicios de exhumación $ 16</w:t>
            </w:r>
            <w:r w:rsidR="001E5BA7" w:rsidRPr="00C7295C">
              <w:rPr>
                <w:rFonts w:cs="Arial"/>
                <w:sz w:val="22"/>
                <w:szCs w:val="22"/>
              </w:rPr>
              <w:t>6.64</w:t>
            </w:r>
            <w:r w:rsidRPr="00C7295C">
              <w:rPr>
                <w:rFonts w:cs="Arial"/>
                <w:sz w:val="22"/>
                <w:szCs w:val="22"/>
              </w:rPr>
              <w:t xml:space="preserve"> pesos.</w:t>
            </w:r>
          </w:p>
          <w:p w:rsidR="008F74EB" w:rsidRPr="00C7295C" w:rsidRDefault="001E5BA7" w:rsidP="00C022CA">
            <w:pPr>
              <w:pStyle w:val="Prrafodelista"/>
              <w:numPr>
                <w:ilvl w:val="0"/>
                <w:numId w:val="92"/>
              </w:numPr>
              <w:rPr>
                <w:rFonts w:cs="Arial"/>
                <w:sz w:val="22"/>
                <w:szCs w:val="22"/>
              </w:rPr>
            </w:pPr>
            <w:r w:rsidRPr="00C7295C">
              <w:rPr>
                <w:rFonts w:cs="Arial"/>
                <w:sz w:val="22"/>
                <w:szCs w:val="22"/>
              </w:rPr>
              <w:t>Servicios de re-inhumación $ 320.85</w:t>
            </w:r>
            <w:r w:rsidR="008F74EB" w:rsidRPr="00C7295C">
              <w:rPr>
                <w:rFonts w:cs="Arial"/>
                <w:sz w:val="22"/>
                <w:szCs w:val="22"/>
              </w:rPr>
              <w:t xml:space="preserve"> pesos.</w:t>
            </w:r>
          </w:p>
          <w:p w:rsidR="008F74EB" w:rsidRPr="00C7295C" w:rsidRDefault="008F74EB" w:rsidP="00C022CA">
            <w:pPr>
              <w:pStyle w:val="Prrafodelista"/>
              <w:numPr>
                <w:ilvl w:val="0"/>
                <w:numId w:val="92"/>
              </w:numPr>
              <w:rPr>
                <w:rFonts w:cs="Arial"/>
                <w:sz w:val="22"/>
                <w:szCs w:val="22"/>
              </w:rPr>
            </w:pPr>
            <w:r w:rsidRPr="00C7295C">
              <w:rPr>
                <w:rFonts w:cs="Arial"/>
                <w:sz w:val="22"/>
                <w:szCs w:val="22"/>
              </w:rPr>
              <w:t>Construcción, reconstrucción o profundización de fosas $ 1</w:t>
            </w:r>
            <w:r w:rsidR="001E5BA7" w:rsidRPr="00C7295C">
              <w:rPr>
                <w:rFonts w:cs="Arial"/>
                <w:sz w:val="22"/>
                <w:szCs w:val="22"/>
              </w:rPr>
              <w:t xml:space="preserve">21.62 </w:t>
            </w:r>
            <w:r w:rsidRPr="00C7295C">
              <w:rPr>
                <w:rFonts w:cs="Arial"/>
                <w:sz w:val="22"/>
                <w:szCs w:val="22"/>
              </w:rPr>
              <w:t>pesos por M2.</w:t>
            </w:r>
          </w:p>
          <w:p w:rsidR="008F74EB" w:rsidRPr="00C7295C" w:rsidRDefault="008F74EB" w:rsidP="00C022CA">
            <w:pPr>
              <w:pStyle w:val="Prrafodelista"/>
              <w:numPr>
                <w:ilvl w:val="0"/>
                <w:numId w:val="92"/>
              </w:numPr>
              <w:rPr>
                <w:rFonts w:cs="Arial"/>
                <w:sz w:val="22"/>
                <w:szCs w:val="22"/>
              </w:rPr>
            </w:pPr>
            <w:r w:rsidRPr="00C7295C">
              <w:rPr>
                <w:rFonts w:cs="Arial"/>
                <w:sz w:val="22"/>
                <w:szCs w:val="22"/>
              </w:rPr>
              <w:t>Construcción o reparación de monumentos $ 12</w:t>
            </w:r>
            <w:r w:rsidR="001E5BA7" w:rsidRPr="00C7295C">
              <w:rPr>
                <w:rFonts w:cs="Arial"/>
                <w:sz w:val="22"/>
                <w:szCs w:val="22"/>
              </w:rPr>
              <w:t>7.31</w:t>
            </w:r>
            <w:r w:rsidRPr="00C7295C">
              <w:rPr>
                <w:rFonts w:cs="Arial"/>
                <w:sz w:val="22"/>
                <w:szCs w:val="22"/>
              </w:rPr>
              <w:t xml:space="preserve"> pesos.</w:t>
            </w:r>
          </w:p>
          <w:p w:rsidR="008F74EB" w:rsidRPr="00C7295C" w:rsidRDefault="008F74EB" w:rsidP="00C022CA">
            <w:pPr>
              <w:pStyle w:val="Prrafodelista"/>
              <w:numPr>
                <w:ilvl w:val="0"/>
                <w:numId w:val="92"/>
              </w:numPr>
              <w:rPr>
                <w:rFonts w:cs="Arial"/>
                <w:sz w:val="22"/>
                <w:szCs w:val="22"/>
              </w:rPr>
            </w:pPr>
            <w:r w:rsidRPr="00C7295C">
              <w:rPr>
                <w:rFonts w:cs="Arial"/>
                <w:sz w:val="22"/>
                <w:szCs w:val="22"/>
              </w:rPr>
              <w:t>Certificaciones por expedición o reexpedición de antecedentes de título o de cambio de titular   $ 7</w:t>
            </w:r>
            <w:r w:rsidR="001E5BA7" w:rsidRPr="00C7295C">
              <w:rPr>
                <w:rFonts w:cs="Arial"/>
                <w:sz w:val="22"/>
                <w:szCs w:val="22"/>
              </w:rPr>
              <w:t>9</w:t>
            </w:r>
            <w:r w:rsidRPr="00C7295C">
              <w:rPr>
                <w:rFonts w:cs="Arial"/>
                <w:sz w:val="22"/>
                <w:szCs w:val="22"/>
              </w:rPr>
              <w:t>.</w:t>
            </w:r>
            <w:r w:rsidR="001E5BA7" w:rsidRPr="00C7295C">
              <w:rPr>
                <w:rFonts w:cs="Arial"/>
                <w:sz w:val="22"/>
                <w:szCs w:val="22"/>
              </w:rPr>
              <w:t>7</w:t>
            </w:r>
            <w:r w:rsidRPr="00C7295C">
              <w:rPr>
                <w:rFonts w:cs="Arial"/>
                <w:sz w:val="22"/>
                <w:szCs w:val="22"/>
              </w:rPr>
              <w:t>0 pesos.</w:t>
            </w:r>
          </w:p>
          <w:p w:rsidR="008F74EB" w:rsidRPr="00C7295C" w:rsidRDefault="008F74EB" w:rsidP="00C022CA">
            <w:pPr>
              <w:pStyle w:val="Prrafodelista"/>
              <w:numPr>
                <w:ilvl w:val="0"/>
                <w:numId w:val="92"/>
              </w:numPr>
              <w:rPr>
                <w:rFonts w:cs="Arial"/>
                <w:b/>
                <w:sz w:val="22"/>
                <w:szCs w:val="22"/>
                <w:u w:val="single"/>
              </w:rPr>
            </w:pPr>
            <w:r w:rsidRPr="0041213D">
              <w:rPr>
                <w:rFonts w:cs="Arial"/>
                <w:sz w:val="22"/>
                <w:szCs w:val="22"/>
              </w:rPr>
              <w:t xml:space="preserve">Refrendo de derechos de inhumación </w:t>
            </w:r>
            <w:r w:rsidRPr="00C7295C">
              <w:rPr>
                <w:rFonts w:cs="Arial"/>
                <w:sz w:val="22"/>
                <w:szCs w:val="22"/>
              </w:rPr>
              <w:t>$ 7</w:t>
            </w:r>
            <w:r w:rsidR="001E5BA7" w:rsidRPr="00C7295C">
              <w:rPr>
                <w:rFonts w:cs="Arial"/>
                <w:sz w:val="22"/>
                <w:szCs w:val="22"/>
              </w:rPr>
              <w:t>9</w:t>
            </w:r>
            <w:r w:rsidRPr="00C7295C">
              <w:rPr>
                <w:rFonts w:cs="Arial"/>
                <w:sz w:val="22"/>
                <w:szCs w:val="22"/>
              </w:rPr>
              <w:t>.</w:t>
            </w:r>
            <w:r w:rsidR="001E5BA7" w:rsidRPr="00C7295C">
              <w:rPr>
                <w:rFonts w:cs="Arial"/>
                <w:sz w:val="22"/>
                <w:szCs w:val="22"/>
              </w:rPr>
              <w:t>7</w:t>
            </w:r>
            <w:r w:rsidRPr="00C7295C">
              <w:rPr>
                <w:rFonts w:cs="Arial"/>
                <w:sz w:val="22"/>
                <w:szCs w:val="22"/>
              </w:rPr>
              <w:t>0 pesos.</w:t>
            </w:r>
          </w:p>
          <w:p w:rsidR="008F74EB" w:rsidRPr="00C7295C" w:rsidRDefault="008F74EB" w:rsidP="00C022CA">
            <w:pPr>
              <w:pStyle w:val="Prrafodelista"/>
              <w:numPr>
                <w:ilvl w:val="0"/>
                <w:numId w:val="92"/>
              </w:numPr>
              <w:rPr>
                <w:rFonts w:cs="Arial"/>
                <w:sz w:val="22"/>
                <w:szCs w:val="22"/>
              </w:rPr>
            </w:pPr>
            <w:r w:rsidRPr="00C7295C">
              <w:rPr>
                <w:rFonts w:cs="Arial"/>
                <w:sz w:val="22"/>
                <w:szCs w:val="22"/>
              </w:rPr>
              <w:t xml:space="preserve">Depósitos de </w:t>
            </w:r>
            <w:r w:rsidR="001E5BA7" w:rsidRPr="00C7295C">
              <w:rPr>
                <w:rFonts w:cs="Arial"/>
                <w:sz w:val="22"/>
                <w:szCs w:val="22"/>
              </w:rPr>
              <w:t>restos en nichos o gavetas $ 127</w:t>
            </w:r>
            <w:r w:rsidRPr="00C7295C">
              <w:rPr>
                <w:rFonts w:cs="Arial"/>
                <w:sz w:val="22"/>
                <w:szCs w:val="22"/>
              </w:rPr>
              <w:t>.</w:t>
            </w:r>
            <w:r w:rsidR="001E5BA7" w:rsidRPr="00C7295C">
              <w:rPr>
                <w:rFonts w:cs="Arial"/>
                <w:sz w:val="22"/>
                <w:szCs w:val="22"/>
              </w:rPr>
              <w:t>31</w:t>
            </w:r>
            <w:r w:rsidRPr="00C7295C">
              <w:rPr>
                <w:rFonts w:cs="Arial"/>
                <w:sz w:val="22"/>
                <w:szCs w:val="22"/>
              </w:rPr>
              <w:t xml:space="preserve"> pesos.</w:t>
            </w:r>
          </w:p>
          <w:p w:rsidR="008F74EB" w:rsidRPr="00C7295C" w:rsidRDefault="008F74EB" w:rsidP="00C022CA">
            <w:pPr>
              <w:pStyle w:val="Prrafodelista"/>
              <w:numPr>
                <w:ilvl w:val="0"/>
                <w:numId w:val="92"/>
              </w:numPr>
              <w:rPr>
                <w:rFonts w:cs="Arial"/>
                <w:sz w:val="22"/>
                <w:szCs w:val="22"/>
              </w:rPr>
            </w:pPr>
            <w:r w:rsidRPr="00C7295C">
              <w:rPr>
                <w:rFonts w:cs="Arial"/>
                <w:sz w:val="22"/>
                <w:szCs w:val="22"/>
              </w:rPr>
              <w:t xml:space="preserve">Mantenimiento de pasillos, andenes y en general de los servicios generales de los </w:t>
            </w:r>
            <w:r w:rsidR="001E5BA7" w:rsidRPr="00C7295C">
              <w:rPr>
                <w:rFonts w:cs="Arial"/>
                <w:sz w:val="22"/>
                <w:szCs w:val="22"/>
              </w:rPr>
              <w:t>panteones $</w:t>
            </w:r>
            <w:r w:rsidRPr="00C7295C">
              <w:rPr>
                <w:rFonts w:cs="Arial"/>
                <w:sz w:val="22"/>
                <w:szCs w:val="22"/>
              </w:rPr>
              <w:t xml:space="preserve"> 3</w:t>
            </w:r>
            <w:r w:rsidR="001E5BA7" w:rsidRPr="00C7295C">
              <w:rPr>
                <w:rFonts w:cs="Arial"/>
                <w:sz w:val="22"/>
                <w:szCs w:val="22"/>
              </w:rPr>
              <w:t>3</w:t>
            </w:r>
            <w:r w:rsidRPr="00C7295C">
              <w:rPr>
                <w:rFonts w:cs="Arial"/>
                <w:sz w:val="22"/>
                <w:szCs w:val="22"/>
              </w:rPr>
              <w:t>.</w:t>
            </w:r>
            <w:r w:rsidR="001E5BA7" w:rsidRPr="00C7295C">
              <w:rPr>
                <w:rFonts w:cs="Arial"/>
                <w:sz w:val="22"/>
                <w:szCs w:val="22"/>
              </w:rPr>
              <w:t xml:space="preserve">12 </w:t>
            </w:r>
            <w:r w:rsidRPr="00C7295C">
              <w:rPr>
                <w:rFonts w:cs="Arial"/>
                <w:sz w:val="22"/>
                <w:szCs w:val="22"/>
              </w:rPr>
              <w:t>pesos.</w:t>
            </w:r>
          </w:p>
          <w:p w:rsidR="008F74EB" w:rsidRPr="00C7295C" w:rsidRDefault="008F74EB" w:rsidP="00C022CA">
            <w:pPr>
              <w:pStyle w:val="Prrafodelista"/>
              <w:numPr>
                <w:ilvl w:val="0"/>
                <w:numId w:val="92"/>
              </w:numPr>
              <w:rPr>
                <w:rFonts w:cs="Arial"/>
                <w:sz w:val="22"/>
                <w:szCs w:val="22"/>
              </w:rPr>
            </w:pPr>
            <w:r w:rsidRPr="00C7295C">
              <w:rPr>
                <w:rFonts w:cs="Arial"/>
                <w:sz w:val="22"/>
                <w:szCs w:val="22"/>
              </w:rPr>
              <w:t>Servicios de velatorio, carroza o de ómnibus de acompañamiento $ 1</w:t>
            </w:r>
            <w:r w:rsidR="001E5BA7" w:rsidRPr="00C7295C">
              <w:rPr>
                <w:rFonts w:cs="Arial"/>
                <w:sz w:val="22"/>
                <w:szCs w:val="22"/>
              </w:rPr>
              <w:t>92.51</w:t>
            </w:r>
            <w:r w:rsidRPr="00C7295C">
              <w:rPr>
                <w:rFonts w:cs="Arial"/>
                <w:sz w:val="22"/>
                <w:szCs w:val="22"/>
              </w:rPr>
              <w:t xml:space="preserve"> pesos.</w:t>
            </w:r>
          </w:p>
          <w:p w:rsidR="008F74EB" w:rsidRPr="00C7295C" w:rsidRDefault="008F74EB" w:rsidP="00C022CA">
            <w:pPr>
              <w:pStyle w:val="Prrafodelista"/>
              <w:numPr>
                <w:ilvl w:val="0"/>
                <w:numId w:val="92"/>
              </w:numPr>
              <w:rPr>
                <w:rFonts w:cs="Arial"/>
                <w:sz w:val="22"/>
                <w:szCs w:val="22"/>
              </w:rPr>
            </w:pPr>
            <w:r w:rsidRPr="00C7295C">
              <w:rPr>
                <w:rFonts w:cs="Arial"/>
                <w:sz w:val="22"/>
                <w:szCs w:val="22"/>
              </w:rPr>
              <w:t>Gravados de letras, números o signos por unidad $ 13.</w:t>
            </w:r>
            <w:r w:rsidR="00630FE2" w:rsidRPr="00C7295C">
              <w:rPr>
                <w:rFonts w:cs="Arial"/>
                <w:sz w:val="22"/>
                <w:szCs w:val="22"/>
              </w:rPr>
              <w:t>46</w:t>
            </w:r>
            <w:r w:rsidRPr="00C7295C">
              <w:rPr>
                <w:rFonts w:cs="Arial"/>
                <w:sz w:val="22"/>
                <w:szCs w:val="22"/>
              </w:rPr>
              <w:t xml:space="preserve"> pesos.</w:t>
            </w:r>
          </w:p>
          <w:p w:rsidR="008F74EB" w:rsidRPr="00C7295C" w:rsidRDefault="008F74EB" w:rsidP="00C022CA">
            <w:pPr>
              <w:pStyle w:val="Prrafodelista"/>
              <w:numPr>
                <w:ilvl w:val="0"/>
                <w:numId w:val="92"/>
              </w:numPr>
              <w:rPr>
                <w:rFonts w:cs="Arial"/>
                <w:sz w:val="22"/>
                <w:szCs w:val="22"/>
              </w:rPr>
            </w:pPr>
            <w:r w:rsidRPr="00C7295C">
              <w:rPr>
                <w:rFonts w:cs="Arial"/>
                <w:sz w:val="22"/>
                <w:szCs w:val="22"/>
              </w:rPr>
              <w:t xml:space="preserve">Monte y desmonte de monumentos $ </w:t>
            </w:r>
            <w:r w:rsidR="004A3A74" w:rsidRPr="00C7295C">
              <w:rPr>
                <w:rFonts w:cs="Arial"/>
                <w:sz w:val="22"/>
                <w:szCs w:val="22"/>
              </w:rPr>
              <w:t>127.31</w:t>
            </w:r>
            <w:r w:rsidRPr="00C7295C">
              <w:rPr>
                <w:rFonts w:cs="Arial"/>
                <w:sz w:val="22"/>
                <w:szCs w:val="22"/>
              </w:rPr>
              <w:t xml:space="preserve"> pesos.</w:t>
            </w:r>
          </w:p>
          <w:p w:rsidR="008F74EB" w:rsidRPr="00C7295C" w:rsidRDefault="004A3A74" w:rsidP="00C022CA">
            <w:pPr>
              <w:pStyle w:val="Prrafodelista"/>
              <w:numPr>
                <w:ilvl w:val="0"/>
                <w:numId w:val="92"/>
              </w:numPr>
              <w:rPr>
                <w:rFonts w:cs="Arial"/>
                <w:sz w:val="22"/>
                <w:szCs w:val="22"/>
              </w:rPr>
            </w:pPr>
            <w:r w:rsidRPr="00C7295C">
              <w:rPr>
                <w:rFonts w:cs="Arial"/>
                <w:sz w:val="22"/>
                <w:szCs w:val="22"/>
              </w:rPr>
              <w:t>Derecho de incineración $ 128.34</w:t>
            </w:r>
            <w:r w:rsidR="008F74EB" w:rsidRPr="00C7295C">
              <w:rPr>
                <w:rFonts w:cs="Arial"/>
                <w:sz w:val="22"/>
                <w:szCs w:val="22"/>
              </w:rPr>
              <w:t xml:space="preserve"> pesos.</w:t>
            </w:r>
          </w:p>
          <w:p w:rsidR="008F74EB" w:rsidRPr="00C7295C" w:rsidRDefault="008F74EB" w:rsidP="008F74EB">
            <w:pPr>
              <w:pStyle w:val="Prrafodelista"/>
              <w:rPr>
                <w:rFonts w:cs="Arial"/>
                <w:sz w:val="22"/>
                <w:szCs w:val="22"/>
              </w:rPr>
            </w:pPr>
          </w:p>
          <w:p w:rsidR="008F74EB" w:rsidRPr="0041213D" w:rsidRDefault="008F74EB" w:rsidP="008F74EB">
            <w:pPr>
              <w:jc w:val="both"/>
              <w:rPr>
                <w:rFonts w:ascii="Arial" w:hAnsi="Arial" w:cs="Arial"/>
              </w:rPr>
            </w:pPr>
            <w:r w:rsidRPr="0041213D">
              <w:rPr>
                <w:rFonts w:ascii="Arial" w:hAnsi="Arial" w:cs="Arial"/>
                <w:sz w:val="22"/>
                <w:szCs w:val="22"/>
              </w:rPr>
              <w:lastRenderedPageBreak/>
              <w:t>En los casos en que de acuerdo con las disposiciones administrativas que dicte el Ayuntamiento, el Municipio haga inhumaciones a título gratuito, no se estará obligado a pagar el derecho por servicios en panteón a que se refiere este capítulo.</w:t>
            </w:r>
          </w:p>
          <w:p w:rsidR="008F74EB" w:rsidRPr="00C7295C" w:rsidRDefault="008F74EB" w:rsidP="008F74EB">
            <w:pPr>
              <w:jc w:val="both"/>
              <w:rPr>
                <w:rFonts w:ascii="Arial" w:hAnsi="Arial" w:cs="Arial"/>
                <w:sz w:val="20"/>
              </w:rPr>
            </w:pPr>
          </w:p>
          <w:p w:rsidR="008F74EB" w:rsidRPr="0041213D" w:rsidRDefault="008F74EB" w:rsidP="008F74EB">
            <w:pPr>
              <w:jc w:val="both"/>
              <w:rPr>
                <w:rFonts w:ascii="Arial" w:hAnsi="Arial" w:cs="Arial"/>
              </w:rPr>
            </w:pPr>
            <w:r w:rsidRPr="0041213D">
              <w:rPr>
                <w:rFonts w:ascii="Arial" w:hAnsi="Arial" w:cs="Arial"/>
                <w:sz w:val="22"/>
                <w:szCs w:val="22"/>
              </w:rPr>
              <w:t>El pago de los derechos por servicios en panteones, se hará en la Tesorería Municipal antes de la ejecución del servicio, o al día hábil siguiente, conforme a la tarifa que establezca la Ley de Ingresos Municipal.</w:t>
            </w: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D58F1" w:rsidRDefault="008F74EB" w:rsidP="008F74EB">
            <w:pPr>
              <w:jc w:val="center"/>
              <w:rPr>
                <w:rFonts w:ascii="Arial" w:hAnsi="Arial" w:cs="Arial"/>
                <w:b/>
                <w:bCs/>
              </w:rPr>
            </w:pPr>
            <w:r w:rsidRPr="004D58F1">
              <w:rPr>
                <w:rFonts w:ascii="Arial" w:hAnsi="Arial" w:cs="Arial"/>
                <w:b/>
                <w:bCs/>
                <w:sz w:val="22"/>
                <w:szCs w:val="22"/>
              </w:rPr>
              <w:t>SECCIÓN VIII</w:t>
            </w:r>
          </w:p>
          <w:p w:rsidR="008F74EB" w:rsidRPr="0041213D" w:rsidRDefault="008F74EB" w:rsidP="008F74EB">
            <w:pPr>
              <w:jc w:val="center"/>
              <w:rPr>
                <w:rFonts w:ascii="Arial" w:hAnsi="Arial" w:cs="Arial"/>
                <w:b/>
                <w:bCs/>
              </w:rPr>
            </w:pPr>
            <w:r w:rsidRPr="004D58F1">
              <w:rPr>
                <w:rFonts w:ascii="Arial" w:hAnsi="Arial" w:cs="Arial"/>
                <w:b/>
                <w:bCs/>
                <w:sz w:val="22"/>
                <w:szCs w:val="22"/>
              </w:rPr>
              <w:t>DE LOS SERVICIOS DE TRÁNSITO</w:t>
            </w:r>
          </w:p>
          <w:p w:rsidR="008F74EB" w:rsidRPr="0041213D" w:rsidRDefault="008F74EB" w:rsidP="008F74EB">
            <w:pPr>
              <w:ind w:right="50"/>
              <w:jc w:val="center"/>
              <w:rPr>
                <w:rFonts w:ascii="Arial" w:hAnsi="Arial" w:cs="Arial"/>
                <w:bCs/>
              </w:rPr>
            </w:pPr>
          </w:p>
          <w:p w:rsidR="008F74EB" w:rsidRPr="0041213D" w:rsidRDefault="008F74EB" w:rsidP="008F74EB">
            <w:pPr>
              <w:ind w:right="50"/>
              <w:rPr>
                <w:rFonts w:ascii="Arial" w:hAnsi="Arial" w:cs="Arial"/>
                <w:bCs/>
              </w:rPr>
            </w:pPr>
            <w:r w:rsidRPr="0041213D">
              <w:rPr>
                <w:rFonts w:ascii="Arial" w:hAnsi="Arial" w:cs="Arial"/>
                <w:b/>
                <w:sz w:val="22"/>
                <w:szCs w:val="22"/>
              </w:rPr>
              <w:t>ARTÍCULO 19.-</w:t>
            </w:r>
            <w:r w:rsidRPr="0041213D">
              <w:rPr>
                <w:rFonts w:ascii="Arial" w:hAnsi="Arial" w:cs="Arial"/>
                <w:bCs/>
                <w:sz w:val="22"/>
                <w:szCs w:val="22"/>
              </w:rPr>
              <w:t xml:space="preserve"> Son objeto de estos derechos, los servicios que presten las autoridades en materia de tránsito municipal por los siguientes conceptos:</w:t>
            </w:r>
          </w:p>
          <w:p w:rsidR="008F74EB" w:rsidRPr="0041213D" w:rsidRDefault="008F74EB" w:rsidP="008F74EB">
            <w:pPr>
              <w:ind w:left="142"/>
              <w:rPr>
                <w:rFonts w:ascii="Arial" w:hAnsi="Arial" w:cs="Arial"/>
              </w:rPr>
            </w:pPr>
          </w:p>
          <w:p w:rsidR="008F74EB" w:rsidRPr="0041213D" w:rsidRDefault="008F74EB" w:rsidP="001D1DC7">
            <w:pPr>
              <w:pStyle w:val="Prrafodelista"/>
              <w:numPr>
                <w:ilvl w:val="0"/>
                <w:numId w:val="93"/>
              </w:numPr>
              <w:rPr>
                <w:rFonts w:cs="Arial"/>
                <w:sz w:val="22"/>
                <w:szCs w:val="22"/>
              </w:rPr>
            </w:pPr>
            <w:r w:rsidRPr="0041213D">
              <w:rPr>
                <w:rFonts w:cs="Arial"/>
                <w:sz w:val="22"/>
                <w:szCs w:val="22"/>
              </w:rPr>
              <w:t xml:space="preserve">Por examen de aptitud por manejar vehículos de carga, transporte urbano o similares  $ </w:t>
            </w:r>
            <w:r w:rsidR="002A25F6">
              <w:rPr>
                <w:rFonts w:cs="Arial"/>
                <w:sz w:val="22"/>
                <w:szCs w:val="22"/>
              </w:rPr>
              <w:t>107.50</w:t>
            </w:r>
            <w:r w:rsidRPr="0041213D">
              <w:rPr>
                <w:rFonts w:cs="Arial"/>
                <w:sz w:val="22"/>
                <w:szCs w:val="22"/>
              </w:rPr>
              <w:t xml:space="preserve">  pesos.</w:t>
            </w:r>
          </w:p>
          <w:p w:rsidR="008F74EB" w:rsidRPr="0041213D" w:rsidRDefault="008F74EB" w:rsidP="008F74EB">
            <w:pPr>
              <w:pStyle w:val="Prrafodelista"/>
              <w:ind w:left="284"/>
              <w:rPr>
                <w:rFonts w:cs="Arial"/>
                <w:sz w:val="22"/>
                <w:szCs w:val="22"/>
              </w:rPr>
            </w:pPr>
          </w:p>
          <w:p w:rsidR="008F74EB" w:rsidRPr="0041213D" w:rsidRDefault="008F74EB" w:rsidP="001D1DC7">
            <w:pPr>
              <w:pStyle w:val="Prrafodelista"/>
              <w:numPr>
                <w:ilvl w:val="0"/>
                <w:numId w:val="93"/>
              </w:numPr>
              <w:rPr>
                <w:rFonts w:cs="Arial"/>
                <w:sz w:val="22"/>
                <w:szCs w:val="22"/>
              </w:rPr>
            </w:pPr>
            <w:r w:rsidRPr="0041213D">
              <w:rPr>
                <w:rFonts w:cs="Arial"/>
                <w:sz w:val="22"/>
                <w:szCs w:val="22"/>
              </w:rPr>
              <w:t xml:space="preserve">Examen médico a conductores de vehículos, $ </w:t>
            </w:r>
            <w:r w:rsidR="002A25F6">
              <w:rPr>
                <w:rFonts w:cs="Arial"/>
                <w:sz w:val="22"/>
                <w:szCs w:val="22"/>
              </w:rPr>
              <w:t>84.00</w:t>
            </w:r>
            <w:r w:rsidRPr="0041213D">
              <w:rPr>
                <w:rFonts w:cs="Arial"/>
                <w:sz w:val="22"/>
                <w:szCs w:val="22"/>
              </w:rPr>
              <w:t xml:space="preserve"> pesos.</w:t>
            </w:r>
          </w:p>
          <w:p w:rsidR="008F74EB" w:rsidRDefault="008F74EB" w:rsidP="008F74EB">
            <w:pPr>
              <w:pStyle w:val="Prrafodelista"/>
              <w:rPr>
                <w:rFonts w:cs="Arial"/>
                <w:sz w:val="16"/>
                <w:szCs w:val="22"/>
              </w:rPr>
            </w:pPr>
          </w:p>
          <w:p w:rsidR="00C7295C" w:rsidRPr="00C7295C" w:rsidRDefault="00C7295C" w:rsidP="008F74EB">
            <w:pPr>
              <w:pStyle w:val="Prrafodelista"/>
              <w:rPr>
                <w:rFonts w:cs="Arial"/>
                <w:sz w:val="16"/>
                <w:szCs w:val="22"/>
              </w:rPr>
            </w:pPr>
          </w:p>
          <w:p w:rsidR="008F74EB" w:rsidRPr="0041213D" w:rsidRDefault="008F74EB" w:rsidP="001D1DC7">
            <w:pPr>
              <w:pStyle w:val="Prrafodelista"/>
              <w:numPr>
                <w:ilvl w:val="0"/>
                <w:numId w:val="93"/>
              </w:numPr>
              <w:rPr>
                <w:rFonts w:cs="Arial"/>
                <w:sz w:val="22"/>
                <w:szCs w:val="22"/>
              </w:rPr>
            </w:pPr>
            <w:r w:rsidRPr="0041213D">
              <w:rPr>
                <w:rFonts w:cs="Arial"/>
                <w:sz w:val="22"/>
                <w:szCs w:val="22"/>
              </w:rPr>
              <w:t>Por renovación de permiso de ruta para servicio de pasajeros o carga de camiones en carreteras bajo control del Municipio y para servicios urbanos de sitio o ruleteros pagarán un derecho anual por cada vehículo de acuerdo a la siguiente tabla:</w:t>
            </w:r>
          </w:p>
          <w:p w:rsidR="008F74EB" w:rsidRPr="0041213D" w:rsidRDefault="008F74EB" w:rsidP="008F74EB">
            <w:pPr>
              <w:pStyle w:val="Prrafodelista"/>
              <w:rPr>
                <w:rFonts w:cs="Arial"/>
                <w:sz w:val="22"/>
                <w:szCs w:val="22"/>
              </w:rPr>
            </w:pPr>
          </w:p>
          <w:tbl>
            <w:tblPr>
              <w:tblW w:w="66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1041"/>
              <w:gridCol w:w="3466"/>
              <w:gridCol w:w="2104"/>
            </w:tblGrid>
            <w:tr w:rsidR="008F74EB" w:rsidRPr="0041213D" w:rsidTr="008F74EB">
              <w:trPr>
                <w:jc w:val="center"/>
              </w:trPr>
              <w:tc>
                <w:tcPr>
                  <w:tcW w:w="1041" w:type="dxa"/>
                </w:tcPr>
                <w:p w:rsidR="008F74EB" w:rsidRPr="0041213D" w:rsidRDefault="008F74EB" w:rsidP="002D2435">
                  <w:pPr>
                    <w:framePr w:hSpace="141" w:wrap="around" w:vAnchor="text" w:hAnchor="text" w:y="1"/>
                    <w:ind w:left="142" w:right="50"/>
                    <w:suppressOverlap/>
                    <w:rPr>
                      <w:rFonts w:ascii="Arial" w:hAnsi="Arial" w:cs="Arial"/>
                      <w:bCs/>
                    </w:rPr>
                  </w:pPr>
                  <w:r w:rsidRPr="0041213D">
                    <w:rPr>
                      <w:rFonts w:ascii="Arial" w:hAnsi="Arial" w:cs="Arial"/>
                      <w:bCs/>
                      <w:sz w:val="22"/>
                      <w:szCs w:val="22"/>
                    </w:rPr>
                    <w:t>TIPO</w:t>
                  </w:r>
                </w:p>
              </w:tc>
              <w:tc>
                <w:tcPr>
                  <w:tcW w:w="3466" w:type="dxa"/>
                </w:tcPr>
                <w:p w:rsidR="008F74EB" w:rsidRPr="0041213D" w:rsidRDefault="008F74EB" w:rsidP="002D2435">
                  <w:pPr>
                    <w:framePr w:hSpace="141" w:wrap="around" w:vAnchor="text" w:hAnchor="text" w:y="1"/>
                    <w:ind w:right="50"/>
                    <w:suppressOverlap/>
                    <w:rPr>
                      <w:rFonts w:ascii="Arial" w:hAnsi="Arial" w:cs="Arial"/>
                      <w:bCs/>
                    </w:rPr>
                  </w:pPr>
                  <w:r w:rsidRPr="0041213D">
                    <w:rPr>
                      <w:rFonts w:ascii="Arial" w:hAnsi="Arial" w:cs="Arial"/>
                      <w:bCs/>
                      <w:sz w:val="22"/>
                      <w:szCs w:val="22"/>
                    </w:rPr>
                    <w:t xml:space="preserve">      DESCRIPCIÓN</w:t>
                  </w:r>
                </w:p>
              </w:tc>
              <w:tc>
                <w:tcPr>
                  <w:tcW w:w="2104" w:type="dxa"/>
                </w:tcPr>
                <w:p w:rsidR="008F74EB" w:rsidRPr="0041213D" w:rsidRDefault="008F74EB" w:rsidP="002D2435">
                  <w:pPr>
                    <w:framePr w:hSpace="141" w:wrap="around" w:vAnchor="text" w:hAnchor="text" w:y="1"/>
                    <w:ind w:left="142" w:right="50"/>
                    <w:suppressOverlap/>
                    <w:rPr>
                      <w:rFonts w:ascii="Arial" w:hAnsi="Arial" w:cs="Arial"/>
                      <w:bCs/>
                    </w:rPr>
                  </w:pPr>
                  <w:r w:rsidRPr="0041213D">
                    <w:rPr>
                      <w:rFonts w:ascii="Arial" w:hAnsi="Arial" w:cs="Arial"/>
                      <w:bCs/>
                      <w:sz w:val="22"/>
                      <w:szCs w:val="22"/>
                    </w:rPr>
                    <w:t>IMPORTE</w:t>
                  </w:r>
                </w:p>
              </w:tc>
            </w:tr>
            <w:tr w:rsidR="008F74EB" w:rsidRPr="0041213D" w:rsidTr="008F74EB">
              <w:trPr>
                <w:jc w:val="center"/>
              </w:trPr>
              <w:tc>
                <w:tcPr>
                  <w:tcW w:w="1041"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A</w:t>
                  </w:r>
                </w:p>
              </w:tc>
              <w:tc>
                <w:tcPr>
                  <w:tcW w:w="3466"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Taxi</w:t>
                  </w:r>
                </w:p>
              </w:tc>
              <w:tc>
                <w:tcPr>
                  <w:tcW w:w="210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2A25F6">
                    <w:rPr>
                      <w:rFonts w:ascii="Arial" w:hAnsi="Arial" w:cs="Arial"/>
                      <w:sz w:val="22"/>
                      <w:szCs w:val="22"/>
                    </w:rPr>
                    <w:t>1,810.00</w:t>
                  </w:r>
                  <w:r w:rsidRPr="0041213D">
                    <w:rPr>
                      <w:rFonts w:ascii="Arial" w:hAnsi="Arial" w:cs="Arial"/>
                      <w:sz w:val="22"/>
                      <w:szCs w:val="22"/>
                    </w:rPr>
                    <w:t xml:space="preserve"> pesos</w:t>
                  </w:r>
                </w:p>
              </w:tc>
            </w:tr>
            <w:tr w:rsidR="008F74EB" w:rsidRPr="0041213D" w:rsidTr="008F74EB">
              <w:trPr>
                <w:jc w:val="center"/>
              </w:trPr>
              <w:tc>
                <w:tcPr>
                  <w:tcW w:w="1041"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B</w:t>
                  </w:r>
                </w:p>
              </w:tc>
              <w:tc>
                <w:tcPr>
                  <w:tcW w:w="3466"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Vehículos de Carga</w:t>
                  </w:r>
                </w:p>
              </w:tc>
              <w:tc>
                <w:tcPr>
                  <w:tcW w:w="210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2A25F6">
                    <w:rPr>
                      <w:rFonts w:ascii="Arial" w:hAnsi="Arial" w:cs="Arial"/>
                      <w:sz w:val="22"/>
                      <w:szCs w:val="22"/>
                    </w:rPr>
                    <w:t>1,810.00</w:t>
                  </w:r>
                  <w:r w:rsidRPr="0041213D">
                    <w:rPr>
                      <w:rFonts w:ascii="Arial" w:hAnsi="Arial" w:cs="Arial"/>
                      <w:sz w:val="22"/>
                      <w:szCs w:val="22"/>
                    </w:rPr>
                    <w:t xml:space="preserve"> pesos</w:t>
                  </w:r>
                </w:p>
              </w:tc>
            </w:tr>
            <w:tr w:rsidR="008F74EB" w:rsidRPr="0041213D" w:rsidTr="008F74EB">
              <w:trPr>
                <w:jc w:val="center"/>
              </w:trPr>
              <w:tc>
                <w:tcPr>
                  <w:tcW w:w="1041"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C</w:t>
                  </w:r>
                </w:p>
              </w:tc>
              <w:tc>
                <w:tcPr>
                  <w:tcW w:w="3466"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Transporte Público de Pasajeros y Microbuses</w:t>
                  </w:r>
                </w:p>
              </w:tc>
              <w:tc>
                <w:tcPr>
                  <w:tcW w:w="210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2,677.51</w:t>
                  </w:r>
                  <w:r w:rsidRPr="0041213D">
                    <w:rPr>
                      <w:rFonts w:ascii="Arial" w:hAnsi="Arial" w:cs="Arial"/>
                      <w:sz w:val="22"/>
                      <w:szCs w:val="22"/>
                    </w:rPr>
                    <w:t>pesos</w:t>
                  </w:r>
                </w:p>
              </w:tc>
            </w:tr>
            <w:tr w:rsidR="008F74EB" w:rsidRPr="0041213D" w:rsidTr="008F74EB">
              <w:trPr>
                <w:jc w:val="center"/>
              </w:trPr>
              <w:tc>
                <w:tcPr>
                  <w:tcW w:w="1041" w:type="dxa"/>
                </w:tcPr>
                <w:p w:rsidR="008F74EB" w:rsidRPr="0041213D" w:rsidRDefault="008F74EB" w:rsidP="002D2435">
                  <w:pPr>
                    <w:framePr w:hSpace="141" w:wrap="around" w:vAnchor="text" w:hAnchor="text" w:y="1"/>
                    <w:ind w:right="50"/>
                    <w:suppressOverlap/>
                    <w:rPr>
                      <w:rFonts w:ascii="Arial" w:hAnsi="Arial" w:cs="Arial"/>
                    </w:rPr>
                  </w:pPr>
                  <w:r w:rsidRPr="0041213D">
                    <w:rPr>
                      <w:rFonts w:ascii="Arial" w:hAnsi="Arial" w:cs="Arial"/>
                      <w:sz w:val="22"/>
                      <w:szCs w:val="22"/>
                    </w:rPr>
                    <w:t xml:space="preserve">  D</w:t>
                  </w:r>
                </w:p>
              </w:tc>
              <w:tc>
                <w:tcPr>
                  <w:tcW w:w="3466"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Transporte de Carga Media Capacidad</w:t>
                  </w:r>
                </w:p>
              </w:tc>
              <w:tc>
                <w:tcPr>
                  <w:tcW w:w="210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w:t>
                  </w:r>
                  <w:r w:rsidR="008D3835">
                    <w:rPr>
                      <w:rFonts w:ascii="Arial" w:hAnsi="Arial" w:cs="Arial"/>
                      <w:sz w:val="22"/>
                      <w:szCs w:val="22"/>
                    </w:rPr>
                    <w:t>810.00</w:t>
                  </w:r>
                  <w:r w:rsidRPr="0041213D">
                    <w:rPr>
                      <w:rFonts w:ascii="Arial" w:hAnsi="Arial" w:cs="Arial"/>
                      <w:sz w:val="22"/>
                      <w:szCs w:val="22"/>
                    </w:rPr>
                    <w:t xml:space="preserve"> pesos</w:t>
                  </w:r>
                </w:p>
              </w:tc>
            </w:tr>
          </w:tbl>
          <w:p w:rsidR="008F74EB" w:rsidRPr="0041213D" w:rsidRDefault="008F74EB" w:rsidP="008F74EB">
            <w:pPr>
              <w:rPr>
                <w:rFonts w:ascii="Arial" w:hAnsi="Arial" w:cs="Arial"/>
              </w:rPr>
            </w:pPr>
          </w:p>
          <w:p w:rsidR="008F74EB" w:rsidRPr="0041213D" w:rsidRDefault="008F74EB" w:rsidP="008F74EB">
            <w:pPr>
              <w:rPr>
                <w:rFonts w:ascii="Arial" w:hAnsi="Arial" w:cs="Arial"/>
              </w:rPr>
            </w:pPr>
            <w:r w:rsidRPr="0041213D">
              <w:rPr>
                <w:rFonts w:ascii="Arial" w:hAnsi="Arial" w:cs="Arial"/>
                <w:sz w:val="22"/>
                <w:szCs w:val="22"/>
              </w:rPr>
              <w:t>Pago antes del 31 de marzo se otorgará un incentivo del 40%, solo en pago de refrendos. En caso de no cubrir en este periodo se deberán cobrar los recargos correspondientes, establecidos en esta Ley.</w:t>
            </w:r>
          </w:p>
          <w:p w:rsidR="008F74EB" w:rsidRPr="0041213D" w:rsidRDefault="008F74EB" w:rsidP="008F74EB">
            <w:pPr>
              <w:rPr>
                <w:rFonts w:ascii="Arial" w:hAnsi="Arial" w:cs="Arial"/>
              </w:rPr>
            </w:pPr>
          </w:p>
          <w:p w:rsidR="008F74EB" w:rsidRPr="0041213D" w:rsidRDefault="008F74EB" w:rsidP="001D1DC7">
            <w:pPr>
              <w:pStyle w:val="Prrafodelista"/>
              <w:numPr>
                <w:ilvl w:val="0"/>
                <w:numId w:val="93"/>
              </w:numPr>
              <w:rPr>
                <w:rFonts w:cs="Arial"/>
                <w:sz w:val="22"/>
                <w:szCs w:val="22"/>
              </w:rPr>
            </w:pPr>
            <w:r w:rsidRPr="0041213D">
              <w:rPr>
                <w:rFonts w:cs="Arial"/>
                <w:sz w:val="22"/>
                <w:szCs w:val="22"/>
              </w:rPr>
              <w:t>Por permiso de concesión de ruta para servicio de pasajeros o carga de camiones en carreteras bajo control del Municipio y para servicios urbanos de sitio, pagará por única ocasión al momento del registro en el padrón por cada vehículo de acuerdo a la siguiente tabla:</w:t>
            </w:r>
          </w:p>
          <w:p w:rsidR="008F74EB" w:rsidRPr="0041213D" w:rsidRDefault="008F74EB" w:rsidP="008F74EB">
            <w:pPr>
              <w:pStyle w:val="Prrafodelista"/>
              <w:rPr>
                <w:rFonts w:cs="Arial"/>
                <w:sz w:val="22"/>
                <w:szCs w:val="22"/>
              </w:rPr>
            </w:pPr>
          </w:p>
          <w:tbl>
            <w:tblPr>
              <w:tblW w:w="676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1027"/>
              <w:gridCol w:w="3877"/>
              <w:gridCol w:w="1864"/>
            </w:tblGrid>
            <w:tr w:rsidR="008F74EB" w:rsidRPr="0041213D" w:rsidTr="008F74EB">
              <w:trPr>
                <w:jc w:val="center"/>
              </w:trPr>
              <w:tc>
                <w:tcPr>
                  <w:tcW w:w="1027" w:type="dxa"/>
                </w:tcPr>
                <w:p w:rsidR="008F74EB" w:rsidRPr="0041213D" w:rsidRDefault="008F74EB" w:rsidP="002D2435">
                  <w:pPr>
                    <w:framePr w:hSpace="141" w:wrap="around" w:vAnchor="text" w:hAnchor="text" w:y="1"/>
                    <w:ind w:left="142" w:right="50"/>
                    <w:suppressOverlap/>
                    <w:rPr>
                      <w:rFonts w:ascii="Arial" w:hAnsi="Arial" w:cs="Arial"/>
                      <w:bCs/>
                    </w:rPr>
                  </w:pPr>
                  <w:r w:rsidRPr="0041213D">
                    <w:rPr>
                      <w:rFonts w:ascii="Arial" w:hAnsi="Arial" w:cs="Arial"/>
                      <w:bCs/>
                      <w:sz w:val="22"/>
                      <w:szCs w:val="22"/>
                    </w:rPr>
                    <w:t>TIPO</w:t>
                  </w:r>
                </w:p>
              </w:tc>
              <w:tc>
                <w:tcPr>
                  <w:tcW w:w="3877" w:type="dxa"/>
                </w:tcPr>
                <w:p w:rsidR="008F74EB" w:rsidRPr="0041213D" w:rsidRDefault="008F74EB" w:rsidP="002D2435">
                  <w:pPr>
                    <w:framePr w:hSpace="141" w:wrap="around" w:vAnchor="text" w:hAnchor="text" w:y="1"/>
                    <w:ind w:left="142" w:right="50"/>
                    <w:suppressOverlap/>
                    <w:rPr>
                      <w:rFonts w:ascii="Arial" w:hAnsi="Arial" w:cs="Arial"/>
                      <w:bCs/>
                    </w:rPr>
                  </w:pPr>
                  <w:r w:rsidRPr="0041213D">
                    <w:rPr>
                      <w:rFonts w:ascii="Arial" w:hAnsi="Arial" w:cs="Arial"/>
                      <w:bCs/>
                      <w:sz w:val="22"/>
                      <w:szCs w:val="22"/>
                    </w:rPr>
                    <w:t>DESCRIPCIÓN</w:t>
                  </w:r>
                </w:p>
              </w:tc>
              <w:tc>
                <w:tcPr>
                  <w:tcW w:w="1864" w:type="dxa"/>
                </w:tcPr>
                <w:p w:rsidR="008F74EB" w:rsidRPr="0041213D" w:rsidRDefault="008F74EB" w:rsidP="002D2435">
                  <w:pPr>
                    <w:framePr w:hSpace="141" w:wrap="around" w:vAnchor="text" w:hAnchor="text" w:y="1"/>
                    <w:ind w:left="142" w:right="50"/>
                    <w:suppressOverlap/>
                    <w:rPr>
                      <w:rFonts w:ascii="Arial" w:hAnsi="Arial" w:cs="Arial"/>
                      <w:bCs/>
                    </w:rPr>
                  </w:pPr>
                  <w:r w:rsidRPr="0041213D">
                    <w:rPr>
                      <w:rFonts w:ascii="Arial" w:hAnsi="Arial" w:cs="Arial"/>
                      <w:bCs/>
                      <w:sz w:val="22"/>
                      <w:szCs w:val="22"/>
                    </w:rPr>
                    <w:t>IMPORTE</w:t>
                  </w:r>
                </w:p>
              </w:tc>
            </w:tr>
            <w:tr w:rsidR="008F74EB" w:rsidRPr="0041213D" w:rsidTr="008F74EB">
              <w:trPr>
                <w:jc w:val="center"/>
              </w:trPr>
              <w:tc>
                <w:tcPr>
                  <w:tcW w:w="102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A</w:t>
                  </w:r>
                </w:p>
              </w:tc>
              <w:tc>
                <w:tcPr>
                  <w:tcW w:w="387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Taxi</w:t>
                  </w:r>
                </w:p>
              </w:tc>
              <w:tc>
                <w:tcPr>
                  <w:tcW w:w="186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18,954.00</w:t>
                  </w:r>
                </w:p>
              </w:tc>
            </w:tr>
            <w:tr w:rsidR="008F74EB" w:rsidRPr="0041213D" w:rsidTr="008F74EB">
              <w:trPr>
                <w:jc w:val="center"/>
              </w:trPr>
              <w:tc>
                <w:tcPr>
                  <w:tcW w:w="102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B</w:t>
                  </w:r>
                </w:p>
              </w:tc>
              <w:tc>
                <w:tcPr>
                  <w:tcW w:w="387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Vehículos de Carga</w:t>
                  </w:r>
                </w:p>
              </w:tc>
              <w:tc>
                <w:tcPr>
                  <w:tcW w:w="186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21,332.00</w:t>
                  </w:r>
                </w:p>
              </w:tc>
            </w:tr>
            <w:tr w:rsidR="008F74EB" w:rsidRPr="0041213D" w:rsidTr="008F74EB">
              <w:trPr>
                <w:jc w:val="center"/>
              </w:trPr>
              <w:tc>
                <w:tcPr>
                  <w:tcW w:w="102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C</w:t>
                  </w:r>
                </w:p>
              </w:tc>
              <w:tc>
                <w:tcPr>
                  <w:tcW w:w="387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Transporte Público de Pasajeros y Microbuses</w:t>
                  </w:r>
                </w:p>
              </w:tc>
              <w:tc>
                <w:tcPr>
                  <w:tcW w:w="186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21,332.00</w:t>
                  </w:r>
                </w:p>
              </w:tc>
            </w:tr>
            <w:tr w:rsidR="008F74EB" w:rsidRPr="0041213D" w:rsidTr="008F74EB">
              <w:trPr>
                <w:jc w:val="center"/>
              </w:trPr>
              <w:tc>
                <w:tcPr>
                  <w:tcW w:w="102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D</w:t>
                  </w:r>
                </w:p>
              </w:tc>
              <w:tc>
                <w:tcPr>
                  <w:tcW w:w="3877" w:type="dxa"/>
                </w:tcPr>
                <w:p w:rsidR="008F74EB" w:rsidRPr="0041213D" w:rsidRDefault="008F74EB" w:rsidP="002D2435">
                  <w:pPr>
                    <w:framePr w:hSpace="141" w:wrap="around" w:vAnchor="text" w:hAnchor="text" w:y="1"/>
                    <w:ind w:left="142" w:right="50"/>
                    <w:suppressOverlap/>
                    <w:rPr>
                      <w:rFonts w:ascii="Arial" w:hAnsi="Arial" w:cs="Arial"/>
                    </w:rPr>
                  </w:pPr>
                  <w:r w:rsidRPr="0041213D">
                    <w:rPr>
                      <w:rFonts w:ascii="Arial" w:hAnsi="Arial" w:cs="Arial"/>
                      <w:sz w:val="22"/>
                      <w:szCs w:val="22"/>
                    </w:rPr>
                    <w:t>Transporte de Carga Media Capacidad</w:t>
                  </w:r>
                </w:p>
              </w:tc>
              <w:tc>
                <w:tcPr>
                  <w:tcW w:w="1864"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21,332.00</w:t>
                  </w:r>
                </w:p>
              </w:tc>
            </w:tr>
          </w:tbl>
          <w:p w:rsidR="008F74EB" w:rsidRPr="0041213D" w:rsidRDefault="008F74EB" w:rsidP="008F74EB">
            <w:pPr>
              <w:rPr>
                <w:rFonts w:ascii="Arial" w:hAnsi="Arial" w:cs="Arial"/>
              </w:rPr>
            </w:pPr>
          </w:p>
          <w:p w:rsidR="008F74EB" w:rsidRPr="0041213D" w:rsidRDefault="008F74EB" w:rsidP="001D1DC7">
            <w:pPr>
              <w:pStyle w:val="Prrafodelista"/>
              <w:numPr>
                <w:ilvl w:val="0"/>
                <w:numId w:val="93"/>
              </w:numPr>
              <w:tabs>
                <w:tab w:val="left" w:pos="1276"/>
              </w:tabs>
              <w:rPr>
                <w:rFonts w:cs="Arial"/>
                <w:sz w:val="22"/>
                <w:szCs w:val="22"/>
              </w:rPr>
            </w:pPr>
            <w:r w:rsidRPr="0041213D">
              <w:rPr>
                <w:rFonts w:cs="Arial"/>
                <w:sz w:val="22"/>
                <w:szCs w:val="22"/>
              </w:rPr>
              <w:t>Por concepto de prorroga se cobrará el 50% de los valores señalados en la fracción anterior y tendrán una vigencia de 30 años en base a la Ley de Tránsito y Transporte del Estado de Coahuila de Zaragoza.</w:t>
            </w:r>
          </w:p>
          <w:p w:rsidR="008F74EB" w:rsidRPr="0041213D" w:rsidRDefault="008F74EB" w:rsidP="008F74EB">
            <w:pPr>
              <w:pStyle w:val="Prrafodelista"/>
              <w:rPr>
                <w:rFonts w:cs="Arial"/>
                <w:sz w:val="22"/>
                <w:szCs w:val="22"/>
              </w:rPr>
            </w:pPr>
          </w:p>
          <w:p w:rsidR="008F74EB" w:rsidRPr="0041213D" w:rsidRDefault="008F74EB" w:rsidP="001D1DC7">
            <w:pPr>
              <w:pStyle w:val="Prrafodelista"/>
              <w:numPr>
                <w:ilvl w:val="0"/>
                <w:numId w:val="93"/>
              </w:numPr>
              <w:rPr>
                <w:rFonts w:cs="Arial"/>
                <w:sz w:val="22"/>
                <w:szCs w:val="22"/>
              </w:rPr>
            </w:pPr>
            <w:r w:rsidRPr="0041213D">
              <w:rPr>
                <w:rFonts w:cs="Arial"/>
                <w:sz w:val="22"/>
                <w:szCs w:val="22"/>
              </w:rPr>
              <w:t>Por cambio de propietarios de unidades de servicio público:</w:t>
            </w:r>
          </w:p>
          <w:p w:rsidR="008F74EB" w:rsidRPr="0041213D" w:rsidRDefault="008F74EB" w:rsidP="008F74EB">
            <w:pPr>
              <w:pStyle w:val="Prrafodelista"/>
              <w:rPr>
                <w:rFonts w:cs="Arial"/>
                <w:sz w:val="22"/>
                <w:szCs w:val="22"/>
              </w:rPr>
            </w:pPr>
          </w:p>
          <w:tbl>
            <w:tblPr>
              <w:tblW w:w="677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242"/>
              <w:gridCol w:w="3913"/>
              <w:gridCol w:w="1620"/>
            </w:tblGrid>
            <w:tr w:rsidR="008F74EB" w:rsidRPr="0041213D" w:rsidTr="008F74EB">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TIPO</w:t>
                  </w:r>
                </w:p>
              </w:tc>
              <w:tc>
                <w:tcPr>
                  <w:tcW w:w="3913"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DESCRIPCIÓN</w:t>
                  </w:r>
                </w:p>
              </w:tc>
              <w:tc>
                <w:tcPr>
                  <w:tcW w:w="1620"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IMPORTE</w:t>
                  </w:r>
                </w:p>
              </w:tc>
            </w:tr>
            <w:tr w:rsidR="008F74EB" w:rsidRPr="0041213D" w:rsidTr="008F74EB">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A</w:t>
                  </w:r>
                </w:p>
              </w:tc>
              <w:tc>
                <w:tcPr>
                  <w:tcW w:w="3913"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Taxi</w:t>
                  </w:r>
                </w:p>
              </w:tc>
              <w:tc>
                <w:tcPr>
                  <w:tcW w:w="1620"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2,557.00</w:t>
                  </w:r>
                </w:p>
              </w:tc>
            </w:tr>
            <w:tr w:rsidR="008F74EB" w:rsidRPr="0041213D" w:rsidTr="008F74EB">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B</w:t>
                  </w:r>
                </w:p>
              </w:tc>
              <w:tc>
                <w:tcPr>
                  <w:tcW w:w="3913"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Transporte Público de Pasajeros y Microbuses</w:t>
                  </w:r>
                </w:p>
              </w:tc>
              <w:tc>
                <w:tcPr>
                  <w:tcW w:w="1620"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2,557.00</w:t>
                  </w:r>
                </w:p>
              </w:tc>
            </w:tr>
            <w:tr w:rsidR="008F74EB" w:rsidRPr="0041213D" w:rsidTr="008F74EB">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C</w:t>
                  </w:r>
                </w:p>
              </w:tc>
              <w:tc>
                <w:tcPr>
                  <w:tcW w:w="3913"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Vehículos de Carga</w:t>
                  </w:r>
                </w:p>
              </w:tc>
              <w:tc>
                <w:tcPr>
                  <w:tcW w:w="1620"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2,557.00</w:t>
                  </w:r>
                </w:p>
              </w:tc>
            </w:tr>
          </w:tbl>
          <w:p w:rsidR="008F74EB" w:rsidRPr="0041213D" w:rsidRDefault="008F74EB" w:rsidP="008F74EB">
            <w:pPr>
              <w:rPr>
                <w:rFonts w:ascii="Arial" w:hAnsi="Arial" w:cs="Arial"/>
              </w:rPr>
            </w:pPr>
          </w:p>
          <w:p w:rsidR="008F74EB" w:rsidRPr="0041213D" w:rsidRDefault="008F74EB" w:rsidP="008F74EB">
            <w:pPr>
              <w:tabs>
                <w:tab w:val="left" w:pos="2780"/>
              </w:tabs>
              <w:rPr>
                <w:rFonts w:ascii="Arial" w:hAnsi="Arial" w:cs="Arial"/>
              </w:rPr>
            </w:pPr>
            <w:r w:rsidRPr="0041213D">
              <w:rPr>
                <w:rFonts w:ascii="Arial" w:hAnsi="Arial" w:cs="Arial"/>
                <w:sz w:val="22"/>
                <w:szCs w:val="22"/>
              </w:rPr>
              <w:t>En los casos en que los traspasos se efectúen entre cónyuges padre e hijo o viceversa la tasa será el 20% del valor de la concesión.</w:t>
            </w:r>
          </w:p>
          <w:p w:rsidR="008F74EB" w:rsidRPr="0041213D" w:rsidRDefault="008F74EB" w:rsidP="008F74EB">
            <w:pPr>
              <w:tabs>
                <w:tab w:val="left" w:pos="2780"/>
              </w:tabs>
              <w:rPr>
                <w:rFonts w:ascii="Arial" w:hAnsi="Arial" w:cs="Arial"/>
              </w:rPr>
            </w:pPr>
          </w:p>
          <w:p w:rsidR="008F74EB" w:rsidRPr="0041213D" w:rsidRDefault="008F74EB" w:rsidP="008F74EB">
            <w:pPr>
              <w:tabs>
                <w:tab w:val="left" w:pos="2780"/>
              </w:tabs>
              <w:rPr>
                <w:rFonts w:ascii="Arial" w:hAnsi="Arial" w:cs="Arial"/>
              </w:rPr>
            </w:pPr>
            <w:r w:rsidRPr="0041213D">
              <w:rPr>
                <w:rFonts w:ascii="Arial" w:hAnsi="Arial" w:cs="Arial"/>
                <w:sz w:val="22"/>
                <w:szCs w:val="22"/>
              </w:rPr>
              <w:lastRenderedPageBreak/>
              <w:t>En los casos en que los traspasos se efectúen entre hermanos cubrirán un 20% de la tabla anterior. Debiendo presentar en ambos casos documentos que lo acrediten.</w:t>
            </w:r>
          </w:p>
          <w:p w:rsidR="008F74EB" w:rsidRPr="0041213D" w:rsidRDefault="008F74EB" w:rsidP="008F74EB">
            <w:pPr>
              <w:tabs>
                <w:tab w:val="left" w:pos="2780"/>
              </w:tabs>
              <w:ind w:left="142"/>
              <w:rPr>
                <w:rFonts w:ascii="Arial" w:hAnsi="Arial" w:cs="Arial"/>
              </w:rPr>
            </w:pPr>
          </w:p>
          <w:p w:rsidR="008F74EB" w:rsidRPr="0041213D" w:rsidRDefault="008F74EB" w:rsidP="001D1DC7">
            <w:pPr>
              <w:pStyle w:val="Prrafodelista"/>
              <w:numPr>
                <w:ilvl w:val="0"/>
                <w:numId w:val="93"/>
              </w:numPr>
              <w:tabs>
                <w:tab w:val="left" w:pos="781"/>
              </w:tabs>
              <w:rPr>
                <w:rFonts w:cs="Arial"/>
                <w:b/>
                <w:sz w:val="22"/>
                <w:szCs w:val="22"/>
                <w:u w:val="single"/>
              </w:rPr>
            </w:pPr>
            <w:r w:rsidRPr="0041213D">
              <w:rPr>
                <w:rFonts w:cs="Arial"/>
                <w:sz w:val="22"/>
                <w:szCs w:val="22"/>
              </w:rPr>
              <w:t xml:space="preserve">Rotulación de número económico y número de ruta por una sola vez $ </w:t>
            </w:r>
            <w:r w:rsidR="008D3835">
              <w:rPr>
                <w:rFonts w:cs="Arial"/>
                <w:sz w:val="22"/>
                <w:szCs w:val="22"/>
              </w:rPr>
              <w:t>123.50</w:t>
            </w:r>
            <w:r w:rsidRPr="0041213D">
              <w:rPr>
                <w:rFonts w:cs="Arial"/>
                <w:sz w:val="22"/>
                <w:szCs w:val="22"/>
              </w:rPr>
              <w:t xml:space="preserve"> pesos.</w:t>
            </w:r>
          </w:p>
          <w:p w:rsidR="008F74EB" w:rsidRPr="0041213D" w:rsidRDefault="008F74EB" w:rsidP="008F74EB">
            <w:pPr>
              <w:pStyle w:val="Prrafodelista"/>
              <w:tabs>
                <w:tab w:val="left" w:pos="781"/>
              </w:tabs>
              <w:ind w:left="142"/>
              <w:rPr>
                <w:rFonts w:cs="Arial"/>
                <w:b/>
                <w:sz w:val="22"/>
                <w:szCs w:val="22"/>
                <w:u w:val="single"/>
              </w:rPr>
            </w:pPr>
          </w:p>
          <w:p w:rsidR="008F74EB" w:rsidRPr="0041213D" w:rsidRDefault="008F74EB" w:rsidP="001D1DC7">
            <w:pPr>
              <w:pStyle w:val="Prrafodelista"/>
              <w:numPr>
                <w:ilvl w:val="0"/>
                <w:numId w:val="93"/>
              </w:numPr>
              <w:tabs>
                <w:tab w:val="left" w:pos="781"/>
              </w:tabs>
              <w:rPr>
                <w:rFonts w:cs="Arial"/>
                <w:sz w:val="22"/>
                <w:szCs w:val="22"/>
              </w:rPr>
            </w:pPr>
            <w:r w:rsidRPr="0041213D">
              <w:rPr>
                <w:rFonts w:cs="Arial"/>
                <w:sz w:val="22"/>
                <w:szCs w:val="22"/>
              </w:rPr>
              <w:t xml:space="preserve">Por cambio de vehículo de particulares a públicos $ </w:t>
            </w:r>
            <w:r w:rsidR="008D3835">
              <w:rPr>
                <w:rFonts w:cs="Arial"/>
                <w:sz w:val="22"/>
                <w:szCs w:val="22"/>
              </w:rPr>
              <w:t>172.50</w:t>
            </w:r>
            <w:r w:rsidRPr="0041213D">
              <w:rPr>
                <w:rFonts w:cs="Arial"/>
                <w:sz w:val="22"/>
                <w:szCs w:val="22"/>
              </w:rPr>
              <w:t xml:space="preserve"> pesos.</w:t>
            </w:r>
          </w:p>
          <w:p w:rsidR="008F74EB" w:rsidRPr="0041213D" w:rsidRDefault="008F74EB" w:rsidP="008F74EB">
            <w:pPr>
              <w:pStyle w:val="Prrafodelista"/>
              <w:rPr>
                <w:rFonts w:cs="Arial"/>
                <w:sz w:val="22"/>
                <w:szCs w:val="22"/>
              </w:rPr>
            </w:pPr>
          </w:p>
          <w:p w:rsidR="008F74EB" w:rsidRPr="0041213D" w:rsidRDefault="008F74EB" w:rsidP="001D1DC7">
            <w:pPr>
              <w:pStyle w:val="Prrafodelista"/>
              <w:numPr>
                <w:ilvl w:val="0"/>
                <w:numId w:val="93"/>
              </w:numPr>
              <w:tabs>
                <w:tab w:val="left" w:pos="781"/>
              </w:tabs>
              <w:rPr>
                <w:rFonts w:cs="Arial"/>
                <w:sz w:val="22"/>
                <w:szCs w:val="22"/>
              </w:rPr>
            </w:pPr>
            <w:r w:rsidRPr="0041213D">
              <w:rPr>
                <w:rFonts w:cs="Arial"/>
                <w:sz w:val="22"/>
                <w:szCs w:val="22"/>
              </w:rPr>
              <w:t>Por la expedición de concesiones nuevas y/o reasignaciones de concesiones bajo el control del municipio:</w:t>
            </w:r>
          </w:p>
          <w:p w:rsidR="008F74EB" w:rsidRPr="0041213D" w:rsidRDefault="008F74EB" w:rsidP="008F74EB">
            <w:pPr>
              <w:pStyle w:val="Prrafodelista"/>
              <w:rPr>
                <w:rFonts w:cs="Arial"/>
                <w:sz w:val="22"/>
                <w:szCs w:val="22"/>
                <w:highlight w:val="yellow"/>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242"/>
              <w:gridCol w:w="3868"/>
              <w:gridCol w:w="1620"/>
            </w:tblGrid>
            <w:tr w:rsidR="008F74EB" w:rsidRPr="0041213D" w:rsidTr="008F74EB">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TIPO</w:t>
                  </w:r>
                </w:p>
              </w:tc>
              <w:tc>
                <w:tcPr>
                  <w:tcW w:w="3868"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DESCRIPCIÓN</w:t>
                  </w:r>
                </w:p>
              </w:tc>
              <w:tc>
                <w:tcPr>
                  <w:tcW w:w="1620" w:type="dxa"/>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IMPORTE</w:t>
                  </w:r>
                </w:p>
              </w:tc>
            </w:tr>
            <w:tr w:rsidR="008F74EB" w:rsidRPr="0041213D" w:rsidTr="008F74EB">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A</w:t>
                  </w:r>
                </w:p>
              </w:tc>
              <w:tc>
                <w:tcPr>
                  <w:tcW w:w="3868"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Taxi</w:t>
                  </w:r>
                </w:p>
              </w:tc>
              <w:tc>
                <w:tcPr>
                  <w:tcW w:w="1620"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31,050.00</w:t>
                  </w:r>
                </w:p>
              </w:tc>
            </w:tr>
            <w:tr w:rsidR="008F74EB" w:rsidRPr="0041213D" w:rsidTr="008F74EB">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B</w:t>
                  </w:r>
                </w:p>
              </w:tc>
              <w:tc>
                <w:tcPr>
                  <w:tcW w:w="3868"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Transporte Público de Pasajeros y Microbuses</w:t>
                  </w:r>
                </w:p>
              </w:tc>
              <w:tc>
                <w:tcPr>
                  <w:tcW w:w="1620"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31,050.00</w:t>
                  </w:r>
                </w:p>
              </w:tc>
            </w:tr>
            <w:tr w:rsidR="008F74EB" w:rsidRPr="0041213D" w:rsidTr="008F74EB">
              <w:trPr>
                <w:jc w:val="center"/>
              </w:trPr>
              <w:tc>
                <w:tcPr>
                  <w:tcW w:w="1242" w:type="dxa"/>
                </w:tcPr>
                <w:p w:rsidR="008F74EB" w:rsidRPr="0041213D" w:rsidRDefault="008F74EB" w:rsidP="002D2435">
                  <w:pPr>
                    <w:framePr w:hSpace="141" w:wrap="around" w:vAnchor="text" w:hAnchor="text" w:y="1"/>
                    <w:ind w:left="142"/>
                    <w:suppressOverlap/>
                    <w:rPr>
                      <w:rFonts w:ascii="Arial" w:hAnsi="Arial" w:cs="Arial"/>
                      <w:b/>
                      <w:bCs/>
                    </w:rPr>
                  </w:pPr>
                  <w:r w:rsidRPr="0041213D">
                    <w:rPr>
                      <w:rFonts w:ascii="Arial" w:hAnsi="Arial" w:cs="Arial"/>
                      <w:bCs/>
                      <w:sz w:val="22"/>
                      <w:szCs w:val="22"/>
                    </w:rPr>
                    <w:t>C</w:t>
                  </w:r>
                </w:p>
              </w:tc>
              <w:tc>
                <w:tcPr>
                  <w:tcW w:w="3868"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Vehículos de Carga</w:t>
                  </w:r>
                </w:p>
              </w:tc>
              <w:tc>
                <w:tcPr>
                  <w:tcW w:w="1620"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31,050.00</w:t>
                  </w:r>
                </w:p>
              </w:tc>
            </w:tr>
          </w:tbl>
          <w:p w:rsidR="008F74EB" w:rsidRPr="0041213D" w:rsidRDefault="008F74EB" w:rsidP="008F74EB">
            <w:pPr>
              <w:pStyle w:val="Prrafodelista"/>
              <w:rPr>
                <w:rFonts w:cs="Arial"/>
                <w:sz w:val="22"/>
                <w:szCs w:val="22"/>
                <w:highlight w:val="yellow"/>
              </w:rPr>
            </w:pPr>
          </w:p>
          <w:p w:rsidR="008F74EB" w:rsidRPr="0041213D" w:rsidRDefault="008F74EB" w:rsidP="008F74EB">
            <w:pP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IX</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DE PROTECCIÓN CIVIL</w:t>
            </w:r>
          </w:p>
          <w:p w:rsidR="008F74EB" w:rsidRPr="0041213D" w:rsidRDefault="008F74EB" w:rsidP="008F74EB">
            <w:pPr>
              <w:ind w:right="50"/>
              <w:jc w:val="center"/>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20.-</w:t>
            </w:r>
            <w:r w:rsidRPr="0041213D">
              <w:rPr>
                <w:rFonts w:ascii="Arial" w:hAnsi="Arial" w:cs="Arial"/>
                <w:bCs/>
                <w:sz w:val="22"/>
                <w:szCs w:val="22"/>
              </w:rPr>
              <w:t xml:space="preserve"> Son objeto de este derecho los servicios prestados por las autoridades municipales en materia de protección civil, conforme a las disposiciones reglamentarias que rijan en el Municipio.</w:t>
            </w:r>
          </w:p>
          <w:p w:rsidR="008F74EB" w:rsidRPr="0041213D" w:rsidRDefault="008F74EB" w:rsidP="008F74EB">
            <w:pPr>
              <w:ind w:right="50"/>
              <w:jc w:val="both"/>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Cs/>
                <w:sz w:val="22"/>
                <w:szCs w:val="22"/>
              </w:rPr>
              <w:t xml:space="preserve">Los servicios de protección civil comprenderán: </w:t>
            </w:r>
          </w:p>
          <w:p w:rsidR="008F74EB" w:rsidRPr="0041213D" w:rsidRDefault="008F74EB" w:rsidP="008F74EB">
            <w:pPr>
              <w:pStyle w:val="Prrafodelista"/>
              <w:ind w:left="0"/>
              <w:rPr>
                <w:rFonts w:cs="Arial"/>
                <w:sz w:val="22"/>
                <w:szCs w:val="22"/>
              </w:rPr>
            </w:pPr>
          </w:p>
          <w:p w:rsidR="008F74EB" w:rsidRPr="0041213D" w:rsidRDefault="008F74EB" w:rsidP="008F74EB">
            <w:pPr>
              <w:contextualSpacing/>
              <w:jc w:val="both"/>
              <w:rPr>
                <w:rFonts w:ascii="Arial" w:hAnsi="Arial" w:cs="Arial"/>
              </w:rPr>
            </w:pPr>
            <w:r w:rsidRPr="0041213D">
              <w:rPr>
                <w:rFonts w:ascii="Arial" w:hAnsi="Arial" w:cs="Arial"/>
                <w:sz w:val="22"/>
                <w:szCs w:val="22"/>
              </w:rPr>
              <w:t xml:space="preserve">Por servicios preventivos de ambulancias en rodeos, charreadas, cabalgatas, corridas de toros o novilladas, carreras de autos de motocicletas, carreras atléticas, eventos artísticos, de: $ </w:t>
            </w:r>
            <w:r w:rsidR="008D3835">
              <w:rPr>
                <w:rFonts w:ascii="Arial" w:hAnsi="Arial" w:cs="Arial"/>
                <w:sz w:val="22"/>
                <w:szCs w:val="22"/>
              </w:rPr>
              <w:t>607.54</w:t>
            </w:r>
            <w:r w:rsidRPr="0041213D">
              <w:rPr>
                <w:rFonts w:ascii="Arial" w:hAnsi="Arial" w:cs="Arial"/>
                <w:sz w:val="22"/>
                <w:szCs w:val="22"/>
              </w:rPr>
              <w:t xml:space="preserve"> pesos por evento por una hora de servicio.</w:t>
            </w:r>
          </w:p>
          <w:p w:rsidR="008F74EB" w:rsidRPr="0041213D" w:rsidRDefault="008F74EB" w:rsidP="008F74EB">
            <w:pPr>
              <w:ind w:left="142"/>
              <w:contextualSpacing/>
              <w:jc w:val="both"/>
              <w:rPr>
                <w:rFonts w:ascii="Arial" w:hAnsi="Arial" w:cs="Arial"/>
              </w:rPr>
            </w:pPr>
          </w:p>
          <w:p w:rsidR="008F74EB" w:rsidRPr="0041213D" w:rsidRDefault="008F74EB" w:rsidP="008F74EB">
            <w:pPr>
              <w:contextualSpacing/>
              <w:jc w:val="both"/>
              <w:rPr>
                <w:rFonts w:ascii="Arial" w:hAnsi="Arial" w:cs="Arial"/>
              </w:rPr>
            </w:pPr>
            <w:r w:rsidRPr="0041213D">
              <w:rPr>
                <w:rFonts w:ascii="Arial" w:hAnsi="Arial" w:cs="Arial"/>
                <w:sz w:val="22"/>
                <w:szCs w:val="22"/>
              </w:rPr>
              <w:t xml:space="preserve">Por servicios de capacitación a empresas, este pago se realizara en </w:t>
            </w:r>
            <w:r w:rsidRPr="0041213D">
              <w:rPr>
                <w:rFonts w:ascii="Arial" w:hAnsi="Arial" w:cs="Arial"/>
                <w:sz w:val="22"/>
                <w:szCs w:val="22"/>
              </w:rPr>
              <w:lastRenderedPageBreak/>
              <w:t>la tesorería de la presidencia municipal a razón de:</w:t>
            </w:r>
          </w:p>
          <w:p w:rsidR="008F74EB" w:rsidRPr="0041213D" w:rsidRDefault="008F74EB" w:rsidP="008F74EB">
            <w:pPr>
              <w:pStyle w:val="Prrafodelista"/>
              <w:ind w:left="142"/>
              <w:rPr>
                <w:rFonts w:cs="Arial"/>
                <w:sz w:val="22"/>
                <w:szCs w:val="22"/>
              </w:rPr>
            </w:pPr>
          </w:p>
          <w:p w:rsidR="008F74EB" w:rsidRPr="0041213D" w:rsidRDefault="008F74EB" w:rsidP="001D1DC7">
            <w:pPr>
              <w:pStyle w:val="Prrafodelista"/>
              <w:numPr>
                <w:ilvl w:val="0"/>
                <w:numId w:val="94"/>
              </w:numPr>
              <w:rPr>
                <w:rFonts w:cs="Arial"/>
                <w:sz w:val="22"/>
                <w:szCs w:val="22"/>
              </w:rPr>
            </w:pPr>
            <w:r w:rsidRPr="0041213D">
              <w:rPr>
                <w:rFonts w:cs="Arial"/>
                <w:sz w:val="22"/>
                <w:szCs w:val="22"/>
              </w:rPr>
              <w:t xml:space="preserve">Por cursos de primeros auxilios básicos de $ </w:t>
            </w:r>
            <w:r w:rsidR="008D3835">
              <w:rPr>
                <w:rFonts w:cs="Arial"/>
                <w:sz w:val="22"/>
                <w:szCs w:val="22"/>
              </w:rPr>
              <w:t>223.56</w:t>
            </w:r>
            <w:r w:rsidRPr="0041213D">
              <w:rPr>
                <w:rFonts w:cs="Arial"/>
                <w:sz w:val="22"/>
                <w:szCs w:val="22"/>
              </w:rPr>
              <w:t xml:space="preserve">  pesos por persona.</w:t>
            </w:r>
          </w:p>
          <w:p w:rsidR="008F74EB" w:rsidRPr="0041213D" w:rsidRDefault="008F74EB" w:rsidP="008F74EB">
            <w:pPr>
              <w:pStyle w:val="Prrafodelista"/>
              <w:ind w:left="709" w:hanging="142"/>
              <w:rPr>
                <w:rFonts w:cs="Arial"/>
                <w:sz w:val="22"/>
                <w:szCs w:val="22"/>
                <w:highlight w:val="yellow"/>
              </w:rPr>
            </w:pPr>
          </w:p>
          <w:p w:rsidR="008F74EB" w:rsidRPr="0041213D" w:rsidRDefault="008F74EB" w:rsidP="001D1DC7">
            <w:pPr>
              <w:pStyle w:val="Prrafodelista"/>
              <w:numPr>
                <w:ilvl w:val="0"/>
                <w:numId w:val="94"/>
              </w:numPr>
              <w:ind w:left="709" w:hanging="142"/>
              <w:rPr>
                <w:rFonts w:cs="Arial"/>
                <w:sz w:val="22"/>
                <w:szCs w:val="22"/>
              </w:rPr>
            </w:pPr>
            <w:r w:rsidRPr="0041213D">
              <w:rPr>
                <w:rFonts w:cs="Arial"/>
                <w:sz w:val="22"/>
                <w:szCs w:val="22"/>
              </w:rPr>
              <w:t xml:space="preserve">Por cursos de combate de incendios  básicos $ </w:t>
            </w:r>
            <w:r w:rsidR="008D3835">
              <w:rPr>
                <w:rFonts w:cs="Arial"/>
                <w:sz w:val="22"/>
                <w:szCs w:val="22"/>
              </w:rPr>
              <w:t>223.56</w:t>
            </w:r>
            <w:r w:rsidRPr="0041213D">
              <w:rPr>
                <w:rFonts w:cs="Arial"/>
                <w:sz w:val="22"/>
                <w:szCs w:val="22"/>
              </w:rPr>
              <w:t xml:space="preserve"> pesos por persona.</w:t>
            </w:r>
          </w:p>
          <w:p w:rsidR="008F74EB" w:rsidRPr="0041213D" w:rsidRDefault="008F74EB" w:rsidP="008F74EB">
            <w:pPr>
              <w:pStyle w:val="Prrafodelista"/>
              <w:ind w:left="709" w:hanging="142"/>
              <w:rPr>
                <w:rFonts w:cs="Arial"/>
                <w:sz w:val="22"/>
                <w:szCs w:val="22"/>
              </w:rPr>
            </w:pPr>
          </w:p>
          <w:p w:rsidR="008F74EB" w:rsidRPr="0041213D" w:rsidRDefault="008F74EB" w:rsidP="001D1DC7">
            <w:pPr>
              <w:pStyle w:val="Prrafodelista"/>
              <w:numPr>
                <w:ilvl w:val="0"/>
                <w:numId w:val="94"/>
              </w:numPr>
              <w:ind w:left="709" w:hanging="142"/>
              <w:rPr>
                <w:rFonts w:cs="Arial"/>
                <w:sz w:val="22"/>
                <w:szCs w:val="22"/>
              </w:rPr>
            </w:pPr>
            <w:r w:rsidRPr="0041213D">
              <w:rPr>
                <w:rFonts w:cs="Arial"/>
                <w:sz w:val="22"/>
                <w:szCs w:val="22"/>
              </w:rPr>
              <w:t xml:space="preserve">Por cursos de rescate básico $ </w:t>
            </w:r>
            <w:r w:rsidR="008D3835">
              <w:rPr>
                <w:rFonts w:cs="Arial"/>
                <w:sz w:val="22"/>
                <w:szCs w:val="22"/>
              </w:rPr>
              <w:t>335.80</w:t>
            </w:r>
            <w:r w:rsidRPr="0041213D">
              <w:rPr>
                <w:rFonts w:cs="Arial"/>
                <w:sz w:val="22"/>
                <w:szCs w:val="22"/>
              </w:rPr>
              <w:t xml:space="preserve">  pesos por persona.</w:t>
            </w:r>
          </w:p>
          <w:p w:rsidR="008F74EB" w:rsidRPr="0041213D" w:rsidRDefault="008F74EB" w:rsidP="008F74EB">
            <w:pPr>
              <w:pStyle w:val="Prrafodelista"/>
              <w:ind w:left="709" w:hanging="142"/>
              <w:rPr>
                <w:rFonts w:cs="Arial"/>
                <w:sz w:val="22"/>
                <w:szCs w:val="22"/>
              </w:rPr>
            </w:pPr>
          </w:p>
          <w:p w:rsidR="008F74EB" w:rsidRPr="0041213D" w:rsidRDefault="008F74EB" w:rsidP="001D1DC7">
            <w:pPr>
              <w:pStyle w:val="Prrafodelista"/>
              <w:numPr>
                <w:ilvl w:val="0"/>
                <w:numId w:val="94"/>
              </w:numPr>
              <w:ind w:left="709" w:hanging="142"/>
              <w:rPr>
                <w:rFonts w:cs="Arial"/>
                <w:sz w:val="22"/>
                <w:szCs w:val="22"/>
              </w:rPr>
            </w:pPr>
            <w:r w:rsidRPr="0041213D">
              <w:rPr>
                <w:rFonts w:cs="Arial"/>
                <w:sz w:val="22"/>
                <w:szCs w:val="22"/>
              </w:rPr>
              <w:t xml:space="preserve">Por cursos de emergencias químicas  básicas $ </w:t>
            </w:r>
            <w:r w:rsidR="008D3835">
              <w:rPr>
                <w:rFonts w:cs="Arial"/>
                <w:sz w:val="22"/>
                <w:szCs w:val="22"/>
              </w:rPr>
              <w:t>335.80</w:t>
            </w:r>
            <w:r w:rsidRPr="0041213D">
              <w:rPr>
                <w:rFonts w:cs="Arial"/>
                <w:sz w:val="22"/>
                <w:szCs w:val="22"/>
              </w:rPr>
              <w:t xml:space="preserve"> pesos por persona.</w:t>
            </w:r>
          </w:p>
          <w:p w:rsidR="008F74EB" w:rsidRPr="0041213D" w:rsidRDefault="008F74EB" w:rsidP="008F74EB">
            <w:pPr>
              <w:ind w:left="709" w:hanging="142"/>
              <w:contextualSpacing/>
              <w:jc w:val="both"/>
              <w:rPr>
                <w:rFonts w:ascii="Arial" w:hAnsi="Arial" w:cs="Arial"/>
              </w:rPr>
            </w:pPr>
          </w:p>
          <w:p w:rsidR="008F74EB" w:rsidRPr="0041213D" w:rsidRDefault="008F74EB" w:rsidP="001D1DC7">
            <w:pPr>
              <w:pStyle w:val="Prrafodelista"/>
              <w:numPr>
                <w:ilvl w:val="0"/>
                <w:numId w:val="94"/>
              </w:numPr>
              <w:ind w:left="709" w:hanging="142"/>
              <w:rPr>
                <w:rFonts w:cs="Arial"/>
                <w:b/>
                <w:sz w:val="22"/>
                <w:szCs w:val="22"/>
                <w:u w:val="single"/>
              </w:rPr>
            </w:pPr>
            <w:r w:rsidRPr="0041213D">
              <w:rPr>
                <w:rFonts w:cs="Arial"/>
                <w:sz w:val="22"/>
                <w:szCs w:val="22"/>
              </w:rPr>
              <w:t xml:space="preserve">Por cursos de evacuación y rescate básico en emergencias mayores $ </w:t>
            </w:r>
            <w:r w:rsidR="008D3835">
              <w:rPr>
                <w:rFonts w:cs="Arial"/>
                <w:sz w:val="22"/>
                <w:szCs w:val="22"/>
              </w:rPr>
              <w:t>224.07</w:t>
            </w:r>
            <w:r w:rsidRPr="0041213D">
              <w:rPr>
                <w:rFonts w:cs="Arial"/>
                <w:sz w:val="22"/>
                <w:szCs w:val="22"/>
              </w:rPr>
              <w:t xml:space="preserve"> pesos por persona.</w:t>
            </w:r>
          </w:p>
          <w:p w:rsidR="008F74EB" w:rsidRPr="0041213D" w:rsidRDefault="008F74EB" w:rsidP="008F74EB">
            <w:pPr>
              <w:ind w:left="709" w:hanging="142"/>
              <w:contextualSpacing/>
              <w:jc w:val="both"/>
              <w:rPr>
                <w:rFonts w:ascii="Arial" w:hAnsi="Arial" w:cs="Arial"/>
                <w:b/>
                <w:u w:val="single"/>
              </w:rPr>
            </w:pPr>
          </w:p>
          <w:p w:rsidR="008F74EB" w:rsidRPr="0041213D" w:rsidRDefault="008F74EB" w:rsidP="001D1DC7">
            <w:pPr>
              <w:pStyle w:val="Prrafodelista"/>
              <w:numPr>
                <w:ilvl w:val="0"/>
                <w:numId w:val="94"/>
              </w:numPr>
              <w:ind w:left="709" w:hanging="142"/>
              <w:rPr>
                <w:rFonts w:cs="Arial"/>
                <w:sz w:val="22"/>
                <w:szCs w:val="22"/>
              </w:rPr>
            </w:pPr>
            <w:r w:rsidRPr="0041213D">
              <w:rPr>
                <w:rFonts w:cs="Arial"/>
                <w:sz w:val="22"/>
                <w:szCs w:val="22"/>
              </w:rPr>
              <w:t xml:space="preserve">Por simulacro con unidad de bombero $ </w:t>
            </w:r>
            <w:r w:rsidR="008D3835">
              <w:rPr>
                <w:rFonts w:cs="Arial"/>
                <w:sz w:val="22"/>
                <w:szCs w:val="22"/>
              </w:rPr>
              <w:t>895.27</w:t>
            </w:r>
            <w:r w:rsidRPr="0041213D">
              <w:rPr>
                <w:rFonts w:cs="Arial"/>
                <w:sz w:val="22"/>
                <w:szCs w:val="22"/>
              </w:rPr>
              <w:t xml:space="preserve"> pesos por hora de servicio.</w:t>
            </w:r>
          </w:p>
          <w:p w:rsidR="008F74EB" w:rsidRPr="0041213D" w:rsidRDefault="008F74EB" w:rsidP="008F74EB">
            <w:pPr>
              <w:ind w:left="709" w:hanging="142"/>
              <w:contextualSpacing/>
              <w:jc w:val="both"/>
              <w:rPr>
                <w:rFonts w:ascii="Arial" w:hAnsi="Arial" w:cs="Arial"/>
              </w:rPr>
            </w:pPr>
          </w:p>
          <w:p w:rsidR="008F74EB" w:rsidRPr="0041213D" w:rsidRDefault="008F74EB" w:rsidP="001D1DC7">
            <w:pPr>
              <w:pStyle w:val="Prrafodelista"/>
              <w:numPr>
                <w:ilvl w:val="0"/>
                <w:numId w:val="94"/>
              </w:numPr>
              <w:ind w:left="709" w:hanging="142"/>
              <w:rPr>
                <w:rFonts w:cs="Arial"/>
                <w:sz w:val="22"/>
                <w:szCs w:val="22"/>
              </w:rPr>
            </w:pPr>
            <w:r w:rsidRPr="0041213D">
              <w:rPr>
                <w:rFonts w:cs="Arial"/>
                <w:sz w:val="22"/>
                <w:szCs w:val="22"/>
              </w:rPr>
              <w:t xml:space="preserve">Por tiempo de respuesta por simulacro sin unidad de bomberos $ </w:t>
            </w:r>
            <w:r w:rsidR="008D3835">
              <w:rPr>
                <w:rFonts w:cs="Arial"/>
                <w:sz w:val="22"/>
                <w:szCs w:val="22"/>
              </w:rPr>
              <w:t>558.90</w:t>
            </w:r>
            <w:r w:rsidRPr="0041213D">
              <w:rPr>
                <w:rFonts w:cs="Arial"/>
                <w:sz w:val="22"/>
                <w:szCs w:val="22"/>
              </w:rPr>
              <w:t xml:space="preserve"> pesos por evento.</w:t>
            </w:r>
          </w:p>
          <w:p w:rsidR="008F74EB" w:rsidRPr="0041213D" w:rsidRDefault="008F74EB" w:rsidP="008F74EB">
            <w:pPr>
              <w:ind w:left="709" w:hanging="142"/>
              <w:contextualSpacing/>
              <w:jc w:val="both"/>
              <w:rPr>
                <w:rFonts w:ascii="Arial" w:hAnsi="Arial" w:cs="Arial"/>
              </w:rPr>
            </w:pPr>
          </w:p>
          <w:p w:rsidR="008F74EB" w:rsidRPr="0041213D" w:rsidRDefault="008F74EB" w:rsidP="001D1DC7">
            <w:pPr>
              <w:pStyle w:val="Prrafodelista"/>
              <w:numPr>
                <w:ilvl w:val="0"/>
                <w:numId w:val="94"/>
              </w:numPr>
              <w:ind w:left="709" w:hanging="142"/>
              <w:rPr>
                <w:rFonts w:cs="Arial"/>
                <w:sz w:val="22"/>
                <w:szCs w:val="22"/>
              </w:rPr>
            </w:pPr>
            <w:r w:rsidRPr="0041213D">
              <w:rPr>
                <w:rFonts w:cs="Arial"/>
                <w:sz w:val="22"/>
                <w:szCs w:val="22"/>
              </w:rPr>
              <w:t xml:space="preserve">Por la asesoría en la selección, instalación y mantenimiento de equipo contra incendio $ </w:t>
            </w:r>
            <w:r w:rsidR="008D3835">
              <w:rPr>
                <w:rFonts w:cs="Arial"/>
                <w:sz w:val="22"/>
                <w:szCs w:val="22"/>
              </w:rPr>
              <w:t>4,055.13</w:t>
            </w:r>
            <w:r w:rsidRPr="0041213D">
              <w:rPr>
                <w:rFonts w:cs="Arial"/>
                <w:sz w:val="22"/>
                <w:szCs w:val="22"/>
              </w:rPr>
              <w:t xml:space="preserve"> pesos.</w:t>
            </w:r>
          </w:p>
          <w:p w:rsidR="008F74EB" w:rsidRPr="0041213D" w:rsidRDefault="008F74EB" w:rsidP="008F74EB">
            <w:pPr>
              <w:ind w:left="709" w:hanging="142"/>
              <w:contextualSpacing/>
              <w:jc w:val="both"/>
              <w:rPr>
                <w:rFonts w:ascii="Arial" w:hAnsi="Arial" w:cs="Arial"/>
              </w:rPr>
            </w:pPr>
          </w:p>
          <w:p w:rsidR="008F74EB" w:rsidRPr="0041213D" w:rsidRDefault="008F74EB" w:rsidP="001D1DC7">
            <w:pPr>
              <w:pStyle w:val="Prrafodelista"/>
              <w:numPr>
                <w:ilvl w:val="0"/>
                <w:numId w:val="94"/>
              </w:numPr>
              <w:ind w:left="709" w:hanging="142"/>
              <w:rPr>
                <w:rFonts w:cs="Arial"/>
                <w:sz w:val="22"/>
                <w:szCs w:val="22"/>
              </w:rPr>
            </w:pPr>
            <w:r w:rsidRPr="0041213D">
              <w:rPr>
                <w:rFonts w:cs="Arial"/>
                <w:sz w:val="22"/>
                <w:szCs w:val="22"/>
              </w:rPr>
              <w:t>Por inspección para prevención de riesgos en edificios públicos, privados, de servicio, comercio, industria   y de alto riesgo se cobrara de acuerdo a la siguiente tabla:</w:t>
            </w:r>
          </w:p>
          <w:p w:rsidR="008F74EB" w:rsidRDefault="008F74EB" w:rsidP="008F74EB">
            <w:pPr>
              <w:pStyle w:val="Prrafodelista"/>
              <w:ind w:left="709"/>
              <w:rPr>
                <w:rFonts w:cs="Arial"/>
                <w:sz w:val="22"/>
                <w:szCs w:val="22"/>
              </w:rPr>
            </w:pPr>
          </w:p>
          <w:p w:rsidR="008F74EB" w:rsidRPr="0041213D" w:rsidRDefault="008F74EB" w:rsidP="008F74EB">
            <w:pPr>
              <w:pStyle w:val="Prrafodelista"/>
              <w:ind w:left="709"/>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9"/>
              <w:gridCol w:w="1700"/>
            </w:tblGrid>
            <w:tr w:rsidR="008F74EB" w:rsidRPr="0041213D" w:rsidTr="008F74EB">
              <w:trPr>
                <w:jc w:val="center"/>
              </w:trPr>
              <w:tc>
                <w:tcPr>
                  <w:tcW w:w="3939" w:type="dxa"/>
                  <w:shd w:val="clear" w:color="auto" w:fill="D9D9D9"/>
                </w:tcPr>
                <w:p w:rsidR="008F74EB" w:rsidRPr="0041213D" w:rsidRDefault="008F74EB" w:rsidP="002D2435">
                  <w:pPr>
                    <w:framePr w:hSpace="141" w:wrap="around" w:vAnchor="text" w:hAnchor="text" w:y="1"/>
                    <w:suppressOverlap/>
                    <w:rPr>
                      <w:rFonts w:ascii="Arial" w:hAnsi="Arial" w:cs="Arial"/>
                      <w:b/>
                    </w:rPr>
                  </w:pPr>
                  <w:r w:rsidRPr="0041213D">
                    <w:rPr>
                      <w:rFonts w:ascii="Arial" w:hAnsi="Arial" w:cs="Arial"/>
                      <w:b/>
                      <w:sz w:val="22"/>
                      <w:szCs w:val="22"/>
                    </w:rPr>
                    <w:t>M2. DE CONSTRUCCION</w:t>
                  </w:r>
                </w:p>
              </w:tc>
              <w:tc>
                <w:tcPr>
                  <w:tcW w:w="1700" w:type="dxa"/>
                  <w:shd w:val="clear" w:color="auto" w:fill="D9D9D9"/>
                </w:tcPr>
                <w:p w:rsidR="008F74EB" w:rsidRPr="0041213D" w:rsidRDefault="008F74EB" w:rsidP="002D2435">
                  <w:pPr>
                    <w:framePr w:hSpace="141" w:wrap="around" w:vAnchor="text" w:hAnchor="text" w:y="1"/>
                    <w:suppressOverlap/>
                    <w:rPr>
                      <w:rFonts w:ascii="Arial" w:hAnsi="Arial" w:cs="Arial"/>
                      <w:b/>
                    </w:rPr>
                  </w:pPr>
                  <w:r w:rsidRPr="0041213D">
                    <w:rPr>
                      <w:rFonts w:ascii="Arial" w:hAnsi="Arial" w:cs="Arial"/>
                      <w:b/>
                      <w:sz w:val="22"/>
                      <w:szCs w:val="22"/>
                    </w:rPr>
                    <w:t>IMPORTE</w:t>
                  </w:r>
                </w:p>
              </w:tc>
            </w:tr>
            <w:tr w:rsidR="008F74EB" w:rsidRPr="0041213D" w:rsidTr="008F74EB">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95"/>
                    </w:numPr>
                    <w:suppressOverlap/>
                    <w:rPr>
                      <w:rFonts w:cs="Arial"/>
                      <w:sz w:val="22"/>
                      <w:szCs w:val="22"/>
                    </w:rPr>
                  </w:pPr>
                  <w:r w:rsidRPr="0041213D">
                    <w:rPr>
                      <w:rFonts w:cs="Arial"/>
                      <w:sz w:val="22"/>
                      <w:szCs w:val="22"/>
                    </w:rPr>
                    <w:t xml:space="preserve">       0 -    200</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322.92</w:t>
                  </w:r>
                </w:p>
              </w:tc>
            </w:tr>
            <w:tr w:rsidR="008F74EB" w:rsidRPr="0041213D" w:rsidTr="008F74EB">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95"/>
                    </w:numPr>
                    <w:suppressOverlap/>
                    <w:rPr>
                      <w:rFonts w:cs="Arial"/>
                      <w:sz w:val="22"/>
                      <w:szCs w:val="22"/>
                    </w:rPr>
                  </w:pPr>
                  <w:r w:rsidRPr="0041213D">
                    <w:rPr>
                      <w:rFonts w:cs="Arial"/>
                      <w:sz w:val="22"/>
                      <w:szCs w:val="22"/>
                    </w:rPr>
                    <w:t xml:space="preserve">   201 -    400</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645.84</w:t>
                  </w:r>
                </w:p>
              </w:tc>
            </w:tr>
            <w:tr w:rsidR="008F74EB" w:rsidRPr="0041213D" w:rsidTr="008F74EB">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95"/>
                    </w:numPr>
                    <w:suppressOverlap/>
                    <w:rPr>
                      <w:rFonts w:cs="Arial"/>
                      <w:sz w:val="22"/>
                      <w:szCs w:val="22"/>
                    </w:rPr>
                  </w:pPr>
                  <w:r w:rsidRPr="0041213D">
                    <w:rPr>
                      <w:rFonts w:cs="Arial"/>
                      <w:sz w:val="22"/>
                      <w:szCs w:val="22"/>
                    </w:rPr>
                    <w:t xml:space="preserve">   401 -    600</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968.76</w:t>
                  </w:r>
                </w:p>
              </w:tc>
            </w:tr>
            <w:tr w:rsidR="008F74EB" w:rsidRPr="0041213D" w:rsidTr="008F74EB">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95"/>
                    </w:numPr>
                    <w:suppressOverlap/>
                    <w:rPr>
                      <w:rFonts w:cs="Arial"/>
                      <w:sz w:val="22"/>
                      <w:szCs w:val="22"/>
                    </w:rPr>
                  </w:pPr>
                  <w:r w:rsidRPr="0041213D">
                    <w:rPr>
                      <w:rFonts w:cs="Arial"/>
                      <w:sz w:val="22"/>
                      <w:szCs w:val="22"/>
                    </w:rPr>
                    <w:t xml:space="preserve">   601 -    800</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1,</w:t>
                  </w:r>
                  <w:r w:rsidR="008D3835">
                    <w:rPr>
                      <w:rFonts w:ascii="Arial" w:hAnsi="Arial" w:cs="Arial"/>
                      <w:sz w:val="22"/>
                      <w:szCs w:val="22"/>
                    </w:rPr>
                    <w:t>291.68</w:t>
                  </w:r>
                </w:p>
              </w:tc>
            </w:tr>
            <w:tr w:rsidR="008F74EB" w:rsidRPr="0041213D" w:rsidTr="008F74EB">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95"/>
                    </w:numPr>
                    <w:suppressOverlap/>
                    <w:rPr>
                      <w:rFonts w:cs="Arial"/>
                      <w:sz w:val="22"/>
                      <w:szCs w:val="22"/>
                    </w:rPr>
                  </w:pPr>
                  <w:r w:rsidRPr="0041213D">
                    <w:rPr>
                      <w:rFonts w:cs="Arial"/>
                      <w:sz w:val="22"/>
                      <w:szCs w:val="22"/>
                    </w:rPr>
                    <w:t xml:space="preserve">   801 - 1,000</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1,</w:t>
                  </w:r>
                  <w:r w:rsidR="008D3835">
                    <w:rPr>
                      <w:rFonts w:ascii="Arial" w:hAnsi="Arial" w:cs="Arial"/>
                      <w:sz w:val="22"/>
                      <w:szCs w:val="22"/>
                    </w:rPr>
                    <w:t>614.60</w:t>
                  </w:r>
                </w:p>
              </w:tc>
            </w:tr>
            <w:tr w:rsidR="008F74EB" w:rsidRPr="0041213D" w:rsidTr="008F74EB">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95"/>
                    </w:numPr>
                    <w:suppressOverlap/>
                    <w:rPr>
                      <w:rFonts w:cs="Arial"/>
                      <w:sz w:val="22"/>
                      <w:szCs w:val="22"/>
                    </w:rPr>
                  </w:pPr>
                  <w:r w:rsidRPr="0041213D">
                    <w:rPr>
                      <w:rFonts w:cs="Arial"/>
                      <w:sz w:val="22"/>
                      <w:szCs w:val="22"/>
                    </w:rPr>
                    <w:lastRenderedPageBreak/>
                    <w:t>1,001 -2,000</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1,</w:t>
                  </w:r>
                  <w:r w:rsidR="008D3835">
                    <w:rPr>
                      <w:rFonts w:ascii="Arial" w:hAnsi="Arial" w:cs="Arial"/>
                      <w:sz w:val="22"/>
                      <w:szCs w:val="22"/>
                    </w:rPr>
                    <w:t>937.52</w:t>
                  </w:r>
                </w:p>
              </w:tc>
            </w:tr>
            <w:tr w:rsidR="008F74EB" w:rsidRPr="0041213D" w:rsidTr="008F74EB">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95"/>
                    </w:numPr>
                    <w:suppressOverlap/>
                    <w:rPr>
                      <w:rFonts w:cs="Arial"/>
                      <w:sz w:val="22"/>
                      <w:szCs w:val="22"/>
                    </w:rPr>
                  </w:pPr>
                  <w:r w:rsidRPr="0041213D">
                    <w:rPr>
                      <w:rFonts w:cs="Arial"/>
                      <w:sz w:val="22"/>
                      <w:szCs w:val="22"/>
                    </w:rPr>
                    <w:t>2,001 -3,000</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2,</w:t>
                  </w:r>
                  <w:r w:rsidR="008D3835">
                    <w:rPr>
                      <w:rFonts w:ascii="Arial" w:hAnsi="Arial" w:cs="Arial"/>
                      <w:sz w:val="22"/>
                      <w:szCs w:val="22"/>
                    </w:rPr>
                    <w:t>691.00</w:t>
                  </w:r>
                </w:p>
              </w:tc>
            </w:tr>
            <w:tr w:rsidR="008F74EB" w:rsidRPr="0041213D" w:rsidTr="008F74EB">
              <w:trPr>
                <w:jc w:val="center"/>
              </w:trPr>
              <w:tc>
                <w:tcPr>
                  <w:tcW w:w="3939" w:type="dxa"/>
                  <w:shd w:val="clear" w:color="auto" w:fill="auto"/>
                </w:tcPr>
                <w:p w:rsidR="008F74EB" w:rsidRPr="0041213D" w:rsidRDefault="008F74EB" w:rsidP="002D2435">
                  <w:pPr>
                    <w:pStyle w:val="Prrafodelista"/>
                    <w:framePr w:hSpace="141" w:wrap="around" w:vAnchor="text" w:hAnchor="text" w:y="1"/>
                    <w:numPr>
                      <w:ilvl w:val="0"/>
                      <w:numId w:val="95"/>
                    </w:numPr>
                    <w:suppressOverlap/>
                    <w:rPr>
                      <w:rFonts w:cs="Arial"/>
                      <w:sz w:val="22"/>
                      <w:szCs w:val="22"/>
                    </w:rPr>
                  </w:pPr>
                  <w:r w:rsidRPr="0041213D">
                    <w:rPr>
                      <w:rFonts w:cs="Arial"/>
                      <w:sz w:val="22"/>
                      <w:szCs w:val="22"/>
                    </w:rPr>
                    <w:t>3,001 en adelante</w:t>
                  </w:r>
                </w:p>
              </w:tc>
              <w:tc>
                <w:tcPr>
                  <w:tcW w:w="170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xml:space="preserve">$   </w:t>
                  </w:r>
                  <w:r w:rsidR="008D3835">
                    <w:rPr>
                      <w:rFonts w:ascii="Arial" w:hAnsi="Arial" w:cs="Arial"/>
                      <w:sz w:val="22"/>
                      <w:szCs w:val="22"/>
                    </w:rPr>
                    <w:t>8,073.00</w:t>
                  </w:r>
                </w:p>
              </w:tc>
            </w:tr>
          </w:tbl>
          <w:p w:rsidR="008F74EB" w:rsidRPr="0041213D" w:rsidRDefault="008F74EB" w:rsidP="008F74EB">
            <w:pPr>
              <w:rPr>
                <w:rFonts w:ascii="Arial" w:hAnsi="Arial" w:cs="Arial"/>
              </w:rPr>
            </w:pPr>
          </w:p>
          <w:p w:rsidR="008F74EB" w:rsidRPr="0041213D" w:rsidRDefault="008F74EB" w:rsidP="001D1DC7">
            <w:pPr>
              <w:pStyle w:val="Prrafodelista"/>
              <w:numPr>
                <w:ilvl w:val="0"/>
                <w:numId w:val="94"/>
              </w:numPr>
              <w:rPr>
                <w:rFonts w:cs="Arial"/>
                <w:sz w:val="22"/>
                <w:szCs w:val="22"/>
              </w:rPr>
            </w:pPr>
            <w:r w:rsidRPr="0041213D">
              <w:rPr>
                <w:rFonts w:cs="Arial"/>
                <w:sz w:val="22"/>
                <w:szCs w:val="22"/>
              </w:rPr>
              <w:t xml:space="preserve">Por la autorización y supervisión preventiva de quema de fuegos y artificios pirotécnicos en actividades cívicas, religiosas, eventos tradicionales $ </w:t>
            </w:r>
            <w:r w:rsidR="008D3835">
              <w:rPr>
                <w:rFonts w:cs="Arial"/>
                <w:sz w:val="22"/>
                <w:szCs w:val="22"/>
              </w:rPr>
              <w:t>1,200.60</w:t>
            </w:r>
            <w:r w:rsidRPr="0041213D">
              <w:rPr>
                <w:rFonts w:cs="Arial"/>
                <w:sz w:val="22"/>
                <w:szCs w:val="22"/>
              </w:rPr>
              <w:t xml:space="preserve"> pesos por eventos. </w:t>
            </w:r>
          </w:p>
          <w:p w:rsidR="008F74EB" w:rsidRPr="0041213D" w:rsidRDefault="008F74EB" w:rsidP="008F74EB">
            <w:pPr>
              <w:pStyle w:val="Prrafodelista"/>
              <w:ind w:left="709" w:hanging="142"/>
              <w:rPr>
                <w:rFonts w:cs="Arial"/>
                <w:sz w:val="22"/>
                <w:szCs w:val="22"/>
              </w:rPr>
            </w:pPr>
          </w:p>
          <w:p w:rsidR="008F74EB" w:rsidRPr="0041213D" w:rsidRDefault="008F74EB" w:rsidP="001D1DC7">
            <w:pPr>
              <w:pStyle w:val="Prrafodelista"/>
              <w:numPr>
                <w:ilvl w:val="0"/>
                <w:numId w:val="94"/>
              </w:numPr>
              <w:ind w:left="709" w:hanging="142"/>
              <w:rPr>
                <w:rFonts w:cs="Arial"/>
                <w:sz w:val="22"/>
                <w:szCs w:val="22"/>
              </w:rPr>
            </w:pPr>
            <w:r w:rsidRPr="0041213D">
              <w:rPr>
                <w:rFonts w:cs="Arial"/>
                <w:sz w:val="22"/>
                <w:szCs w:val="22"/>
              </w:rPr>
              <w:t xml:space="preserve">Por revisión y autorización de lugares en donde se almacenan materiales peligrosos o explosivos $ </w:t>
            </w:r>
            <w:r w:rsidR="008D3835">
              <w:rPr>
                <w:rFonts w:cs="Arial"/>
                <w:sz w:val="22"/>
                <w:szCs w:val="22"/>
              </w:rPr>
              <w:t>3,013.92</w:t>
            </w:r>
            <w:r w:rsidRPr="0041213D">
              <w:rPr>
                <w:rFonts w:cs="Arial"/>
                <w:sz w:val="22"/>
                <w:szCs w:val="22"/>
              </w:rPr>
              <w:t xml:space="preserve"> pesos.</w:t>
            </w:r>
          </w:p>
          <w:p w:rsidR="008F74EB" w:rsidRPr="0041213D" w:rsidRDefault="008F74EB" w:rsidP="008F74EB">
            <w:pPr>
              <w:rPr>
                <w:rFonts w:ascii="Arial" w:hAnsi="Arial" w:cs="Arial"/>
              </w:rPr>
            </w:pPr>
          </w:p>
          <w:p w:rsidR="008F74EB" w:rsidRPr="0041213D" w:rsidRDefault="008F74EB" w:rsidP="001D1DC7">
            <w:pPr>
              <w:pStyle w:val="Prrafodelista"/>
              <w:numPr>
                <w:ilvl w:val="0"/>
                <w:numId w:val="94"/>
              </w:numPr>
              <w:ind w:left="709" w:hanging="142"/>
              <w:rPr>
                <w:rFonts w:cs="Arial"/>
                <w:sz w:val="22"/>
                <w:szCs w:val="22"/>
              </w:rPr>
            </w:pPr>
            <w:r w:rsidRPr="0041213D">
              <w:rPr>
                <w:rFonts w:cs="Arial"/>
                <w:sz w:val="22"/>
                <w:szCs w:val="22"/>
              </w:rPr>
              <w:t xml:space="preserve">Servicio de prevención y control de accidentes en donde se involucren materiales peligrosos $ </w:t>
            </w:r>
            <w:r w:rsidR="008D3835">
              <w:rPr>
                <w:rFonts w:cs="Arial"/>
                <w:sz w:val="22"/>
                <w:szCs w:val="22"/>
              </w:rPr>
              <w:t>3,105.00</w:t>
            </w:r>
          </w:p>
          <w:p w:rsidR="008F74EB" w:rsidRPr="0041213D" w:rsidRDefault="008F74EB" w:rsidP="008F74EB">
            <w:pPr>
              <w:pStyle w:val="Prrafodelista"/>
              <w:ind w:left="709" w:hanging="142"/>
              <w:rPr>
                <w:rFonts w:cs="Arial"/>
                <w:sz w:val="22"/>
                <w:szCs w:val="22"/>
              </w:rPr>
            </w:pPr>
          </w:p>
          <w:p w:rsidR="008F74EB" w:rsidRPr="0041213D" w:rsidRDefault="008F74EB" w:rsidP="001D1DC7">
            <w:pPr>
              <w:pStyle w:val="Prrafodelista"/>
              <w:numPr>
                <w:ilvl w:val="0"/>
                <w:numId w:val="94"/>
              </w:numPr>
              <w:ind w:left="709" w:hanging="142"/>
              <w:rPr>
                <w:rFonts w:cs="Arial"/>
                <w:sz w:val="22"/>
                <w:szCs w:val="22"/>
              </w:rPr>
            </w:pPr>
            <w:r w:rsidRPr="0041213D">
              <w:rPr>
                <w:rFonts w:cs="Arial"/>
                <w:sz w:val="22"/>
                <w:szCs w:val="22"/>
              </w:rPr>
              <w:t xml:space="preserve">Servicios de respuesta a fugas de gas L.P. y gas natural en las que se sustituya a las funciones de la brigada obligatoria de las compañías por parte de la Secretaría de Energía $ </w:t>
            </w:r>
            <w:r w:rsidR="008D3835">
              <w:rPr>
                <w:rFonts w:cs="Arial"/>
                <w:sz w:val="22"/>
                <w:szCs w:val="22"/>
              </w:rPr>
              <w:t>807.30</w:t>
            </w:r>
          </w:p>
          <w:p w:rsidR="008F74EB" w:rsidRPr="0041213D" w:rsidRDefault="008F74EB" w:rsidP="008F74EB">
            <w:pPr>
              <w:pStyle w:val="Prrafodelista"/>
              <w:ind w:left="709" w:hanging="142"/>
              <w:rPr>
                <w:rFonts w:cs="Arial"/>
                <w:sz w:val="22"/>
                <w:szCs w:val="22"/>
              </w:rPr>
            </w:pPr>
          </w:p>
          <w:p w:rsidR="008F74EB" w:rsidRPr="0041213D" w:rsidRDefault="008F74EB" w:rsidP="001D1DC7">
            <w:pPr>
              <w:pStyle w:val="Prrafodelista"/>
              <w:numPr>
                <w:ilvl w:val="0"/>
                <w:numId w:val="94"/>
              </w:numPr>
              <w:ind w:left="709" w:hanging="142"/>
              <w:rPr>
                <w:rFonts w:cs="Arial"/>
                <w:sz w:val="22"/>
                <w:szCs w:val="22"/>
              </w:rPr>
            </w:pPr>
            <w:r w:rsidRPr="0041213D">
              <w:rPr>
                <w:rFonts w:cs="Arial"/>
                <w:sz w:val="22"/>
                <w:szCs w:val="22"/>
              </w:rPr>
              <w:t xml:space="preserve">Operaciones y maniobras posteriores a la eliminación de riesgos a la población por hora de servicio $ </w:t>
            </w:r>
            <w:r w:rsidR="008D3835">
              <w:rPr>
                <w:rFonts w:cs="Arial"/>
                <w:sz w:val="22"/>
                <w:szCs w:val="22"/>
              </w:rPr>
              <w:t>1,291.68</w:t>
            </w:r>
          </w:p>
          <w:p w:rsidR="008F74EB" w:rsidRPr="0041213D" w:rsidRDefault="008F74EB" w:rsidP="008F74EB">
            <w:pPr>
              <w:pStyle w:val="Prrafodelista"/>
              <w:ind w:left="709" w:hanging="142"/>
              <w:rPr>
                <w:rFonts w:cs="Arial"/>
                <w:sz w:val="22"/>
                <w:szCs w:val="22"/>
              </w:rPr>
            </w:pPr>
          </w:p>
          <w:p w:rsidR="008F74EB" w:rsidRPr="0041213D" w:rsidRDefault="008F74EB" w:rsidP="001D1DC7">
            <w:pPr>
              <w:pStyle w:val="Prrafodelista"/>
              <w:numPr>
                <w:ilvl w:val="0"/>
                <w:numId w:val="94"/>
              </w:numPr>
              <w:ind w:left="709" w:hanging="142"/>
              <w:rPr>
                <w:rFonts w:cs="Arial"/>
                <w:sz w:val="22"/>
                <w:szCs w:val="22"/>
              </w:rPr>
            </w:pPr>
            <w:r w:rsidRPr="0041213D">
              <w:rPr>
                <w:rFonts w:cs="Arial"/>
                <w:sz w:val="22"/>
                <w:szCs w:val="22"/>
              </w:rPr>
              <w:t xml:space="preserve">Por el Registro como capacitador externo en materia de protección civil ante el municipio $ </w:t>
            </w:r>
            <w:r w:rsidR="008D3835">
              <w:rPr>
                <w:rFonts w:cs="Arial"/>
                <w:sz w:val="22"/>
                <w:szCs w:val="22"/>
              </w:rPr>
              <w:t>2,152.80</w:t>
            </w:r>
            <w:r w:rsidRPr="0041213D">
              <w:rPr>
                <w:rFonts w:cs="Arial"/>
                <w:sz w:val="22"/>
                <w:szCs w:val="22"/>
              </w:rPr>
              <w:t xml:space="preserve"> por año</w:t>
            </w:r>
            <w:r w:rsidRPr="0041213D">
              <w:rPr>
                <w:rFonts w:cs="Arial"/>
                <w:b/>
                <w:sz w:val="22"/>
                <w:szCs w:val="22"/>
              </w:rPr>
              <w:t>.</w:t>
            </w:r>
          </w:p>
          <w:p w:rsidR="008F74EB" w:rsidRPr="0041213D" w:rsidRDefault="008F74EB" w:rsidP="008F74EB">
            <w:pPr>
              <w:pStyle w:val="Prrafodelista"/>
              <w:ind w:left="709" w:hanging="142"/>
              <w:rPr>
                <w:rFonts w:cs="Arial"/>
                <w:sz w:val="22"/>
                <w:szCs w:val="22"/>
              </w:rPr>
            </w:pPr>
          </w:p>
          <w:p w:rsidR="008F74EB" w:rsidRPr="00C7295C" w:rsidRDefault="008F74EB" w:rsidP="001D1DC7">
            <w:pPr>
              <w:pStyle w:val="Prrafodelista"/>
              <w:numPr>
                <w:ilvl w:val="0"/>
                <w:numId w:val="94"/>
              </w:numPr>
              <w:ind w:left="709" w:hanging="142"/>
              <w:rPr>
                <w:rFonts w:cs="Arial"/>
                <w:sz w:val="22"/>
                <w:szCs w:val="22"/>
              </w:rPr>
            </w:pPr>
            <w:r w:rsidRPr="0041213D">
              <w:rPr>
                <w:rFonts w:cs="Arial"/>
                <w:sz w:val="22"/>
                <w:szCs w:val="22"/>
              </w:rPr>
              <w:t xml:space="preserve">Por licencia para instalación de antena para uso de celular $ </w:t>
            </w:r>
            <w:r w:rsidRPr="00C7295C">
              <w:rPr>
                <w:rFonts w:cs="Arial"/>
                <w:sz w:val="22"/>
                <w:szCs w:val="22"/>
              </w:rPr>
              <w:t>26,</w:t>
            </w:r>
            <w:r w:rsidR="004A3A74" w:rsidRPr="00C7295C">
              <w:rPr>
                <w:rFonts w:cs="Arial"/>
                <w:sz w:val="22"/>
                <w:szCs w:val="22"/>
              </w:rPr>
              <w:t>910.00</w:t>
            </w:r>
          </w:p>
          <w:p w:rsidR="008F74EB" w:rsidRPr="0041213D" w:rsidRDefault="008F74EB" w:rsidP="008F74EB">
            <w:pPr>
              <w:pStyle w:val="Prrafodelista"/>
              <w:ind w:left="709" w:hanging="142"/>
              <w:rPr>
                <w:rFonts w:cs="Arial"/>
                <w:sz w:val="22"/>
                <w:szCs w:val="22"/>
              </w:rPr>
            </w:pPr>
          </w:p>
          <w:p w:rsidR="008F74EB" w:rsidRPr="0041213D" w:rsidRDefault="008F74EB" w:rsidP="001D1DC7">
            <w:pPr>
              <w:pStyle w:val="Prrafodelista"/>
              <w:numPr>
                <w:ilvl w:val="0"/>
                <w:numId w:val="94"/>
              </w:numPr>
              <w:ind w:left="709" w:hanging="142"/>
              <w:rPr>
                <w:rFonts w:cs="Arial"/>
                <w:sz w:val="22"/>
                <w:szCs w:val="22"/>
              </w:rPr>
            </w:pPr>
            <w:r w:rsidRPr="0041213D">
              <w:rPr>
                <w:rFonts w:cs="Arial"/>
                <w:sz w:val="22"/>
                <w:szCs w:val="22"/>
              </w:rPr>
              <w:t xml:space="preserve">Por inspección y dictamen de protección civil, sobre los establecimientos comerciales instalados, para efectos de expedición y Licencia de Funcionamiento y registro en el Padrón Municipal $ </w:t>
            </w:r>
            <w:r w:rsidR="008D3835">
              <w:rPr>
                <w:rFonts w:cs="Arial"/>
                <w:sz w:val="22"/>
                <w:szCs w:val="22"/>
              </w:rPr>
              <w:t>753.48</w:t>
            </w:r>
          </w:p>
          <w:p w:rsidR="008F74EB" w:rsidRPr="0041213D" w:rsidRDefault="008F74EB" w:rsidP="008F74EB">
            <w:pPr>
              <w:pStyle w:val="Prrafodelista"/>
              <w:rPr>
                <w:rFonts w:cs="Arial"/>
                <w:sz w:val="22"/>
                <w:szCs w:val="22"/>
              </w:rPr>
            </w:pPr>
          </w:p>
          <w:p w:rsidR="008F74EB" w:rsidRPr="0041213D" w:rsidRDefault="008F74EB" w:rsidP="001D1DC7">
            <w:pPr>
              <w:pStyle w:val="Prrafodelista"/>
              <w:numPr>
                <w:ilvl w:val="0"/>
                <w:numId w:val="94"/>
              </w:numPr>
              <w:ind w:left="709" w:hanging="142"/>
              <w:rPr>
                <w:rFonts w:cs="Arial"/>
                <w:sz w:val="22"/>
                <w:szCs w:val="22"/>
              </w:rPr>
            </w:pPr>
            <w:r w:rsidRPr="0041213D">
              <w:rPr>
                <w:rFonts w:cs="Arial"/>
                <w:sz w:val="22"/>
                <w:szCs w:val="22"/>
              </w:rPr>
              <w:t xml:space="preserve">Por la inspección de las centrales productoras de energía </w:t>
            </w:r>
            <w:r w:rsidRPr="0041213D">
              <w:rPr>
                <w:rFonts w:cs="Arial"/>
                <w:sz w:val="22"/>
                <w:szCs w:val="22"/>
              </w:rPr>
              <w:lastRenderedPageBreak/>
              <w:t xml:space="preserve">termoeléctrica, térmica solar, hidroeléctrica, eólica, fotovoltaica, aerogeneradores, etc., así como de las instalaciones para la explotación del gas de </w:t>
            </w:r>
            <w:proofErr w:type="spellStart"/>
            <w:r w:rsidRPr="0041213D">
              <w:rPr>
                <w:rFonts w:cs="Arial"/>
                <w:sz w:val="22"/>
                <w:szCs w:val="22"/>
              </w:rPr>
              <w:t>lutitas</w:t>
            </w:r>
            <w:proofErr w:type="spellEnd"/>
            <w:r w:rsidRPr="0041213D">
              <w:rPr>
                <w:rFonts w:cs="Arial"/>
                <w:sz w:val="22"/>
                <w:szCs w:val="22"/>
              </w:rPr>
              <w:t xml:space="preserve"> o gas </w:t>
            </w:r>
            <w:proofErr w:type="spellStart"/>
            <w:r w:rsidRPr="0041213D">
              <w:rPr>
                <w:rFonts w:cs="Arial"/>
                <w:sz w:val="22"/>
                <w:szCs w:val="22"/>
              </w:rPr>
              <w:t>shale</w:t>
            </w:r>
            <w:proofErr w:type="spellEnd"/>
            <w:r w:rsidRPr="0041213D">
              <w:rPr>
                <w:rFonts w:cs="Arial"/>
                <w:sz w:val="22"/>
                <w:szCs w:val="22"/>
              </w:rPr>
              <w:t>, para efectos de expedición y Licencia de Funcionamiento, se cobrará anualmente la siguiente tarifa:</w:t>
            </w:r>
          </w:p>
          <w:p w:rsidR="008F74EB" w:rsidRPr="0041213D" w:rsidRDefault="008F74EB" w:rsidP="008F74EB">
            <w:pPr>
              <w:pStyle w:val="Prrafodelista"/>
              <w:ind w:left="709"/>
              <w:rPr>
                <w:rFonts w:cs="Arial"/>
                <w:sz w:val="22"/>
                <w:szCs w:val="22"/>
              </w:rPr>
            </w:pPr>
          </w:p>
          <w:p w:rsidR="008F74EB" w:rsidRPr="0041213D" w:rsidRDefault="008F74EB" w:rsidP="008F74EB">
            <w:pPr>
              <w:pStyle w:val="Sinespaciado"/>
              <w:jc w:val="both"/>
              <w:rPr>
                <w:rFonts w:ascii="Arial" w:hAnsi="Arial" w:cs="Arial"/>
              </w:rPr>
            </w:pPr>
            <w:r w:rsidRPr="0041213D">
              <w:rPr>
                <w:rFonts w:ascii="Arial" w:hAnsi="Arial" w:cs="Arial"/>
              </w:rPr>
              <w:tab/>
              <w:t xml:space="preserve">1.- Instalaciones gas de </w:t>
            </w:r>
            <w:proofErr w:type="spellStart"/>
            <w:r w:rsidRPr="0041213D">
              <w:rPr>
                <w:rFonts w:ascii="Arial" w:hAnsi="Arial" w:cs="Arial"/>
              </w:rPr>
              <w:t>lutitas</w:t>
            </w:r>
            <w:proofErr w:type="spellEnd"/>
            <w:r w:rsidRPr="0041213D">
              <w:rPr>
                <w:rFonts w:ascii="Arial" w:hAnsi="Arial" w:cs="Arial"/>
              </w:rPr>
              <w:t xml:space="preserve"> o gas </w:t>
            </w:r>
            <w:proofErr w:type="spellStart"/>
            <w:r w:rsidRPr="0041213D">
              <w:rPr>
                <w:rFonts w:ascii="Arial" w:hAnsi="Arial" w:cs="Arial"/>
              </w:rPr>
              <w:t>shale</w:t>
            </w:r>
            <w:proofErr w:type="spellEnd"/>
            <w:r w:rsidRPr="0041213D">
              <w:rPr>
                <w:rFonts w:ascii="Arial" w:hAnsi="Arial" w:cs="Arial"/>
              </w:rPr>
              <w:t xml:space="preserve"> $ </w:t>
            </w:r>
            <w:r w:rsidR="008D3835">
              <w:rPr>
                <w:rFonts w:ascii="Arial" w:hAnsi="Arial" w:cs="Arial"/>
              </w:rPr>
              <w:t>26,910.00</w:t>
            </w:r>
            <w:r w:rsidRPr="0041213D">
              <w:rPr>
                <w:rFonts w:ascii="Arial" w:hAnsi="Arial" w:cs="Arial"/>
              </w:rPr>
              <w:t xml:space="preserve"> por unidad. </w:t>
            </w:r>
          </w:p>
          <w:p w:rsidR="008F74EB" w:rsidRPr="0041213D" w:rsidRDefault="008F74EB" w:rsidP="008F74EB">
            <w:pPr>
              <w:pStyle w:val="Sinespaciado"/>
              <w:jc w:val="both"/>
              <w:rPr>
                <w:rFonts w:ascii="Arial" w:hAnsi="Arial" w:cs="Arial"/>
              </w:rPr>
            </w:pPr>
          </w:p>
          <w:p w:rsidR="008F74EB" w:rsidRPr="0041213D" w:rsidRDefault="008F74EB" w:rsidP="008F74EB">
            <w:pPr>
              <w:rPr>
                <w:rFonts w:ascii="Arial" w:hAnsi="Arial" w:cs="Arial"/>
              </w:rPr>
            </w:pPr>
            <w:r w:rsidRPr="0041213D">
              <w:rPr>
                <w:rFonts w:ascii="Arial" w:hAnsi="Arial" w:cs="Arial"/>
                <w:sz w:val="22"/>
                <w:szCs w:val="22"/>
              </w:rPr>
              <w:tab/>
              <w:t xml:space="preserve">2.- Instalaciones productoras de energía termoeléctrica, térmica solar, hidroeléctrica, eólica, </w:t>
            </w:r>
            <w:r w:rsidRPr="0041213D">
              <w:rPr>
                <w:rFonts w:ascii="Arial" w:hAnsi="Arial" w:cs="Arial"/>
                <w:sz w:val="22"/>
                <w:szCs w:val="22"/>
              </w:rPr>
              <w:tab/>
              <w:t xml:space="preserve">fotovoltaica, aerogenerador, etc., $ </w:t>
            </w:r>
            <w:r w:rsidR="008D3835">
              <w:rPr>
                <w:rFonts w:ascii="Arial" w:hAnsi="Arial" w:cs="Arial"/>
                <w:sz w:val="22"/>
                <w:szCs w:val="22"/>
              </w:rPr>
              <w:t>26,910.00</w:t>
            </w:r>
            <w:r w:rsidRPr="0041213D">
              <w:rPr>
                <w:rFonts w:ascii="Arial" w:hAnsi="Arial" w:cs="Arial"/>
                <w:sz w:val="22"/>
                <w:szCs w:val="22"/>
              </w:rPr>
              <w:t xml:space="preserve"> por unidad.</w:t>
            </w:r>
          </w:p>
          <w:p w:rsidR="008F74EB" w:rsidRPr="0041213D" w:rsidRDefault="008F74EB" w:rsidP="008F74EB">
            <w:pPr>
              <w:ind w:left="709"/>
              <w:rPr>
                <w:rFonts w:ascii="Arial" w:hAnsi="Arial" w:cs="Arial"/>
              </w:rPr>
            </w:pPr>
          </w:p>
          <w:p w:rsidR="008F74EB" w:rsidRPr="0041213D" w:rsidRDefault="008F74EB" w:rsidP="001D1DC7">
            <w:pPr>
              <w:numPr>
                <w:ilvl w:val="0"/>
                <w:numId w:val="94"/>
              </w:numPr>
              <w:ind w:left="709" w:hanging="142"/>
              <w:jc w:val="both"/>
              <w:rPr>
                <w:rFonts w:ascii="Arial" w:hAnsi="Arial" w:cs="Arial"/>
                <w:shd w:val="clear" w:color="auto" w:fill="FFFFFF"/>
              </w:rPr>
            </w:pPr>
            <w:r w:rsidRPr="0041213D">
              <w:rPr>
                <w:rFonts w:ascii="Arial" w:hAnsi="Arial" w:cs="Arial"/>
                <w:sz w:val="22"/>
                <w:szCs w:val="22"/>
                <w:shd w:val="clear" w:color="auto" w:fill="FFFFFF"/>
              </w:rPr>
              <w:t xml:space="preserve">Por supervisión en la instalación de anuncios y espectaculares </w:t>
            </w:r>
            <w:r w:rsidRPr="0041213D">
              <w:rPr>
                <w:rFonts w:ascii="Arial" w:hAnsi="Arial" w:cs="Arial"/>
                <w:sz w:val="22"/>
                <w:szCs w:val="22"/>
              </w:rPr>
              <w:t>unipolares</w:t>
            </w:r>
            <w:r w:rsidRPr="0041213D">
              <w:rPr>
                <w:rFonts w:ascii="Arial" w:hAnsi="Arial" w:cs="Arial"/>
                <w:sz w:val="22"/>
                <w:szCs w:val="22"/>
                <w:shd w:val="clear" w:color="auto" w:fill="FFFFFF"/>
              </w:rPr>
              <w:t xml:space="preserve"> $ </w:t>
            </w:r>
            <w:r w:rsidR="008D3835">
              <w:rPr>
                <w:rFonts w:ascii="Arial" w:hAnsi="Arial" w:cs="Arial"/>
                <w:sz w:val="22"/>
                <w:szCs w:val="22"/>
                <w:shd w:val="clear" w:color="auto" w:fill="FFFFFF"/>
              </w:rPr>
              <w:t>5,382.00</w:t>
            </w:r>
          </w:p>
          <w:p w:rsidR="008F74EB" w:rsidRPr="0041213D" w:rsidRDefault="008F74EB" w:rsidP="008F74EB">
            <w:pPr>
              <w:ind w:left="709"/>
              <w:rPr>
                <w:rFonts w:ascii="Arial" w:hAnsi="Arial" w:cs="Arial"/>
                <w:shd w:val="clear" w:color="auto" w:fill="FFFFFF"/>
              </w:rPr>
            </w:pPr>
          </w:p>
          <w:p w:rsidR="008F74EB" w:rsidRPr="0041213D" w:rsidRDefault="008F74EB" w:rsidP="001D1DC7">
            <w:pPr>
              <w:pStyle w:val="Prrafodelista"/>
              <w:numPr>
                <w:ilvl w:val="0"/>
                <w:numId w:val="94"/>
              </w:numPr>
              <w:ind w:right="50" w:hanging="153"/>
              <w:rPr>
                <w:rFonts w:cs="Arial"/>
                <w:sz w:val="22"/>
                <w:szCs w:val="22"/>
              </w:rPr>
            </w:pPr>
            <w:r w:rsidRPr="0041213D">
              <w:rPr>
                <w:rFonts w:cs="Arial"/>
                <w:sz w:val="22"/>
                <w:szCs w:val="22"/>
              </w:rPr>
              <w:t xml:space="preserve">Por la prestación de servicios de prevención en eventos y respuestas a una emergencia se cobrara a razón de la siguiente tabla: </w:t>
            </w:r>
          </w:p>
          <w:p w:rsidR="008F74EB" w:rsidRPr="0041213D" w:rsidRDefault="008F74EB" w:rsidP="008F74EB">
            <w:pPr>
              <w:pStyle w:val="Prrafodelista"/>
              <w:ind w:right="50"/>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338"/>
            </w:tblGrid>
            <w:tr w:rsidR="008F74EB" w:rsidRPr="0041213D" w:rsidTr="008F74EB">
              <w:trPr>
                <w:jc w:val="center"/>
              </w:trPr>
              <w:tc>
                <w:tcPr>
                  <w:tcW w:w="297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Por servicio de ambulancia</w:t>
                  </w:r>
                </w:p>
              </w:tc>
              <w:tc>
                <w:tcPr>
                  <w:tcW w:w="1338"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$ 1,</w:t>
                  </w:r>
                  <w:r w:rsidR="008D3835">
                    <w:rPr>
                      <w:rFonts w:ascii="Arial" w:hAnsi="Arial" w:cs="Arial"/>
                      <w:sz w:val="22"/>
                      <w:szCs w:val="22"/>
                    </w:rPr>
                    <w:t>035.00</w:t>
                  </w:r>
                </w:p>
              </w:tc>
            </w:tr>
            <w:tr w:rsidR="008F74EB" w:rsidRPr="0041213D" w:rsidTr="008F74EB">
              <w:trPr>
                <w:jc w:val="center"/>
              </w:trPr>
              <w:tc>
                <w:tcPr>
                  <w:tcW w:w="297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Por servicio de bomberos</w:t>
                  </w:r>
                </w:p>
              </w:tc>
              <w:tc>
                <w:tcPr>
                  <w:tcW w:w="1338"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$ 2,</w:t>
                  </w:r>
                  <w:r w:rsidR="008D3835">
                    <w:rPr>
                      <w:rFonts w:ascii="Arial" w:hAnsi="Arial" w:cs="Arial"/>
                      <w:sz w:val="22"/>
                      <w:szCs w:val="22"/>
                    </w:rPr>
                    <w:t>070.00</w:t>
                  </w:r>
                </w:p>
              </w:tc>
            </w:tr>
          </w:tbl>
          <w:p w:rsidR="008F74EB" w:rsidRPr="0041213D" w:rsidRDefault="008F74EB" w:rsidP="008F74EB">
            <w:pPr>
              <w:ind w:left="709"/>
              <w:rPr>
                <w:rFonts w:ascii="Arial" w:hAnsi="Arial" w:cs="Arial"/>
                <w:shd w:val="clear" w:color="auto" w:fill="FFFFFF"/>
              </w:rPr>
            </w:pPr>
          </w:p>
          <w:p w:rsidR="008F74EB" w:rsidRPr="0041213D" w:rsidRDefault="008F74EB" w:rsidP="008F74EB">
            <w:pPr>
              <w:rPr>
                <w:rFonts w:ascii="Arial" w:hAnsi="Arial" w:cs="Arial"/>
                <w:b/>
                <w:bCs/>
              </w:rPr>
            </w:pPr>
          </w:p>
          <w:p w:rsidR="008F74EB" w:rsidRPr="004D58F1" w:rsidRDefault="008F74EB" w:rsidP="008F74EB">
            <w:pPr>
              <w:jc w:val="center"/>
              <w:rPr>
                <w:rFonts w:ascii="Arial" w:hAnsi="Arial" w:cs="Arial"/>
                <w:b/>
                <w:bCs/>
              </w:rPr>
            </w:pPr>
            <w:r w:rsidRPr="004D58F1">
              <w:rPr>
                <w:rFonts w:ascii="Arial" w:hAnsi="Arial" w:cs="Arial"/>
                <w:b/>
                <w:bCs/>
                <w:sz w:val="22"/>
                <w:szCs w:val="22"/>
              </w:rPr>
              <w:t>CAPÍTULO OCTAVO</w:t>
            </w:r>
          </w:p>
          <w:p w:rsidR="008F74EB" w:rsidRPr="004D58F1" w:rsidRDefault="008F74EB" w:rsidP="008F74EB">
            <w:pPr>
              <w:jc w:val="center"/>
              <w:rPr>
                <w:rFonts w:ascii="Arial" w:hAnsi="Arial" w:cs="Arial"/>
                <w:b/>
                <w:bCs/>
              </w:rPr>
            </w:pPr>
            <w:r w:rsidRPr="004D58F1">
              <w:rPr>
                <w:rFonts w:ascii="Arial" w:hAnsi="Arial" w:cs="Arial"/>
                <w:b/>
                <w:bCs/>
                <w:sz w:val="22"/>
                <w:szCs w:val="22"/>
              </w:rPr>
              <w:t>DE LOS DERECHOS POR EXPEDICIÓN DE LICENCIAS,</w:t>
            </w:r>
          </w:p>
          <w:p w:rsidR="008F74EB" w:rsidRPr="004D58F1" w:rsidRDefault="008F74EB" w:rsidP="008F74EB">
            <w:pPr>
              <w:jc w:val="center"/>
              <w:rPr>
                <w:rFonts w:ascii="Arial" w:hAnsi="Arial" w:cs="Arial"/>
                <w:b/>
                <w:bCs/>
              </w:rPr>
            </w:pPr>
            <w:r w:rsidRPr="004D58F1">
              <w:rPr>
                <w:rFonts w:ascii="Arial" w:hAnsi="Arial" w:cs="Arial"/>
                <w:b/>
                <w:bCs/>
                <w:sz w:val="22"/>
                <w:szCs w:val="22"/>
              </w:rPr>
              <w:t>PERMISOS, AUTORIZACIONES Y CONCESIONES</w:t>
            </w:r>
          </w:p>
          <w:p w:rsidR="008F74EB" w:rsidRPr="004D58F1" w:rsidRDefault="008F74EB" w:rsidP="008F74EB">
            <w:pPr>
              <w:jc w:val="center"/>
              <w:rPr>
                <w:rFonts w:ascii="Arial" w:hAnsi="Arial" w:cs="Arial"/>
                <w:b/>
                <w:bCs/>
              </w:rPr>
            </w:pPr>
          </w:p>
          <w:p w:rsidR="008F74EB" w:rsidRPr="004D58F1" w:rsidRDefault="008F74EB" w:rsidP="008F74EB">
            <w:pPr>
              <w:jc w:val="center"/>
              <w:rPr>
                <w:rFonts w:ascii="Arial" w:hAnsi="Arial" w:cs="Arial"/>
                <w:b/>
                <w:bCs/>
              </w:rPr>
            </w:pPr>
            <w:r w:rsidRPr="004D58F1">
              <w:rPr>
                <w:rFonts w:ascii="Arial" w:hAnsi="Arial" w:cs="Arial"/>
                <w:b/>
                <w:bCs/>
                <w:sz w:val="22"/>
                <w:szCs w:val="22"/>
              </w:rPr>
              <w:t>SECCIÓN I</w:t>
            </w:r>
          </w:p>
          <w:p w:rsidR="008F74EB" w:rsidRPr="0041213D" w:rsidRDefault="008F74EB" w:rsidP="008F74EB">
            <w:pPr>
              <w:jc w:val="center"/>
              <w:rPr>
                <w:rFonts w:ascii="Arial" w:hAnsi="Arial" w:cs="Arial"/>
                <w:b/>
                <w:bCs/>
              </w:rPr>
            </w:pPr>
            <w:r w:rsidRPr="004D58F1">
              <w:rPr>
                <w:rFonts w:ascii="Arial" w:hAnsi="Arial" w:cs="Arial"/>
                <w:b/>
                <w:bCs/>
                <w:sz w:val="22"/>
                <w:szCs w:val="22"/>
              </w:rPr>
              <w:t>POR LA EXPEDICION DE LICENCIAS</w:t>
            </w:r>
            <w:r w:rsidRPr="0041213D">
              <w:rPr>
                <w:rFonts w:ascii="Arial" w:hAnsi="Arial" w:cs="Arial"/>
                <w:b/>
                <w:bCs/>
                <w:sz w:val="22"/>
                <w:szCs w:val="22"/>
              </w:rPr>
              <w:t xml:space="preserve"> PARA CONSTRUCCIÓN</w:t>
            </w:r>
          </w:p>
          <w:p w:rsidR="008F74EB" w:rsidRPr="0041213D" w:rsidRDefault="008F74EB" w:rsidP="008F74EB">
            <w:pPr>
              <w:ind w:left="142" w:right="50"/>
              <w:jc w:val="center"/>
              <w:rPr>
                <w:rFonts w:ascii="Arial" w:hAnsi="Arial" w:cs="Arial"/>
                <w:bCs/>
              </w:rPr>
            </w:pPr>
          </w:p>
          <w:p w:rsidR="008F74EB" w:rsidRPr="0041213D" w:rsidRDefault="008F74EB" w:rsidP="008F74EB">
            <w:pPr>
              <w:jc w:val="both"/>
              <w:rPr>
                <w:rFonts w:ascii="Arial" w:hAnsi="Arial" w:cs="Arial"/>
              </w:rPr>
            </w:pPr>
            <w:r w:rsidRPr="0041213D">
              <w:rPr>
                <w:rFonts w:ascii="Arial" w:hAnsi="Arial" w:cs="Arial"/>
                <w:b/>
                <w:sz w:val="22"/>
                <w:szCs w:val="22"/>
              </w:rPr>
              <w:t xml:space="preserve">ARTÍCULO 21.- </w:t>
            </w:r>
            <w:r w:rsidRPr="0041213D">
              <w:rPr>
                <w:rFonts w:ascii="Arial" w:hAnsi="Arial" w:cs="Arial"/>
                <w:sz w:val="22"/>
                <w:szCs w:val="22"/>
              </w:rPr>
              <w:t>Son objeto de estos derechos, la expedición de licencias por los conceptos siguientes y se cubrirán conforme a la tarifa en cada uno de ellos señalada:</w:t>
            </w:r>
          </w:p>
          <w:p w:rsidR="008F74EB" w:rsidRPr="0041213D" w:rsidRDefault="008F74EB" w:rsidP="008F74EB">
            <w:pPr>
              <w:ind w:left="142"/>
              <w:jc w:val="both"/>
              <w:rPr>
                <w:rFonts w:ascii="Arial" w:hAnsi="Arial" w:cs="Arial"/>
              </w:rPr>
            </w:pPr>
          </w:p>
          <w:p w:rsidR="008F74EB" w:rsidRPr="0041213D" w:rsidRDefault="008F74EB" w:rsidP="00AD018D">
            <w:pPr>
              <w:pStyle w:val="Prrafodelista"/>
              <w:numPr>
                <w:ilvl w:val="0"/>
                <w:numId w:val="96"/>
              </w:numPr>
              <w:ind w:left="528" w:hanging="528"/>
              <w:rPr>
                <w:rFonts w:cs="Arial"/>
                <w:sz w:val="22"/>
                <w:szCs w:val="22"/>
              </w:rPr>
            </w:pPr>
            <w:r w:rsidRPr="0041213D">
              <w:rPr>
                <w:rFonts w:cs="Arial"/>
                <w:sz w:val="22"/>
                <w:szCs w:val="22"/>
              </w:rPr>
              <w:t xml:space="preserve">Por la solicitud de trámite de Licencia de Construcción $ </w:t>
            </w:r>
            <w:r w:rsidRPr="007273EE">
              <w:rPr>
                <w:rFonts w:cs="Arial"/>
                <w:sz w:val="22"/>
                <w:szCs w:val="22"/>
              </w:rPr>
              <w:t>3</w:t>
            </w:r>
            <w:r w:rsidR="004A3A74" w:rsidRPr="007273EE">
              <w:rPr>
                <w:rFonts w:cs="Arial"/>
                <w:sz w:val="22"/>
                <w:szCs w:val="22"/>
              </w:rPr>
              <w:t xml:space="preserve">3.12 </w:t>
            </w:r>
            <w:r w:rsidRPr="0041213D">
              <w:rPr>
                <w:rFonts w:cs="Arial"/>
                <w:sz w:val="22"/>
                <w:szCs w:val="22"/>
              </w:rPr>
              <w:lastRenderedPageBreak/>
              <w:t>pesos.</w:t>
            </w:r>
          </w:p>
          <w:p w:rsidR="008F74EB" w:rsidRPr="0041213D" w:rsidRDefault="008F74EB" w:rsidP="008F74EB">
            <w:pPr>
              <w:pStyle w:val="Prrafodelista"/>
              <w:ind w:left="567"/>
              <w:rPr>
                <w:rFonts w:cs="Arial"/>
                <w:sz w:val="22"/>
                <w:szCs w:val="22"/>
              </w:rPr>
            </w:pPr>
          </w:p>
          <w:p w:rsidR="008F74EB" w:rsidRPr="0041213D" w:rsidRDefault="008F74EB" w:rsidP="00AD018D">
            <w:pPr>
              <w:pStyle w:val="Prrafodelista"/>
              <w:numPr>
                <w:ilvl w:val="0"/>
                <w:numId w:val="96"/>
              </w:numPr>
              <w:ind w:left="567" w:hanging="578"/>
              <w:rPr>
                <w:rFonts w:cs="Arial"/>
                <w:sz w:val="22"/>
                <w:szCs w:val="22"/>
              </w:rPr>
            </w:pPr>
            <w:r w:rsidRPr="0041213D">
              <w:rPr>
                <w:rFonts w:cs="Arial"/>
                <w:sz w:val="22"/>
                <w:szCs w:val="22"/>
              </w:rPr>
              <w:t>La aprobación o revisión de planos será conforme a la siguiente tabla:</w:t>
            </w:r>
          </w:p>
          <w:p w:rsidR="008F74EB" w:rsidRPr="0041213D" w:rsidRDefault="008F74EB" w:rsidP="008F74EB">
            <w:pPr>
              <w:pStyle w:val="Prrafodelista"/>
              <w:ind w:left="1429"/>
              <w:rPr>
                <w:rFonts w:cs="Arial"/>
                <w:sz w:val="22"/>
                <w:szCs w:val="22"/>
              </w:rPr>
            </w:pPr>
          </w:p>
          <w:tbl>
            <w:tblPr>
              <w:tblW w:w="623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4246"/>
              <w:gridCol w:w="1985"/>
            </w:tblGrid>
            <w:tr w:rsidR="008F74EB" w:rsidRPr="0041213D" w:rsidTr="008F74EB">
              <w:trPr>
                <w:trHeight w:val="255"/>
                <w:jc w:val="center"/>
              </w:trPr>
              <w:tc>
                <w:tcPr>
                  <w:tcW w:w="4246"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TIPO</w:t>
                  </w:r>
                </w:p>
              </w:tc>
              <w:tc>
                <w:tcPr>
                  <w:tcW w:w="1985"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TARIFA</w:t>
                  </w:r>
                </w:p>
              </w:tc>
            </w:tr>
            <w:tr w:rsidR="00C7295C" w:rsidRPr="00C7295C" w:rsidTr="008F74EB">
              <w:trPr>
                <w:trHeight w:val="255"/>
                <w:jc w:val="center"/>
              </w:trPr>
              <w:tc>
                <w:tcPr>
                  <w:tcW w:w="4246"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Habitacional</w:t>
                  </w:r>
                </w:p>
              </w:tc>
              <w:tc>
                <w:tcPr>
                  <w:tcW w:w="1985"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$ 4.</w:t>
                  </w:r>
                  <w:r w:rsidR="004A3A74" w:rsidRPr="00C7295C">
                    <w:rPr>
                      <w:rFonts w:ascii="Arial" w:hAnsi="Arial" w:cs="Arial"/>
                      <w:sz w:val="22"/>
                      <w:szCs w:val="22"/>
                    </w:rPr>
                    <w:t>97</w:t>
                  </w:r>
                  <w:r w:rsidRPr="00C7295C">
                    <w:rPr>
                      <w:rFonts w:ascii="Arial" w:hAnsi="Arial" w:cs="Arial"/>
                      <w:sz w:val="22"/>
                      <w:szCs w:val="22"/>
                    </w:rPr>
                    <w:t xml:space="preserve"> M2</w:t>
                  </w:r>
                </w:p>
              </w:tc>
            </w:tr>
            <w:tr w:rsidR="00C7295C" w:rsidRPr="00C7295C" w:rsidTr="008F74EB">
              <w:trPr>
                <w:trHeight w:val="255"/>
                <w:jc w:val="center"/>
              </w:trPr>
              <w:tc>
                <w:tcPr>
                  <w:tcW w:w="4246"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Comercial y de servicios</w:t>
                  </w:r>
                </w:p>
              </w:tc>
              <w:tc>
                <w:tcPr>
                  <w:tcW w:w="1985" w:type="dxa"/>
                  <w:noWrap/>
                </w:tcPr>
                <w:p w:rsidR="008F74EB" w:rsidRPr="00C7295C" w:rsidRDefault="004A3A74" w:rsidP="002D2435">
                  <w:pPr>
                    <w:framePr w:hSpace="141" w:wrap="around" w:vAnchor="text" w:hAnchor="text" w:y="1"/>
                    <w:ind w:left="142"/>
                    <w:suppressOverlap/>
                    <w:rPr>
                      <w:rFonts w:ascii="Arial" w:hAnsi="Arial" w:cs="Arial"/>
                    </w:rPr>
                  </w:pPr>
                  <w:r w:rsidRPr="00C7295C">
                    <w:rPr>
                      <w:rFonts w:ascii="Arial" w:hAnsi="Arial" w:cs="Arial"/>
                      <w:sz w:val="22"/>
                      <w:szCs w:val="22"/>
                    </w:rPr>
                    <w:t>$ 2.8</w:t>
                  </w:r>
                  <w:r w:rsidR="008F74EB" w:rsidRPr="00C7295C">
                    <w:rPr>
                      <w:rFonts w:ascii="Arial" w:hAnsi="Arial" w:cs="Arial"/>
                      <w:sz w:val="22"/>
                      <w:szCs w:val="22"/>
                    </w:rPr>
                    <w:t>0 M2</w:t>
                  </w:r>
                </w:p>
              </w:tc>
            </w:tr>
            <w:tr w:rsidR="00C7295C" w:rsidRPr="00C7295C" w:rsidTr="008F74EB">
              <w:trPr>
                <w:trHeight w:val="255"/>
                <w:jc w:val="center"/>
              </w:trPr>
              <w:tc>
                <w:tcPr>
                  <w:tcW w:w="4246"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Industrial</w:t>
                  </w:r>
                </w:p>
              </w:tc>
              <w:tc>
                <w:tcPr>
                  <w:tcW w:w="1985"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$ 2.5</w:t>
                  </w:r>
                  <w:r w:rsidR="004A3A74" w:rsidRPr="00C7295C">
                    <w:rPr>
                      <w:rFonts w:ascii="Arial" w:hAnsi="Arial" w:cs="Arial"/>
                      <w:sz w:val="22"/>
                      <w:szCs w:val="22"/>
                    </w:rPr>
                    <w:t>9</w:t>
                  </w:r>
                  <w:r w:rsidRPr="00C7295C">
                    <w:rPr>
                      <w:rFonts w:ascii="Arial" w:hAnsi="Arial" w:cs="Arial"/>
                      <w:sz w:val="22"/>
                      <w:szCs w:val="22"/>
                    </w:rPr>
                    <w:t xml:space="preserve"> M2</w:t>
                  </w:r>
                </w:p>
              </w:tc>
            </w:tr>
            <w:tr w:rsidR="00C7295C" w:rsidRPr="00C7295C" w:rsidTr="008F74EB">
              <w:trPr>
                <w:trHeight w:val="255"/>
                <w:jc w:val="center"/>
              </w:trPr>
              <w:tc>
                <w:tcPr>
                  <w:tcW w:w="4246"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Bodegas</w:t>
                  </w:r>
                </w:p>
              </w:tc>
              <w:tc>
                <w:tcPr>
                  <w:tcW w:w="1985"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$ 2.</w:t>
                  </w:r>
                  <w:r w:rsidR="004A3A74" w:rsidRPr="00C7295C">
                    <w:rPr>
                      <w:rFonts w:ascii="Arial" w:hAnsi="Arial" w:cs="Arial"/>
                      <w:sz w:val="22"/>
                      <w:szCs w:val="22"/>
                    </w:rPr>
                    <w:t>8</w:t>
                  </w:r>
                  <w:r w:rsidRPr="00C7295C">
                    <w:rPr>
                      <w:rFonts w:ascii="Arial" w:hAnsi="Arial" w:cs="Arial"/>
                      <w:sz w:val="22"/>
                      <w:szCs w:val="22"/>
                    </w:rPr>
                    <w:t>0 M2</w:t>
                  </w:r>
                </w:p>
              </w:tc>
            </w:tr>
            <w:tr w:rsidR="00C7295C" w:rsidRPr="00C7295C" w:rsidTr="008F74EB">
              <w:trPr>
                <w:trHeight w:val="255"/>
                <w:jc w:val="center"/>
              </w:trPr>
              <w:tc>
                <w:tcPr>
                  <w:tcW w:w="4246"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Albercas</w:t>
                  </w:r>
                </w:p>
              </w:tc>
              <w:tc>
                <w:tcPr>
                  <w:tcW w:w="1985"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$ 1.6</w:t>
                  </w:r>
                  <w:r w:rsidR="004A3A74" w:rsidRPr="00C7295C">
                    <w:rPr>
                      <w:rFonts w:ascii="Arial" w:hAnsi="Arial" w:cs="Arial"/>
                      <w:sz w:val="22"/>
                      <w:szCs w:val="22"/>
                    </w:rPr>
                    <w:t>6</w:t>
                  </w:r>
                  <w:r w:rsidRPr="00C7295C">
                    <w:rPr>
                      <w:rFonts w:ascii="Arial" w:hAnsi="Arial" w:cs="Arial"/>
                      <w:sz w:val="22"/>
                      <w:szCs w:val="22"/>
                    </w:rPr>
                    <w:t xml:space="preserve"> M2</w:t>
                  </w:r>
                </w:p>
              </w:tc>
            </w:tr>
            <w:tr w:rsidR="00C7295C" w:rsidRPr="00C7295C" w:rsidTr="008F74EB">
              <w:trPr>
                <w:trHeight w:val="255"/>
                <w:jc w:val="center"/>
              </w:trPr>
              <w:tc>
                <w:tcPr>
                  <w:tcW w:w="4246"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Fraccionadores</w:t>
                  </w:r>
                </w:p>
              </w:tc>
              <w:tc>
                <w:tcPr>
                  <w:tcW w:w="1985"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$ 2.</w:t>
                  </w:r>
                  <w:r w:rsidR="004A3A74" w:rsidRPr="00C7295C">
                    <w:rPr>
                      <w:rFonts w:ascii="Arial" w:hAnsi="Arial" w:cs="Arial"/>
                      <w:sz w:val="22"/>
                      <w:szCs w:val="22"/>
                    </w:rPr>
                    <w:t>8</w:t>
                  </w:r>
                  <w:r w:rsidRPr="00C7295C">
                    <w:rPr>
                      <w:rFonts w:ascii="Arial" w:hAnsi="Arial" w:cs="Arial"/>
                      <w:sz w:val="22"/>
                      <w:szCs w:val="22"/>
                    </w:rPr>
                    <w:t>0 M2</w:t>
                  </w:r>
                </w:p>
              </w:tc>
            </w:tr>
          </w:tbl>
          <w:p w:rsidR="008F74EB" w:rsidRPr="00C7295C" w:rsidRDefault="008F74EB" w:rsidP="008F74EB">
            <w:pPr>
              <w:pStyle w:val="Prrafodelista"/>
              <w:ind w:left="1429"/>
              <w:rPr>
                <w:rFonts w:cs="Arial"/>
                <w:sz w:val="22"/>
                <w:szCs w:val="22"/>
              </w:rPr>
            </w:pPr>
          </w:p>
          <w:p w:rsidR="008F74EB" w:rsidRPr="0041213D" w:rsidRDefault="008F74EB" w:rsidP="00AD018D">
            <w:pPr>
              <w:pStyle w:val="Prrafodelista"/>
              <w:numPr>
                <w:ilvl w:val="0"/>
                <w:numId w:val="96"/>
              </w:numPr>
              <w:ind w:left="567" w:hanging="567"/>
              <w:rPr>
                <w:rFonts w:cs="Arial"/>
                <w:bCs/>
                <w:sz w:val="22"/>
                <w:szCs w:val="22"/>
              </w:rPr>
            </w:pPr>
            <w:r w:rsidRPr="0041213D">
              <w:rPr>
                <w:rFonts w:cs="Arial"/>
                <w:bCs/>
                <w:sz w:val="22"/>
                <w:szCs w:val="22"/>
                <w:lang w:val="es-ES"/>
              </w:rPr>
              <w:t>Por registro o inscripción en el padrón de directores de obra $ 3,</w:t>
            </w:r>
            <w:r w:rsidR="003B3E1A">
              <w:rPr>
                <w:rFonts w:cs="Arial"/>
                <w:bCs/>
                <w:sz w:val="22"/>
                <w:szCs w:val="22"/>
                <w:lang w:val="es-ES"/>
              </w:rPr>
              <w:t>105</w:t>
            </w:r>
            <w:r w:rsidRPr="0041213D">
              <w:rPr>
                <w:rFonts w:cs="Arial"/>
                <w:bCs/>
                <w:sz w:val="22"/>
                <w:szCs w:val="22"/>
                <w:lang w:val="es-ES"/>
              </w:rPr>
              <w:t>.00 y por renovación anual              $ 1,0</w:t>
            </w:r>
            <w:r w:rsidR="003B3E1A">
              <w:rPr>
                <w:rFonts w:cs="Arial"/>
                <w:bCs/>
                <w:sz w:val="22"/>
                <w:szCs w:val="22"/>
                <w:lang w:val="es-ES"/>
              </w:rPr>
              <w:t>76</w:t>
            </w:r>
            <w:r w:rsidRPr="0041213D">
              <w:rPr>
                <w:rFonts w:cs="Arial"/>
                <w:bCs/>
                <w:sz w:val="22"/>
                <w:szCs w:val="22"/>
                <w:lang w:val="es-ES"/>
              </w:rPr>
              <w:t>.</w:t>
            </w:r>
            <w:r w:rsidR="008D3835">
              <w:rPr>
                <w:rFonts w:cs="Arial"/>
                <w:bCs/>
                <w:sz w:val="22"/>
                <w:szCs w:val="22"/>
                <w:lang w:val="es-ES"/>
              </w:rPr>
              <w:t>4</w:t>
            </w:r>
            <w:r w:rsidRPr="0041213D">
              <w:rPr>
                <w:rFonts w:cs="Arial"/>
                <w:bCs/>
                <w:sz w:val="22"/>
                <w:szCs w:val="22"/>
                <w:lang w:val="es-ES"/>
              </w:rPr>
              <w:t>0</w:t>
            </w:r>
            <w:r w:rsidRPr="0041213D">
              <w:rPr>
                <w:rFonts w:cs="Arial"/>
                <w:bCs/>
                <w:sz w:val="22"/>
                <w:szCs w:val="22"/>
              </w:rPr>
              <w:t>.</w:t>
            </w:r>
          </w:p>
          <w:p w:rsidR="008F74EB" w:rsidRPr="0041213D" w:rsidRDefault="008F74EB" w:rsidP="008F74EB">
            <w:pPr>
              <w:tabs>
                <w:tab w:val="left" w:pos="2780"/>
              </w:tabs>
              <w:jc w:val="both"/>
              <w:rPr>
                <w:rFonts w:ascii="Arial" w:hAnsi="Arial" w:cs="Arial"/>
                <w:b/>
                <w:bCs/>
              </w:rPr>
            </w:pPr>
          </w:p>
          <w:p w:rsidR="008F74EB" w:rsidRPr="0041213D" w:rsidRDefault="008F74EB" w:rsidP="00AD018D">
            <w:pPr>
              <w:pStyle w:val="Prrafodelista"/>
              <w:numPr>
                <w:ilvl w:val="0"/>
                <w:numId w:val="96"/>
              </w:numPr>
              <w:ind w:left="567" w:hanging="567"/>
              <w:rPr>
                <w:rFonts w:cs="Arial"/>
                <w:bCs/>
                <w:sz w:val="22"/>
                <w:szCs w:val="22"/>
              </w:rPr>
            </w:pPr>
            <w:r w:rsidRPr="0041213D">
              <w:rPr>
                <w:rFonts w:cs="Arial"/>
                <w:bCs/>
                <w:sz w:val="22"/>
                <w:szCs w:val="22"/>
              </w:rPr>
              <w:t>Por la expedición de licencias de construcción y remodelación, de acuerdo a la siguiente tabla:</w:t>
            </w:r>
          </w:p>
          <w:p w:rsidR="008F74EB" w:rsidRPr="0041213D" w:rsidRDefault="008F74EB" w:rsidP="008F74EB">
            <w:pPr>
              <w:tabs>
                <w:tab w:val="left" w:pos="2780"/>
              </w:tabs>
              <w:ind w:left="142"/>
              <w:jc w:val="both"/>
              <w:rPr>
                <w:rFonts w:ascii="Arial" w:hAnsi="Arial" w:cs="Arial"/>
                <w:b/>
                <w:bCs/>
              </w:rPr>
            </w:pPr>
          </w:p>
          <w:p w:rsidR="008F74EB" w:rsidRPr="0041213D" w:rsidRDefault="008F74EB" w:rsidP="008F74EB">
            <w:pPr>
              <w:pStyle w:val="Prrafodelista"/>
              <w:tabs>
                <w:tab w:val="left" w:pos="2780"/>
              </w:tabs>
              <w:ind w:left="709"/>
              <w:rPr>
                <w:rFonts w:cs="Arial"/>
                <w:bCs/>
                <w:sz w:val="22"/>
                <w:szCs w:val="22"/>
              </w:rPr>
            </w:pPr>
            <w:r w:rsidRPr="0041213D">
              <w:rPr>
                <w:rFonts w:cs="Arial"/>
                <w:bCs/>
                <w:sz w:val="22"/>
                <w:szCs w:val="22"/>
              </w:rPr>
              <w:t>1. Casa habitación tarifa por M2:</w:t>
            </w:r>
          </w:p>
          <w:p w:rsidR="008F74EB" w:rsidRPr="0041213D" w:rsidRDefault="008F74EB" w:rsidP="008F74EB">
            <w:pPr>
              <w:pStyle w:val="Prrafodelista"/>
              <w:tabs>
                <w:tab w:val="left" w:pos="2780"/>
              </w:tabs>
              <w:ind w:left="709"/>
              <w:rPr>
                <w:rFonts w:cs="Arial"/>
                <w:bCs/>
                <w:sz w:val="22"/>
                <w:szCs w:val="22"/>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039"/>
              <w:gridCol w:w="2506"/>
              <w:gridCol w:w="2109"/>
            </w:tblGrid>
            <w:tr w:rsidR="008F74EB" w:rsidRPr="0041213D" w:rsidTr="008F74EB">
              <w:trPr>
                <w:trHeight w:val="255"/>
                <w:jc w:val="center"/>
              </w:trPr>
              <w:tc>
                <w:tcPr>
                  <w:tcW w:w="2039"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TIPO</w:t>
                  </w:r>
                </w:p>
              </w:tc>
              <w:tc>
                <w:tcPr>
                  <w:tcW w:w="2506"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SUPERFICIE</w:t>
                  </w:r>
                </w:p>
              </w:tc>
              <w:tc>
                <w:tcPr>
                  <w:tcW w:w="2109"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TARIFA POR M2</w:t>
                  </w:r>
                </w:p>
              </w:tc>
            </w:tr>
            <w:tr w:rsidR="008F74EB" w:rsidRPr="0041213D" w:rsidTr="008F74EB">
              <w:trPr>
                <w:trHeight w:val="255"/>
                <w:jc w:val="center"/>
              </w:trPr>
              <w:tc>
                <w:tcPr>
                  <w:tcW w:w="2039"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Residencial</w:t>
                  </w:r>
                </w:p>
              </w:tc>
              <w:tc>
                <w:tcPr>
                  <w:tcW w:w="250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499.01m2 en adelante.</w:t>
                  </w:r>
                </w:p>
              </w:tc>
              <w:tc>
                <w:tcPr>
                  <w:tcW w:w="2109"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xml:space="preserve">$ </w:t>
                  </w:r>
                  <w:r w:rsidR="003B3E1A" w:rsidRPr="00C7295C">
                    <w:rPr>
                      <w:rFonts w:ascii="Arial" w:hAnsi="Arial" w:cs="Arial"/>
                      <w:sz w:val="22"/>
                      <w:szCs w:val="22"/>
                    </w:rPr>
                    <w:t>11.29</w:t>
                  </w:r>
                  <w:r w:rsidRPr="00C7295C">
                    <w:rPr>
                      <w:rFonts w:ascii="Arial" w:hAnsi="Arial" w:cs="Arial"/>
                      <w:sz w:val="22"/>
                      <w:szCs w:val="22"/>
                    </w:rPr>
                    <w:t xml:space="preserve"> pesos</w:t>
                  </w:r>
                </w:p>
              </w:tc>
            </w:tr>
            <w:tr w:rsidR="008F74EB" w:rsidRPr="0041213D" w:rsidTr="008F74EB">
              <w:trPr>
                <w:trHeight w:val="255"/>
                <w:jc w:val="center"/>
              </w:trPr>
              <w:tc>
                <w:tcPr>
                  <w:tcW w:w="2039"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Residencial</w:t>
                  </w:r>
                </w:p>
              </w:tc>
              <w:tc>
                <w:tcPr>
                  <w:tcW w:w="250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Entre 200 a 499 M2</w:t>
                  </w:r>
                </w:p>
              </w:tc>
              <w:tc>
                <w:tcPr>
                  <w:tcW w:w="2109"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8.</w:t>
                  </w:r>
                  <w:r w:rsidR="003B3E1A" w:rsidRPr="00C7295C">
                    <w:rPr>
                      <w:rFonts w:ascii="Arial" w:hAnsi="Arial" w:cs="Arial"/>
                      <w:sz w:val="22"/>
                      <w:szCs w:val="22"/>
                    </w:rPr>
                    <w:t>6</w:t>
                  </w:r>
                  <w:r w:rsidRPr="00C7295C">
                    <w:rPr>
                      <w:rFonts w:ascii="Arial" w:hAnsi="Arial" w:cs="Arial"/>
                      <w:sz w:val="22"/>
                      <w:szCs w:val="22"/>
                    </w:rPr>
                    <w:t>5 pesos</w:t>
                  </w:r>
                </w:p>
              </w:tc>
            </w:tr>
            <w:tr w:rsidR="008F74EB" w:rsidRPr="0041213D" w:rsidTr="008F74EB">
              <w:trPr>
                <w:trHeight w:val="255"/>
                <w:jc w:val="center"/>
              </w:trPr>
              <w:tc>
                <w:tcPr>
                  <w:tcW w:w="2039"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Interés Social</w:t>
                  </w:r>
                </w:p>
              </w:tc>
              <w:tc>
                <w:tcPr>
                  <w:tcW w:w="250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Entre 1 y 199 M2</w:t>
                  </w:r>
                </w:p>
              </w:tc>
              <w:tc>
                <w:tcPr>
                  <w:tcW w:w="2109"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5.</w:t>
                  </w:r>
                  <w:r w:rsidR="003B3E1A" w:rsidRPr="00C7295C">
                    <w:rPr>
                      <w:rFonts w:ascii="Arial" w:hAnsi="Arial" w:cs="Arial"/>
                      <w:sz w:val="22"/>
                      <w:szCs w:val="22"/>
                    </w:rPr>
                    <w:t>39</w:t>
                  </w:r>
                  <w:r w:rsidRPr="00C7295C">
                    <w:rPr>
                      <w:rFonts w:ascii="Arial" w:hAnsi="Arial" w:cs="Arial"/>
                      <w:sz w:val="22"/>
                      <w:szCs w:val="22"/>
                    </w:rPr>
                    <w:t xml:space="preserve"> pesos</w:t>
                  </w:r>
                </w:p>
              </w:tc>
            </w:tr>
            <w:tr w:rsidR="008F74EB" w:rsidRPr="0041213D" w:rsidTr="008F74EB">
              <w:trPr>
                <w:trHeight w:val="255"/>
                <w:jc w:val="center"/>
              </w:trPr>
              <w:tc>
                <w:tcPr>
                  <w:tcW w:w="2039"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Rustico</w:t>
                  </w:r>
                </w:p>
              </w:tc>
              <w:tc>
                <w:tcPr>
                  <w:tcW w:w="250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Fuera de la zona urbana</w:t>
                  </w:r>
                </w:p>
              </w:tc>
              <w:tc>
                <w:tcPr>
                  <w:tcW w:w="2109"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5.</w:t>
                  </w:r>
                  <w:r w:rsidR="003B3E1A" w:rsidRPr="00C7295C">
                    <w:rPr>
                      <w:rFonts w:ascii="Arial" w:hAnsi="Arial" w:cs="Arial"/>
                      <w:sz w:val="22"/>
                      <w:szCs w:val="22"/>
                    </w:rPr>
                    <w:t>39</w:t>
                  </w:r>
                  <w:r w:rsidRPr="00C7295C">
                    <w:rPr>
                      <w:rFonts w:ascii="Arial" w:hAnsi="Arial" w:cs="Arial"/>
                      <w:sz w:val="22"/>
                      <w:szCs w:val="22"/>
                    </w:rPr>
                    <w:t xml:space="preserve"> pesos</w:t>
                  </w:r>
                </w:p>
              </w:tc>
            </w:tr>
            <w:tr w:rsidR="008F74EB" w:rsidRPr="0041213D" w:rsidTr="008F74EB">
              <w:trPr>
                <w:trHeight w:val="255"/>
                <w:jc w:val="center"/>
              </w:trPr>
              <w:tc>
                <w:tcPr>
                  <w:tcW w:w="2039" w:type="dxa"/>
                  <w:noWrap/>
                </w:tcPr>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Campestre</w:t>
                  </w:r>
                </w:p>
              </w:tc>
              <w:tc>
                <w:tcPr>
                  <w:tcW w:w="2506"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Fuera de la zona urbana</w:t>
                  </w:r>
                </w:p>
              </w:tc>
              <w:tc>
                <w:tcPr>
                  <w:tcW w:w="2109"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xml:space="preserve">$ </w:t>
                  </w:r>
                  <w:r w:rsidR="003B3E1A" w:rsidRPr="00C7295C">
                    <w:rPr>
                      <w:rFonts w:ascii="Arial" w:hAnsi="Arial" w:cs="Arial"/>
                      <w:sz w:val="22"/>
                      <w:szCs w:val="22"/>
                    </w:rPr>
                    <w:t>13.35</w:t>
                  </w:r>
                  <w:r w:rsidRPr="00C7295C">
                    <w:rPr>
                      <w:rFonts w:ascii="Arial" w:hAnsi="Arial" w:cs="Arial"/>
                      <w:sz w:val="22"/>
                      <w:szCs w:val="22"/>
                    </w:rPr>
                    <w:t xml:space="preserve"> pesos</w:t>
                  </w:r>
                </w:p>
              </w:tc>
            </w:tr>
          </w:tbl>
          <w:p w:rsidR="008F74EB" w:rsidRPr="0041213D" w:rsidRDefault="008F74EB" w:rsidP="008F74EB">
            <w:pPr>
              <w:pStyle w:val="Prrafodelista"/>
              <w:tabs>
                <w:tab w:val="left" w:pos="2780"/>
              </w:tabs>
              <w:ind w:left="709" w:right="107"/>
              <w:rPr>
                <w:rFonts w:cs="Arial"/>
                <w:bCs/>
                <w:sz w:val="22"/>
                <w:szCs w:val="22"/>
              </w:rPr>
            </w:pPr>
          </w:p>
          <w:p w:rsidR="008F74EB" w:rsidRPr="0041213D" w:rsidRDefault="008F74EB" w:rsidP="00C022CA">
            <w:pPr>
              <w:pStyle w:val="Prrafodelista"/>
              <w:numPr>
                <w:ilvl w:val="0"/>
                <w:numId w:val="90"/>
              </w:numPr>
              <w:ind w:left="993" w:right="107" w:hanging="284"/>
              <w:rPr>
                <w:rFonts w:cs="Arial"/>
                <w:bCs/>
                <w:sz w:val="22"/>
                <w:szCs w:val="22"/>
              </w:rPr>
            </w:pPr>
            <w:r w:rsidRPr="0041213D">
              <w:rPr>
                <w:rFonts w:cs="Arial"/>
                <w:bCs/>
                <w:sz w:val="22"/>
                <w:szCs w:val="22"/>
              </w:rPr>
              <w:t>Edificios destinados a oficinas, apartamentos comerciales, hoteles, gasolineras, gaseras, bodegas, servicios de lavado y engrasado, terminales de transporte, industriales, centros recreativos, salas de reunión, tarifa por M2:</w:t>
            </w:r>
          </w:p>
          <w:p w:rsidR="008F74EB" w:rsidRDefault="008F74EB" w:rsidP="008F74EB">
            <w:pPr>
              <w:pStyle w:val="Prrafodelista"/>
              <w:tabs>
                <w:tab w:val="left" w:pos="2780"/>
              </w:tabs>
              <w:ind w:left="360" w:right="107"/>
              <w:rPr>
                <w:rFonts w:cs="Arial"/>
                <w:bCs/>
                <w:sz w:val="22"/>
                <w:szCs w:val="22"/>
              </w:rPr>
            </w:pPr>
          </w:p>
          <w:p w:rsidR="008F74EB" w:rsidRPr="0041213D" w:rsidRDefault="008F74EB" w:rsidP="008F74EB">
            <w:pPr>
              <w:pStyle w:val="Prrafodelista"/>
              <w:tabs>
                <w:tab w:val="left" w:pos="2780"/>
              </w:tabs>
              <w:ind w:left="360" w:right="107"/>
              <w:rPr>
                <w:rFonts w:cs="Arial"/>
                <w:bCs/>
                <w:sz w:val="22"/>
                <w:szCs w:val="22"/>
              </w:rPr>
            </w:pPr>
          </w:p>
          <w:tbl>
            <w:tblPr>
              <w:tblW w:w="54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165"/>
              <w:gridCol w:w="2288"/>
            </w:tblGrid>
            <w:tr w:rsidR="008F74EB" w:rsidRPr="0041213D" w:rsidTr="008F74EB">
              <w:trPr>
                <w:trHeight w:val="255"/>
                <w:jc w:val="center"/>
              </w:trPr>
              <w:tc>
                <w:tcPr>
                  <w:tcW w:w="3165" w:type="dxa"/>
                  <w:noWrap/>
                </w:tcPr>
                <w:p w:rsidR="008F74EB" w:rsidRPr="00CA3C51" w:rsidRDefault="008F74EB" w:rsidP="002D2435">
                  <w:pPr>
                    <w:framePr w:hSpace="141" w:wrap="around" w:vAnchor="text" w:hAnchor="text" w:y="1"/>
                    <w:ind w:left="142"/>
                    <w:suppressOverlap/>
                    <w:rPr>
                      <w:rFonts w:ascii="Arial" w:hAnsi="Arial" w:cs="Arial"/>
                      <w:bCs/>
                    </w:rPr>
                  </w:pPr>
                  <w:r w:rsidRPr="00CA3C51">
                    <w:rPr>
                      <w:rFonts w:ascii="Arial" w:hAnsi="Arial" w:cs="Arial"/>
                      <w:bCs/>
                      <w:sz w:val="22"/>
                      <w:szCs w:val="22"/>
                    </w:rPr>
                    <w:t>TIPO</w:t>
                  </w:r>
                </w:p>
              </w:tc>
              <w:tc>
                <w:tcPr>
                  <w:tcW w:w="2288" w:type="dxa"/>
                  <w:noWrap/>
                </w:tcPr>
                <w:p w:rsidR="008F74EB" w:rsidRPr="00CA3C51" w:rsidRDefault="008F74EB" w:rsidP="002D2435">
                  <w:pPr>
                    <w:framePr w:hSpace="141" w:wrap="around" w:vAnchor="text" w:hAnchor="text" w:y="1"/>
                    <w:ind w:left="142"/>
                    <w:suppressOverlap/>
                    <w:rPr>
                      <w:rFonts w:ascii="Arial" w:hAnsi="Arial" w:cs="Arial"/>
                      <w:bCs/>
                    </w:rPr>
                  </w:pPr>
                  <w:r w:rsidRPr="00CA3C51">
                    <w:rPr>
                      <w:rFonts w:ascii="Arial" w:hAnsi="Arial" w:cs="Arial"/>
                      <w:bCs/>
                      <w:sz w:val="22"/>
                      <w:szCs w:val="22"/>
                    </w:rPr>
                    <w:t>TARIFA POR M2</w:t>
                  </w:r>
                </w:p>
              </w:tc>
            </w:tr>
            <w:tr w:rsidR="008F74EB" w:rsidRPr="0041213D" w:rsidTr="008F74EB">
              <w:trPr>
                <w:trHeight w:val="255"/>
                <w:jc w:val="center"/>
              </w:trPr>
              <w:tc>
                <w:tcPr>
                  <w:tcW w:w="3165" w:type="dxa"/>
                  <w:noWrap/>
                </w:tcPr>
                <w:p w:rsidR="008F74EB" w:rsidRPr="00CA3C51" w:rsidRDefault="008F74EB" w:rsidP="002D2435">
                  <w:pPr>
                    <w:framePr w:hSpace="141" w:wrap="around" w:vAnchor="text" w:hAnchor="text" w:y="1"/>
                    <w:ind w:left="142"/>
                    <w:suppressOverlap/>
                    <w:rPr>
                      <w:rFonts w:ascii="Arial" w:hAnsi="Arial" w:cs="Arial"/>
                      <w:b/>
                      <w:bCs/>
                    </w:rPr>
                  </w:pPr>
                  <w:r w:rsidRPr="00CA3C51">
                    <w:rPr>
                      <w:rFonts w:ascii="Arial" w:hAnsi="Arial" w:cs="Arial"/>
                      <w:bCs/>
                      <w:sz w:val="22"/>
                      <w:szCs w:val="22"/>
                    </w:rPr>
                    <w:t>Con techos de lámina y estructura</w:t>
                  </w:r>
                </w:p>
              </w:tc>
              <w:tc>
                <w:tcPr>
                  <w:tcW w:w="2288" w:type="dxa"/>
                  <w:noWrap/>
                </w:tcPr>
                <w:p w:rsidR="008F74EB" w:rsidRPr="00CA3C51" w:rsidRDefault="008F74EB" w:rsidP="002D2435">
                  <w:pPr>
                    <w:framePr w:hSpace="141" w:wrap="around" w:vAnchor="text" w:hAnchor="text" w:y="1"/>
                    <w:ind w:left="142"/>
                    <w:suppressOverlap/>
                    <w:rPr>
                      <w:rFonts w:ascii="Arial" w:hAnsi="Arial" w:cs="Arial"/>
                    </w:rPr>
                  </w:pPr>
                  <w:r w:rsidRPr="00CA3C51">
                    <w:rPr>
                      <w:rFonts w:ascii="Arial" w:hAnsi="Arial" w:cs="Arial"/>
                      <w:sz w:val="22"/>
                      <w:szCs w:val="22"/>
                    </w:rPr>
                    <w:t>$ 4.</w:t>
                  </w:r>
                  <w:r w:rsidR="003B3E1A" w:rsidRPr="00CA3C51">
                    <w:rPr>
                      <w:rFonts w:ascii="Arial" w:hAnsi="Arial" w:cs="Arial"/>
                      <w:sz w:val="22"/>
                      <w:szCs w:val="22"/>
                    </w:rPr>
                    <w:t>87</w:t>
                  </w:r>
                  <w:r w:rsidRPr="00CA3C51">
                    <w:rPr>
                      <w:rFonts w:ascii="Arial" w:hAnsi="Arial" w:cs="Arial"/>
                      <w:sz w:val="22"/>
                      <w:szCs w:val="22"/>
                    </w:rPr>
                    <w:t xml:space="preserve"> M2</w:t>
                  </w:r>
                </w:p>
              </w:tc>
            </w:tr>
            <w:tr w:rsidR="008F74EB" w:rsidRPr="0041213D" w:rsidTr="008F74EB">
              <w:trPr>
                <w:trHeight w:val="255"/>
                <w:jc w:val="center"/>
              </w:trPr>
              <w:tc>
                <w:tcPr>
                  <w:tcW w:w="3165" w:type="dxa"/>
                  <w:noWrap/>
                </w:tcPr>
                <w:p w:rsidR="008F74EB" w:rsidRPr="00CA3C51" w:rsidRDefault="008F74EB" w:rsidP="002D2435">
                  <w:pPr>
                    <w:framePr w:hSpace="141" w:wrap="around" w:vAnchor="text" w:hAnchor="text" w:y="1"/>
                    <w:ind w:left="142"/>
                    <w:suppressOverlap/>
                    <w:rPr>
                      <w:rFonts w:ascii="Arial" w:hAnsi="Arial" w:cs="Arial"/>
                      <w:b/>
                      <w:bCs/>
                    </w:rPr>
                  </w:pPr>
                  <w:r w:rsidRPr="00CA3C51">
                    <w:rPr>
                      <w:rFonts w:ascii="Arial" w:hAnsi="Arial" w:cs="Arial"/>
                      <w:bCs/>
                      <w:sz w:val="22"/>
                      <w:szCs w:val="22"/>
                    </w:rPr>
                    <w:t>Con techo de concreto</w:t>
                  </w:r>
                </w:p>
              </w:tc>
              <w:tc>
                <w:tcPr>
                  <w:tcW w:w="2288" w:type="dxa"/>
                  <w:noWrap/>
                </w:tcPr>
                <w:p w:rsidR="008F74EB" w:rsidRPr="00CA3C51" w:rsidRDefault="008F74EB" w:rsidP="002D2435">
                  <w:pPr>
                    <w:framePr w:hSpace="141" w:wrap="around" w:vAnchor="text" w:hAnchor="text" w:y="1"/>
                    <w:ind w:left="142"/>
                    <w:suppressOverlap/>
                    <w:rPr>
                      <w:rFonts w:ascii="Arial" w:hAnsi="Arial" w:cs="Arial"/>
                    </w:rPr>
                  </w:pPr>
                  <w:r w:rsidRPr="00CA3C51">
                    <w:rPr>
                      <w:rFonts w:ascii="Arial" w:hAnsi="Arial" w:cs="Arial"/>
                      <w:sz w:val="22"/>
                      <w:szCs w:val="22"/>
                    </w:rPr>
                    <w:t>$ 4.</w:t>
                  </w:r>
                  <w:r w:rsidR="003B3E1A" w:rsidRPr="00CA3C51">
                    <w:rPr>
                      <w:rFonts w:ascii="Arial" w:hAnsi="Arial" w:cs="Arial"/>
                      <w:sz w:val="22"/>
                      <w:szCs w:val="22"/>
                    </w:rPr>
                    <w:t>87</w:t>
                  </w:r>
                  <w:r w:rsidRPr="00CA3C51">
                    <w:rPr>
                      <w:rFonts w:ascii="Arial" w:hAnsi="Arial" w:cs="Arial"/>
                      <w:sz w:val="22"/>
                      <w:szCs w:val="22"/>
                    </w:rPr>
                    <w:t xml:space="preserve"> M2</w:t>
                  </w:r>
                </w:p>
              </w:tc>
            </w:tr>
            <w:tr w:rsidR="008F74EB" w:rsidRPr="0041213D" w:rsidTr="008F74EB">
              <w:trPr>
                <w:trHeight w:val="255"/>
                <w:jc w:val="center"/>
              </w:trPr>
              <w:tc>
                <w:tcPr>
                  <w:tcW w:w="3165" w:type="dxa"/>
                  <w:noWrap/>
                </w:tcPr>
                <w:p w:rsidR="008F74EB" w:rsidRPr="00CA3C51" w:rsidRDefault="008F74EB" w:rsidP="002D2435">
                  <w:pPr>
                    <w:framePr w:hSpace="141" w:wrap="around" w:vAnchor="text" w:hAnchor="text" w:y="1"/>
                    <w:ind w:left="142"/>
                    <w:suppressOverlap/>
                    <w:rPr>
                      <w:rFonts w:ascii="Arial" w:hAnsi="Arial" w:cs="Arial"/>
                      <w:b/>
                      <w:bCs/>
                    </w:rPr>
                  </w:pPr>
                  <w:r w:rsidRPr="00CA3C51">
                    <w:rPr>
                      <w:rFonts w:ascii="Arial" w:hAnsi="Arial" w:cs="Arial"/>
                      <w:bCs/>
                      <w:sz w:val="22"/>
                      <w:szCs w:val="22"/>
                    </w:rPr>
                    <w:t>Con techo de madera</w:t>
                  </w:r>
                </w:p>
              </w:tc>
              <w:tc>
                <w:tcPr>
                  <w:tcW w:w="2288" w:type="dxa"/>
                  <w:noWrap/>
                </w:tcPr>
                <w:p w:rsidR="008F74EB" w:rsidRPr="00CA3C51" w:rsidRDefault="008F74EB" w:rsidP="002D2435">
                  <w:pPr>
                    <w:framePr w:hSpace="141" w:wrap="around" w:vAnchor="text" w:hAnchor="text" w:y="1"/>
                    <w:ind w:left="142"/>
                    <w:suppressOverlap/>
                    <w:rPr>
                      <w:rFonts w:ascii="Arial" w:hAnsi="Arial" w:cs="Arial"/>
                    </w:rPr>
                  </w:pPr>
                  <w:r w:rsidRPr="00CA3C51">
                    <w:rPr>
                      <w:rFonts w:ascii="Arial" w:hAnsi="Arial" w:cs="Arial"/>
                      <w:sz w:val="22"/>
                      <w:szCs w:val="22"/>
                    </w:rPr>
                    <w:t>$ 3.</w:t>
                  </w:r>
                  <w:r w:rsidR="003B3E1A" w:rsidRPr="00CA3C51">
                    <w:rPr>
                      <w:rFonts w:ascii="Arial" w:hAnsi="Arial" w:cs="Arial"/>
                      <w:sz w:val="22"/>
                      <w:szCs w:val="22"/>
                    </w:rPr>
                    <w:t>73</w:t>
                  </w:r>
                  <w:r w:rsidRPr="00CA3C51">
                    <w:rPr>
                      <w:rFonts w:ascii="Arial" w:hAnsi="Arial" w:cs="Arial"/>
                      <w:sz w:val="22"/>
                      <w:szCs w:val="22"/>
                    </w:rPr>
                    <w:t xml:space="preserve"> M2</w:t>
                  </w:r>
                </w:p>
              </w:tc>
            </w:tr>
          </w:tbl>
          <w:p w:rsidR="008F74EB" w:rsidRPr="006A458E" w:rsidRDefault="008F74EB" w:rsidP="008F74EB">
            <w:pPr>
              <w:ind w:firstLine="142"/>
              <w:rPr>
                <w:rFonts w:ascii="Arial" w:hAnsi="Arial" w:cs="Arial"/>
                <w:sz w:val="10"/>
              </w:rPr>
            </w:pPr>
          </w:p>
          <w:p w:rsidR="008F74EB" w:rsidRPr="0041213D" w:rsidRDefault="008F74EB" w:rsidP="00AD018D">
            <w:pPr>
              <w:pStyle w:val="Prrafodelista"/>
              <w:numPr>
                <w:ilvl w:val="0"/>
                <w:numId w:val="96"/>
              </w:numPr>
              <w:ind w:left="567" w:hanging="567"/>
              <w:rPr>
                <w:rFonts w:cs="Arial"/>
                <w:sz w:val="22"/>
                <w:szCs w:val="22"/>
              </w:rPr>
            </w:pPr>
            <w:r w:rsidRPr="0041213D">
              <w:rPr>
                <w:rFonts w:cs="Arial"/>
                <w:sz w:val="22"/>
                <w:szCs w:val="22"/>
              </w:rPr>
              <w:t xml:space="preserve">Licencia para construcción de </w:t>
            </w:r>
            <w:r w:rsidRPr="00CA3C51">
              <w:rPr>
                <w:rFonts w:cs="Arial"/>
                <w:sz w:val="22"/>
                <w:szCs w:val="22"/>
              </w:rPr>
              <w:t>albercas $ 3.</w:t>
            </w:r>
            <w:r w:rsidR="003B3E1A" w:rsidRPr="00CA3C51">
              <w:rPr>
                <w:rFonts w:cs="Arial"/>
                <w:sz w:val="22"/>
                <w:szCs w:val="22"/>
              </w:rPr>
              <w:t>89</w:t>
            </w:r>
            <w:r w:rsidRPr="00CA3C51">
              <w:rPr>
                <w:rFonts w:cs="Arial"/>
                <w:sz w:val="22"/>
                <w:szCs w:val="22"/>
              </w:rPr>
              <w:t xml:space="preserve"> pesos </w:t>
            </w:r>
            <w:r w:rsidRPr="0041213D">
              <w:rPr>
                <w:rFonts w:cs="Arial"/>
                <w:sz w:val="22"/>
                <w:szCs w:val="22"/>
              </w:rPr>
              <w:t>M3.</w:t>
            </w:r>
          </w:p>
          <w:p w:rsidR="008F74EB" w:rsidRPr="006A458E" w:rsidRDefault="008F74EB" w:rsidP="008F74EB">
            <w:pPr>
              <w:pStyle w:val="Prrafodelista"/>
              <w:tabs>
                <w:tab w:val="left" w:pos="781"/>
              </w:tabs>
              <w:ind w:left="781"/>
              <w:rPr>
                <w:rFonts w:cs="Arial"/>
                <w:sz w:val="14"/>
                <w:szCs w:val="22"/>
              </w:rPr>
            </w:pPr>
          </w:p>
          <w:p w:rsidR="008F74EB" w:rsidRPr="00C7295C" w:rsidRDefault="008F74EB" w:rsidP="00AD018D">
            <w:pPr>
              <w:pStyle w:val="Prrafodelista"/>
              <w:numPr>
                <w:ilvl w:val="0"/>
                <w:numId w:val="96"/>
              </w:numPr>
              <w:ind w:left="567" w:hanging="567"/>
              <w:rPr>
                <w:rFonts w:cs="Arial"/>
                <w:sz w:val="22"/>
                <w:szCs w:val="22"/>
              </w:rPr>
            </w:pPr>
            <w:r w:rsidRPr="0041213D">
              <w:rPr>
                <w:rFonts w:cs="Arial"/>
                <w:sz w:val="22"/>
                <w:szCs w:val="22"/>
              </w:rPr>
              <w:t xml:space="preserve">Licencia para construcción de bardas y obras lineales hasta 2.50m de altura cuota de $ </w:t>
            </w:r>
            <w:r w:rsidR="003B3E1A" w:rsidRPr="00C7295C">
              <w:rPr>
                <w:rFonts w:cs="Arial"/>
                <w:sz w:val="22"/>
                <w:szCs w:val="22"/>
              </w:rPr>
              <w:t>10.50</w:t>
            </w:r>
            <w:r w:rsidRPr="00C7295C">
              <w:rPr>
                <w:rFonts w:cs="Arial"/>
                <w:sz w:val="22"/>
                <w:szCs w:val="22"/>
              </w:rPr>
              <w:t xml:space="preserve"> por metro lineal.</w:t>
            </w:r>
          </w:p>
          <w:p w:rsidR="008F74EB" w:rsidRPr="00C7295C" w:rsidRDefault="008F74EB" w:rsidP="008F74EB">
            <w:pPr>
              <w:pStyle w:val="Prrafodelista"/>
              <w:ind w:left="993"/>
              <w:rPr>
                <w:rFonts w:cs="Arial"/>
                <w:sz w:val="22"/>
                <w:szCs w:val="22"/>
              </w:rPr>
            </w:pPr>
          </w:p>
          <w:p w:rsidR="008F74EB" w:rsidRPr="0041213D" w:rsidRDefault="008F74EB" w:rsidP="00AD018D">
            <w:pPr>
              <w:pStyle w:val="Prrafodelista"/>
              <w:numPr>
                <w:ilvl w:val="0"/>
                <w:numId w:val="96"/>
              </w:numPr>
              <w:ind w:left="567" w:hanging="567"/>
              <w:rPr>
                <w:rFonts w:cs="Arial"/>
                <w:sz w:val="22"/>
                <w:szCs w:val="22"/>
              </w:rPr>
            </w:pPr>
            <w:r w:rsidRPr="0041213D">
              <w:rPr>
                <w:rFonts w:cs="Arial"/>
                <w:sz w:val="22"/>
                <w:szCs w:val="22"/>
              </w:rPr>
              <w:t xml:space="preserve">Por la reconstrucción, se aplicará un porcentaje del 2% sobre el valor de la inversión a realizar, siempre y cuando la reconstrucción aumente la superficie construida 3% </w:t>
            </w:r>
            <w:r w:rsidR="003B3E1A" w:rsidRPr="0041213D">
              <w:rPr>
                <w:rFonts w:cs="Arial"/>
                <w:sz w:val="22"/>
                <w:szCs w:val="22"/>
              </w:rPr>
              <w:t>o más</w:t>
            </w:r>
            <w:r w:rsidRPr="0041213D">
              <w:rPr>
                <w:rFonts w:cs="Arial"/>
                <w:sz w:val="22"/>
                <w:szCs w:val="22"/>
              </w:rPr>
              <w:t>.</w:t>
            </w:r>
          </w:p>
          <w:p w:rsidR="008F74EB" w:rsidRPr="0041213D" w:rsidRDefault="008F74EB" w:rsidP="008F74EB">
            <w:pPr>
              <w:pStyle w:val="Prrafodelista"/>
              <w:ind w:left="0"/>
              <w:rPr>
                <w:rFonts w:cs="Arial"/>
                <w:sz w:val="22"/>
                <w:szCs w:val="22"/>
              </w:rPr>
            </w:pPr>
          </w:p>
          <w:p w:rsidR="008F74EB" w:rsidRPr="0041213D" w:rsidRDefault="008F74EB" w:rsidP="00AD018D">
            <w:pPr>
              <w:pStyle w:val="Prrafodelista"/>
              <w:numPr>
                <w:ilvl w:val="0"/>
                <w:numId w:val="96"/>
              </w:numPr>
              <w:ind w:left="567" w:hanging="567"/>
              <w:rPr>
                <w:rFonts w:cs="Arial"/>
                <w:sz w:val="22"/>
                <w:szCs w:val="22"/>
              </w:rPr>
            </w:pPr>
            <w:r w:rsidRPr="0041213D">
              <w:rPr>
                <w:rFonts w:cs="Arial"/>
                <w:bCs/>
                <w:sz w:val="22"/>
                <w:szCs w:val="22"/>
              </w:rPr>
              <w:t>Por la expedición de licencias para demolición de construcciones, se cobrará por cada metro cuadrado de construcción de acuerdo con las siguientes categorías:</w:t>
            </w:r>
          </w:p>
          <w:p w:rsidR="008F74EB" w:rsidRPr="0041213D" w:rsidRDefault="008F74EB" w:rsidP="008F74EB">
            <w:pPr>
              <w:pStyle w:val="Prrafodelista"/>
              <w:rPr>
                <w:rFonts w:cs="Arial"/>
                <w:sz w:val="22"/>
                <w:szCs w:val="22"/>
              </w:rPr>
            </w:pPr>
          </w:p>
          <w:p w:rsidR="008F74EB" w:rsidRPr="00C7295C" w:rsidRDefault="008F74EB" w:rsidP="008F74EB">
            <w:pPr>
              <w:pStyle w:val="Prrafodelista"/>
              <w:numPr>
                <w:ilvl w:val="0"/>
                <w:numId w:val="27"/>
              </w:numPr>
              <w:rPr>
                <w:rFonts w:cs="Arial"/>
                <w:b/>
                <w:sz w:val="22"/>
                <w:szCs w:val="22"/>
                <w:u w:val="single"/>
              </w:rPr>
            </w:pPr>
            <w:r w:rsidRPr="00C7295C">
              <w:rPr>
                <w:rFonts w:cs="Arial"/>
                <w:sz w:val="22"/>
                <w:szCs w:val="22"/>
              </w:rPr>
              <w:t>Tipo A Construcciones con estructura de concreto y muro de ladrillo $ 1.</w:t>
            </w:r>
            <w:r w:rsidR="003B3E1A" w:rsidRPr="00C7295C">
              <w:rPr>
                <w:rFonts w:cs="Arial"/>
                <w:sz w:val="22"/>
                <w:szCs w:val="22"/>
              </w:rPr>
              <w:t>82</w:t>
            </w:r>
            <w:r w:rsidRPr="00C7295C">
              <w:rPr>
                <w:rFonts w:cs="Arial"/>
                <w:sz w:val="22"/>
                <w:szCs w:val="22"/>
              </w:rPr>
              <w:t xml:space="preserve"> pesos M2.</w:t>
            </w:r>
          </w:p>
          <w:p w:rsidR="008F74EB" w:rsidRPr="00C7295C" w:rsidRDefault="008F74EB" w:rsidP="008F74EB">
            <w:pPr>
              <w:pStyle w:val="Prrafodelista"/>
              <w:numPr>
                <w:ilvl w:val="0"/>
                <w:numId w:val="27"/>
              </w:numPr>
              <w:rPr>
                <w:rFonts w:cs="Arial"/>
                <w:sz w:val="22"/>
                <w:szCs w:val="22"/>
              </w:rPr>
            </w:pPr>
            <w:r w:rsidRPr="00C7295C">
              <w:rPr>
                <w:rFonts w:cs="Arial"/>
                <w:sz w:val="22"/>
                <w:szCs w:val="22"/>
              </w:rPr>
              <w:t xml:space="preserve">Tipo B Construcciones con techo de terrado y muros de adobe $ </w:t>
            </w:r>
            <w:r w:rsidR="003B3E1A" w:rsidRPr="00C7295C">
              <w:rPr>
                <w:rFonts w:cs="Arial"/>
                <w:sz w:val="22"/>
                <w:szCs w:val="22"/>
              </w:rPr>
              <w:t>3.01</w:t>
            </w:r>
            <w:r w:rsidRPr="00C7295C">
              <w:rPr>
                <w:rFonts w:cs="Arial"/>
                <w:sz w:val="22"/>
                <w:szCs w:val="22"/>
              </w:rPr>
              <w:t xml:space="preserve"> pesos M2.</w:t>
            </w:r>
          </w:p>
          <w:p w:rsidR="008F74EB" w:rsidRPr="00C7295C" w:rsidRDefault="008F74EB" w:rsidP="008F74EB">
            <w:pPr>
              <w:pStyle w:val="Prrafodelista"/>
              <w:numPr>
                <w:ilvl w:val="0"/>
                <w:numId w:val="27"/>
              </w:numPr>
              <w:rPr>
                <w:rFonts w:cs="Arial"/>
                <w:sz w:val="22"/>
                <w:szCs w:val="22"/>
              </w:rPr>
            </w:pPr>
            <w:r w:rsidRPr="00C7295C">
              <w:rPr>
                <w:rFonts w:cs="Arial"/>
                <w:sz w:val="22"/>
                <w:szCs w:val="22"/>
              </w:rPr>
              <w:t>Tipo C Construcciones de techo de lámina, madera</w:t>
            </w:r>
            <w:r w:rsidR="003B3E1A" w:rsidRPr="00C7295C">
              <w:rPr>
                <w:rFonts w:cs="Arial"/>
                <w:sz w:val="22"/>
                <w:szCs w:val="22"/>
              </w:rPr>
              <w:t xml:space="preserve"> o cualquier otro material $ 1.21</w:t>
            </w:r>
            <w:r w:rsidRPr="00C7295C">
              <w:rPr>
                <w:rFonts w:cs="Arial"/>
                <w:sz w:val="22"/>
                <w:szCs w:val="22"/>
              </w:rPr>
              <w:t xml:space="preserve"> pesos M2.</w:t>
            </w:r>
          </w:p>
          <w:p w:rsidR="008F74EB" w:rsidRPr="00C7295C" w:rsidRDefault="008F74EB" w:rsidP="008F74EB">
            <w:pPr>
              <w:tabs>
                <w:tab w:val="left" w:pos="2780"/>
              </w:tabs>
              <w:ind w:left="142" w:firstLine="284"/>
              <w:rPr>
                <w:rFonts w:ascii="Arial" w:hAnsi="Arial" w:cs="Arial"/>
              </w:rPr>
            </w:pPr>
          </w:p>
          <w:p w:rsidR="008F74EB" w:rsidRPr="00C7295C" w:rsidRDefault="008F74EB" w:rsidP="00AD018D">
            <w:pPr>
              <w:pStyle w:val="Prrafodelista"/>
              <w:numPr>
                <w:ilvl w:val="0"/>
                <w:numId w:val="96"/>
              </w:numPr>
              <w:ind w:left="567" w:hanging="567"/>
              <w:rPr>
                <w:rFonts w:cs="Arial"/>
                <w:sz w:val="22"/>
                <w:szCs w:val="22"/>
              </w:rPr>
            </w:pPr>
            <w:r w:rsidRPr="00C7295C">
              <w:rPr>
                <w:rFonts w:cs="Arial"/>
                <w:sz w:val="22"/>
                <w:szCs w:val="22"/>
              </w:rPr>
              <w:t>Por las licencias para construir superficies horizontales:</w:t>
            </w:r>
          </w:p>
          <w:p w:rsidR="008F74EB" w:rsidRPr="00C7295C" w:rsidRDefault="008F74EB" w:rsidP="008F74EB">
            <w:pPr>
              <w:pStyle w:val="Prrafodelista"/>
              <w:tabs>
                <w:tab w:val="left" w:pos="781"/>
              </w:tabs>
              <w:ind w:left="1429"/>
              <w:rPr>
                <w:rFonts w:cs="Arial"/>
                <w:sz w:val="22"/>
                <w:szCs w:val="22"/>
              </w:rPr>
            </w:pPr>
          </w:p>
          <w:tbl>
            <w:tblPr>
              <w:tblW w:w="64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741"/>
              <w:gridCol w:w="2717"/>
            </w:tblGrid>
            <w:tr w:rsidR="00C7295C" w:rsidRPr="00C7295C" w:rsidTr="008F74EB">
              <w:trPr>
                <w:trHeight w:val="244"/>
                <w:jc w:val="center"/>
              </w:trPr>
              <w:tc>
                <w:tcPr>
                  <w:tcW w:w="3741"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Primera categoría piso de mármol, mosaico, pasta terrazo o similares</w:t>
                  </w:r>
                </w:p>
              </w:tc>
              <w:tc>
                <w:tcPr>
                  <w:tcW w:w="2717" w:type="dxa"/>
                </w:tcPr>
                <w:p w:rsidR="008F74EB" w:rsidRPr="00C7295C" w:rsidRDefault="003B3E1A" w:rsidP="002D2435">
                  <w:pPr>
                    <w:framePr w:hSpace="141" w:wrap="around" w:vAnchor="text" w:hAnchor="text" w:y="1"/>
                    <w:ind w:left="142"/>
                    <w:suppressOverlap/>
                    <w:rPr>
                      <w:rFonts w:ascii="Arial" w:hAnsi="Arial" w:cs="Arial"/>
                    </w:rPr>
                  </w:pPr>
                  <w:r w:rsidRPr="00C7295C">
                    <w:rPr>
                      <w:rFonts w:ascii="Arial" w:hAnsi="Arial" w:cs="Arial"/>
                      <w:sz w:val="22"/>
                      <w:szCs w:val="22"/>
                    </w:rPr>
                    <w:t>$1.40</w:t>
                  </w:r>
                  <w:r w:rsidR="008F74EB" w:rsidRPr="00C7295C">
                    <w:rPr>
                      <w:rFonts w:ascii="Arial" w:hAnsi="Arial" w:cs="Arial"/>
                      <w:sz w:val="22"/>
                      <w:szCs w:val="22"/>
                    </w:rPr>
                    <w:t xml:space="preserve"> pesos por M2</w:t>
                  </w:r>
                </w:p>
              </w:tc>
            </w:tr>
            <w:tr w:rsidR="00C7295C" w:rsidRPr="00C7295C" w:rsidTr="008F74EB">
              <w:trPr>
                <w:trHeight w:val="510"/>
                <w:jc w:val="center"/>
              </w:trPr>
              <w:tc>
                <w:tcPr>
                  <w:tcW w:w="3741"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Segunda categoría concreto, pulido, plantilla lozas de concreto, pavimentos, aislados o similares</w:t>
                  </w:r>
                </w:p>
              </w:tc>
              <w:tc>
                <w:tcPr>
                  <w:tcW w:w="2717" w:type="dxa"/>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$1.</w:t>
                  </w:r>
                  <w:r w:rsidR="003B3E1A" w:rsidRPr="00C7295C">
                    <w:rPr>
                      <w:rFonts w:ascii="Arial" w:hAnsi="Arial" w:cs="Arial"/>
                      <w:sz w:val="22"/>
                      <w:szCs w:val="22"/>
                    </w:rPr>
                    <w:t>21</w:t>
                  </w:r>
                  <w:r w:rsidRPr="00C7295C">
                    <w:rPr>
                      <w:rFonts w:ascii="Arial" w:hAnsi="Arial" w:cs="Arial"/>
                      <w:sz w:val="22"/>
                      <w:szCs w:val="22"/>
                    </w:rPr>
                    <w:t xml:space="preserve"> pesos por M2</w:t>
                  </w:r>
                </w:p>
              </w:tc>
            </w:tr>
            <w:tr w:rsidR="00C7295C" w:rsidRPr="00C7295C" w:rsidTr="008F74EB">
              <w:trPr>
                <w:trHeight w:val="368"/>
                <w:jc w:val="center"/>
              </w:trPr>
              <w:tc>
                <w:tcPr>
                  <w:tcW w:w="3741" w:type="dxa"/>
                  <w:noWrap/>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Tercera categoría, construcciones de tipo provisional.</w:t>
                  </w:r>
                </w:p>
              </w:tc>
              <w:tc>
                <w:tcPr>
                  <w:tcW w:w="2717" w:type="dxa"/>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$2.</w:t>
                  </w:r>
                  <w:r w:rsidR="003B3E1A" w:rsidRPr="00C7295C">
                    <w:rPr>
                      <w:rFonts w:ascii="Arial" w:hAnsi="Arial" w:cs="Arial"/>
                      <w:sz w:val="22"/>
                      <w:szCs w:val="22"/>
                    </w:rPr>
                    <w:t>45</w:t>
                  </w:r>
                  <w:r w:rsidRPr="00C7295C">
                    <w:rPr>
                      <w:rFonts w:ascii="Arial" w:hAnsi="Arial" w:cs="Arial"/>
                      <w:sz w:val="22"/>
                      <w:szCs w:val="22"/>
                    </w:rPr>
                    <w:t xml:space="preserve"> pesos por ML</w:t>
                  </w:r>
                </w:p>
              </w:tc>
            </w:tr>
          </w:tbl>
          <w:p w:rsidR="008F74EB" w:rsidRPr="00C7295C" w:rsidRDefault="008F74EB" w:rsidP="008F74EB">
            <w:pPr>
              <w:pStyle w:val="Prrafodelista"/>
              <w:tabs>
                <w:tab w:val="left" w:pos="781"/>
              </w:tabs>
              <w:ind w:left="2149"/>
              <w:rPr>
                <w:rFonts w:cs="Arial"/>
                <w:sz w:val="22"/>
                <w:szCs w:val="22"/>
              </w:rPr>
            </w:pPr>
          </w:p>
          <w:p w:rsidR="008F74EB" w:rsidRPr="00C7295C" w:rsidRDefault="008F74EB" w:rsidP="00AD018D">
            <w:pPr>
              <w:pStyle w:val="Prrafodelista"/>
              <w:numPr>
                <w:ilvl w:val="0"/>
                <w:numId w:val="96"/>
              </w:numPr>
              <w:ind w:left="567" w:hanging="567"/>
              <w:rPr>
                <w:rFonts w:cs="Arial"/>
                <w:sz w:val="22"/>
                <w:szCs w:val="22"/>
              </w:rPr>
            </w:pPr>
            <w:r w:rsidRPr="00C7295C">
              <w:rPr>
                <w:rFonts w:cs="Arial"/>
                <w:sz w:val="22"/>
                <w:szCs w:val="22"/>
              </w:rPr>
              <w:t>Licencias por la construcción de bardas y obras lineales de más de 1.50 m de altura $2.</w:t>
            </w:r>
            <w:r w:rsidR="003B3E1A" w:rsidRPr="00C7295C">
              <w:rPr>
                <w:rFonts w:cs="Arial"/>
                <w:sz w:val="22"/>
                <w:szCs w:val="22"/>
              </w:rPr>
              <w:t>46</w:t>
            </w:r>
            <w:r w:rsidRPr="00C7295C">
              <w:rPr>
                <w:rFonts w:cs="Arial"/>
                <w:sz w:val="22"/>
                <w:szCs w:val="22"/>
              </w:rPr>
              <w:t xml:space="preserve"> pesos metro lineal.</w:t>
            </w:r>
          </w:p>
          <w:p w:rsidR="008F74EB" w:rsidRPr="00C7295C" w:rsidRDefault="008F74EB" w:rsidP="008F74EB">
            <w:pPr>
              <w:pStyle w:val="Prrafodelista"/>
              <w:tabs>
                <w:tab w:val="left" w:pos="781"/>
              </w:tabs>
              <w:ind w:left="142"/>
              <w:rPr>
                <w:rFonts w:cs="Arial"/>
                <w:sz w:val="22"/>
                <w:szCs w:val="22"/>
              </w:rPr>
            </w:pPr>
          </w:p>
          <w:p w:rsidR="008F74EB" w:rsidRPr="00C7295C" w:rsidRDefault="008F74EB" w:rsidP="00AD018D">
            <w:pPr>
              <w:pStyle w:val="Prrafodelista"/>
              <w:numPr>
                <w:ilvl w:val="0"/>
                <w:numId w:val="96"/>
              </w:numPr>
              <w:ind w:left="567" w:hanging="567"/>
              <w:rPr>
                <w:rFonts w:cs="Arial"/>
                <w:sz w:val="22"/>
                <w:szCs w:val="22"/>
              </w:rPr>
            </w:pPr>
            <w:r w:rsidRPr="00C7295C">
              <w:rPr>
                <w:rFonts w:cs="Arial"/>
                <w:sz w:val="22"/>
                <w:szCs w:val="22"/>
              </w:rPr>
              <w:t>Licencia para movimiento de terracerías</w:t>
            </w:r>
          </w:p>
          <w:p w:rsidR="008F74EB" w:rsidRPr="00C7295C" w:rsidRDefault="008F74EB" w:rsidP="00336789">
            <w:pPr>
              <w:pStyle w:val="Prrafodelista"/>
              <w:numPr>
                <w:ilvl w:val="6"/>
                <w:numId w:val="78"/>
              </w:numPr>
              <w:ind w:left="993"/>
              <w:rPr>
                <w:rFonts w:cs="Arial"/>
                <w:sz w:val="22"/>
                <w:szCs w:val="22"/>
              </w:rPr>
            </w:pPr>
            <w:r w:rsidRPr="00C7295C">
              <w:rPr>
                <w:rFonts w:cs="Arial"/>
                <w:sz w:val="22"/>
                <w:szCs w:val="22"/>
              </w:rPr>
              <w:t>De 00,001 a 05,000 m $ 1,</w:t>
            </w:r>
            <w:r w:rsidR="003B3E1A" w:rsidRPr="00C7295C">
              <w:rPr>
                <w:rFonts w:cs="Arial"/>
                <w:sz w:val="22"/>
                <w:szCs w:val="22"/>
              </w:rPr>
              <w:t>167.48</w:t>
            </w:r>
          </w:p>
          <w:p w:rsidR="008F74EB" w:rsidRPr="00C7295C" w:rsidRDefault="008F74EB" w:rsidP="00336789">
            <w:pPr>
              <w:pStyle w:val="Prrafodelista"/>
              <w:numPr>
                <w:ilvl w:val="6"/>
                <w:numId w:val="78"/>
              </w:numPr>
              <w:ind w:left="993"/>
              <w:rPr>
                <w:rFonts w:cs="Arial"/>
                <w:sz w:val="22"/>
                <w:szCs w:val="22"/>
              </w:rPr>
            </w:pPr>
            <w:r w:rsidRPr="00C7295C">
              <w:rPr>
                <w:rFonts w:cs="Arial"/>
                <w:sz w:val="22"/>
                <w:szCs w:val="22"/>
              </w:rPr>
              <w:t>De 05,001 a 10,000 m $ 2,</w:t>
            </w:r>
            <w:r w:rsidR="003B3E1A" w:rsidRPr="00C7295C">
              <w:rPr>
                <w:rFonts w:cs="Arial"/>
                <w:sz w:val="22"/>
                <w:szCs w:val="22"/>
              </w:rPr>
              <w:t>334.96</w:t>
            </w:r>
          </w:p>
          <w:p w:rsidR="008F74EB" w:rsidRPr="00C7295C" w:rsidRDefault="008F74EB" w:rsidP="00336789">
            <w:pPr>
              <w:pStyle w:val="Prrafodelista"/>
              <w:numPr>
                <w:ilvl w:val="6"/>
                <w:numId w:val="78"/>
              </w:numPr>
              <w:ind w:left="993"/>
              <w:rPr>
                <w:rFonts w:cs="Arial"/>
                <w:sz w:val="22"/>
                <w:szCs w:val="22"/>
              </w:rPr>
            </w:pPr>
            <w:r w:rsidRPr="00C7295C">
              <w:rPr>
                <w:rFonts w:cs="Arial"/>
                <w:sz w:val="22"/>
                <w:szCs w:val="22"/>
              </w:rPr>
              <w:t>De 10,001 a 100,000.00 m $ 5,</w:t>
            </w:r>
            <w:r w:rsidR="003B3E1A" w:rsidRPr="00C7295C">
              <w:rPr>
                <w:rFonts w:cs="Arial"/>
                <w:sz w:val="22"/>
                <w:szCs w:val="22"/>
              </w:rPr>
              <w:t>837.40</w:t>
            </w:r>
          </w:p>
          <w:p w:rsidR="008F74EB" w:rsidRPr="00C7295C" w:rsidRDefault="008F74EB" w:rsidP="00336789">
            <w:pPr>
              <w:pStyle w:val="Prrafodelista"/>
              <w:numPr>
                <w:ilvl w:val="6"/>
                <w:numId w:val="78"/>
              </w:numPr>
              <w:ind w:left="993"/>
              <w:rPr>
                <w:rFonts w:cs="Arial"/>
                <w:sz w:val="22"/>
                <w:szCs w:val="22"/>
              </w:rPr>
            </w:pPr>
            <w:r w:rsidRPr="00C7295C">
              <w:rPr>
                <w:rFonts w:cs="Arial"/>
                <w:sz w:val="22"/>
                <w:szCs w:val="22"/>
              </w:rPr>
              <w:t>De100,001 en delante $ 11,</w:t>
            </w:r>
            <w:r w:rsidR="003B3E1A" w:rsidRPr="00C7295C">
              <w:rPr>
                <w:rFonts w:cs="Arial"/>
                <w:sz w:val="22"/>
                <w:szCs w:val="22"/>
              </w:rPr>
              <w:t>675.84</w:t>
            </w:r>
          </w:p>
          <w:p w:rsidR="008F74EB" w:rsidRPr="00C7295C" w:rsidRDefault="008F74EB" w:rsidP="008F74EB">
            <w:pPr>
              <w:pStyle w:val="Prrafodelista"/>
              <w:tabs>
                <w:tab w:val="left" w:pos="781"/>
              </w:tabs>
              <w:ind w:left="709"/>
              <w:rPr>
                <w:rFonts w:cs="Arial"/>
                <w:sz w:val="22"/>
                <w:szCs w:val="22"/>
              </w:rPr>
            </w:pPr>
          </w:p>
          <w:p w:rsidR="008F74EB" w:rsidRPr="00C7295C" w:rsidRDefault="008F74EB" w:rsidP="00AD018D">
            <w:pPr>
              <w:pStyle w:val="Prrafodelista"/>
              <w:numPr>
                <w:ilvl w:val="0"/>
                <w:numId w:val="96"/>
              </w:numPr>
              <w:ind w:left="567" w:hanging="567"/>
              <w:rPr>
                <w:rFonts w:cs="Arial"/>
                <w:sz w:val="22"/>
                <w:szCs w:val="22"/>
              </w:rPr>
            </w:pPr>
            <w:r w:rsidRPr="00C7295C">
              <w:rPr>
                <w:rFonts w:cs="Arial"/>
                <w:sz w:val="22"/>
                <w:szCs w:val="22"/>
              </w:rPr>
              <w:t xml:space="preserve">Limpieza y despalme en zonas industriales, comerciales y de servicios, así como en fraccionamientos habitacionales e industriales en superficies  superiores a 500 m2, a solicitud del interesado $ </w:t>
            </w:r>
            <w:r w:rsidR="008526F4" w:rsidRPr="00C7295C">
              <w:rPr>
                <w:rFonts w:cs="Arial"/>
                <w:sz w:val="22"/>
                <w:szCs w:val="22"/>
              </w:rPr>
              <w:t>2.01</w:t>
            </w:r>
            <w:r w:rsidRPr="00C7295C">
              <w:rPr>
                <w:rFonts w:cs="Arial"/>
                <w:sz w:val="22"/>
                <w:szCs w:val="22"/>
              </w:rPr>
              <w:t xml:space="preserve"> m2</w:t>
            </w:r>
          </w:p>
          <w:p w:rsidR="008F74EB" w:rsidRPr="008526F4" w:rsidRDefault="008F74EB" w:rsidP="008F74EB">
            <w:pPr>
              <w:tabs>
                <w:tab w:val="left" w:pos="781"/>
              </w:tabs>
              <w:ind w:left="142"/>
              <w:rPr>
                <w:rFonts w:ascii="Arial" w:hAnsi="Arial" w:cs="Arial"/>
                <w:color w:val="FF0000"/>
              </w:rPr>
            </w:pPr>
          </w:p>
          <w:p w:rsidR="008F74EB" w:rsidRPr="0041213D" w:rsidRDefault="008F74EB" w:rsidP="00E22B3E">
            <w:pPr>
              <w:pStyle w:val="Prrafodelista"/>
              <w:numPr>
                <w:ilvl w:val="0"/>
                <w:numId w:val="96"/>
              </w:numPr>
              <w:ind w:left="528" w:hanging="425"/>
              <w:rPr>
                <w:rFonts w:cs="Arial"/>
                <w:sz w:val="22"/>
                <w:szCs w:val="22"/>
              </w:rPr>
            </w:pPr>
            <w:r w:rsidRPr="0041213D">
              <w:rPr>
                <w:rFonts w:cs="Arial"/>
                <w:sz w:val="22"/>
                <w:szCs w:val="22"/>
              </w:rPr>
              <w:t>Las personas físicas o morales que ejecuten alguna obra y por ello se destruya la banqueta, pavimento, empedrado, terracería o camellón, estarán obligados a efectuar la reparación la cual se realizará utilizando el mismo acabado y material con el que estaba construido, en caso de que no se haga o que no cumpla con las especificaciones técnicas del municipio, esté se hará por cuenta del contribuyente quien estará obligado al pago del costo de la reparación y una cantidad adicional según lo siguiente:</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194"/>
              <w:gridCol w:w="2936"/>
            </w:tblGrid>
            <w:tr w:rsidR="008F74EB" w:rsidRPr="0041213D" w:rsidTr="008F74EB">
              <w:trPr>
                <w:trHeight w:val="221"/>
                <w:jc w:val="center"/>
              </w:trPr>
              <w:tc>
                <w:tcPr>
                  <w:tcW w:w="3194" w:type="dxa"/>
                </w:tcPr>
                <w:p w:rsidR="008F74EB" w:rsidRDefault="008F74EB" w:rsidP="002D2435">
                  <w:pPr>
                    <w:framePr w:hSpace="141" w:wrap="around" w:vAnchor="text" w:hAnchor="text" w:y="1"/>
                    <w:ind w:left="142"/>
                    <w:suppressOverlap/>
                    <w:rPr>
                      <w:rFonts w:ascii="Arial" w:hAnsi="Arial" w:cs="Arial"/>
                      <w:bCs/>
                    </w:rPr>
                  </w:pPr>
                </w:p>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TIPO</w:t>
                  </w:r>
                </w:p>
              </w:tc>
              <w:tc>
                <w:tcPr>
                  <w:tcW w:w="2936" w:type="dxa"/>
                </w:tcPr>
                <w:p w:rsidR="008F74EB" w:rsidRDefault="008F74EB" w:rsidP="002D2435">
                  <w:pPr>
                    <w:framePr w:hSpace="141" w:wrap="around" w:vAnchor="text" w:hAnchor="text" w:y="1"/>
                    <w:ind w:left="142"/>
                    <w:suppressOverlap/>
                    <w:rPr>
                      <w:rFonts w:ascii="Arial" w:hAnsi="Arial" w:cs="Arial"/>
                      <w:bCs/>
                    </w:rPr>
                  </w:pPr>
                </w:p>
                <w:p w:rsidR="008F74EB" w:rsidRPr="0041213D" w:rsidRDefault="008F74EB" w:rsidP="002D2435">
                  <w:pPr>
                    <w:framePr w:hSpace="141" w:wrap="around" w:vAnchor="text" w:hAnchor="text" w:y="1"/>
                    <w:ind w:left="142"/>
                    <w:suppressOverlap/>
                    <w:rPr>
                      <w:rFonts w:ascii="Arial" w:hAnsi="Arial" w:cs="Arial"/>
                      <w:bCs/>
                    </w:rPr>
                  </w:pPr>
                  <w:r w:rsidRPr="0041213D">
                    <w:rPr>
                      <w:rFonts w:ascii="Arial" w:hAnsi="Arial" w:cs="Arial"/>
                      <w:bCs/>
                      <w:sz w:val="22"/>
                      <w:szCs w:val="22"/>
                    </w:rPr>
                    <w:t>CONSTRUCCIÓN</w:t>
                  </w:r>
                </w:p>
              </w:tc>
            </w:tr>
            <w:tr w:rsidR="008F74EB" w:rsidRPr="0041213D" w:rsidTr="008F74EB">
              <w:trPr>
                <w:trHeight w:val="276"/>
                <w:jc w:val="center"/>
              </w:trPr>
              <w:tc>
                <w:tcPr>
                  <w:tcW w:w="3194" w:type="dxa"/>
                </w:tcPr>
                <w:p w:rsidR="008F74EB" w:rsidRPr="00C7295C" w:rsidRDefault="008F74EB" w:rsidP="002D2435">
                  <w:pPr>
                    <w:framePr w:hSpace="141" w:wrap="around" w:vAnchor="text" w:hAnchor="text" w:y="1"/>
                    <w:ind w:left="142"/>
                    <w:suppressOverlap/>
                    <w:rPr>
                      <w:rFonts w:ascii="Arial" w:hAnsi="Arial" w:cs="Arial"/>
                      <w:b/>
                      <w:bCs/>
                    </w:rPr>
                  </w:pPr>
                  <w:r w:rsidRPr="00C7295C">
                    <w:rPr>
                      <w:rFonts w:ascii="Arial" w:hAnsi="Arial" w:cs="Arial"/>
                      <w:bCs/>
                      <w:sz w:val="22"/>
                      <w:szCs w:val="22"/>
                    </w:rPr>
                    <w:t>Banqueta</w:t>
                  </w:r>
                </w:p>
              </w:tc>
              <w:tc>
                <w:tcPr>
                  <w:tcW w:w="2936" w:type="dxa"/>
                </w:tcPr>
                <w:p w:rsidR="008F74EB" w:rsidRPr="00C7295C" w:rsidRDefault="008F74EB" w:rsidP="002D2435">
                  <w:pPr>
                    <w:framePr w:hSpace="141" w:wrap="around" w:vAnchor="text" w:hAnchor="text" w:y="1"/>
                    <w:tabs>
                      <w:tab w:val="left" w:pos="1589"/>
                    </w:tabs>
                    <w:ind w:left="142"/>
                    <w:suppressOverlap/>
                    <w:rPr>
                      <w:rFonts w:ascii="Arial" w:hAnsi="Arial" w:cs="Arial"/>
                      <w:highlight w:val="yellow"/>
                    </w:rPr>
                  </w:pPr>
                  <w:r w:rsidRPr="00C7295C">
                    <w:rPr>
                      <w:rFonts w:ascii="Arial" w:hAnsi="Arial" w:cs="Arial"/>
                      <w:sz w:val="22"/>
                      <w:szCs w:val="22"/>
                    </w:rPr>
                    <w:t xml:space="preserve">$ </w:t>
                  </w:r>
                  <w:r w:rsidR="008526F4" w:rsidRPr="00C7295C">
                    <w:rPr>
                      <w:rFonts w:ascii="Arial" w:hAnsi="Arial" w:cs="Arial"/>
                      <w:sz w:val="22"/>
                      <w:szCs w:val="22"/>
                    </w:rPr>
                    <w:t>1</w:t>
                  </w:r>
                  <w:r w:rsidR="00A47642" w:rsidRPr="00C7295C">
                    <w:rPr>
                      <w:rFonts w:ascii="Arial" w:hAnsi="Arial" w:cs="Arial"/>
                      <w:sz w:val="22"/>
                      <w:szCs w:val="22"/>
                    </w:rPr>
                    <w:t>,</w:t>
                  </w:r>
                  <w:r w:rsidR="008526F4" w:rsidRPr="00C7295C">
                    <w:rPr>
                      <w:rFonts w:ascii="Arial" w:hAnsi="Arial" w:cs="Arial"/>
                      <w:sz w:val="22"/>
                      <w:szCs w:val="22"/>
                    </w:rPr>
                    <w:t>018.44</w:t>
                  </w:r>
                  <w:r w:rsidRPr="00C7295C">
                    <w:rPr>
                      <w:rFonts w:ascii="Arial" w:hAnsi="Arial" w:cs="Arial"/>
                      <w:sz w:val="22"/>
                      <w:szCs w:val="22"/>
                    </w:rPr>
                    <w:t xml:space="preserve"> m2</w:t>
                  </w:r>
                </w:p>
              </w:tc>
            </w:tr>
            <w:tr w:rsidR="008F74EB" w:rsidRPr="0041213D" w:rsidTr="008F74EB">
              <w:trPr>
                <w:trHeight w:val="266"/>
                <w:jc w:val="center"/>
              </w:trPr>
              <w:tc>
                <w:tcPr>
                  <w:tcW w:w="3194" w:type="dxa"/>
                </w:tcPr>
                <w:p w:rsidR="008F74EB" w:rsidRPr="00C7295C" w:rsidRDefault="008F74EB" w:rsidP="002D2435">
                  <w:pPr>
                    <w:framePr w:hSpace="141" w:wrap="around" w:vAnchor="text" w:hAnchor="text" w:y="1"/>
                    <w:ind w:left="142"/>
                    <w:suppressOverlap/>
                    <w:rPr>
                      <w:rFonts w:ascii="Arial" w:hAnsi="Arial" w:cs="Arial"/>
                      <w:b/>
                      <w:bCs/>
                    </w:rPr>
                  </w:pPr>
                  <w:r w:rsidRPr="00C7295C">
                    <w:rPr>
                      <w:rFonts w:ascii="Arial" w:hAnsi="Arial" w:cs="Arial"/>
                      <w:bCs/>
                      <w:sz w:val="22"/>
                      <w:szCs w:val="22"/>
                    </w:rPr>
                    <w:t>Pavimento o empedrado</w:t>
                  </w:r>
                </w:p>
              </w:tc>
              <w:tc>
                <w:tcPr>
                  <w:tcW w:w="2936" w:type="dxa"/>
                </w:tcPr>
                <w:p w:rsidR="008F74EB" w:rsidRPr="00C7295C" w:rsidRDefault="008F74EB" w:rsidP="002D2435">
                  <w:pPr>
                    <w:framePr w:hSpace="141" w:wrap="around" w:vAnchor="text" w:hAnchor="text" w:y="1"/>
                    <w:ind w:left="142"/>
                    <w:suppressOverlap/>
                    <w:rPr>
                      <w:rFonts w:ascii="Arial" w:hAnsi="Arial" w:cs="Arial"/>
                      <w:highlight w:val="yellow"/>
                    </w:rPr>
                  </w:pPr>
                  <w:r w:rsidRPr="00C7295C">
                    <w:rPr>
                      <w:rFonts w:ascii="Arial" w:hAnsi="Arial" w:cs="Arial"/>
                      <w:sz w:val="22"/>
                      <w:szCs w:val="22"/>
                    </w:rPr>
                    <w:t xml:space="preserve">$ </w:t>
                  </w:r>
                  <w:r w:rsidR="00247090" w:rsidRPr="00C7295C">
                    <w:rPr>
                      <w:rFonts w:ascii="Arial" w:hAnsi="Arial" w:cs="Arial"/>
                      <w:sz w:val="22"/>
                      <w:szCs w:val="22"/>
                    </w:rPr>
                    <w:t>629.28</w:t>
                  </w:r>
                  <w:r w:rsidRPr="00C7295C">
                    <w:rPr>
                      <w:rFonts w:ascii="Arial" w:hAnsi="Arial" w:cs="Arial"/>
                      <w:sz w:val="22"/>
                      <w:szCs w:val="22"/>
                    </w:rPr>
                    <w:t xml:space="preserve"> m2 </w:t>
                  </w:r>
                </w:p>
              </w:tc>
            </w:tr>
            <w:tr w:rsidR="008F74EB" w:rsidRPr="0041213D" w:rsidTr="008F74EB">
              <w:trPr>
                <w:trHeight w:val="255"/>
                <w:jc w:val="center"/>
              </w:trPr>
              <w:tc>
                <w:tcPr>
                  <w:tcW w:w="3194" w:type="dxa"/>
                </w:tcPr>
                <w:p w:rsidR="008F74EB" w:rsidRPr="00C7295C" w:rsidRDefault="008F74EB" w:rsidP="002D2435">
                  <w:pPr>
                    <w:framePr w:hSpace="141" w:wrap="around" w:vAnchor="text" w:hAnchor="text" w:y="1"/>
                    <w:ind w:left="142"/>
                    <w:suppressOverlap/>
                    <w:rPr>
                      <w:rFonts w:ascii="Arial" w:hAnsi="Arial" w:cs="Arial"/>
                      <w:b/>
                      <w:bCs/>
                    </w:rPr>
                  </w:pPr>
                  <w:r w:rsidRPr="00C7295C">
                    <w:rPr>
                      <w:rFonts w:ascii="Arial" w:hAnsi="Arial" w:cs="Arial"/>
                      <w:bCs/>
                      <w:sz w:val="22"/>
                      <w:szCs w:val="22"/>
                    </w:rPr>
                    <w:t>Camellón</w:t>
                  </w:r>
                </w:p>
              </w:tc>
              <w:tc>
                <w:tcPr>
                  <w:tcW w:w="2936" w:type="dxa"/>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xml:space="preserve">$ </w:t>
                  </w:r>
                  <w:r w:rsidR="00247090" w:rsidRPr="00C7295C">
                    <w:rPr>
                      <w:rFonts w:ascii="Arial" w:hAnsi="Arial" w:cs="Arial"/>
                      <w:sz w:val="22"/>
                      <w:szCs w:val="22"/>
                    </w:rPr>
                    <w:t>224.60</w:t>
                  </w:r>
                  <w:r w:rsidRPr="00C7295C">
                    <w:rPr>
                      <w:rFonts w:ascii="Arial" w:hAnsi="Arial" w:cs="Arial"/>
                      <w:sz w:val="22"/>
                      <w:szCs w:val="22"/>
                    </w:rPr>
                    <w:t xml:space="preserve"> m2</w:t>
                  </w:r>
                </w:p>
              </w:tc>
            </w:tr>
            <w:tr w:rsidR="008F74EB" w:rsidRPr="0041213D" w:rsidTr="008F74EB">
              <w:trPr>
                <w:trHeight w:val="274"/>
                <w:jc w:val="center"/>
              </w:trPr>
              <w:tc>
                <w:tcPr>
                  <w:tcW w:w="3194" w:type="dxa"/>
                </w:tcPr>
                <w:p w:rsidR="008F74EB" w:rsidRPr="00C7295C" w:rsidRDefault="008F74EB" w:rsidP="002D2435">
                  <w:pPr>
                    <w:framePr w:hSpace="141" w:wrap="around" w:vAnchor="text" w:hAnchor="text" w:y="1"/>
                    <w:ind w:left="142"/>
                    <w:suppressOverlap/>
                    <w:rPr>
                      <w:rFonts w:ascii="Arial" w:hAnsi="Arial" w:cs="Arial"/>
                      <w:b/>
                      <w:bCs/>
                    </w:rPr>
                  </w:pPr>
                  <w:r w:rsidRPr="00C7295C">
                    <w:rPr>
                      <w:rFonts w:ascii="Arial" w:hAnsi="Arial" w:cs="Arial"/>
                      <w:bCs/>
                      <w:sz w:val="22"/>
                      <w:szCs w:val="22"/>
                    </w:rPr>
                    <w:t>Terracería</w:t>
                  </w:r>
                </w:p>
              </w:tc>
              <w:tc>
                <w:tcPr>
                  <w:tcW w:w="2936" w:type="dxa"/>
                </w:tcPr>
                <w:p w:rsidR="008F74EB" w:rsidRPr="00C7295C" w:rsidRDefault="008F74EB" w:rsidP="002D2435">
                  <w:pPr>
                    <w:framePr w:hSpace="141" w:wrap="around" w:vAnchor="text" w:hAnchor="text" w:y="1"/>
                    <w:ind w:left="142"/>
                    <w:suppressOverlap/>
                    <w:rPr>
                      <w:rFonts w:ascii="Arial" w:hAnsi="Arial" w:cs="Arial"/>
                    </w:rPr>
                  </w:pPr>
                  <w:r w:rsidRPr="00C7295C">
                    <w:rPr>
                      <w:rFonts w:ascii="Arial" w:hAnsi="Arial" w:cs="Arial"/>
                      <w:sz w:val="22"/>
                      <w:szCs w:val="22"/>
                    </w:rPr>
                    <w:t xml:space="preserve">$ </w:t>
                  </w:r>
                  <w:r w:rsidR="00247090" w:rsidRPr="00C7295C">
                    <w:rPr>
                      <w:rFonts w:ascii="Arial" w:hAnsi="Arial" w:cs="Arial"/>
                      <w:sz w:val="22"/>
                      <w:szCs w:val="22"/>
                    </w:rPr>
                    <w:t>281.52</w:t>
                  </w:r>
                  <w:r w:rsidRPr="00C7295C">
                    <w:rPr>
                      <w:rFonts w:ascii="Arial" w:hAnsi="Arial" w:cs="Arial"/>
                      <w:sz w:val="22"/>
                      <w:szCs w:val="22"/>
                    </w:rPr>
                    <w:t xml:space="preserve"> M2</w:t>
                  </w:r>
                </w:p>
              </w:tc>
            </w:tr>
          </w:tbl>
          <w:p w:rsidR="008F74EB" w:rsidRPr="0041213D" w:rsidRDefault="008F74EB" w:rsidP="008F74EB">
            <w:pPr>
              <w:rPr>
                <w:rFonts w:ascii="Arial" w:hAnsi="Arial" w:cs="Arial"/>
              </w:rPr>
            </w:pPr>
          </w:p>
          <w:p w:rsidR="008F74EB" w:rsidRPr="00C7295C" w:rsidRDefault="008F74EB" w:rsidP="00AD018D">
            <w:pPr>
              <w:pStyle w:val="Prrafodelista"/>
              <w:numPr>
                <w:ilvl w:val="0"/>
                <w:numId w:val="96"/>
              </w:numPr>
              <w:ind w:left="567" w:hanging="567"/>
              <w:rPr>
                <w:rFonts w:cs="Arial"/>
                <w:sz w:val="22"/>
                <w:szCs w:val="22"/>
              </w:rPr>
            </w:pPr>
            <w:r w:rsidRPr="0041213D">
              <w:rPr>
                <w:rFonts w:cs="Arial"/>
                <w:sz w:val="22"/>
                <w:szCs w:val="22"/>
              </w:rPr>
              <w:t xml:space="preserve">Licencia para construir en explanadas o similares </w:t>
            </w:r>
            <w:r w:rsidRPr="00C7295C">
              <w:rPr>
                <w:rFonts w:cs="Arial"/>
                <w:sz w:val="22"/>
                <w:szCs w:val="22"/>
              </w:rPr>
              <w:t>$ 5.</w:t>
            </w:r>
            <w:r w:rsidR="00247090" w:rsidRPr="00C7295C">
              <w:rPr>
                <w:rFonts w:cs="Arial"/>
                <w:sz w:val="22"/>
                <w:szCs w:val="22"/>
              </w:rPr>
              <w:t xml:space="preserve">18 </w:t>
            </w:r>
            <w:r w:rsidRPr="00C7295C">
              <w:rPr>
                <w:rFonts w:cs="Arial"/>
                <w:sz w:val="22"/>
                <w:szCs w:val="22"/>
              </w:rPr>
              <w:t>m2.</w:t>
            </w:r>
          </w:p>
          <w:p w:rsidR="008F74EB" w:rsidRPr="00C7295C" w:rsidRDefault="008F74EB" w:rsidP="008F74EB">
            <w:pPr>
              <w:pStyle w:val="Prrafodelista"/>
              <w:tabs>
                <w:tab w:val="left" w:pos="781"/>
              </w:tabs>
              <w:ind w:left="142" w:firstLine="284"/>
              <w:rPr>
                <w:rFonts w:cs="Arial"/>
                <w:sz w:val="22"/>
                <w:szCs w:val="22"/>
              </w:rPr>
            </w:pPr>
          </w:p>
          <w:p w:rsidR="008F74EB" w:rsidRPr="00C7295C" w:rsidRDefault="008F74EB" w:rsidP="00AD018D">
            <w:pPr>
              <w:pStyle w:val="Prrafodelista"/>
              <w:numPr>
                <w:ilvl w:val="0"/>
                <w:numId w:val="96"/>
              </w:numPr>
              <w:ind w:left="567" w:hanging="567"/>
              <w:rPr>
                <w:rFonts w:cs="Arial"/>
                <w:sz w:val="22"/>
                <w:szCs w:val="22"/>
              </w:rPr>
            </w:pPr>
            <w:r w:rsidRPr="00C7295C">
              <w:rPr>
                <w:rFonts w:cs="Arial"/>
                <w:sz w:val="22"/>
                <w:szCs w:val="22"/>
              </w:rPr>
              <w:t>Por permiso para introducción de líneas de infraestructura aprovechando la vía pública se cobrara:</w:t>
            </w:r>
          </w:p>
          <w:p w:rsidR="008F74EB" w:rsidRPr="00C7295C" w:rsidRDefault="008F74EB" w:rsidP="008F74EB">
            <w:pPr>
              <w:tabs>
                <w:tab w:val="left" w:pos="781"/>
              </w:tabs>
              <w:rPr>
                <w:rFonts w:ascii="Arial" w:hAnsi="Arial" w:cs="Arial"/>
              </w:rPr>
            </w:pPr>
          </w:p>
          <w:p w:rsidR="008F74EB" w:rsidRPr="00C7295C" w:rsidRDefault="008F74EB" w:rsidP="00E22B3E">
            <w:pPr>
              <w:pStyle w:val="Prrafodelista"/>
              <w:numPr>
                <w:ilvl w:val="0"/>
                <w:numId w:val="97"/>
              </w:numPr>
              <w:tabs>
                <w:tab w:val="left" w:pos="781"/>
              </w:tabs>
              <w:rPr>
                <w:rFonts w:cs="Arial"/>
                <w:sz w:val="22"/>
                <w:szCs w:val="22"/>
              </w:rPr>
            </w:pPr>
            <w:r w:rsidRPr="00C7295C">
              <w:rPr>
                <w:rFonts w:cs="Arial"/>
                <w:sz w:val="22"/>
                <w:szCs w:val="22"/>
              </w:rPr>
              <w:lastRenderedPageBreak/>
              <w:t xml:space="preserve">Por permiso para la Introducción de líneas de agua, gas natural, líneas eléctricas, líneas telefónicas y de fibra óptica $ </w:t>
            </w:r>
            <w:r w:rsidR="005D5A87" w:rsidRPr="00C7295C">
              <w:rPr>
                <w:rFonts w:cs="Arial"/>
                <w:sz w:val="22"/>
                <w:szCs w:val="22"/>
              </w:rPr>
              <w:t>33.02</w:t>
            </w:r>
            <w:r w:rsidRPr="00C7295C">
              <w:rPr>
                <w:rFonts w:cs="Arial"/>
                <w:sz w:val="22"/>
                <w:szCs w:val="22"/>
              </w:rPr>
              <w:t xml:space="preserve"> ml </w:t>
            </w:r>
          </w:p>
          <w:p w:rsidR="008F74EB" w:rsidRPr="00C7295C" w:rsidRDefault="008F74EB" w:rsidP="008F74EB">
            <w:pPr>
              <w:pStyle w:val="Prrafodelista"/>
              <w:rPr>
                <w:rFonts w:cs="Arial"/>
                <w:sz w:val="22"/>
                <w:szCs w:val="22"/>
              </w:rPr>
            </w:pPr>
          </w:p>
          <w:p w:rsidR="008F74EB" w:rsidRPr="0041213D" w:rsidRDefault="008F74EB" w:rsidP="00E22B3E">
            <w:pPr>
              <w:pStyle w:val="Prrafodelista"/>
              <w:numPr>
                <w:ilvl w:val="0"/>
                <w:numId w:val="97"/>
              </w:numPr>
              <w:rPr>
                <w:rFonts w:cs="Arial"/>
                <w:sz w:val="22"/>
                <w:szCs w:val="22"/>
              </w:rPr>
            </w:pPr>
            <w:r w:rsidRPr="0041213D">
              <w:rPr>
                <w:rFonts w:cs="Arial"/>
                <w:sz w:val="22"/>
                <w:szCs w:val="22"/>
              </w:rPr>
              <w:t>Por la autorización de Planos, Construcción y Proyectos de Excavaciones, Remociones o Rellenos de tierra, para vialidades u otros fines o construcciones de subterráneos, Túneles u obras análogas, se cubrirá una cuota de $ 7.</w:t>
            </w:r>
            <w:r w:rsidR="005D5A87">
              <w:rPr>
                <w:rFonts w:cs="Arial"/>
                <w:sz w:val="22"/>
                <w:szCs w:val="22"/>
              </w:rPr>
              <w:t>84</w:t>
            </w:r>
            <w:r w:rsidRPr="0041213D">
              <w:rPr>
                <w:rFonts w:cs="Arial"/>
                <w:sz w:val="22"/>
                <w:szCs w:val="22"/>
              </w:rPr>
              <w:t xml:space="preserve"> m3.</w:t>
            </w:r>
          </w:p>
          <w:p w:rsidR="008F74EB" w:rsidRPr="0041213D" w:rsidRDefault="008F74EB" w:rsidP="008F74EB">
            <w:pPr>
              <w:rPr>
                <w:rFonts w:ascii="Arial" w:hAnsi="Arial" w:cs="Arial"/>
              </w:rPr>
            </w:pPr>
          </w:p>
          <w:p w:rsidR="008F74EB" w:rsidRPr="0041213D" w:rsidRDefault="008F74EB" w:rsidP="00E22B3E">
            <w:pPr>
              <w:pStyle w:val="Prrafodelista"/>
              <w:numPr>
                <w:ilvl w:val="0"/>
                <w:numId w:val="97"/>
              </w:numPr>
              <w:tabs>
                <w:tab w:val="left" w:pos="0"/>
              </w:tabs>
              <w:rPr>
                <w:rFonts w:cs="Arial"/>
                <w:sz w:val="22"/>
                <w:szCs w:val="22"/>
              </w:rPr>
            </w:pPr>
            <w:r w:rsidRPr="0041213D">
              <w:rPr>
                <w:rFonts w:cs="Arial"/>
                <w:sz w:val="22"/>
                <w:szCs w:val="22"/>
              </w:rPr>
              <w:t xml:space="preserve">Por la aprobación de Planos y Proyectos de obras para  Drenaje, Tubería, Cables y Conducciones de redes cualesquiera que fueren, se cobrará $ </w:t>
            </w:r>
            <w:r w:rsidR="005D5A87">
              <w:rPr>
                <w:rFonts w:cs="Arial"/>
                <w:sz w:val="22"/>
                <w:szCs w:val="22"/>
              </w:rPr>
              <w:t>1.74</w:t>
            </w:r>
            <w:r w:rsidRPr="0041213D">
              <w:rPr>
                <w:rFonts w:cs="Arial"/>
                <w:sz w:val="22"/>
                <w:szCs w:val="22"/>
              </w:rPr>
              <w:t xml:space="preserve"> por metro lineal.</w:t>
            </w:r>
          </w:p>
          <w:p w:rsidR="008F74EB" w:rsidRPr="0041213D" w:rsidRDefault="008F74EB" w:rsidP="008F74EB">
            <w:pPr>
              <w:pStyle w:val="Prrafodelista"/>
              <w:rPr>
                <w:rFonts w:cs="Arial"/>
                <w:sz w:val="22"/>
                <w:szCs w:val="22"/>
                <w:highlight w:val="yellow"/>
              </w:rPr>
            </w:pPr>
          </w:p>
          <w:p w:rsidR="008F74EB" w:rsidRPr="0041213D" w:rsidRDefault="008F74EB" w:rsidP="00E22B3E">
            <w:pPr>
              <w:pStyle w:val="Prrafodelista"/>
              <w:numPr>
                <w:ilvl w:val="0"/>
                <w:numId w:val="97"/>
              </w:numPr>
              <w:tabs>
                <w:tab w:val="left" w:pos="0"/>
              </w:tabs>
              <w:rPr>
                <w:rFonts w:cs="Arial"/>
                <w:sz w:val="22"/>
                <w:szCs w:val="22"/>
              </w:rPr>
            </w:pPr>
            <w:r w:rsidRPr="0041213D">
              <w:rPr>
                <w:rFonts w:cs="Arial"/>
                <w:bCs/>
                <w:sz w:val="22"/>
                <w:szCs w:val="22"/>
              </w:rPr>
              <w:t>Por permiso para introducción de líneas de infraestructura e instalación de pos</w:t>
            </w:r>
            <w:r w:rsidR="005D5A87">
              <w:rPr>
                <w:rFonts w:cs="Arial"/>
                <w:bCs/>
                <w:sz w:val="22"/>
                <w:szCs w:val="22"/>
              </w:rPr>
              <w:t>tes aprovechando la vía pública</w:t>
            </w:r>
            <w:r w:rsidRPr="0041213D">
              <w:rPr>
                <w:rFonts w:cs="Arial"/>
                <w:bCs/>
                <w:sz w:val="22"/>
                <w:szCs w:val="22"/>
              </w:rPr>
              <w:t>$ 3,</w:t>
            </w:r>
            <w:r w:rsidR="005D5A87">
              <w:rPr>
                <w:rFonts w:cs="Arial"/>
                <w:bCs/>
                <w:sz w:val="22"/>
                <w:szCs w:val="22"/>
              </w:rPr>
              <w:t>677.36</w:t>
            </w:r>
            <w:r w:rsidRPr="0041213D">
              <w:rPr>
                <w:rFonts w:cs="Arial"/>
                <w:bCs/>
                <w:sz w:val="22"/>
                <w:szCs w:val="22"/>
              </w:rPr>
              <w:t xml:space="preserve"> por cada poste nuevo por única vez.</w:t>
            </w:r>
          </w:p>
          <w:p w:rsidR="008F74EB" w:rsidRPr="0041213D" w:rsidRDefault="008F74EB" w:rsidP="008F74EB">
            <w:pPr>
              <w:tabs>
                <w:tab w:val="left" w:pos="781"/>
              </w:tabs>
              <w:rPr>
                <w:rFonts w:ascii="Arial" w:hAnsi="Arial" w:cs="Arial"/>
              </w:rPr>
            </w:pPr>
          </w:p>
          <w:p w:rsidR="008F74EB" w:rsidRPr="0041213D" w:rsidRDefault="008F74EB" w:rsidP="00AD018D">
            <w:pPr>
              <w:numPr>
                <w:ilvl w:val="0"/>
                <w:numId w:val="96"/>
              </w:numPr>
              <w:ind w:left="567" w:hanging="567"/>
              <w:jc w:val="both"/>
              <w:rPr>
                <w:rFonts w:ascii="Arial" w:hAnsi="Arial" w:cs="Arial"/>
                <w:shd w:val="clear" w:color="auto" w:fill="FFFFFF"/>
              </w:rPr>
            </w:pPr>
            <w:r w:rsidRPr="0041213D">
              <w:rPr>
                <w:rFonts w:ascii="Arial" w:hAnsi="Arial" w:cs="Arial"/>
                <w:sz w:val="22"/>
                <w:szCs w:val="22"/>
              </w:rPr>
              <w:t xml:space="preserve">Por la expedición de permiso de construcción y remodelación de las centrales productoras de energía termoeléctrica, térmica solar, hidroeléctrica, eólica, fotovoltaica, aerogeneradores etc. se cobrará la cantidad de $ </w:t>
            </w:r>
            <w:r w:rsidR="005D5A87">
              <w:rPr>
                <w:rFonts w:ascii="Arial" w:hAnsi="Arial" w:cs="Arial"/>
                <w:sz w:val="22"/>
                <w:szCs w:val="22"/>
              </w:rPr>
              <w:t>43</w:t>
            </w:r>
            <w:r w:rsidR="009134E1">
              <w:rPr>
                <w:rFonts w:ascii="Arial" w:hAnsi="Arial" w:cs="Arial"/>
                <w:sz w:val="22"/>
                <w:szCs w:val="22"/>
              </w:rPr>
              <w:t>,</w:t>
            </w:r>
            <w:r w:rsidR="005D5A87">
              <w:rPr>
                <w:rFonts w:ascii="Arial" w:hAnsi="Arial" w:cs="Arial"/>
                <w:sz w:val="22"/>
                <w:szCs w:val="22"/>
              </w:rPr>
              <w:t>056.00</w:t>
            </w:r>
            <w:r w:rsidRPr="0041213D">
              <w:rPr>
                <w:rFonts w:ascii="Arial" w:hAnsi="Arial" w:cs="Arial"/>
                <w:sz w:val="22"/>
                <w:szCs w:val="22"/>
              </w:rPr>
              <w:t xml:space="preserve"> por permiso. </w:t>
            </w:r>
          </w:p>
          <w:p w:rsidR="008F74EB" w:rsidRPr="0041213D" w:rsidRDefault="008F74EB" w:rsidP="008F74EB">
            <w:pPr>
              <w:ind w:left="567"/>
              <w:rPr>
                <w:rFonts w:ascii="Arial" w:hAnsi="Arial" w:cs="Arial"/>
                <w:shd w:val="clear" w:color="auto" w:fill="FFFFFF"/>
              </w:rPr>
            </w:pPr>
          </w:p>
          <w:p w:rsidR="008F74EB" w:rsidRPr="0041213D" w:rsidRDefault="008F74EB" w:rsidP="00AD018D">
            <w:pPr>
              <w:numPr>
                <w:ilvl w:val="0"/>
                <w:numId w:val="96"/>
              </w:numPr>
              <w:ind w:left="567" w:hanging="567"/>
              <w:jc w:val="both"/>
              <w:rPr>
                <w:rFonts w:ascii="Arial" w:hAnsi="Arial" w:cs="Arial"/>
                <w:shd w:val="clear" w:color="auto" w:fill="FFFFFF"/>
              </w:rPr>
            </w:pPr>
            <w:r w:rsidRPr="0041213D">
              <w:rPr>
                <w:rFonts w:ascii="Arial" w:hAnsi="Arial" w:cs="Arial"/>
                <w:sz w:val="22"/>
                <w:szCs w:val="22"/>
              </w:rPr>
              <w:t xml:space="preserve">Por la expedición de permiso de construcción y remodelación de cada instalación para la explotación del gas de </w:t>
            </w:r>
            <w:proofErr w:type="spellStart"/>
            <w:r w:rsidRPr="0041213D">
              <w:rPr>
                <w:rFonts w:ascii="Arial" w:hAnsi="Arial" w:cs="Arial"/>
                <w:sz w:val="22"/>
                <w:szCs w:val="22"/>
              </w:rPr>
              <w:t>lutitas</w:t>
            </w:r>
            <w:proofErr w:type="spellEnd"/>
            <w:r w:rsidRPr="0041213D">
              <w:rPr>
                <w:rFonts w:ascii="Arial" w:hAnsi="Arial" w:cs="Arial"/>
                <w:sz w:val="22"/>
                <w:szCs w:val="22"/>
              </w:rPr>
              <w:t xml:space="preserve"> o gas </w:t>
            </w:r>
            <w:proofErr w:type="spellStart"/>
            <w:r w:rsidRPr="0041213D">
              <w:rPr>
                <w:rFonts w:ascii="Arial" w:hAnsi="Arial" w:cs="Arial"/>
                <w:sz w:val="22"/>
                <w:szCs w:val="22"/>
              </w:rPr>
              <w:t>shale</w:t>
            </w:r>
            <w:proofErr w:type="spellEnd"/>
            <w:r w:rsidRPr="0041213D">
              <w:rPr>
                <w:rFonts w:ascii="Arial" w:hAnsi="Arial" w:cs="Arial"/>
                <w:sz w:val="22"/>
                <w:szCs w:val="22"/>
              </w:rPr>
              <w:t xml:space="preserve">, se cobrará la cantidad de $ </w:t>
            </w:r>
            <w:r w:rsidR="005D5A87">
              <w:rPr>
                <w:rFonts w:ascii="Arial" w:hAnsi="Arial" w:cs="Arial"/>
                <w:sz w:val="22"/>
                <w:szCs w:val="22"/>
              </w:rPr>
              <w:t>43,056.00</w:t>
            </w:r>
            <w:r w:rsidRPr="0041213D">
              <w:rPr>
                <w:rFonts w:ascii="Arial" w:hAnsi="Arial" w:cs="Arial"/>
                <w:sz w:val="22"/>
                <w:szCs w:val="22"/>
              </w:rPr>
              <w:t xml:space="preserve"> por permiso.</w:t>
            </w:r>
          </w:p>
          <w:p w:rsidR="008F74EB" w:rsidRPr="0041213D" w:rsidRDefault="008F74EB" w:rsidP="008F74EB">
            <w:pPr>
              <w:ind w:left="1429"/>
              <w:rPr>
                <w:rFonts w:ascii="Arial" w:hAnsi="Arial" w:cs="Arial"/>
                <w:shd w:val="clear" w:color="auto" w:fill="FFFFFF"/>
              </w:rPr>
            </w:pPr>
          </w:p>
          <w:p w:rsidR="008F74EB" w:rsidRPr="0041213D" w:rsidRDefault="008F74EB" w:rsidP="00AD018D">
            <w:pPr>
              <w:pStyle w:val="Prrafodelista"/>
              <w:numPr>
                <w:ilvl w:val="0"/>
                <w:numId w:val="96"/>
              </w:numPr>
              <w:ind w:left="567" w:hanging="567"/>
              <w:rPr>
                <w:rFonts w:cs="Arial"/>
                <w:sz w:val="22"/>
                <w:szCs w:val="22"/>
              </w:rPr>
            </w:pPr>
            <w:r w:rsidRPr="0041213D">
              <w:rPr>
                <w:rFonts w:cs="Arial"/>
                <w:sz w:val="22"/>
                <w:szCs w:val="22"/>
              </w:rPr>
              <w:t>Las autoridades municipales señalaran, al expedir la licencia respectiva, el plazo de su vigencia, que no podrá prorrogarse sino por una sola vez, en cuyo caso, la prorroga excederá del término medio aritmético del plazo inicial.</w:t>
            </w:r>
          </w:p>
          <w:p w:rsidR="008F74EB" w:rsidRPr="0041213D" w:rsidRDefault="008F74EB" w:rsidP="008F74EB">
            <w:pPr>
              <w:pStyle w:val="Prrafodelista"/>
              <w:ind w:left="567" w:hanging="567"/>
              <w:rPr>
                <w:rFonts w:cs="Arial"/>
                <w:sz w:val="22"/>
                <w:szCs w:val="22"/>
              </w:rPr>
            </w:pPr>
          </w:p>
          <w:p w:rsidR="008F74EB" w:rsidRPr="0041213D" w:rsidRDefault="008F74EB" w:rsidP="00AD018D">
            <w:pPr>
              <w:pStyle w:val="Prrafodelista"/>
              <w:numPr>
                <w:ilvl w:val="0"/>
                <w:numId w:val="96"/>
              </w:numPr>
              <w:ind w:left="567" w:hanging="567"/>
              <w:rPr>
                <w:rFonts w:cs="Arial"/>
                <w:sz w:val="22"/>
                <w:szCs w:val="22"/>
              </w:rPr>
            </w:pPr>
            <w:r w:rsidRPr="0041213D">
              <w:rPr>
                <w:rFonts w:cs="Arial"/>
                <w:sz w:val="22"/>
                <w:szCs w:val="22"/>
              </w:rPr>
              <w:t>Los predios no construidos dentro de la zona urbana deberán ser bardeados a una altura de dos metros con material adecuado, con cobro de la licencia respectiva.</w:t>
            </w:r>
          </w:p>
          <w:p w:rsidR="008F74EB" w:rsidRPr="0041213D" w:rsidRDefault="008F74EB" w:rsidP="008F74EB">
            <w:pPr>
              <w:pStyle w:val="Prrafodelista"/>
              <w:ind w:left="567" w:hanging="567"/>
              <w:rPr>
                <w:rFonts w:cs="Arial"/>
                <w:sz w:val="22"/>
                <w:szCs w:val="22"/>
              </w:rPr>
            </w:pPr>
          </w:p>
          <w:p w:rsidR="008F74EB" w:rsidRPr="0041213D" w:rsidRDefault="008F74EB" w:rsidP="00AD018D">
            <w:pPr>
              <w:pStyle w:val="Prrafodelista"/>
              <w:numPr>
                <w:ilvl w:val="0"/>
                <w:numId w:val="96"/>
              </w:numPr>
              <w:ind w:left="567" w:hanging="567"/>
              <w:rPr>
                <w:rFonts w:cs="Arial"/>
                <w:sz w:val="22"/>
                <w:szCs w:val="22"/>
              </w:rPr>
            </w:pPr>
            <w:r w:rsidRPr="0041213D">
              <w:rPr>
                <w:rFonts w:cs="Arial"/>
                <w:sz w:val="22"/>
                <w:szCs w:val="22"/>
              </w:rPr>
              <w:lastRenderedPageBreak/>
              <w:t>Si los propietarios de predios no construidos dentro de la zona urbana, los que no tengan banquetas o teniéndose se encuentren en mal estado, de construcciones de obras, fachadas y marquesinas, no efectúan las construcciones o protecciones que les sean señaladas, el Municipio procederá a su realización por cuenta de los interesados, cobrando el importe de la inversión que se efectué, con un cargo adicional del veinte por ciento.</w:t>
            </w:r>
          </w:p>
          <w:p w:rsidR="008F74EB" w:rsidRPr="0041213D" w:rsidRDefault="008F74EB" w:rsidP="008F74EB">
            <w:pPr>
              <w:pStyle w:val="Prrafodelista"/>
              <w:ind w:left="567" w:hanging="567"/>
              <w:rPr>
                <w:rFonts w:cs="Arial"/>
                <w:sz w:val="22"/>
                <w:szCs w:val="22"/>
              </w:rPr>
            </w:pPr>
          </w:p>
          <w:p w:rsidR="008F74EB" w:rsidRPr="0041213D" w:rsidRDefault="008F74EB" w:rsidP="00AD018D">
            <w:pPr>
              <w:pStyle w:val="Prrafodelista"/>
              <w:numPr>
                <w:ilvl w:val="0"/>
                <w:numId w:val="96"/>
              </w:numPr>
              <w:ind w:left="567" w:hanging="567"/>
              <w:rPr>
                <w:rFonts w:cs="Arial"/>
                <w:sz w:val="22"/>
                <w:szCs w:val="22"/>
              </w:rPr>
            </w:pPr>
            <w:r w:rsidRPr="0041213D">
              <w:rPr>
                <w:rFonts w:cs="Arial"/>
                <w:sz w:val="22"/>
                <w:szCs w:val="22"/>
              </w:rPr>
              <w:t>Los derechos que se refiere la presente Sección, se pagaran en la Tesorería Municipal, o en las oficinas autorizadas.</w:t>
            </w:r>
          </w:p>
          <w:p w:rsidR="008F74EB" w:rsidRPr="0041213D" w:rsidRDefault="008F74EB" w:rsidP="008F74EB">
            <w:pPr>
              <w:pStyle w:val="Prrafodelista"/>
              <w:ind w:left="567" w:hanging="567"/>
              <w:rPr>
                <w:rFonts w:cs="Arial"/>
                <w:sz w:val="22"/>
                <w:szCs w:val="22"/>
              </w:rPr>
            </w:pPr>
          </w:p>
          <w:p w:rsidR="008F74EB" w:rsidRPr="0041213D" w:rsidRDefault="008F74EB" w:rsidP="00AD018D">
            <w:pPr>
              <w:pStyle w:val="Prrafodelista"/>
              <w:numPr>
                <w:ilvl w:val="0"/>
                <w:numId w:val="96"/>
              </w:numPr>
              <w:ind w:left="567" w:hanging="567"/>
              <w:rPr>
                <w:rFonts w:cs="Arial"/>
                <w:sz w:val="22"/>
                <w:szCs w:val="22"/>
              </w:rPr>
            </w:pPr>
            <w:r w:rsidRPr="0041213D">
              <w:rPr>
                <w:rFonts w:cs="Arial"/>
                <w:sz w:val="22"/>
                <w:szCs w:val="22"/>
              </w:rPr>
              <w:t>La documentación oficial que expidan las tesorerías municipales, que ampare el pago de los derechos por aprobación de planos o licencias de construcción; deberán mantenerse en un  lugar visible de la obra en construcción y mostrarse a los inspectores o supervisores municipales cuantas veces sea requerida. La falta de esta documentación se sancionara con la multa correspondiente, la cual se aplicara sin perjuicio del pago de los derechos y recargos que procedan.</w:t>
            </w:r>
          </w:p>
          <w:p w:rsidR="008F74EB" w:rsidRPr="0041213D" w:rsidRDefault="008F74EB" w:rsidP="008F74EB">
            <w:pPr>
              <w:pStyle w:val="Prrafodelista"/>
              <w:rPr>
                <w:rFonts w:cs="Arial"/>
                <w:sz w:val="22"/>
                <w:szCs w:val="22"/>
              </w:rPr>
            </w:pPr>
          </w:p>
          <w:p w:rsidR="008F74EB" w:rsidRPr="0041213D" w:rsidRDefault="008F74EB" w:rsidP="00AD018D">
            <w:pPr>
              <w:pStyle w:val="Prrafodelista"/>
              <w:numPr>
                <w:ilvl w:val="0"/>
                <w:numId w:val="96"/>
              </w:numPr>
              <w:ind w:left="567" w:hanging="567"/>
              <w:rPr>
                <w:rFonts w:cs="Arial"/>
                <w:sz w:val="22"/>
                <w:szCs w:val="22"/>
              </w:rPr>
            </w:pPr>
            <w:r w:rsidRPr="0041213D">
              <w:rPr>
                <w:rFonts w:cs="Arial"/>
                <w:sz w:val="22"/>
                <w:szCs w:val="22"/>
              </w:rPr>
              <w:t xml:space="preserve"> Instalación por Casetas Telefónicas nuevas por única vez:</w:t>
            </w:r>
          </w:p>
          <w:p w:rsidR="008F74EB" w:rsidRPr="0041213D" w:rsidRDefault="008F74EB" w:rsidP="008F74EB">
            <w:pPr>
              <w:pStyle w:val="Prrafodelista"/>
              <w:ind w:left="567" w:hanging="567"/>
              <w:rPr>
                <w:rFonts w:cs="Arial"/>
                <w:sz w:val="22"/>
                <w:szCs w:val="22"/>
              </w:rPr>
            </w:pPr>
          </w:p>
          <w:p w:rsidR="008F74EB" w:rsidRPr="0041213D" w:rsidRDefault="008F74EB" w:rsidP="008F74EB">
            <w:pPr>
              <w:tabs>
                <w:tab w:val="left" w:pos="6237"/>
              </w:tabs>
              <w:ind w:left="567" w:hanging="567"/>
              <w:rPr>
                <w:rFonts w:ascii="Arial" w:hAnsi="Arial" w:cs="Arial"/>
              </w:rPr>
            </w:pPr>
            <w:r w:rsidRPr="0041213D">
              <w:rPr>
                <w:rFonts w:ascii="Arial" w:hAnsi="Arial" w:cs="Arial"/>
                <w:sz w:val="22"/>
                <w:szCs w:val="22"/>
              </w:rPr>
              <w:t xml:space="preserve">         1.- Instalación   $ 7</w:t>
            </w:r>
            <w:r w:rsidR="005D5A87">
              <w:rPr>
                <w:rFonts w:ascii="Arial" w:hAnsi="Arial" w:cs="Arial"/>
                <w:sz w:val="22"/>
                <w:szCs w:val="22"/>
              </w:rPr>
              <w:t>58.66</w:t>
            </w:r>
            <w:r w:rsidRPr="0041213D">
              <w:rPr>
                <w:rFonts w:ascii="Arial" w:hAnsi="Arial" w:cs="Arial"/>
                <w:sz w:val="22"/>
                <w:szCs w:val="22"/>
              </w:rPr>
              <w:t xml:space="preserve"> precio por caseta.</w:t>
            </w:r>
          </w:p>
          <w:p w:rsidR="008F74EB" w:rsidRPr="0041213D" w:rsidRDefault="008F74EB" w:rsidP="008F74EB">
            <w:pPr>
              <w:tabs>
                <w:tab w:val="left" w:pos="4042"/>
                <w:tab w:val="left" w:pos="6237"/>
              </w:tabs>
              <w:ind w:left="567" w:hanging="567"/>
              <w:rPr>
                <w:rFonts w:ascii="Arial" w:hAnsi="Arial" w:cs="Arial"/>
              </w:rPr>
            </w:pPr>
            <w:r w:rsidRPr="0041213D">
              <w:rPr>
                <w:rFonts w:ascii="Arial" w:hAnsi="Arial" w:cs="Arial"/>
                <w:sz w:val="22"/>
                <w:szCs w:val="22"/>
              </w:rPr>
              <w:t xml:space="preserve">         2- Retiro de Casetas Telefónicas $ </w:t>
            </w:r>
            <w:r w:rsidR="0075540A">
              <w:rPr>
                <w:rFonts w:ascii="Arial" w:hAnsi="Arial" w:cs="Arial"/>
                <w:sz w:val="22"/>
                <w:szCs w:val="22"/>
              </w:rPr>
              <w:t>430.56</w:t>
            </w:r>
            <w:r w:rsidRPr="0041213D">
              <w:rPr>
                <w:rFonts w:ascii="Arial" w:hAnsi="Arial" w:cs="Arial"/>
                <w:sz w:val="22"/>
                <w:szCs w:val="22"/>
              </w:rPr>
              <w:t xml:space="preserve"> precio por caseta.</w:t>
            </w:r>
          </w:p>
          <w:p w:rsidR="008F74EB" w:rsidRPr="0041213D" w:rsidRDefault="008F74EB" w:rsidP="008F74EB">
            <w:pPr>
              <w:ind w:left="567" w:hanging="567"/>
              <w:rPr>
                <w:rFonts w:ascii="Arial" w:hAnsi="Arial" w:cs="Arial"/>
              </w:rPr>
            </w:pPr>
            <w:r w:rsidRPr="0041213D">
              <w:rPr>
                <w:rFonts w:ascii="Arial" w:hAnsi="Arial" w:cs="Arial"/>
                <w:sz w:val="22"/>
                <w:szCs w:val="22"/>
              </w:rPr>
              <w:t xml:space="preserve">         3.- Reubicación $ </w:t>
            </w:r>
            <w:r w:rsidR="0075540A">
              <w:rPr>
                <w:rFonts w:ascii="Arial" w:hAnsi="Arial" w:cs="Arial"/>
                <w:sz w:val="22"/>
                <w:szCs w:val="22"/>
              </w:rPr>
              <w:t>409.86</w:t>
            </w:r>
            <w:r w:rsidRPr="0041213D">
              <w:rPr>
                <w:rFonts w:ascii="Arial" w:hAnsi="Arial" w:cs="Arial"/>
                <w:sz w:val="22"/>
                <w:szCs w:val="22"/>
              </w:rPr>
              <w:t xml:space="preserve"> precio por caseta.</w:t>
            </w:r>
          </w:p>
          <w:p w:rsidR="008F74EB" w:rsidRPr="0041213D" w:rsidRDefault="008F74EB" w:rsidP="008F74EB">
            <w:pPr>
              <w:ind w:left="567" w:hanging="567"/>
              <w:rPr>
                <w:rFonts w:ascii="Arial" w:hAnsi="Arial" w:cs="Arial"/>
              </w:rPr>
            </w:pPr>
          </w:p>
          <w:p w:rsidR="008F74EB" w:rsidRPr="0041213D" w:rsidRDefault="008F74EB" w:rsidP="00AD018D">
            <w:pPr>
              <w:pStyle w:val="Prrafodelista"/>
              <w:numPr>
                <w:ilvl w:val="0"/>
                <w:numId w:val="96"/>
              </w:numPr>
              <w:ind w:left="567" w:hanging="567"/>
              <w:rPr>
                <w:rFonts w:cs="Arial"/>
                <w:sz w:val="22"/>
                <w:szCs w:val="22"/>
              </w:rPr>
            </w:pPr>
            <w:r w:rsidRPr="0041213D">
              <w:rPr>
                <w:rFonts w:cs="Arial"/>
                <w:sz w:val="22"/>
                <w:szCs w:val="22"/>
              </w:rPr>
              <w:t>Por la autorización para la construcción e instalación de concentradores telefónicos con una superficie de hasta 500 m2 se cubrirá  una cuota de $ 2</w:t>
            </w:r>
            <w:r w:rsidR="0075540A">
              <w:rPr>
                <w:rFonts w:cs="Arial"/>
                <w:sz w:val="22"/>
                <w:szCs w:val="22"/>
              </w:rPr>
              <w:t>1</w:t>
            </w:r>
            <w:r w:rsidRPr="0041213D">
              <w:rPr>
                <w:rFonts w:cs="Arial"/>
                <w:sz w:val="22"/>
                <w:szCs w:val="22"/>
              </w:rPr>
              <w:t>,</w:t>
            </w:r>
            <w:r w:rsidR="0075540A">
              <w:rPr>
                <w:rFonts w:cs="Arial"/>
                <w:sz w:val="22"/>
                <w:szCs w:val="22"/>
              </w:rPr>
              <w:t>433.82</w:t>
            </w:r>
            <w:r w:rsidRPr="0041213D">
              <w:rPr>
                <w:rFonts w:cs="Arial"/>
                <w:sz w:val="22"/>
                <w:szCs w:val="22"/>
              </w:rPr>
              <w:t>, por cada 100 m2 o fracción adicional se cobraran $ 1,</w:t>
            </w:r>
            <w:r w:rsidR="0075540A">
              <w:rPr>
                <w:rFonts w:cs="Arial"/>
                <w:sz w:val="22"/>
                <w:szCs w:val="22"/>
              </w:rPr>
              <w:t>431.41</w:t>
            </w:r>
          </w:p>
          <w:p w:rsidR="008F74EB" w:rsidRPr="0041213D" w:rsidRDefault="008F74EB" w:rsidP="008F74EB">
            <w:pP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POR ALINEACIÓN DE PREDIOS Y</w:t>
            </w:r>
          </w:p>
          <w:p w:rsidR="008F74EB" w:rsidRPr="0041213D" w:rsidRDefault="008F74EB" w:rsidP="008F74EB">
            <w:pPr>
              <w:jc w:val="center"/>
              <w:rPr>
                <w:rFonts w:ascii="Arial" w:hAnsi="Arial" w:cs="Arial"/>
                <w:b/>
                <w:bCs/>
              </w:rPr>
            </w:pPr>
            <w:r w:rsidRPr="0041213D">
              <w:rPr>
                <w:rFonts w:ascii="Arial" w:hAnsi="Arial" w:cs="Arial"/>
                <w:b/>
                <w:bCs/>
                <w:sz w:val="22"/>
                <w:szCs w:val="22"/>
              </w:rPr>
              <w:t>ASIGNACIÓN DE NÚMEROS OFICIALES</w:t>
            </w:r>
          </w:p>
          <w:p w:rsidR="008F74EB" w:rsidRPr="0041213D" w:rsidRDefault="008F74EB" w:rsidP="008F74EB">
            <w:pPr>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22.-</w:t>
            </w:r>
            <w:r w:rsidRPr="0041213D">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8F74EB" w:rsidRPr="0041213D" w:rsidRDefault="008F74EB" w:rsidP="008F74EB">
            <w:pPr>
              <w:ind w:right="50"/>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Los interesados deberán solicitar el alineamiento objeto de este derecho y adquirir la placa correspondiente al número oficial asignado por el Municipio a los predios, no podrá ejecutarse alguna obra material si no se cumple previamente con la obligación antes señalada.</w:t>
            </w:r>
          </w:p>
          <w:p w:rsidR="008F74EB" w:rsidRPr="0041213D" w:rsidRDefault="008F74EB" w:rsidP="008F74EB">
            <w:pPr>
              <w:ind w:left="142"/>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Los derechos correspondientes a estos servicios se cubrirán conforme a la siguiente tarifa:</w:t>
            </w:r>
          </w:p>
          <w:p w:rsidR="008F74EB" w:rsidRPr="0041213D" w:rsidRDefault="008F74EB" w:rsidP="008F74EB">
            <w:pPr>
              <w:jc w:val="both"/>
              <w:rPr>
                <w:rFonts w:ascii="Arial" w:hAnsi="Arial" w:cs="Arial"/>
              </w:rPr>
            </w:pPr>
          </w:p>
          <w:p w:rsidR="008F74EB" w:rsidRPr="0041213D" w:rsidRDefault="008F74EB" w:rsidP="0075540A">
            <w:pPr>
              <w:pStyle w:val="Prrafodelista"/>
              <w:numPr>
                <w:ilvl w:val="0"/>
                <w:numId w:val="98"/>
              </w:numPr>
              <w:rPr>
                <w:rFonts w:cs="Arial"/>
                <w:sz w:val="22"/>
                <w:szCs w:val="22"/>
              </w:rPr>
            </w:pPr>
            <w:r w:rsidRPr="0041213D">
              <w:rPr>
                <w:rFonts w:cs="Arial"/>
                <w:sz w:val="22"/>
                <w:szCs w:val="22"/>
              </w:rPr>
              <w:t>Alineamiento de lotes, terrenos y predios de frentes sobre la vía pública $</w:t>
            </w:r>
            <w:r w:rsidR="0075540A">
              <w:rPr>
                <w:rFonts w:cs="Arial"/>
                <w:sz w:val="22"/>
                <w:szCs w:val="22"/>
              </w:rPr>
              <w:t>121.62</w:t>
            </w:r>
            <w:r w:rsidRPr="0041213D">
              <w:rPr>
                <w:rFonts w:cs="Arial"/>
                <w:sz w:val="22"/>
                <w:szCs w:val="22"/>
              </w:rPr>
              <w:t xml:space="preserve"> pesos hasta 10.00 metros lineales el excedente a $ </w:t>
            </w:r>
            <w:r w:rsidR="0075540A">
              <w:rPr>
                <w:rFonts w:cs="Arial"/>
                <w:sz w:val="22"/>
                <w:szCs w:val="22"/>
              </w:rPr>
              <w:t>4.57</w:t>
            </w:r>
            <w:r w:rsidRPr="0041213D">
              <w:rPr>
                <w:rFonts w:cs="Arial"/>
                <w:sz w:val="22"/>
                <w:szCs w:val="22"/>
              </w:rPr>
              <w:t xml:space="preserve"> pesos ML.</w:t>
            </w:r>
          </w:p>
          <w:p w:rsidR="008F74EB" w:rsidRPr="0041213D" w:rsidRDefault="008F74EB" w:rsidP="008F74EB">
            <w:pPr>
              <w:pStyle w:val="Prrafodelista"/>
              <w:ind w:left="142" w:firstLine="142"/>
              <w:rPr>
                <w:rFonts w:cs="Arial"/>
                <w:sz w:val="22"/>
                <w:szCs w:val="22"/>
              </w:rPr>
            </w:pPr>
          </w:p>
          <w:p w:rsidR="008F74EB" w:rsidRPr="0041213D" w:rsidRDefault="008F74EB" w:rsidP="0075540A">
            <w:pPr>
              <w:pStyle w:val="Prrafodelista"/>
              <w:numPr>
                <w:ilvl w:val="0"/>
                <w:numId w:val="98"/>
              </w:numPr>
              <w:rPr>
                <w:rFonts w:cs="Arial"/>
                <w:sz w:val="22"/>
                <w:szCs w:val="22"/>
              </w:rPr>
            </w:pPr>
            <w:r w:rsidRPr="0041213D">
              <w:rPr>
                <w:rFonts w:cs="Arial"/>
                <w:sz w:val="22"/>
                <w:szCs w:val="22"/>
              </w:rPr>
              <w:t>Asignación de número oficial:</w:t>
            </w:r>
          </w:p>
          <w:p w:rsidR="008F74EB" w:rsidRPr="0041213D" w:rsidRDefault="008F74EB" w:rsidP="008F74EB">
            <w:pPr>
              <w:pStyle w:val="Prrafodelista"/>
              <w:ind w:left="1418" w:hanging="709"/>
              <w:rPr>
                <w:rFonts w:cs="Arial"/>
                <w:sz w:val="22"/>
                <w:szCs w:val="22"/>
              </w:rPr>
            </w:pPr>
            <w:r w:rsidRPr="0041213D">
              <w:rPr>
                <w:rFonts w:cs="Arial"/>
                <w:sz w:val="22"/>
                <w:szCs w:val="22"/>
              </w:rPr>
              <w:t xml:space="preserve">1. </w:t>
            </w:r>
            <w:r w:rsidRPr="0041213D">
              <w:rPr>
                <w:rFonts w:cs="Arial"/>
                <w:sz w:val="22"/>
                <w:szCs w:val="22"/>
              </w:rPr>
              <w:tab/>
              <w:t xml:space="preserve">Habitacional $ </w:t>
            </w:r>
            <w:r w:rsidR="0075540A">
              <w:rPr>
                <w:rFonts w:cs="Arial"/>
                <w:sz w:val="22"/>
                <w:szCs w:val="22"/>
              </w:rPr>
              <w:t>180.09</w:t>
            </w:r>
            <w:r w:rsidRPr="0041213D">
              <w:rPr>
                <w:rFonts w:cs="Arial"/>
                <w:sz w:val="22"/>
                <w:szCs w:val="22"/>
              </w:rPr>
              <w:t xml:space="preserve"> pesos.</w:t>
            </w:r>
          </w:p>
          <w:p w:rsidR="008F74EB" w:rsidRPr="0041213D" w:rsidRDefault="008F74EB" w:rsidP="008F74EB">
            <w:pPr>
              <w:pStyle w:val="Prrafodelista"/>
              <w:rPr>
                <w:rFonts w:cs="Arial"/>
                <w:sz w:val="22"/>
                <w:szCs w:val="22"/>
              </w:rPr>
            </w:pPr>
            <w:r w:rsidRPr="0041213D">
              <w:rPr>
                <w:rFonts w:cs="Arial"/>
                <w:sz w:val="22"/>
                <w:szCs w:val="22"/>
              </w:rPr>
              <w:t xml:space="preserve">2. </w:t>
            </w:r>
            <w:r w:rsidRPr="0041213D">
              <w:rPr>
                <w:rFonts w:cs="Arial"/>
                <w:sz w:val="22"/>
                <w:szCs w:val="22"/>
              </w:rPr>
              <w:tab/>
              <w:t xml:space="preserve">Comercial e Industrial $ </w:t>
            </w:r>
            <w:r w:rsidR="0075540A">
              <w:rPr>
                <w:rFonts w:cs="Arial"/>
                <w:sz w:val="22"/>
                <w:szCs w:val="22"/>
              </w:rPr>
              <w:t>211.14</w:t>
            </w:r>
            <w:r w:rsidRPr="0041213D">
              <w:rPr>
                <w:rFonts w:cs="Arial"/>
                <w:sz w:val="22"/>
                <w:szCs w:val="22"/>
              </w:rPr>
              <w:t xml:space="preserve"> pesos.</w:t>
            </w:r>
          </w:p>
          <w:p w:rsidR="008F74EB" w:rsidRPr="0041213D" w:rsidRDefault="008F74EB" w:rsidP="008F74EB">
            <w:pPr>
              <w:ind w:left="142" w:firstLine="142"/>
              <w:rPr>
                <w:rFonts w:ascii="Arial" w:hAnsi="Arial" w:cs="Arial"/>
              </w:rPr>
            </w:pPr>
          </w:p>
          <w:p w:rsidR="008F74EB" w:rsidRPr="0041213D" w:rsidRDefault="008F74EB" w:rsidP="0075540A">
            <w:pPr>
              <w:pStyle w:val="Prrafodelista"/>
              <w:numPr>
                <w:ilvl w:val="0"/>
                <w:numId w:val="98"/>
              </w:numPr>
              <w:rPr>
                <w:rFonts w:cs="Arial"/>
                <w:sz w:val="22"/>
                <w:szCs w:val="22"/>
              </w:rPr>
            </w:pPr>
            <w:r w:rsidRPr="0041213D">
              <w:rPr>
                <w:rFonts w:cs="Arial"/>
                <w:sz w:val="22"/>
                <w:szCs w:val="22"/>
              </w:rPr>
              <w:t xml:space="preserve">Renovación carta de uso de suelo industrial y comercial $ </w:t>
            </w:r>
            <w:r w:rsidR="0075540A">
              <w:rPr>
                <w:rFonts w:cs="Arial"/>
                <w:sz w:val="22"/>
                <w:szCs w:val="22"/>
              </w:rPr>
              <w:t>678.96</w:t>
            </w:r>
            <w:r w:rsidRPr="0041213D">
              <w:rPr>
                <w:rFonts w:cs="Arial"/>
                <w:sz w:val="22"/>
                <w:szCs w:val="22"/>
              </w:rPr>
              <w:t xml:space="preserve"> pesos.</w:t>
            </w:r>
          </w:p>
          <w:p w:rsidR="008F74EB" w:rsidRPr="0041213D" w:rsidRDefault="008F74EB" w:rsidP="008F74EB">
            <w:pPr>
              <w:ind w:left="142" w:right="50"/>
              <w:rPr>
                <w:rFonts w:ascii="Arial" w:hAnsi="Arial" w:cs="Arial"/>
                <w:bCs/>
              </w:rPr>
            </w:pPr>
          </w:p>
          <w:p w:rsidR="008F74EB" w:rsidRPr="0041213D" w:rsidRDefault="008F74EB" w:rsidP="008F74EB">
            <w:pPr>
              <w:ind w:left="142" w:right="50"/>
              <w:rPr>
                <w:rFonts w:ascii="Arial" w:hAnsi="Arial" w:cs="Arial"/>
                <w:bCs/>
              </w:rPr>
            </w:pPr>
          </w:p>
          <w:p w:rsidR="008F74EB" w:rsidRPr="0041213D" w:rsidRDefault="008F74EB" w:rsidP="008F74EB">
            <w:pPr>
              <w:ind w:left="142"/>
              <w:jc w:val="center"/>
              <w:rPr>
                <w:rFonts w:ascii="Arial" w:hAnsi="Arial" w:cs="Arial"/>
                <w:b/>
                <w:bCs/>
              </w:rPr>
            </w:pPr>
            <w:r w:rsidRPr="0041213D">
              <w:rPr>
                <w:rFonts w:ascii="Arial" w:hAnsi="Arial" w:cs="Arial"/>
                <w:b/>
                <w:bCs/>
                <w:sz w:val="22"/>
                <w:szCs w:val="22"/>
              </w:rPr>
              <w:t>SECCIÓN III</w:t>
            </w:r>
          </w:p>
          <w:p w:rsidR="008F74EB" w:rsidRPr="0041213D" w:rsidRDefault="008F74EB" w:rsidP="008F74EB">
            <w:pPr>
              <w:ind w:left="142"/>
              <w:jc w:val="center"/>
              <w:rPr>
                <w:rFonts w:ascii="Arial" w:hAnsi="Arial" w:cs="Arial"/>
                <w:b/>
                <w:bCs/>
              </w:rPr>
            </w:pPr>
            <w:r w:rsidRPr="0041213D">
              <w:rPr>
                <w:rFonts w:ascii="Arial" w:hAnsi="Arial" w:cs="Arial"/>
                <w:b/>
                <w:bCs/>
                <w:sz w:val="22"/>
                <w:szCs w:val="22"/>
              </w:rPr>
              <w:t>POR LA EXPEDICIÓN DE LICENCIAS PARA FRACCIONAMIENTOS</w:t>
            </w:r>
          </w:p>
          <w:p w:rsidR="008F74EB" w:rsidRPr="0041213D" w:rsidRDefault="008F74EB" w:rsidP="008F74EB">
            <w:pPr>
              <w:ind w:left="142"/>
              <w:rPr>
                <w:rFonts w:ascii="Arial" w:hAnsi="Arial" w:cs="Arial"/>
                <w:bCs/>
              </w:rPr>
            </w:pPr>
          </w:p>
          <w:p w:rsidR="008F74EB" w:rsidRPr="0041213D" w:rsidRDefault="008F74EB" w:rsidP="008F74EB">
            <w:pPr>
              <w:ind w:left="142" w:right="50"/>
              <w:rPr>
                <w:rFonts w:ascii="Arial" w:hAnsi="Arial" w:cs="Arial"/>
                <w:bCs/>
              </w:rPr>
            </w:pPr>
            <w:r w:rsidRPr="0041213D">
              <w:rPr>
                <w:rFonts w:ascii="Arial" w:hAnsi="Arial" w:cs="Arial"/>
                <w:b/>
                <w:sz w:val="22"/>
                <w:szCs w:val="22"/>
              </w:rPr>
              <w:t>ARTÍCULO 23.-</w:t>
            </w:r>
            <w:r w:rsidRPr="0041213D">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w:t>
            </w:r>
            <w:proofErr w:type="spellStart"/>
            <w:r w:rsidRPr="0041213D">
              <w:rPr>
                <w:rFonts w:ascii="Arial" w:hAnsi="Arial" w:cs="Arial"/>
                <w:bCs/>
                <w:sz w:val="22"/>
                <w:szCs w:val="22"/>
              </w:rPr>
              <w:t>relotificaciones</w:t>
            </w:r>
            <w:proofErr w:type="spellEnd"/>
            <w:r w:rsidRPr="0041213D">
              <w:rPr>
                <w:rFonts w:ascii="Arial" w:hAnsi="Arial" w:cs="Arial"/>
                <w:bCs/>
                <w:sz w:val="22"/>
                <w:szCs w:val="22"/>
              </w:rPr>
              <w:t xml:space="preserve"> de predios.</w:t>
            </w:r>
          </w:p>
          <w:p w:rsidR="008F74EB" w:rsidRPr="0041213D" w:rsidRDefault="008F74EB" w:rsidP="008F74EB">
            <w:pPr>
              <w:ind w:left="142"/>
              <w:rPr>
                <w:rFonts w:ascii="Arial" w:hAnsi="Arial" w:cs="Arial"/>
              </w:rPr>
            </w:pPr>
          </w:p>
          <w:p w:rsidR="008F74EB" w:rsidRPr="0041213D" w:rsidRDefault="008F74EB" w:rsidP="0075540A">
            <w:pPr>
              <w:pStyle w:val="Prrafodelista"/>
              <w:numPr>
                <w:ilvl w:val="0"/>
                <w:numId w:val="99"/>
              </w:numPr>
              <w:ind w:left="386" w:hanging="386"/>
              <w:rPr>
                <w:rFonts w:cs="Arial"/>
                <w:sz w:val="22"/>
                <w:szCs w:val="22"/>
              </w:rPr>
            </w:pPr>
            <w:r w:rsidRPr="0041213D">
              <w:rPr>
                <w:rFonts w:cs="Arial"/>
                <w:sz w:val="22"/>
                <w:szCs w:val="22"/>
              </w:rPr>
              <w:t>Aprobación de planos:</w:t>
            </w:r>
          </w:p>
          <w:p w:rsidR="008F74EB" w:rsidRPr="0041213D" w:rsidRDefault="008F74EB" w:rsidP="0075540A">
            <w:pPr>
              <w:pStyle w:val="Prrafodelista"/>
              <w:numPr>
                <w:ilvl w:val="0"/>
                <w:numId w:val="100"/>
              </w:numPr>
              <w:rPr>
                <w:rFonts w:cs="Arial"/>
                <w:sz w:val="22"/>
                <w:szCs w:val="22"/>
              </w:rPr>
            </w:pPr>
            <w:r w:rsidRPr="0041213D">
              <w:rPr>
                <w:rFonts w:cs="Arial"/>
                <w:sz w:val="22"/>
                <w:szCs w:val="22"/>
              </w:rPr>
              <w:t>Habitacional $ 2.</w:t>
            </w:r>
            <w:r w:rsidR="009134E1">
              <w:rPr>
                <w:rFonts w:cs="Arial"/>
                <w:sz w:val="22"/>
                <w:szCs w:val="22"/>
              </w:rPr>
              <w:t>8</w:t>
            </w:r>
            <w:r w:rsidRPr="0041213D">
              <w:rPr>
                <w:rFonts w:cs="Arial"/>
                <w:sz w:val="22"/>
                <w:szCs w:val="22"/>
              </w:rPr>
              <w:t>0 por M2.</w:t>
            </w:r>
          </w:p>
          <w:p w:rsidR="008F74EB" w:rsidRPr="0041213D" w:rsidRDefault="008F74EB" w:rsidP="0075540A">
            <w:pPr>
              <w:pStyle w:val="Prrafodelista"/>
              <w:numPr>
                <w:ilvl w:val="0"/>
                <w:numId w:val="100"/>
              </w:numPr>
              <w:rPr>
                <w:rFonts w:cs="Arial"/>
                <w:sz w:val="22"/>
                <w:szCs w:val="22"/>
              </w:rPr>
            </w:pPr>
            <w:r w:rsidRPr="0041213D">
              <w:rPr>
                <w:rFonts w:cs="Arial"/>
                <w:sz w:val="22"/>
                <w:szCs w:val="22"/>
              </w:rPr>
              <w:t>Comercial e Industrial $ 4.</w:t>
            </w:r>
            <w:r w:rsidR="009134E1">
              <w:rPr>
                <w:rFonts w:cs="Arial"/>
                <w:sz w:val="22"/>
                <w:szCs w:val="22"/>
              </w:rPr>
              <w:t>79</w:t>
            </w:r>
            <w:r w:rsidRPr="0041213D">
              <w:rPr>
                <w:rFonts w:cs="Arial"/>
                <w:sz w:val="22"/>
                <w:szCs w:val="22"/>
              </w:rPr>
              <w:t>por M2.</w:t>
            </w:r>
          </w:p>
          <w:p w:rsidR="008F74EB" w:rsidRPr="0041213D" w:rsidRDefault="008F74EB" w:rsidP="008F74EB">
            <w:pPr>
              <w:ind w:left="142" w:firstLine="142"/>
              <w:rPr>
                <w:rFonts w:ascii="Arial" w:hAnsi="Arial" w:cs="Arial"/>
              </w:rPr>
            </w:pPr>
          </w:p>
          <w:p w:rsidR="008F74EB" w:rsidRPr="0041213D" w:rsidRDefault="008F74EB" w:rsidP="0075540A">
            <w:pPr>
              <w:pStyle w:val="Prrafodelista"/>
              <w:numPr>
                <w:ilvl w:val="0"/>
                <w:numId w:val="99"/>
              </w:numPr>
              <w:ind w:left="567" w:hanging="567"/>
              <w:rPr>
                <w:rFonts w:cs="Arial"/>
                <w:sz w:val="22"/>
                <w:szCs w:val="22"/>
              </w:rPr>
            </w:pPr>
            <w:r w:rsidRPr="0041213D">
              <w:rPr>
                <w:rFonts w:cs="Arial"/>
                <w:sz w:val="22"/>
                <w:szCs w:val="22"/>
              </w:rPr>
              <w:t>Licencia de Uso de suelo habitacional, comercial, industrial entre otros es de:</w:t>
            </w:r>
          </w:p>
          <w:p w:rsidR="008F74EB" w:rsidRPr="0041213D" w:rsidRDefault="008F74EB" w:rsidP="008F74EB">
            <w:pPr>
              <w:pStyle w:val="Prrafodelista"/>
              <w:ind w:left="1800"/>
              <w:rPr>
                <w:rFonts w:cs="Arial"/>
                <w:sz w:val="22"/>
                <w:szCs w:val="22"/>
              </w:rPr>
            </w:pPr>
          </w:p>
          <w:tbl>
            <w:tblPr>
              <w:tblW w:w="627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440"/>
              <w:gridCol w:w="2834"/>
            </w:tblGrid>
            <w:tr w:rsidR="008F74EB" w:rsidRPr="0041213D" w:rsidTr="008F74EB">
              <w:trPr>
                <w:trHeight w:val="206"/>
                <w:jc w:val="center"/>
              </w:trPr>
              <w:tc>
                <w:tcPr>
                  <w:tcW w:w="3440"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001 a 200.99 M2 de superficie</w:t>
                  </w:r>
                </w:p>
              </w:tc>
              <w:tc>
                <w:tcPr>
                  <w:tcW w:w="2834"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75540A">
                    <w:rPr>
                      <w:rFonts w:ascii="Arial" w:hAnsi="Arial" w:cs="Arial"/>
                      <w:sz w:val="22"/>
                      <w:szCs w:val="22"/>
                    </w:rPr>
                    <w:t>496.8</w:t>
                  </w:r>
                  <w:r w:rsidRPr="0041213D">
                    <w:rPr>
                      <w:rFonts w:ascii="Arial" w:hAnsi="Arial" w:cs="Arial"/>
                      <w:sz w:val="22"/>
                      <w:szCs w:val="22"/>
                    </w:rPr>
                    <w:t>0  pesos</w:t>
                  </w:r>
                </w:p>
              </w:tc>
            </w:tr>
            <w:tr w:rsidR="008F74EB" w:rsidRPr="0041213D" w:rsidTr="008F74EB">
              <w:trPr>
                <w:trHeight w:val="255"/>
                <w:jc w:val="center"/>
              </w:trPr>
              <w:tc>
                <w:tcPr>
                  <w:tcW w:w="3440"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201 a 500.99 M2 de superficie</w:t>
                  </w:r>
                </w:p>
              </w:tc>
              <w:tc>
                <w:tcPr>
                  <w:tcW w:w="2834"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w:t>
                  </w:r>
                  <w:r w:rsidR="006936D1">
                    <w:rPr>
                      <w:rFonts w:ascii="Arial" w:hAnsi="Arial" w:cs="Arial"/>
                      <w:sz w:val="22"/>
                      <w:szCs w:val="22"/>
                    </w:rPr>
                    <w:t>280.30</w:t>
                  </w:r>
                  <w:r w:rsidRPr="0041213D">
                    <w:rPr>
                      <w:rFonts w:ascii="Arial" w:hAnsi="Arial" w:cs="Arial"/>
                      <w:sz w:val="22"/>
                      <w:szCs w:val="22"/>
                    </w:rPr>
                    <w:t xml:space="preserve"> pesos</w:t>
                  </w:r>
                </w:p>
              </w:tc>
            </w:tr>
            <w:tr w:rsidR="008F74EB" w:rsidRPr="0041213D" w:rsidTr="008F74EB">
              <w:trPr>
                <w:trHeight w:val="255"/>
                <w:jc w:val="center"/>
              </w:trPr>
              <w:tc>
                <w:tcPr>
                  <w:tcW w:w="3440"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501 a 1000.99 M2 de superficie</w:t>
                  </w:r>
                </w:p>
              </w:tc>
              <w:tc>
                <w:tcPr>
                  <w:tcW w:w="2834"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$ 2,</w:t>
                  </w:r>
                  <w:r w:rsidR="006936D1">
                    <w:rPr>
                      <w:rFonts w:ascii="Arial" w:hAnsi="Arial" w:cs="Arial"/>
                      <w:sz w:val="22"/>
                      <w:szCs w:val="22"/>
                    </w:rPr>
                    <w:t>556.45</w:t>
                  </w:r>
                  <w:r w:rsidRPr="0041213D">
                    <w:rPr>
                      <w:rFonts w:ascii="Arial" w:hAnsi="Arial" w:cs="Arial"/>
                      <w:sz w:val="22"/>
                      <w:szCs w:val="22"/>
                    </w:rPr>
                    <w:t xml:space="preserve"> pesos</w:t>
                  </w:r>
                </w:p>
              </w:tc>
            </w:tr>
            <w:tr w:rsidR="008F74EB" w:rsidRPr="0041213D" w:rsidTr="008F74EB">
              <w:trPr>
                <w:trHeight w:val="255"/>
                <w:jc w:val="center"/>
              </w:trPr>
              <w:tc>
                <w:tcPr>
                  <w:tcW w:w="3440"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1,001 a 10,000.00 M2</w:t>
                  </w:r>
                </w:p>
              </w:tc>
              <w:tc>
                <w:tcPr>
                  <w:tcW w:w="2834" w:type="dxa"/>
                  <w:noWrap/>
                </w:tcPr>
                <w:p w:rsidR="008F74EB" w:rsidRPr="0041213D" w:rsidRDefault="008F74EB" w:rsidP="002D2435">
                  <w:pPr>
                    <w:framePr w:hSpace="141" w:wrap="around" w:vAnchor="text" w:hAnchor="text" w:y="1"/>
                    <w:ind w:left="142"/>
                    <w:suppressOverlap/>
                    <w:rPr>
                      <w:rFonts w:ascii="Arial" w:hAnsi="Arial" w:cs="Arial"/>
                      <w:highlight w:val="yellow"/>
                    </w:rPr>
                  </w:pPr>
                  <w:r w:rsidRPr="0041213D">
                    <w:rPr>
                      <w:rFonts w:ascii="Arial" w:hAnsi="Arial" w:cs="Arial"/>
                      <w:sz w:val="22"/>
                      <w:szCs w:val="22"/>
                    </w:rPr>
                    <w:t>La tarifa anterior más $0.</w:t>
                  </w:r>
                  <w:r w:rsidR="006936D1">
                    <w:rPr>
                      <w:rFonts w:ascii="Arial" w:hAnsi="Arial" w:cs="Arial"/>
                      <w:sz w:val="22"/>
                      <w:szCs w:val="22"/>
                    </w:rPr>
                    <w:t>35</w:t>
                  </w:r>
                  <w:r w:rsidRPr="0041213D">
                    <w:rPr>
                      <w:rFonts w:ascii="Arial" w:hAnsi="Arial" w:cs="Arial"/>
                      <w:sz w:val="22"/>
                      <w:szCs w:val="22"/>
                    </w:rPr>
                    <w:t xml:space="preserve"> pesos por M2 restante </w:t>
                  </w:r>
                </w:p>
              </w:tc>
            </w:tr>
            <w:tr w:rsidR="008F74EB" w:rsidRPr="0041213D" w:rsidTr="008F74EB">
              <w:trPr>
                <w:trHeight w:val="255"/>
                <w:jc w:val="center"/>
              </w:trPr>
              <w:tc>
                <w:tcPr>
                  <w:tcW w:w="3440"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10,001.00 a 100,000.00 M2</w:t>
                  </w:r>
                </w:p>
              </w:tc>
              <w:tc>
                <w:tcPr>
                  <w:tcW w:w="2834"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Tarifa 3 anterior más $0.2</w:t>
                  </w:r>
                  <w:r w:rsidR="006936D1">
                    <w:rPr>
                      <w:rFonts w:ascii="Arial" w:hAnsi="Arial" w:cs="Arial"/>
                      <w:sz w:val="22"/>
                      <w:szCs w:val="22"/>
                    </w:rPr>
                    <w:t>9</w:t>
                  </w:r>
                  <w:r w:rsidRPr="0041213D">
                    <w:rPr>
                      <w:rFonts w:ascii="Arial" w:hAnsi="Arial" w:cs="Arial"/>
                      <w:sz w:val="22"/>
                      <w:szCs w:val="22"/>
                    </w:rPr>
                    <w:t xml:space="preserve"> M2</w:t>
                  </w:r>
                </w:p>
              </w:tc>
            </w:tr>
            <w:tr w:rsidR="008F74EB" w:rsidRPr="0041213D" w:rsidTr="008F74EB">
              <w:trPr>
                <w:trHeight w:val="255"/>
                <w:jc w:val="center"/>
              </w:trPr>
              <w:tc>
                <w:tcPr>
                  <w:tcW w:w="3440"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100,001 a 500,000 M2</w:t>
                  </w:r>
                </w:p>
              </w:tc>
              <w:tc>
                <w:tcPr>
                  <w:tcW w:w="2834"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Tarifa 3 anterior m</w:t>
                  </w:r>
                  <w:r w:rsidR="006936D1">
                    <w:rPr>
                      <w:rFonts w:ascii="Arial" w:hAnsi="Arial" w:cs="Arial"/>
                      <w:sz w:val="22"/>
                      <w:szCs w:val="22"/>
                    </w:rPr>
                    <w:t>ás $0.19</w:t>
                  </w:r>
                  <w:r w:rsidRPr="0041213D">
                    <w:rPr>
                      <w:rFonts w:ascii="Arial" w:hAnsi="Arial" w:cs="Arial"/>
                      <w:sz w:val="22"/>
                      <w:szCs w:val="22"/>
                    </w:rPr>
                    <w:t xml:space="preserve"> M2</w:t>
                  </w:r>
                </w:p>
              </w:tc>
            </w:tr>
            <w:tr w:rsidR="008F74EB" w:rsidRPr="0041213D" w:rsidTr="008F74EB">
              <w:trPr>
                <w:trHeight w:val="255"/>
                <w:jc w:val="center"/>
              </w:trPr>
              <w:tc>
                <w:tcPr>
                  <w:tcW w:w="3440" w:type="dxa"/>
                  <w:noWrap/>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De 500,001.00 M2 en adelante</w:t>
                  </w:r>
                </w:p>
              </w:tc>
              <w:tc>
                <w:tcPr>
                  <w:tcW w:w="2834" w:type="dxa"/>
                  <w:noWrap/>
                </w:tcPr>
                <w:p w:rsidR="008F74EB" w:rsidRPr="0041213D" w:rsidRDefault="006936D1" w:rsidP="002D2435">
                  <w:pPr>
                    <w:framePr w:hSpace="141" w:wrap="around" w:vAnchor="text" w:hAnchor="text" w:y="1"/>
                    <w:ind w:left="142"/>
                    <w:suppressOverlap/>
                    <w:rPr>
                      <w:rFonts w:ascii="Arial" w:hAnsi="Arial" w:cs="Arial"/>
                    </w:rPr>
                  </w:pPr>
                  <w:r>
                    <w:rPr>
                      <w:rFonts w:ascii="Arial" w:hAnsi="Arial" w:cs="Arial"/>
                      <w:sz w:val="22"/>
                      <w:szCs w:val="22"/>
                    </w:rPr>
                    <w:t>Tarifa 3 anterior más $0.14</w:t>
                  </w:r>
                  <w:r w:rsidR="008F74EB" w:rsidRPr="0041213D">
                    <w:rPr>
                      <w:rFonts w:ascii="Arial" w:hAnsi="Arial" w:cs="Arial"/>
                      <w:sz w:val="22"/>
                      <w:szCs w:val="22"/>
                    </w:rPr>
                    <w:t xml:space="preserve"> M2</w:t>
                  </w:r>
                </w:p>
              </w:tc>
            </w:tr>
          </w:tbl>
          <w:p w:rsidR="008F74EB" w:rsidRPr="0041213D" w:rsidRDefault="008F74EB" w:rsidP="008F74EB">
            <w:pPr>
              <w:rPr>
                <w:rFonts w:ascii="Arial" w:hAnsi="Arial" w:cs="Arial"/>
              </w:rPr>
            </w:pPr>
          </w:p>
          <w:p w:rsidR="008F74EB" w:rsidRPr="0041213D" w:rsidRDefault="008F74EB" w:rsidP="0075540A">
            <w:pPr>
              <w:pStyle w:val="Prrafodelista"/>
              <w:numPr>
                <w:ilvl w:val="0"/>
                <w:numId w:val="99"/>
              </w:numPr>
              <w:ind w:left="567" w:hanging="567"/>
              <w:rPr>
                <w:rFonts w:cs="Arial"/>
                <w:sz w:val="22"/>
                <w:szCs w:val="22"/>
              </w:rPr>
            </w:pPr>
            <w:r w:rsidRPr="0041213D">
              <w:rPr>
                <w:rFonts w:cs="Arial"/>
                <w:sz w:val="22"/>
                <w:szCs w:val="22"/>
              </w:rPr>
              <w:t>Expedición de licencias de fraccionamientos:</w:t>
            </w:r>
          </w:p>
          <w:p w:rsidR="008F74EB" w:rsidRPr="0041213D" w:rsidRDefault="008F74EB" w:rsidP="008F74EB">
            <w:pPr>
              <w:pStyle w:val="Prrafodelista"/>
              <w:ind w:left="142" w:firstLine="284"/>
              <w:rPr>
                <w:rFonts w:cs="Arial"/>
                <w:sz w:val="22"/>
                <w:szCs w:val="22"/>
              </w:rPr>
            </w:pPr>
          </w:p>
          <w:p w:rsidR="008F74EB" w:rsidRPr="0041213D" w:rsidRDefault="008F74EB" w:rsidP="006936D1">
            <w:pPr>
              <w:pStyle w:val="Prrafodelista"/>
              <w:numPr>
                <w:ilvl w:val="0"/>
                <w:numId w:val="101"/>
              </w:numPr>
              <w:rPr>
                <w:rFonts w:cs="Arial"/>
                <w:sz w:val="22"/>
                <w:szCs w:val="22"/>
              </w:rPr>
            </w:pPr>
            <w:r w:rsidRPr="0041213D">
              <w:rPr>
                <w:rFonts w:cs="Arial"/>
                <w:sz w:val="22"/>
                <w:szCs w:val="22"/>
              </w:rPr>
              <w:t xml:space="preserve">Residencial Alto: </w:t>
            </w:r>
            <w:r w:rsidRPr="0041213D">
              <w:rPr>
                <w:rFonts w:cs="Arial"/>
                <w:sz w:val="22"/>
                <w:szCs w:val="22"/>
              </w:rPr>
              <w:tab/>
            </w:r>
            <w:r w:rsidRPr="0041213D">
              <w:rPr>
                <w:rFonts w:cs="Arial"/>
                <w:sz w:val="22"/>
                <w:szCs w:val="22"/>
              </w:rPr>
              <w:tab/>
              <w:t>$ 5.</w:t>
            </w:r>
            <w:r w:rsidR="006936D1">
              <w:rPr>
                <w:rFonts w:cs="Arial"/>
                <w:sz w:val="22"/>
                <w:szCs w:val="22"/>
              </w:rPr>
              <w:t>92</w:t>
            </w:r>
            <w:r w:rsidRPr="0041213D">
              <w:rPr>
                <w:rFonts w:cs="Arial"/>
                <w:sz w:val="22"/>
                <w:szCs w:val="22"/>
              </w:rPr>
              <w:t xml:space="preserve"> por M2.</w:t>
            </w:r>
          </w:p>
          <w:p w:rsidR="008F74EB" w:rsidRPr="0041213D" w:rsidRDefault="008F74EB" w:rsidP="006936D1">
            <w:pPr>
              <w:pStyle w:val="Prrafodelista"/>
              <w:numPr>
                <w:ilvl w:val="0"/>
                <w:numId w:val="101"/>
              </w:numPr>
              <w:rPr>
                <w:rFonts w:cs="Arial"/>
                <w:sz w:val="22"/>
                <w:szCs w:val="22"/>
              </w:rPr>
            </w:pPr>
            <w:r w:rsidRPr="0041213D">
              <w:rPr>
                <w:rFonts w:cs="Arial"/>
                <w:sz w:val="22"/>
                <w:szCs w:val="22"/>
              </w:rPr>
              <w:t xml:space="preserve">Residencial: </w:t>
            </w:r>
            <w:r w:rsidRPr="0041213D">
              <w:rPr>
                <w:rFonts w:cs="Arial"/>
                <w:sz w:val="22"/>
                <w:szCs w:val="22"/>
              </w:rPr>
              <w:tab/>
            </w:r>
            <w:r w:rsidRPr="0041213D">
              <w:rPr>
                <w:rFonts w:cs="Arial"/>
                <w:sz w:val="22"/>
                <w:szCs w:val="22"/>
              </w:rPr>
              <w:tab/>
            </w:r>
            <w:r w:rsidRPr="0041213D">
              <w:rPr>
                <w:rFonts w:cs="Arial"/>
                <w:sz w:val="22"/>
                <w:szCs w:val="22"/>
              </w:rPr>
              <w:tab/>
              <w:t>$ 4.</w:t>
            </w:r>
            <w:r w:rsidR="006936D1">
              <w:rPr>
                <w:rFonts w:cs="Arial"/>
                <w:sz w:val="22"/>
                <w:szCs w:val="22"/>
              </w:rPr>
              <w:t>15</w:t>
            </w:r>
            <w:r w:rsidRPr="0041213D">
              <w:rPr>
                <w:rFonts w:cs="Arial"/>
                <w:sz w:val="22"/>
                <w:szCs w:val="22"/>
              </w:rPr>
              <w:t xml:space="preserve"> por M2.</w:t>
            </w:r>
          </w:p>
          <w:p w:rsidR="008F74EB" w:rsidRPr="0041213D" w:rsidRDefault="008F74EB" w:rsidP="006936D1">
            <w:pPr>
              <w:pStyle w:val="Prrafodelista"/>
              <w:numPr>
                <w:ilvl w:val="0"/>
                <w:numId w:val="101"/>
              </w:numPr>
              <w:rPr>
                <w:rFonts w:cs="Arial"/>
                <w:sz w:val="22"/>
                <w:szCs w:val="22"/>
              </w:rPr>
            </w:pPr>
            <w:r w:rsidRPr="0041213D">
              <w:rPr>
                <w:rFonts w:cs="Arial"/>
                <w:sz w:val="22"/>
                <w:szCs w:val="22"/>
              </w:rPr>
              <w:t xml:space="preserve">Media Alta: </w:t>
            </w:r>
            <w:r w:rsidRPr="0041213D">
              <w:rPr>
                <w:rFonts w:cs="Arial"/>
                <w:sz w:val="22"/>
                <w:szCs w:val="22"/>
              </w:rPr>
              <w:tab/>
            </w:r>
            <w:r w:rsidRPr="0041213D">
              <w:rPr>
                <w:rFonts w:cs="Arial"/>
                <w:sz w:val="22"/>
                <w:szCs w:val="22"/>
              </w:rPr>
              <w:tab/>
            </w:r>
            <w:r w:rsidRPr="0041213D">
              <w:rPr>
                <w:rFonts w:cs="Arial"/>
                <w:sz w:val="22"/>
                <w:szCs w:val="22"/>
              </w:rPr>
              <w:tab/>
              <w:t xml:space="preserve">$ </w:t>
            </w:r>
            <w:r w:rsidR="006936D1">
              <w:rPr>
                <w:rFonts w:cs="Arial"/>
                <w:sz w:val="22"/>
                <w:szCs w:val="22"/>
              </w:rPr>
              <w:t>2.04</w:t>
            </w:r>
            <w:r w:rsidRPr="0041213D">
              <w:rPr>
                <w:rFonts w:cs="Arial"/>
                <w:sz w:val="22"/>
                <w:szCs w:val="22"/>
              </w:rPr>
              <w:t xml:space="preserve"> por M2.</w:t>
            </w:r>
          </w:p>
          <w:p w:rsidR="008F74EB" w:rsidRPr="0041213D" w:rsidRDefault="008F74EB" w:rsidP="006936D1">
            <w:pPr>
              <w:pStyle w:val="Prrafodelista"/>
              <w:numPr>
                <w:ilvl w:val="0"/>
                <w:numId w:val="101"/>
              </w:numPr>
              <w:rPr>
                <w:rFonts w:cs="Arial"/>
                <w:sz w:val="22"/>
                <w:szCs w:val="22"/>
              </w:rPr>
            </w:pPr>
            <w:r w:rsidRPr="0041213D">
              <w:rPr>
                <w:rFonts w:cs="Arial"/>
                <w:sz w:val="22"/>
                <w:szCs w:val="22"/>
              </w:rPr>
              <w:t xml:space="preserve">Media: </w:t>
            </w:r>
            <w:r w:rsidRPr="0041213D">
              <w:rPr>
                <w:rFonts w:cs="Arial"/>
                <w:sz w:val="22"/>
                <w:szCs w:val="22"/>
              </w:rPr>
              <w:tab/>
            </w:r>
            <w:r w:rsidRPr="0041213D">
              <w:rPr>
                <w:rFonts w:cs="Arial"/>
                <w:sz w:val="22"/>
                <w:szCs w:val="22"/>
              </w:rPr>
              <w:tab/>
            </w:r>
            <w:r w:rsidRPr="0041213D">
              <w:rPr>
                <w:rFonts w:cs="Arial"/>
                <w:sz w:val="22"/>
                <w:szCs w:val="22"/>
              </w:rPr>
              <w:tab/>
            </w:r>
            <w:r w:rsidRPr="0041213D">
              <w:rPr>
                <w:rFonts w:cs="Arial"/>
                <w:sz w:val="22"/>
                <w:szCs w:val="22"/>
              </w:rPr>
              <w:tab/>
              <w:t xml:space="preserve">$ </w:t>
            </w:r>
            <w:r w:rsidR="006936D1">
              <w:rPr>
                <w:rFonts w:cs="Arial"/>
                <w:sz w:val="22"/>
                <w:szCs w:val="22"/>
              </w:rPr>
              <w:t>3.63</w:t>
            </w:r>
            <w:r w:rsidRPr="0041213D">
              <w:rPr>
                <w:rFonts w:cs="Arial"/>
                <w:sz w:val="22"/>
                <w:szCs w:val="22"/>
              </w:rPr>
              <w:t xml:space="preserve"> por M2.</w:t>
            </w:r>
          </w:p>
          <w:p w:rsidR="008F74EB" w:rsidRPr="0041213D" w:rsidRDefault="008F74EB" w:rsidP="006936D1">
            <w:pPr>
              <w:pStyle w:val="Prrafodelista"/>
              <w:numPr>
                <w:ilvl w:val="0"/>
                <w:numId w:val="101"/>
              </w:numPr>
              <w:rPr>
                <w:rFonts w:cs="Arial"/>
                <w:sz w:val="22"/>
                <w:szCs w:val="22"/>
              </w:rPr>
            </w:pPr>
            <w:r w:rsidRPr="0041213D">
              <w:rPr>
                <w:rFonts w:cs="Arial"/>
                <w:sz w:val="22"/>
                <w:szCs w:val="22"/>
              </w:rPr>
              <w:t xml:space="preserve">Interés Social y Popular: </w:t>
            </w:r>
            <w:r w:rsidRPr="0041213D">
              <w:rPr>
                <w:rFonts w:cs="Arial"/>
                <w:sz w:val="22"/>
                <w:szCs w:val="22"/>
              </w:rPr>
              <w:tab/>
              <w:t xml:space="preserve">$ </w:t>
            </w:r>
            <w:r w:rsidR="006936D1">
              <w:rPr>
                <w:rFonts w:cs="Arial"/>
                <w:sz w:val="22"/>
                <w:szCs w:val="22"/>
              </w:rPr>
              <w:t>1.40</w:t>
            </w:r>
            <w:r w:rsidRPr="0041213D">
              <w:rPr>
                <w:rFonts w:cs="Arial"/>
                <w:sz w:val="22"/>
                <w:szCs w:val="22"/>
              </w:rPr>
              <w:t xml:space="preserve"> por M2.</w:t>
            </w:r>
          </w:p>
          <w:p w:rsidR="008F74EB" w:rsidRPr="0041213D" w:rsidRDefault="008F74EB" w:rsidP="006936D1">
            <w:pPr>
              <w:pStyle w:val="Prrafodelista"/>
              <w:numPr>
                <w:ilvl w:val="0"/>
                <w:numId w:val="101"/>
              </w:numPr>
              <w:rPr>
                <w:rFonts w:cs="Arial"/>
                <w:sz w:val="22"/>
                <w:szCs w:val="22"/>
              </w:rPr>
            </w:pPr>
            <w:r w:rsidRPr="0041213D">
              <w:rPr>
                <w:rFonts w:cs="Arial"/>
                <w:sz w:val="22"/>
                <w:szCs w:val="22"/>
              </w:rPr>
              <w:t xml:space="preserve">Comercial: </w:t>
            </w:r>
            <w:r w:rsidRPr="0041213D">
              <w:rPr>
                <w:rFonts w:cs="Arial"/>
                <w:sz w:val="22"/>
                <w:szCs w:val="22"/>
              </w:rPr>
              <w:tab/>
            </w:r>
            <w:r w:rsidRPr="0041213D">
              <w:rPr>
                <w:rFonts w:cs="Arial"/>
                <w:sz w:val="22"/>
                <w:szCs w:val="22"/>
              </w:rPr>
              <w:tab/>
            </w:r>
            <w:r w:rsidRPr="0041213D">
              <w:rPr>
                <w:rFonts w:cs="Arial"/>
                <w:sz w:val="22"/>
                <w:szCs w:val="22"/>
              </w:rPr>
              <w:tab/>
              <w:t xml:space="preserve">$ </w:t>
            </w:r>
            <w:r w:rsidR="006936D1">
              <w:rPr>
                <w:rFonts w:cs="Arial"/>
                <w:sz w:val="22"/>
                <w:szCs w:val="22"/>
              </w:rPr>
              <w:t>3.23</w:t>
            </w:r>
            <w:r w:rsidRPr="0041213D">
              <w:rPr>
                <w:rFonts w:cs="Arial"/>
                <w:sz w:val="22"/>
                <w:szCs w:val="22"/>
              </w:rPr>
              <w:t xml:space="preserve"> por M2.</w:t>
            </w:r>
          </w:p>
          <w:p w:rsidR="008F74EB" w:rsidRPr="0041213D" w:rsidRDefault="008F74EB" w:rsidP="006936D1">
            <w:pPr>
              <w:pStyle w:val="Prrafodelista"/>
              <w:numPr>
                <w:ilvl w:val="0"/>
                <w:numId w:val="101"/>
              </w:numPr>
              <w:rPr>
                <w:rFonts w:cs="Arial"/>
                <w:sz w:val="22"/>
                <w:szCs w:val="22"/>
              </w:rPr>
            </w:pPr>
            <w:r w:rsidRPr="0041213D">
              <w:rPr>
                <w:rFonts w:cs="Arial"/>
                <w:sz w:val="22"/>
                <w:szCs w:val="22"/>
              </w:rPr>
              <w:t xml:space="preserve">Industrial: </w:t>
            </w:r>
            <w:r w:rsidRPr="0041213D">
              <w:rPr>
                <w:rFonts w:cs="Arial"/>
                <w:sz w:val="22"/>
                <w:szCs w:val="22"/>
              </w:rPr>
              <w:tab/>
            </w:r>
            <w:r w:rsidRPr="0041213D">
              <w:rPr>
                <w:rFonts w:cs="Arial"/>
                <w:sz w:val="22"/>
                <w:szCs w:val="22"/>
              </w:rPr>
              <w:tab/>
            </w:r>
            <w:r w:rsidRPr="0041213D">
              <w:rPr>
                <w:rFonts w:cs="Arial"/>
                <w:sz w:val="22"/>
                <w:szCs w:val="22"/>
              </w:rPr>
              <w:tab/>
              <w:t xml:space="preserve">$ </w:t>
            </w:r>
            <w:r w:rsidR="006936D1">
              <w:rPr>
                <w:rFonts w:cs="Arial"/>
                <w:sz w:val="22"/>
                <w:szCs w:val="22"/>
              </w:rPr>
              <w:t>4.79</w:t>
            </w:r>
            <w:r w:rsidRPr="0041213D">
              <w:rPr>
                <w:rFonts w:cs="Arial"/>
                <w:sz w:val="22"/>
                <w:szCs w:val="22"/>
              </w:rPr>
              <w:t xml:space="preserve"> por M2.</w:t>
            </w:r>
          </w:p>
          <w:p w:rsidR="008F74EB" w:rsidRPr="0041213D" w:rsidRDefault="008F74EB" w:rsidP="006936D1">
            <w:pPr>
              <w:pStyle w:val="Prrafodelista"/>
              <w:numPr>
                <w:ilvl w:val="0"/>
                <w:numId w:val="101"/>
              </w:numPr>
              <w:rPr>
                <w:rFonts w:cs="Arial"/>
                <w:sz w:val="22"/>
                <w:szCs w:val="22"/>
              </w:rPr>
            </w:pPr>
            <w:r w:rsidRPr="0041213D">
              <w:rPr>
                <w:rFonts w:cs="Arial"/>
                <w:sz w:val="22"/>
                <w:szCs w:val="22"/>
              </w:rPr>
              <w:t xml:space="preserve">Cementerio: </w:t>
            </w:r>
            <w:r w:rsidRPr="0041213D">
              <w:rPr>
                <w:rFonts w:cs="Arial"/>
                <w:sz w:val="22"/>
                <w:szCs w:val="22"/>
              </w:rPr>
              <w:tab/>
            </w:r>
            <w:r w:rsidRPr="0041213D">
              <w:rPr>
                <w:rFonts w:cs="Arial"/>
                <w:sz w:val="22"/>
                <w:szCs w:val="22"/>
              </w:rPr>
              <w:tab/>
            </w:r>
            <w:r w:rsidRPr="0041213D">
              <w:rPr>
                <w:rFonts w:cs="Arial"/>
                <w:sz w:val="22"/>
                <w:szCs w:val="22"/>
              </w:rPr>
              <w:tab/>
              <w:t xml:space="preserve">$ </w:t>
            </w:r>
            <w:r w:rsidR="006936D1">
              <w:rPr>
                <w:rFonts w:cs="Arial"/>
                <w:sz w:val="22"/>
                <w:szCs w:val="22"/>
              </w:rPr>
              <w:t>2.45</w:t>
            </w:r>
            <w:r w:rsidRPr="0041213D">
              <w:rPr>
                <w:rFonts w:cs="Arial"/>
                <w:sz w:val="22"/>
                <w:szCs w:val="22"/>
              </w:rPr>
              <w:t xml:space="preserve"> por M2.</w:t>
            </w:r>
          </w:p>
          <w:p w:rsidR="008F74EB" w:rsidRPr="0041213D" w:rsidRDefault="008F74EB" w:rsidP="006936D1">
            <w:pPr>
              <w:pStyle w:val="Prrafodelista"/>
              <w:numPr>
                <w:ilvl w:val="0"/>
                <w:numId w:val="101"/>
              </w:numPr>
              <w:rPr>
                <w:rFonts w:cs="Arial"/>
                <w:sz w:val="22"/>
                <w:szCs w:val="22"/>
              </w:rPr>
            </w:pPr>
            <w:r w:rsidRPr="0041213D">
              <w:rPr>
                <w:rFonts w:cs="Arial"/>
                <w:sz w:val="22"/>
                <w:szCs w:val="22"/>
              </w:rPr>
              <w:t xml:space="preserve">Campestre: </w:t>
            </w:r>
            <w:r w:rsidRPr="0041213D">
              <w:rPr>
                <w:rFonts w:cs="Arial"/>
                <w:sz w:val="22"/>
                <w:szCs w:val="22"/>
              </w:rPr>
              <w:tab/>
            </w:r>
            <w:r w:rsidRPr="0041213D">
              <w:rPr>
                <w:rFonts w:cs="Arial"/>
                <w:sz w:val="22"/>
                <w:szCs w:val="22"/>
              </w:rPr>
              <w:tab/>
            </w:r>
            <w:r w:rsidRPr="0041213D">
              <w:rPr>
                <w:rFonts w:cs="Arial"/>
                <w:sz w:val="22"/>
                <w:szCs w:val="22"/>
              </w:rPr>
              <w:tab/>
              <w:t xml:space="preserve">$ </w:t>
            </w:r>
            <w:r w:rsidR="006936D1">
              <w:rPr>
                <w:rFonts w:cs="Arial"/>
                <w:sz w:val="22"/>
                <w:szCs w:val="22"/>
              </w:rPr>
              <w:t>2.45</w:t>
            </w:r>
            <w:r w:rsidRPr="0041213D">
              <w:rPr>
                <w:rFonts w:cs="Arial"/>
                <w:sz w:val="22"/>
                <w:szCs w:val="22"/>
              </w:rPr>
              <w:t xml:space="preserve"> por M2.</w:t>
            </w:r>
          </w:p>
          <w:p w:rsidR="008F74EB" w:rsidRPr="0041213D" w:rsidRDefault="008F74EB" w:rsidP="008F74EB">
            <w:pPr>
              <w:ind w:left="142" w:firstLine="284"/>
              <w:rPr>
                <w:rFonts w:ascii="Arial" w:hAnsi="Arial" w:cs="Arial"/>
              </w:rPr>
            </w:pPr>
          </w:p>
          <w:p w:rsidR="008F74EB" w:rsidRPr="0041213D" w:rsidRDefault="008F74EB" w:rsidP="0075540A">
            <w:pPr>
              <w:pStyle w:val="Prrafodelista"/>
              <w:numPr>
                <w:ilvl w:val="0"/>
                <w:numId w:val="99"/>
              </w:numPr>
              <w:ind w:left="709" w:hanging="709"/>
              <w:rPr>
                <w:rFonts w:cs="Arial"/>
                <w:sz w:val="22"/>
                <w:szCs w:val="22"/>
              </w:rPr>
            </w:pPr>
            <w:r w:rsidRPr="0041213D">
              <w:rPr>
                <w:rFonts w:cs="Arial"/>
                <w:sz w:val="22"/>
                <w:szCs w:val="22"/>
              </w:rPr>
              <w:lastRenderedPageBreak/>
              <w:t>Por la autorización de subdivisión y fusión de predios se cobrará un derecho por metro cuadrado de acuerdo con la siguiente tabla:</w:t>
            </w:r>
          </w:p>
          <w:p w:rsidR="008F74EB" w:rsidRPr="0041213D" w:rsidRDefault="008F74EB" w:rsidP="008F74EB">
            <w:pPr>
              <w:pStyle w:val="Prrafodelista"/>
              <w:ind w:left="1800"/>
              <w:rPr>
                <w:rFonts w:cs="Arial"/>
                <w:sz w:val="22"/>
                <w:szCs w:val="22"/>
              </w:rPr>
            </w:pPr>
          </w:p>
          <w:tbl>
            <w:tblPr>
              <w:tblW w:w="662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758"/>
              <w:gridCol w:w="921"/>
              <w:gridCol w:w="1049"/>
              <w:gridCol w:w="850"/>
              <w:gridCol w:w="993"/>
              <w:gridCol w:w="921"/>
              <w:gridCol w:w="1134"/>
            </w:tblGrid>
            <w:tr w:rsidR="008F74EB" w:rsidRPr="004D58F1" w:rsidTr="008F74EB">
              <w:trPr>
                <w:trHeight w:val="418"/>
                <w:jc w:val="center"/>
              </w:trPr>
              <w:tc>
                <w:tcPr>
                  <w:tcW w:w="758" w:type="dxa"/>
                </w:tcPr>
                <w:p w:rsidR="008F74EB" w:rsidRPr="004D58F1" w:rsidRDefault="008F74EB" w:rsidP="002D2435">
                  <w:pPr>
                    <w:pStyle w:val="Prrafodelista"/>
                    <w:framePr w:hSpace="141" w:wrap="around" w:vAnchor="text" w:hAnchor="text" w:y="1"/>
                    <w:ind w:left="0" w:right="-54"/>
                    <w:suppressOverlap/>
                    <w:jc w:val="left"/>
                    <w:rPr>
                      <w:rFonts w:cs="Arial"/>
                      <w:bCs/>
                      <w:sz w:val="18"/>
                      <w:szCs w:val="18"/>
                    </w:rPr>
                  </w:pPr>
                  <w:r w:rsidRPr="004D58F1">
                    <w:rPr>
                      <w:rFonts w:cs="Arial"/>
                      <w:bCs/>
                      <w:sz w:val="18"/>
                      <w:szCs w:val="18"/>
                    </w:rPr>
                    <w:t>Tipo</w:t>
                  </w:r>
                </w:p>
              </w:tc>
              <w:tc>
                <w:tcPr>
                  <w:tcW w:w="921" w:type="dxa"/>
                </w:tcPr>
                <w:p w:rsidR="008F74EB" w:rsidRPr="004D58F1" w:rsidRDefault="008F74EB" w:rsidP="002D2435">
                  <w:pPr>
                    <w:pStyle w:val="Prrafodelista"/>
                    <w:framePr w:hSpace="141" w:wrap="around" w:vAnchor="text" w:hAnchor="text" w:y="1"/>
                    <w:ind w:left="34" w:hanging="34"/>
                    <w:suppressOverlap/>
                    <w:jc w:val="left"/>
                    <w:rPr>
                      <w:rFonts w:cs="Arial"/>
                      <w:sz w:val="18"/>
                      <w:szCs w:val="18"/>
                      <w:lang w:val="es-ES"/>
                    </w:rPr>
                  </w:pPr>
                  <w:r w:rsidRPr="004D58F1">
                    <w:rPr>
                      <w:rFonts w:cs="Arial"/>
                      <w:sz w:val="18"/>
                      <w:szCs w:val="18"/>
                      <w:lang w:val="es-ES"/>
                    </w:rPr>
                    <w:t>Hasta</w:t>
                  </w:r>
                </w:p>
                <w:p w:rsidR="008F74EB" w:rsidRPr="004D58F1" w:rsidRDefault="008F74EB" w:rsidP="002D2435">
                  <w:pPr>
                    <w:pStyle w:val="Prrafodelista"/>
                    <w:framePr w:hSpace="141" w:wrap="around" w:vAnchor="text" w:hAnchor="text" w:y="1"/>
                    <w:ind w:left="34" w:hanging="34"/>
                    <w:suppressOverlap/>
                    <w:jc w:val="left"/>
                    <w:rPr>
                      <w:rFonts w:cs="Arial"/>
                      <w:bCs/>
                      <w:sz w:val="18"/>
                      <w:szCs w:val="18"/>
                    </w:rPr>
                  </w:pPr>
                  <w:r w:rsidRPr="004D58F1">
                    <w:rPr>
                      <w:rFonts w:cs="Arial"/>
                      <w:sz w:val="18"/>
                      <w:szCs w:val="18"/>
                      <w:lang w:val="es-ES"/>
                    </w:rPr>
                    <w:t>1,000 m2</w:t>
                  </w:r>
                </w:p>
              </w:tc>
              <w:tc>
                <w:tcPr>
                  <w:tcW w:w="1049" w:type="dxa"/>
                </w:tcPr>
                <w:p w:rsidR="008F74EB" w:rsidRPr="004D58F1" w:rsidRDefault="008F74EB" w:rsidP="002D2435">
                  <w:pPr>
                    <w:pStyle w:val="Prrafodelista"/>
                    <w:framePr w:hSpace="141" w:wrap="around" w:vAnchor="text" w:hAnchor="text" w:y="1"/>
                    <w:ind w:left="0"/>
                    <w:suppressOverlap/>
                    <w:jc w:val="left"/>
                    <w:rPr>
                      <w:rFonts w:cs="Arial"/>
                      <w:bCs/>
                      <w:sz w:val="18"/>
                      <w:szCs w:val="18"/>
                    </w:rPr>
                  </w:pPr>
                  <w:r w:rsidRPr="004D58F1">
                    <w:rPr>
                      <w:rFonts w:cs="Arial"/>
                      <w:sz w:val="18"/>
                      <w:szCs w:val="18"/>
                      <w:lang w:val="es-ES"/>
                    </w:rPr>
                    <w:t>1,000.01  a 5,000 m2</w:t>
                  </w:r>
                </w:p>
              </w:tc>
              <w:tc>
                <w:tcPr>
                  <w:tcW w:w="850" w:type="dxa"/>
                </w:tcPr>
                <w:p w:rsidR="008F74EB" w:rsidRPr="004D58F1" w:rsidRDefault="008F74EB" w:rsidP="002D2435">
                  <w:pPr>
                    <w:pStyle w:val="Prrafodelista"/>
                    <w:framePr w:hSpace="141" w:wrap="around" w:vAnchor="text" w:hAnchor="text" w:y="1"/>
                    <w:ind w:left="0"/>
                    <w:suppressOverlap/>
                    <w:jc w:val="left"/>
                    <w:rPr>
                      <w:rFonts w:cs="Arial"/>
                      <w:bCs/>
                      <w:sz w:val="18"/>
                      <w:szCs w:val="18"/>
                    </w:rPr>
                  </w:pPr>
                  <w:r w:rsidRPr="004D58F1">
                    <w:rPr>
                      <w:rFonts w:cs="Arial"/>
                      <w:sz w:val="18"/>
                      <w:szCs w:val="18"/>
                      <w:lang w:val="es-ES"/>
                    </w:rPr>
                    <w:t>5,000.01 a 10,000 m2</w:t>
                  </w:r>
                </w:p>
              </w:tc>
              <w:tc>
                <w:tcPr>
                  <w:tcW w:w="993" w:type="dxa"/>
                </w:tcPr>
                <w:p w:rsidR="008F74EB" w:rsidRPr="004D58F1" w:rsidRDefault="008F74EB" w:rsidP="002D2435">
                  <w:pPr>
                    <w:pStyle w:val="Prrafodelista"/>
                    <w:framePr w:hSpace="141" w:wrap="around" w:vAnchor="text" w:hAnchor="text" w:y="1"/>
                    <w:ind w:left="0"/>
                    <w:suppressOverlap/>
                    <w:jc w:val="left"/>
                    <w:rPr>
                      <w:rFonts w:cs="Arial"/>
                      <w:bCs/>
                      <w:sz w:val="18"/>
                      <w:szCs w:val="18"/>
                    </w:rPr>
                  </w:pPr>
                  <w:r w:rsidRPr="004D58F1">
                    <w:rPr>
                      <w:rFonts w:cs="Arial"/>
                      <w:sz w:val="18"/>
                      <w:szCs w:val="18"/>
                      <w:lang w:val="es-ES"/>
                    </w:rPr>
                    <w:t>10,000.01 a 100,000 m2</w:t>
                  </w:r>
                </w:p>
              </w:tc>
              <w:tc>
                <w:tcPr>
                  <w:tcW w:w="921" w:type="dxa"/>
                </w:tcPr>
                <w:p w:rsidR="008F74EB" w:rsidRPr="004D58F1" w:rsidRDefault="008F74EB" w:rsidP="002D2435">
                  <w:pPr>
                    <w:pStyle w:val="Prrafodelista"/>
                    <w:framePr w:hSpace="141" w:wrap="around" w:vAnchor="text" w:hAnchor="text" w:y="1"/>
                    <w:ind w:left="0"/>
                    <w:suppressOverlap/>
                    <w:jc w:val="left"/>
                    <w:rPr>
                      <w:rFonts w:cs="Arial"/>
                      <w:bCs/>
                      <w:sz w:val="18"/>
                      <w:szCs w:val="18"/>
                    </w:rPr>
                  </w:pPr>
                  <w:r w:rsidRPr="004D58F1">
                    <w:rPr>
                      <w:rFonts w:cs="Arial"/>
                      <w:sz w:val="18"/>
                      <w:szCs w:val="18"/>
                      <w:lang w:val="es-ES"/>
                    </w:rPr>
                    <w:t>100,000.01 a 500,000 m2</w:t>
                  </w:r>
                </w:p>
              </w:tc>
              <w:tc>
                <w:tcPr>
                  <w:tcW w:w="1134" w:type="dxa"/>
                </w:tcPr>
                <w:p w:rsidR="008F74EB" w:rsidRPr="004D58F1" w:rsidRDefault="008F74EB" w:rsidP="002D2435">
                  <w:pPr>
                    <w:pStyle w:val="Prrafodelista"/>
                    <w:framePr w:hSpace="141" w:wrap="around" w:vAnchor="text" w:hAnchor="text" w:y="1"/>
                    <w:ind w:left="0"/>
                    <w:suppressOverlap/>
                    <w:jc w:val="left"/>
                    <w:rPr>
                      <w:rFonts w:cs="Arial"/>
                      <w:bCs/>
                      <w:sz w:val="18"/>
                      <w:szCs w:val="18"/>
                    </w:rPr>
                  </w:pPr>
                  <w:r w:rsidRPr="004D58F1">
                    <w:rPr>
                      <w:rFonts w:cs="Arial"/>
                      <w:sz w:val="18"/>
                      <w:szCs w:val="18"/>
                      <w:lang w:val="es-ES"/>
                    </w:rPr>
                    <w:t>500,000.01m2 en adelante</w:t>
                  </w:r>
                </w:p>
              </w:tc>
            </w:tr>
            <w:tr w:rsidR="008F74EB" w:rsidRPr="004D58F1" w:rsidTr="008F74EB">
              <w:trPr>
                <w:trHeight w:val="248"/>
                <w:jc w:val="center"/>
              </w:trPr>
              <w:tc>
                <w:tcPr>
                  <w:tcW w:w="758" w:type="dxa"/>
                </w:tcPr>
                <w:p w:rsidR="008F74EB" w:rsidRPr="004D58F1" w:rsidRDefault="008F74EB" w:rsidP="002D2435">
                  <w:pPr>
                    <w:framePr w:hSpace="141" w:wrap="around" w:vAnchor="text" w:hAnchor="text" w:y="1"/>
                    <w:ind w:left="-30"/>
                    <w:suppressOverlap/>
                    <w:rPr>
                      <w:rFonts w:ascii="Arial" w:hAnsi="Arial" w:cs="Arial"/>
                      <w:b/>
                      <w:bCs/>
                      <w:sz w:val="18"/>
                      <w:szCs w:val="18"/>
                    </w:rPr>
                  </w:pPr>
                  <w:r w:rsidRPr="004D58F1">
                    <w:rPr>
                      <w:rFonts w:ascii="Arial" w:hAnsi="Arial" w:cs="Arial"/>
                      <w:bCs/>
                      <w:sz w:val="18"/>
                      <w:szCs w:val="18"/>
                    </w:rPr>
                    <w:t>Urbanos</w:t>
                  </w:r>
                </w:p>
              </w:tc>
              <w:tc>
                <w:tcPr>
                  <w:tcW w:w="921" w:type="dxa"/>
                </w:tcPr>
                <w:p w:rsidR="008F74EB" w:rsidRPr="004D58F1" w:rsidRDefault="008F74EB" w:rsidP="002D2435">
                  <w:pPr>
                    <w:framePr w:hSpace="141" w:wrap="around" w:vAnchor="text" w:hAnchor="text" w:y="1"/>
                    <w:ind w:left="34" w:hanging="34"/>
                    <w:suppressOverlap/>
                    <w:rPr>
                      <w:rFonts w:ascii="Arial" w:hAnsi="Arial" w:cs="Arial"/>
                      <w:sz w:val="18"/>
                      <w:szCs w:val="18"/>
                    </w:rPr>
                  </w:pPr>
                  <w:r w:rsidRPr="004D58F1">
                    <w:rPr>
                      <w:rFonts w:ascii="Arial" w:hAnsi="Arial" w:cs="Arial"/>
                      <w:sz w:val="18"/>
                      <w:szCs w:val="18"/>
                    </w:rPr>
                    <w:t>$ 1.2</w:t>
                  </w:r>
                  <w:r w:rsidR="006936D1">
                    <w:rPr>
                      <w:rFonts w:ascii="Arial" w:hAnsi="Arial" w:cs="Arial"/>
                      <w:sz w:val="18"/>
                      <w:szCs w:val="18"/>
                    </w:rPr>
                    <w:t>7</w:t>
                  </w:r>
                  <w:r w:rsidRPr="004D58F1">
                    <w:rPr>
                      <w:rFonts w:ascii="Arial" w:hAnsi="Arial" w:cs="Arial"/>
                      <w:sz w:val="18"/>
                      <w:szCs w:val="18"/>
                    </w:rPr>
                    <w:t xml:space="preserve"> M2</w:t>
                  </w:r>
                </w:p>
              </w:tc>
              <w:tc>
                <w:tcPr>
                  <w:tcW w:w="1049" w:type="dxa"/>
                </w:tcPr>
                <w:p w:rsidR="008F74EB" w:rsidRPr="004D58F1" w:rsidRDefault="008F74EB" w:rsidP="002D2435">
                  <w:pPr>
                    <w:framePr w:hSpace="141" w:wrap="around" w:vAnchor="text" w:hAnchor="text" w:y="1"/>
                    <w:suppressOverlap/>
                    <w:rPr>
                      <w:rFonts w:ascii="Arial" w:hAnsi="Arial" w:cs="Arial"/>
                      <w:sz w:val="18"/>
                      <w:szCs w:val="18"/>
                    </w:rPr>
                  </w:pPr>
                  <w:r w:rsidRPr="004D58F1">
                    <w:rPr>
                      <w:rFonts w:ascii="Arial" w:hAnsi="Arial" w:cs="Arial"/>
                      <w:sz w:val="18"/>
                      <w:szCs w:val="18"/>
                    </w:rPr>
                    <w:t>$ 1.1</w:t>
                  </w:r>
                  <w:r w:rsidR="006936D1">
                    <w:rPr>
                      <w:rFonts w:ascii="Arial" w:hAnsi="Arial" w:cs="Arial"/>
                      <w:sz w:val="18"/>
                      <w:szCs w:val="18"/>
                    </w:rPr>
                    <w:t>6</w:t>
                  </w:r>
                  <w:r w:rsidRPr="004D58F1">
                    <w:rPr>
                      <w:rFonts w:ascii="Arial" w:hAnsi="Arial" w:cs="Arial"/>
                      <w:sz w:val="18"/>
                      <w:szCs w:val="18"/>
                    </w:rPr>
                    <w:t xml:space="preserve"> M2</w:t>
                  </w:r>
                </w:p>
              </w:tc>
              <w:tc>
                <w:tcPr>
                  <w:tcW w:w="850" w:type="dxa"/>
                </w:tcPr>
                <w:p w:rsidR="008F74EB" w:rsidRPr="004D58F1" w:rsidRDefault="008F74EB" w:rsidP="002D2435">
                  <w:pPr>
                    <w:framePr w:hSpace="141" w:wrap="around" w:vAnchor="text" w:hAnchor="text" w:y="1"/>
                    <w:suppressOverlap/>
                    <w:rPr>
                      <w:rFonts w:ascii="Arial" w:hAnsi="Arial" w:cs="Arial"/>
                      <w:sz w:val="18"/>
                      <w:szCs w:val="18"/>
                    </w:rPr>
                  </w:pPr>
                  <w:r w:rsidRPr="004D58F1">
                    <w:rPr>
                      <w:rFonts w:ascii="Arial" w:hAnsi="Arial" w:cs="Arial"/>
                      <w:sz w:val="18"/>
                      <w:szCs w:val="18"/>
                    </w:rPr>
                    <w:t>$0.</w:t>
                  </w:r>
                  <w:r w:rsidR="006936D1">
                    <w:rPr>
                      <w:rFonts w:ascii="Arial" w:hAnsi="Arial" w:cs="Arial"/>
                      <w:sz w:val="18"/>
                      <w:szCs w:val="18"/>
                    </w:rPr>
                    <w:t>90</w:t>
                  </w:r>
                  <w:r w:rsidRPr="004D58F1">
                    <w:rPr>
                      <w:rFonts w:ascii="Arial" w:hAnsi="Arial" w:cs="Arial"/>
                      <w:sz w:val="18"/>
                      <w:szCs w:val="18"/>
                    </w:rPr>
                    <w:t xml:space="preserve"> M2</w:t>
                  </w:r>
                </w:p>
              </w:tc>
              <w:tc>
                <w:tcPr>
                  <w:tcW w:w="993" w:type="dxa"/>
                </w:tcPr>
                <w:p w:rsidR="008F74EB" w:rsidRPr="004D58F1" w:rsidRDefault="008F74EB" w:rsidP="002D2435">
                  <w:pPr>
                    <w:pStyle w:val="Prrafodelista"/>
                    <w:framePr w:hSpace="141" w:wrap="around" w:vAnchor="text" w:hAnchor="text" w:y="1"/>
                    <w:ind w:left="0"/>
                    <w:suppressOverlap/>
                    <w:rPr>
                      <w:rFonts w:cs="Arial"/>
                      <w:sz w:val="18"/>
                      <w:szCs w:val="18"/>
                    </w:rPr>
                  </w:pPr>
                  <w:r w:rsidRPr="004D58F1">
                    <w:rPr>
                      <w:rFonts w:cs="Arial"/>
                      <w:sz w:val="18"/>
                      <w:szCs w:val="18"/>
                      <w:lang w:val="es-ES"/>
                    </w:rPr>
                    <w:t>$ 0.3</w:t>
                  </w:r>
                  <w:r w:rsidR="006936D1">
                    <w:rPr>
                      <w:rFonts w:cs="Arial"/>
                      <w:sz w:val="18"/>
                      <w:szCs w:val="18"/>
                      <w:lang w:val="es-ES"/>
                    </w:rPr>
                    <w:t>9</w:t>
                  </w:r>
                  <w:r w:rsidRPr="004D58F1">
                    <w:rPr>
                      <w:rFonts w:cs="Arial"/>
                      <w:sz w:val="18"/>
                      <w:szCs w:val="18"/>
                      <w:lang w:val="es-ES"/>
                    </w:rPr>
                    <w:t xml:space="preserve"> M2</w:t>
                  </w:r>
                </w:p>
              </w:tc>
              <w:tc>
                <w:tcPr>
                  <w:tcW w:w="921" w:type="dxa"/>
                </w:tcPr>
                <w:p w:rsidR="008F74EB" w:rsidRPr="004D58F1" w:rsidRDefault="008F74EB" w:rsidP="002D2435">
                  <w:pPr>
                    <w:pStyle w:val="Prrafodelista"/>
                    <w:framePr w:hSpace="141" w:wrap="around" w:vAnchor="text" w:hAnchor="text" w:y="1"/>
                    <w:ind w:left="0"/>
                    <w:suppressOverlap/>
                    <w:rPr>
                      <w:rFonts w:cs="Arial"/>
                      <w:sz w:val="18"/>
                      <w:szCs w:val="18"/>
                    </w:rPr>
                  </w:pPr>
                  <w:r w:rsidRPr="004D58F1">
                    <w:rPr>
                      <w:rFonts w:cs="Arial"/>
                      <w:sz w:val="18"/>
                      <w:szCs w:val="18"/>
                      <w:lang w:val="es-ES"/>
                    </w:rPr>
                    <w:t>$ 0.2</w:t>
                  </w:r>
                  <w:r w:rsidR="006936D1">
                    <w:rPr>
                      <w:rFonts w:cs="Arial"/>
                      <w:sz w:val="18"/>
                      <w:szCs w:val="18"/>
                      <w:lang w:val="es-ES"/>
                    </w:rPr>
                    <w:t>6</w:t>
                  </w:r>
                  <w:r w:rsidRPr="004D58F1">
                    <w:rPr>
                      <w:rFonts w:cs="Arial"/>
                      <w:sz w:val="18"/>
                      <w:szCs w:val="18"/>
                      <w:lang w:val="es-ES"/>
                    </w:rPr>
                    <w:t xml:space="preserve"> M2</w:t>
                  </w:r>
                </w:p>
              </w:tc>
              <w:tc>
                <w:tcPr>
                  <w:tcW w:w="1134" w:type="dxa"/>
                </w:tcPr>
                <w:p w:rsidR="008F74EB" w:rsidRPr="004D58F1" w:rsidRDefault="008F74EB" w:rsidP="002D2435">
                  <w:pPr>
                    <w:pStyle w:val="Prrafodelista"/>
                    <w:framePr w:hSpace="141" w:wrap="around" w:vAnchor="text" w:hAnchor="text" w:y="1"/>
                    <w:ind w:left="0"/>
                    <w:suppressOverlap/>
                    <w:rPr>
                      <w:rFonts w:cs="Arial"/>
                      <w:sz w:val="18"/>
                      <w:szCs w:val="18"/>
                    </w:rPr>
                  </w:pPr>
                  <w:r w:rsidRPr="004D58F1">
                    <w:rPr>
                      <w:rFonts w:cs="Arial"/>
                      <w:sz w:val="18"/>
                      <w:szCs w:val="18"/>
                      <w:lang w:val="es-ES"/>
                    </w:rPr>
                    <w:t>$ 0.1</w:t>
                  </w:r>
                  <w:r w:rsidR="006936D1">
                    <w:rPr>
                      <w:rFonts w:cs="Arial"/>
                      <w:sz w:val="18"/>
                      <w:szCs w:val="18"/>
                      <w:lang w:val="es-ES"/>
                    </w:rPr>
                    <w:t>6</w:t>
                  </w:r>
                  <w:r w:rsidRPr="004D58F1">
                    <w:rPr>
                      <w:rFonts w:cs="Arial"/>
                      <w:sz w:val="18"/>
                      <w:szCs w:val="18"/>
                      <w:lang w:val="es-ES"/>
                    </w:rPr>
                    <w:t xml:space="preserve"> M2</w:t>
                  </w:r>
                </w:p>
              </w:tc>
            </w:tr>
            <w:tr w:rsidR="008F74EB" w:rsidRPr="004D58F1" w:rsidTr="008F74EB">
              <w:trPr>
                <w:trHeight w:val="248"/>
                <w:jc w:val="center"/>
              </w:trPr>
              <w:tc>
                <w:tcPr>
                  <w:tcW w:w="758" w:type="dxa"/>
                </w:tcPr>
                <w:p w:rsidR="008F74EB" w:rsidRPr="004D58F1" w:rsidRDefault="008F74EB" w:rsidP="002D2435">
                  <w:pPr>
                    <w:framePr w:hSpace="141" w:wrap="around" w:vAnchor="text" w:hAnchor="text" w:y="1"/>
                    <w:ind w:left="-30"/>
                    <w:suppressOverlap/>
                    <w:rPr>
                      <w:rFonts w:ascii="Arial" w:hAnsi="Arial" w:cs="Arial"/>
                      <w:b/>
                      <w:bCs/>
                      <w:sz w:val="18"/>
                      <w:szCs w:val="18"/>
                    </w:rPr>
                  </w:pPr>
                  <w:r w:rsidRPr="004D58F1">
                    <w:rPr>
                      <w:rFonts w:ascii="Arial" w:hAnsi="Arial" w:cs="Arial"/>
                      <w:bCs/>
                      <w:sz w:val="18"/>
                      <w:szCs w:val="18"/>
                    </w:rPr>
                    <w:t>Rústico</w:t>
                  </w:r>
                </w:p>
              </w:tc>
              <w:tc>
                <w:tcPr>
                  <w:tcW w:w="921" w:type="dxa"/>
                </w:tcPr>
                <w:p w:rsidR="006936D1" w:rsidRDefault="008F74EB" w:rsidP="002D2435">
                  <w:pPr>
                    <w:framePr w:hSpace="141" w:wrap="around" w:vAnchor="text" w:hAnchor="text" w:y="1"/>
                    <w:ind w:left="34" w:hanging="34"/>
                    <w:suppressOverlap/>
                    <w:rPr>
                      <w:rFonts w:ascii="Arial" w:hAnsi="Arial" w:cs="Arial"/>
                      <w:sz w:val="18"/>
                      <w:szCs w:val="18"/>
                    </w:rPr>
                  </w:pPr>
                  <w:r w:rsidRPr="004D58F1">
                    <w:rPr>
                      <w:rFonts w:ascii="Arial" w:hAnsi="Arial" w:cs="Arial"/>
                      <w:sz w:val="18"/>
                      <w:szCs w:val="18"/>
                    </w:rPr>
                    <w:t>$ 0.6</w:t>
                  </w:r>
                  <w:r w:rsidR="006936D1">
                    <w:rPr>
                      <w:rFonts w:ascii="Arial" w:hAnsi="Arial" w:cs="Arial"/>
                      <w:sz w:val="18"/>
                      <w:szCs w:val="18"/>
                    </w:rPr>
                    <w:t>5</w:t>
                  </w:r>
                </w:p>
                <w:p w:rsidR="008F74EB" w:rsidRPr="004D58F1" w:rsidRDefault="008F74EB" w:rsidP="002D2435">
                  <w:pPr>
                    <w:framePr w:hSpace="141" w:wrap="around" w:vAnchor="text" w:hAnchor="text" w:y="1"/>
                    <w:ind w:left="34" w:hanging="34"/>
                    <w:suppressOverlap/>
                    <w:rPr>
                      <w:rFonts w:ascii="Arial" w:hAnsi="Arial" w:cs="Arial"/>
                      <w:sz w:val="18"/>
                      <w:szCs w:val="18"/>
                    </w:rPr>
                  </w:pPr>
                  <w:r w:rsidRPr="004D58F1">
                    <w:rPr>
                      <w:rFonts w:ascii="Arial" w:hAnsi="Arial" w:cs="Arial"/>
                      <w:sz w:val="18"/>
                      <w:szCs w:val="18"/>
                    </w:rPr>
                    <w:t>M2</w:t>
                  </w:r>
                </w:p>
              </w:tc>
              <w:tc>
                <w:tcPr>
                  <w:tcW w:w="1049" w:type="dxa"/>
                </w:tcPr>
                <w:p w:rsidR="008F74EB" w:rsidRPr="004D58F1" w:rsidRDefault="006936D1" w:rsidP="002D2435">
                  <w:pPr>
                    <w:framePr w:hSpace="141" w:wrap="around" w:vAnchor="text" w:hAnchor="text" w:y="1"/>
                    <w:suppressOverlap/>
                    <w:rPr>
                      <w:rFonts w:ascii="Arial" w:hAnsi="Arial" w:cs="Arial"/>
                      <w:sz w:val="18"/>
                      <w:szCs w:val="18"/>
                    </w:rPr>
                  </w:pPr>
                  <w:r>
                    <w:rPr>
                      <w:rFonts w:ascii="Arial" w:hAnsi="Arial" w:cs="Arial"/>
                      <w:sz w:val="18"/>
                      <w:szCs w:val="18"/>
                    </w:rPr>
                    <w:t>$ 0.51</w:t>
                  </w:r>
                  <w:r w:rsidR="008F74EB" w:rsidRPr="004D58F1">
                    <w:rPr>
                      <w:rFonts w:ascii="Arial" w:hAnsi="Arial" w:cs="Arial"/>
                      <w:sz w:val="18"/>
                      <w:szCs w:val="18"/>
                    </w:rPr>
                    <w:t xml:space="preserve"> M2</w:t>
                  </w:r>
                </w:p>
              </w:tc>
              <w:tc>
                <w:tcPr>
                  <w:tcW w:w="850" w:type="dxa"/>
                </w:tcPr>
                <w:p w:rsidR="008F74EB" w:rsidRPr="004D58F1" w:rsidRDefault="008F74EB" w:rsidP="002D2435">
                  <w:pPr>
                    <w:framePr w:hSpace="141" w:wrap="around" w:vAnchor="text" w:hAnchor="text" w:y="1"/>
                    <w:suppressOverlap/>
                    <w:rPr>
                      <w:rFonts w:ascii="Arial" w:hAnsi="Arial" w:cs="Arial"/>
                      <w:sz w:val="18"/>
                      <w:szCs w:val="18"/>
                    </w:rPr>
                  </w:pPr>
                  <w:r w:rsidRPr="004D58F1">
                    <w:rPr>
                      <w:rFonts w:ascii="Arial" w:hAnsi="Arial" w:cs="Arial"/>
                      <w:sz w:val="18"/>
                      <w:szCs w:val="18"/>
                    </w:rPr>
                    <w:t>$0.</w:t>
                  </w:r>
                  <w:r w:rsidR="006936D1">
                    <w:rPr>
                      <w:rFonts w:ascii="Arial" w:hAnsi="Arial" w:cs="Arial"/>
                      <w:sz w:val="18"/>
                      <w:szCs w:val="18"/>
                    </w:rPr>
                    <w:t>51</w:t>
                  </w:r>
                  <w:r w:rsidRPr="004D58F1">
                    <w:rPr>
                      <w:rFonts w:ascii="Arial" w:hAnsi="Arial" w:cs="Arial"/>
                      <w:sz w:val="18"/>
                      <w:szCs w:val="18"/>
                    </w:rPr>
                    <w:t xml:space="preserve"> M2</w:t>
                  </w:r>
                </w:p>
              </w:tc>
              <w:tc>
                <w:tcPr>
                  <w:tcW w:w="993" w:type="dxa"/>
                </w:tcPr>
                <w:p w:rsidR="008F74EB" w:rsidRPr="004D58F1" w:rsidRDefault="008F74EB" w:rsidP="002D2435">
                  <w:pPr>
                    <w:pStyle w:val="Prrafodelista"/>
                    <w:framePr w:hSpace="141" w:wrap="around" w:vAnchor="text" w:hAnchor="text" w:y="1"/>
                    <w:ind w:left="0"/>
                    <w:suppressOverlap/>
                    <w:rPr>
                      <w:rFonts w:cs="Arial"/>
                      <w:sz w:val="18"/>
                      <w:szCs w:val="18"/>
                    </w:rPr>
                  </w:pPr>
                  <w:r w:rsidRPr="004D58F1">
                    <w:rPr>
                      <w:rFonts w:cs="Arial"/>
                      <w:sz w:val="18"/>
                      <w:szCs w:val="18"/>
                      <w:lang w:val="es-ES"/>
                    </w:rPr>
                    <w:t>$ 0.2</w:t>
                  </w:r>
                  <w:r w:rsidR="006936D1">
                    <w:rPr>
                      <w:rFonts w:cs="Arial"/>
                      <w:sz w:val="18"/>
                      <w:szCs w:val="18"/>
                      <w:lang w:val="es-ES"/>
                    </w:rPr>
                    <w:t>6</w:t>
                  </w:r>
                  <w:r w:rsidRPr="004D58F1">
                    <w:rPr>
                      <w:rFonts w:cs="Arial"/>
                      <w:sz w:val="18"/>
                      <w:szCs w:val="18"/>
                      <w:lang w:val="es-ES"/>
                    </w:rPr>
                    <w:t xml:space="preserve"> M2</w:t>
                  </w:r>
                </w:p>
              </w:tc>
              <w:tc>
                <w:tcPr>
                  <w:tcW w:w="921" w:type="dxa"/>
                </w:tcPr>
                <w:p w:rsidR="008F74EB" w:rsidRPr="004D58F1" w:rsidRDefault="008F74EB" w:rsidP="002D2435">
                  <w:pPr>
                    <w:pStyle w:val="Prrafodelista"/>
                    <w:framePr w:hSpace="141" w:wrap="around" w:vAnchor="text" w:hAnchor="text" w:y="1"/>
                    <w:ind w:left="0"/>
                    <w:suppressOverlap/>
                    <w:rPr>
                      <w:rFonts w:cs="Arial"/>
                      <w:sz w:val="18"/>
                      <w:szCs w:val="18"/>
                    </w:rPr>
                  </w:pPr>
                  <w:r w:rsidRPr="004D58F1">
                    <w:rPr>
                      <w:rFonts w:cs="Arial"/>
                      <w:sz w:val="18"/>
                      <w:szCs w:val="18"/>
                      <w:lang w:val="es-ES"/>
                    </w:rPr>
                    <w:t>$ 0.1</w:t>
                  </w:r>
                  <w:r w:rsidR="006936D1">
                    <w:rPr>
                      <w:rFonts w:cs="Arial"/>
                      <w:sz w:val="18"/>
                      <w:szCs w:val="18"/>
                      <w:lang w:val="es-ES"/>
                    </w:rPr>
                    <w:t>6</w:t>
                  </w:r>
                  <w:r w:rsidRPr="004D58F1">
                    <w:rPr>
                      <w:rFonts w:cs="Arial"/>
                      <w:sz w:val="18"/>
                      <w:szCs w:val="18"/>
                      <w:lang w:val="es-ES"/>
                    </w:rPr>
                    <w:t xml:space="preserve"> M2</w:t>
                  </w:r>
                </w:p>
              </w:tc>
              <w:tc>
                <w:tcPr>
                  <w:tcW w:w="1134" w:type="dxa"/>
                </w:tcPr>
                <w:p w:rsidR="008F74EB" w:rsidRPr="004D58F1" w:rsidRDefault="008F74EB" w:rsidP="002D2435">
                  <w:pPr>
                    <w:pStyle w:val="Prrafodelista"/>
                    <w:framePr w:hSpace="141" w:wrap="around" w:vAnchor="text" w:hAnchor="text" w:y="1"/>
                    <w:ind w:left="0"/>
                    <w:suppressOverlap/>
                    <w:rPr>
                      <w:rFonts w:cs="Arial"/>
                      <w:sz w:val="18"/>
                      <w:szCs w:val="18"/>
                    </w:rPr>
                  </w:pPr>
                  <w:r w:rsidRPr="004D58F1">
                    <w:rPr>
                      <w:rFonts w:cs="Arial"/>
                      <w:sz w:val="18"/>
                      <w:szCs w:val="18"/>
                      <w:lang w:val="es-ES"/>
                    </w:rPr>
                    <w:t>$ 0.0</w:t>
                  </w:r>
                  <w:r w:rsidR="006936D1">
                    <w:rPr>
                      <w:rFonts w:cs="Arial"/>
                      <w:sz w:val="18"/>
                      <w:szCs w:val="18"/>
                      <w:lang w:val="es-ES"/>
                    </w:rPr>
                    <w:t>9</w:t>
                  </w:r>
                  <w:r w:rsidRPr="004D58F1">
                    <w:rPr>
                      <w:rFonts w:cs="Arial"/>
                      <w:sz w:val="18"/>
                      <w:szCs w:val="18"/>
                      <w:lang w:val="es-ES"/>
                    </w:rPr>
                    <w:t xml:space="preserve"> M2</w:t>
                  </w:r>
                </w:p>
              </w:tc>
            </w:tr>
          </w:tbl>
          <w:p w:rsidR="008F74EB" w:rsidRPr="0041213D" w:rsidRDefault="008F74EB" w:rsidP="008F74EB">
            <w:pPr>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Cuando el área que se subdivida sea menor y hasta el  50% del total del predio a subdividir se cobrara únicamente por los metros cuadrados correspondientes a la superficie subdividida; en caso de que exceda el 50% del total del predio a subdividir, se cobrara lo correspondiente al total de la superficie del predio objeto de la subdivisión.</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 xml:space="preserve">La documentación oficial que expidan las tesorerías municipales,  deberá mantenerse en un lugar visible de la obra y mostrarse a los inspectores o supervisores municipales cuantas veces sea requerida. </w:t>
            </w:r>
          </w:p>
          <w:p w:rsidR="008F74EB" w:rsidRPr="0041213D" w:rsidRDefault="008F74EB" w:rsidP="008F74EB">
            <w:pPr>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Cuando el predio a subdividir o fusionar ya ha presentado ese tipo de servicios anteriores, el contribuyente deberá presentar los recibos de pagos realizados ante la Tesorería de los servicios anteriores.</w:t>
            </w:r>
          </w:p>
          <w:p w:rsidR="008F74EB" w:rsidRPr="0041213D" w:rsidRDefault="008F74EB" w:rsidP="008F74EB">
            <w:pPr>
              <w:rPr>
                <w:rFonts w:ascii="Arial" w:hAnsi="Arial" w:cs="Arial"/>
              </w:rPr>
            </w:pPr>
          </w:p>
          <w:p w:rsidR="008F74EB" w:rsidRPr="0041213D" w:rsidRDefault="008F74EB" w:rsidP="008F74EB">
            <w:pPr>
              <w:jc w:val="both"/>
              <w:rPr>
                <w:rFonts w:ascii="Arial" w:hAnsi="Arial" w:cs="Arial"/>
                <w:b/>
                <w:bCs/>
              </w:rPr>
            </w:pPr>
            <w:r w:rsidRPr="0041213D">
              <w:rPr>
                <w:rFonts w:ascii="Arial" w:hAnsi="Arial" w:cs="Arial"/>
                <w:sz w:val="22"/>
                <w:szCs w:val="22"/>
              </w:rPr>
              <w:t>El costo para la solicitud de ingreso de cualquier trámite ante las oficinas de la Dirección de Desarrollo Urbano es de $ 3</w:t>
            </w:r>
            <w:r w:rsidR="006936D1">
              <w:rPr>
                <w:rFonts w:ascii="Arial" w:hAnsi="Arial" w:cs="Arial"/>
                <w:sz w:val="22"/>
                <w:szCs w:val="22"/>
              </w:rPr>
              <w:t>8.3</w:t>
            </w:r>
            <w:r w:rsidRPr="0041213D">
              <w:rPr>
                <w:rFonts w:ascii="Arial" w:hAnsi="Arial" w:cs="Arial"/>
                <w:sz w:val="22"/>
                <w:szCs w:val="22"/>
              </w:rPr>
              <w:t>0 pesos.</w:t>
            </w:r>
          </w:p>
          <w:p w:rsidR="008F74EB" w:rsidRPr="0041213D" w:rsidRDefault="008F74EB" w:rsidP="008F74EB">
            <w:pPr>
              <w:ind w:right="50"/>
              <w:jc w:val="both"/>
              <w:rPr>
                <w:rFonts w:ascii="Arial" w:hAnsi="Arial" w:cs="Arial"/>
              </w:rPr>
            </w:pPr>
          </w:p>
          <w:p w:rsidR="008F74EB" w:rsidRDefault="008F74EB" w:rsidP="008F74EB">
            <w:pPr>
              <w:jc w:val="both"/>
              <w:rPr>
                <w:rFonts w:ascii="Arial" w:hAnsi="Arial" w:cs="Arial"/>
              </w:rPr>
            </w:pPr>
            <w:r w:rsidRPr="0041213D">
              <w:rPr>
                <w:rFonts w:ascii="Arial" w:hAnsi="Arial" w:cs="Arial"/>
                <w:sz w:val="22"/>
                <w:szCs w:val="22"/>
              </w:rPr>
              <w:t>V.- Por supervisión general y parcial de obras de urbanización se cobrará la superficie de área vendible de acuerdo al tabulador de la siguiente tabla:</w:t>
            </w:r>
          </w:p>
          <w:p w:rsidR="008F74EB" w:rsidRPr="0041213D" w:rsidRDefault="008F74EB" w:rsidP="008F74EB">
            <w:pPr>
              <w:jc w:val="both"/>
              <w:rPr>
                <w:rFonts w:ascii="Arial" w:hAnsi="Arial" w:cs="Arial"/>
              </w:rPr>
            </w:pPr>
          </w:p>
          <w:p w:rsidR="008F74EB" w:rsidRPr="0041213D" w:rsidRDefault="008F74EB" w:rsidP="008F74EB">
            <w:pPr>
              <w:rPr>
                <w:rFonts w:ascii="Arial" w:hAnsi="Arial" w:cs="Arial"/>
              </w:rPr>
            </w:pPr>
          </w:p>
          <w:tbl>
            <w:tblPr>
              <w:tblpPr w:leftFromText="141" w:rightFromText="141" w:bottomFromText="200" w:vertAnchor="text" w:horzAnchor="margin" w:tblpXSpec="center" w:tblpY="-191"/>
              <w:tblOverlap w:val="neve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2593"/>
            </w:tblGrid>
            <w:tr w:rsidR="008F74EB" w:rsidRPr="0041213D" w:rsidTr="008F74EB">
              <w:trPr>
                <w:trHeight w:val="208"/>
              </w:trPr>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lastRenderedPageBreak/>
                    <w:t>SUPERFICIE</w:t>
                  </w:r>
                </w:p>
              </w:tc>
              <w:tc>
                <w:tcPr>
                  <w:tcW w:w="2835"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IMPORTE</w:t>
                  </w:r>
                </w:p>
              </w:tc>
            </w:tr>
            <w:tr w:rsidR="008F74EB" w:rsidRPr="0041213D" w:rsidTr="008F74EB">
              <w:trPr>
                <w:trHeight w:val="208"/>
              </w:trPr>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1.- Menores a 0.5 has.</w:t>
                  </w:r>
                </w:p>
              </w:tc>
              <w:tc>
                <w:tcPr>
                  <w:tcW w:w="2835" w:type="dxa"/>
                  <w:tcBorders>
                    <w:top w:val="single" w:sz="4" w:space="0" w:color="auto"/>
                    <w:left w:val="single" w:sz="4" w:space="0" w:color="auto"/>
                    <w:bottom w:val="single" w:sz="4" w:space="0" w:color="auto"/>
                    <w:right w:val="single" w:sz="4" w:space="0" w:color="auto"/>
                  </w:tcBorders>
                  <w:hideMark/>
                </w:tcPr>
                <w:p w:rsidR="008F74EB" w:rsidRPr="0041213D" w:rsidRDefault="008F74EB" w:rsidP="006936D1">
                  <w:pPr>
                    <w:rPr>
                      <w:rFonts w:ascii="Arial" w:hAnsi="Arial" w:cs="Arial"/>
                    </w:rPr>
                  </w:pPr>
                  <w:r w:rsidRPr="0041213D">
                    <w:rPr>
                      <w:rFonts w:ascii="Arial" w:hAnsi="Arial" w:cs="Arial"/>
                      <w:sz w:val="22"/>
                      <w:szCs w:val="22"/>
                    </w:rPr>
                    <w:t>$ 1,</w:t>
                  </w:r>
                  <w:r w:rsidR="006936D1">
                    <w:rPr>
                      <w:rFonts w:ascii="Arial" w:hAnsi="Arial" w:cs="Arial"/>
                      <w:sz w:val="22"/>
                      <w:szCs w:val="22"/>
                    </w:rPr>
                    <w:t>242.00</w:t>
                  </w:r>
                </w:p>
              </w:tc>
            </w:tr>
            <w:tr w:rsidR="008F74EB" w:rsidRPr="0041213D" w:rsidTr="008F74EB">
              <w:trPr>
                <w:trHeight w:val="208"/>
              </w:trPr>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2.- De 0.51 a 1 has.</w:t>
                  </w:r>
                </w:p>
              </w:tc>
              <w:tc>
                <w:tcPr>
                  <w:tcW w:w="2835" w:type="dxa"/>
                  <w:tcBorders>
                    <w:top w:val="single" w:sz="4" w:space="0" w:color="auto"/>
                    <w:left w:val="single" w:sz="4" w:space="0" w:color="auto"/>
                    <w:bottom w:val="single" w:sz="4" w:space="0" w:color="auto"/>
                    <w:right w:val="single" w:sz="4" w:space="0" w:color="auto"/>
                  </w:tcBorders>
                  <w:hideMark/>
                </w:tcPr>
                <w:p w:rsidR="008F74EB" w:rsidRPr="0041213D" w:rsidRDefault="008F74EB" w:rsidP="006936D1">
                  <w:pPr>
                    <w:rPr>
                      <w:rFonts w:ascii="Arial" w:hAnsi="Arial" w:cs="Arial"/>
                    </w:rPr>
                  </w:pPr>
                  <w:r w:rsidRPr="0041213D">
                    <w:rPr>
                      <w:rFonts w:ascii="Arial" w:hAnsi="Arial" w:cs="Arial"/>
                      <w:sz w:val="22"/>
                      <w:szCs w:val="22"/>
                    </w:rPr>
                    <w:t>$ 1,</w:t>
                  </w:r>
                  <w:r w:rsidR="006936D1">
                    <w:rPr>
                      <w:rFonts w:ascii="Arial" w:hAnsi="Arial" w:cs="Arial"/>
                      <w:sz w:val="22"/>
                      <w:szCs w:val="22"/>
                    </w:rPr>
                    <w:t>863.00</w:t>
                  </w:r>
                </w:p>
              </w:tc>
            </w:tr>
            <w:tr w:rsidR="008F74EB" w:rsidRPr="0041213D" w:rsidTr="008F74EB">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3.- De 1.01 a 2 has.</w:t>
                  </w:r>
                </w:p>
              </w:tc>
              <w:tc>
                <w:tcPr>
                  <w:tcW w:w="2835" w:type="dxa"/>
                  <w:tcBorders>
                    <w:top w:val="single" w:sz="4" w:space="0" w:color="auto"/>
                    <w:left w:val="single" w:sz="4" w:space="0" w:color="auto"/>
                    <w:bottom w:val="single" w:sz="4" w:space="0" w:color="auto"/>
                    <w:right w:val="single" w:sz="4" w:space="0" w:color="auto"/>
                  </w:tcBorders>
                  <w:hideMark/>
                </w:tcPr>
                <w:p w:rsidR="008F74EB" w:rsidRPr="0041213D" w:rsidRDefault="008F74EB" w:rsidP="006936D1">
                  <w:pPr>
                    <w:rPr>
                      <w:rFonts w:ascii="Arial" w:hAnsi="Arial" w:cs="Arial"/>
                    </w:rPr>
                  </w:pPr>
                  <w:r w:rsidRPr="0041213D">
                    <w:rPr>
                      <w:rFonts w:ascii="Arial" w:hAnsi="Arial" w:cs="Arial"/>
                      <w:sz w:val="22"/>
                      <w:szCs w:val="22"/>
                    </w:rPr>
                    <w:t>$ 2,</w:t>
                  </w:r>
                  <w:r w:rsidR="006936D1">
                    <w:rPr>
                      <w:rFonts w:ascii="Arial" w:hAnsi="Arial" w:cs="Arial"/>
                      <w:sz w:val="22"/>
                      <w:szCs w:val="22"/>
                    </w:rPr>
                    <w:t>742.75</w:t>
                  </w:r>
                </w:p>
              </w:tc>
            </w:tr>
            <w:tr w:rsidR="008F74EB" w:rsidRPr="0041213D" w:rsidTr="008F74EB">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4.- De 2.01 a 5 has.</w:t>
                  </w:r>
                </w:p>
              </w:tc>
              <w:tc>
                <w:tcPr>
                  <w:tcW w:w="2835" w:type="dxa"/>
                  <w:tcBorders>
                    <w:top w:val="single" w:sz="4" w:space="0" w:color="auto"/>
                    <w:left w:val="single" w:sz="4" w:space="0" w:color="auto"/>
                    <w:bottom w:val="single" w:sz="4" w:space="0" w:color="auto"/>
                    <w:right w:val="single" w:sz="4" w:space="0" w:color="auto"/>
                  </w:tcBorders>
                  <w:hideMark/>
                </w:tcPr>
                <w:p w:rsidR="008F74EB" w:rsidRPr="0041213D" w:rsidRDefault="008F74EB" w:rsidP="006936D1">
                  <w:pPr>
                    <w:rPr>
                      <w:rFonts w:ascii="Arial" w:hAnsi="Arial" w:cs="Arial"/>
                    </w:rPr>
                  </w:pPr>
                  <w:r w:rsidRPr="0041213D">
                    <w:rPr>
                      <w:rFonts w:ascii="Arial" w:hAnsi="Arial" w:cs="Arial"/>
                      <w:sz w:val="22"/>
                      <w:szCs w:val="22"/>
                    </w:rPr>
                    <w:t>$ 5,</w:t>
                  </w:r>
                  <w:r w:rsidR="006936D1">
                    <w:rPr>
                      <w:rFonts w:ascii="Arial" w:hAnsi="Arial" w:cs="Arial"/>
                      <w:sz w:val="22"/>
                      <w:szCs w:val="22"/>
                    </w:rPr>
                    <w:t>454.45</w:t>
                  </w:r>
                </w:p>
              </w:tc>
            </w:tr>
            <w:tr w:rsidR="008F74EB" w:rsidRPr="0041213D" w:rsidTr="008F74EB">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5.- De 5.01 a 10 has.</w:t>
                  </w:r>
                </w:p>
              </w:tc>
              <w:tc>
                <w:tcPr>
                  <w:tcW w:w="2835" w:type="dxa"/>
                  <w:tcBorders>
                    <w:top w:val="single" w:sz="4" w:space="0" w:color="auto"/>
                    <w:left w:val="single" w:sz="4" w:space="0" w:color="auto"/>
                    <w:bottom w:val="single" w:sz="4" w:space="0" w:color="auto"/>
                    <w:right w:val="single" w:sz="4" w:space="0" w:color="auto"/>
                  </w:tcBorders>
                  <w:hideMark/>
                </w:tcPr>
                <w:p w:rsidR="008F74EB" w:rsidRPr="0041213D" w:rsidRDefault="008F74EB" w:rsidP="006936D1">
                  <w:pPr>
                    <w:rPr>
                      <w:rFonts w:ascii="Arial" w:hAnsi="Arial" w:cs="Arial"/>
                    </w:rPr>
                  </w:pPr>
                  <w:r w:rsidRPr="0041213D">
                    <w:rPr>
                      <w:rFonts w:ascii="Arial" w:hAnsi="Arial" w:cs="Arial"/>
                      <w:sz w:val="22"/>
                      <w:szCs w:val="22"/>
                    </w:rPr>
                    <w:t>$ 7,</w:t>
                  </w:r>
                  <w:r w:rsidR="006936D1">
                    <w:rPr>
                      <w:rFonts w:ascii="Arial" w:hAnsi="Arial" w:cs="Arial"/>
                      <w:sz w:val="22"/>
                      <w:szCs w:val="22"/>
                    </w:rPr>
                    <w:t>348.5</w:t>
                  </w:r>
                  <w:r w:rsidR="009134E1">
                    <w:rPr>
                      <w:rFonts w:ascii="Arial" w:hAnsi="Arial" w:cs="Arial"/>
                      <w:sz w:val="22"/>
                      <w:szCs w:val="22"/>
                    </w:rPr>
                    <w:t>0</w:t>
                  </w:r>
                </w:p>
              </w:tc>
            </w:tr>
            <w:tr w:rsidR="008F74EB" w:rsidRPr="0041213D" w:rsidTr="008F74EB">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6.- Mayores a 10 has.</w:t>
                  </w:r>
                </w:p>
              </w:tc>
              <w:tc>
                <w:tcPr>
                  <w:tcW w:w="2835" w:type="dxa"/>
                  <w:tcBorders>
                    <w:top w:val="single" w:sz="4" w:space="0" w:color="auto"/>
                    <w:left w:val="single" w:sz="4" w:space="0" w:color="auto"/>
                    <w:bottom w:val="single" w:sz="4" w:space="0" w:color="auto"/>
                    <w:right w:val="single" w:sz="4" w:space="0" w:color="auto"/>
                  </w:tcBorders>
                  <w:hideMark/>
                </w:tcPr>
                <w:p w:rsidR="008F74EB" w:rsidRPr="0041213D" w:rsidRDefault="008F74EB" w:rsidP="006936D1">
                  <w:pPr>
                    <w:rPr>
                      <w:rFonts w:ascii="Arial" w:hAnsi="Arial" w:cs="Arial"/>
                    </w:rPr>
                  </w:pPr>
                  <w:r w:rsidRPr="0041213D">
                    <w:rPr>
                      <w:rFonts w:ascii="Arial" w:hAnsi="Arial" w:cs="Arial"/>
                      <w:sz w:val="22"/>
                      <w:szCs w:val="22"/>
                    </w:rPr>
                    <w:t xml:space="preserve">$ </w:t>
                  </w:r>
                  <w:r w:rsidR="006936D1">
                    <w:rPr>
                      <w:rFonts w:ascii="Arial" w:hAnsi="Arial" w:cs="Arial"/>
                      <w:sz w:val="22"/>
                      <w:szCs w:val="22"/>
                    </w:rPr>
                    <w:t>9,004.50</w:t>
                  </w:r>
                </w:p>
              </w:tc>
            </w:tr>
          </w:tbl>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r w:rsidRPr="0041213D">
              <w:rPr>
                <w:rFonts w:ascii="Arial" w:hAnsi="Arial" w:cs="Arial"/>
                <w:sz w:val="22"/>
                <w:szCs w:val="22"/>
              </w:rPr>
              <w:t>VI.- Por  recepción total o parcial de obras de urbanización se cobrará por superficie de área vendible de acuerdo al tabulador de la siguiente tabla:</w:t>
            </w:r>
          </w:p>
          <w:p w:rsidR="008F74EB" w:rsidRPr="0041213D" w:rsidRDefault="008F74EB" w:rsidP="008F74EB">
            <w:pPr>
              <w:rPr>
                <w:rFonts w:ascii="Arial" w:hAnsi="Arial" w:cs="Arial"/>
              </w:rPr>
            </w:pPr>
          </w:p>
          <w:tbl>
            <w:tblPr>
              <w:tblpPr w:leftFromText="141" w:rightFromText="141" w:bottomFromText="200" w:vertAnchor="text" w:horzAnchor="page" w:tblpXSpec="center" w:tblpY="79"/>
              <w:tblOverlap w:val="neve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9"/>
              <w:gridCol w:w="2521"/>
            </w:tblGrid>
            <w:tr w:rsidR="008F74EB" w:rsidRPr="0041213D" w:rsidTr="008F74EB">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SUPERFICIE</w:t>
                  </w:r>
                </w:p>
              </w:tc>
              <w:tc>
                <w:tcPr>
                  <w:tcW w:w="2693"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IMPORTE</w:t>
                  </w:r>
                </w:p>
              </w:tc>
            </w:tr>
            <w:tr w:rsidR="008F74EB" w:rsidRPr="0041213D" w:rsidTr="008F74EB">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1.- Menores a 0.5 ha.</w:t>
                  </w:r>
                </w:p>
              </w:tc>
              <w:tc>
                <w:tcPr>
                  <w:tcW w:w="2693" w:type="dxa"/>
                  <w:tcBorders>
                    <w:top w:val="single" w:sz="4" w:space="0" w:color="auto"/>
                    <w:left w:val="single" w:sz="4" w:space="0" w:color="auto"/>
                    <w:bottom w:val="single" w:sz="4" w:space="0" w:color="auto"/>
                    <w:right w:val="single" w:sz="4" w:space="0" w:color="auto"/>
                  </w:tcBorders>
                  <w:hideMark/>
                </w:tcPr>
                <w:p w:rsidR="008F74EB" w:rsidRPr="0041213D" w:rsidRDefault="008F74EB" w:rsidP="00B541A7">
                  <w:pPr>
                    <w:rPr>
                      <w:rFonts w:ascii="Arial" w:hAnsi="Arial" w:cs="Arial"/>
                    </w:rPr>
                  </w:pPr>
                  <w:r w:rsidRPr="0041213D">
                    <w:rPr>
                      <w:rFonts w:ascii="Arial" w:hAnsi="Arial" w:cs="Arial"/>
                      <w:sz w:val="22"/>
                      <w:szCs w:val="22"/>
                    </w:rPr>
                    <w:t>$   1,</w:t>
                  </w:r>
                  <w:r w:rsidR="00B541A7">
                    <w:rPr>
                      <w:rFonts w:ascii="Arial" w:hAnsi="Arial" w:cs="Arial"/>
                      <w:sz w:val="22"/>
                      <w:szCs w:val="22"/>
                    </w:rPr>
                    <w:t>242.00</w:t>
                  </w:r>
                </w:p>
              </w:tc>
            </w:tr>
            <w:tr w:rsidR="008F74EB" w:rsidRPr="0041213D" w:rsidTr="008F74EB">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2.- De 0.51 a 1 ha.</w:t>
                  </w:r>
                </w:p>
              </w:tc>
              <w:tc>
                <w:tcPr>
                  <w:tcW w:w="2693" w:type="dxa"/>
                  <w:tcBorders>
                    <w:top w:val="single" w:sz="4" w:space="0" w:color="auto"/>
                    <w:left w:val="single" w:sz="4" w:space="0" w:color="auto"/>
                    <w:bottom w:val="single" w:sz="4" w:space="0" w:color="auto"/>
                    <w:right w:val="single" w:sz="4" w:space="0" w:color="auto"/>
                  </w:tcBorders>
                  <w:hideMark/>
                </w:tcPr>
                <w:p w:rsidR="008F74EB" w:rsidRPr="0041213D" w:rsidRDefault="008F74EB" w:rsidP="00B541A7">
                  <w:pPr>
                    <w:rPr>
                      <w:rFonts w:ascii="Arial" w:hAnsi="Arial" w:cs="Arial"/>
                    </w:rPr>
                  </w:pPr>
                  <w:r w:rsidRPr="0041213D">
                    <w:rPr>
                      <w:rFonts w:ascii="Arial" w:hAnsi="Arial" w:cs="Arial"/>
                      <w:sz w:val="22"/>
                      <w:szCs w:val="22"/>
                    </w:rPr>
                    <w:t>$   1,</w:t>
                  </w:r>
                  <w:r w:rsidR="00B541A7">
                    <w:rPr>
                      <w:rFonts w:ascii="Arial" w:hAnsi="Arial" w:cs="Arial"/>
                      <w:sz w:val="22"/>
                      <w:szCs w:val="22"/>
                    </w:rPr>
                    <w:t>863.00</w:t>
                  </w:r>
                </w:p>
              </w:tc>
            </w:tr>
            <w:tr w:rsidR="008F74EB" w:rsidRPr="0041213D" w:rsidTr="008F74EB">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3.- De 1.01 a 2 ha.</w:t>
                  </w:r>
                </w:p>
              </w:tc>
              <w:tc>
                <w:tcPr>
                  <w:tcW w:w="2693" w:type="dxa"/>
                  <w:tcBorders>
                    <w:top w:val="single" w:sz="4" w:space="0" w:color="auto"/>
                    <w:left w:val="single" w:sz="4" w:space="0" w:color="auto"/>
                    <w:bottom w:val="single" w:sz="4" w:space="0" w:color="auto"/>
                    <w:right w:val="single" w:sz="4" w:space="0" w:color="auto"/>
                  </w:tcBorders>
                  <w:hideMark/>
                </w:tcPr>
                <w:p w:rsidR="008F74EB" w:rsidRPr="0041213D" w:rsidRDefault="008F74EB" w:rsidP="00B541A7">
                  <w:pPr>
                    <w:rPr>
                      <w:rFonts w:ascii="Arial" w:hAnsi="Arial" w:cs="Arial"/>
                    </w:rPr>
                  </w:pPr>
                  <w:r w:rsidRPr="0041213D">
                    <w:rPr>
                      <w:rFonts w:ascii="Arial" w:hAnsi="Arial" w:cs="Arial"/>
                      <w:sz w:val="22"/>
                      <w:szCs w:val="22"/>
                    </w:rPr>
                    <w:t>$   2,</w:t>
                  </w:r>
                  <w:r w:rsidR="00B541A7">
                    <w:rPr>
                      <w:rFonts w:ascii="Arial" w:hAnsi="Arial" w:cs="Arial"/>
                      <w:sz w:val="22"/>
                      <w:szCs w:val="22"/>
                    </w:rPr>
                    <w:t>742.75</w:t>
                  </w:r>
                </w:p>
              </w:tc>
            </w:tr>
            <w:tr w:rsidR="008F74EB" w:rsidRPr="0041213D" w:rsidTr="008F74EB">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4.- De 2.01 a 5 ha.</w:t>
                  </w:r>
                </w:p>
              </w:tc>
              <w:tc>
                <w:tcPr>
                  <w:tcW w:w="2693" w:type="dxa"/>
                  <w:tcBorders>
                    <w:top w:val="single" w:sz="4" w:space="0" w:color="auto"/>
                    <w:left w:val="single" w:sz="4" w:space="0" w:color="auto"/>
                    <w:bottom w:val="single" w:sz="4" w:space="0" w:color="auto"/>
                    <w:right w:val="single" w:sz="4" w:space="0" w:color="auto"/>
                  </w:tcBorders>
                  <w:hideMark/>
                </w:tcPr>
                <w:p w:rsidR="008F74EB" w:rsidRPr="0041213D" w:rsidRDefault="008F74EB" w:rsidP="00B541A7">
                  <w:pPr>
                    <w:rPr>
                      <w:rFonts w:ascii="Arial" w:hAnsi="Arial" w:cs="Arial"/>
                    </w:rPr>
                  </w:pPr>
                  <w:r w:rsidRPr="0041213D">
                    <w:rPr>
                      <w:rFonts w:ascii="Arial" w:hAnsi="Arial" w:cs="Arial"/>
                      <w:sz w:val="22"/>
                      <w:szCs w:val="22"/>
                    </w:rPr>
                    <w:t>$   5,</w:t>
                  </w:r>
                  <w:r w:rsidR="00B541A7">
                    <w:rPr>
                      <w:rFonts w:ascii="Arial" w:hAnsi="Arial" w:cs="Arial"/>
                      <w:sz w:val="22"/>
                      <w:szCs w:val="22"/>
                    </w:rPr>
                    <w:t>454.45</w:t>
                  </w:r>
                </w:p>
              </w:tc>
            </w:tr>
            <w:tr w:rsidR="008F74EB" w:rsidRPr="0041213D" w:rsidTr="008F74EB">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5.- De 5.01 a 10 ha</w:t>
                  </w:r>
                </w:p>
              </w:tc>
              <w:tc>
                <w:tcPr>
                  <w:tcW w:w="2693" w:type="dxa"/>
                  <w:tcBorders>
                    <w:top w:val="single" w:sz="4" w:space="0" w:color="auto"/>
                    <w:left w:val="single" w:sz="4" w:space="0" w:color="auto"/>
                    <w:bottom w:val="single" w:sz="4" w:space="0" w:color="auto"/>
                    <w:right w:val="single" w:sz="4" w:space="0" w:color="auto"/>
                  </w:tcBorders>
                  <w:hideMark/>
                </w:tcPr>
                <w:p w:rsidR="008F74EB" w:rsidRPr="0041213D" w:rsidRDefault="008F74EB" w:rsidP="00B541A7">
                  <w:pPr>
                    <w:rPr>
                      <w:rFonts w:ascii="Arial" w:hAnsi="Arial" w:cs="Arial"/>
                    </w:rPr>
                  </w:pPr>
                  <w:r w:rsidRPr="0041213D">
                    <w:rPr>
                      <w:rFonts w:ascii="Arial" w:hAnsi="Arial" w:cs="Arial"/>
                      <w:sz w:val="22"/>
                      <w:szCs w:val="22"/>
                    </w:rPr>
                    <w:t>$   7,</w:t>
                  </w:r>
                  <w:r w:rsidR="00B541A7">
                    <w:rPr>
                      <w:rFonts w:ascii="Arial" w:hAnsi="Arial" w:cs="Arial"/>
                      <w:sz w:val="22"/>
                      <w:szCs w:val="22"/>
                    </w:rPr>
                    <w:t>348.50</w:t>
                  </w:r>
                </w:p>
              </w:tc>
            </w:tr>
            <w:tr w:rsidR="008F74EB" w:rsidRPr="0041213D" w:rsidTr="008F74EB">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6.- De 10.01 a 35 ha</w:t>
                  </w:r>
                </w:p>
              </w:tc>
              <w:tc>
                <w:tcPr>
                  <w:tcW w:w="2693" w:type="dxa"/>
                  <w:tcBorders>
                    <w:top w:val="single" w:sz="4" w:space="0" w:color="auto"/>
                    <w:left w:val="single" w:sz="4" w:space="0" w:color="auto"/>
                    <w:bottom w:val="single" w:sz="4" w:space="0" w:color="auto"/>
                    <w:right w:val="single" w:sz="4" w:space="0" w:color="auto"/>
                  </w:tcBorders>
                  <w:hideMark/>
                </w:tcPr>
                <w:p w:rsidR="008F74EB" w:rsidRPr="0041213D" w:rsidRDefault="008F74EB" w:rsidP="00B541A7">
                  <w:pPr>
                    <w:rPr>
                      <w:rFonts w:ascii="Arial" w:hAnsi="Arial" w:cs="Arial"/>
                    </w:rPr>
                  </w:pPr>
                  <w:r w:rsidRPr="0041213D">
                    <w:rPr>
                      <w:rFonts w:ascii="Arial" w:hAnsi="Arial" w:cs="Arial"/>
                      <w:sz w:val="22"/>
                      <w:szCs w:val="22"/>
                    </w:rPr>
                    <w:t xml:space="preserve">$   </w:t>
                  </w:r>
                  <w:r w:rsidR="00B541A7">
                    <w:rPr>
                      <w:rFonts w:ascii="Arial" w:hAnsi="Arial" w:cs="Arial"/>
                      <w:sz w:val="22"/>
                      <w:szCs w:val="22"/>
                    </w:rPr>
                    <w:t>9,450.00</w:t>
                  </w:r>
                </w:p>
              </w:tc>
            </w:tr>
            <w:tr w:rsidR="008F74EB" w:rsidRPr="0041213D" w:rsidTr="008F74EB">
              <w:tc>
                <w:tcPr>
                  <w:tcW w:w="3369" w:type="dxa"/>
                  <w:tcBorders>
                    <w:top w:val="single" w:sz="4" w:space="0" w:color="auto"/>
                    <w:left w:val="single" w:sz="4" w:space="0" w:color="auto"/>
                    <w:bottom w:val="single" w:sz="4" w:space="0" w:color="auto"/>
                    <w:right w:val="single" w:sz="4" w:space="0" w:color="auto"/>
                  </w:tcBorders>
                  <w:hideMark/>
                </w:tcPr>
                <w:p w:rsidR="008F74EB" w:rsidRPr="0041213D" w:rsidRDefault="008F74EB" w:rsidP="008F74EB">
                  <w:pPr>
                    <w:rPr>
                      <w:rFonts w:ascii="Arial" w:hAnsi="Arial" w:cs="Arial"/>
                    </w:rPr>
                  </w:pPr>
                  <w:r w:rsidRPr="0041213D">
                    <w:rPr>
                      <w:rFonts w:ascii="Arial" w:hAnsi="Arial" w:cs="Arial"/>
                      <w:sz w:val="22"/>
                      <w:szCs w:val="22"/>
                    </w:rPr>
                    <w:t>7.- Mayores a 35 ha.</w:t>
                  </w:r>
                </w:p>
              </w:tc>
              <w:tc>
                <w:tcPr>
                  <w:tcW w:w="2693" w:type="dxa"/>
                  <w:tcBorders>
                    <w:top w:val="single" w:sz="4" w:space="0" w:color="auto"/>
                    <w:left w:val="single" w:sz="4" w:space="0" w:color="auto"/>
                    <w:bottom w:val="single" w:sz="4" w:space="0" w:color="auto"/>
                    <w:right w:val="single" w:sz="4" w:space="0" w:color="auto"/>
                  </w:tcBorders>
                </w:tcPr>
                <w:p w:rsidR="008F74EB" w:rsidRPr="0041213D" w:rsidRDefault="008F74EB" w:rsidP="00B541A7">
                  <w:pPr>
                    <w:rPr>
                      <w:rFonts w:ascii="Arial" w:hAnsi="Arial" w:cs="Arial"/>
                    </w:rPr>
                  </w:pPr>
                  <w:r w:rsidRPr="0041213D">
                    <w:rPr>
                      <w:rFonts w:ascii="Arial" w:hAnsi="Arial" w:cs="Arial"/>
                      <w:sz w:val="22"/>
                      <w:szCs w:val="22"/>
                    </w:rPr>
                    <w:t>$ 10,</w:t>
                  </w:r>
                  <w:r w:rsidR="00B541A7">
                    <w:rPr>
                      <w:rFonts w:ascii="Arial" w:hAnsi="Arial" w:cs="Arial"/>
                      <w:sz w:val="22"/>
                      <w:szCs w:val="22"/>
                    </w:rPr>
                    <w:t>350.00</w:t>
                  </w:r>
                </w:p>
              </w:tc>
            </w:tr>
          </w:tbl>
          <w:p w:rsidR="008F74EB" w:rsidRPr="0041213D" w:rsidRDefault="008F74EB" w:rsidP="008F74EB">
            <w:pPr>
              <w:rPr>
                <w:rFonts w:ascii="Arial" w:hAnsi="Arial" w:cs="Arial"/>
                <w:highlight w:val="yellow"/>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r w:rsidRPr="0041213D">
              <w:rPr>
                <w:rFonts w:ascii="Arial" w:hAnsi="Arial" w:cs="Arial"/>
                <w:sz w:val="22"/>
                <w:szCs w:val="22"/>
              </w:rPr>
              <w:t>VII.-  Cuando por la situación física del predio en el área urbana sea necesario realizar una inspección de campo se cobrará $ 5</w:t>
            </w:r>
            <w:r w:rsidR="00B541A7">
              <w:rPr>
                <w:rFonts w:ascii="Arial" w:hAnsi="Arial" w:cs="Arial"/>
                <w:sz w:val="22"/>
                <w:szCs w:val="22"/>
              </w:rPr>
              <w:t>9</w:t>
            </w:r>
            <w:r w:rsidRPr="0041213D">
              <w:rPr>
                <w:rFonts w:ascii="Arial" w:hAnsi="Arial" w:cs="Arial"/>
                <w:sz w:val="22"/>
                <w:szCs w:val="22"/>
              </w:rPr>
              <w:t xml:space="preserve">.00 y fuera del área urbana de Arteaga $ </w:t>
            </w:r>
            <w:r w:rsidR="00B541A7">
              <w:rPr>
                <w:rFonts w:ascii="Arial" w:hAnsi="Arial" w:cs="Arial"/>
                <w:sz w:val="22"/>
                <w:szCs w:val="22"/>
              </w:rPr>
              <w:t>211.14</w:t>
            </w:r>
            <w:r w:rsidRPr="0041213D">
              <w:rPr>
                <w:rFonts w:ascii="Arial" w:hAnsi="Arial" w:cs="Arial"/>
                <w:sz w:val="22"/>
                <w:szCs w:val="22"/>
              </w:rPr>
              <w:t>.</w:t>
            </w:r>
          </w:p>
          <w:p w:rsidR="008F74EB" w:rsidRPr="0041213D" w:rsidRDefault="008F74EB" w:rsidP="008F74EB">
            <w:pPr>
              <w:ind w:left="142" w:right="50"/>
              <w:rPr>
                <w:rFonts w:ascii="Arial" w:hAnsi="Arial" w:cs="Arial"/>
                <w:bCs/>
              </w:rPr>
            </w:pPr>
          </w:p>
          <w:p w:rsidR="008F74EB" w:rsidRPr="0041213D" w:rsidRDefault="008F74EB" w:rsidP="008F74EB">
            <w:pPr>
              <w:ind w:left="142" w:right="50"/>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IV</w:t>
            </w:r>
          </w:p>
          <w:p w:rsidR="008F74EB" w:rsidRPr="0041213D" w:rsidRDefault="008F74EB" w:rsidP="008F74EB">
            <w:pPr>
              <w:jc w:val="center"/>
              <w:rPr>
                <w:rFonts w:ascii="Arial" w:hAnsi="Arial" w:cs="Arial"/>
                <w:b/>
                <w:bCs/>
              </w:rPr>
            </w:pPr>
            <w:r w:rsidRPr="0041213D">
              <w:rPr>
                <w:rFonts w:ascii="Arial" w:hAnsi="Arial" w:cs="Arial"/>
                <w:b/>
                <w:bCs/>
                <w:sz w:val="22"/>
                <w:szCs w:val="22"/>
              </w:rPr>
              <w:t>POR LICENCIAS PARA ESTABLECIMIENTOS QUE EXPENDAN BEBIDAS ALCOHÓLICAS</w:t>
            </w:r>
          </w:p>
          <w:p w:rsidR="008F74EB" w:rsidRPr="0041213D" w:rsidRDefault="008F74EB" w:rsidP="008F74EB">
            <w:pPr>
              <w:ind w:right="50"/>
              <w:rPr>
                <w:rFonts w:ascii="Arial" w:hAnsi="Arial" w:cs="Arial"/>
                <w:bCs/>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24.-</w:t>
            </w:r>
            <w:r w:rsidRPr="0041213D">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w:t>
            </w:r>
            <w:r w:rsidRPr="0041213D">
              <w:rPr>
                <w:rFonts w:ascii="Arial" w:hAnsi="Arial" w:cs="Arial"/>
                <w:bCs/>
                <w:sz w:val="22"/>
                <w:szCs w:val="22"/>
              </w:rPr>
              <w:lastRenderedPageBreak/>
              <w:t xml:space="preserve">expendio de dichas bebidas siempre que se efectúe total o parcialmente con el público en general. </w:t>
            </w:r>
          </w:p>
          <w:p w:rsidR="008F74EB" w:rsidRPr="0041213D" w:rsidRDefault="008F74EB" w:rsidP="008F74EB">
            <w:pPr>
              <w:ind w:right="50"/>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El pago de este derecho deberá realizarse en las oficinas de la Tesorería Municipal o en las instituciones autorizadas para tal efecto, dentro de los meses de enero a marzo del ejercicio en curso, previamente al otorgamiento de la licencia o refrendo anual correspondiente, conforme a las tarifas siguientes:</w:t>
            </w:r>
          </w:p>
          <w:p w:rsidR="008F74EB" w:rsidRPr="0041213D" w:rsidRDefault="008F74EB" w:rsidP="008F74EB">
            <w:pPr>
              <w:autoSpaceDE w:val="0"/>
              <w:autoSpaceDN w:val="0"/>
              <w:adjustRightInd w:val="0"/>
              <w:ind w:left="142"/>
              <w:jc w:val="both"/>
              <w:rPr>
                <w:rFonts w:ascii="Arial" w:hAnsi="Arial" w:cs="Arial"/>
                <w:lang w:eastAsia="en-US"/>
              </w:rPr>
            </w:pPr>
          </w:p>
          <w:p w:rsidR="008F74EB" w:rsidRPr="0041213D" w:rsidRDefault="008F74EB" w:rsidP="00C821C0">
            <w:pPr>
              <w:pStyle w:val="Prrafodelista"/>
              <w:numPr>
                <w:ilvl w:val="0"/>
                <w:numId w:val="102"/>
              </w:numPr>
              <w:autoSpaceDE w:val="0"/>
              <w:autoSpaceDN w:val="0"/>
              <w:adjustRightInd w:val="0"/>
              <w:rPr>
                <w:rFonts w:cs="Arial"/>
                <w:sz w:val="22"/>
                <w:szCs w:val="22"/>
                <w:lang w:eastAsia="en-US"/>
              </w:rPr>
            </w:pPr>
            <w:r w:rsidRPr="0041213D">
              <w:rPr>
                <w:rFonts w:cs="Arial"/>
                <w:sz w:val="22"/>
                <w:szCs w:val="22"/>
                <w:lang w:eastAsia="en-US"/>
              </w:rPr>
              <w:t xml:space="preserve">Por la expedición de </w:t>
            </w:r>
            <w:r w:rsidRPr="0041213D">
              <w:rPr>
                <w:rFonts w:cs="Arial"/>
                <w:sz w:val="22"/>
                <w:szCs w:val="22"/>
              </w:rPr>
              <w:t xml:space="preserve">Licencias para el Funcionamiento de Establecimientos que Expendan Bebidas </w:t>
            </w:r>
            <w:r w:rsidRPr="0041213D">
              <w:rPr>
                <w:rFonts w:cs="Arial"/>
                <w:sz w:val="22"/>
                <w:szCs w:val="22"/>
                <w:lang w:eastAsia="en-US"/>
              </w:rPr>
              <w:t>por primera vez:</w:t>
            </w:r>
          </w:p>
          <w:p w:rsidR="008F74EB" w:rsidRPr="0041213D" w:rsidRDefault="008F74EB" w:rsidP="008F74EB">
            <w:pPr>
              <w:pStyle w:val="Prrafodelista"/>
              <w:autoSpaceDE w:val="0"/>
              <w:autoSpaceDN w:val="0"/>
              <w:adjustRightInd w:val="0"/>
              <w:ind w:left="142" w:firstLine="142"/>
              <w:rPr>
                <w:rFonts w:cs="Arial"/>
                <w:sz w:val="22"/>
                <w:szCs w:val="22"/>
                <w:lang w:eastAsia="en-US"/>
              </w:rPr>
            </w:pPr>
          </w:p>
          <w:p w:rsidR="008F74EB" w:rsidRPr="0041213D" w:rsidRDefault="008F74EB" w:rsidP="00C821C0">
            <w:pPr>
              <w:pStyle w:val="Prrafodelista"/>
              <w:numPr>
                <w:ilvl w:val="0"/>
                <w:numId w:val="103"/>
              </w:numPr>
              <w:autoSpaceDE w:val="0"/>
              <w:autoSpaceDN w:val="0"/>
              <w:adjustRightInd w:val="0"/>
              <w:ind w:left="812" w:hanging="567"/>
              <w:rPr>
                <w:rFonts w:cs="Arial"/>
                <w:sz w:val="22"/>
                <w:szCs w:val="22"/>
                <w:lang w:eastAsia="en-US"/>
              </w:rPr>
            </w:pPr>
            <w:r w:rsidRPr="0041213D">
              <w:rPr>
                <w:rFonts w:cs="Arial"/>
                <w:sz w:val="22"/>
                <w:szCs w:val="22"/>
                <w:lang w:eastAsia="en-US"/>
              </w:rPr>
              <w:t>Cerveza, Vinos y licores:</w:t>
            </w:r>
          </w:p>
          <w:p w:rsidR="008F74EB" w:rsidRPr="0041213D" w:rsidRDefault="008F74EB" w:rsidP="00C821C0">
            <w:pPr>
              <w:pStyle w:val="Prrafodelista"/>
              <w:numPr>
                <w:ilvl w:val="0"/>
                <w:numId w:val="104"/>
              </w:numPr>
              <w:autoSpaceDE w:val="0"/>
              <w:autoSpaceDN w:val="0"/>
              <w:adjustRightInd w:val="0"/>
              <w:ind w:left="1804" w:hanging="1134"/>
              <w:rPr>
                <w:rFonts w:cs="Arial"/>
                <w:sz w:val="22"/>
                <w:szCs w:val="22"/>
                <w:lang w:eastAsia="en-US"/>
              </w:rPr>
            </w:pPr>
            <w:r w:rsidRPr="0041213D">
              <w:rPr>
                <w:rFonts w:cs="Arial"/>
                <w:sz w:val="22"/>
                <w:szCs w:val="22"/>
                <w:lang w:eastAsia="en-US"/>
              </w:rPr>
              <w:t>Al copeo:</w:t>
            </w:r>
          </w:p>
          <w:p w:rsidR="008F74EB" w:rsidRPr="0041213D" w:rsidRDefault="008F74EB" w:rsidP="008F74EB">
            <w:pPr>
              <w:pStyle w:val="Prrafodelista"/>
              <w:numPr>
                <w:ilvl w:val="3"/>
                <w:numId w:val="33"/>
              </w:numPr>
              <w:autoSpaceDE w:val="0"/>
              <w:autoSpaceDN w:val="0"/>
              <w:adjustRightInd w:val="0"/>
              <w:ind w:left="1418" w:hanging="567"/>
              <w:rPr>
                <w:rFonts w:cs="Arial"/>
                <w:sz w:val="22"/>
                <w:szCs w:val="22"/>
                <w:lang w:eastAsia="en-US"/>
              </w:rPr>
            </w:pPr>
            <w:r w:rsidRPr="0041213D">
              <w:rPr>
                <w:rFonts w:cs="Arial"/>
                <w:sz w:val="22"/>
                <w:szCs w:val="22"/>
                <w:lang w:eastAsia="en-US"/>
              </w:rPr>
              <w:t xml:space="preserve">Cantinas, Centros Sociales, Clubs Sociales, Deportivos, Balnearios, Estadios y Similares, Hoteles, Moteles, Restaurant Bar. $ </w:t>
            </w:r>
            <w:r w:rsidR="0040430B">
              <w:rPr>
                <w:rFonts w:cs="Arial"/>
                <w:sz w:val="22"/>
                <w:szCs w:val="22"/>
                <w:lang w:eastAsia="en-US"/>
              </w:rPr>
              <w:t>166,306.00</w:t>
            </w:r>
          </w:p>
          <w:p w:rsidR="008F74EB" w:rsidRPr="0041213D" w:rsidRDefault="008F74EB" w:rsidP="008F74EB">
            <w:pPr>
              <w:pStyle w:val="Prrafodelista"/>
              <w:numPr>
                <w:ilvl w:val="3"/>
                <w:numId w:val="33"/>
              </w:numPr>
              <w:autoSpaceDE w:val="0"/>
              <w:autoSpaceDN w:val="0"/>
              <w:adjustRightInd w:val="0"/>
              <w:ind w:left="1418" w:hanging="567"/>
              <w:rPr>
                <w:rFonts w:cs="Arial"/>
                <w:sz w:val="22"/>
                <w:szCs w:val="22"/>
                <w:lang w:eastAsia="en-US"/>
              </w:rPr>
            </w:pPr>
            <w:r w:rsidRPr="0041213D">
              <w:rPr>
                <w:rFonts w:cs="Arial"/>
                <w:sz w:val="22"/>
                <w:szCs w:val="22"/>
                <w:lang w:eastAsia="en-US"/>
              </w:rPr>
              <w:t xml:space="preserve">Cabarets, Centros Nocturnos, Discotecas y Ladies Bar $ </w:t>
            </w:r>
            <w:r w:rsidR="0040430B">
              <w:rPr>
                <w:rFonts w:cs="Arial"/>
                <w:sz w:val="22"/>
                <w:szCs w:val="22"/>
                <w:lang w:eastAsia="en-US"/>
              </w:rPr>
              <w:t>1,280,741.00</w:t>
            </w:r>
          </w:p>
          <w:p w:rsidR="008F74EB" w:rsidRPr="0041213D" w:rsidRDefault="008F74EB" w:rsidP="008F74EB">
            <w:pPr>
              <w:pStyle w:val="Prrafodelista"/>
              <w:ind w:left="142" w:firstLine="142"/>
              <w:rPr>
                <w:rFonts w:cs="Arial"/>
                <w:sz w:val="22"/>
                <w:szCs w:val="22"/>
                <w:lang w:eastAsia="en-US"/>
              </w:rPr>
            </w:pPr>
          </w:p>
          <w:p w:rsidR="008F74EB" w:rsidRPr="0041213D" w:rsidRDefault="008F74EB" w:rsidP="00A0672B">
            <w:pPr>
              <w:pStyle w:val="Prrafodelista"/>
              <w:numPr>
                <w:ilvl w:val="0"/>
                <w:numId w:val="104"/>
              </w:numPr>
              <w:autoSpaceDE w:val="0"/>
              <w:autoSpaceDN w:val="0"/>
              <w:adjustRightInd w:val="0"/>
              <w:ind w:left="1379" w:hanging="739"/>
              <w:rPr>
                <w:rFonts w:cs="Arial"/>
                <w:sz w:val="22"/>
                <w:szCs w:val="22"/>
                <w:lang w:eastAsia="en-US"/>
              </w:rPr>
            </w:pPr>
            <w:r w:rsidRPr="0041213D">
              <w:rPr>
                <w:rFonts w:cs="Arial"/>
                <w:sz w:val="22"/>
                <w:szCs w:val="22"/>
                <w:lang w:eastAsia="en-US"/>
              </w:rPr>
              <w:t>En botella cerrada:</w:t>
            </w:r>
          </w:p>
          <w:p w:rsidR="008F74EB" w:rsidRPr="0041213D" w:rsidRDefault="008F74EB" w:rsidP="00A0672B">
            <w:pPr>
              <w:pStyle w:val="Prrafodelista"/>
              <w:numPr>
                <w:ilvl w:val="0"/>
                <w:numId w:val="105"/>
              </w:numPr>
              <w:autoSpaceDE w:val="0"/>
              <w:autoSpaceDN w:val="0"/>
              <w:adjustRightInd w:val="0"/>
              <w:ind w:left="1379" w:hanging="567"/>
              <w:rPr>
                <w:rFonts w:cs="Arial"/>
                <w:sz w:val="22"/>
                <w:szCs w:val="22"/>
                <w:lang w:eastAsia="en-US"/>
              </w:rPr>
            </w:pPr>
            <w:r w:rsidRPr="0041213D">
              <w:rPr>
                <w:rFonts w:cs="Arial"/>
                <w:sz w:val="22"/>
                <w:szCs w:val="22"/>
                <w:lang w:eastAsia="en-US"/>
              </w:rPr>
              <w:t xml:space="preserve">Abarrotes, Depósitos y Expendios $ </w:t>
            </w:r>
            <w:r w:rsidR="0040430B">
              <w:rPr>
                <w:rFonts w:cs="Arial"/>
                <w:sz w:val="22"/>
                <w:szCs w:val="22"/>
                <w:lang w:eastAsia="en-US"/>
              </w:rPr>
              <w:t>62,100.00</w:t>
            </w:r>
            <w:r w:rsidRPr="0041213D">
              <w:rPr>
                <w:rFonts w:cs="Arial"/>
                <w:sz w:val="22"/>
                <w:szCs w:val="22"/>
                <w:lang w:eastAsia="en-US"/>
              </w:rPr>
              <w:t xml:space="preserve"> </w:t>
            </w:r>
          </w:p>
          <w:p w:rsidR="008F74EB" w:rsidRPr="0041213D" w:rsidRDefault="008F74EB" w:rsidP="00A0672B">
            <w:pPr>
              <w:pStyle w:val="Prrafodelista"/>
              <w:numPr>
                <w:ilvl w:val="0"/>
                <w:numId w:val="105"/>
              </w:numPr>
              <w:autoSpaceDE w:val="0"/>
              <w:autoSpaceDN w:val="0"/>
              <w:adjustRightInd w:val="0"/>
              <w:ind w:left="1418" w:hanging="567"/>
              <w:rPr>
                <w:rFonts w:cs="Arial"/>
                <w:sz w:val="22"/>
                <w:szCs w:val="22"/>
                <w:lang w:eastAsia="en-US"/>
              </w:rPr>
            </w:pPr>
            <w:r w:rsidRPr="0041213D">
              <w:rPr>
                <w:rFonts w:cs="Arial"/>
                <w:sz w:val="22"/>
                <w:szCs w:val="22"/>
                <w:lang w:eastAsia="en-US"/>
              </w:rPr>
              <w:t xml:space="preserve">Mayoristas $ </w:t>
            </w:r>
            <w:r w:rsidR="0040430B">
              <w:rPr>
                <w:rFonts w:cs="Arial"/>
                <w:sz w:val="22"/>
                <w:szCs w:val="22"/>
                <w:lang w:eastAsia="en-US"/>
              </w:rPr>
              <w:t>208,821.50</w:t>
            </w:r>
          </w:p>
          <w:p w:rsidR="008F74EB" w:rsidRPr="0041213D" w:rsidRDefault="008F74EB" w:rsidP="00A0672B">
            <w:pPr>
              <w:pStyle w:val="Prrafodelista"/>
              <w:numPr>
                <w:ilvl w:val="0"/>
                <w:numId w:val="105"/>
              </w:numPr>
              <w:autoSpaceDE w:val="0"/>
              <w:autoSpaceDN w:val="0"/>
              <w:adjustRightInd w:val="0"/>
              <w:ind w:left="1418" w:hanging="567"/>
              <w:jc w:val="left"/>
              <w:rPr>
                <w:rFonts w:cs="Arial"/>
                <w:sz w:val="22"/>
                <w:szCs w:val="22"/>
                <w:lang w:eastAsia="en-US"/>
              </w:rPr>
            </w:pPr>
            <w:r w:rsidRPr="0041213D">
              <w:rPr>
                <w:rFonts w:cs="Arial"/>
                <w:sz w:val="22"/>
                <w:szCs w:val="22"/>
                <w:lang w:eastAsia="en-US"/>
              </w:rPr>
              <w:t xml:space="preserve">Tiendas de Conveniencia y Supermercados $ </w:t>
            </w:r>
            <w:r w:rsidR="0040430B">
              <w:rPr>
                <w:rFonts w:cs="Arial"/>
                <w:sz w:val="22"/>
                <w:szCs w:val="22"/>
                <w:lang w:eastAsia="en-US"/>
              </w:rPr>
              <w:t>208,821.50</w:t>
            </w:r>
          </w:p>
          <w:p w:rsidR="008F74EB" w:rsidRPr="0041213D" w:rsidRDefault="008F74EB" w:rsidP="008F74EB">
            <w:pPr>
              <w:autoSpaceDE w:val="0"/>
              <w:autoSpaceDN w:val="0"/>
              <w:adjustRightInd w:val="0"/>
              <w:ind w:left="142"/>
              <w:rPr>
                <w:rFonts w:ascii="Arial" w:hAnsi="Arial" w:cs="Arial"/>
                <w:b/>
                <w:u w:val="single"/>
                <w:lang w:eastAsia="en-US"/>
              </w:rPr>
            </w:pPr>
          </w:p>
          <w:p w:rsidR="008F74EB" w:rsidRPr="0041213D" w:rsidRDefault="008F74EB" w:rsidP="00A0672B">
            <w:pPr>
              <w:pStyle w:val="Prrafodelista"/>
              <w:numPr>
                <w:ilvl w:val="0"/>
                <w:numId w:val="103"/>
              </w:numPr>
              <w:autoSpaceDE w:val="0"/>
              <w:autoSpaceDN w:val="0"/>
              <w:adjustRightInd w:val="0"/>
              <w:ind w:left="1379" w:hanging="993"/>
              <w:rPr>
                <w:rFonts w:cs="Arial"/>
                <w:sz w:val="22"/>
                <w:szCs w:val="22"/>
                <w:lang w:eastAsia="en-US"/>
              </w:rPr>
            </w:pPr>
            <w:r w:rsidRPr="0041213D">
              <w:rPr>
                <w:rFonts w:cs="Arial"/>
                <w:sz w:val="22"/>
                <w:szCs w:val="22"/>
                <w:lang w:eastAsia="en-US"/>
              </w:rPr>
              <w:t>Solo Cerveza:</w:t>
            </w:r>
          </w:p>
          <w:p w:rsidR="008F74EB" w:rsidRPr="0041213D" w:rsidRDefault="0040430B" w:rsidP="0040430B">
            <w:pPr>
              <w:pStyle w:val="Prrafodelista"/>
              <w:numPr>
                <w:ilvl w:val="0"/>
                <w:numId w:val="112"/>
              </w:numPr>
              <w:autoSpaceDE w:val="0"/>
              <w:autoSpaceDN w:val="0"/>
              <w:adjustRightInd w:val="0"/>
              <w:ind w:left="1454" w:hanging="709"/>
              <w:rPr>
                <w:rFonts w:cs="Arial"/>
                <w:sz w:val="22"/>
                <w:szCs w:val="22"/>
                <w:lang w:eastAsia="en-US"/>
              </w:rPr>
            </w:pPr>
            <w:r>
              <w:rPr>
                <w:rFonts w:cs="Arial"/>
                <w:sz w:val="22"/>
                <w:szCs w:val="22"/>
                <w:lang w:eastAsia="en-US"/>
              </w:rPr>
              <w:t>A</w:t>
            </w:r>
            <w:r w:rsidR="008F74EB" w:rsidRPr="0041213D">
              <w:rPr>
                <w:rFonts w:cs="Arial"/>
                <w:sz w:val="22"/>
                <w:szCs w:val="22"/>
                <w:lang w:eastAsia="en-US"/>
              </w:rPr>
              <w:t>l copeo:</w:t>
            </w:r>
          </w:p>
          <w:p w:rsidR="008F74EB" w:rsidRPr="0041213D" w:rsidRDefault="008F74EB" w:rsidP="008F74EB">
            <w:pPr>
              <w:pStyle w:val="Prrafodelista"/>
              <w:autoSpaceDE w:val="0"/>
              <w:autoSpaceDN w:val="0"/>
              <w:adjustRightInd w:val="0"/>
              <w:ind w:left="1418" w:hanging="567"/>
              <w:jc w:val="left"/>
              <w:rPr>
                <w:rFonts w:cs="Arial"/>
                <w:sz w:val="22"/>
                <w:szCs w:val="22"/>
                <w:lang w:eastAsia="en-US"/>
              </w:rPr>
            </w:pPr>
            <w:r w:rsidRPr="0041213D">
              <w:rPr>
                <w:rFonts w:cs="Arial"/>
                <w:sz w:val="22"/>
                <w:szCs w:val="22"/>
                <w:lang w:eastAsia="en-US"/>
              </w:rPr>
              <w:t xml:space="preserve">1.   Restaurantes, Fondas, Taquerías y Loncherías $ </w:t>
            </w:r>
            <w:r w:rsidR="0040430B">
              <w:rPr>
                <w:rFonts w:cs="Arial"/>
                <w:sz w:val="22"/>
                <w:szCs w:val="22"/>
                <w:lang w:eastAsia="en-US"/>
              </w:rPr>
              <w:t>87,112.00</w:t>
            </w:r>
          </w:p>
          <w:p w:rsidR="008F74EB" w:rsidRPr="0041213D" w:rsidRDefault="008F74EB" w:rsidP="008F74EB">
            <w:pPr>
              <w:pStyle w:val="Prrafodelista"/>
              <w:autoSpaceDE w:val="0"/>
              <w:autoSpaceDN w:val="0"/>
              <w:adjustRightInd w:val="0"/>
              <w:ind w:left="142"/>
              <w:rPr>
                <w:rFonts w:cs="Arial"/>
                <w:sz w:val="22"/>
                <w:szCs w:val="22"/>
                <w:lang w:eastAsia="en-US"/>
              </w:rPr>
            </w:pPr>
          </w:p>
          <w:p w:rsidR="008F74EB" w:rsidRPr="0041213D" w:rsidRDefault="008F74EB" w:rsidP="0040430B">
            <w:pPr>
              <w:pStyle w:val="Prrafodelista"/>
              <w:numPr>
                <w:ilvl w:val="0"/>
                <w:numId w:val="112"/>
              </w:numPr>
              <w:autoSpaceDE w:val="0"/>
              <w:autoSpaceDN w:val="0"/>
              <w:adjustRightInd w:val="0"/>
              <w:ind w:left="1379" w:hanging="709"/>
              <w:rPr>
                <w:rFonts w:cs="Arial"/>
                <w:sz w:val="22"/>
                <w:szCs w:val="22"/>
                <w:lang w:eastAsia="en-US"/>
              </w:rPr>
            </w:pPr>
            <w:r w:rsidRPr="0041213D">
              <w:rPr>
                <w:rFonts w:cs="Arial"/>
                <w:sz w:val="22"/>
                <w:szCs w:val="22"/>
                <w:lang w:eastAsia="en-US"/>
              </w:rPr>
              <w:t>En botella cerrada:</w:t>
            </w:r>
          </w:p>
          <w:p w:rsidR="008F74EB" w:rsidRPr="0041213D" w:rsidRDefault="008F74EB" w:rsidP="00A0672B">
            <w:pPr>
              <w:pStyle w:val="Prrafodelista"/>
              <w:numPr>
                <w:ilvl w:val="0"/>
                <w:numId w:val="106"/>
              </w:numPr>
              <w:autoSpaceDE w:val="0"/>
              <w:autoSpaceDN w:val="0"/>
              <w:adjustRightInd w:val="0"/>
              <w:ind w:hanging="540"/>
              <w:rPr>
                <w:rFonts w:cs="Arial"/>
                <w:sz w:val="22"/>
                <w:szCs w:val="22"/>
                <w:lang w:eastAsia="en-US"/>
              </w:rPr>
            </w:pPr>
            <w:r w:rsidRPr="0041213D">
              <w:rPr>
                <w:rFonts w:cs="Arial"/>
                <w:sz w:val="22"/>
                <w:szCs w:val="22"/>
                <w:lang w:eastAsia="en-US"/>
              </w:rPr>
              <w:t xml:space="preserve">Agencias y Sub-Agencias $ </w:t>
            </w:r>
            <w:r w:rsidR="0040430B">
              <w:rPr>
                <w:rFonts w:cs="Arial"/>
                <w:sz w:val="22"/>
                <w:szCs w:val="22"/>
                <w:lang w:eastAsia="en-US"/>
              </w:rPr>
              <w:t>116,756.50</w:t>
            </w:r>
          </w:p>
          <w:p w:rsidR="008F74EB" w:rsidRPr="0041213D" w:rsidRDefault="008F74EB" w:rsidP="00A0672B">
            <w:pPr>
              <w:pStyle w:val="Prrafodelista"/>
              <w:numPr>
                <w:ilvl w:val="0"/>
                <w:numId w:val="106"/>
              </w:numPr>
              <w:autoSpaceDE w:val="0"/>
              <w:autoSpaceDN w:val="0"/>
              <w:adjustRightInd w:val="0"/>
              <w:ind w:left="1418" w:hanging="567"/>
              <w:rPr>
                <w:rFonts w:cs="Arial"/>
                <w:sz w:val="22"/>
                <w:szCs w:val="22"/>
                <w:lang w:eastAsia="en-US"/>
              </w:rPr>
            </w:pPr>
            <w:r w:rsidRPr="0041213D">
              <w:rPr>
                <w:rFonts w:cs="Arial"/>
                <w:sz w:val="22"/>
                <w:szCs w:val="22"/>
                <w:lang w:eastAsia="en-US"/>
              </w:rPr>
              <w:t xml:space="preserve">Abarrotes, depósitos, minisúper $ </w:t>
            </w:r>
            <w:r w:rsidR="0040430B">
              <w:rPr>
                <w:rFonts w:cs="Arial"/>
                <w:sz w:val="22"/>
                <w:szCs w:val="22"/>
                <w:lang w:eastAsia="en-US"/>
              </w:rPr>
              <w:t>41,400.00</w:t>
            </w:r>
          </w:p>
          <w:p w:rsidR="008F74EB" w:rsidRPr="0041213D" w:rsidRDefault="008F74EB" w:rsidP="00A0672B">
            <w:pPr>
              <w:pStyle w:val="Prrafodelista"/>
              <w:numPr>
                <w:ilvl w:val="0"/>
                <w:numId w:val="106"/>
              </w:numPr>
              <w:autoSpaceDE w:val="0"/>
              <w:autoSpaceDN w:val="0"/>
              <w:adjustRightInd w:val="0"/>
              <w:ind w:left="1418" w:hanging="567"/>
              <w:rPr>
                <w:rFonts w:cs="Arial"/>
                <w:sz w:val="22"/>
                <w:szCs w:val="22"/>
                <w:lang w:eastAsia="en-US"/>
              </w:rPr>
            </w:pPr>
            <w:r w:rsidRPr="0041213D">
              <w:rPr>
                <w:rFonts w:cs="Arial"/>
                <w:sz w:val="22"/>
                <w:szCs w:val="22"/>
                <w:lang w:eastAsia="en-US"/>
              </w:rPr>
              <w:t xml:space="preserve">Supermercados $ </w:t>
            </w:r>
            <w:r w:rsidR="0040430B">
              <w:rPr>
                <w:rFonts w:cs="Arial"/>
                <w:sz w:val="22"/>
                <w:szCs w:val="22"/>
                <w:lang w:eastAsia="en-US"/>
              </w:rPr>
              <w:t>102,655.50</w:t>
            </w:r>
          </w:p>
          <w:p w:rsidR="008F74EB" w:rsidRPr="0041213D" w:rsidRDefault="008F74EB" w:rsidP="008F74EB">
            <w:pPr>
              <w:pStyle w:val="Prrafodelista"/>
              <w:autoSpaceDE w:val="0"/>
              <w:autoSpaceDN w:val="0"/>
              <w:adjustRightInd w:val="0"/>
              <w:ind w:left="142"/>
              <w:rPr>
                <w:rFonts w:cs="Arial"/>
                <w:sz w:val="22"/>
                <w:szCs w:val="22"/>
                <w:lang w:eastAsia="en-US"/>
              </w:rPr>
            </w:pPr>
          </w:p>
          <w:p w:rsidR="008F74EB" w:rsidRPr="0041213D" w:rsidRDefault="008F74EB" w:rsidP="00C821C0">
            <w:pPr>
              <w:pStyle w:val="Prrafodelista"/>
              <w:numPr>
                <w:ilvl w:val="0"/>
                <w:numId w:val="102"/>
              </w:numPr>
              <w:autoSpaceDE w:val="0"/>
              <w:autoSpaceDN w:val="0"/>
              <w:adjustRightInd w:val="0"/>
              <w:ind w:left="567" w:hanging="425"/>
              <w:rPr>
                <w:rFonts w:cs="Arial"/>
                <w:sz w:val="22"/>
                <w:szCs w:val="22"/>
                <w:lang w:eastAsia="en-US"/>
              </w:rPr>
            </w:pPr>
            <w:r w:rsidRPr="0041213D">
              <w:rPr>
                <w:rFonts w:cs="Arial"/>
                <w:sz w:val="22"/>
                <w:szCs w:val="22"/>
                <w:lang w:eastAsia="en-US"/>
              </w:rPr>
              <w:lastRenderedPageBreak/>
              <w:t xml:space="preserve">Por el refrendo anual de las </w:t>
            </w:r>
            <w:r w:rsidRPr="0041213D">
              <w:rPr>
                <w:rFonts w:cs="Arial"/>
                <w:sz w:val="22"/>
                <w:szCs w:val="22"/>
              </w:rPr>
              <w:t>Licencias para el Funcionamiento de Establecimientos que Expendan Bebidas</w:t>
            </w:r>
            <w:r w:rsidRPr="0041213D">
              <w:rPr>
                <w:rFonts w:cs="Arial"/>
                <w:sz w:val="22"/>
                <w:szCs w:val="22"/>
                <w:lang w:eastAsia="en-US"/>
              </w:rPr>
              <w:t>:</w:t>
            </w:r>
          </w:p>
          <w:p w:rsidR="008F74EB" w:rsidRPr="0041213D" w:rsidRDefault="008F74EB" w:rsidP="008F74EB">
            <w:pPr>
              <w:pStyle w:val="Prrafodelista"/>
              <w:autoSpaceDE w:val="0"/>
              <w:autoSpaceDN w:val="0"/>
              <w:adjustRightInd w:val="0"/>
              <w:ind w:left="142" w:firstLine="142"/>
              <w:rPr>
                <w:rFonts w:cs="Arial"/>
                <w:sz w:val="22"/>
                <w:szCs w:val="22"/>
                <w:lang w:eastAsia="en-US"/>
              </w:rPr>
            </w:pPr>
          </w:p>
          <w:p w:rsidR="008F74EB" w:rsidRPr="0041213D" w:rsidRDefault="008F74EB" w:rsidP="00C821C0">
            <w:pPr>
              <w:pStyle w:val="Prrafodelista"/>
              <w:numPr>
                <w:ilvl w:val="3"/>
                <w:numId w:val="102"/>
              </w:numPr>
              <w:autoSpaceDE w:val="0"/>
              <w:autoSpaceDN w:val="0"/>
              <w:adjustRightInd w:val="0"/>
              <w:ind w:left="993" w:hanging="709"/>
              <w:rPr>
                <w:rFonts w:cs="Arial"/>
                <w:sz w:val="22"/>
                <w:szCs w:val="22"/>
                <w:lang w:eastAsia="en-US"/>
              </w:rPr>
            </w:pPr>
            <w:r w:rsidRPr="0041213D">
              <w:rPr>
                <w:rFonts w:cs="Arial"/>
                <w:sz w:val="22"/>
                <w:szCs w:val="22"/>
                <w:lang w:eastAsia="en-US"/>
              </w:rPr>
              <w:t>Cerveza, Vinos y licores:</w:t>
            </w:r>
          </w:p>
          <w:p w:rsidR="008F74EB" w:rsidRPr="0041213D" w:rsidRDefault="008F74EB" w:rsidP="00C903FE">
            <w:pPr>
              <w:pStyle w:val="Prrafodelista"/>
              <w:numPr>
                <w:ilvl w:val="0"/>
                <w:numId w:val="107"/>
              </w:numPr>
              <w:autoSpaceDE w:val="0"/>
              <w:autoSpaceDN w:val="0"/>
              <w:adjustRightInd w:val="0"/>
              <w:rPr>
                <w:rFonts w:cs="Arial"/>
                <w:sz w:val="22"/>
                <w:szCs w:val="22"/>
                <w:lang w:eastAsia="en-US"/>
              </w:rPr>
            </w:pPr>
            <w:r w:rsidRPr="0041213D">
              <w:rPr>
                <w:rFonts w:cs="Arial"/>
                <w:sz w:val="22"/>
                <w:szCs w:val="22"/>
                <w:lang w:eastAsia="en-US"/>
              </w:rPr>
              <w:t>Al copeo</w:t>
            </w:r>
          </w:p>
          <w:p w:rsidR="008F74EB" w:rsidRPr="0041213D" w:rsidRDefault="008F74EB" w:rsidP="00C903FE">
            <w:pPr>
              <w:pStyle w:val="Prrafodelista"/>
              <w:numPr>
                <w:ilvl w:val="0"/>
                <w:numId w:val="108"/>
              </w:numPr>
              <w:autoSpaceDE w:val="0"/>
              <w:autoSpaceDN w:val="0"/>
              <w:adjustRightInd w:val="0"/>
              <w:ind w:left="1095" w:hanging="283"/>
              <w:jc w:val="left"/>
              <w:rPr>
                <w:rFonts w:cs="Arial"/>
                <w:sz w:val="22"/>
                <w:szCs w:val="22"/>
                <w:lang w:eastAsia="en-US"/>
              </w:rPr>
            </w:pPr>
            <w:r w:rsidRPr="0041213D">
              <w:rPr>
                <w:rFonts w:cs="Arial"/>
                <w:sz w:val="22"/>
                <w:szCs w:val="22"/>
                <w:lang w:eastAsia="en-US"/>
              </w:rPr>
              <w:t xml:space="preserve">Cantinas, Centros Sociales, Clubs Sociales, Deportivos, Balnearios, Estadios y Similares, Hoteles, Moteles, Restaurant Bar. $ </w:t>
            </w:r>
            <w:r w:rsidR="0040430B">
              <w:rPr>
                <w:rFonts w:cs="Arial"/>
                <w:sz w:val="22"/>
                <w:szCs w:val="22"/>
                <w:lang w:eastAsia="en-US"/>
              </w:rPr>
              <w:t>5,763.00</w:t>
            </w:r>
            <w:r w:rsidRPr="0041213D">
              <w:rPr>
                <w:rFonts w:cs="Arial"/>
                <w:sz w:val="22"/>
                <w:szCs w:val="22"/>
                <w:lang w:eastAsia="en-US"/>
              </w:rPr>
              <w:t xml:space="preserve"> </w:t>
            </w:r>
          </w:p>
          <w:p w:rsidR="008F74EB" w:rsidRPr="0041213D" w:rsidRDefault="008F74EB" w:rsidP="00C903FE">
            <w:pPr>
              <w:pStyle w:val="Prrafodelista"/>
              <w:numPr>
                <w:ilvl w:val="0"/>
                <w:numId w:val="108"/>
              </w:numPr>
              <w:autoSpaceDE w:val="0"/>
              <w:autoSpaceDN w:val="0"/>
              <w:adjustRightInd w:val="0"/>
              <w:ind w:left="1095" w:hanging="283"/>
              <w:rPr>
                <w:rFonts w:cs="Arial"/>
                <w:sz w:val="22"/>
                <w:szCs w:val="22"/>
                <w:lang w:eastAsia="en-US"/>
              </w:rPr>
            </w:pPr>
            <w:r w:rsidRPr="0041213D">
              <w:rPr>
                <w:rFonts w:cs="Arial"/>
                <w:sz w:val="22"/>
                <w:szCs w:val="22"/>
                <w:lang w:eastAsia="en-US"/>
              </w:rPr>
              <w:t xml:space="preserve">Cabarets, Centros Nocturnos, Discotecas y Ladies </w:t>
            </w:r>
            <w:proofErr w:type="spellStart"/>
            <w:r w:rsidRPr="0041213D">
              <w:rPr>
                <w:rFonts w:cs="Arial"/>
                <w:sz w:val="22"/>
                <w:szCs w:val="22"/>
                <w:lang w:eastAsia="en-US"/>
              </w:rPr>
              <w:t>Bars</w:t>
            </w:r>
            <w:proofErr w:type="spellEnd"/>
            <w:r w:rsidRPr="0041213D">
              <w:rPr>
                <w:rFonts w:cs="Arial"/>
                <w:sz w:val="22"/>
                <w:szCs w:val="22"/>
                <w:lang w:eastAsia="en-US"/>
              </w:rPr>
              <w:t xml:space="preserve"> $</w:t>
            </w:r>
            <w:r w:rsidR="0040430B">
              <w:rPr>
                <w:rFonts w:cs="Arial"/>
                <w:sz w:val="22"/>
                <w:szCs w:val="22"/>
                <w:lang w:eastAsia="en-US"/>
              </w:rPr>
              <w:t>21,303.50</w:t>
            </w:r>
          </w:p>
          <w:p w:rsidR="008F74EB" w:rsidRPr="0041213D" w:rsidRDefault="008F74EB" w:rsidP="008F74EB">
            <w:pPr>
              <w:pStyle w:val="Prrafodelista"/>
              <w:autoSpaceDE w:val="0"/>
              <w:autoSpaceDN w:val="0"/>
              <w:adjustRightInd w:val="0"/>
              <w:ind w:left="142" w:firstLine="142"/>
              <w:rPr>
                <w:rFonts w:cs="Arial"/>
                <w:sz w:val="22"/>
                <w:szCs w:val="22"/>
                <w:lang w:eastAsia="en-US"/>
              </w:rPr>
            </w:pPr>
          </w:p>
          <w:p w:rsidR="008F74EB" w:rsidRPr="0041213D" w:rsidRDefault="008F74EB" w:rsidP="00C903FE">
            <w:pPr>
              <w:pStyle w:val="Prrafodelista"/>
              <w:numPr>
                <w:ilvl w:val="0"/>
                <w:numId w:val="107"/>
              </w:numPr>
              <w:autoSpaceDE w:val="0"/>
              <w:autoSpaceDN w:val="0"/>
              <w:adjustRightInd w:val="0"/>
              <w:rPr>
                <w:rFonts w:cs="Arial"/>
                <w:sz w:val="22"/>
                <w:szCs w:val="22"/>
                <w:lang w:eastAsia="en-US"/>
              </w:rPr>
            </w:pPr>
            <w:r w:rsidRPr="0041213D">
              <w:rPr>
                <w:rFonts w:cs="Arial"/>
                <w:sz w:val="22"/>
                <w:szCs w:val="22"/>
                <w:lang w:eastAsia="en-US"/>
              </w:rPr>
              <w:t>En botella cerrada:</w:t>
            </w:r>
          </w:p>
          <w:p w:rsidR="008F74EB" w:rsidRPr="0041213D" w:rsidRDefault="008F74EB" w:rsidP="00C903FE">
            <w:pPr>
              <w:pStyle w:val="Prrafodelista"/>
              <w:numPr>
                <w:ilvl w:val="0"/>
                <w:numId w:val="109"/>
              </w:numPr>
              <w:autoSpaceDE w:val="0"/>
              <w:autoSpaceDN w:val="0"/>
              <w:adjustRightInd w:val="0"/>
              <w:rPr>
                <w:rFonts w:cs="Arial"/>
                <w:sz w:val="22"/>
                <w:szCs w:val="22"/>
                <w:lang w:eastAsia="en-US"/>
              </w:rPr>
            </w:pPr>
            <w:r w:rsidRPr="0041213D">
              <w:rPr>
                <w:rFonts w:cs="Arial"/>
                <w:sz w:val="22"/>
                <w:szCs w:val="22"/>
                <w:lang w:eastAsia="en-US"/>
              </w:rPr>
              <w:t xml:space="preserve">Abarrotes, Depósitos, Expendios y Supermercados  $ </w:t>
            </w:r>
            <w:r w:rsidR="0040430B">
              <w:rPr>
                <w:rFonts w:cs="Arial"/>
                <w:sz w:val="22"/>
                <w:szCs w:val="22"/>
                <w:lang w:eastAsia="en-US"/>
              </w:rPr>
              <w:t>5,229.00</w:t>
            </w:r>
          </w:p>
          <w:p w:rsidR="008F74EB" w:rsidRPr="0041213D" w:rsidRDefault="008F74EB" w:rsidP="00C903FE">
            <w:pPr>
              <w:pStyle w:val="Prrafodelista"/>
              <w:numPr>
                <w:ilvl w:val="0"/>
                <w:numId w:val="109"/>
              </w:numPr>
              <w:autoSpaceDE w:val="0"/>
              <w:autoSpaceDN w:val="0"/>
              <w:adjustRightInd w:val="0"/>
              <w:ind w:left="1560" w:hanging="709"/>
              <w:rPr>
                <w:rFonts w:cs="Arial"/>
                <w:sz w:val="22"/>
                <w:szCs w:val="22"/>
                <w:lang w:eastAsia="en-US"/>
              </w:rPr>
            </w:pPr>
            <w:r w:rsidRPr="0041213D">
              <w:rPr>
                <w:rFonts w:cs="Arial"/>
                <w:sz w:val="22"/>
                <w:szCs w:val="22"/>
                <w:lang w:eastAsia="en-US"/>
              </w:rPr>
              <w:t>Mayoristas $ 6,</w:t>
            </w:r>
            <w:r w:rsidR="0040430B">
              <w:rPr>
                <w:rFonts w:cs="Arial"/>
                <w:sz w:val="22"/>
                <w:szCs w:val="22"/>
                <w:lang w:eastAsia="en-US"/>
              </w:rPr>
              <w:t>969.00</w:t>
            </w:r>
          </w:p>
          <w:p w:rsidR="008F74EB" w:rsidRPr="0041213D" w:rsidRDefault="008F74EB" w:rsidP="008F74EB">
            <w:pPr>
              <w:pStyle w:val="Prrafodelista"/>
              <w:autoSpaceDE w:val="0"/>
              <w:autoSpaceDN w:val="0"/>
              <w:adjustRightInd w:val="0"/>
              <w:ind w:left="142" w:firstLine="142"/>
              <w:rPr>
                <w:rFonts w:cs="Arial"/>
                <w:sz w:val="22"/>
                <w:szCs w:val="22"/>
                <w:lang w:eastAsia="en-US"/>
              </w:rPr>
            </w:pPr>
          </w:p>
          <w:p w:rsidR="008F74EB" w:rsidRPr="0041213D" w:rsidRDefault="008F74EB" w:rsidP="008F74EB">
            <w:pPr>
              <w:pStyle w:val="Prrafodelista"/>
              <w:autoSpaceDE w:val="0"/>
              <w:autoSpaceDN w:val="0"/>
              <w:adjustRightInd w:val="0"/>
              <w:ind w:left="1068" w:hanging="784"/>
              <w:rPr>
                <w:rFonts w:cs="Arial"/>
                <w:sz w:val="22"/>
                <w:szCs w:val="22"/>
                <w:lang w:eastAsia="en-US"/>
              </w:rPr>
            </w:pPr>
            <w:r w:rsidRPr="0041213D">
              <w:rPr>
                <w:rFonts w:cs="Arial"/>
                <w:sz w:val="22"/>
                <w:szCs w:val="22"/>
                <w:lang w:eastAsia="en-US"/>
              </w:rPr>
              <w:t>2.          Solo Cerveza:</w:t>
            </w:r>
          </w:p>
          <w:p w:rsidR="008F74EB" w:rsidRPr="0041213D" w:rsidRDefault="008F74EB" w:rsidP="008F74EB">
            <w:pPr>
              <w:pStyle w:val="Prrafodelista"/>
              <w:autoSpaceDE w:val="0"/>
              <w:autoSpaceDN w:val="0"/>
              <w:adjustRightInd w:val="0"/>
              <w:ind w:left="1276" w:hanging="567"/>
              <w:rPr>
                <w:rFonts w:cs="Arial"/>
                <w:sz w:val="22"/>
                <w:szCs w:val="22"/>
                <w:lang w:eastAsia="en-US"/>
              </w:rPr>
            </w:pPr>
            <w:r w:rsidRPr="0041213D">
              <w:rPr>
                <w:rFonts w:cs="Arial"/>
                <w:sz w:val="22"/>
                <w:szCs w:val="22"/>
                <w:lang w:eastAsia="en-US"/>
              </w:rPr>
              <w:t>a.      Al copeo:</w:t>
            </w:r>
          </w:p>
          <w:p w:rsidR="008F74EB" w:rsidRPr="0041213D" w:rsidRDefault="008F74EB" w:rsidP="00C903FE">
            <w:pPr>
              <w:pStyle w:val="Prrafodelista"/>
              <w:numPr>
                <w:ilvl w:val="0"/>
                <w:numId w:val="110"/>
              </w:numPr>
              <w:autoSpaceDE w:val="0"/>
              <w:autoSpaceDN w:val="0"/>
              <w:adjustRightInd w:val="0"/>
              <w:ind w:left="1237" w:hanging="425"/>
              <w:rPr>
                <w:rFonts w:cs="Arial"/>
                <w:sz w:val="22"/>
                <w:szCs w:val="22"/>
                <w:lang w:eastAsia="en-US"/>
              </w:rPr>
            </w:pPr>
            <w:r w:rsidRPr="0041213D">
              <w:rPr>
                <w:rFonts w:cs="Arial"/>
                <w:sz w:val="22"/>
                <w:szCs w:val="22"/>
                <w:lang w:eastAsia="en-US"/>
              </w:rPr>
              <w:t xml:space="preserve">Restaurantes, Fondas, Taquerías y Loncherías $ </w:t>
            </w:r>
            <w:r w:rsidR="0040430B">
              <w:rPr>
                <w:rFonts w:cs="Arial"/>
                <w:sz w:val="22"/>
                <w:szCs w:val="22"/>
                <w:lang w:eastAsia="en-US"/>
              </w:rPr>
              <w:t>5,229.00</w:t>
            </w:r>
            <w:r w:rsidRPr="0041213D">
              <w:rPr>
                <w:rFonts w:cs="Arial"/>
                <w:sz w:val="22"/>
                <w:szCs w:val="22"/>
                <w:lang w:eastAsia="en-US"/>
              </w:rPr>
              <w:t>.</w:t>
            </w:r>
          </w:p>
          <w:p w:rsidR="008F74EB" w:rsidRPr="0041213D" w:rsidRDefault="008F74EB" w:rsidP="008F74EB">
            <w:pPr>
              <w:pStyle w:val="Prrafodelista"/>
              <w:autoSpaceDE w:val="0"/>
              <w:autoSpaceDN w:val="0"/>
              <w:adjustRightInd w:val="0"/>
              <w:ind w:left="142" w:firstLine="142"/>
              <w:rPr>
                <w:rFonts w:cs="Arial"/>
                <w:sz w:val="22"/>
                <w:szCs w:val="22"/>
                <w:lang w:eastAsia="en-US"/>
              </w:rPr>
            </w:pPr>
          </w:p>
          <w:p w:rsidR="008F74EB" w:rsidRPr="0041213D" w:rsidRDefault="008F74EB" w:rsidP="008F74EB">
            <w:pPr>
              <w:pStyle w:val="Prrafodelista"/>
              <w:autoSpaceDE w:val="0"/>
              <w:autoSpaceDN w:val="0"/>
              <w:adjustRightInd w:val="0"/>
              <w:ind w:left="426"/>
              <w:rPr>
                <w:rFonts w:cs="Arial"/>
                <w:sz w:val="22"/>
                <w:szCs w:val="22"/>
                <w:lang w:eastAsia="en-US"/>
              </w:rPr>
            </w:pPr>
            <w:r w:rsidRPr="0041213D">
              <w:rPr>
                <w:rFonts w:cs="Arial"/>
                <w:sz w:val="22"/>
                <w:szCs w:val="22"/>
                <w:lang w:eastAsia="en-US"/>
              </w:rPr>
              <w:t>b. En botella cerrada:</w:t>
            </w:r>
          </w:p>
          <w:p w:rsidR="008F74EB" w:rsidRPr="0041213D" w:rsidRDefault="008F74EB" w:rsidP="00C903FE">
            <w:pPr>
              <w:pStyle w:val="Prrafodelista"/>
              <w:numPr>
                <w:ilvl w:val="0"/>
                <w:numId w:val="111"/>
              </w:numPr>
              <w:autoSpaceDE w:val="0"/>
              <w:autoSpaceDN w:val="0"/>
              <w:adjustRightInd w:val="0"/>
              <w:rPr>
                <w:rFonts w:cs="Arial"/>
                <w:sz w:val="22"/>
                <w:szCs w:val="22"/>
                <w:lang w:eastAsia="en-US"/>
              </w:rPr>
            </w:pPr>
            <w:r w:rsidRPr="0041213D">
              <w:rPr>
                <w:rFonts w:cs="Arial"/>
                <w:sz w:val="22"/>
                <w:szCs w:val="22"/>
                <w:lang w:eastAsia="en-US"/>
              </w:rPr>
              <w:t>Agencias y Sub-Agencias así como Abarrotes, Depósitos, Mini súper  y Supermercados por                 $ 6,</w:t>
            </w:r>
            <w:r w:rsidR="0040430B">
              <w:rPr>
                <w:rFonts w:cs="Arial"/>
                <w:sz w:val="22"/>
                <w:szCs w:val="22"/>
                <w:lang w:eastAsia="en-US"/>
              </w:rPr>
              <w:t>969.00</w:t>
            </w:r>
          </w:p>
          <w:p w:rsidR="008F74EB" w:rsidRPr="0041213D" w:rsidRDefault="008F74EB" w:rsidP="008F74EB">
            <w:pPr>
              <w:autoSpaceDE w:val="0"/>
              <w:autoSpaceDN w:val="0"/>
              <w:adjustRightInd w:val="0"/>
              <w:rPr>
                <w:rFonts w:ascii="Arial" w:hAnsi="Arial" w:cs="Arial"/>
                <w:lang w:eastAsia="en-US"/>
              </w:rPr>
            </w:pPr>
          </w:p>
          <w:p w:rsidR="008F74EB" w:rsidRPr="0041213D" w:rsidRDefault="008F74EB" w:rsidP="00C821C0">
            <w:pPr>
              <w:pStyle w:val="Prrafodelista"/>
              <w:numPr>
                <w:ilvl w:val="0"/>
                <w:numId w:val="102"/>
              </w:numPr>
              <w:autoSpaceDE w:val="0"/>
              <w:autoSpaceDN w:val="0"/>
              <w:adjustRightInd w:val="0"/>
              <w:ind w:left="567" w:hanging="425"/>
              <w:rPr>
                <w:rFonts w:cs="Arial"/>
                <w:sz w:val="22"/>
                <w:szCs w:val="22"/>
                <w:lang w:eastAsia="en-US"/>
              </w:rPr>
            </w:pPr>
            <w:r w:rsidRPr="0041213D">
              <w:rPr>
                <w:rFonts w:cs="Arial"/>
                <w:sz w:val="22"/>
                <w:szCs w:val="22"/>
                <w:lang w:eastAsia="en-US"/>
              </w:rPr>
              <w:t>Por el cambio de propietario o razón social 20 % del costo de la licencia.</w:t>
            </w:r>
          </w:p>
          <w:p w:rsidR="008F74EB" w:rsidRDefault="008F74EB" w:rsidP="008F74EB">
            <w:pPr>
              <w:pStyle w:val="Prrafodelista"/>
              <w:autoSpaceDE w:val="0"/>
              <w:autoSpaceDN w:val="0"/>
              <w:adjustRightInd w:val="0"/>
              <w:ind w:left="142"/>
              <w:rPr>
                <w:rFonts w:cs="Arial"/>
                <w:sz w:val="22"/>
                <w:szCs w:val="22"/>
                <w:lang w:eastAsia="en-US"/>
              </w:rPr>
            </w:pPr>
          </w:p>
          <w:p w:rsidR="000D2D2E" w:rsidRPr="0041213D" w:rsidRDefault="000D2D2E" w:rsidP="008F74EB">
            <w:pPr>
              <w:pStyle w:val="Prrafodelista"/>
              <w:autoSpaceDE w:val="0"/>
              <w:autoSpaceDN w:val="0"/>
              <w:adjustRightInd w:val="0"/>
              <w:ind w:left="142"/>
              <w:rPr>
                <w:rFonts w:cs="Arial"/>
                <w:sz w:val="22"/>
                <w:szCs w:val="22"/>
                <w:lang w:eastAsia="en-US"/>
              </w:rPr>
            </w:pPr>
          </w:p>
          <w:p w:rsidR="008F74EB" w:rsidRPr="00C7295C" w:rsidRDefault="008F74EB" w:rsidP="00C821C0">
            <w:pPr>
              <w:pStyle w:val="Prrafodelista"/>
              <w:numPr>
                <w:ilvl w:val="0"/>
                <w:numId w:val="102"/>
              </w:numPr>
              <w:autoSpaceDE w:val="0"/>
              <w:autoSpaceDN w:val="0"/>
              <w:adjustRightInd w:val="0"/>
              <w:ind w:left="567" w:hanging="425"/>
              <w:rPr>
                <w:rFonts w:cs="Arial"/>
                <w:sz w:val="22"/>
                <w:szCs w:val="22"/>
                <w:lang w:eastAsia="en-US"/>
              </w:rPr>
            </w:pPr>
            <w:r w:rsidRPr="0041213D">
              <w:rPr>
                <w:rFonts w:cs="Arial"/>
                <w:sz w:val="22"/>
                <w:szCs w:val="22"/>
                <w:lang w:eastAsia="en-US"/>
              </w:rPr>
              <w:t xml:space="preserve">Por el cambio de domicilio y/o nombre genérico o de </w:t>
            </w:r>
            <w:r w:rsidRPr="00C7295C">
              <w:rPr>
                <w:rFonts w:cs="Arial"/>
                <w:sz w:val="22"/>
                <w:szCs w:val="22"/>
                <w:lang w:eastAsia="en-US"/>
              </w:rPr>
              <w:t>comodatario de las licencias de funcionamiento:</w:t>
            </w:r>
          </w:p>
          <w:p w:rsidR="008F74EB" w:rsidRPr="00C7295C" w:rsidRDefault="008F74EB" w:rsidP="008F74EB">
            <w:pPr>
              <w:autoSpaceDE w:val="0"/>
              <w:autoSpaceDN w:val="0"/>
              <w:adjustRightInd w:val="0"/>
              <w:ind w:firstLine="142"/>
              <w:rPr>
                <w:rFonts w:ascii="Arial" w:hAnsi="Arial" w:cs="Arial"/>
                <w:lang w:eastAsia="en-US"/>
              </w:rPr>
            </w:pPr>
          </w:p>
          <w:p w:rsidR="008F74EB" w:rsidRPr="00C7295C" w:rsidRDefault="008F74EB" w:rsidP="008F74EB">
            <w:pPr>
              <w:autoSpaceDE w:val="0"/>
              <w:autoSpaceDN w:val="0"/>
              <w:adjustRightInd w:val="0"/>
              <w:ind w:left="993" w:hanging="709"/>
              <w:rPr>
                <w:rFonts w:ascii="Arial" w:hAnsi="Arial" w:cs="Arial"/>
                <w:lang w:eastAsia="en-US"/>
              </w:rPr>
            </w:pPr>
            <w:r w:rsidRPr="00C7295C">
              <w:rPr>
                <w:rFonts w:ascii="Arial" w:hAnsi="Arial" w:cs="Arial"/>
                <w:sz w:val="22"/>
                <w:szCs w:val="22"/>
                <w:lang w:eastAsia="en-US"/>
              </w:rPr>
              <w:t>1.        Cerveza, Vinos y licores:</w:t>
            </w:r>
          </w:p>
          <w:p w:rsidR="008F74EB" w:rsidRPr="00C7295C" w:rsidRDefault="008F74EB" w:rsidP="008F74EB">
            <w:pPr>
              <w:pStyle w:val="Prrafodelista"/>
              <w:autoSpaceDE w:val="0"/>
              <w:autoSpaceDN w:val="0"/>
              <w:adjustRightInd w:val="0"/>
              <w:ind w:left="1276" w:hanging="567"/>
              <w:rPr>
                <w:rFonts w:cs="Arial"/>
                <w:sz w:val="22"/>
                <w:szCs w:val="22"/>
                <w:lang w:eastAsia="en-US"/>
              </w:rPr>
            </w:pPr>
            <w:r w:rsidRPr="00C7295C">
              <w:rPr>
                <w:rFonts w:cs="Arial"/>
                <w:sz w:val="22"/>
                <w:szCs w:val="22"/>
                <w:lang w:eastAsia="en-US"/>
              </w:rPr>
              <w:t xml:space="preserve">a. </w:t>
            </w:r>
            <w:r w:rsidRPr="00C7295C">
              <w:rPr>
                <w:rFonts w:cs="Arial"/>
                <w:sz w:val="22"/>
                <w:szCs w:val="22"/>
                <w:lang w:eastAsia="en-US"/>
              </w:rPr>
              <w:tab/>
              <w:t>Al copeo</w:t>
            </w:r>
          </w:p>
          <w:p w:rsidR="008F74EB" w:rsidRPr="0041213D" w:rsidRDefault="008F74EB" w:rsidP="0040430B">
            <w:pPr>
              <w:pStyle w:val="Prrafodelista"/>
              <w:numPr>
                <w:ilvl w:val="0"/>
                <w:numId w:val="113"/>
              </w:numPr>
              <w:autoSpaceDE w:val="0"/>
              <w:autoSpaceDN w:val="0"/>
              <w:adjustRightInd w:val="0"/>
              <w:rPr>
                <w:rFonts w:cs="Arial"/>
                <w:sz w:val="22"/>
                <w:szCs w:val="22"/>
                <w:lang w:eastAsia="en-US"/>
              </w:rPr>
            </w:pPr>
            <w:r w:rsidRPr="00C7295C">
              <w:rPr>
                <w:rFonts w:cs="Arial"/>
                <w:sz w:val="22"/>
                <w:szCs w:val="22"/>
                <w:lang w:eastAsia="en-US"/>
              </w:rPr>
              <w:t>Cantinas,</w:t>
            </w:r>
            <w:r w:rsidRPr="0041213D">
              <w:rPr>
                <w:rFonts w:cs="Arial"/>
                <w:sz w:val="22"/>
                <w:szCs w:val="22"/>
                <w:lang w:eastAsia="en-US"/>
              </w:rPr>
              <w:t xml:space="preserve"> Centros Sociales, Clubs Sociales, Deportivos, Balnearios, Estadios y Similares, Hoteles, </w:t>
            </w:r>
            <w:r w:rsidRPr="0041213D">
              <w:rPr>
                <w:rFonts w:cs="Arial"/>
                <w:sz w:val="22"/>
                <w:szCs w:val="22"/>
                <w:lang w:eastAsia="en-US"/>
              </w:rPr>
              <w:lastRenderedPageBreak/>
              <w:t xml:space="preserve">Moteles, Restaurant Bar. $ </w:t>
            </w:r>
            <w:r w:rsidR="0040430B">
              <w:rPr>
                <w:rFonts w:cs="Arial"/>
                <w:sz w:val="22"/>
                <w:szCs w:val="22"/>
                <w:lang w:eastAsia="en-US"/>
              </w:rPr>
              <w:t>23,435.00</w:t>
            </w:r>
          </w:p>
          <w:p w:rsidR="0040430B" w:rsidRDefault="008F74EB" w:rsidP="0040430B">
            <w:pPr>
              <w:pStyle w:val="Prrafodelista"/>
              <w:numPr>
                <w:ilvl w:val="0"/>
                <w:numId w:val="113"/>
              </w:numPr>
              <w:autoSpaceDE w:val="0"/>
              <w:autoSpaceDN w:val="0"/>
              <w:adjustRightInd w:val="0"/>
              <w:ind w:hanging="577"/>
              <w:rPr>
                <w:rFonts w:cs="Arial"/>
                <w:sz w:val="22"/>
                <w:szCs w:val="22"/>
                <w:lang w:eastAsia="en-US"/>
              </w:rPr>
            </w:pPr>
            <w:r w:rsidRPr="0041213D">
              <w:rPr>
                <w:rFonts w:cs="Arial"/>
                <w:sz w:val="22"/>
                <w:szCs w:val="22"/>
                <w:lang w:eastAsia="en-US"/>
              </w:rPr>
              <w:t>Cabarets, Centros Nocturnos, Discotecas y Ladies Bar</w:t>
            </w:r>
          </w:p>
          <w:p w:rsidR="008F74EB" w:rsidRPr="0041213D" w:rsidRDefault="008F74EB" w:rsidP="0040430B">
            <w:pPr>
              <w:pStyle w:val="Prrafodelista"/>
              <w:autoSpaceDE w:val="0"/>
              <w:autoSpaceDN w:val="0"/>
              <w:adjustRightInd w:val="0"/>
              <w:ind w:left="1428"/>
              <w:rPr>
                <w:rFonts w:cs="Arial"/>
                <w:sz w:val="22"/>
                <w:szCs w:val="22"/>
                <w:lang w:eastAsia="en-US"/>
              </w:rPr>
            </w:pPr>
            <w:r w:rsidRPr="0041213D">
              <w:rPr>
                <w:rFonts w:cs="Arial"/>
                <w:sz w:val="22"/>
                <w:szCs w:val="22"/>
                <w:lang w:eastAsia="en-US"/>
              </w:rPr>
              <w:t xml:space="preserve"> $ 6,</w:t>
            </w:r>
            <w:r w:rsidR="0040430B">
              <w:rPr>
                <w:rFonts w:cs="Arial"/>
                <w:sz w:val="22"/>
                <w:szCs w:val="22"/>
                <w:lang w:eastAsia="en-US"/>
              </w:rPr>
              <w:t>340.00</w:t>
            </w:r>
          </w:p>
          <w:p w:rsidR="008F74EB" w:rsidRPr="0041213D" w:rsidRDefault="008F74EB" w:rsidP="008F74EB">
            <w:pPr>
              <w:pStyle w:val="Prrafodelista"/>
              <w:autoSpaceDE w:val="0"/>
              <w:autoSpaceDN w:val="0"/>
              <w:adjustRightInd w:val="0"/>
              <w:ind w:left="142"/>
              <w:rPr>
                <w:rFonts w:cs="Arial"/>
                <w:sz w:val="22"/>
                <w:szCs w:val="22"/>
                <w:lang w:eastAsia="en-US"/>
              </w:rPr>
            </w:pPr>
          </w:p>
          <w:p w:rsidR="008F74EB" w:rsidRPr="0041213D" w:rsidRDefault="008F74EB" w:rsidP="008F74EB">
            <w:pPr>
              <w:autoSpaceDE w:val="0"/>
              <w:autoSpaceDN w:val="0"/>
              <w:adjustRightInd w:val="0"/>
              <w:ind w:left="1276" w:hanging="567"/>
              <w:rPr>
                <w:rFonts w:ascii="Arial" w:hAnsi="Arial" w:cs="Arial"/>
                <w:lang w:eastAsia="en-US"/>
              </w:rPr>
            </w:pPr>
            <w:r w:rsidRPr="0041213D">
              <w:rPr>
                <w:rFonts w:ascii="Arial" w:hAnsi="Arial" w:cs="Arial"/>
                <w:sz w:val="22"/>
                <w:szCs w:val="22"/>
                <w:lang w:eastAsia="en-US"/>
              </w:rPr>
              <w:t xml:space="preserve">b. </w:t>
            </w:r>
            <w:r w:rsidRPr="0041213D">
              <w:rPr>
                <w:rFonts w:ascii="Arial" w:hAnsi="Arial" w:cs="Arial"/>
                <w:sz w:val="22"/>
                <w:szCs w:val="22"/>
                <w:lang w:eastAsia="en-US"/>
              </w:rPr>
              <w:tab/>
              <w:t>En botella cerrada:</w:t>
            </w:r>
          </w:p>
          <w:p w:rsidR="008F74EB" w:rsidRPr="0041213D" w:rsidRDefault="008F74EB" w:rsidP="000D2D2E">
            <w:pPr>
              <w:pStyle w:val="Prrafodelista"/>
              <w:numPr>
                <w:ilvl w:val="0"/>
                <w:numId w:val="114"/>
              </w:numPr>
              <w:autoSpaceDE w:val="0"/>
              <w:autoSpaceDN w:val="0"/>
              <w:adjustRightInd w:val="0"/>
              <w:ind w:left="1454" w:hanging="567"/>
              <w:rPr>
                <w:rFonts w:cs="Arial"/>
                <w:sz w:val="22"/>
                <w:szCs w:val="22"/>
                <w:lang w:eastAsia="en-US"/>
              </w:rPr>
            </w:pPr>
            <w:r w:rsidRPr="0041213D">
              <w:rPr>
                <w:rFonts w:cs="Arial"/>
                <w:sz w:val="22"/>
                <w:szCs w:val="22"/>
                <w:lang w:eastAsia="en-US"/>
              </w:rPr>
              <w:t>Abarrotes y Depósitos $ 5</w:t>
            </w:r>
            <w:r w:rsidR="000D2D2E">
              <w:rPr>
                <w:rFonts w:cs="Arial"/>
                <w:sz w:val="22"/>
                <w:szCs w:val="22"/>
                <w:lang w:eastAsia="en-US"/>
              </w:rPr>
              <w:t>,786.00</w:t>
            </w:r>
          </w:p>
          <w:p w:rsidR="008F74EB" w:rsidRPr="0041213D" w:rsidRDefault="008F74EB" w:rsidP="000D2D2E">
            <w:pPr>
              <w:pStyle w:val="Prrafodelista"/>
              <w:numPr>
                <w:ilvl w:val="0"/>
                <w:numId w:val="114"/>
              </w:numPr>
              <w:autoSpaceDE w:val="0"/>
              <w:autoSpaceDN w:val="0"/>
              <w:adjustRightInd w:val="0"/>
              <w:ind w:left="1418" w:hanging="567"/>
              <w:rPr>
                <w:rFonts w:cs="Arial"/>
                <w:sz w:val="22"/>
                <w:szCs w:val="22"/>
                <w:lang w:eastAsia="en-US"/>
              </w:rPr>
            </w:pPr>
            <w:r w:rsidRPr="0041213D">
              <w:rPr>
                <w:rFonts w:cs="Arial"/>
                <w:sz w:val="22"/>
                <w:szCs w:val="22"/>
                <w:lang w:eastAsia="en-US"/>
              </w:rPr>
              <w:t xml:space="preserve">Mayoristas $ </w:t>
            </w:r>
            <w:r w:rsidR="000D2D2E">
              <w:rPr>
                <w:rFonts w:cs="Arial"/>
                <w:sz w:val="22"/>
                <w:szCs w:val="22"/>
                <w:lang w:eastAsia="en-US"/>
              </w:rPr>
              <w:t>7,652.00</w:t>
            </w:r>
          </w:p>
          <w:p w:rsidR="008F74EB" w:rsidRPr="0041213D" w:rsidRDefault="008F74EB" w:rsidP="000D2D2E">
            <w:pPr>
              <w:pStyle w:val="Prrafodelista"/>
              <w:numPr>
                <w:ilvl w:val="0"/>
                <w:numId w:val="114"/>
              </w:numPr>
              <w:autoSpaceDE w:val="0"/>
              <w:autoSpaceDN w:val="0"/>
              <w:adjustRightInd w:val="0"/>
              <w:ind w:left="1418" w:hanging="567"/>
              <w:rPr>
                <w:rFonts w:cs="Arial"/>
                <w:b/>
                <w:sz w:val="22"/>
                <w:szCs w:val="22"/>
                <w:u w:val="single"/>
                <w:lang w:eastAsia="en-US"/>
              </w:rPr>
            </w:pPr>
            <w:r w:rsidRPr="0041213D">
              <w:rPr>
                <w:rFonts w:cs="Arial"/>
                <w:sz w:val="22"/>
                <w:szCs w:val="22"/>
                <w:lang w:eastAsia="en-US"/>
              </w:rPr>
              <w:t xml:space="preserve">Supermercado $ </w:t>
            </w:r>
            <w:r w:rsidR="000D2D2E">
              <w:rPr>
                <w:rFonts w:cs="Arial"/>
                <w:sz w:val="22"/>
                <w:szCs w:val="22"/>
                <w:lang w:eastAsia="en-US"/>
              </w:rPr>
              <w:t>6,722.00</w:t>
            </w:r>
          </w:p>
          <w:p w:rsidR="008F74EB" w:rsidRPr="0041213D" w:rsidRDefault="008F74EB" w:rsidP="008F74EB">
            <w:pPr>
              <w:pStyle w:val="Prrafodelista"/>
              <w:autoSpaceDE w:val="0"/>
              <w:autoSpaceDN w:val="0"/>
              <w:adjustRightInd w:val="0"/>
              <w:ind w:left="142"/>
              <w:rPr>
                <w:rFonts w:cs="Arial"/>
                <w:b/>
                <w:sz w:val="22"/>
                <w:szCs w:val="22"/>
                <w:u w:val="single"/>
                <w:lang w:eastAsia="en-US"/>
              </w:rPr>
            </w:pPr>
          </w:p>
          <w:p w:rsidR="008F74EB" w:rsidRPr="0041213D" w:rsidRDefault="008F74EB" w:rsidP="008F74EB">
            <w:pPr>
              <w:autoSpaceDE w:val="0"/>
              <w:autoSpaceDN w:val="0"/>
              <w:adjustRightInd w:val="0"/>
              <w:ind w:left="993" w:hanging="709"/>
              <w:rPr>
                <w:rFonts w:ascii="Arial" w:hAnsi="Arial" w:cs="Arial"/>
                <w:lang w:eastAsia="en-US"/>
              </w:rPr>
            </w:pPr>
            <w:r w:rsidRPr="0041213D">
              <w:rPr>
                <w:rFonts w:ascii="Arial" w:hAnsi="Arial" w:cs="Arial"/>
                <w:sz w:val="22"/>
                <w:szCs w:val="22"/>
                <w:lang w:eastAsia="en-US"/>
              </w:rPr>
              <w:t>2.        Solo Cerveza:</w:t>
            </w:r>
          </w:p>
          <w:p w:rsidR="008F74EB" w:rsidRPr="0041213D" w:rsidRDefault="008F74EB" w:rsidP="0040430B">
            <w:pPr>
              <w:pStyle w:val="Prrafodelista"/>
              <w:numPr>
                <w:ilvl w:val="1"/>
                <w:numId w:val="113"/>
              </w:numPr>
              <w:autoSpaceDE w:val="0"/>
              <w:autoSpaceDN w:val="0"/>
              <w:adjustRightInd w:val="0"/>
              <w:ind w:left="1276" w:hanging="567"/>
              <w:rPr>
                <w:rFonts w:cs="Arial"/>
                <w:sz w:val="22"/>
                <w:szCs w:val="22"/>
                <w:lang w:eastAsia="en-US"/>
              </w:rPr>
            </w:pPr>
            <w:r w:rsidRPr="0041213D">
              <w:rPr>
                <w:rFonts w:cs="Arial"/>
                <w:sz w:val="22"/>
                <w:szCs w:val="22"/>
                <w:lang w:eastAsia="en-US"/>
              </w:rPr>
              <w:t>Al copeo:</w:t>
            </w:r>
          </w:p>
          <w:p w:rsidR="008F74EB" w:rsidRPr="0041213D" w:rsidRDefault="008F74EB" w:rsidP="0040430B">
            <w:pPr>
              <w:pStyle w:val="Prrafodelista"/>
              <w:numPr>
                <w:ilvl w:val="3"/>
                <w:numId w:val="113"/>
              </w:numPr>
              <w:tabs>
                <w:tab w:val="left" w:pos="851"/>
              </w:tabs>
              <w:autoSpaceDE w:val="0"/>
              <w:autoSpaceDN w:val="0"/>
              <w:adjustRightInd w:val="0"/>
              <w:ind w:left="1418" w:hanging="567"/>
              <w:jc w:val="left"/>
              <w:rPr>
                <w:rFonts w:cs="Arial"/>
                <w:sz w:val="22"/>
                <w:szCs w:val="22"/>
                <w:lang w:eastAsia="en-US"/>
              </w:rPr>
            </w:pPr>
            <w:r w:rsidRPr="0041213D">
              <w:rPr>
                <w:rFonts w:cs="Arial"/>
                <w:sz w:val="22"/>
                <w:szCs w:val="22"/>
                <w:lang w:eastAsia="en-US"/>
              </w:rPr>
              <w:t xml:space="preserve">Restaurantes, Fondas, Taquerías y Loncherías $ </w:t>
            </w:r>
            <w:r w:rsidR="000D2D2E">
              <w:rPr>
                <w:rFonts w:cs="Arial"/>
                <w:sz w:val="22"/>
                <w:szCs w:val="22"/>
                <w:lang w:eastAsia="en-US"/>
              </w:rPr>
              <w:t>5,752.00</w:t>
            </w:r>
            <w:r w:rsidRPr="0041213D">
              <w:rPr>
                <w:rFonts w:cs="Arial"/>
                <w:sz w:val="22"/>
                <w:szCs w:val="22"/>
                <w:lang w:eastAsia="en-US"/>
              </w:rPr>
              <w:t>.</w:t>
            </w:r>
          </w:p>
          <w:p w:rsidR="008F74EB" w:rsidRPr="0041213D" w:rsidRDefault="008F74EB" w:rsidP="008F74EB">
            <w:pPr>
              <w:pStyle w:val="Prrafodelista"/>
              <w:autoSpaceDE w:val="0"/>
              <w:autoSpaceDN w:val="0"/>
              <w:adjustRightInd w:val="0"/>
              <w:ind w:left="142"/>
              <w:rPr>
                <w:rFonts w:cs="Arial"/>
                <w:sz w:val="22"/>
                <w:szCs w:val="22"/>
                <w:lang w:eastAsia="en-US"/>
              </w:rPr>
            </w:pPr>
          </w:p>
          <w:p w:rsidR="008F74EB" w:rsidRPr="0041213D" w:rsidRDefault="008F74EB" w:rsidP="0040430B">
            <w:pPr>
              <w:pStyle w:val="Prrafodelista"/>
              <w:numPr>
                <w:ilvl w:val="1"/>
                <w:numId w:val="113"/>
              </w:numPr>
              <w:autoSpaceDE w:val="0"/>
              <w:autoSpaceDN w:val="0"/>
              <w:adjustRightInd w:val="0"/>
              <w:ind w:left="1276" w:hanging="567"/>
              <w:rPr>
                <w:rFonts w:cs="Arial"/>
                <w:sz w:val="22"/>
                <w:szCs w:val="22"/>
                <w:lang w:eastAsia="en-US"/>
              </w:rPr>
            </w:pPr>
            <w:r w:rsidRPr="0041213D">
              <w:rPr>
                <w:rFonts w:cs="Arial"/>
                <w:sz w:val="22"/>
                <w:szCs w:val="22"/>
                <w:lang w:eastAsia="en-US"/>
              </w:rPr>
              <w:t>En botella cerrada:</w:t>
            </w:r>
          </w:p>
          <w:p w:rsidR="008F74EB" w:rsidRPr="0041213D" w:rsidRDefault="008F74EB" w:rsidP="008F74EB">
            <w:pPr>
              <w:pStyle w:val="Prrafodelista"/>
              <w:autoSpaceDE w:val="0"/>
              <w:autoSpaceDN w:val="0"/>
              <w:adjustRightInd w:val="0"/>
              <w:ind w:left="1418" w:hanging="567"/>
              <w:rPr>
                <w:rFonts w:cs="Arial"/>
                <w:sz w:val="22"/>
                <w:szCs w:val="22"/>
                <w:lang w:eastAsia="en-US"/>
              </w:rPr>
            </w:pPr>
            <w:r w:rsidRPr="0041213D">
              <w:rPr>
                <w:rFonts w:cs="Arial"/>
                <w:sz w:val="22"/>
                <w:szCs w:val="22"/>
                <w:lang w:eastAsia="en-US"/>
              </w:rPr>
              <w:t>1.      Agencias y Sub-Agencias $ 7,</w:t>
            </w:r>
            <w:r w:rsidR="000D2D2E">
              <w:rPr>
                <w:rFonts w:cs="Arial"/>
                <w:sz w:val="22"/>
                <w:szCs w:val="22"/>
                <w:lang w:eastAsia="en-US"/>
              </w:rPr>
              <w:t>666.00</w:t>
            </w:r>
          </w:p>
          <w:p w:rsidR="008F74EB" w:rsidRPr="0041213D" w:rsidRDefault="008F74EB" w:rsidP="008F74EB">
            <w:pPr>
              <w:autoSpaceDE w:val="0"/>
              <w:autoSpaceDN w:val="0"/>
              <w:adjustRightInd w:val="0"/>
              <w:ind w:left="142"/>
              <w:rPr>
                <w:rFonts w:ascii="Arial" w:hAnsi="Arial" w:cs="Arial"/>
                <w:lang w:eastAsia="en-US"/>
              </w:rPr>
            </w:pPr>
          </w:p>
          <w:p w:rsidR="008F74EB" w:rsidRPr="0041213D" w:rsidRDefault="008F74EB" w:rsidP="008F74EB">
            <w:pPr>
              <w:autoSpaceDE w:val="0"/>
              <w:autoSpaceDN w:val="0"/>
              <w:adjustRightInd w:val="0"/>
              <w:ind w:left="567" w:hanging="425"/>
              <w:rPr>
                <w:rFonts w:ascii="Arial" w:hAnsi="Arial" w:cs="Arial"/>
                <w:lang w:eastAsia="en-US"/>
              </w:rPr>
            </w:pPr>
            <w:r w:rsidRPr="0041213D">
              <w:rPr>
                <w:rFonts w:ascii="Arial" w:hAnsi="Arial" w:cs="Arial"/>
                <w:sz w:val="22"/>
                <w:szCs w:val="22"/>
                <w:lang w:eastAsia="en-US"/>
              </w:rPr>
              <w:t>V. Por la solicitud de licencia de nueva creación, en caso de ser aceptada, se cubrirá una cuota de $ 1,</w:t>
            </w:r>
            <w:r w:rsidR="000D2D2E">
              <w:rPr>
                <w:rFonts w:ascii="Arial" w:hAnsi="Arial" w:cs="Arial"/>
                <w:sz w:val="22"/>
                <w:szCs w:val="22"/>
                <w:lang w:eastAsia="en-US"/>
              </w:rPr>
              <w:t>603.00</w:t>
            </w:r>
          </w:p>
          <w:p w:rsidR="008F74EB" w:rsidRPr="0041213D" w:rsidRDefault="008F74EB" w:rsidP="008F74EB">
            <w:pPr>
              <w:pStyle w:val="Prrafodelista"/>
              <w:autoSpaceDE w:val="0"/>
              <w:autoSpaceDN w:val="0"/>
              <w:adjustRightInd w:val="0"/>
              <w:ind w:left="567" w:hanging="425"/>
              <w:rPr>
                <w:rFonts w:cs="Arial"/>
                <w:sz w:val="22"/>
                <w:szCs w:val="22"/>
                <w:lang w:eastAsia="en-US"/>
              </w:rPr>
            </w:pPr>
          </w:p>
          <w:p w:rsidR="008F74EB" w:rsidRPr="0041213D" w:rsidRDefault="008F74EB" w:rsidP="008F74EB">
            <w:pPr>
              <w:autoSpaceDE w:val="0"/>
              <w:autoSpaceDN w:val="0"/>
              <w:adjustRightInd w:val="0"/>
              <w:ind w:left="567" w:hanging="425"/>
              <w:rPr>
                <w:rFonts w:ascii="Arial" w:hAnsi="Arial" w:cs="Arial"/>
                <w:lang w:eastAsia="en-US"/>
              </w:rPr>
            </w:pPr>
            <w:r w:rsidRPr="0041213D">
              <w:rPr>
                <w:rFonts w:ascii="Arial" w:hAnsi="Arial" w:cs="Arial"/>
                <w:sz w:val="22"/>
                <w:szCs w:val="22"/>
                <w:lang w:eastAsia="en-US"/>
              </w:rPr>
              <w:t>VI. Por el cambio de giro se deberá pagar la diferencia del costo entre la licencia existente y la nueva siempre y cuando el monto sea mayor a la existente.</w:t>
            </w:r>
          </w:p>
          <w:p w:rsidR="008F74EB" w:rsidRPr="0041213D" w:rsidRDefault="008F74EB" w:rsidP="008F74EB">
            <w:pPr>
              <w:pStyle w:val="Prrafodelista"/>
              <w:autoSpaceDE w:val="0"/>
              <w:autoSpaceDN w:val="0"/>
              <w:adjustRightInd w:val="0"/>
              <w:ind w:left="142" w:firstLine="567"/>
              <w:rPr>
                <w:rFonts w:cs="Arial"/>
                <w:sz w:val="22"/>
                <w:szCs w:val="22"/>
                <w:lang w:eastAsia="en-US"/>
              </w:rPr>
            </w:pPr>
          </w:p>
          <w:p w:rsidR="008F74EB" w:rsidRPr="0041213D" w:rsidRDefault="008F74EB" w:rsidP="001D1DC7">
            <w:pPr>
              <w:pStyle w:val="Prrafodelista"/>
              <w:numPr>
                <w:ilvl w:val="0"/>
                <w:numId w:val="93"/>
              </w:numPr>
              <w:autoSpaceDE w:val="0"/>
              <w:autoSpaceDN w:val="0"/>
              <w:adjustRightInd w:val="0"/>
              <w:ind w:left="567" w:hanging="141"/>
              <w:rPr>
                <w:rFonts w:cs="Arial"/>
                <w:sz w:val="22"/>
                <w:szCs w:val="22"/>
                <w:lang w:eastAsia="en-US"/>
              </w:rPr>
            </w:pPr>
            <w:r w:rsidRPr="0041213D">
              <w:rPr>
                <w:rFonts w:cs="Arial"/>
                <w:sz w:val="22"/>
                <w:szCs w:val="22"/>
                <w:lang w:eastAsia="en-US"/>
              </w:rPr>
              <w:t xml:space="preserve">Derecho para venta de cerveza en eventos y espectáculos públicos de $ </w:t>
            </w:r>
            <w:r w:rsidR="000D2D2E">
              <w:rPr>
                <w:rFonts w:cs="Arial"/>
                <w:sz w:val="22"/>
                <w:szCs w:val="22"/>
                <w:lang w:eastAsia="en-US"/>
              </w:rPr>
              <w:t>8.00</w:t>
            </w:r>
            <w:r w:rsidRPr="0041213D">
              <w:rPr>
                <w:rFonts w:cs="Arial"/>
                <w:sz w:val="22"/>
                <w:szCs w:val="22"/>
                <w:lang w:eastAsia="en-US"/>
              </w:rPr>
              <w:t xml:space="preserve"> por cerveza y de $ 9</w:t>
            </w:r>
            <w:r w:rsidR="000D2D2E">
              <w:rPr>
                <w:rFonts w:cs="Arial"/>
                <w:sz w:val="22"/>
                <w:szCs w:val="22"/>
                <w:lang w:eastAsia="en-US"/>
              </w:rPr>
              <w:t>6</w:t>
            </w:r>
            <w:r w:rsidRPr="0041213D">
              <w:rPr>
                <w:rFonts w:cs="Arial"/>
                <w:sz w:val="22"/>
                <w:szCs w:val="22"/>
                <w:lang w:eastAsia="en-US"/>
              </w:rPr>
              <w:t>.00 por descorche de botella.</w:t>
            </w:r>
          </w:p>
          <w:p w:rsidR="008F74EB" w:rsidRPr="0041213D" w:rsidRDefault="008F74EB" w:rsidP="008F74EB">
            <w:pPr>
              <w:pStyle w:val="Prrafodelista"/>
              <w:autoSpaceDE w:val="0"/>
              <w:autoSpaceDN w:val="0"/>
              <w:adjustRightInd w:val="0"/>
              <w:ind w:left="567" w:hanging="141"/>
              <w:rPr>
                <w:rFonts w:cs="Arial"/>
                <w:sz w:val="22"/>
                <w:szCs w:val="22"/>
                <w:lang w:eastAsia="en-US"/>
              </w:rPr>
            </w:pPr>
          </w:p>
          <w:p w:rsidR="008F74EB" w:rsidRPr="0041213D" w:rsidRDefault="008F74EB" w:rsidP="001D1DC7">
            <w:pPr>
              <w:pStyle w:val="Prrafodelista"/>
              <w:numPr>
                <w:ilvl w:val="0"/>
                <w:numId w:val="93"/>
              </w:numPr>
              <w:autoSpaceDE w:val="0"/>
              <w:autoSpaceDN w:val="0"/>
              <w:adjustRightInd w:val="0"/>
              <w:ind w:left="567" w:hanging="141"/>
              <w:rPr>
                <w:rFonts w:cs="Arial"/>
                <w:sz w:val="22"/>
                <w:szCs w:val="22"/>
                <w:lang w:eastAsia="en-US"/>
              </w:rPr>
            </w:pPr>
            <w:r w:rsidRPr="0041213D">
              <w:rPr>
                <w:rFonts w:cs="Arial"/>
                <w:sz w:val="22"/>
                <w:szCs w:val="22"/>
                <w:lang w:eastAsia="en-US"/>
              </w:rPr>
              <w:t>Por el trámite de solicitud de cambio de giro, de nombre genérico, de razón social, de domicilio, de propietario y/o comodatario de las licencias de funcionamiento se pagará un 10% adicional de la tarifa correspondiente, como gasto de inspección respectiva.</w:t>
            </w:r>
          </w:p>
          <w:p w:rsidR="008F74EB" w:rsidRPr="0041213D" w:rsidRDefault="008F74EB" w:rsidP="008F74EB">
            <w:pPr>
              <w:pStyle w:val="Prrafodelista"/>
              <w:ind w:left="567" w:hanging="141"/>
              <w:rPr>
                <w:rFonts w:cs="Arial"/>
                <w:sz w:val="22"/>
                <w:szCs w:val="22"/>
                <w:lang w:eastAsia="en-US"/>
              </w:rPr>
            </w:pPr>
          </w:p>
          <w:p w:rsidR="008F74EB" w:rsidRPr="0041213D" w:rsidRDefault="008F74EB" w:rsidP="001D1DC7">
            <w:pPr>
              <w:pStyle w:val="Prrafodelista"/>
              <w:numPr>
                <w:ilvl w:val="0"/>
                <w:numId w:val="93"/>
              </w:numPr>
              <w:autoSpaceDE w:val="0"/>
              <w:autoSpaceDN w:val="0"/>
              <w:adjustRightInd w:val="0"/>
              <w:ind w:left="567" w:hanging="141"/>
              <w:rPr>
                <w:rFonts w:cs="Arial"/>
                <w:sz w:val="22"/>
                <w:szCs w:val="22"/>
                <w:lang w:eastAsia="en-US"/>
              </w:rPr>
            </w:pPr>
            <w:r w:rsidRPr="0041213D">
              <w:rPr>
                <w:rFonts w:cs="Arial"/>
                <w:sz w:val="22"/>
                <w:szCs w:val="22"/>
                <w:lang w:eastAsia="en-US"/>
              </w:rPr>
              <w:t xml:space="preserve">En los casos en que los traspasos se efectúen entre padres e hijos y viceversa se otorgará un estímulo del 50% de la tarifa correspondiente, </w:t>
            </w:r>
            <w:r w:rsidRPr="0041213D">
              <w:rPr>
                <w:rFonts w:cs="Arial"/>
                <w:sz w:val="22"/>
                <w:szCs w:val="22"/>
              </w:rPr>
              <w:t xml:space="preserve">debiendo presentar documentos que </w:t>
            </w:r>
            <w:r w:rsidRPr="0041213D">
              <w:rPr>
                <w:rFonts w:cs="Arial"/>
                <w:sz w:val="22"/>
                <w:szCs w:val="22"/>
              </w:rPr>
              <w:lastRenderedPageBreak/>
              <w:t>acrediten el parentesco.</w:t>
            </w:r>
          </w:p>
          <w:p w:rsidR="008F74EB" w:rsidRPr="0041213D" w:rsidRDefault="008F74EB" w:rsidP="008F74EB">
            <w:pPr>
              <w:pStyle w:val="Prrafodelista"/>
              <w:ind w:left="567" w:hanging="141"/>
              <w:rPr>
                <w:rFonts w:cs="Arial"/>
                <w:sz w:val="22"/>
                <w:szCs w:val="22"/>
              </w:rPr>
            </w:pPr>
          </w:p>
          <w:p w:rsidR="008F74EB" w:rsidRPr="0041213D" w:rsidRDefault="008F74EB" w:rsidP="001D1DC7">
            <w:pPr>
              <w:pStyle w:val="Prrafodelista"/>
              <w:numPr>
                <w:ilvl w:val="0"/>
                <w:numId w:val="93"/>
              </w:numPr>
              <w:autoSpaceDE w:val="0"/>
              <w:autoSpaceDN w:val="0"/>
              <w:adjustRightInd w:val="0"/>
              <w:ind w:left="567" w:hanging="141"/>
              <w:rPr>
                <w:rFonts w:cs="Arial"/>
                <w:sz w:val="22"/>
                <w:szCs w:val="22"/>
                <w:lang w:eastAsia="en-US"/>
              </w:rPr>
            </w:pPr>
            <w:r w:rsidRPr="0041213D">
              <w:rPr>
                <w:rFonts w:cs="Arial"/>
                <w:sz w:val="22"/>
                <w:szCs w:val="22"/>
              </w:rPr>
              <w:t>En los casos en que los traspasos se efectúen entre hermanos se cubrirá un 50% de la tarifa correspondiente al cambio de propietario, debiendo presentar documentos que acrediten el parentesco.</w:t>
            </w:r>
          </w:p>
          <w:p w:rsidR="008F74EB" w:rsidRPr="0041213D" w:rsidRDefault="008F74EB" w:rsidP="008F74EB">
            <w:pPr>
              <w:pStyle w:val="Prrafodelista"/>
              <w:ind w:left="567" w:hanging="141"/>
              <w:rPr>
                <w:rFonts w:cs="Arial"/>
                <w:sz w:val="22"/>
                <w:szCs w:val="22"/>
              </w:rPr>
            </w:pPr>
          </w:p>
          <w:p w:rsidR="008F74EB" w:rsidRPr="0041213D" w:rsidRDefault="008F74EB" w:rsidP="001D1DC7">
            <w:pPr>
              <w:pStyle w:val="Prrafodelista"/>
              <w:numPr>
                <w:ilvl w:val="0"/>
                <w:numId w:val="93"/>
              </w:numPr>
              <w:autoSpaceDE w:val="0"/>
              <w:autoSpaceDN w:val="0"/>
              <w:adjustRightInd w:val="0"/>
              <w:ind w:left="567" w:hanging="141"/>
              <w:rPr>
                <w:rFonts w:cs="Arial"/>
                <w:sz w:val="22"/>
                <w:szCs w:val="22"/>
                <w:lang w:eastAsia="en-US"/>
              </w:rPr>
            </w:pPr>
            <w:r w:rsidRPr="0041213D">
              <w:rPr>
                <w:rFonts w:cs="Arial"/>
                <w:sz w:val="22"/>
                <w:szCs w:val="22"/>
              </w:rPr>
              <w:t>Los giros no considerados en este artículo para su cobro, trámite y modificaciones, se les aplicarán las tarifas de acuerdo a su similar.</w:t>
            </w:r>
          </w:p>
          <w:p w:rsidR="008F74EB" w:rsidRPr="0041213D" w:rsidRDefault="008F74EB" w:rsidP="008F74EB">
            <w:pPr>
              <w:ind w:left="142"/>
              <w:rPr>
                <w:rFonts w:ascii="Arial" w:hAnsi="Arial" w:cs="Arial"/>
              </w:rPr>
            </w:pPr>
          </w:p>
          <w:p w:rsidR="008F74EB" w:rsidRPr="0041213D" w:rsidRDefault="008F74EB" w:rsidP="008F74EB">
            <w:pPr>
              <w:pStyle w:val="Textosinformato"/>
              <w:rPr>
                <w:rFonts w:ascii="Arial" w:hAnsi="Arial" w:cs="Arial"/>
                <w:sz w:val="22"/>
                <w:szCs w:val="22"/>
              </w:rPr>
            </w:pPr>
            <w:r w:rsidRPr="0041213D">
              <w:rPr>
                <w:rFonts w:ascii="Arial" w:hAnsi="Arial" w:cs="Arial"/>
                <w:sz w:val="22"/>
                <w:szCs w:val="22"/>
              </w:rPr>
              <w:t xml:space="preserve">En los establecimientos o lugares que se vendan o consuman bebidas alcohólicas queda estrictamente prohibida la presentación de espectáculos con personas desnudas o semidesnudas o en los que la vestimenta de los participantes permita al espectador ver en todo o en parte los órganos reproductores externos o la región genital y además, en el caso de las mujeres los senos. </w:t>
            </w:r>
          </w:p>
          <w:p w:rsidR="008F74EB" w:rsidRPr="0041213D" w:rsidRDefault="008F74EB" w:rsidP="008F74EB">
            <w:pPr>
              <w:pStyle w:val="Textosinformato"/>
              <w:rPr>
                <w:rFonts w:ascii="Arial" w:hAnsi="Arial" w:cs="Arial"/>
                <w:sz w:val="22"/>
                <w:szCs w:val="22"/>
              </w:rPr>
            </w:pPr>
          </w:p>
          <w:p w:rsidR="008F74EB" w:rsidRPr="0041213D" w:rsidRDefault="008F74EB" w:rsidP="008F74EB">
            <w:pPr>
              <w:rPr>
                <w:rFonts w:ascii="Arial" w:hAnsi="Arial" w:cs="Arial"/>
              </w:rPr>
            </w:pPr>
            <w:r w:rsidRPr="0041213D">
              <w:rPr>
                <w:rFonts w:ascii="Arial" w:hAnsi="Arial" w:cs="Arial"/>
                <w:sz w:val="22"/>
                <w:szCs w:val="22"/>
              </w:rPr>
              <w:t>En los establecimientos conocidos como casinos, centros o casas de apuestas o de juegos de azar, cualquiera que sea su denominación, queda estrictamente prohibida la venta y consumo, aún a título gratuito, de bebidas alcohólicas.</w:t>
            </w:r>
          </w:p>
          <w:p w:rsidR="008F74EB" w:rsidRDefault="008F74EB" w:rsidP="008F74EB">
            <w:pPr>
              <w:rPr>
                <w:rFonts w:ascii="Arial" w:hAnsi="Arial" w:cs="Arial"/>
                <w:b/>
                <w:bCs/>
              </w:rPr>
            </w:pPr>
          </w:p>
          <w:p w:rsidR="008F74EB" w:rsidRDefault="008F74EB" w:rsidP="008F74EB">
            <w:pPr>
              <w:rPr>
                <w:rFonts w:ascii="Arial" w:hAnsi="Arial" w:cs="Arial"/>
                <w:b/>
                <w:bCs/>
              </w:rPr>
            </w:pPr>
          </w:p>
          <w:p w:rsidR="008F74EB" w:rsidRPr="0041213D" w:rsidRDefault="008F74EB" w:rsidP="008F74EB">
            <w:pP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V</w:t>
            </w:r>
          </w:p>
          <w:p w:rsidR="008F74EB" w:rsidRPr="0041213D" w:rsidRDefault="008F74EB" w:rsidP="008F74EB">
            <w:pPr>
              <w:jc w:val="center"/>
              <w:rPr>
                <w:rFonts w:ascii="Arial" w:hAnsi="Arial" w:cs="Arial"/>
                <w:b/>
                <w:bCs/>
              </w:rPr>
            </w:pPr>
            <w:r w:rsidRPr="0041213D">
              <w:rPr>
                <w:rFonts w:ascii="Arial" w:hAnsi="Arial" w:cs="Arial"/>
                <w:b/>
                <w:bCs/>
                <w:sz w:val="22"/>
                <w:szCs w:val="22"/>
              </w:rPr>
              <w:t>POR LA EXPEDICIÓN DE LICENCIAS PARA LA COLOCACIÓN</w:t>
            </w:r>
          </w:p>
          <w:p w:rsidR="008F74EB" w:rsidRPr="0041213D" w:rsidRDefault="008F74EB" w:rsidP="008F74EB">
            <w:pPr>
              <w:jc w:val="center"/>
              <w:rPr>
                <w:rFonts w:ascii="Arial" w:hAnsi="Arial" w:cs="Arial"/>
                <w:b/>
                <w:bCs/>
              </w:rPr>
            </w:pPr>
            <w:r w:rsidRPr="0041213D">
              <w:rPr>
                <w:rFonts w:ascii="Arial" w:hAnsi="Arial" w:cs="Arial"/>
                <w:b/>
                <w:bCs/>
                <w:sz w:val="22"/>
                <w:szCs w:val="22"/>
              </w:rPr>
              <w:t>Y USO DE ANUNCIOS Y CARTELES PUBLICITARIOS</w:t>
            </w:r>
          </w:p>
          <w:p w:rsidR="008F74EB" w:rsidRPr="0041213D" w:rsidRDefault="008F74EB" w:rsidP="008F74EB">
            <w:pPr>
              <w:ind w:left="142"/>
              <w:rPr>
                <w:rFonts w:ascii="Arial" w:hAnsi="Arial" w:cs="Arial"/>
                <w:b/>
              </w:rPr>
            </w:pPr>
          </w:p>
          <w:p w:rsidR="008F74EB" w:rsidRPr="0041213D" w:rsidRDefault="008F74EB" w:rsidP="008F74EB">
            <w:pPr>
              <w:jc w:val="both"/>
              <w:rPr>
                <w:rFonts w:ascii="Arial" w:hAnsi="Arial" w:cs="Arial"/>
                <w:bCs/>
              </w:rPr>
            </w:pPr>
            <w:r w:rsidRPr="0041213D">
              <w:rPr>
                <w:rFonts w:ascii="Arial" w:hAnsi="Arial" w:cs="Arial"/>
                <w:b/>
                <w:sz w:val="22"/>
                <w:szCs w:val="22"/>
              </w:rPr>
              <w:t>ARTÍCULO 25.-</w:t>
            </w:r>
            <w:r w:rsidRPr="0041213D">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8F74EB" w:rsidRPr="0041213D" w:rsidRDefault="008F74EB" w:rsidP="008F74EB">
            <w:pPr>
              <w:jc w:val="both"/>
              <w:rPr>
                <w:rFonts w:ascii="Arial" w:hAnsi="Arial" w:cs="Arial"/>
                <w:bCs/>
              </w:rPr>
            </w:pPr>
          </w:p>
          <w:p w:rsidR="008F74EB" w:rsidRPr="0041213D" w:rsidRDefault="008F74EB" w:rsidP="008F74EB">
            <w:pPr>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 xml:space="preserve">Cuando el anuncio tengan como única finalidad la identificación </w:t>
            </w:r>
            <w:r w:rsidRPr="0041213D">
              <w:rPr>
                <w:rFonts w:ascii="Arial" w:hAnsi="Arial" w:cs="Arial"/>
                <w:sz w:val="22"/>
                <w:szCs w:val="22"/>
              </w:rPr>
              <w:lastRenderedPageBreak/>
              <w:t>propia del establecimiento comercial, industrial o de servicio de que se trate, no estará sujeto al pago de este impuesto,  siempre y cuando se trate de un solo anuncio, o dos cuando sea esquina, si sobrepasa esta cantidad estará sujeto al cobro de las tasas siguientes:</w:t>
            </w:r>
          </w:p>
          <w:p w:rsidR="008F74EB" w:rsidRPr="0041213D" w:rsidRDefault="008F74EB" w:rsidP="008F74EB">
            <w:pPr>
              <w:rPr>
                <w:rFonts w:ascii="Arial" w:hAnsi="Arial" w:cs="Arial"/>
              </w:rPr>
            </w:pPr>
          </w:p>
          <w:tbl>
            <w:tblPr>
              <w:tblW w:w="652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4A0" w:firstRow="1" w:lastRow="0" w:firstColumn="1" w:lastColumn="0" w:noHBand="0" w:noVBand="1"/>
            </w:tblPr>
            <w:tblGrid>
              <w:gridCol w:w="2898"/>
              <w:gridCol w:w="1932"/>
              <w:gridCol w:w="1694"/>
            </w:tblGrid>
            <w:tr w:rsidR="008F74EB" w:rsidRPr="0041213D" w:rsidTr="008F74EB">
              <w:trPr>
                <w:trHeight w:val="437"/>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Tipo Anuncio</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Instalación Pago Único Pesos</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Refrendo Anual Pesos</w:t>
                  </w:r>
                </w:p>
              </w:tc>
            </w:tr>
            <w:tr w:rsidR="008F74EB" w:rsidRPr="0041213D" w:rsidTr="008F74EB">
              <w:trPr>
                <w:trHeight w:val="297"/>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Instalados o adosados sobre fachadas, muros paredes o tapiales sin saliente tipo valla</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78.92</w:t>
                  </w:r>
                  <w:r w:rsidRPr="0041213D">
                    <w:rPr>
                      <w:rFonts w:ascii="Arial" w:hAnsi="Arial" w:cs="Arial"/>
                      <w:sz w:val="22"/>
                      <w:szCs w:val="22"/>
                    </w:rPr>
                    <w:t xml:space="preserve"> M2</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39.33</w:t>
                  </w:r>
                  <w:r w:rsidRPr="0041213D">
                    <w:rPr>
                      <w:rFonts w:ascii="Arial" w:hAnsi="Arial" w:cs="Arial"/>
                      <w:sz w:val="22"/>
                      <w:szCs w:val="22"/>
                    </w:rPr>
                    <w:t xml:space="preserve"> M2</w:t>
                  </w:r>
                </w:p>
              </w:tc>
            </w:tr>
            <w:tr w:rsidR="008F74EB" w:rsidRPr="0041213D" w:rsidTr="008F74EB">
              <w:trPr>
                <w:trHeight w:val="554"/>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Pintados o adosados sobre fachadas, muros, paredes o tapiales cuya imagen tenga vista hacia la vía pública</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78.33</w:t>
                  </w:r>
                  <w:r w:rsidRPr="0041213D">
                    <w:rPr>
                      <w:rFonts w:ascii="Arial" w:hAnsi="Arial" w:cs="Arial"/>
                      <w:sz w:val="22"/>
                      <w:szCs w:val="22"/>
                    </w:rPr>
                    <w:t xml:space="preserve"> M2</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39.29</w:t>
                  </w:r>
                  <w:r w:rsidRPr="0041213D">
                    <w:rPr>
                      <w:rFonts w:ascii="Arial" w:hAnsi="Arial" w:cs="Arial"/>
                      <w:sz w:val="22"/>
                      <w:szCs w:val="22"/>
                    </w:rPr>
                    <w:t xml:space="preserve"> M2</w:t>
                  </w:r>
                </w:p>
              </w:tc>
            </w:tr>
            <w:tr w:rsidR="008F74EB" w:rsidRPr="0041213D" w:rsidTr="008F74EB">
              <w:trPr>
                <w:trHeight w:val="315"/>
                <w:jc w:val="center"/>
              </w:trPr>
              <w:tc>
                <w:tcPr>
                  <w:tcW w:w="6524" w:type="dxa"/>
                  <w:gridSpan w:val="3"/>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Espectaculares de piso o azotea</w:t>
                  </w:r>
                </w:p>
              </w:tc>
            </w:tr>
            <w:tr w:rsidR="008F74EB" w:rsidRPr="0041213D" w:rsidTr="008F74EB">
              <w:trPr>
                <w:trHeight w:val="343"/>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Chico (hasta 45 M2)</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4,281.80</w:t>
                  </w:r>
                  <w:r w:rsidRPr="0041213D">
                    <w:rPr>
                      <w:rFonts w:ascii="Arial" w:hAnsi="Arial" w:cs="Arial"/>
                      <w:sz w:val="22"/>
                      <w:szCs w:val="22"/>
                    </w:rPr>
                    <w:t xml:space="preserve"> M2</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1,753.07</w:t>
                  </w:r>
                  <w:r w:rsidRPr="0041213D">
                    <w:rPr>
                      <w:rFonts w:ascii="Arial" w:hAnsi="Arial" w:cs="Arial"/>
                      <w:sz w:val="22"/>
                      <w:szCs w:val="22"/>
                    </w:rPr>
                    <w:t xml:space="preserve"> M2</w:t>
                  </w:r>
                </w:p>
              </w:tc>
            </w:tr>
            <w:tr w:rsidR="008F74EB" w:rsidRPr="0041213D" w:rsidTr="008F74EB">
              <w:trPr>
                <w:trHeight w:val="262"/>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Mediano (de más de 45 m2 a 65 m2)</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6,001.45</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2,395.51</w:t>
                  </w:r>
                </w:p>
              </w:tc>
            </w:tr>
            <w:tr w:rsidR="008F74EB" w:rsidRPr="0041213D" w:rsidTr="008F74EB">
              <w:trPr>
                <w:trHeight w:val="267"/>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Grande (de más de 65m2 hasta 100</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776ECA">
                    <w:rPr>
                      <w:rFonts w:ascii="Arial" w:hAnsi="Arial" w:cs="Arial"/>
                      <w:sz w:val="22"/>
                      <w:szCs w:val="22"/>
                    </w:rPr>
                    <w:t>9,2</w:t>
                  </w:r>
                  <w:r w:rsidR="000D2D2E">
                    <w:rPr>
                      <w:rFonts w:ascii="Arial" w:hAnsi="Arial" w:cs="Arial"/>
                      <w:sz w:val="22"/>
                      <w:szCs w:val="22"/>
                    </w:rPr>
                    <w:t>31.17</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3,945.42</w:t>
                  </w:r>
                </w:p>
              </w:tc>
            </w:tr>
            <w:tr w:rsidR="008F74EB" w:rsidRPr="0041213D" w:rsidTr="008F74EB">
              <w:trPr>
                <w:trHeight w:val="271"/>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Colgantes, volados o en saliente sobre la fachada de un predio</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233.40</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108.68</w:t>
                  </w:r>
                </w:p>
              </w:tc>
            </w:tr>
            <w:tr w:rsidR="008F74EB" w:rsidRPr="0041213D" w:rsidTr="008F74EB">
              <w:trPr>
                <w:trHeight w:val="92"/>
                <w:jc w:val="center"/>
              </w:trPr>
              <w:tc>
                <w:tcPr>
                  <w:tcW w:w="6524" w:type="dxa"/>
                  <w:gridSpan w:val="3"/>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Auto-soportados tipo paleta o bandera con poste hasta 15 cm. de diámetro.</w:t>
                  </w:r>
                </w:p>
              </w:tc>
            </w:tr>
            <w:tr w:rsidR="008F74EB" w:rsidRPr="0041213D" w:rsidTr="008F74EB">
              <w:trPr>
                <w:trHeight w:val="253"/>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Chico (hasta 6 m²)</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636.01</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135.59</w:t>
                  </w:r>
                </w:p>
              </w:tc>
            </w:tr>
            <w:tr w:rsidR="008F74EB" w:rsidRPr="0041213D" w:rsidTr="008F74EB">
              <w:trPr>
                <w:trHeight w:val="127"/>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Mediano (de más de 6 m² a 15 m² </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2,520.75</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633.42</w:t>
                  </w:r>
                </w:p>
              </w:tc>
            </w:tr>
            <w:tr w:rsidR="008F74EB" w:rsidRPr="0041213D" w:rsidTr="008F74EB">
              <w:trPr>
                <w:trHeight w:val="75"/>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Grande (de más de 15 m² hasta 20 m²)</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3,258.18</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w:t>
                  </w:r>
                  <w:r w:rsidR="000D2D2E">
                    <w:rPr>
                      <w:rFonts w:ascii="Arial" w:hAnsi="Arial" w:cs="Arial"/>
                      <w:sz w:val="22"/>
                      <w:szCs w:val="22"/>
                    </w:rPr>
                    <w:t>767.78</w:t>
                  </w:r>
                </w:p>
              </w:tc>
            </w:tr>
            <w:tr w:rsidR="008F74EB" w:rsidRPr="0041213D" w:rsidTr="008F74EB">
              <w:trPr>
                <w:trHeight w:val="75"/>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Electrónicos   por m²  de la pantalla</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$ 1,</w:t>
                  </w:r>
                  <w:r w:rsidR="000D2D2E">
                    <w:rPr>
                      <w:rFonts w:ascii="Arial" w:hAnsi="Arial" w:cs="Arial"/>
                      <w:sz w:val="22"/>
                      <w:szCs w:val="22"/>
                    </w:rPr>
                    <w:t>248.21</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728.64</w:t>
                  </w:r>
                </w:p>
              </w:tc>
            </w:tr>
            <w:tr w:rsidR="008F74EB" w:rsidRPr="0041213D" w:rsidTr="008F74EB">
              <w:trPr>
                <w:trHeight w:val="208"/>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Anuncios en medios </w:t>
                  </w:r>
                  <w:r w:rsidRPr="0041213D">
                    <w:rPr>
                      <w:rFonts w:ascii="Arial" w:hAnsi="Arial" w:cs="Arial"/>
                      <w:sz w:val="22"/>
                      <w:szCs w:val="22"/>
                    </w:rPr>
                    <w:lastRenderedPageBreak/>
                    <w:t xml:space="preserve">móviles con límite de ocupación de la vía pública hasta de 6.00 metros lineales </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233.91</w:t>
                  </w:r>
                  <w:r w:rsidRPr="0041213D">
                    <w:rPr>
                      <w:rFonts w:ascii="Arial" w:hAnsi="Arial" w:cs="Arial"/>
                      <w:sz w:val="22"/>
                      <w:szCs w:val="22"/>
                    </w:rPr>
                    <w:t xml:space="preserve"> </w:t>
                  </w:r>
                  <w:r w:rsidRPr="0041213D">
                    <w:rPr>
                      <w:rFonts w:ascii="Arial" w:hAnsi="Arial" w:cs="Arial"/>
                      <w:sz w:val="22"/>
                      <w:szCs w:val="22"/>
                    </w:rPr>
                    <w:lastRenderedPageBreak/>
                    <w:t>diarios</w:t>
                  </w:r>
                </w:p>
              </w:tc>
            </w:tr>
            <w:tr w:rsidR="008F74EB" w:rsidRPr="0041213D" w:rsidTr="008F74EB">
              <w:trPr>
                <w:trHeight w:val="556"/>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lastRenderedPageBreak/>
                    <w:t>Licencia por concepto de instalación para anuncios en exhibidores de paraderos de autobuses autorizados bajo concesión y convenio con la autoridad municipal</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2,050.34</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w:t>
                  </w:r>
                  <w:r w:rsidR="000D2D2E">
                    <w:rPr>
                      <w:rFonts w:ascii="Arial" w:hAnsi="Arial" w:cs="Arial"/>
                      <w:sz w:val="22"/>
                      <w:szCs w:val="22"/>
                    </w:rPr>
                    <w:t>138.50</w:t>
                  </w:r>
                  <w:r w:rsidRPr="0041213D">
                    <w:rPr>
                      <w:rFonts w:ascii="Arial" w:hAnsi="Arial" w:cs="Arial"/>
                      <w:sz w:val="22"/>
                      <w:szCs w:val="22"/>
                    </w:rPr>
                    <w:t xml:space="preserve"> m² mensuales.</w:t>
                  </w:r>
                </w:p>
              </w:tc>
            </w:tr>
            <w:tr w:rsidR="008F74EB" w:rsidRPr="0041213D" w:rsidTr="008F74EB">
              <w:trPr>
                <w:trHeight w:val="213"/>
                <w:jc w:val="center"/>
              </w:trPr>
              <w:tc>
                <w:tcPr>
                  <w:tcW w:w="2898"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Otros no comprendidos en los anteriores </w:t>
                  </w:r>
                </w:p>
              </w:tc>
              <w:tc>
                <w:tcPr>
                  <w:tcW w:w="1932"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$ 9</w:t>
                  </w:r>
                  <w:r w:rsidR="000D2D2E">
                    <w:rPr>
                      <w:rFonts w:ascii="Arial" w:hAnsi="Arial" w:cs="Arial"/>
                      <w:sz w:val="22"/>
                      <w:szCs w:val="22"/>
                    </w:rPr>
                    <w:t>3.67</w:t>
                  </w:r>
                  <w:r w:rsidRPr="0041213D">
                    <w:rPr>
                      <w:rFonts w:ascii="Arial" w:hAnsi="Arial" w:cs="Arial"/>
                      <w:sz w:val="22"/>
                      <w:szCs w:val="22"/>
                    </w:rPr>
                    <w:t xml:space="preserve"> m²</w:t>
                  </w:r>
                </w:p>
              </w:tc>
              <w:tc>
                <w:tcPr>
                  <w:tcW w:w="1694" w:type="dxa"/>
                  <w:shd w:val="clear" w:color="auto" w:fill="auto"/>
                  <w:vAlign w:val="center"/>
                  <w:hideMark/>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 </w:t>
                  </w:r>
                  <w:r w:rsidR="000D2D2E">
                    <w:rPr>
                      <w:rFonts w:ascii="Arial" w:hAnsi="Arial" w:cs="Arial"/>
                      <w:sz w:val="22"/>
                      <w:szCs w:val="22"/>
                    </w:rPr>
                    <w:t>46.58</w:t>
                  </w:r>
                  <w:r w:rsidRPr="0041213D">
                    <w:rPr>
                      <w:rFonts w:ascii="Arial" w:hAnsi="Arial" w:cs="Arial"/>
                      <w:sz w:val="22"/>
                      <w:szCs w:val="22"/>
                    </w:rPr>
                    <w:t xml:space="preserve">  m²</w:t>
                  </w:r>
                </w:p>
              </w:tc>
            </w:tr>
          </w:tbl>
          <w:p w:rsidR="008F74EB" w:rsidRPr="0041213D" w:rsidRDefault="008F74EB" w:rsidP="008F74EB">
            <w:pPr>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En caso de que el anuncio sea por publicidad de un evento especifico, se cobrara una cuota de</w:t>
            </w:r>
            <w:r>
              <w:rPr>
                <w:rFonts w:ascii="Arial" w:hAnsi="Arial" w:cs="Arial"/>
                <w:sz w:val="22"/>
                <w:szCs w:val="22"/>
              </w:rPr>
              <w:t xml:space="preserve"> </w:t>
            </w:r>
            <w:r w:rsidRPr="0041213D">
              <w:rPr>
                <w:rFonts w:ascii="Arial" w:hAnsi="Arial" w:cs="Arial"/>
                <w:sz w:val="22"/>
                <w:szCs w:val="22"/>
              </w:rPr>
              <w:t>$ 4.</w:t>
            </w:r>
            <w:r w:rsidR="000D2D2E">
              <w:rPr>
                <w:rFonts w:ascii="Arial" w:hAnsi="Arial" w:cs="Arial"/>
                <w:sz w:val="22"/>
                <w:szCs w:val="22"/>
              </w:rPr>
              <w:t>31</w:t>
            </w:r>
            <w:r w:rsidRPr="0041213D">
              <w:rPr>
                <w:rFonts w:ascii="Arial" w:hAnsi="Arial" w:cs="Arial"/>
                <w:sz w:val="22"/>
                <w:szCs w:val="22"/>
              </w:rPr>
              <w:t xml:space="preserve"> por M2 por el tiempo estipulado en el contrato celebrado para dicho evento.</w:t>
            </w:r>
          </w:p>
          <w:p w:rsidR="008F74EB" w:rsidRPr="0041213D" w:rsidRDefault="008F74EB" w:rsidP="008F74EB">
            <w:pPr>
              <w:ind w:left="142"/>
              <w:jc w:val="both"/>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Este pago deberá cubrirse en el mes de enero de cada año o estará sujeto al cobro e recargos correspondientes.</w:t>
            </w:r>
          </w:p>
          <w:p w:rsidR="008F74EB" w:rsidRPr="0041213D" w:rsidRDefault="008F74EB" w:rsidP="008F74EB">
            <w:pPr>
              <w:ind w:left="142"/>
              <w:rPr>
                <w:rFonts w:ascii="Arial" w:hAnsi="Arial" w:cs="Arial"/>
                <w:bCs/>
              </w:rPr>
            </w:pPr>
          </w:p>
          <w:p w:rsidR="008F74EB" w:rsidRDefault="008F74EB" w:rsidP="008F74EB">
            <w:pPr>
              <w:ind w:left="142"/>
              <w:rPr>
                <w:rFonts w:ascii="Arial" w:hAnsi="Arial" w:cs="Arial"/>
                <w:bCs/>
              </w:rPr>
            </w:pPr>
          </w:p>
          <w:p w:rsidR="008F74EB" w:rsidRPr="001674CB" w:rsidRDefault="008F74EB" w:rsidP="008F74EB">
            <w:pPr>
              <w:jc w:val="center"/>
              <w:rPr>
                <w:rFonts w:ascii="Arial" w:hAnsi="Arial" w:cs="Arial"/>
                <w:b/>
              </w:rPr>
            </w:pPr>
            <w:r w:rsidRPr="001674CB">
              <w:rPr>
                <w:rFonts w:ascii="Arial" w:hAnsi="Arial" w:cs="Arial"/>
                <w:b/>
                <w:sz w:val="22"/>
                <w:szCs w:val="22"/>
              </w:rPr>
              <w:t>SECCIÓN VI</w:t>
            </w:r>
          </w:p>
          <w:p w:rsidR="008F74EB" w:rsidRPr="001674CB" w:rsidRDefault="008F74EB" w:rsidP="008F74EB">
            <w:pPr>
              <w:jc w:val="center"/>
              <w:rPr>
                <w:rFonts w:ascii="Arial" w:hAnsi="Arial" w:cs="Arial"/>
                <w:b/>
                <w:bCs/>
              </w:rPr>
            </w:pPr>
            <w:r w:rsidRPr="001674CB">
              <w:rPr>
                <w:rFonts w:ascii="Arial" w:hAnsi="Arial" w:cs="Arial"/>
                <w:b/>
                <w:bCs/>
                <w:sz w:val="22"/>
                <w:szCs w:val="22"/>
              </w:rPr>
              <w:t>DE LOS SERVICIOS CATASTRALES</w:t>
            </w:r>
          </w:p>
          <w:p w:rsidR="008F74EB" w:rsidRPr="001674CB" w:rsidRDefault="008F74EB" w:rsidP="008F74EB">
            <w:pPr>
              <w:ind w:left="142" w:right="50"/>
              <w:rPr>
                <w:rFonts w:ascii="Arial" w:hAnsi="Arial" w:cs="Arial"/>
                <w:b/>
              </w:rPr>
            </w:pPr>
          </w:p>
          <w:p w:rsidR="008F74EB" w:rsidRPr="001674CB" w:rsidRDefault="008F74EB" w:rsidP="008F74EB">
            <w:pPr>
              <w:ind w:right="50"/>
              <w:jc w:val="both"/>
              <w:rPr>
                <w:rFonts w:ascii="Arial" w:hAnsi="Arial" w:cs="Arial"/>
                <w:bCs/>
              </w:rPr>
            </w:pPr>
            <w:r w:rsidRPr="001674CB">
              <w:rPr>
                <w:rFonts w:ascii="Arial" w:hAnsi="Arial" w:cs="Arial"/>
                <w:b/>
                <w:sz w:val="22"/>
                <w:szCs w:val="22"/>
              </w:rPr>
              <w:t>ARTÍCULO 26.-</w:t>
            </w:r>
            <w:r w:rsidRPr="001674CB">
              <w:rPr>
                <w:rFonts w:ascii="Arial" w:hAnsi="Arial" w:cs="Arial"/>
                <w:bCs/>
                <w:sz w:val="22"/>
                <w:szCs w:val="22"/>
              </w:rPr>
              <w:t xml:space="preserve"> Son objeto de estos derechos, los servicios que presten las autoridades municipales por concepto de:</w:t>
            </w:r>
          </w:p>
          <w:p w:rsidR="008F74EB" w:rsidRPr="001674CB" w:rsidRDefault="008F74EB" w:rsidP="008F74EB">
            <w:pPr>
              <w:ind w:left="142"/>
              <w:jc w:val="both"/>
              <w:rPr>
                <w:rFonts w:ascii="Arial" w:hAnsi="Arial" w:cs="Arial"/>
              </w:rPr>
            </w:pPr>
          </w:p>
          <w:p w:rsidR="008F74EB" w:rsidRPr="001674CB" w:rsidRDefault="008F74EB" w:rsidP="001674CB">
            <w:pPr>
              <w:pStyle w:val="Prrafodelista"/>
              <w:numPr>
                <w:ilvl w:val="0"/>
                <w:numId w:val="115"/>
              </w:numPr>
              <w:ind w:left="887" w:hanging="709"/>
              <w:rPr>
                <w:rFonts w:cs="Arial"/>
                <w:sz w:val="22"/>
                <w:szCs w:val="22"/>
              </w:rPr>
            </w:pPr>
            <w:r w:rsidRPr="001674CB">
              <w:rPr>
                <w:rFonts w:cs="Arial"/>
                <w:sz w:val="22"/>
                <w:szCs w:val="22"/>
              </w:rPr>
              <w:t>Certificaciones catastrales:</w:t>
            </w:r>
          </w:p>
          <w:p w:rsidR="008F74EB" w:rsidRPr="001674CB" w:rsidRDefault="008F74EB" w:rsidP="001674CB">
            <w:pPr>
              <w:pStyle w:val="Prrafodelista"/>
              <w:numPr>
                <w:ilvl w:val="0"/>
                <w:numId w:val="116"/>
              </w:numPr>
              <w:ind w:left="887" w:hanging="567"/>
              <w:rPr>
                <w:rFonts w:cs="Arial"/>
                <w:sz w:val="22"/>
                <w:szCs w:val="22"/>
              </w:rPr>
            </w:pPr>
            <w:r w:rsidRPr="001674CB">
              <w:rPr>
                <w:rFonts w:cs="Arial"/>
                <w:sz w:val="22"/>
                <w:szCs w:val="22"/>
              </w:rPr>
              <w:t xml:space="preserve">Revisión y registro de planos catastrales $ </w:t>
            </w:r>
            <w:r w:rsidR="001674CB">
              <w:rPr>
                <w:rFonts w:cs="Arial"/>
                <w:sz w:val="22"/>
                <w:szCs w:val="22"/>
              </w:rPr>
              <w:t>80.73</w:t>
            </w:r>
            <w:r w:rsidRPr="001674CB">
              <w:rPr>
                <w:rFonts w:cs="Arial"/>
                <w:sz w:val="22"/>
                <w:szCs w:val="22"/>
              </w:rPr>
              <w:t>.</w:t>
            </w:r>
          </w:p>
          <w:p w:rsidR="008F74EB" w:rsidRPr="001674CB" w:rsidRDefault="008F74EB" w:rsidP="001674CB">
            <w:pPr>
              <w:pStyle w:val="Prrafodelista"/>
              <w:numPr>
                <w:ilvl w:val="0"/>
                <w:numId w:val="116"/>
              </w:numPr>
              <w:ind w:left="851" w:hanging="567"/>
              <w:jc w:val="left"/>
              <w:rPr>
                <w:rFonts w:cs="Arial"/>
                <w:sz w:val="22"/>
                <w:szCs w:val="22"/>
              </w:rPr>
            </w:pPr>
            <w:r w:rsidRPr="001674CB">
              <w:rPr>
                <w:rFonts w:cs="Arial"/>
                <w:sz w:val="22"/>
                <w:szCs w:val="22"/>
              </w:rPr>
              <w:t xml:space="preserve">Revisión, cálculo y registro sobre planos de fraccionamientos, subdivisión y re-lotificación      $ </w:t>
            </w:r>
            <w:r w:rsidR="001674CB">
              <w:rPr>
                <w:rFonts w:cs="Arial"/>
                <w:sz w:val="22"/>
                <w:szCs w:val="22"/>
              </w:rPr>
              <w:t>21.21</w:t>
            </w:r>
            <w:r w:rsidRPr="001674CB">
              <w:rPr>
                <w:rFonts w:cs="Arial"/>
                <w:sz w:val="22"/>
                <w:szCs w:val="22"/>
              </w:rPr>
              <w:t>.</w:t>
            </w:r>
          </w:p>
          <w:p w:rsidR="008F74EB" w:rsidRPr="001674CB" w:rsidRDefault="008F74EB" w:rsidP="001674CB">
            <w:pPr>
              <w:pStyle w:val="Prrafodelista"/>
              <w:numPr>
                <w:ilvl w:val="0"/>
                <w:numId w:val="116"/>
              </w:numPr>
              <w:ind w:left="851" w:hanging="567"/>
              <w:rPr>
                <w:rFonts w:cs="Arial"/>
                <w:sz w:val="22"/>
                <w:szCs w:val="22"/>
              </w:rPr>
            </w:pPr>
            <w:r w:rsidRPr="001674CB">
              <w:rPr>
                <w:rFonts w:cs="Arial"/>
                <w:sz w:val="22"/>
                <w:szCs w:val="22"/>
              </w:rPr>
              <w:t xml:space="preserve">Certificación unitaria de plano catastral $ </w:t>
            </w:r>
            <w:r w:rsidR="001674CB">
              <w:rPr>
                <w:rFonts w:cs="Arial"/>
                <w:sz w:val="22"/>
                <w:szCs w:val="22"/>
              </w:rPr>
              <w:t>102.98</w:t>
            </w:r>
          </w:p>
          <w:p w:rsidR="008F74EB" w:rsidRPr="001674CB" w:rsidRDefault="008F74EB" w:rsidP="001674CB">
            <w:pPr>
              <w:pStyle w:val="Prrafodelista"/>
              <w:numPr>
                <w:ilvl w:val="0"/>
                <w:numId w:val="116"/>
              </w:numPr>
              <w:ind w:left="851" w:hanging="567"/>
              <w:rPr>
                <w:rFonts w:cs="Arial"/>
                <w:sz w:val="22"/>
                <w:szCs w:val="22"/>
              </w:rPr>
            </w:pPr>
            <w:r w:rsidRPr="001674CB">
              <w:rPr>
                <w:rFonts w:cs="Arial"/>
                <w:sz w:val="22"/>
                <w:szCs w:val="22"/>
              </w:rPr>
              <w:t xml:space="preserve">Certificado catastral $ </w:t>
            </w:r>
            <w:r w:rsidR="001674CB">
              <w:rPr>
                <w:rFonts w:cs="Arial"/>
                <w:sz w:val="22"/>
                <w:szCs w:val="22"/>
              </w:rPr>
              <w:t>102.98</w:t>
            </w:r>
          </w:p>
          <w:p w:rsidR="008F74EB" w:rsidRPr="001674CB" w:rsidRDefault="008F74EB" w:rsidP="001674CB">
            <w:pPr>
              <w:pStyle w:val="Prrafodelista"/>
              <w:numPr>
                <w:ilvl w:val="0"/>
                <w:numId w:val="116"/>
              </w:numPr>
              <w:ind w:left="851" w:hanging="567"/>
              <w:rPr>
                <w:rFonts w:cs="Arial"/>
                <w:sz w:val="22"/>
                <w:szCs w:val="22"/>
              </w:rPr>
            </w:pPr>
            <w:r w:rsidRPr="001674CB">
              <w:rPr>
                <w:rFonts w:cs="Arial"/>
                <w:sz w:val="22"/>
                <w:szCs w:val="22"/>
              </w:rPr>
              <w:t xml:space="preserve">Certificado de no propiedad $ </w:t>
            </w:r>
            <w:r w:rsidR="001674CB">
              <w:rPr>
                <w:rFonts w:cs="Arial"/>
                <w:sz w:val="22"/>
                <w:szCs w:val="22"/>
              </w:rPr>
              <w:t>102.98</w:t>
            </w:r>
          </w:p>
          <w:p w:rsidR="008F74EB" w:rsidRPr="001674CB" w:rsidRDefault="008F74EB" w:rsidP="008F74EB">
            <w:pPr>
              <w:pStyle w:val="Prrafodelista"/>
              <w:ind w:left="142" w:firstLine="142"/>
              <w:rPr>
                <w:rFonts w:cs="Arial"/>
                <w:sz w:val="22"/>
                <w:szCs w:val="22"/>
              </w:rPr>
            </w:pPr>
          </w:p>
          <w:p w:rsidR="008F74EB" w:rsidRPr="001674CB" w:rsidRDefault="008F74EB" w:rsidP="001674CB">
            <w:pPr>
              <w:pStyle w:val="Prrafodelista"/>
              <w:numPr>
                <w:ilvl w:val="0"/>
                <w:numId w:val="115"/>
              </w:numPr>
              <w:ind w:left="709" w:hanging="567"/>
              <w:rPr>
                <w:rFonts w:cs="Arial"/>
                <w:sz w:val="22"/>
                <w:szCs w:val="22"/>
              </w:rPr>
            </w:pPr>
            <w:r w:rsidRPr="001674CB">
              <w:rPr>
                <w:rFonts w:cs="Arial"/>
                <w:sz w:val="22"/>
                <w:szCs w:val="22"/>
              </w:rPr>
              <w:lastRenderedPageBreak/>
              <w:t>Deslinde de Predios Urbanos y Rústicos:</w:t>
            </w:r>
          </w:p>
          <w:p w:rsidR="008F74EB" w:rsidRPr="001674CB" w:rsidRDefault="008F74EB" w:rsidP="006A18A2">
            <w:pPr>
              <w:pStyle w:val="Prrafodelista"/>
              <w:numPr>
                <w:ilvl w:val="0"/>
                <w:numId w:val="117"/>
              </w:numPr>
              <w:ind w:left="887" w:hanging="567"/>
              <w:rPr>
                <w:rFonts w:cs="Arial"/>
                <w:sz w:val="22"/>
                <w:szCs w:val="22"/>
              </w:rPr>
            </w:pPr>
            <w:r w:rsidRPr="001674CB">
              <w:rPr>
                <w:rFonts w:cs="Arial"/>
                <w:sz w:val="22"/>
                <w:szCs w:val="22"/>
              </w:rPr>
              <w:t>Tratándose de Predios Urbanos:</w:t>
            </w:r>
          </w:p>
          <w:p w:rsidR="008F74EB" w:rsidRPr="001674CB" w:rsidRDefault="008F74EB" w:rsidP="006A18A2">
            <w:pPr>
              <w:pStyle w:val="Prrafodelista"/>
              <w:numPr>
                <w:ilvl w:val="0"/>
                <w:numId w:val="118"/>
              </w:numPr>
              <w:rPr>
                <w:rFonts w:cs="Arial"/>
                <w:sz w:val="22"/>
                <w:szCs w:val="22"/>
                <w:u w:val="single"/>
              </w:rPr>
            </w:pPr>
            <w:r w:rsidRPr="001674CB">
              <w:rPr>
                <w:rFonts w:cs="Arial"/>
                <w:sz w:val="22"/>
                <w:szCs w:val="22"/>
              </w:rPr>
              <w:t xml:space="preserve">Deslinde de predios urbanos $ </w:t>
            </w:r>
            <w:r w:rsidR="001674CB">
              <w:rPr>
                <w:rFonts w:cs="Arial"/>
                <w:sz w:val="22"/>
                <w:szCs w:val="22"/>
              </w:rPr>
              <w:t>0.55</w:t>
            </w:r>
            <w:r w:rsidRPr="001674CB">
              <w:rPr>
                <w:rFonts w:cs="Arial"/>
                <w:sz w:val="22"/>
                <w:szCs w:val="22"/>
              </w:rPr>
              <w:t xml:space="preserve"> M2. hasta 20.000 M2. Lo que exceda a razón de  $ 0</w:t>
            </w:r>
            <w:proofErr w:type="gramStart"/>
            <w:r w:rsidRPr="001674CB">
              <w:rPr>
                <w:rFonts w:cs="Arial"/>
                <w:sz w:val="22"/>
                <w:szCs w:val="22"/>
              </w:rPr>
              <w:t>.</w:t>
            </w:r>
            <w:r w:rsidR="001674CB">
              <w:rPr>
                <w:rFonts w:cs="Arial"/>
                <w:sz w:val="22"/>
                <w:szCs w:val="22"/>
              </w:rPr>
              <w:t>.23</w:t>
            </w:r>
            <w:proofErr w:type="gramEnd"/>
            <w:r w:rsidRPr="001674CB">
              <w:rPr>
                <w:rFonts w:cs="Arial"/>
                <w:sz w:val="22"/>
                <w:szCs w:val="22"/>
              </w:rPr>
              <w:t xml:space="preserve"> por M2.</w:t>
            </w:r>
          </w:p>
          <w:p w:rsidR="008F74EB" w:rsidRPr="001674CB" w:rsidRDefault="008F74EB" w:rsidP="008F74EB">
            <w:pPr>
              <w:pStyle w:val="Prrafodelista"/>
              <w:ind w:left="0"/>
              <w:rPr>
                <w:rFonts w:cs="Arial"/>
                <w:sz w:val="22"/>
                <w:szCs w:val="22"/>
                <w:u w:val="single"/>
              </w:rPr>
            </w:pPr>
          </w:p>
          <w:p w:rsidR="008F74EB" w:rsidRPr="0041213D" w:rsidRDefault="008F74EB" w:rsidP="008F74EB">
            <w:pPr>
              <w:ind w:left="708"/>
              <w:jc w:val="both"/>
              <w:rPr>
                <w:rFonts w:ascii="Arial" w:hAnsi="Arial" w:cs="Arial"/>
              </w:rPr>
            </w:pPr>
            <w:r w:rsidRPr="001674CB">
              <w:rPr>
                <w:rFonts w:ascii="Arial" w:hAnsi="Arial" w:cs="Arial"/>
                <w:sz w:val="22"/>
                <w:szCs w:val="22"/>
              </w:rPr>
              <w:t xml:space="preserve">Para los efectos de lo dispuesto en el inciso anterior cualquiera que sea la superficie del predio, el importe de los derechos no podrá ser inferior a $ </w:t>
            </w:r>
            <w:r w:rsidR="001674CB">
              <w:rPr>
                <w:rFonts w:ascii="Arial" w:hAnsi="Arial" w:cs="Arial"/>
                <w:sz w:val="22"/>
                <w:szCs w:val="22"/>
              </w:rPr>
              <w:t>505.08</w:t>
            </w:r>
          </w:p>
          <w:p w:rsidR="008F74EB" w:rsidRPr="0041213D" w:rsidRDefault="008F74EB" w:rsidP="008F74EB">
            <w:pPr>
              <w:ind w:left="142"/>
              <w:jc w:val="both"/>
              <w:rPr>
                <w:rStyle w:val="RENDONDEOCar"/>
                <w:rFonts w:cs="Arial"/>
                <w:sz w:val="22"/>
                <w:szCs w:val="22"/>
              </w:rPr>
            </w:pPr>
          </w:p>
          <w:p w:rsidR="008F74EB" w:rsidRPr="0041213D" w:rsidRDefault="008F74EB" w:rsidP="008F74EB">
            <w:pPr>
              <w:pStyle w:val="Prrafodelista"/>
              <w:ind w:left="786" w:hanging="502"/>
              <w:rPr>
                <w:rFonts w:cs="Arial"/>
                <w:sz w:val="22"/>
                <w:szCs w:val="22"/>
              </w:rPr>
            </w:pPr>
            <w:r w:rsidRPr="0041213D">
              <w:rPr>
                <w:rFonts w:cs="Arial"/>
                <w:sz w:val="22"/>
                <w:szCs w:val="22"/>
              </w:rPr>
              <w:t>2.     Tratándose de Predios Rústicos:</w:t>
            </w:r>
          </w:p>
          <w:p w:rsidR="008F74EB" w:rsidRPr="0041213D" w:rsidRDefault="008F74EB" w:rsidP="006A18A2">
            <w:pPr>
              <w:pStyle w:val="Prrafodelista"/>
              <w:numPr>
                <w:ilvl w:val="0"/>
                <w:numId w:val="119"/>
              </w:numPr>
              <w:rPr>
                <w:rFonts w:cs="Arial"/>
                <w:sz w:val="22"/>
                <w:szCs w:val="22"/>
              </w:rPr>
            </w:pPr>
            <w:r w:rsidRPr="0041213D">
              <w:rPr>
                <w:rFonts w:cs="Arial"/>
                <w:sz w:val="22"/>
                <w:szCs w:val="22"/>
              </w:rPr>
              <w:t xml:space="preserve">$ </w:t>
            </w:r>
            <w:r w:rsidR="001674CB">
              <w:rPr>
                <w:rFonts w:cs="Arial"/>
                <w:sz w:val="22"/>
                <w:szCs w:val="22"/>
              </w:rPr>
              <w:t>607.54</w:t>
            </w:r>
            <w:r w:rsidRPr="0041213D">
              <w:rPr>
                <w:rFonts w:cs="Arial"/>
                <w:sz w:val="22"/>
                <w:szCs w:val="22"/>
              </w:rPr>
              <w:t xml:space="preserve"> por hectárea, hasta 10 hectáreas, lo que exceda a razón de $</w:t>
            </w:r>
            <w:r w:rsidR="006A18A2">
              <w:rPr>
                <w:rFonts w:cs="Arial"/>
                <w:sz w:val="22"/>
                <w:szCs w:val="22"/>
              </w:rPr>
              <w:t>20.20</w:t>
            </w:r>
            <w:r w:rsidRPr="0041213D">
              <w:rPr>
                <w:rFonts w:cs="Arial"/>
                <w:sz w:val="22"/>
                <w:szCs w:val="22"/>
              </w:rPr>
              <w:t xml:space="preserve"> por hectárea.</w:t>
            </w:r>
          </w:p>
          <w:p w:rsidR="008F74EB" w:rsidRPr="0041213D" w:rsidRDefault="008F74EB" w:rsidP="006A18A2">
            <w:pPr>
              <w:pStyle w:val="Prrafodelista"/>
              <w:numPr>
                <w:ilvl w:val="0"/>
                <w:numId w:val="119"/>
              </w:numPr>
              <w:rPr>
                <w:rStyle w:val="RENDONDEOCar"/>
                <w:rFonts w:cs="Arial"/>
                <w:b w:val="0"/>
                <w:sz w:val="22"/>
                <w:szCs w:val="22"/>
              </w:rPr>
            </w:pPr>
            <w:r w:rsidRPr="0041213D">
              <w:rPr>
                <w:rFonts w:cs="Arial"/>
                <w:sz w:val="22"/>
                <w:szCs w:val="22"/>
              </w:rPr>
              <w:t xml:space="preserve">Señalamientos de replanteamientos, rectificaciones u otro tipo $ </w:t>
            </w:r>
            <w:r w:rsidR="006A18A2">
              <w:rPr>
                <w:rFonts w:cs="Arial"/>
                <w:sz w:val="22"/>
                <w:szCs w:val="22"/>
              </w:rPr>
              <w:t>504.04</w:t>
            </w:r>
            <w:r w:rsidRPr="0041213D">
              <w:rPr>
                <w:rFonts w:cs="Arial"/>
                <w:sz w:val="22"/>
                <w:szCs w:val="22"/>
              </w:rPr>
              <w:t xml:space="preserve"> 6¨ de diámetro por 90 cm. de alto y $ </w:t>
            </w:r>
            <w:r w:rsidR="006A18A2">
              <w:rPr>
                <w:rFonts w:cs="Arial"/>
                <w:sz w:val="22"/>
                <w:szCs w:val="22"/>
              </w:rPr>
              <w:t>303.25</w:t>
            </w:r>
            <w:r w:rsidRPr="0041213D">
              <w:rPr>
                <w:rFonts w:cs="Arial"/>
                <w:sz w:val="22"/>
                <w:szCs w:val="22"/>
              </w:rPr>
              <w:t xml:space="preserve"> 4¨ de diámetro por 40 cm. de alto por punto o vértice.</w:t>
            </w:r>
          </w:p>
          <w:p w:rsidR="008F74EB" w:rsidRDefault="008F74EB" w:rsidP="008F74EB">
            <w:pPr>
              <w:pStyle w:val="Prrafodelista"/>
              <w:ind w:left="142"/>
              <w:rPr>
                <w:rFonts w:cs="Arial"/>
                <w:sz w:val="22"/>
                <w:szCs w:val="22"/>
              </w:rPr>
            </w:pPr>
          </w:p>
          <w:p w:rsidR="006A18A2" w:rsidRPr="0041213D" w:rsidRDefault="006A18A2" w:rsidP="008F74EB">
            <w:pPr>
              <w:pStyle w:val="Prrafodelista"/>
              <w:ind w:left="142"/>
              <w:rPr>
                <w:rFonts w:cs="Arial"/>
                <w:sz w:val="22"/>
                <w:szCs w:val="22"/>
              </w:rPr>
            </w:pPr>
          </w:p>
          <w:p w:rsidR="008F74EB" w:rsidRPr="0041213D" w:rsidRDefault="008F74EB" w:rsidP="008F74EB">
            <w:pPr>
              <w:ind w:left="708"/>
              <w:jc w:val="both"/>
              <w:rPr>
                <w:rStyle w:val="RENDONDEOCar"/>
                <w:rFonts w:cs="Arial"/>
                <w:sz w:val="22"/>
                <w:szCs w:val="22"/>
              </w:rPr>
            </w:pPr>
            <w:r w:rsidRPr="0041213D">
              <w:rPr>
                <w:rFonts w:ascii="Arial" w:hAnsi="Arial" w:cs="Arial"/>
                <w:sz w:val="22"/>
                <w:szCs w:val="22"/>
              </w:rPr>
              <w:t xml:space="preserve">Para los efectos de lo dispuesto en los incisos anteriores, cualquiera que sea la superficie del predio, el importe de los derechos no podrá ser inferior a $ </w:t>
            </w:r>
            <w:r w:rsidR="006A18A2">
              <w:rPr>
                <w:rFonts w:ascii="Arial" w:hAnsi="Arial" w:cs="Arial"/>
                <w:sz w:val="22"/>
                <w:szCs w:val="22"/>
              </w:rPr>
              <w:t>606.51</w:t>
            </w:r>
          </w:p>
          <w:p w:rsidR="008F74EB" w:rsidRPr="0041213D" w:rsidRDefault="008F74EB" w:rsidP="008F74EB">
            <w:pPr>
              <w:ind w:left="142"/>
              <w:jc w:val="both"/>
              <w:rPr>
                <w:rFonts w:ascii="Arial" w:hAnsi="Arial" w:cs="Arial"/>
              </w:rPr>
            </w:pPr>
          </w:p>
          <w:p w:rsidR="008F74EB" w:rsidRDefault="008F74EB" w:rsidP="001674CB">
            <w:pPr>
              <w:pStyle w:val="Prrafodelista"/>
              <w:numPr>
                <w:ilvl w:val="0"/>
                <w:numId w:val="115"/>
              </w:numPr>
              <w:ind w:left="709" w:hanging="567"/>
              <w:rPr>
                <w:rFonts w:cs="Arial"/>
                <w:sz w:val="22"/>
                <w:szCs w:val="22"/>
              </w:rPr>
            </w:pPr>
            <w:r w:rsidRPr="0041213D">
              <w:rPr>
                <w:rFonts w:cs="Arial"/>
                <w:sz w:val="22"/>
                <w:szCs w:val="22"/>
              </w:rPr>
              <w:t>Dibujo de planos urbanos y rústicos.</w:t>
            </w:r>
          </w:p>
          <w:p w:rsidR="008F74EB" w:rsidRPr="0041213D" w:rsidRDefault="008F74EB" w:rsidP="008F74EB">
            <w:pPr>
              <w:pStyle w:val="Prrafodelista"/>
              <w:ind w:left="709"/>
              <w:rPr>
                <w:rFonts w:cs="Arial"/>
                <w:sz w:val="22"/>
                <w:szCs w:val="22"/>
              </w:rPr>
            </w:pPr>
          </w:p>
          <w:p w:rsidR="008F74EB" w:rsidRPr="0041213D" w:rsidRDefault="008F74EB" w:rsidP="001674CB">
            <w:pPr>
              <w:pStyle w:val="Prrafodelista"/>
              <w:numPr>
                <w:ilvl w:val="1"/>
                <w:numId w:val="115"/>
              </w:numPr>
              <w:ind w:left="709" w:hanging="425"/>
              <w:rPr>
                <w:rFonts w:cs="Arial"/>
                <w:sz w:val="22"/>
                <w:szCs w:val="22"/>
              </w:rPr>
            </w:pPr>
            <w:r w:rsidRPr="0041213D">
              <w:rPr>
                <w:rFonts w:cs="Arial"/>
                <w:sz w:val="22"/>
                <w:szCs w:val="22"/>
              </w:rPr>
              <w:t>Tratándose de Predios Urbanos:</w:t>
            </w:r>
          </w:p>
          <w:p w:rsidR="008F74EB" w:rsidRPr="0041213D" w:rsidRDefault="008F74EB" w:rsidP="006A18A2">
            <w:pPr>
              <w:pStyle w:val="Prrafodelista"/>
              <w:numPr>
                <w:ilvl w:val="0"/>
                <w:numId w:val="120"/>
              </w:numPr>
              <w:ind w:left="1170" w:hanging="425"/>
              <w:rPr>
                <w:rFonts w:cs="Arial"/>
                <w:sz w:val="22"/>
                <w:szCs w:val="22"/>
              </w:rPr>
            </w:pPr>
            <w:r w:rsidRPr="0041213D">
              <w:rPr>
                <w:rFonts w:cs="Arial"/>
                <w:sz w:val="22"/>
                <w:szCs w:val="22"/>
              </w:rPr>
              <w:t xml:space="preserve">Tamaño del plano hasta 30 x 30 cm. $ </w:t>
            </w:r>
            <w:r w:rsidR="006A18A2">
              <w:rPr>
                <w:rFonts w:cs="Arial"/>
                <w:sz w:val="22"/>
                <w:szCs w:val="22"/>
              </w:rPr>
              <w:t>90.00</w:t>
            </w:r>
            <w:r w:rsidRPr="0041213D">
              <w:rPr>
                <w:rFonts w:cs="Arial"/>
                <w:sz w:val="22"/>
                <w:szCs w:val="22"/>
              </w:rPr>
              <w:t xml:space="preserve"> cada uno.</w:t>
            </w:r>
          </w:p>
          <w:p w:rsidR="008F74EB" w:rsidRPr="0041213D" w:rsidRDefault="008F74EB" w:rsidP="006A18A2">
            <w:pPr>
              <w:pStyle w:val="Prrafodelista"/>
              <w:numPr>
                <w:ilvl w:val="0"/>
                <w:numId w:val="120"/>
              </w:numPr>
              <w:ind w:left="1134" w:hanging="425"/>
              <w:rPr>
                <w:rFonts w:cs="Arial"/>
                <w:sz w:val="22"/>
                <w:szCs w:val="22"/>
              </w:rPr>
            </w:pPr>
            <w:r w:rsidRPr="0041213D">
              <w:rPr>
                <w:rFonts w:cs="Arial"/>
                <w:sz w:val="22"/>
                <w:szCs w:val="22"/>
              </w:rPr>
              <w:t xml:space="preserve">Sobre excedente del tamaño anterior por decímetro cuadrado o fracción $ </w:t>
            </w:r>
            <w:r w:rsidR="006A18A2">
              <w:rPr>
                <w:rFonts w:cs="Arial"/>
                <w:sz w:val="22"/>
                <w:szCs w:val="22"/>
              </w:rPr>
              <w:t>23.28</w:t>
            </w:r>
          </w:p>
          <w:p w:rsidR="008F74EB" w:rsidRPr="0041213D" w:rsidRDefault="008F74EB" w:rsidP="008F74EB">
            <w:pPr>
              <w:pStyle w:val="Prrafodelista"/>
              <w:ind w:left="0"/>
              <w:rPr>
                <w:rFonts w:cs="Arial"/>
                <w:sz w:val="22"/>
                <w:szCs w:val="22"/>
              </w:rPr>
            </w:pPr>
          </w:p>
          <w:p w:rsidR="008F74EB" w:rsidRPr="0041213D" w:rsidRDefault="008F74EB" w:rsidP="001674CB">
            <w:pPr>
              <w:pStyle w:val="Prrafodelista"/>
              <w:numPr>
                <w:ilvl w:val="1"/>
                <w:numId w:val="115"/>
              </w:numPr>
              <w:ind w:left="142" w:firstLine="142"/>
              <w:rPr>
                <w:rFonts w:cs="Arial"/>
                <w:sz w:val="22"/>
                <w:szCs w:val="22"/>
              </w:rPr>
            </w:pPr>
            <w:r w:rsidRPr="0041213D">
              <w:rPr>
                <w:rFonts w:cs="Arial"/>
                <w:sz w:val="22"/>
                <w:szCs w:val="22"/>
              </w:rPr>
              <w:t>Tratándose de Predios Rústicos:</w:t>
            </w:r>
          </w:p>
          <w:p w:rsidR="008F74EB" w:rsidRPr="0041213D" w:rsidRDefault="008F74EB" w:rsidP="006A18A2">
            <w:pPr>
              <w:pStyle w:val="Prrafodelista"/>
              <w:numPr>
                <w:ilvl w:val="0"/>
                <w:numId w:val="121"/>
              </w:numPr>
              <w:ind w:left="1170" w:hanging="425"/>
              <w:rPr>
                <w:rFonts w:cs="Arial"/>
                <w:sz w:val="22"/>
                <w:szCs w:val="22"/>
              </w:rPr>
            </w:pPr>
            <w:r w:rsidRPr="0041213D">
              <w:rPr>
                <w:rFonts w:cs="Arial"/>
                <w:sz w:val="22"/>
                <w:szCs w:val="22"/>
              </w:rPr>
              <w:t xml:space="preserve">Polígono de hasta seis vértices $ </w:t>
            </w:r>
            <w:r w:rsidR="006A18A2">
              <w:rPr>
                <w:rFonts w:cs="Arial"/>
                <w:sz w:val="22"/>
                <w:szCs w:val="22"/>
              </w:rPr>
              <w:t>150.60</w:t>
            </w:r>
            <w:r w:rsidRPr="0041213D">
              <w:rPr>
                <w:rFonts w:cs="Arial"/>
                <w:sz w:val="22"/>
                <w:szCs w:val="22"/>
              </w:rPr>
              <w:t xml:space="preserve"> cada uno.</w:t>
            </w:r>
          </w:p>
          <w:p w:rsidR="008F74EB" w:rsidRPr="0041213D" w:rsidRDefault="008F74EB" w:rsidP="006A18A2">
            <w:pPr>
              <w:pStyle w:val="Prrafodelista"/>
              <w:numPr>
                <w:ilvl w:val="0"/>
                <w:numId w:val="121"/>
              </w:numPr>
              <w:ind w:left="1134" w:hanging="425"/>
              <w:rPr>
                <w:rFonts w:cs="Arial"/>
                <w:sz w:val="22"/>
                <w:szCs w:val="22"/>
              </w:rPr>
            </w:pPr>
            <w:r w:rsidRPr="0041213D">
              <w:rPr>
                <w:rFonts w:cs="Arial"/>
                <w:sz w:val="22"/>
                <w:szCs w:val="22"/>
              </w:rPr>
              <w:t xml:space="preserve">Por cada vértice adicional $ </w:t>
            </w:r>
            <w:r w:rsidR="006A18A2">
              <w:rPr>
                <w:rFonts w:cs="Arial"/>
                <w:sz w:val="22"/>
                <w:szCs w:val="22"/>
              </w:rPr>
              <w:t>14.50</w:t>
            </w:r>
          </w:p>
          <w:p w:rsidR="008F74EB" w:rsidRPr="0041213D" w:rsidRDefault="008F74EB" w:rsidP="006A18A2">
            <w:pPr>
              <w:pStyle w:val="Prrafodelista"/>
              <w:numPr>
                <w:ilvl w:val="0"/>
                <w:numId w:val="121"/>
              </w:numPr>
              <w:ind w:left="1134" w:hanging="425"/>
              <w:rPr>
                <w:rFonts w:cs="Arial"/>
                <w:sz w:val="22"/>
                <w:szCs w:val="22"/>
              </w:rPr>
            </w:pPr>
            <w:r w:rsidRPr="0041213D">
              <w:rPr>
                <w:rFonts w:cs="Arial"/>
                <w:sz w:val="22"/>
                <w:szCs w:val="22"/>
              </w:rPr>
              <w:t xml:space="preserve">Planos que excedan de 50x50 cm. Sobre los dos incisos anteriores, causarán derecho por cada decímetro cuadrado adicional o fracción de $ </w:t>
            </w:r>
            <w:r w:rsidR="006A18A2">
              <w:rPr>
                <w:rFonts w:cs="Arial"/>
                <w:sz w:val="22"/>
                <w:szCs w:val="22"/>
              </w:rPr>
              <w:t>21.21</w:t>
            </w:r>
          </w:p>
          <w:p w:rsidR="006A18A2" w:rsidRPr="0041213D" w:rsidRDefault="006A18A2" w:rsidP="008F74EB">
            <w:pPr>
              <w:pStyle w:val="Prrafodelista"/>
              <w:ind w:left="142" w:firstLine="142"/>
              <w:rPr>
                <w:rFonts w:cs="Arial"/>
                <w:sz w:val="22"/>
                <w:szCs w:val="22"/>
              </w:rPr>
            </w:pPr>
          </w:p>
          <w:p w:rsidR="008F74EB" w:rsidRPr="0041213D" w:rsidRDefault="008F74EB" w:rsidP="008F74EB">
            <w:pPr>
              <w:ind w:left="709" w:hanging="709"/>
              <w:jc w:val="both"/>
              <w:rPr>
                <w:rFonts w:ascii="Arial" w:hAnsi="Arial" w:cs="Arial"/>
              </w:rPr>
            </w:pPr>
            <w:r w:rsidRPr="0041213D">
              <w:rPr>
                <w:rFonts w:ascii="Arial" w:hAnsi="Arial" w:cs="Arial"/>
                <w:sz w:val="22"/>
                <w:szCs w:val="22"/>
              </w:rPr>
              <w:t>IV.       Registros Catastrales:</w:t>
            </w:r>
          </w:p>
          <w:p w:rsidR="008F74EB" w:rsidRPr="0041213D" w:rsidRDefault="008F74EB" w:rsidP="008F74EB">
            <w:pPr>
              <w:ind w:left="709" w:hanging="425"/>
              <w:jc w:val="both"/>
              <w:rPr>
                <w:rFonts w:ascii="Arial" w:hAnsi="Arial" w:cs="Arial"/>
              </w:rPr>
            </w:pPr>
            <w:r w:rsidRPr="0041213D">
              <w:rPr>
                <w:rFonts w:ascii="Arial" w:hAnsi="Arial" w:cs="Arial"/>
                <w:sz w:val="22"/>
                <w:szCs w:val="22"/>
              </w:rPr>
              <w:t xml:space="preserve">1.    Avaluó Catastral previo $ </w:t>
            </w:r>
            <w:r w:rsidR="006A18A2">
              <w:rPr>
                <w:rFonts w:ascii="Arial" w:hAnsi="Arial" w:cs="Arial"/>
                <w:sz w:val="22"/>
                <w:szCs w:val="22"/>
              </w:rPr>
              <w:t>384.00</w:t>
            </w:r>
            <w:r w:rsidRPr="0041213D">
              <w:rPr>
                <w:rFonts w:ascii="Arial" w:hAnsi="Arial" w:cs="Arial"/>
                <w:sz w:val="22"/>
                <w:szCs w:val="22"/>
              </w:rPr>
              <w:t xml:space="preserve"> </w:t>
            </w:r>
          </w:p>
          <w:p w:rsidR="008F74EB" w:rsidRPr="0041213D" w:rsidRDefault="008F74EB" w:rsidP="008F74EB">
            <w:pPr>
              <w:ind w:left="709" w:hanging="425"/>
              <w:jc w:val="both"/>
              <w:rPr>
                <w:rFonts w:ascii="Arial" w:hAnsi="Arial" w:cs="Arial"/>
              </w:rPr>
            </w:pPr>
            <w:r w:rsidRPr="0041213D">
              <w:rPr>
                <w:rFonts w:ascii="Arial" w:hAnsi="Arial" w:cs="Arial"/>
                <w:sz w:val="22"/>
                <w:szCs w:val="22"/>
              </w:rPr>
              <w:lastRenderedPageBreak/>
              <w:t xml:space="preserve">2.    Avalúo definitivo $ </w:t>
            </w:r>
            <w:r w:rsidR="006A18A2">
              <w:rPr>
                <w:rFonts w:ascii="Arial" w:hAnsi="Arial" w:cs="Arial"/>
                <w:sz w:val="22"/>
                <w:szCs w:val="22"/>
              </w:rPr>
              <w:t>487.50</w:t>
            </w:r>
            <w:r w:rsidRPr="0041213D">
              <w:rPr>
                <w:rFonts w:ascii="Arial" w:hAnsi="Arial" w:cs="Arial"/>
                <w:sz w:val="22"/>
                <w:szCs w:val="22"/>
              </w:rPr>
              <w:t>. Por avalúo y con vigencia de 60 días naturales.</w:t>
            </w:r>
          </w:p>
          <w:p w:rsidR="008F74EB" w:rsidRPr="0041213D" w:rsidRDefault="008F74EB" w:rsidP="008F74EB">
            <w:pPr>
              <w:ind w:left="709" w:hanging="425"/>
              <w:jc w:val="both"/>
              <w:rPr>
                <w:rFonts w:ascii="Arial" w:hAnsi="Arial" w:cs="Arial"/>
              </w:rPr>
            </w:pPr>
            <w:r w:rsidRPr="0041213D">
              <w:rPr>
                <w:rFonts w:ascii="Arial" w:hAnsi="Arial" w:cs="Arial"/>
                <w:sz w:val="22"/>
                <w:szCs w:val="22"/>
              </w:rPr>
              <w:t xml:space="preserve">3.    Revisión y apertura de registros por concepto de adquisición de inmuebles, lo que resulte de   </w:t>
            </w:r>
          </w:p>
          <w:p w:rsidR="008F74EB" w:rsidRPr="0041213D" w:rsidRDefault="008F74EB" w:rsidP="008F74EB">
            <w:pPr>
              <w:ind w:left="709" w:hanging="425"/>
              <w:jc w:val="both"/>
              <w:rPr>
                <w:rFonts w:ascii="Arial" w:hAnsi="Arial" w:cs="Arial"/>
              </w:rPr>
            </w:pPr>
            <w:r w:rsidRPr="0041213D">
              <w:rPr>
                <w:rFonts w:ascii="Arial" w:hAnsi="Arial" w:cs="Arial"/>
                <w:sz w:val="22"/>
                <w:szCs w:val="22"/>
              </w:rPr>
              <w:t xml:space="preserve">       </w:t>
            </w:r>
            <w:proofErr w:type="gramStart"/>
            <w:r w:rsidRPr="0041213D">
              <w:rPr>
                <w:rFonts w:ascii="Arial" w:hAnsi="Arial" w:cs="Arial"/>
                <w:sz w:val="22"/>
                <w:szCs w:val="22"/>
              </w:rPr>
              <w:t>aplicar</w:t>
            </w:r>
            <w:proofErr w:type="gramEnd"/>
            <w:r w:rsidRPr="0041213D">
              <w:rPr>
                <w:rFonts w:ascii="Arial" w:hAnsi="Arial" w:cs="Arial"/>
                <w:sz w:val="22"/>
                <w:szCs w:val="22"/>
              </w:rPr>
              <w:t xml:space="preserve"> el 1.8 al millar al valor catastral.</w:t>
            </w:r>
          </w:p>
          <w:p w:rsidR="008F74EB" w:rsidRPr="0041213D" w:rsidRDefault="008F74EB" w:rsidP="008F74EB">
            <w:pPr>
              <w:ind w:left="709" w:hanging="425"/>
              <w:jc w:val="both"/>
              <w:rPr>
                <w:rFonts w:ascii="Arial" w:hAnsi="Arial" w:cs="Arial"/>
              </w:rPr>
            </w:pPr>
            <w:r w:rsidRPr="0041213D">
              <w:rPr>
                <w:rFonts w:ascii="Arial" w:hAnsi="Arial" w:cs="Arial"/>
                <w:sz w:val="22"/>
                <w:szCs w:val="22"/>
              </w:rPr>
              <w:t xml:space="preserve">4.    Por aclaración o rectificación en un testimonio $ </w:t>
            </w:r>
            <w:r w:rsidR="006A18A2">
              <w:rPr>
                <w:rFonts w:ascii="Arial" w:hAnsi="Arial" w:cs="Arial"/>
                <w:sz w:val="22"/>
                <w:szCs w:val="22"/>
              </w:rPr>
              <w:t>384.00</w:t>
            </w:r>
            <w:r w:rsidRPr="0041213D">
              <w:rPr>
                <w:rFonts w:ascii="Arial" w:hAnsi="Arial" w:cs="Arial"/>
                <w:sz w:val="22"/>
                <w:szCs w:val="22"/>
              </w:rPr>
              <w:t>.</w:t>
            </w:r>
          </w:p>
          <w:p w:rsidR="006A18A2" w:rsidRDefault="006A18A2" w:rsidP="006A18A2">
            <w:pPr>
              <w:pStyle w:val="Prrafodelista"/>
              <w:ind w:left="709"/>
              <w:rPr>
                <w:rFonts w:cs="Arial"/>
                <w:sz w:val="22"/>
                <w:szCs w:val="22"/>
              </w:rPr>
            </w:pPr>
          </w:p>
          <w:p w:rsidR="008F74EB" w:rsidRPr="0041213D" w:rsidRDefault="008F74EB" w:rsidP="00C821C0">
            <w:pPr>
              <w:pStyle w:val="Prrafodelista"/>
              <w:numPr>
                <w:ilvl w:val="0"/>
                <w:numId w:val="102"/>
              </w:numPr>
              <w:ind w:left="709" w:hanging="709"/>
              <w:rPr>
                <w:rFonts w:cs="Arial"/>
                <w:sz w:val="22"/>
                <w:szCs w:val="22"/>
              </w:rPr>
            </w:pPr>
            <w:r w:rsidRPr="0041213D">
              <w:rPr>
                <w:rFonts w:cs="Arial"/>
                <w:sz w:val="22"/>
                <w:szCs w:val="22"/>
              </w:rPr>
              <w:t>Servicios de información:</w:t>
            </w:r>
          </w:p>
          <w:p w:rsidR="008F74EB" w:rsidRPr="0041213D" w:rsidRDefault="008F74EB" w:rsidP="00C821C0">
            <w:pPr>
              <w:pStyle w:val="Prrafodelista"/>
              <w:numPr>
                <w:ilvl w:val="1"/>
                <w:numId w:val="102"/>
              </w:numPr>
              <w:ind w:left="709" w:hanging="425"/>
              <w:rPr>
                <w:rFonts w:cs="Arial"/>
                <w:sz w:val="22"/>
                <w:szCs w:val="22"/>
              </w:rPr>
            </w:pPr>
            <w:r w:rsidRPr="0041213D">
              <w:rPr>
                <w:rFonts w:cs="Arial"/>
                <w:sz w:val="22"/>
                <w:szCs w:val="22"/>
              </w:rPr>
              <w:t xml:space="preserve">Copias de escrituras certificadas $ </w:t>
            </w:r>
            <w:r w:rsidR="006A18A2">
              <w:rPr>
                <w:rFonts w:cs="Arial"/>
                <w:sz w:val="22"/>
                <w:szCs w:val="22"/>
              </w:rPr>
              <w:t>140.80</w:t>
            </w:r>
          </w:p>
          <w:p w:rsidR="008F74EB" w:rsidRPr="0041213D" w:rsidRDefault="008F74EB" w:rsidP="00C821C0">
            <w:pPr>
              <w:pStyle w:val="Prrafodelista"/>
              <w:numPr>
                <w:ilvl w:val="1"/>
                <w:numId w:val="102"/>
              </w:numPr>
              <w:ind w:left="142" w:firstLine="142"/>
              <w:rPr>
                <w:rFonts w:cs="Arial"/>
                <w:sz w:val="22"/>
                <w:szCs w:val="22"/>
              </w:rPr>
            </w:pPr>
            <w:r w:rsidRPr="0041213D">
              <w:rPr>
                <w:rFonts w:cs="Arial"/>
                <w:sz w:val="22"/>
                <w:szCs w:val="22"/>
              </w:rPr>
              <w:t xml:space="preserve">Información de traslado de dominio $ </w:t>
            </w:r>
            <w:r w:rsidR="006A18A2">
              <w:rPr>
                <w:rFonts w:cs="Arial"/>
                <w:sz w:val="22"/>
                <w:szCs w:val="22"/>
              </w:rPr>
              <w:t>98.32</w:t>
            </w:r>
            <w:r w:rsidRPr="0041213D">
              <w:rPr>
                <w:rFonts w:cs="Arial"/>
                <w:sz w:val="22"/>
                <w:szCs w:val="22"/>
              </w:rPr>
              <w:t xml:space="preserve"> </w:t>
            </w:r>
          </w:p>
          <w:p w:rsidR="008F74EB" w:rsidRPr="0041213D" w:rsidRDefault="008F74EB" w:rsidP="00C821C0">
            <w:pPr>
              <w:pStyle w:val="Prrafodelista"/>
              <w:numPr>
                <w:ilvl w:val="1"/>
                <w:numId w:val="102"/>
              </w:numPr>
              <w:ind w:left="142" w:firstLine="142"/>
              <w:rPr>
                <w:rFonts w:cs="Arial"/>
                <w:sz w:val="22"/>
                <w:szCs w:val="22"/>
              </w:rPr>
            </w:pPr>
            <w:r w:rsidRPr="0041213D">
              <w:rPr>
                <w:rFonts w:cs="Arial"/>
                <w:sz w:val="22"/>
                <w:szCs w:val="22"/>
              </w:rPr>
              <w:t xml:space="preserve">Información de número de cuenta, superficie y clave catastral $ </w:t>
            </w:r>
            <w:r w:rsidR="006A18A2">
              <w:rPr>
                <w:rFonts w:cs="Arial"/>
                <w:sz w:val="22"/>
                <w:szCs w:val="22"/>
              </w:rPr>
              <w:t>12.42</w:t>
            </w:r>
            <w:r w:rsidRPr="0041213D">
              <w:rPr>
                <w:rFonts w:cs="Arial"/>
                <w:sz w:val="22"/>
                <w:szCs w:val="22"/>
              </w:rPr>
              <w:t>.</w:t>
            </w:r>
          </w:p>
          <w:p w:rsidR="008F74EB" w:rsidRPr="0041213D" w:rsidRDefault="008F74EB" w:rsidP="00C821C0">
            <w:pPr>
              <w:pStyle w:val="Prrafodelista"/>
              <w:numPr>
                <w:ilvl w:val="1"/>
                <w:numId w:val="102"/>
              </w:numPr>
              <w:ind w:left="142" w:firstLine="142"/>
              <w:rPr>
                <w:rFonts w:cs="Arial"/>
                <w:sz w:val="22"/>
                <w:szCs w:val="22"/>
              </w:rPr>
            </w:pPr>
            <w:r w:rsidRPr="0041213D">
              <w:rPr>
                <w:rFonts w:cs="Arial"/>
                <w:sz w:val="22"/>
                <w:szCs w:val="22"/>
              </w:rPr>
              <w:t xml:space="preserve">Copias heliográficas de las láminas catastrales $ </w:t>
            </w:r>
            <w:r w:rsidR="006A18A2">
              <w:rPr>
                <w:rFonts w:cs="Arial"/>
                <w:sz w:val="22"/>
                <w:szCs w:val="22"/>
              </w:rPr>
              <w:t>126.27</w:t>
            </w:r>
            <w:r w:rsidRPr="0041213D">
              <w:rPr>
                <w:rFonts w:cs="Arial"/>
                <w:sz w:val="22"/>
                <w:szCs w:val="22"/>
              </w:rPr>
              <w:t>.</w:t>
            </w:r>
          </w:p>
          <w:p w:rsidR="008F74EB" w:rsidRPr="0041213D" w:rsidRDefault="008F74EB" w:rsidP="00C821C0">
            <w:pPr>
              <w:pStyle w:val="Prrafodelista"/>
              <w:numPr>
                <w:ilvl w:val="1"/>
                <w:numId w:val="102"/>
              </w:numPr>
              <w:ind w:left="709" w:hanging="425"/>
              <w:rPr>
                <w:rFonts w:cs="Arial"/>
                <w:sz w:val="22"/>
                <w:szCs w:val="22"/>
              </w:rPr>
            </w:pPr>
            <w:r w:rsidRPr="0041213D">
              <w:rPr>
                <w:rFonts w:cs="Arial"/>
                <w:sz w:val="22"/>
                <w:szCs w:val="22"/>
              </w:rPr>
              <w:t xml:space="preserve">Otros servicios no especificados se cobraran desde $ </w:t>
            </w:r>
            <w:r w:rsidR="006A18A2">
              <w:rPr>
                <w:rFonts w:cs="Arial"/>
                <w:sz w:val="22"/>
                <w:szCs w:val="22"/>
              </w:rPr>
              <w:t>404.20</w:t>
            </w:r>
            <w:r w:rsidRPr="0041213D">
              <w:rPr>
                <w:rFonts w:cs="Arial"/>
                <w:sz w:val="22"/>
                <w:szCs w:val="22"/>
              </w:rPr>
              <w:t xml:space="preserve"> a $ </w:t>
            </w:r>
            <w:r w:rsidR="006A18A2">
              <w:rPr>
                <w:rFonts w:cs="Arial"/>
                <w:sz w:val="22"/>
                <w:szCs w:val="22"/>
              </w:rPr>
              <w:t>607.00</w:t>
            </w:r>
            <w:r w:rsidRPr="0041213D">
              <w:rPr>
                <w:rFonts w:cs="Arial"/>
                <w:sz w:val="22"/>
                <w:szCs w:val="22"/>
              </w:rPr>
              <w:t xml:space="preserve"> según el costo en proporcionar el  servicio en que se trate.</w:t>
            </w:r>
          </w:p>
          <w:p w:rsidR="008F74EB" w:rsidRPr="0041213D" w:rsidRDefault="008F74EB" w:rsidP="008F74EB">
            <w:pPr>
              <w:pStyle w:val="Prrafodelista"/>
              <w:ind w:left="142"/>
              <w:rPr>
                <w:rFonts w:cs="Arial"/>
                <w:sz w:val="22"/>
                <w:szCs w:val="22"/>
              </w:rPr>
            </w:pPr>
          </w:p>
          <w:p w:rsidR="008F74EB" w:rsidRPr="0041213D" w:rsidRDefault="008F74EB" w:rsidP="00C821C0">
            <w:pPr>
              <w:pStyle w:val="Prrafodelista"/>
              <w:numPr>
                <w:ilvl w:val="0"/>
                <w:numId w:val="102"/>
              </w:numPr>
              <w:ind w:left="142" w:firstLine="0"/>
              <w:rPr>
                <w:rFonts w:cs="Arial"/>
                <w:sz w:val="22"/>
                <w:szCs w:val="22"/>
              </w:rPr>
            </w:pPr>
            <w:r w:rsidRPr="0041213D">
              <w:rPr>
                <w:rFonts w:cs="Arial"/>
                <w:sz w:val="22"/>
                <w:szCs w:val="22"/>
              </w:rPr>
              <w:t>Servicio de copiado.</w:t>
            </w:r>
          </w:p>
          <w:p w:rsidR="008F74EB" w:rsidRPr="0041213D" w:rsidRDefault="008F74EB" w:rsidP="00C821C0">
            <w:pPr>
              <w:pStyle w:val="Prrafodelista"/>
              <w:numPr>
                <w:ilvl w:val="3"/>
                <w:numId w:val="102"/>
              </w:numPr>
              <w:ind w:left="851" w:hanging="567"/>
              <w:rPr>
                <w:rFonts w:cs="Arial"/>
                <w:sz w:val="22"/>
                <w:szCs w:val="22"/>
              </w:rPr>
            </w:pPr>
            <w:r w:rsidRPr="0041213D">
              <w:rPr>
                <w:rFonts w:cs="Arial"/>
                <w:sz w:val="22"/>
                <w:szCs w:val="22"/>
              </w:rPr>
              <w:t>Copias heliográficas de planos que obran en los archivos del departamento:</w:t>
            </w:r>
          </w:p>
          <w:p w:rsidR="008F74EB" w:rsidRPr="0041213D" w:rsidRDefault="008F74EB" w:rsidP="006A18A2">
            <w:pPr>
              <w:pStyle w:val="Prrafodelista"/>
              <w:numPr>
                <w:ilvl w:val="0"/>
                <w:numId w:val="122"/>
              </w:numPr>
              <w:ind w:left="1170" w:hanging="425"/>
              <w:rPr>
                <w:rFonts w:cs="Arial"/>
                <w:sz w:val="22"/>
                <w:szCs w:val="22"/>
              </w:rPr>
            </w:pPr>
            <w:r w:rsidRPr="0041213D">
              <w:rPr>
                <w:rFonts w:cs="Arial"/>
                <w:sz w:val="22"/>
                <w:szCs w:val="22"/>
              </w:rPr>
              <w:t xml:space="preserve">Hasta 30x30 cm. $ </w:t>
            </w:r>
            <w:r w:rsidR="006A18A2">
              <w:rPr>
                <w:rFonts w:cs="Arial"/>
                <w:sz w:val="22"/>
                <w:szCs w:val="22"/>
              </w:rPr>
              <w:t>18.11</w:t>
            </w:r>
            <w:r w:rsidRPr="0041213D">
              <w:rPr>
                <w:rFonts w:cs="Arial"/>
                <w:sz w:val="22"/>
                <w:szCs w:val="22"/>
              </w:rPr>
              <w:t>.</w:t>
            </w:r>
          </w:p>
          <w:p w:rsidR="008F74EB" w:rsidRPr="0041213D" w:rsidRDefault="008F74EB" w:rsidP="006A18A2">
            <w:pPr>
              <w:pStyle w:val="Prrafodelista"/>
              <w:numPr>
                <w:ilvl w:val="0"/>
                <w:numId w:val="122"/>
              </w:numPr>
              <w:ind w:left="1134" w:hanging="425"/>
              <w:rPr>
                <w:rFonts w:cs="Arial"/>
                <w:sz w:val="22"/>
                <w:szCs w:val="22"/>
              </w:rPr>
            </w:pPr>
            <w:r w:rsidRPr="0041213D">
              <w:rPr>
                <w:rFonts w:cs="Arial"/>
                <w:sz w:val="22"/>
                <w:szCs w:val="22"/>
              </w:rPr>
              <w:t xml:space="preserve">En tamaños mayores, por cada decímetro cuadrado adicional o fracción $ </w:t>
            </w:r>
            <w:r w:rsidR="006A18A2">
              <w:rPr>
                <w:rFonts w:cs="Arial"/>
                <w:sz w:val="22"/>
                <w:szCs w:val="22"/>
              </w:rPr>
              <w:t>5.00</w:t>
            </w:r>
          </w:p>
          <w:p w:rsidR="008F74EB" w:rsidRPr="0041213D" w:rsidRDefault="008F74EB" w:rsidP="006A18A2">
            <w:pPr>
              <w:pStyle w:val="Prrafodelista"/>
              <w:numPr>
                <w:ilvl w:val="0"/>
                <w:numId w:val="122"/>
              </w:numPr>
              <w:ind w:left="1134" w:hanging="425"/>
              <w:rPr>
                <w:rFonts w:cs="Arial"/>
                <w:sz w:val="22"/>
                <w:szCs w:val="22"/>
              </w:rPr>
            </w:pPr>
            <w:r w:rsidRPr="0041213D">
              <w:rPr>
                <w:rFonts w:cs="Arial"/>
                <w:sz w:val="22"/>
                <w:szCs w:val="22"/>
              </w:rPr>
              <w:t xml:space="preserve">Copias fotostáticas de planos o manifiestos que obren en los archivos del instituto, hasta tamaño oficio $ </w:t>
            </w:r>
            <w:r w:rsidR="006A18A2">
              <w:rPr>
                <w:rFonts w:cs="Arial"/>
                <w:sz w:val="22"/>
                <w:szCs w:val="22"/>
              </w:rPr>
              <w:t>12.30</w:t>
            </w:r>
            <w:r w:rsidRPr="0041213D">
              <w:rPr>
                <w:rFonts w:cs="Arial"/>
                <w:sz w:val="22"/>
                <w:szCs w:val="22"/>
              </w:rPr>
              <w:t xml:space="preserve"> cada uno.</w:t>
            </w:r>
          </w:p>
          <w:p w:rsidR="008F74EB" w:rsidRPr="0041213D" w:rsidRDefault="008F74EB" w:rsidP="006A18A2">
            <w:pPr>
              <w:pStyle w:val="Prrafodelista"/>
              <w:numPr>
                <w:ilvl w:val="0"/>
                <w:numId w:val="122"/>
              </w:numPr>
              <w:ind w:left="1134" w:hanging="425"/>
              <w:rPr>
                <w:rFonts w:cs="Arial"/>
                <w:sz w:val="22"/>
                <w:szCs w:val="22"/>
              </w:rPr>
            </w:pPr>
            <w:r w:rsidRPr="0041213D">
              <w:rPr>
                <w:rFonts w:cs="Arial"/>
                <w:sz w:val="22"/>
                <w:szCs w:val="22"/>
              </w:rPr>
              <w:t xml:space="preserve">Por otros servicios catastrales de copiado no incluido en las otras fracciones $ </w:t>
            </w:r>
            <w:r w:rsidR="006A18A2">
              <w:rPr>
                <w:rFonts w:cs="Arial"/>
                <w:sz w:val="22"/>
                <w:szCs w:val="22"/>
              </w:rPr>
              <w:t>42.50</w:t>
            </w:r>
          </w:p>
          <w:p w:rsidR="008F74EB" w:rsidRPr="0041213D" w:rsidRDefault="008F74EB" w:rsidP="008F74EB">
            <w:pPr>
              <w:pStyle w:val="Prrafodelista"/>
              <w:ind w:left="142"/>
              <w:rPr>
                <w:rFonts w:cs="Arial"/>
                <w:sz w:val="22"/>
                <w:szCs w:val="22"/>
              </w:rPr>
            </w:pPr>
          </w:p>
          <w:p w:rsidR="008F74EB" w:rsidRPr="0041213D" w:rsidRDefault="008F74EB" w:rsidP="00C821C0">
            <w:pPr>
              <w:pStyle w:val="Prrafodelista"/>
              <w:numPr>
                <w:ilvl w:val="0"/>
                <w:numId w:val="102"/>
              </w:numPr>
              <w:ind w:left="142" w:firstLine="0"/>
              <w:rPr>
                <w:rFonts w:cs="Arial"/>
                <w:sz w:val="22"/>
                <w:szCs w:val="22"/>
              </w:rPr>
            </w:pPr>
            <w:r w:rsidRPr="0041213D">
              <w:rPr>
                <w:rFonts w:cs="Arial"/>
                <w:sz w:val="22"/>
                <w:szCs w:val="22"/>
              </w:rPr>
              <w:t>Servicio de inspección de campo, a solicitud del interesado:</w:t>
            </w:r>
          </w:p>
          <w:p w:rsidR="008F74EB" w:rsidRPr="0041213D" w:rsidRDefault="008F74EB" w:rsidP="006A18A2">
            <w:pPr>
              <w:pStyle w:val="Prrafodelista"/>
              <w:numPr>
                <w:ilvl w:val="0"/>
                <w:numId w:val="123"/>
              </w:numPr>
              <w:ind w:left="887" w:hanging="567"/>
              <w:rPr>
                <w:rFonts w:cs="Arial"/>
                <w:sz w:val="22"/>
                <w:szCs w:val="22"/>
              </w:rPr>
            </w:pPr>
            <w:r w:rsidRPr="0041213D">
              <w:rPr>
                <w:rFonts w:cs="Arial"/>
                <w:sz w:val="22"/>
                <w:szCs w:val="22"/>
              </w:rPr>
              <w:t xml:space="preserve">Verificación de información de $ </w:t>
            </w:r>
            <w:r w:rsidR="006A18A2">
              <w:rPr>
                <w:rFonts w:cs="Arial"/>
                <w:sz w:val="22"/>
                <w:szCs w:val="22"/>
              </w:rPr>
              <w:t>114.00</w:t>
            </w:r>
          </w:p>
          <w:p w:rsidR="008F74EB" w:rsidRPr="0041213D" w:rsidRDefault="008F74EB" w:rsidP="006A18A2">
            <w:pPr>
              <w:pStyle w:val="Prrafodelista"/>
              <w:numPr>
                <w:ilvl w:val="0"/>
                <w:numId w:val="123"/>
              </w:numPr>
              <w:ind w:left="887" w:hanging="603"/>
              <w:rPr>
                <w:rFonts w:cs="Arial"/>
                <w:sz w:val="22"/>
                <w:szCs w:val="22"/>
              </w:rPr>
            </w:pPr>
            <w:r w:rsidRPr="0041213D">
              <w:rPr>
                <w:rFonts w:cs="Arial"/>
                <w:sz w:val="22"/>
                <w:szCs w:val="22"/>
              </w:rPr>
              <w:t xml:space="preserve">La visita al predio de $ </w:t>
            </w:r>
            <w:r w:rsidR="006A18A2">
              <w:rPr>
                <w:rFonts w:cs="Arial"/>
                <w:sz w:val="22"/>
                <w:szCs w:val="22"/>
              </w:rPr>
              <w:t>143.86</w:t>
            </w:r>
          </w:p>
          <w:p w:rsidR="008F74EB" w:rsidRPr="0041213D" w:rsidRDefault="008F74EB" w:rsidP="008F74EB">
            <w:pPr>
              <w:ind w:left="142" w:firstLine="142"/>
              <w:rPr>
                <w:rFonts w:ascii="Arial" w:hAnsi="Arial" w:cs="Arial"/>
              </w:rPr>
            </w:pPr>
          </w:p>
          <w:p w:rsidR="008F74EB" w:rsidRPr="0041213D" w:rsidRDefault="008F74EB" w:rsidP="008F74EB">
            <w:pPr>
              <w:jc w:val="both"/>
              <w:rPr>
                <w:rFonts w:ascii="Arial" w:hAnsi="Arial" w:cs="Arial"/>
              </w:rPr>
            </w:pPr>
            <w:r w:rsidRPr="0041213D">
              <w:rPr>
                <w:rFonts w:ascii="Arial" w:hAnsi="Arial" w:cs="Arial"/>
                <w:sz w:val="22"/>
                <w:szCs w:val="22"/>
              </w:rPr>
              <w:t>El pago de este derecho deberá realizarse en las oficinas de la Tesorería Municipal o en las instituciones autorizadas para tal efecto, en el momento en que se soliciten los servicios, conforme a las tarifas que para tal efecto establece esta Ley.</w:t>
            </w:r>
          </w:p>
          <w:p w:rsidR="008F74EB" w:rsidRPr="0041213D" w:rsidRDefault="008F74EB" w:rsidP="008F74EB">
            <w:pPr>
              <w:jc w:val="both"/>
              <w:rPr>
                <w:rFonts w:ascii="Arial" w:hAnsi="Arial" w:cs="Arial"/>
                <w:b/>
                <w:bCs/>
              </w:rPr>
            </w:pPr>
          </w:p>
          <w:p w:rsidR="008F74EB" w:rsidRPr="0041213D" w:rsidRDefault="008F74EB" w:rsidP="008F74EB">
            <w:pPr>
              <w:ind w:left="142" w:right="50"/>
              <w:rPr>
                <w:rFonts w:ascii="Arial" w:hAnsi="Arial" w:cs="Arial"/>
                <w:b/>
              </w:rPr>
            </w:pPr>
          </w:p>
          <w:p w:rsidR="008F74EB" w:rsidRPr="0041213D" w:rsidRDefault="008F74EB" w:rsidP="008F74EB">
            <w:pPr>
              <w:ind w:right="50"/>
              <w:jc w:val="center"/>
              <w:rPr>
                <w:rFonts w:ascii="Arial" w:hAnsi="Arial" w:cs="Arial"/>
                <w:b/>
              </w:rPr>
            </w:pPr>
            <w:r w:rsidRPr="0041213D">
              <w:rPr>
                <w:rFonts w:ascii="Arial" w:hAnsi="Arial" w:cs="Arial"/>
                <w:b/>
                <w:sz w:val="22"/>
                <w:szCs w:val="22"/>
              </w:rPr>
              <w:t>SECCIÓN VII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POR CERTIFICACIONES Y LEGALIZACIONES</w:t>
            </w:r>
          </w:p>
          <w:p w:rsidR="008F74EB" w:rsidRPr="0041213D" w:rsidRDefault="008F74EB" w:rsidP="008F74EB">
            <w:pPr>
              <w:ind w:left="142" w:right="50"/>
              <w:jc w:val="center"/>
              <w:rPr>
                <w:rFonts w:ascii="Arial" w:hAnsi="Arial" w:cs="Arial"/>
                <w:bCs/>
              </w:rPr>
            </w:pPr>
          </w:p>
          <w:p w:rsidR="008F74EB" w:rsidRPr="0041213D" w:rsidRDefault="008F74EB" w:rsidP="008F74EB">
            <w:pPr>
              <w:ind w:right="50"/>
              <w:rPr>
                <w:rFonts w:ascii="Arial" w:hAnsi="Arial" w:cs="Arial"/>
                <w:bCs/>
              </w:rPr>
            </w:pPr>
            <w:r w:rsidRPr="0041213D">
              <w:rPr>
                <w:rFonts w:ascii="Arial" w:hAnsi="Arial" w:cs="Arial"/>
                <w:b/>
                <w:sz w:val="22"/>
                <w:szCs w:val="22"/>
              </w:rPr>
              <w:t>ARTÍCULO 27.-</w:t>
            </w:r>
            <w:r w:rsidRPr="0041213D">
              <w:rPr>
                <w:rFonts w:ascii="Arial" w:hAnsi="Arial" w:cs="Arial"/>
                <w:bCs/>
                <w:sz w:val="22"/>
                <w:szCs w:val="22"/>
              </w:rPr>
              <w:t xml:space="preserve"> Son objeto de estos derechos, los servicios prestados por la autoridad municipal por concepto de:</w:t>
            </w:r>
          </w:p>
          <w:p w:rsidR="008F74EB" w:rsidRPr="0041213D" w:rsidRDefault="008F74EB" w:rsidP="008F74EB">
            <w:pPr>
              <w:ind w:left="142"/>
              <w:rPr>
                <w:rFonts w:ascii="Arial" w:hAnsi="Arial" w:cs="Arial"/>
              </w:rPr>
            </w:pPr>
          </w:p>
          <w:p w:rsidR="008F74EB" w:rsidRPr="0041213D" w:rsidRDefault="008F74EB" w:rsidP="006A18A2">
            <w:pPr>
              <w:pStyle w:val="Prrafodelista"/>
              <w:numPr>
                <w:ilvl w:val="0"/>
                <w:numId w:val="124"/>
              </w:numPr>
              <w:rPr>
                <w:rFonts w:cs="Arial"/>
                <w:sz w:val="22"/>
                <w:szCs w:val="22"/>
              </w:rPr>
            </w:pPr>
            <w:r w:rsidRPr="0041213D">
              <w:rPr>
                <w:rFonts w:cs="Arial"/>
                <w:sz w:val="22"/>
                <w:szCs w:val="22"/>
              </w:rPr>
              <w:t xml:space="preserve">Legalización de firmas de $ </w:t>
            </w:r>
            <w:r w:rsidR="006A18A2">
              <w:rPr>
                <w:rFonts w:cs="Arial"/>
                <w:sz w:val="22"/>
                <w:szCs w:val="22"/>
              </w:rPr>
              <w:t>40.36</w:t>
            </w:r>
          </w:p>
          <w:p w:rsidR="008F74EB" w:rsidRPr="0041213D" w:rsidRDefault="008F74EB" w:rsidP="008F74EB">
            <w:pPr>
              <w:pStyle w:val="Prrafodelista"/>
              <w:ind w:left="142" w:hanging="578"/>
              <w:rPr>
                <w:rFonts w:cs="Arial"/>
                <w:sz w:val="22"/>
                <w:szCs w:val="22"/>
              </w:rPr>
            </w:pPr>
          </w:p>
          <w:p w:rsidR="008F74EB" w:rsidRPr="0041213D" w:rsidRDefault="008F74EB" w:rsidP="006A18A2">
            <w:pPr>
              <w:pStyle w:val="Prrafodelista"/>
              <w:numPr>
                <w:ilvl w:val="0"/>
                <w:numId w:val="124"/>
              </w:numPr>
              <w:ind w:hanging="436"/>
              <w:rPr>
                <w:rFonts w:cs="Arial"/>
                <w:sz w:val="22"/>
                <w:szCs w:val="22"/>
              </w:rPr>
            </w:pPr>
            <w:r w:rsidRPr="0041213D">
              <w:rPr>
                <w:rFonts w:cs="Arial"/>
                <w:sz w:val="22"/>
                <w:szCs w:val="22"/>
              </w:rPr>
              <w:t xml:space="preserve">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 </w:t>
            </w:r>
            <w:r w:rsidR="006A18A2">
              <w:rPr>
                <w:rFonts w:cs="Arial"/>
                <w:sz w:val="22"/>
                <w:szCs w:val="22"/>
              </w:rPr>
              <w:t>51.80</w:t>
            </w:r>
          </w:p>
          <w:p w:rsidR="008F74EB" w:rsidRPr="0041213D" w:rsidRDefault="008F74EB" w:rsidP="008F74EB">
            <w:pPr>
              <w:pStyle w:val="Prrafodelista"/>
              <w:ind w:left="142" w:hanging="578"/>
              <w:rPr>
                <w:rFonts w:cs="Arial"/>
                <w:sz w:val="22"/>
                <w:szCs w:val="22"/>
              </w:rPr>
            </w:pPr>
          </w:p>
          <w:p w:rsidR="008F74EB" w:rsidRPr="0041213D" w:rsidRDefault="008F74EB" w:rsidP="006A18A2">
            <w:pPr>
              <w:pStyle w:val="Prrafodelista"/>
              <w:numPr>
                <w:ilvl w:val="0"/>
                <w:numId w:val="124"/>
              </w:numPr>
              <w:ind w:hanging="436"/>
              <w:rPr>
                <w:rFonts w:cs="Arial"/>
                <w:b/>
                <w:sz w:val="22"/>
                <w:szCs w:val="22"/>
                <w:u w:val="single"/>
                <w:lang w:val="es-ES"/>
              </w:rPr>
            </w:pPr>
            <w:r w:rsidRPr="0041213D">
              <w:rPr>
                <w:rFonts w:cs="Arial"/>
                <w:sz w:val="22"/>
                <w:szCs w:val="22"/>
              </w:rPr>
              <w:t xml:space="preserve">Expedición de certificados médicos de solicitantes de licencias de manejar $ </w:t>
            </w:r>
            <w:r w:rsidR="006A18A2">
              <w:rPr>
                <w:rFonts w:cs="Arial"/>
                <w:sz w:val="22"/>
                <w:szCs w:val="22"/>
              </w:rPr>
              <w:t>42.43</w:t>
            </w:r>
          </w:p>
          <w:p w:rsidR="008F74EB" w:rsidRPr="0041213D" w:rsidRDefault="008F74EB" w:rsidP="008F74EB">
            <w:pPr>
              <w:pStyle w:val="Prrafodelista"/>
              <w:ind w:left="142" w:hanging="578"/>
              <w:rPr>
                <w:rFonts w:cs="Arial"/>
                <w:b/>
                <w:sz w:val="22"/>
                <w:szCs w:val="22"/>
                <w:u w:val="single"/>
                <w:lang w:val="es-ES"/>
              </w:rPr>
            </w:pPr>
          </w:p>
          <w:p w:rsidR="008F74EB" w:rsidRPr="0041213D" w:rsidRDefault="008F74EB" w:rsidP="006A18A2">
            <w:pPr>
              <w:pStyle w:val="Prrafodelista"/>
              <w:numPr>
                <w:ilvl w:val="0"/>
                <w:numId w:val="124"/>
              </w:numPr>
              <w:ind w:hanging="436"/>
              <w:rPr>
                <w:rFonts w:cs="Arial"/>
                <w:sz w:val="22"/>
                <w:szCs w:val="22"/>
              </w:rPr>
            </w:pPr>
            <w:r w:rsidRPr="0041213D">
              <w:rPr>
                <w:rFonts w:cs="Arial"/>
                <w:sz w:val="22"/>
                <w:szCs w:val="22"/>
              </w:rPr>
              <w:t>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conforme a la siguiente:</w:t>
            </w:r>
          </w:p>
          <w:p w:rsidR="008F74EB" w:rsidRPr="0041213D" w:rsidRDefault="008F74EB" w:rsidP="008F74EB">
            <w:pPr>
              <w:rPr>
                <w:rFonts w:ascii="Arial" w:hAnsi="Arial" w:cs="Arial"/>
              </w:rPr>
            </w:pPr>
          </w:p>
          <w:p w:rsidR="008F74EB" w:rsidRPr="0041213D" w:rsidRDefault="008F74EB" w:rsidP="008F74EB">
            <w:pPr>
              <w:ind w:left="1134"/>
              <w:rPr>
                <w:rFonts w:ascii="Arial" w:hAnsi="Arial" w:cs="Arial"/>
                <w:b/>
              </w:rPr>
            </w:pPr>
            <w:r w:rsidRPr="0041213D">
              <w:rPr>
                <w:rFonts w:ascii="Arial" w:hAnsi="Arial" w:cs="Arial"/>
                <w:b/>
                <w:sz w:val="22"/>
                <w:szCs w:val="22"/>
              </w:rPr>
              <w:t>TABLA</w:t>
            </w:r>
          </w:p>
          <w:p w:rsidR="008F74EB" w:rsidRPr="0041213D" w:rsidRDefault="008F74EB" w:rsidP="008F74EB">
            <w:pPr>
              <w:ind w:left="1134"/>
              <w:rPr>
                <w:rFonts w:ascii="Arial" w:hAnsi="Arial" w:cs="Arial"/>
              </w:rPr>
            </w:pPr>
          </w:p>
          <w:p w:rsidR="008F74EB" w:rsidRPr="0041213D" w:rsidRDefault="008F74EB" w:rsidP="006A18A2">
            <w:pPr>
              <w:pStyle w:val="Prrafodelista"/>
              <w:numPr>
                <w:ilvl w:val="0"/>
                <w:numId w:val="125"/>
              </w:numPr>
              <w:tabs>
                <w:tab w:val="left" w:pos="284"/>
              </w:tabs>
              <w:rPr>
                <w:rFonts w:cs="Arial"/>
                <w:sz w:val="22"/>
                <w:szCs w:val="22"/>
              </w:rPr>
            </w:pPr>
            <w:r w:rsidRPr="0041213D">
              <w:rPr>
                <w:rFonts w:cs="Arial"/>
                <w:sz w:val="22"/>
                <w:szCs w:val="22"/>
              </w:rPr>
              <w:t xml:space="preserve">Expedición de copias certificadas de documentos, por cada hoja tamaño carta u oficio $ </w:t>
            </w:r>
            <w:r w:rsidR="006A18A2">
              <w:rPr>
                <w:rFonts w:cs="Arial"/>
                <w:sz w:val="22"/>
                <w:szCs w:val="22"/>
              </w:rPr>
              <w:t>16.56</w:t>
            </w:r>
          </w:p>
          <w:p w:rsidR="008F74EB" w:rsidRPr="0041213D" w:rsidRDefault="008F74EB" w:rsidP="006A18A2">
            <w:pPr>
              <w:pStyle w:val="Prrafodelista"/>
              <w:numPr>
                <w:ilvl w:val="0"/>
                <w:numId w:val="125"/>
              </w:numPr>
              <w:tabs>
                <w:tab w:val="left" w:pos="284"/>
                <w:tab w:val="left" w:pos="3765"/>
              </w:tabs>
              <w:ind w:left="1134" w:hanging="709"/>
              <w:rPr>
                <w:rFonts w:cs="Arial"/>
                <w:sz w:val="22"/>
                <w:szCs w:val="22"/>
              </w:rPr>
            </w:pPr>
            <w:r w:rsidRPr="0041213D">
              <w:rPr>
                <w:rFonts w:cs="Arial"/>
                <w:sz w:val="22"/>
                <w:szCs w:val="22"/>
              </w:rPr>
              <w:t xml:space="preserve">Por cada disco compacto CD-R $ </w:t>
            </w:r>
            <w:r w:rsidR="006A18A2">
              <w:rPr>
                <w:rFonts w:cs="Arial"/>
                <w:sz w:val="22"/>
                <w:szCs w:val="22"/>
              </w:rPr>
              <w:t>10.35</w:t>
            </w:r>
          </w:p>
          <w:p w:rsidR="008F74EB" w:rsidRPr="0041213D" w:rsidRDefault="008F74EB" w:rsidP="006A18A2">
            <w:pPr>
              <w:pStyle w:val="Prrafodelista"/>
              <w:numPr>
                <w:ilvl w:val="0"/>
                <w:numId w:val="125"/>
              </w:numPr>
              <w:tabs>
                <w:tab w:val="left" w:pos="284"/>
              </w:tabs>
              <w:ind w:left="1134" w:hanging="709"/>
              <w:rPr>
                <w:rFonts w:cs="Arial"/>
                <w:sz w:val="22"/>
                <w:szCs w:val="22"/>
              </w:rPr>
            </w:pPr>
            <w:r w:rsidRPr="0041213D">
              <w:rPr>
                <w:rFonts w:cs="Arial"/>
                <w:sz w:val="22"/>
                <w:szCs w:val="22"/>
              </w:rPr>
              <w:t xml:space="preserve">Expedición de copia a color $ </w:t>
            </w:r>
            <w:r w:rsidR="006A18A2">
              <w:rPr>
                <w:rFonts w:cs="Arial"/>
                <w:sz w:val="22"/>
                <w:szCs w:val="22"/>
              </w:rPr>
              <w:t>19.66</w:t>
            </w:r>
          </w:p>
          <w:p w:rsidR="008F74EB" w:rsidRPr="0041213D" w:rsidRDefault="008F74EB" w:rsidP="006A18A2">
            <w:pPr>
              <w:pStyle w:val="Prrafodelista"/>
              <w:numPr>
                <w:ilvl w:val="0"/>
                <w:numId w:val="125"/>
              </w:numPr>
              <w:tabs>
                <w:tab w:val="left" w:pos="284"/>
              </w:tabs>
              <w:ind w:left="1134" w:hanging="709"/>
              <w:rPr>
                <w:rFonts w:cs="Arial"/>
                <w:sz w:val="22"/>
                <w:szCs w:val="22"/>
              </w:rPr>
            </w:pPr>
            <w:r w:rsidRPr="0041213D">
              <w:rPr>
                <w:rFonts w:cs="Arial"/>
                <w:sz w:val="22"/>
                <w:szCs w:val="22"/>
              </w:rPr>
              <w:lastRenderedPageBreak/>
              <w:t xml:space="preserve">Por cada copia simple tamaño carta u oficio $ </w:t>
            </w:r>
            <w:r w:rsidR="003E5BC3">
              <w:rPr>
                <w:rFonts w:cs="Arial"/>
                <w:sz w:val="22"/>
                <w:szCs w:val="22"/>
              </w:rPr>
              <w:t>0.51</w:t>
            </w:r>
          </w:p>
          <w:p w:rsidR="008F74EB" w:rsidRPr="0041213D" w:rsidRDefault="008F74EB" w:rsidP="006A18A2">
            <w:pPr>
              <w:pStyle w:val="Prrafodelista"/>
              <w:numPr>
                <w:ilvl w:val="0"/>
                <w:numId w:val="125"/>
              </w:numPr>
              <w:tabs>
                <w:tab w:val="left" w:pos="284"/>
              </w:tabs>
              <w:ind w:left="1134" w:hanging="709"/>
              <w:rPr>
                <w:rFonts w:cs="Arial"/>
                <w:sz w:val="22"/>
                <w:szCs w:val="22"/>
              </w:rPr>
            </w:pPr>
            <w:r w:rsidRPr="0041213D">
              <w:rPr>
                <w:rFonts w:cs="Arial"/>
                <w:sz w:val="22"/>
                <w:szCs w:val="22"/>
              </w:rPr>
              <w:t>Por cada hoja impresa por medio de dispositivo informático, tamaño carta u oficio $ 0.5</w:t>
            </w:r>
            <w:r w:rsidR="003E5BC3">
              <w:rPr>
                <w:rFonts w:cs="Arial"/>
                <w:sz w:val="22"/>
                <w:szCs w:val="22"/>
              </w:rPr>
              <w:t>1</w:t>
            </w:r>
          </w:p>
          <w:p w:rsidR="008F74EB" w:rsidRPr="0041213D" w:rsidRDefault="008F74EB" w:rsidP="006A18A2">
            <w:pPr>
              <w:pStyle w:val="Prrafodelista"/>
              <w:numPr>
                <w:ilvl w:val="0"/>
                <w:numId w:val="125"/>
              </w:numPr>
              <w:tabs>
                <w:tab w:val="left" w:pos="-709"/>
                <w:tab w:val="left" w:pos="284"/>
              </w:tabs>
              <w:ind w:left="1134" w:hanging="709"/>
              <w:rPr>
                <w:rFonts w:cs="Arial"/>
                <w:sz w:val="22"/>
                <w:szCs w:val="22"/>
              </w:rPr>
            </w:pPr>
            <w:r w:rsidRPr="0041213D">
              <w:rPr>
                <w:rFonts w:cs="Arial"/>
                <w:sz w:val="22"/>
                <w:szCs w:val="22"/>
              </w:rPr>
              <w:t xml:space="preserve">Expedición de copia simple de planos $ </w:t>
            </w:r>
            <w:r w:rsidR="003E5BC3">
              <w:rPr>
                <w:rFonts w:cs="Arial"/>
                <w:sz w:val="22"/>
                <w:szCs w:val="22"/>
              </w:rPr>
              <w:t>62.10</w:t>
            </w:r>
          </w:p>
          <w:p w:rsidR="008F74EB" w:rsidRPr="0041213D" w:rsidRDefault="008F74EB" w:rsidP="006A18A2">
            <w:pPr>
              <w:pStyle w:val="Prrafodelista"/>
              <w:numPr>
                <w:ilvl w:val="0"/>
                <w:numId w:val="125"/>
              </w:numPr>
              <w:tabs>
                <w:tab w:val="left" w:pos="-709"/>
                <w:tab w:val="left" w:pos="284"/>
              </w:tabs>
              <w:ind w:left="1134" w:hanging="709"/>
              <w:rPr>
                <w:rFonts w:cs="Arial"/>
                <w:sz w:val="22"/>
                <w:szCs w:val="22"/>
              </w:rPr>
            </w:pPr>
            <w:r w:rsidRPr="0041213D">
              <w:rPr>
                <w:rFonts w:cs="Arial"/>
                <w:sz w:val="22"/>
                <w:szCs w:val="22"/>
              </w:rPr>
              <w:t xml:space="preserve">Expedición de copia certificada de planos, $ </w:t>
            </w:r>
            <w:r w:rsidR="003E5BC3">
              <w:rPr>
                <w:rFonts w:cs="Arial"/>
                <w:sz w:val="22"/>
                <w:szCs w:val="22"/>
              </w:rPr>
              <w:t>37.26</w:t>
            </w:r>
            <w:r w:rsidRPr="0041213D">
              <w:rPr>
                <w:rFonts w:cs="Arial"/>
                <w:sz w:val="22"/>
                <w:szCs w:val="22"/>
              </w:rPr>
              <w:t xml:space="preserve"> </w:t>
            </w:r>
            <w:proofErr w:type="gramStart"/>
            <w:r w:rsidRPr="0041213D">
              <w:rPr>
                <w:rFonts w:cs="Arial"/>
                <w:sz w:val="22"/>
                <w:szCs w:val="22"/>
              </w:rPr>
              <w:t>adicionales</w:t>
            </w:r>
            <w:proofErr w:type="gramEnd"/>
            <w:r w:rsidRPr="0041213D">
              <w:rPr>
                <w:rFonts w:cs="Arial"/>
                <w:sz w:val="22"/>
                <w:szCs w:val="22"/>
              </w:rPr>
              <w:t xml:space="preserve"> a la anterior cuota.</w:t>
            </w:r>
          </w:p>
          <w:p w:rsidR="008F74EB" w:rsidRPr="0041213D" w:rsidRDefault="008F74EB" w:rsidP="008F74EB">
            <w:pPr>
              <w:rPr>
                <w:rFonts w:ascii="Arial" w:hAnsi="Arial" w:cs="Arial"/>
              </w:rPr>
            </w:pPr>
          </w:p>
          <w:p w:rsidR="008F74EB" w:rsidRPr="007C074F" w:rsidRDefault="008F74EB" w:rsidP="006A18A2">
            <w:pPr>
              <w:pStyle w:val="Prrafodelista"/>
              <w:numPr>
                <w:ilvl w:val="0"/>
                <w:numId w:val="124"/>
              </w:numPr>
              <w:ind w:hanging="436"/>
              <w:rPr>
                <w:rFonts w:cs="Arial"/>
                <w:sz w:val="22"/>
                <w:szCs w:val="22"/>
              </w:rPr>
            </w:pPr>
            <w:r w:rsidRPr="007C074F">
              <w:rPr>
                <w:rFonts w:cs="Arial"/>
                <w:sz w:val="22"/>
                <w:szCs w:val="22"/>
              </w:rPr>
              <w:t xml:space="preserve">Tramite de registro de proveedor o contratista del Municipio </w:t>
            </w:r>
          </w:p>
          <w:p w:rsidR="008F74EB" w:rsidRPr="007C074F" w:rsidRDefault="008F74EB" w:rsidP="007C074F">
            <w:pPr>
              <w:pStyle w:val="Prrafodelista"/>
              <w:ind w:left="461" w:hanging="259"/>
              <w:rPr>
                <w:rFonts w:cs="Arial"/>
                <w:sz w:val="22"/>
                <w:szCs w:val="22"/>
              </w:rPr>
            </w:pPr>
          </w:p>
          <w:p w:rsidR="008F74EB" w:rsidRPr="007C074F" w:rsidRDefault="008F74EB" w:rsidP="007C074F">
            <w:pPr>
              <w:pStyle w:val="Prrafodelista"/>
              <w:numPr>
                <w:ilvl w:val="0"/>
                <w:numId w:val="126"/>
              </w:numPr>
              <w:ind w:left="745"/>
              <w:rPr>
                <w:rFonts w:cs="Arial"/>
                <w:sz w:val="22"/>
                <w:szCs w:val="22"/>
              </w:rPr>
            </w:pPr>
            <w:r w:rsidRPr="007C074F">
              <w:rPr>
                <w:rFonts w:cs="Arial"/>
                <w:sz w:val="22"/>
                <w:szCs w:val="22"/>
              </w:rPr>
              <w:t xml:space="preserve">Por Primera Vez.  $ </w:t>
            </w:r>
            <w:r w:rsidR="007C074F">
              <w:rPr>
                <w:rFonts w:cs="Arial"/>
                <w:sz w:val="22"/>
                <w:szCs w:val="22"/>
              </w:rPr>
              <w:t>322.92</w:t>
            </w:r>
          </w:p>
          <w:p w:rsidR="008F74EB" w:rsidRPr="007C074F" w:rsidRDefault="008F74EB" w:rsidP="007C074F">
            <w:pPr>
              <w:pStyle w:val="Prrafodelista"/>
              <w:numPr>
                <w:ilvl w:val="0"/>
                <w:numId w:val="126"/>
              </w:numPr>
              <w:ind w:left="1134" w:hanging="708"/>
              <w:rPr>
                <w:rFonts w:cs="Arial"/>
                <w:sz w:val="22"/>
                <w:szCs w:val="22"/>
              </w:rPr>
            </w:pPr>
            <w:r w:rsidRPr="007C074F">
              <w:rPr>
                <w:rFonts w:cs="Arial"/>
                <w:sz w:val="22"/>
                <w:szCs w:val="22"/>
              </w:rPr>
              <w:t xml:space="preserve">Refrendo anual.    $ </w:t>
            </w:r>
            <w:r w:rsidR="007C074F">
              <w:rPr>
                <w:rFonts w:cs="Arial"/>
                <w:sz w:val="22"/>
                <w:szCs w:val="22"/>
              </w:rPr>
              <w:t>191.47</w:t>
            </w:r>
          </w:p>
          <w:p w:rsidR="008F74EB" w:rsidRPr="007C074F" w:rsidRDefault="008F74EB" w:rsidP="008F74EB">
            <w:pPr>
              <w:pStyle w:val="Prrafodelista"/>
              <w:ind w:left="2804"/>
              <w:rPr>
                <w:rFonts w:cs="Arial"/>
                <w:sz w:val="22"/>
                <w:szCs w:val="22"/>
              </w:rPr>
            </w:pPr>
          </w:p>
          <w:p w:rsidR="008F74EB" w:rsidRPr="0041213D" w:rsidRDefault="008F74EB" w:rsidP="008F74EB">
            <w:pPr>
              <w:ind w:left="709" w:hanging="567"/>
              <w:jc w:val="both"/>
              <w:rPr>
                <w:rFonts w:ascii="Arial" w:hAnsi="Arial" w:cs="Arial"/>
              </w:rPr>
            </w:pPr>
            <w:r w:rsidRPr="007C074F">
              <w:rPr>
                <w:rFonts w:ascii="Arial" w:hAnsi="Arial" w:cs="Arial"/>
                <w:sz w:val="22"/>
                <w:szCs w:val="22"/>
              </w:rPr>
              <w:t>VI.     Tramite de certificación de Plan de Contingencias de las Empresas ante el municipio elaborado por perito externo. Se</w:t>
            </w:r>
            <w:r w:rsidRPr="0041213D">
              <w:rPr>
                <w:rFonts w:ascii="Arial" w:hAnsi="Arial" w:cs="Arial"/>
                <w:sz w:val="22"/>
                <w:szCs w:val="22"/>
              </w:rPr>
              <w:t xml:space="preserve"> cobrara en base a la siguiente tabla:</w:t>
            </w:r>
          </w:p>
          <w:p w:rsidR="008F74EB" w:rsidRPr="0041213D" w:rsidRDefault="008F74EB" w:rsidP="008F74EB">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1379"/>
            </w:tblGrid>
            <w:tr w:rsidR="008F74EB" w:rsidRPr="0041213D" w:rsidTr="008F74EB">
              <w:trPr>
                <w:jc w:val="center"/>
              </w:trPr>
              <w:tc>
                <w:tcPr>
                  <w:tcW w:w="3058" w:type="dxa"/>
                  <w:shd w:val="clear" w:color="auto" w:fill="D9D9D9"/>
                </w:tcPr>
                <w:p w:rsidR="008F74EB" w:rsidRPr="0041213D" w:rsidRDefault="008F74EB" w:rsidP="002D2435">
                  <w:pPr>
                    <w:framePr w:hSpace="141" w:wrap="around" w:vAnchor="text" w:hAnchor="text" w:y="1"/>
                    <w:suppressOverlap/>
                    <w:rPr>
                      <w:rFonts w:ascii="Arial" w:hAnsi="Arial" w:cs="Arial"/>
                      <w:b/>
                    </w:rPr>
                  </w:pPr>
                  <w:r w:rsidRPr="0041213D">
                    <w:rPr>
                      <w:rFonts w:ascii="Arial" w:hAnsi="Arial" w:cs="Arial"/>
                      <w:b/>
                      <w:sz w:val="22"/>
                      <w:szCs w:val="22"/>
                    </w:rPr>
                    <w:t>M2. DE CONSTRUCCION</w:t>
                  </w:r>
                </w:p>
              </w:tc>
              <w:tc>
                <w:tcPr>
                  <w:tcW w:w="1379" w:type="dxa"/>
                  <w:shd w:val="clear" w:color="auto" w:fill="D9D9D9"/>
                </w:tcPr>
                <w:p w:rsidR="008F74EB" w:rsidRPr="0041213D" w:rsidRDefault="008F74EB" w:rsidP="002D2435">
                  <w:pPr>
                    <w:framePr w:hSpace="141" w:wrap="around" w:vAnchor="text" w:hAnchor="text" w:y="1"/>
                    <w:suppressOverlap/>
                    <w:rPr>
                      <w:rFonts w:ascii="Arial" w:hAnsi="Arial" w:cs="Arial"/>
                      <w:b/>
                    </w:rPr>
                  </w:pPr>
                  <w:r w:rsidRPr="0041213D">
                    <w:rPr>
                      <w:rFonts w:ascii="Arial" w:hAnsi="Arial" w:cs="Arial"/>
                      <w:b/>
                      <w:sz w:val="22"/>
                      <w:szCs w:val="22"/>
                    </w:rPr>
                    <w:t>IMPORTE</w:t>
                  </w:r>
                </w:p>
              </w:tc>
            </w:tr>
            <w:tr w:rsidR="008F74EB" w:rsidRPr="0041213D" w:rsidTr="008F74EB">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127"/>
                    </w:numPr>
                    <w:suppressOverlap/>
                    <w:rPr>
                      <w:rFonts w:cs="Arial"/>
                      <w:sz w:val="22"/>
                      <w:szCs w:val="22"/>
                    </w:rPr>
                  </w:pPr>
                  <w:r w:rsidRPr="0041213D">
                    <w:rPr>
                      <w:rFonts w:cs="Arial"/>
                      <w:sz w:val="22"/>
                      <w:szCs w:val="22"/>
                    </w:rPr>
                    <w:t xml:space="preserve">       0 -    200</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xml:space="preserve">$      </w:t>
                  </w:r>
                  <w:r w:rsidR="007C074F">
                    <w:rPr>
                      <w:rFonts w:ascii="Arial" w:hAnsi="Arial" w:cs="Arial"/>
                      <w:sz w:val="22"/>
                      <w:szCs w:val="22"/>
                    </w:rPr>
                    <w:t>322.92</w:t>
                  </w:r>
                </w:p>
              </w:tc>
            </w:tr>
            <w:tr w:rsidR="008F74EB" w:rsidRPr="0041213D" w:rsidTr="008F74EB">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127"/>
                    </w:numPr>
                    <w:suppressOverlap/>
                    <w:rPr>
                      <w:rFonts w:cs="Arial"/>
                      <w:sz w:val="22"/>
                      <w:szCs w:val="22"/>
                    </w:rPr>
                  </w:pPr>
                  <w:r w:rsidRPr="0041213D">
                    <w:rPr>
                      <w:rFonts w:cs="Arial"/>
                      <w:sz w:val="22"/>
                      <w:szCs w:val="22"/>
                    </w:rPr>
                    <w:t xml:space="preserve">   201 -    400</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xml:space="preserve">$      </w:t>
                  </w:r>
                  <w:r w:rsidR="007C074F">
                    <w:rPr>
                      <w:rFonts w:ascii="Arial" w:hAnsi="Arial" w:cs="Arial"/>
                      <w:sz w:val="22"/>
                      <w:szCs w:val="22"/>
                    </w:rPr>
                    <w:t>645.84</w:t>
                  </w:r>
                </w:p>
              </w:tc>
            </w:tr>
            <w:tr w:rsidR="008F74EB" w:rsidRPr="0041213D" w:rsidTr="008F74EB">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127"/>
                    </w:numPr>
                    <w:suppressOverlap/>
                    <w:rPr>
                      <w:rFonts w:cs="Arial"/>
                      <w:sz w:val="22"/>
                      <w:szCs w:val="22"/>
                    </w:rPr>
                  </w:pPr>
                  <w:r w:rsidRPr="0041213D">
                    <w:rPr>
                      <w:rFonts w:cs="Arial"/>
                      <w:sz w:val="22"/>
                      <w:szCs w:val="22"/>
                    </w:rPr>
                    <w:t xml:space="preserve">   401 -    600</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xml:space="preserve">$      </w:t>
                  </w:r>
                  <w:r w:rsidR="007C074F">
                    <w:rPr>
                      <w:rFonts w:ascii="Arial" w:hAnsi="Arial" w:cs="Arial"/>
                      <w:sz w:val="22"/>
                      <w:szCs w:val="22"/>
                    </w:rPr>
                    <w:t>968.76</w:t>
                  </w:r>
                </w:p>
              </w:tc>
            </w:tr>
            <w:tr w:rsidR="008F74EB" w:rsidRPr="0041213D" w:rsidTr="008F74EB">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127"/>
                    </w:numPr>
                    <w:suppressOverlap/>
                    <w:rPr>
                      <w:rFonts w:cs="Arial"/>
                      <w:sz w:val="22"/>
                      <w:szCs w:val="22"/>
                    </w:rPr>
                  </w:pPr>
                  <w:r w:rsidRPr="0041213D">
                    <w:rPr>
                      <w:rFonts w:cs="Arial"/>
                      <w:sz w:val="22"/>
                      <w:szCs w:val="22"/>
                    </w:rPr>
                    <w:t xml:space="preserve">   601 -    800</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xml:space="preserve">$   </w:t>
                  </w:r>
                  <w:r w:rsidR="007C074F">
                    <w:rPr>
                      <w:rFonts w:ascii="Arial" w:hAnsi="Arial" w:cs="Arial"/>
                      <w:sz w:val="22"/>
                      <w:szCs w:val="22"/>
                    </w:rPr>
                    <w:t>1,291.68</w:t>
                  </w:r>
                </w:p>
              </w:tc>
            </w:tr>
            <w:tr w:rsidR="008F74EB" w:rsidRPr="0041213D" w:rsidTr="008F74EB">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127"/>
                    </w:numPr>
                    <w:suppressOverlap/>
                    <w:rPr>
                      <w:rFonts w:cs="Arial"/>
                      <w:sz w:val="22"/>
                      <w:szCs w:val="22"/>
                    </w:rPr>
                  </w:pPr>
                  <w:r w:rsidRPr="0041213D">
                    <w:rPr>
                      <w:rFonts w:cs="Arial"/>
                      <w:sz w:val="22"/>
                      <w:szCs w:val="22"/>
                    </w:rPr>
                    <w:t xml:space="preserve">   801 - 1,000</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1,</w:t>
                  </w:r>
                  <w:r w:rsidR="007C074F">
                    <w:rPr>
                      <w:rFonts w:ascii="Arial" w:hAnsi="Arial" w:cs="Arial"/>
                      <w:sz w:val="22"/>
                      <w:szCs w:val="22"/>
                    </w:rPr>
                    <w:t>614.60</w:t>
                  </w:r>
                </w:p>
              </w:tc>
            </w:tr>
            <w:tr w:rsidR="008F74EB" w:rsidRPr="0041213D" w:rsidTr="008F74EB">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127"/>
                    </w:numPr>
                    <w:suppressOverlap/>
                    <w:rPr>
                      <w:rFonts w:cs="Arial"/>
                      <w:sz w:val="22"/>
                      <w:szCs w:val="22"/>
                    </w:rPr>
                  </w:pPr>
                  <w:r w:rsidRPr="0041213D">
                    <w:rPr>
                      <w:rFonts w:cs="Arial"/>
                      <w:sz w:val="22"/>
                      <w:szCs w:val="22"/>
                    </w:rPr>
                    <w:t>1,001 -2,000</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1,</w:t>
                  </w:r>
                  <w:r w:rsidR="007C074F">
                    <w:rPr>
                      <w:rFonts w:ascii="Arial" w:hAnsi="Arial" w:cs="Arial"/>
                      <w:sz w:val="22"/>
                      <w:szCs w:val="22"/>
                    </w:rPr>
                    <w:t>937.52</w:t>
                  </w:r>
                </w:p>
              </w:tc>
            </w:tr>
            <w:tr w:rsidR="008F74EB" w:rsidRPr="0041213D" w:rsidTr="008F74EB">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127"/>
                    </w:numPr>
                    <w:suppressOverlap/>
                    <w:rPr>
                      <w:rFonts w:cs="Arial"/>
                      <w:sz w:val="22"/>
                      <w:szCs w:val="22"/>
                    </w:rPr>
                  </w:pPr>
                  <w:r w:rsidRPr="0041213D">
                    <w:rPr>
                      <w:rFonts w:cs="Arial"/>
                      <w:sz w:val="22"/>
                      <w:szCs w:val="22"/>
                    </w:rPr>
                    <w:t>2,001 -3,000</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2,</w:t>
                  </w:r>
                  <w:r w:rsidR="007C074F">
                    <w:rPr>
                      <w:rFonts w:ascii="Arial" w:hAnsi="Arial" w:cs="Arial"/>
                      <w:sz w:val="22"/>
                      <w:szCs w:val="22"/>
                    </w:rPr>
                    <w:t>691.00</w:t>
                  </w:r>
                </w:p>
              </w:tc>
            </w:tr>
            <w:tr w:rsidR="008F74EB" w:rsidRPr="0041213D" w:rsidTr="008F74EB">
              <w:trPr>
                <w:jc w:val="center"/>
              </w:trPr>
              <w:tc>
                <w:tcPr>
                  <w:tcW w:w="3058" w:type="dxa"/>
                  <w:shd w:val="clear" w:color="auto" w:fill="auto"/>
                </w:tcPr>
                <w:p w:rsidR="008F74EB" w:rsidRPr="0041213D" w:rsidRDefault="008F74EB" w:rsidP="002D2435">
                  <w:pPr>
                    <w:pStyle w:val="Prrafodelista"/>
                    <w:framePr w:hSpace="141" w:wrap="around" w:vAnchor="text" w:hAnchor="text" w:y="1"/>
                    <w:numPr>
                      <w:ilvl w:val="0"/>
                      <w:numId w:val="127"/>
                    </w:numPr>
                    <w:suppressOverlap/>
                    <w:rPr>
                      <w:rFonts w:cs="Arial"/>
                      <w:sz w:val="22"/>
                      <w:szCs w:val="22"/>
                    </w:rPr>
                  </w:pPr>
                  <w:r w:rsidRPr="0041213D">
                    <w:rPr>
                      <w:rFonts w:cs="Arial"/>
                      <w:sz w:val="22"/>
                      <w:szCs w:val="22"/>
                    </w:rPr>
                    <w:t>3,001 en adelante</w:t>
                  </w:r>
                </w:p>
              </w:tc>
              <w:tc>
                <w:tcPr>
                  <w:tcW w:w="1379"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xml:space="preserve">$   </w:t>
                  </w:r>
                  <w:r w:rsidR="007C074F">
                    <w:rPr>
                      <w:rFonts w:ascii="Arial" w:hAnsi="Arial" w:cs="Arial"/>
                      <w:sz w:val="22"/>
                      <w:szCs w:val="22"/>
                    </w:rPr>
                    <w:t>8,073.00</w:t>
                  </w:r>
                </w:p>
              </w:tc>
            </w:tr>
          </w:tbl>
          <w:p w:rsidR="008F74EB" w:rsidRPr="0041213D" w:rsidRDefault="008F74EB" w:rsidP="008F74EB">
            <w:pPr>
              <w:rPr>
                <w:rFonts w:ascii="Arial" w:hAnsi="Arial" w:cs="Arial"/>
              </w:rPr>
            </w:pPr>
          </w:p>
          <w:p w:rsidR="008F74EB" w:rsidRPr="0041213D" w:rsidRDefault="008F74EB" w:rsidP="008F74EB">
            <w:pPr>
              <w:ind w:left="709" w:right="50" w:hanging="567"/>
              <w:jc w:val="both"/>
              <w:rPr>
                <w:rFonts w:ascii="Arial" w:hAnsi="Arial" w:cs="Arial"/>
              </w:rPr>
            </w:pPr>
            <w:r w:rsidRPr="0041213D">
              <w:rPr>
                <w:rFonts w:ascii="Arial" w:hAnsi="Arial" w:cs="Arial"/>
                <w:sz w:val="22"/>
                <w:szCs w:val="22"/>
              </w:rPr>
              <w:t xml:space="preserve">VII.   Por la expedición de constancias de hechos, en una emergencia se cobrara a razón de la siguiente tabla: </w:t>
            </w:r>
          </w:p>
          <w:p w:rsidR="008F74EB" w:rsidRPr="0041213D" w:rsidRDefault="008F74EB" w:rsidP="008F74EB">
            <w:pPr>
              <w:ind w:left="360" w:right="5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338"/>
            </w:tblGrid>
            <w:tr w:rsidR="008F74EB" w:rsidRPr="0041213D" w:rsidTr="008F74EB">
              <w:trPr>
                <w:jc w:val="center"/>
              </w:trPr>
              <w:tc>
                <w:tcPr>
                  <w:tcW w:w="297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Por servicio de ambulancia</w:t>
                  </w:r>
                </w:p>
              </w:tc>
              <w:tc>
                <w:tcPr>
                  <w:tcW w:w="1338"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xml:space="preserve">$ </w:t>
                  </w:r>
                  <w:r w:rsidR="007C074F">
                    <w:rPr>
                      <w:rFonts w:ascii="Arial" w:hAnsi="Arial" w:cs="Arial"/>
                      <w:sz w:val="22"/>
                      <w:szCs w:val="22"/>
                    </w:rPr>
                    <w:t>430.56</w:t>
                  </w:r>
                </w:p>
              </w:tc>
            </w:tr>
            <w:tr w:rsidR="008F74EB" w:rsidRPr="0041213D" w:rsidTr="008F74EB">
              <w:trPr>
                <w:jc w:val="center"/>
              </w:trPr>
              <w:tc>
                <w:tcPr>
                  <w:tcW w:w="2970"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Por servicio de bomberos</w:t>
                  </w:r>
                </w:p>
              </w:tc>
              <w:tc>
                <w:tcPr>
                  <w:tcW w:w="1338" w:type="dxa"/>
                  <w:shd w:val="clear" w:color="auto" w:fill="auto"/>
                </w:tcPr>
                <w:p w:rsidR="008F74EB" w:rsidRPr="0041213D" w:rsidRDefault="008F74EB" w:rsidP="002D2435">
                  <w:pPr>
                    <w:framePr w:hSpace="141" w:wrap="around" w:vAnchor="text" w:hAnchor="text" w:y="1"/>
                    <w:suppressOverlap/>
                    <w:rPr>
                      <w:rFonts w:ascii="Arial" w:hAnsi="Arial" w:cs="Arial"/>
                    </w:rPr>
                  </w:pPr>
                  <w:r w:rsidRPr="0041213D">
                    <w:rPr>
                      <w:rFonts w:ascii="Arial" w:hAnsi="Arial" w:cs="Arial"/>
                      <w:sz w:val="22"/>
                      <w:szCs w:val="22"/>
                    </w:rPr>
                    <w:t xml:space="preserve">$ </w:t>
                  </w:r>
                  <w:r w:rsidR="007C074F">
                    <w:rPr>
                      <w:rFonts w:ascii="Arial" w:hAnsi="Arial" w:cs="Arial"/>
                      <w:sz w:val="22"/>
                      <w:szCs w:val="22"/>
                    </w:rPr>
                    <w:t>430.56</w:t>
                  </w:r>
                </w:p>
              </w:tc>
            </w:tr>
          </w:tbl>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jc w:val="center"/>
              <w:rPr>
                <w:rFonts w:ascii="Arial" w:hAnsi="Arial" w:cs="Arial"/>
                <w:b/>
                <w:bCs/>
              </w:rPr>
            </w:pPr>
            <w:r w:rsidRPr="0041213D">
              <w:rPr>
                <w:rFonts w:ascii="Arial" w:hAnsi="Arial" w:cs="Arial"/>
                <w:b/>
                <w:bCs/>
                <w:sz w:val="22"/>
                <w:szCs w:val="22"/>
              </w:rPr>
              <w:t>CAPÍTULO NOVENO</w:t>
            </w:r>
          </w:p>
          <w:p w:rsidR="008F74EB" w:rsidRPr="0041213D" w:rsidRDefault="008F74EB" w:rsidP="008F74EB">
            <w:pPr>
              <w:jc w:val="center"/>
              <w:rPr>
                <w:rFonts w:ascii="Arial" w:hAnsi="Arial" w:cs="Arial"/>
                <w:b/>
                <w:bCs/>
              </w:rPr>
            </w:pPr>
            <w:r w:rsidRPr="0041213D">
              <w:rPr>
                <w:rFonts w:ascii="Arial" w:hAnsi="Arial" w:cs="Arial"/>
                <w:b/>
                <w:bCs/>
                <w:sz w:val="22"/>
                <w:szCs w:val="22"/>
              </w:rPr>
              <w:t>DE LOS DERECHOS POR EL USO O APROVECHAMIENTO DE</w:t>
            </w:r>
          </w:p>
          <w:p w:rsidR="008F74EB" w:rsidRPr="0041213D" w:rsidRDefault="008F74EB" w:rsidP="008F74EB">
            <w:pPr>
              <w:jc w:val="center"/>
              <w:rPr>
                <w:rFonts w:ascii="Arial" w:hAnsi="Arial" w:cs="Arial"/>
                <w:b/>
                <w:bCs/>
              </w:rPr>
            </w:pPr>
            <w:r w:rsidRPr="0041213D">
              <w:rPr>
                <w:rFonts w:ascii="Arial" w:hAnsi="Arial" w:cs="Arial"/>
                <w:b/>
                <w:bCs/>
                <w:sz w:val="22"/>
                <w:szCs w:val="22"/>
              </w:rPr>
              <w:t>BIENES DEL DOMINIO PÚBLICO DEL MUNICIPIO</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w:t>
            </w:r>
          </w:p>
          <w:p w:rsidR="008F74EB" w:rsidRPr="0041213D" w:rsidRDefault="008F74EB" w:rsidP="008F74EB">
            <w:pPr>
              <w:jc w:val="center"/>
              <w:rPr>
                <w:rFonts w:ascii="Arial" w:hAnsi="Arial" w:cs="Arial"/>
                <w:b/>
                <w:bCs/>
              </w:rPr>
            </w:pPr>
            <w:r w:rsidRPr="0041213D">
              <w:rPr>
                <w:rFonts w:ascii="Arial" w:hAnsi="Arial" w:cs="Arial"/>
                <w:b/>
                <w:bCs/>
                <w:sz w:val="22"/>
                <w:szCs w:val="22"/>
              </w:rPr>
              <w:t>DE LOS SERVICIOS DE ARRASTRE Y ALMACENAJE</w:t>
            </w:r>
          </w:p>
          <w:p w:rsidR="008F74EB" w:rsidRPr="0041213D" w:rsidRDefault="008F74EB" w:rsidP="008F74EB">
            <w:pPr>
              <w:ind w:left="142" w:right="50"/>
              <w:jc w:val="center"/>
              <w:rPr>
                <w:rFonts w:ascii="Arial" w:hAnsi="Arial" w:cs="Arial"/>
                <w:b/>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28.-</w:t>
            </w:r>
            <w:r w:rsidRPr="0041213D">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8F74EB" w:rsidRPr="0041213D" w:rsidRDefault="008F74EB" w:rsidP="008F74EB">
            <w:pPr>
              <w:ind w:right="50"/>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El pago de estos derechos se hará una vez proporcionado el servicio, de acuerdo a las cuotas siguientes:</w:t>
            </w:r>
          </w:p>
          <w:p w:rsidR="008F74EB" w:rsidRPr="0041213D" w:rsidRDefault="008F74EB" w:rsidP="008F74EB">
            <w:pPr>
              <w:ind w:left="142"/>
              <w:jc w:val="both"/>
              <w:rPr>
                <w:rFonts w:ascii="Arial" w:hAnsi="Arial" w:cs="Arial"/>
              </w:rPr>
            </w:pPr>
          </w:p>
          <w:p w:rsidR="008F74EB" w:rsidRPr="0041213D" w:rsidRDefault="008F74EB" w:rsidP="007C074F">
            <w:pPr>
              <w:pStyle w:val="Prrafodelista"/>
              <w:numPr>
                <w:ilvl w:val="0"/>
                <w:numId w:val="128"/>
              </w:numPr>
              <w:rPr>
                <w:rFonts w:cs="Arial"/>
                <w:sz w:val="22"/>
                <w:szCs w:val="22"/>
              </w:rPr>
            </w:pPr>
            <w:r w:rsidRPr="0041213D">
              <w:rPr>
                <w:rFonts w:cs="Arial"/>
                <w:sz w:val="22"/>
                <w:szCs w:val="22"/>
              </w:rPr>
              <w:t>Depósito de bienes muebles en corralones o pensiones propiedad del municipio:</w:t>
            </w:r>
          </w:p>
          <w:p w:rsidR="008F74EB" w:rsidRPr="0041213D" w:rsidRDefault="008F74EB" w:rsidP="008F74EB">
            <w:pPr>
              <w:ind w:left="142" w:firstLine="566"/>
              <w:jc w:val="both"/>
              <w:rPr>
                <w:rFonts w:ascii="Arial" w:hAnsi="Arial" w:cs="Arial"/>
              </w:rPr>
            </w:pPr>
            <w:r w:rsidRPr="0041213D">
              <w:rPr>
                <w:rFonts w:ascii="Arial" w:hAnsi="Arial" w:cs="Arial"/>
                <w:sz w:val="22"/>
                <w:szCs w:val="22"/>
              </w:rPr>
              <w:t xml:space="preserve">Automóviles: $ </w:t>
            </w:r>
            <w:r w:rsidR="007C074F">
              <w:rPr>
                <w:rFonts w:ascii="Arial" w:hAnsi="Arial" w:cs="Arial"/>
                <w:sz w:val="22"/>
                <w:szCs w:val="22"/>
              </w:rPr>
              <w:t>20.70</w:t>
            </w:r>
            <w:r w:rsidRPr="0041213D">
              <w:rPr>
                <w:rFonts w:ascii="Arial" w:hAnsi="Arial" w:cs="Arial"/>
                <w:sz w:val="22"/>
                <w:szCs w:val="22"/>
              </w:rPr>
              <w:t xml:space="preserve"> diario.</w:t>
            </w:r>
          </w:p>
          <w:p w:rsidR="008F74EB" w:rsidRPr="0041213D" w:rsidRDefault="008F74EB" w:rsidP="008F74EB">
            <w:pPr>
              <w:ind w:left="142" w:firstLine="566"/>
              <w:jc w:val="both"/>
              <w:rPr>
                <w:rFonts w:ascii="Arial" w:hAnsi="Arial" w:cs="Arial"/>
              </w:rPr>
            </w:pPr>
            <w:r w:rsidRPr="0041213D">
              <w:rPr>
                <w:rFonts w:ascii="Arial" w:hAnsi="Arial" w:cs="Arial"/>
                <w:sz w:val="22"/>
                <w:szCs w:val="22"/>
              </w:rPr>
              <w:t xml:space="preserve">Motocicletas $ </w:t>
            </w:r>
            <w:r w:rsidR="007C074F">
              <w:rPr>
                <w:rFonts w:ascii="Arial" w:hAnsi="Arial" w:cs="Arial"/>
                <w:sz w:val="22"/>
                <w:szCs w:val="22"/>
              </w:rPr>
              <w:t>8.28</w:t>
            </w:r>
            <w:r w:rsidRPr="0041213D">
              <w:rPr>
                <w:rFonts w:ascii="Arial" w:hAnsi="Arial" w:cs="Arial"/>
                <w:sz w:val="22"/>
                <w:szCs w:val="22"/>
              </w:rPr>
              <w:t xml:space="preserve"> diario.</w:t>
            </w:r>
          </w:p>
          <w:p w:rsidR="008F74EB" w:rsidRPr="0041213D" w:rsidRDefault="008F74EB" w:rsidP="008F74EB">
            <w:pPr>
              <w:ind w:left="142" w:firstLine="566"/>
              <w:jc w:val="both"/>
              <w:rPr>
                <w:rFonts w:ascii="Arial" w:hAnsi="Arial" w:cs="Arial"/>
              </w:rPr>
            </w:pPr>
            <w:r w:rsidRPr="0041213D">
              <w:rPr>
                <w:rFonts w:ascii="Arial" w:hAnsi="Arial" w:cs="Arial"/>
                <w:sz w:val="22"/>
                <w:szCs w:val="22"/>
              </w:rPr>
              <w:t xml:space="preserve">Autobuses y Camiones $ </w:t>
            </w:r>
            <w:r w:rsidR="007C074F">
              <w:rPr>
                <w:rFonts w:ascii="Arial" w:hAnsi="Arial" w:cs="Arial"/>
                <w:sz w:val="22"/>
                <w:szCs w:val="22"/>
              </w:rPr>
              <w:t>31.05</w:t>
            </w:r>
            <w:r w:rsidRPr="0041213D">
              <w:rPr>
                <w:rFonts w:ascii="Arial" w:hAnsi="Arial" w:cs="Arial"/>
                <w:sz w:val="22"/>
                <w:szCs w:val="22"/>
              </w:rPr>
              <w:t xml:space="preserve"> diario.</w:t>
            </w:r>
          </w:p>
          <w:p w:rsidR="008F74EB" w:rsidRPr="0041213D" w:rsidRDefault="008F74EB" w:rsidP="008F74EB">
            <w:pPr>
              <w:ind w:right="50" w:firstLine="708"/>
              <w:jc w:val="both"/>
              <w:rPr>
                <w:rFonts w:ascii="Arial" w:hAnsi="Arial" w:cs="Arial"/>
              </w:rPr>
            </w:pPr>
            <w:r w:rsidRPr="0041213D">
              <w:rPr>
                <w:rFonts w:ascii="Arial" w:hAnsi="Arial" w:cs="Arial"/>
                <w:sz w:val="22"/>
                <w:szCs w:val="22"/>
              </w:rPr>
              <w:t xml:space="preserve">Otros $ </w:t>
            </w:r>
            <w:r w:rsidR="007C074F">
              <w:rPr>
                <w:rFonts w:ascii="Arial" w:hAnsi="Arial" w:cs="Arial"/>
                <w:sz w:val="22"/>
                <w:szCs w:val="22"/>
              </w:rPr>
              <w:t>31.05</w:t>
            </w:r>
            <w:r w:rsidRPr="0041213D">
              <w:rPr>
                <w:rFonts w:ascii="Arial" w:hAnsi="Arial" w:cs="Arial"/>
                <w:sz w:val="22"/>
                <w:szCs w:val="22"/>
              </w:rPr>
              <w:t xml:space="preserve"> diario</w:t>
            </w:r>
          </w:p>
          <w:p w:rsidR="008F74EB" w:rsidRPr="0041213D" w:rsidRDefault="008F74EB" w:rsidP="008F74EB">
            <w:pPr>
              <w:ind w:left="142" w:right="50"/>
              <w:rPr>
                <w:rFonts w:ascii="Arial" w:hAnsi="Arial" w:cs="Arial"/>
                <w:bCs/>
              </w:rPr>
            </w:pPr>
          </w:p>
          <w:p w:rsidR="008F74EB" w:rsidRPr="0041213D" w:rsidRDefault="008F74EB" w:rsidP="008F74EB">
            <w:pPr>
              <w:ind w:left="142" w:right="50"/>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w:t>
            </w:r>
          </w:p>
          <w:p w:rsidR="008F74EB" w:rsidRPr="0041213D" w:rsidRDefault="008F74EB" w:rsidP="008F74EB">
            <w:pPr>
              <w:jc w:val="center"/>
              <w:rPr>
                <w:rFonts w:ascii="Arial" w:hAnsi="Arial" w:cs="Arial"/>
                <w:b/>
                <w:bCs/>
              </w:rPr>
            </w:pPr>
            <w:r w:rsidRPr="0041213D">
              <w:rPr>
                <w:rFonts w:ascii="Arial" w:hAnsi="Arial" w:cs="Arial"/>
                <w:b/>
                <w:bCs/>
                <w:sz w:val="22"/>
                <w:szCs w:val="22"/>
              </w:rPr>
              <w:t>PROVENIENTES DE LA OCUPACIÓN DE LAS VÍAS PÚBLICAS</w:t>
            </w:r>
          </w:p>
          <w:p w:rsidR="008F74EB" w:rsidRPr="0041213D" w:rsidRDefault="008F74EB" w:rsidP="008F74EB">
            <w:pPr>
              <w:ind w:right="50"/>
              <w:rPr>
                <w:rFonts w:ascii="Arial" w:hAnsi="Arial" w:cs="Arial"/>
                <w:b/>
              </w:rPr>
            </w:pPr>
          </w:p>
          <w:p w:rsidR="008F74EB" w:rsidRPr="0041213D" w:rsidRDefault="008F74EB" w:rsidP="008F74EB">
            <w:pPr>
              <w:jc w:val="both"/>
              <w:rPr>
                <w:rFonts w:ascii="Arial" w:hAnsi="Arial" w:cs="Arial"/>
                <w:bCs/>
              </w:rPr>
            </w:pPr>
            <w:r w:rsidRPr="0041213D">
              <w:rPr>
                <w:rFonts w:ascii="Arial" w:hAnsi="Arial" w:cs="Arial"/>
                <w:b/>
                <w:sz w:val="22"/>
                <w:szCs w:val="22"/>
              </w:rPr>
              <w:t>ARTÍCULO 29.-</w:t>
            </w:r>
            <w:r w:rsidRPr="0041213D">
              <w:rPr>
                <w:rFonts w:ascii="Arial" w:hAnsi="Arial" w:cs="Arial"/>
                <w:bCs/>
                <w:sz w:val="22"/>
                <w:szCs w:val="22"/>
              </w:rPr>
              <w:t>Son objeto de estos derechos, la ocupación temporal de la superficie limitada bajo el control del Municipio, para el estacionamiento de vehículos.</w:t>
            </w:r>
          </w:p>
          <w:p w:rsidR="008F74EB" w:rsidRPr="0041213D" w:rsidRDefault="008F74EB" w:rsidP="008F74EB">
            <w:pPr>
              <w:jc w:val="both"/>
              <w:rPr>
                <w:rFonts w:ascii="Arial" w:hAnsi="Arial" w:cs="Arial"/>
                <w:bCs/>
              </w:rPr>
            </w:pPr>
          </w:p>
          <w:p w:rsidR="008F74EB" w:rsidRPr="0041213D" w:rsidRDefault="008F74EB" w:rsidP="008F74EB">
            <w:pPr>
              <w:jc w:val="both"/>
              <w:rPr>
                <w:rFonts w:ascii="Arial" w:hAnsi="Arial" w:cs="Arial"/>
              </w:rPr>
            </w:pPr>
            <w:r w:rsidRPr="0041213D">
              <w:rPr>
                <w:rFonts w:ascii="Arial" w:hAnsi="Arial" w:cs="Arial"/>
                <w:sz w:val="22"/>
                <w:szCs w:val="22"/>
              </w:rPr>
              <w:t>Los contribuyentes de los derechos de ocupación de la vía pública cubrirán las tarifas siguientes conforme a los conceptos señalados:</w:t>
            </w:r>
          </w:p>
          <w:p w:rsidR="008F74EB" w:rsidRPr="0041213D" w:rsidRDefault="008F74EB" w:rsidP="008F74EB">
            <w:pPr>
              <w:ind w:left="142"/>
              <w:jc w:val="both"/>
              <w:rPr>
                <w:rFonts w:ascii="Arial" w:hAnsi="Arial" w:cs="Arial"/>
              </w:rPr>
            </w:pPr>
          </w:p>
          <w:p w:rsidR="008F74EB" w:rsidRPr="0041213D" w:rsidRDefault="008F74EB" w:rsidP="007C074F">
            <w:pPr>
              <w:pStyle w:val="Prrafodelista"/>
              <w:numPr>
                <w:ilvl w:val="0"/>
                <w:numId w:val="129"/>
              </w:numPr>
              <w:rPr>
                <w:rFonts w:cs="Arial"/>
                <w:sz w:val="22"/>
                <w:szCs w:val="22"/>
              </w:rPr>
            </w:pPr>
            <w:r w:rsidRPr="0041213D">
              <w:rPr>
                <w:rFonts w:cs="Arial"/>
                <w:sz w:val="22"/>
                <w:szCs w:val="22"/>
              </w:rPr>
              <w:t xml:space="preserve">Área de exclusividad por vehículo $ </w:t>
            </w:r>
            <w:r w:rsidR="007C074F">
              <w:rPr>
                <w:rFonts w:cs="Arial"/>
                <w:sz w:val="22"/>
                <w:szCs w:val="22"/>
              </w:rPr>
              <w:t>195.61</w:t>
            </w:r>
            <w:r w:rsidRPr="0041213D">
              <w:rPr>
                <w:rFonts w:cs="Arial"/>
                <w:sz w:val="22"/>
                <w:szCs w:val="22"/>
              </w:rPr>
              <w:t xml:space="preserve"> mensual.</w:t>
            </w:r>
          </w:p>
          <w:p w:rsidR="008F74EB" w:rsidRPr="0041213D" w:rsidRDefault="008F74EB" w:rsidP="008F74EB">
            <w:pPr>
              <w:pStyle w:val="Prrafodelista"/>
              <w:ind w:left="142" w:firstLine="284"/>
              <w:rPr>
                <w:rFonts w:cs="Arial"/>
                <w:sz w:val="22"/>
                <w:szCs w:val="22"/>
              </w:rPr>
            </w:pPr>
          </w:p>
          <w:p w:rsidR="008F74EB" w:rsidRPr="0041213D" w:rsidRDefault="008F74EB" w:rsidP="007C074F">
            <w:pPr>
              <w:pStyle w:val="Prrafodelista"/>
              <w:numPr>
                <w:ilvl w:val="0"/>
                <w:numId w:val="129"/>
              </w:numPr>
              <w:ind w:left="142" w:firstLine="284"/>
              <w:rPr>
                <w:rFonts w:cs="Arial"/>
                <w:sz w:val="22"/>
                <w:szCs w:val="22"/>
              </w:rPr>
            </w:pPr>
            <w:r w:rsidRPr="0041213D">
              <w:rPr>
                <w:rFonts w:cs="Arial"/>
                <w:sz w:val="22"/>
                <w:szCs w:val="22"/>
              </w:rPr>
              <w:t xml:space="preserve">Los propietarios o poseedores de vehículos que ocupen la vía </w:t>
            </w:r>
            <w:r w:rsidRPr="0041213D">
              <w:rPr>
                <w:rFonts w:cs="Arial"/>
                <w:sz w:val="22"/>
                <w:szCs w:val="22"/>
              </w:rPr>
              <w:lastRenderedPageBreak/>
              <w:t xml:space="preserve">pública en zonas en las que se encuentren instalados aparatos </w:t>
            </w:r>
            <w:proofErr w:type="spellStart"/>
            <w:r w:rsidRPr="0041213D">
              <w:rPr>
                <w:rFonts w:cs="Arial"/>
                <w:sz w:val="22"/>
                <w:szCs w:val="22"/>
              </w:rPr>
              <w:t>estacionómetros</w:t>
            </w:r>
            <w:proofErr w:type="spellEnd"/>
            <w:r w:rsidRPr="0041213D">
              <w:rPr>
                <w:rFonts w:cs="Arial"/>
                <w:sz w:val="22"/>
                <w:szCs w:val="22"/>
              </w:rPr>
              <w:t xml:space="preserve"> $ </w:t>
            </w:r>
            <w:r w:rsidR="007C074F">
              <w:rPr>
                <w:rFonts w:cs="Arial"/>
                <w:sz w:val="22"/>
                <w:szCs w:val="22"/>
              </w:rPr>
              <w:t>2.79</w:t>
            </w:r>
            <w:r w:rsidRPr="0041213D">
              <w:rPr>
                <w:rFonts w:cs="Arial"/>
                <w:sz w:val="22"/>
                <w:szCs w:val="22"/>
              </w:rPr>
              <w:t xml:space="preserve"> por hora.</w:t>
            </w:r>
          </w:p>
          <w:p w:rsidR="008F74EB" w:rsidRPr="0041213D" w:rsidRDefault="008F74EB" w:rsidP="008F74EB">
            <w:pPr>
              <w:pStyle w:val="Prrafodelista"/>
              <w:ind w:left="142" w:firstLine="284"/>
              <w:rPr>
                <w:rFonts w:cs="Arial"/>
                <w:sz w:val="22"/>
                <w:szCs w:val="22"/>
              </w:rPr>
            </w:pPr>
          </w:p>
          <w:p w:rsidR="008F74EB" w:rsidRPr="0041213D" w:rsidRDefault="008F74EB" w:rsidP="007C074F">
            <w:pPr>
              <w:pStyle w:val="Prrafodelista"/>
              <w:numPr>
                <w:ilvl w:val="0"/>
                <w:numId w:val="129"/>
              </w:numPr>
              <w:ind w:left="142" w:firstLine="284"/>
              <w:rPr>
                <w:rFonts w:cs="Arial"/>
                <w:sz w:val="22"/>
                <w:szCs w:val="22"/>
              </w:rPr>
            </w:pPr>
            <w:r w:rsidRPr="0041213D">
              <w:rPr>
                <w:rFonts w:cs="Arial"/>
                <w:sz w:val="22"/>
                <w:szCs w:val="22"/>
              </w:rPr>
              <w:t xml:space="preserve">Los propietarios o poseedores de vehículos de alquiler o camiones de carga que ocupen una superficie limitada bajo el control del Municipio $ </w:t>
            </w:r>
            <w:r w:rsidR="007C074F">
              <w:rPr>
                <w:rFonts w:cs="Arial"/>
                <w:sz w:val="22"/>
                <w:szCs w:val="22"/>
              </w:rPr>
              <w:t>35.19</w:t>
            </w:r>
            <w:r w:rsidRPr="0041213D">
              <w:rPr>
                <w:rFonts w:cs="Arial"/>
                <w:sz w:val="22"/>
                <w:szCs w:val="22"/>
              </w:rPr>
              <w:t xml:space="preserve"> mensual.</w:t>
            </w:r>
          </w:p>
          <w:p w:rsidR="008F74EB" w:rsidRPr="0041213D" w:rsidRDefault="008F74EB" w:rsidP="008F74EB">
            <w:pPr>
              <w:pStyle w:val="Prrafodelista"/>
              <w:ind w:left="142" w:firstLine="284"/>
              <w:rPr>
                <w:rFonts w:cs="Arial"/>
                <w:sz w:val="22"/>
                <w:szCs w:val="22"/>
              </w:rPr>
            </w:pPr>
          </w:p>
          <w:p w:rsidR="008F74EB" w:rsidRPr="0041213D" w:rsidRDefault="008F74EB" w:rsidP="007C074F">
            <w:pPr>
              <w:pStyle w:val="Prrafodelista"/>
              <w:numPr>
                <w:ilvl w:val="0"/>
                <w:numId w:val="129"/>
              </w:numPr>
              <w:ind w:left="142" w:firstLine="284"/>
              <w:rPr>
                <w:rFonts w:cs="Arial"/>
                <w:sz w:val="22"/>
                <w:szCs w:val="22"/>
              </w:rPr>
            </w:pPr>
            <w:r w:rsidRPr="0041213D">
              <w:rPr>
                <w:rFonts w:cs="Arial"/>
                <w:sz w:val="22"/>
                <w:szCs w:val="22"/>
              </w:rPr>
              <w:t xml:space="preserve">Estacionamientos al servicio del público en general pagarán </w:t>
            </w:r>
            <w:r>
              <w:rPr>
                <w:rFonts w:cs="Arial"/>
                <w:sz w:val="22"/>
                <w:szCs w:val="22"/>
              </w:rPr>
              <w:t xml:space="preserve"> </w:t>
            </w:r>
            <w:r w:rsidRPr="0041213D">
              <w:rPr>
                <w:rFonts w:cs="Arial"/>
                <w:sz w:val="22"/>
                <w:szCs w:val="22"/>
              </w:rPr>
              <w:t xml:space="preserve">$ </w:t>
            </w:r>
            <w:r w:rsidR="007C074F">
              <w:rPr>
                <w:rFonts w:cs="Arial"/>
                <w:sz w:val="22"/>
                <w:szCs w:val="22"/>
              </w:rPr>
              <w:t>21.14</w:t>
            </w:r>
            <w:r w:rsidRPr="0041213D">
              <w:rPr>
                <w:rFonts w:cs="Arial"/>
                <w:sz w:val="22"/>
                <w:szCs w:val="22"/>
              </w:rPr>
              <w:t xml:space="preserve"> mensual cuando midan de 100 a 1000 m2.</w:t>
            </w:r>
          </w:p>
          <w:p w:rsidR="008F74EB" w:rsidRPr="0041213D" w:rsidRDefault="008F74EB" w:rsidP="008F74EB">
            <w:pPr>
              <w:pStyle w:val="Prrafodelista"/>
              <w:ind w:left="142" w:firstLine="284"/>
              <w:rPr>
                <w:rFonts w:cs="Arial"/>
                <w:sz w:val="22"/>
                <w:szCs w:val="22"/>
              </w:rPr>
            </w:pPr>
          </w:p>
          <w:p w:rsidR="008F74EB" w:rsidRPr="0041213D" w:rsidRDefault="008F74EB" w:rsidP="007C074F">
            <w:pPr>
              <w:pStyle w:val="Prrafodelista"/>
              <w:numPr>
                <w:ilvl w:val="0"/>
                <w:numId w:val="129"/>
              </w:numPr>
              <w:ind w:left="142" w:firstLine="284"/>
              <w:rPr>
                <w:rFonts w:cs="Arial"/>
                <w:b/>
                <w:sz w:val="22"/>
                <w:szCs w:val="22"/>
              </w:rPr>
            </w:pPr>
            <w:r w:rsidRPr="0041213D">
              <w:rPr>
                <w:rFonts w:cs="Arial"/>
                <w:sz w:val="22"/>
                <w:szCs w:val="22"/>
                <w:lang w:val="es-ES"/>
              </w:rPr>
              <w:t xml:space="preserve">Estacionamientos al servicio del público en general pagarán </w:t>
            </w:r>
            <w:r>
              <w:rPr>
                <w:rFonts w:cs="Arial"/>
                <w:sz w:val="22"/>
                <w:szCs w:val="22"/>
                <w:lang w:val="es-ES"/>
              </w:rPr>
              <w:t xml:space="preserve"> </w:t>
            </w:r>
            <w:r w:rsidRPr="0041213D">
              <w:rPr>
                <w:rFonts w:cs="Arial"/>
                <w:sz w:val="22"/>
                <w:szCs w:val="22"/>
                <w:lang w:val="es-ES"/>
              </w:rPr>
              <w:t xml:space="preserve">$ </w:t>
            </w:r>
            <w:r w:rsidR="007C074F">
              <w:rPr>
                <w:rFonts w:cs="Arial"/>
                <w:sz w:val="22"/>
                <w:szCs w:val="22"/>
                <w:lang w:val="es-ES"/>
              </w:rPr>
              <w:t>107.64</w:t>
            </w:r>
            <w:r w:rsidRPr="0041213D">
              <w:rPr>
                <w:rFonts w:cs="Arial"/>
                <w:sz w:val="22"/>
                <w:szCs w:val="22"/>
                <w:lang w:val="es-ES"/>
              </w:rPr>
              <w:t xml:space="preserve"> mensuales, cuando midan  más de  1000.01 m2 pagaran $ </w:t>
            </w:r>
            <w:r w:rsidR="007C074F">
              <w:rPr>
                <w:rFonts w:cs="Arial"/>
                <w:sz w:val="22"/>
                <w:szCs w:val="22"/>
                <w:lang w:val="es-ES"/>
              </w:rPr>
              <w:t>395.37</w:t>
            </w:r>
            <w:r w:rsidRPr="0041213D">
              <w:rPr>
                <w:rFonts w:cs="Arial"/>
                <w:sz w:val="22"/>
                <w:szCs w:val="22"/>
                <w:lang w:val="es-ES"/>
              </w:rPr>
              <w:t xml:space="preserve"> pesos al mes</w:t>
            </w:r>
            <w:r w:rsidRPr="0041213D">
              <w:rPr>
                <w:rFonts w:cs="Arial"/>
                <w:sz w:val="22"/>
                <w:szCs w:val="22"/>
              </w:rPr>
              <w:t>.</w:t>
            </w:r>
          </w:p>
          <w:p w:rsidR="008F74EB" w:rsidRPr="004D58F1" w:rsidRDefault="008F74EB" w:rsidP="008F74EB">
            <w:pPr>
              <w:ind w:left="142"/>
              <w:jc w:val="both"/>
              <w:rPr>
                <w:rFonts w:ascii="Arial" w:hAnsi="Arial" w:cs="Arial"/>
                <w:bCs/>
                <w:lang w:val="es-MX"/>
              </w:rPr>
            </w:pPr>
          </w:p>
          <w:p w:rsidR="008F74EB" w:rsidRPr="0041213D" w:rsidRDefault="008F74EB" w:rsidP="008F74EB">
            <w:pPr>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III</w:t>
            </w:r>
          </w:p>
          <w:p w:rsidR="008F74EB" w:rsidRPr="0041213D" w:rsidRDefault="008F74EB" w:rsidP="008F74EB">
            <w:pPr>
              <w:jc w:val="center"/>
              <w:rPr>
                <w:rFonts w:ascii="Arial" w:hAnsi="Arial" w:cs="Arial"/>
                <w:b/>
                <w:bCs/>
              </w:rPr>
            </w:pPr>
            <w:r w:rsidRPr="0041213D">
              <w:rPr>
                <w:rFonts w:ascii="Arial" w:hAnsi="Arial" w:cs="Arial"/>
                <w:b/>
                <w:bCs/>
                <w:sz w:val="22"/>
                <w:szCs w:val="22"/>
              </w:rPr>
              <w:t>PROVENIENTES DEL USO DE LAS PENSIONES MUNICIPALES</w:t>
            </w:r>
          </w:p>
          <w:p w:rsidR="008F74EB" w:rsidRPr="0041213D" w:rsidRDefault="008F74EB" w:rsidP="008F74EB">
            <w:pPr>
              <w:ind w:left="142" w:right="50"/>
              <w:rPr>
                <w:rFonts w:ascii="Arial" w:hAnsi="Arial" w:cs="Arial"/>
                <w:bCs/>
              </w:rPr>
            </w:pPr>
          </w:p>
          <w:p w:rsidR="008F74EB" w:rsidRDefault="008F74EB" w:rsidP="008F74EB">
            <w:pPr>
              <w:rPr>
                <w:rFonts w:ascii="Arial" w:hAnsi="Arial" w:cs="Arial"/>
                <w:b/>
                <w:bCs/>
              </w:rPr>
            </w:pPr>
            <w:r w:rsidRPr="0041213D">
              <w:rPr>
                <w:rFonts w:ascii="Arial" w:hAnsi="Arial" w:cs="Arial"/>
                <w:b/>
                <w:sz w:val="22"/>
                <w:szCs w:val="22"/>
              </w:rPr>
              <w:t>ARTÍCULO 30.-</w:t>
            </w:r>
            <w:r w:rsidRPr="0041213D">
              <w:rPr>
                <w:rFonts w:ascii="Arial" w:hAnsi="Arial" w:cs="Arial"/>
                <w:bCs/>
                <w:sz w:val="22"/>
                <w:szCs w:val="22"/>
              </w:rPr>
              <w:t xml:space="preserve"> Es objeto de estos derechos, los servicios que presta el Municipio por la ocupación temporal de una superficie limitada en las pensiones municipales.</w:t>
            </w:r>
          </w:p>
          <w:p w:rsidR="008F74EB" w:rsidRDefault="008F74EB" w:rsidP="008F74EB">
            <w:pPr>
              <w:jc w:val="center"/>
              <w:rPr>
                <w:rFonts w:ascii="Arial" w:hAnsi="Arial" w:cs="Arial"/>
                <w:b/>
                <w:bCs/>
              </w:rPr>
            </w:pPr>
          </w:p>
          <w:p w:rsidR="008F74EB"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TÍTULO TERCERO</w:t>
            </w:r>
          </w:p>
          <w:p w:rsidR="008F74EB" w:rsidRPr="0041213D" w:rsidRDefault="008F74EB" w:rsidP="008F74EB">
            <w:pPr>
              <w:jc w:val="center"/>
              <w:rPr>
                <w:rFonts w:ascii="Arial" w:hAnsi="Arial" w:cs="Arial"/>
                <w:b/>
                <w:bCs/>
              </w:rPr>
            </w:pPr>
            <w:r w:rsidRPr="0041213D">
              <w:rPr>
                <w:rFonts w:ascii="Arial" w:hAnsi="Arial" w:cs="Arial"/>
                <w:b/>
                <w:bCs/>
                <w:sz w:val="22"/>
                <w:szCs w:val="22"/>
              </w:rPr>
              <w:t>DE LOS INGRESOS NO TRIBUTARIOS</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CAPÍTULO PRIMERO</w:t>
            </w:r>
          </w:p>
          <w:p w:rsidR="008F74EB" w:rsidRPr="0041213D" w:rsidRDefault="008F74EB" w:rsidP="008F74EB">
            <w:pPr>
              <w:jc w:val="center"/>
              <w:rPr>
                <w:rFonts w:ascii="Arial" w:hAnsi="Arial" w:cs="Arial"/>
                <w:b/>
                <w:bCs/>
              </w:rPr>
            </w:pPr>
            <w:r w:rsidRPr="0041213D">
              <w:rPr>
                <w:rFonts w:ascii="Arial" w:hAnsi="Arial" w:cs="Arial"/>
                <w:b/>
                <w:bCs/>
                <w:sz w:val="22"/>
                <w:szCs w:val="22"/>
              </w:rPr>
              <w:t>DE LOS PRODUCTOS</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w:t>
            </w:r>
          </w:p>
          <w:p w:rsidR="008F74EB" w:rsidRPr="0041213D" w:rsidRDefault="008F74EB" w:rsidP="008F74EB">
            <w:pPr>
              <w:jc w:val="center"/>
              <w:rPr>
                <w:rFonts w:ascii="Arial" w:hAnsi="Arial" w:cs="Arial"/>
                <w:b/>
                <w:bCs/>
              </w:rPr>
            </w:pPr>
            <w:r w:rsidRPr="0041213D">
              <w:rPr>
                <w:rFonts w:ascii="Arial" w:hAnsi="Arial" w:cs="Arial"/>
                <w:b/>
                <w:bCs/>
                <w:sz w:val="22"/>
                <w:szCs w:val="22"/>
              </w:rPr>
              <w:t>DISPOSICIONES GENERALES</w:t>
            </w:r>
          </w:p>
          <w:p w:rsidR="008F74EB" w:rsidRPr="0041213D" w:rsidRDefault="008F74EB" w:rsidP="008F74EB">
            <w:pPr>
              <w:ind w:right="50"/>
              <w:rPr>
                <w:rFonts w:ascii="Arial" w:hAnsi="Arial" w:cs="Arial"/>
                <w:bCs/>
              </w:rPr>
            </w:pPr>
          </w:p>
          <w:p w:rsidR="008F74EB" w:rsidRPr="0041213D" w:rsidRDefault="008F74EB" w:rsidP="008F74EB">
            <w:pPr>
              <w:jc w:val="both"/>
              <w:rPr>
                <w:rFonts w:ascii="Arial" w:hAnsi="Arial" w:cs="Arial"/>
                <w:bCs/>
              </w:rPr>
            </w:pPr>
            <w:r w:rsidRPr="0041213D">
              <w:rPr>
                <w:rFonts w:ascii="Arial" w:hAnsi="Arial" w:cs="Arial"/>
                <w:b/>
                <w:sz w:val="22"/>
                <w:szCs w:val="22"/>
              </w:rPr>
              <w:t>ARTÍCULO 31.-</w:t>
            </w:r>
            <w:r w:rsidRPr="0041213D">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w:t>
            </w:r>
            <w:r w:rsidRPr="0041213D">
              <w:rPr>
                <w:rFonts w:ascii="Arial" w:hAnsi="Arial" w:cs="Arial"/>
                <w:bCs/>
                <w:sz w:val="22"/>
                <w:szCs w:val="22"/>
              </w:rPr>
              <w:lastRenderedPageBreak/>
              <w:t>municipales y las personas físicas o morales interesadas.</w:t>
            </w:r>
          </w:p>
          <w:p w:rsidR="008F74EB" w:rsidRPr="0041213D" w:rsidRDefault="008F74EB" w:rsidP="008F74EB">
            <w:pPr>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w:t>
            </w:r>
          </w:p>
          <w:p w:rsidR="008F74EB" w:rsidRPr="0041213D" w:rsidRDefault="008F74EB" w:rsidP="008F74EB">
            <w:pPr>
              <w:jc w:val="center"/>
              <w:rPr>
                <w:rFonts w:ascii="Arial" w:hAnsi="Arial" w:cs="Arial"/>
                <w:b/>
                <w:bCs/>
              </w:rPr>
            </w:pPr>
            <w:r w:rsidRPr="0041213D">
              <w:rPr>
                <w:rFonts w:ascii="Arial" w:hAnsi="Arial" w:cs="Arial"/>
                <w:b/>
                <w:bCs/>
                <w:sz w:val="22"/>
                <w:szCs w:val="22"/>
              </w:rPr>
              <w:t>PROVENIENTES DE LA VENTA O ARRENDAMIENTO</w:t>
            </w:r>
          </w:p>
          <w:p w:rsidR="008F74EB" w:rsidRPr="0041213D" w:rsidRDefault="008F74EB" w:rsidP="008F74EB">
            <w:pPr>
              <w:jc w:val="center"/>
              <w:rPr>
                <w:rFonts w:ascii="Arial" w:hAnsi="Arial" w:cs="Arial"/>
                <w:b/>
                <w:bCs/>
              </w:rPr>
            </w:pPr>
            <w:r w:rsidRPr="0041213D">
              <w:rPr>
                <w:rFonts w:ascii="Arial" w:hAnsi="Arial" w:cs="Arial"/>
                <w:b/>
                <w:bCs/>
                <w:sz w:val="22"/>
                <w:szCs w:val="22"/>
              </w:rPr>
              <w:t>DE LOTES Y GAVETAS DE LOS PANTEONES MUNICIPALES</w:t>
            </w:r>
          </w:p>
          <w:p w:rsidR="008F74EB" w:rsidRPr="0041213D" w:rsidRDefault="008F74EB" w:rsidP="008F74EB">
            <w:pPr>
              <w:rPr>
                <w:rFonts w:ascii="Arial" w:hAnsi="Arial" w:cs="Arial"/>
                <w:b/>
              </w:rPr>
            </w:pPr>
          </w:p>
          <w:p w:rsidR="008F74EB" w:rsidRPr="0041213D" w:rsidRDefault="008F74EB" w:rsidP="008F74EB">
            <w:pPr>
              <w:jc w:val="both"/>
              <w:rPr>
                <w:rFonts w:ascii="Arial" w:hAnsi="Arial" w:cs="Arial"/>
              </w:rPr>
            </w:pPr>
            <w:r w:rsidRPr="0041213D">
              <w:rPr>
                <w:rFonts w:ascii="Arial" w:hAnsi="Arial" w:cs="Arial"/>
                <w:b/>
                <w:sz w:val="22"/>
                <w:szCs w:val="22"/>
              </w:rPr>
              <w:t>ARTÍCULO 32.-</w:t>
            </w:r>
            <w:r w:rsidRPr="0041213D">
              <w:rPr>
                <w:rFonts w:ascii="Arial" w:hAnsi="Arial" w:cs="Arial"/>
                <w:bCs/>
                <w:sz w:val="22"/>
                <w:szCs w:val="22"/>
              </w:rPr>
              <w:t xml:space="preserve"> Son objeto de estos productos, la venta o arrendamiento de lotes y gavetas de los panteones municipales</w:t>
            </w:r>
            <w:r w:rsidRPr="0041213D">
              <w:rPr>
                <w:rFonts w:ascii="Arial" w:hAnsi="Arial" w:cs="Arial"/>
                <w:sz w:val="22"/>
                <w:szCs w:val="22"/>
              </w:rPr>
              <w:t>, de acuerdo a las siguientes tarifas:</w:t>
            </w:r>
          </w:p>
          <w:p w:rsidR="008F74EB" w:rsidRPr="0041213D" w:rsidRDefault="008F74EB" w:rsidP="008F74EB">
            <w:pPr>
              <w:ind w:left="142"/>
              <w:jc w:val="both"/>
              <w:rPr>
                <w:rFonts w:ascii="Arial" w:hAnsi="Arial" w:cs="Arial"/>
              </w:rPr>
            </w:pPr>
          </w:p>
          <w:p w:rsidR="008F74EB" w:rsidRPr="0041213D" w:rsidRDefault="008F74EB" w:rsidP="007C074F">
            <w:pPr>
              <w:pStyle w:val="Prrafodelista"/>
              <w:numPr>
                <w:ilvl w:val="0"/>
                <w:numId w:val="130"/>
              </w:numPr>
              <w:rPr>
                <w:rFonts w:cs="Arial"/>
                <w:sz w:val="22"/>
                <w:szCs w:val="22"/>
              </w:rPr>
            </w:pPr>
            <w:r w:rsidRPr="0041213D">
              <w:rPr>
                <w:rFonts w:cs="Arial"/>
                <w:sz w:val="22"/>
                <w:szCs w:val="22"/>
              </w:rPr>
              <w:t xml:space="preserve">Uso de Fosa 5 años (arrendamiento) $ </w:t>
            </w:r>
            <w:r w:rsidR="007C074F">
              <w:rPr>
                <w:rFonts w:cs="Arial"/>
                <w:sz w:val="22"/>
                <w:szCs w:val="22"/>
              </w:rPr>
              <w:t>513.36</w:t>
            </w:r>
          </w:p>
          <w:p w:rsidR="008F74EB" w:rsidRPr="0041213D" w:rsidRDefault="008F74EB" w:rsidP="008F74EB">
            <w:pPr>
              <w:pStyle w:val="Prrafodelista"/>
              <w:ind w:left="284"/>
              <w:rPr>
                <w:rFonts w:cs="Arial"/>
                <w:sz w:val="22"/>
                <w:szCs w:val="22"/>
              </w:rPr>
            </w:pPr>
          </w:p>
          <w:p w:rsidR="008F74EB" w:rsidRPr="0041213D" w:rsidRDefault="008F74EB" w:rsidP="007C074F">
            <w:pPr>
              <w:pStyle w:val="Prrafodelista"/>
              <w:numPr>
                <w:ilvl w:val="0"/>
                <w:numId w:val="130"/>
              </w:numPr>
              <w:ind w:left="142" w:firstLine="142"/>
              <w:rPr>
                <w:rFonts w:cs="Arial"/>
                <w:sz w:val="22"/>
                <w:szCs w:val="22"/>
              </w:rPr>
            </w:pPr>
            <w:r w:rsidRPr="0041213D">
              <w:rPr>
                <w:rFonts w:cs="Arial"/>
                <w:sz w:val="22"/>
                <w:szCs w:val="22"/>
              </w:rPr>
              <w:t xml:space="preserve">Por la venta de lotes en esquina o frente a pasillo $ </w:t>
            </w:r>
            <w:r w:rsidR="007C074F">
              <w:rPr>
                <w:rFonts w:cs="Arial"/>
                <w:sz w:val="22"/>
                <w:szCs w:val="22"/>
              </w:rPr>
              <w:t>10,268.23</w:t>
            </w:r>
            <w:r w:rsidRPr="0041213D">
              <w:rPr>
                <w:rFonts w:cs="Arial"/>
                <w:sz w:val="22"/>
                <w:szCs w:val="22"/>
              </w:rPr>
              <w:t>.</w:t>
            </w:r>
          </w:p>
          <w:p w:rsidR="008F74EB" w:rsidRPr="0041213D" w:rsidRDefault="008F74EB" w:rsidP="008F74EB">
            <w:pPr>
              <w:pStyle w:val="Prrafodelista"/>
              <w:ind w:left="284"/>
              <w:rPr>
                <w:rFonts w:cs="Arial"/>
                <w:sz w:val="22"/>
                <w:szCs w:val="22"/>
              </w:rPr>
            </w:pPr>
          </w:p>
          <w:p w:rsidR="008F74EB" w:rsidRPr="0041213D" w:rsidRDefault="008F74EB" w:rsidP="007C074F">
            <w:pPr>
              <w:pStyle w:val="Prrafodelista"/>
              <w:numPr>
                <w:ilvl w:val="0"/>
                <w:numId w:val="130"/>
              </w:numPr>
              <w:ind w:left="142" w:firstLine="142"/>
              <w:rPr>
                <w:rFonts w:cs="Arial"/>
                <w:sz w:val="22"/>
                <w:szCs w:val="22"/>
              </w:rPr>
            </w:pPr>
            <w:r w:rsidRPr="0041213D">
              <w:rPr>
                <w:rFonts w:cs="Arial"/>
                <w:sz w:val="22"/>
                <w:szCs w:val="22"/>
              </w:rPr>
              <w:t xml:space="preserve">Por la venta de lotes en otra área que no sea esquina o frente a pasillo $ </w:t>
            </w:r>
            <w:r w:rsidR="007C074F">
              <w:rPr>
                <w:rFonts w:cs="Arial"/>
                <w:sz w:val="22"/>
                <w:szCs w:val="22"/>
              </w:rPr>
              <w:t>7,701.43</w:t>
            </w:r>
            <w:r w:rsidRPr="0041213D">
              <w:rPr>
                <w:rFonts w:cs="Arial"/>
                <w:sz w:val="22"/>
                <w:szCs w:val="22"/>
              </w:rPr>
              <w:t>.</w:t>
            </w:r>
          </w:p>
          <w:p w:rsidR="008F74EB" w:rsidRPr="0041213D" w:rsidRDefault="008F74EB" w:rsidP="008F74EB">
            <w:pPr>
              <w:pStyle w:val="Prrafodelista"/>
              <w:rPr>
                <w:rFonts w:cs="Arial"/>
                <w:sz w:val="22"/>
                <w:szCs w:val="22"/>
              </w:rPr>
            </w:pPr>
          </w:p>
          <w:p w:rsidR="008F74EB" w:rsidRPr="0041213D" w:rsidRDefault="008F74EB" w:rsidP="007C074F">
            <w:pPr>
              <w:pStyle w:val="Prrafodelista"/>
              <w:numPr>
                <w:ilvl w:val="0"/>
                <w:numId w:val="130"/>
              </w:numPr>
              <w:ind w:left="142" w:firstLine="142"/>
              <w:rPr>
                <w:rFonts w:cs="Arial"/>
                <w:sz w:val="22"/>
                <w:szCs w:val="22"/>
              </w:rPr>
            </w:pPr>
            <w:r w:rsidRPr="0041213D">
              <w:rPr>
                <w:rFonts w:cs="Arial"/>
                <w:sz w:val="22"/>
                <w:szCs w:val="22"/>
              </w:rPr>
              <w:t xml:space="preserve">Por la venta de lotes de perpetuidad en la ampliación del </w:t>
            </w:r>
            <w:proofErr w:type="spellStart"/>
            <w:r w:rsidRPr="0041213D">
              <w:rPr>
                <w:rFonts w:cs="Arial"/>
                <w:sz w:val="22"/>
                <w:szCs w:val="22"/>
              </w:rPr>
              <w:t>panteon</w:t>
            </w:r>
            <w:proofErr w:type="spellEnd"/>
            <w:r w:rsidRPr="0041213D">
              <w:rPr>
                <w:rFonts w:cs="Arial"/>
                <w:sz w:val="22"/>
                <w:szCs w:val="22"/>
              </w:rPr>
              <w:t xml:space="preserve"> o en el nuevo panteón municipal   $ </w:t>
            </w:r>
            <w:r w:rsidR="00C66049">
              <w:rPr>
                <w:rFonts w:cs="Arial"/>
                <w:sz w:val="22"/>
                <w:szCs w:val="22"/>
              </w:rPr>
              <w:t>15,525.00</w:t>
            </w:r>
          </w:p>
          <w:p w:rsidR="008F74EB" w:rsidRPr="0041213D" w:rsidRDefault="008F74EB" w:rsidP="008F74EB">
            <w:pPr>
              <w:ind w:left="142"/>
              <w:jc w:val="both"/>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III</w:t>
            </w:r>
          </w:p>
          <w:p w:rsidR="008F74EB" w:rsidRPr="0041213D" w:rsidRDefault="008F74EB" w:rsidP="008F74EB">
            <w:pPr>
              <w:jc w:val="center"/>
              <w:rPr>
                <w:rFonts w:ascii="Arial" w:hAnsi="Arial" w:cs="Arial"/>
                <w:b/>
                <w:bCs/>
              </w:rPr>
            </w:pPr>
            <w:r w:rsidRPr="0041213D">
              <w:rPr>
                <w:rFonts w:ascii="Arial" w:hAnsi="Arial" w:cs="Arial"/>
                <w:b/>
                <w:bCs/>
                <w:sz w:val="22"/>
                <w:szCs w:val="22"/>
              </w:rPr>
              <w:t>OTROS PRODUCTOS</w:t>
            </w:r>
          </w:p>
          <w:p w:rsidR="008F74EB" w:rsidRPr="0041213D" w:rsidRDefault="008F74EB" w:rsidP="008F74EB">
            <w:pPr>
              <w:ind w:right="50"/>
              <w:jc w:val="center"/>
              <w:rPr>
                <w:rFonts w:ascii="Arial" w:hAnsi="Arial" w:cs="Arial"/>
                <w:b/>
              </w:rPr>
            </w:pPr>
          </w:p>
          <w:p w:rsidR="008F74EB" w:rsidRPr="0041213D" w:rsidRDefault="008F74EB" w:rsidP="008F74EB">
            <w:pPr>
              <w:ind w:right="50"/>
              <w:jc w:val="both"/>
              <w:rPr>
                <w:rFonts w:ascii="Arial" w:hAnsi="Arial" w:cs="Arial"/>
                <w:bCs/>
              </w:rPr>
            </w:pPr>
            <w:r w:rsidRPr="0041213D">
              <w:rPr>
                <w:rFonts w:ascii="Arial" w:hAnsi="Arial" w:cs="Arial"/>
                <w:b/>
                <w:sz w:val="22"/>
                <w:szCs w:val="22"/>
              </w:rPr>
              <w:t>ARTÍCULO 33.-</w:t>
            </w:r>
            <w:r w:rsidRPr="0041213D">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8F74EB" w:rsidRPr="0041213D" w:rsidRDefault="008F74EB" w:rsidP="008F74EB">
            <w:pPr>
              <w:ind w:right="50"/>
              <w:jc w:val="both"/>
              <w:rPr>
                <w:rFonts w:ascii="Arial" w:hAnsi="Arial" w:cs="Arial"/>
                <w:bCs/>
              </w:rPr>
            </w:pPr>
          </w:p>
          <w:p w:rsidR="008F74EB" w:rsidRPr="0041213D" w:rsidRDefault="008F74EB" w:rsidP="008F74EB">
            <w:pPr>
              <w:ind w:right="50"/>
              <w:jc w:val="center"/>
              <w:rPr>
                <w:rFonts w:ascii="Arial" w:hAnsi="Arial" w:cs="Arial"/>
                <w:b/>
              </w:rPr>
            </w:pPr>
            <w:r w:rsidRPr="0041213D">
              <w:rPr>
                <w:rFonts w:ascii="Arial" w:hAnsi="Arial" w:cs="Arial"/>
                <w:b/>
                <w:sz w:val="22"/>
                <w:szCs w:val="22"/>
              </w:rPr>
              <w:t>CAPÍTULO SEGUNDO</w:t>
            </w:r>
          </w:p>
          <w:p w:rsidR="008F74EB" w:rsidRPr="0041213D" w:rsidRDefault="008F74EB" w:rsidP="008F74EB">
            <w:pPr>
              <w:jc w:val="center"/>
              <w:rPr>
                <w:rFonts w:ascii="Arial" w:hAnsi="Arial" w:cs="Arial"/>
                <w:b/>
                <w:bCs/>
              </w:rPr>
            </w:pPr>
            <w:r w:rsidRPr="0041213D">
              <w:rPr>
                <w:rFonts w:ascii="Arial" w:hAnsi="Arial" w:cs="Arial"/>
                <w:b/>
                <w:bCs/>
                <w:sz w:val="22"/>
                <w:szCs w:val="22"/>
              </w:rPr>
              <w:t>DE LOS APROVECHAMIENTOS</w:t>
            </w:r>
          </w:p>
          <w:p w:rsidR="008F74EB" w:rsidRPr="0041213D" w:rsidRDefault="008F74EB" w:rsidP="008F74EB">
            <w:pPr>
              <w:jc w:val="cente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w:t>
            </w:r>
          </w:p>
          <w:p w:rsidR="008F74EB" w:rsidRPr="0041213D" w:rsidRDefault="008F74EB" w:rsidP="008F74EB">
            <w:pPr>
              <w:jc w:val="center"/>
              <w:rPr>
                <w:rFonts w:ascii="Arial" w:hAnsi="Arial" w:cs="Arial"/>
                <w:b/>
                <w:bCs/>
              </w:rPr>
            </w:pPr>
            <w:r w:rsidRPr="0041213D">
              <w:rPr>
                <w:rFonts w:ascii="Arial" w:hAnsi="Arial" w:cs="Arial"/>
                <w:b/>
                <w:bCs/>
                <w:sz w:val="22"/>
                <w:szCs w:val="22"/>
              </w:rPr>
              <w:t>DISPOSICIONES GENERALES</w:t>
            </w:r>
          </w:p>
          <w:p w:rsidR="008F74EB" w:rsidRPr="0041213D" w:rsidRDefault="008F74EB" w:rsidP="008F74EB">
            <w:pPr>
              <w:ind w:right="50"/>
              <w:rPr>
                <w:rFonts w:ascii="Arial" w:hAnsi="Arial" w:cs="Arial"/>
                <w:bCs/>
              </w:rPr>
            </w:pPr>
          </w:p>
          <w:p w:rsidR="008F74EB" w:rsidRPr="0041213D" w:rsidRDefault="008F74EB" w:rsidP="008F74EB">
            <w:pPr>
              <w:jc w:val="both"/>
              <w:rPr>
                <w:rFonts w:ascii="Arial" w:hAnsi="Arial" w:cs="Arial"/>
                <w:bCs/>
              </w:rPr>
            </w:pPr>
            <w:r w:rsidRPr="0041213D">
              <w:rPr>
                <w:rFonts w:ascii="Arial" w:hAnsi="Arial" w:cs="Arial"/>
                <w:b/>
                <w:sz w:val="22"/>
                <w:szCs w:val="22"/>
              </w:rPr>
              <w:lastRenderedPageBreak/>
              <w:t>ARTÍCULO 34.-</w:t>
            </w:r>
            <w:r w:rsidRPr="0041213D">
              <w:rPr>
                <w:rFonts w:ascii="Arial" w:hAnsi="Arial" w:cs="Arial"/>
                <w:bCs/>
                <w:sz w:val="22"/>
                <w:szCs w:val="22"/>
              </w:rPr>
              <w:t xml:space="preserve"> Se clasifican como aprovechamientos los ingresos que perciba el Municipio por los siguientes conceptos:</w:t>
            </w:r>
          </w:p>
          <w:p w:rsidR="008F74EB" w:rsidRPr="0041213D" w:rsidRDefault="008F74EB" w:rsidP="008F74EB">
            <w:pPr>
              <w:ind w:left="142"/>
              <w:jc w:val="both"/>
              <w:rPr>
                <w:rFonts w:ascii="Arial" w:hAnsi="Arial" w:cs="Arial"/>
              </w:rPr>
            </w:pPr>
          </w:p>
          <w:p w:rsidR="008F74EB" w:rsidRPr="0041213D" w:rsidRDefault="008F74EB" w:rsidP="008F74EB">
            <w:pPr>
              <w:ind w:left="142"/>
              <w:rPr>
                <w:rFonts w:ascii="Arial" w:hAnsi="Arial" w:cs="Arial"/>
              </w:rPr>
            </w:pPr>
            <w:r w:rsidRPr="0041213D">
              <w:rPr>
                <w:rFonts w:ascii="Arial" w:hAnsi="Arial" w:cs="Arial"/>
                <w:sz w:val="22"/>
                <w:szCs w:val="22"/>
              </w:rPr>
              <w:t>I. Ingresos por sanciones administrativas.</w:t>
            </w:r>
          </w:p>
          <w:p w:rsidR="008F74EB" w:rsidRPr="0041213D" w:rsidRDefault="008F74EB" w:rsidP="008F74EB">
            <w:pPr>
              <w:ind w:left="142"/>
              <w:rPr>
                <w:rFonts w:ascii="Arial" w:hAnsi="Arial" w:cs="Arial"/>
              </w:rPr>
            </w:pPr>
            <w:r w:rsidRPr="0041213D">
              <w:rPr>
                <w:rFonts w:ascii="Arial" w:hAnsi="Arial" w:cs="Arial"/>
                <w:sz w:val="22"/>
                <w:szCs w:val="22"/>
              </w:rPr>
              <w:t>II. La adjudicación a favor del fisco de bienes abandonados.</w:t>
            </w:r>
          </w:p>
          <w:p w:rsidR="008F74EB" w:rsidRPr="0041213D" w:rsidRDefault="008F74EB" w:rsidP="008F74EB">
            <w:pPr>
              <w:ind w:left="142"/>
              <w:rPr>
                <w:rFonts w:ascii="Arial" w:hAnsi="Arial" w:cs="Arial"/>
              </w:rPr>
            </w:pPr>
            <w:r w:rsidRPr="0041213D">
              <w:rPr>
                <w:rFonts w:ascii="Arial" w:hAnsi="Arial" w:cs="Arial"/>
                <w:sz w:val="22"/>
                <w:szCs w:val="22"/>
              </w:rPr>
              <w:t>III. Ingresos por transferencia que perciba el Municipio:</w:t>
            </w:r>
          </w:p>
          <w:p w:rsidR="008F74EB" w:rsidRPr="0041213D" w:rsidRDefault="008F74EB" w:rsidP="008F74EB">
            <w:pPr>
              <w:ind w:left="142"/>
              <w:rPr>
                <w:rFonts w:ascii="Arial" w:hAnsi="Arial" w:cs="Arial"/>
              </w:rPr>
            </w:pPr>
          </w:p>
          <w:p w:rsidR="008F74EB" w:rsidRPr="0041213D" w:rsidRDefault="008F74EB" w:rsidP="008F74EB">
            <w:pPr>
              <w:ind w:left="284"/>
              <w:rPr>
                <w:rFonts w:ascii="Arial" w:hAnsi="Arial" w:cs="Arial"/>
              </w:rPr>
            </w:pPr>
            <w:r w:rsidRPr="0041213D">
              <w:rPr>
                <w:rFonts w:ascii="Arial" w:hAnsi="Arial" w:cs="Arial"/>
                <w:sz w:val="22"/>
                <w:szCs w:val="22"/>
              </w:rPr>
              <w:t>a). Cesiones, herencias, legados, o donaciones.</w:t>
            </w:r>
          </w:p>
          <w:p w:rsidR="008F74EB" w:rsidRPr="0041213D" w:rsidRDefault="008F74EB" w:rsidP="008F74EB">
            <w:pPr>
              <w:ind w:left="284"/>
              <w:rPr>
                <w:rFonts w:ascii="Arial" w:hAnsi="Arial" w:cs="Arial"/>
              </w:rPr>
            </w:pPr>
            <w:r w:rsidRPr="0041213D">
              <w:rPr>
                <w:rFonts w:ascii="Arial" w:hAnsi="Arial" w:cs="Arial"/>
                <w:sz w:val="22"/>
                <w:szCs w:val="22"/>
              </w:rPr>
              <w:t>b). Adjudicaciones en favor del Municipio.</w:t>
            </w:r>
          </w:p>
          <w:p w:rsidR="008F74EB" w:rsidRPr="0041213D" w:rsidRDefault="008F74EB" w:rsidP="008F74EB">
            <w:pPr>
              <w:ind w:left="284"/>
              <w:rPr>
                <w:rFonts w:ascii="Arial" w:hAnsi="Arial" w:cs="Arial"/>
              </w:rPr>
            </w:pPr>
            <w:proofErr w:type="gramStart"/>
            <w:r w:rsidRPr="0041213D">
              <w:rPr>
                <w:rFonts w:ascii="Arial" w:hAnsi="Arial" w:cs="Arial"/>
                <w:sz w:val="22"/>
                <w:szCs w:val="22"/>
              </w:rPr>
              <w:t>c)</w:t>
            </w:r>
            <w:proofErr w:type="gramEnd"/>
            <w:r w:rsidRPr="0041213D">
              <w:rPr>
                <w:rFonts w:ascii="Arial" w:hAnsi="Arial" w:cs="Arial"/>
                <w:sz w:val="22"/>
                <w:szCs w:val="22"/>
              </w:rPr>
              <w:t>. Aportaciones y subsidios de otro nivel de gobierno u organismos públicos o privados.</w:t>
            </w:r>
          </w:p>
          <w:p w:rsidR="008F74EB" w:rsidRPr="0041213D" w:rsidRDefault="008F74EB" w:rsidP="008F74EB">
            <w:pPr>
              <w:ind w:left="142"/>
              <w:rPr>
                <w:rFonts w:ascii="Arial" w:hAnsi="Arial" w:cs="Arial"/>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SECCIÓN II</w:t>
            </w:r>
          </w:p>
          <w:p w:rsidR="008F74EB" w:rsidRPr="0041213D" w:rsidRDefault="008F74EB" w:rsidP="008F74EB">
            <w:pPr>
              <w:jc w:val="center"/>
              <w:rPr>
                <w:rFonts w:ascii="Arial" w:hAnsi="Arial" w:cs="Arial"/>
                <w:b/>
                <w:bCs/>
              </w:rPr>
            </w:pPr>
            <w:r w:rsidRPr="0041213D">
              <w:rPr>
                <w:rFonts w:ascii="Arial" w:hAnsi="Arial" w:cs="Arial"/>
                <w:b/>
                <w:bCs/>
                <w:sz w:val="22"/>
                <w:szCs w:val="22"/>
              </w:rPr>
              <w:t>DE LOS INGRESOS POR TRANSFERENCIA</w:t>
            </w:r>
          </w:p>
          <w:p w:rsidR="008F74EB" w:rsidRPr="0041213D" w:rsidRDefault="008F74EB" w:rsidP="008F74EB">
            <w:pPr>
              <w:jc w:val="center"/>
              <w:rPr>
                <w:rFonts w:ascii="Arial" w:hAnsi="Arial" w:cs="Arial"/>
                <w:b/>
                <w:bCs/>
              </w:rPr>
            </w:pPr>
          </w:p>
          <w:p w:rsidR="008F74EB" w:rsidRPr="0041213D" w:rsidRDefault="008F74EB" w:rsidP="008F74EB">
            <w:pPr>
              <w:jc w:val="both"/>
              <w:rPr>
                <w:rFonts w:ascii="Arial" w:hAnsi="Arial" w:cs="Arial"/>
                <w:bCs/>
              </w:rPr>
            </w:pPr>
            <w:r w:rsidRPr="0041213D">
              <w:rPr>
                <w:rFonts w:ascii="Arial" w:hAnsi="Arial" w:cs="Arial"/>
                <w:b/>
                <w:sz w:val="22"/>
                <w:szCs w:val="22"/>
              </w:rPr>
              <w:t>ARTÍCULO 35.-</w:t>
            </w:r>
            <w:r w:rsidRPr="0041213D">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8F74EB" w:rsidRPr="0041213D" w:rsidRDefault="008F74EB" w:rsidP="008F74EB">
            <w:pPr>
              <w:rPr>
                <w:rFonts w:ascii="Arial" w:hAnsi="Arial" w:cs="Arial"/>
                <w:bCs/>
              </w:rPr>
            </w:pPr>
          </w:p>
          <w:p w:rsidR="008F74EB" w:rsidRPr="0041213D" w:rsidRDefault="008F74EB" w:rsidP="008F74EB">
            <w:pPr>
              <w:rPr>
                <w:rFonts w:ascii="Arial" w:hAnsi="Arial" w:cs="Arial"/>
                <w:bCs/>
              </w:rPr>
            </w:pPr>
          </w:p>
          <w:p w:rsidR="008F74EB" w:rsidRPr="006A77C5" w:rsidRDefault="008F74EB" w:rsidP="008F74EB">
            <w:pPr>
              <w:jc w:val="center"/>
              <w:rPr>
                <w:rFonts w:ascii="Arial" w:hAnsi="Arial" w:cs="Arial"/>
                <w:b/>
                <w:bCs/>
              </w:rPr>
            </w:pPr>
            <w:r w:rsidRPr="006A77C5">
              <w:rPr>
                <w:rFonts w:ascii="Arial" w:hAnsi="Arial" w:cs="Arial"/>
                <w:b/>
                <w:bCs/>
                <w:sz w:val="22"/>
                <w:szCs w:val="22"/>
              </w:rPr>
              <w:t>SECCIÓN III</w:t>
            </w:r>
          </w:p>
          <w:p w:rsidR="008F74EB" w:rsidRPr="0041213D" w:rsidRDefault="008F74EB" w:rsidP="008F74EB">
            <w:pPr>
              <w:jc w:val="center"/>
              <w:rPr>
                <w:rFonts w:ascii="Arial" w:hAnsi="Arial" w:cs="Arial"/>
                <w:b/>
                <w:bCs/>
              </w:rPr>
            </w:pPr>
            <w:r w:rsidRPr="006A77C5">
              <w:rPr>
                <w:rFonts w:ascii="Arial" w:hAnsi="Arial" w:cs="Arial"/>
                <w:b/>
                <w:bCs/>
                <w:sz w:val="22"/>
                <w:szCs w:val="22"/>
              </w:rPr>
              <w:t>DE LOS INGRESOS DERIVADOS</w:t>
            </w:r>
            <w:r w:rsidRPr="0041213D">
              <w:rPr>
                <w:rFonts w:ascii="Arial" w:hAnsi="Arial" w:cs="Arial"/>
                <w:b/>
                <w:bCs/>
                <w:sz w:val="22"/>
                <w:szCs w:val="22"/>
              </w:rPr>
              <w:t xml:space="preserve"> DE SANCIONES</w:t>
            </w:r>
          </w:p>
          <w:p w:rsidR="008F74EB" w:rsidRPr="0041213D" w:rsidRDefault="008F74EB" w:rsidP="008F74EB">
            <w:pPr>
              <w:jc w:val="center"/>
              <w:rPr>
                <w:rFonts w:ascii="Arial" w:hAnsi="Arial" w:cs="Arial"/>
                <w:b/>
                <w:bCs/>
              </w:rPr>
            </w:pPr>
          </w:p>
          <w:p w:rsidR="008F74EB" w:rsidRPr="0041213D" w:rsidRDefault="008F74EB" w:rsidP="008F74EB">
            <w:pPr>
              <w:jc w:val="both"/>
              <w:rPr>
                <w:rFonts w:ascii="Arial" w:hAnsi="Arial" w:cs="Arial"/>
                <w:bCs/>
              </w:rPr>
            </w:pPr>
            <w:r w:rsidRPr="0041213D">
              <w:rPr>
                <w:rFonts w:ascii="Arial" w:hAnsi="Arial" w:cs="Arial"/>
                <w:b/>
                <w:sz w:val="22"/>
                <w:szCs w:val="22"/>
              </w:rPr>
              <w:t>ARTÍCULO 36.-</w:t>
            </w:r>
            <w:r w:rsidRPr="0041213D">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8F74EB" w:rsidRPr="0041213D" w:rsidRDefault="008F74EB" w:rsidP="002A2459">
            <w:pPr>
              <w:ind w:left="386" w:hanging="386"/>
              <w:jc w:val="both"/>
              <w:rPr>
                <w:rFonts w:ascii="Arial" w:hAnsi="Arial" w:cs="Arial"/>
              </w:rPr>
            </w:pPr>
            <w:r w:rsidRPr="0041213D">
              <w:rPr>
                <w:rFonts w:ascii="Arial" w:hAnsi="Arial" w:cs="Arial"/>
                <w:sz w:val="22"/>
                <w:szCs w:val="22"/>
              </w:rPr>
              <w:t xml:space="preserve">En cualquiera de los casos se aplicará una sanción de 3 a 5 </w:t>
            </w:r>
            <w:r w:rsidR="002A2459">
              <w:rPr>
                <w:rFonts w:ascii="Arial" w:hAnsi="Arial" w:cs="Arial"/>
                <w:sz w:val="22"/>
                <w:szCs w:val="22"/>
              </w:rPr>
              <w:t xml:space="preserve"> Unidades de Medida y Actualización (UMA)</w:t>
            </w:r>
            <w:r w:rsidRPr="0041213D">
              <w:rPr>
                <w:rFonts w:ascii="Arial" w:hAnsi="Arial" w:cs="Arial"/>
                <w:sz w:val="22"/>
                <w:szCs w:val="22"/>
              </w:rPr>
              <w:t xml:space="preserve"> por gastos de ejecución.</w:t>
            </w:r>
          </w:p>
          <w:p w:rsidR="008F74EB" w:rsidRPr="0041213D" w:rsidRDefault="008F74EB" w:rsidP="008F74EB">
            <w:pPr>
              <w:ind w:left="142"/>
              <w:jc w:val="both"/>
              <w:rPr>
                <w:rFonts w:ascii="Arial" w:hAnsi="Arial" w:cs="Arial"/>
                <w:b/>
                <w:bCs/>
              </w:rPr>
            </w:pPr>
          </w:p>
          <w:p w:rsidR="008F74EB" w:rsidRPr="0041213D" w:rsidRDefault="008F74EB" w:rsidP="002A2459">
            <w:pPr>
              <w:pStyle w:val="Prrafodelista"/>
              <w:numPr>
                <w:ilvl w:val="0"/>
                <w:numId w:val="131"/>
              </w:numPr>
              <w:rPr>
                <w:rFonts w:cs="Arial"/>
                <w:sz w:val="22"/>
                <w:szCs w:val="22"/>
              </w:rPr>
            </w:pPr>
            <w:r w:rsidRPr="0041213D">
              <w:rPr>
                <w:rFonts w:cs="Arial"/>
                <w:sz w:val="22"/>
                <w:szCs w:val="22"/>
              </w:rPr>
              <w:t xml:space="preserve">De 5 a 25 </w:t>
            </w:r>
            <w:r w:rsidR="002A2459" w:rsidRPr="002A2459">
              <w:rPr>
                <w:rFonts w:cs="Arial"/>
                <w:sz w:val="22"/>
                <w:szCs w:val="22"/>
              </w:rPr>
              <w:t>Unidades de Medida y Actualización (UMA)</w:t>
            </w:r>
            <w:r w:rsidRPr="0041213D">
              <w:rPr>
                <w:rFonts w:cs="Arial"/>
                <w:sz w:val="22"/>
                <w:szCs w:val="22"/>
              </w:rPr>
              <w:t xml:space="preserve">  a las infracciones siguientes:</w:t>
            </w:r>
          </w:p>
          <w:p w:rsidR="008F74EB" w:rsidRPr="0041213D" w:rsidRDefault="008F74EB" w:rsidP="00C66049">
            <w:pPr>
              <w:pStyle w:val="Prrafodelista"/>
              <w:numPr>
                <w:ilvl w:val="0"/>
                <w:numId w:val="132"/>
              </w:numPr>
              <w:rPr>
                <w:rFonts w:cs="Arial"/>
                <w:sz w:val="22"/>
                <w:szCs w:val="22"/>
              </w:rPr>
            </w:pPr>
            <w:r w:rsidRPr="0041213D">
              <w:rPr>
                <w:rFonts w:cs="Arial"/>
                <w:sz w:val="22"/>
                <w:szCs w:val="22"/>
              </w:rPr>
              <w:t>Alterar documentos fiscales que tengan en su poder.</w:t>
            </w:r>
          </w:p>
          <w:p w:rsidR="008F74EB" w:rsidRPr="0041213D" w:rsidRDefault="008F74EB" w:rsidP="00C66049">
            <w:pPr>
              <w:pStyle w:val="Prrafodelista"/>
              <w:numPr>
                <w:ilvl w:val="0"/>
                <w:numId w:val="132"/>
              </w:numPr>
              <w:rPr>
                <w:rFonts w:cs="Arial"/>
                <w:sz w:val="22"/>
                <w:szCs w:val="22"/>
              </w:rPr>
            </w:pPr>
            <w:r w:rsidRPr="0041213D">
              <w:rPr>
                <w:rFonts w:cs="Arial"/>
                <w:sz w:val="22"/>
                <w:szCs w:val="22"/>
              </w:rPr>
              <w:t>Asentar falsamente que se dio cumplimiento a las disposiciones fiscales o que se practicaron visitas de auditoría o inspección o incluir datos falsos en las actas relativas.</w:t>
            </w:r>
          </w:p>
          <w:p w:rsidR="008F74EB" w:rsidRPr="0041213D" w:rsidRDefault="008F74EB" w:rsidP="00C66049">
            <w:pPr>
              <w:pStyle w:val="Prrafodelista"/>
              <w:numPr>
                <w:ilvl w:val="0"/>
                <w:numId w:val="132"/>
              </w:numPr>
              <w:rPr>
                <w:rFonts w:cs="Arial"/>
                <w:sz w:val="22"/>
                <w:szCs w:val="22"/>
              </w:rPr>
            </w:pPr>
            <w:r w:rsidRPr="0041213D">
              <w:rPr>
                <w:rFonts w:cs="Arial"/>
                <w:sz w:val="22"/>
                <w:szCs w:val="22"/>
              </w:rPr>
              <w:t>El incumplimiento de obligaciones propias de su cargo, las cuales son estipuladas con fundamento a la Ley de Responsabilidades de los Servidores Públicos por el Contralor Municipal.</w:t>
            </w:r>
          </w:p>
          <w:p w:rsidR="008F74EB" w:rsidRPr="0041213D" w:rsidRDefault="008F74EB" w:rsidP="008F74EB">
            <w:pPr>
              <w:ind w:left="142" w:firstLine="284"/>
              <w:jc w:val="both"/>
              <w:rPr>
                <w:rFonts w:ascii="Arial" w:hAnsi="Arial" w:cs="Arial"/>
              </w:rPr>
            </w:pPr>
          </w:p>
          <w:p w:rsidR="008F74EB" w:rsidRPr="0041213D" w:rsidRDefault="008F74EB" w:rsidP="002A2459">
            <w:pPr>
              <w:pStyle w:val="Prrafodelista"/>
              <w:numPr>
                <w:ilvl w:val="0"/>
                <w:numId w:val="131"/>
              </w:numPr>
              <w:rPr>
                <w:rFonts w:cs="Arial"/>
                <w:sz w:val="22"/>
                <w:szCs w:val="22"/>
              </w:rPr>
            </w:pPr>
            <w:r w:rsidRPr="0041213D">
              <w:rPr>
                <w:rFonts w:cs="Arial"/>
                <w:sz w:val="22"/>
                <w:szCs w:val="22"/>
              </w:rPr>
              <w:t xml:space="preserve">De 20 a 50 </w:t>
            </w:r>
            <w:r w:rsidR="002A2459">
              <w:t xml:space="preserve"> </w:t>
            </w:r>
            <w:r w:rsidR="002A2459" w:rsidRPr="002A2459">
              <w:rPr>
                <w:rFonts w:cs="Arial"/>
                <w:sz w:val="22"/>
                <w:szCs w:val="22"/>
              </w:rPr>
              <w:t xml:space="preserve">Unidades </w:t>
            </w:r>
            <w:r w:rsidR="002A2459">
              <w:rPr>
                <w:rFonts w:cs="Arial"/>
                <w:sz w:val="22"/>
                <w:szCs w:val="22"/>
              </w:rPr>
              <w:t>de Medida y Actualización (UMA)</w:t>
            </w:r>
            <w:r w:rsidRPr="0041213D">
              <w:rPr>
                <w:rFonts w:cs="Arial"/>
                <w:sz w:val="22"/>
                <w:szCs w:val="22"/>
              </w:rPr>
              <w:t xml:space="preserve"> las infracciones siguientes:</w:t>
            </w:r>
          </w:p>
          <w:p w:rsidR="008F74EB" w:rsidRPr="0041213D" w:rsidRDefault="008F74EB" w:rsidP="00C66049">
            <w:pPr>
              <w:pStyle w:val="Prrafodelista"/>
              <w:numPr>
                <w:ilvl w:val="0"/>
                <w:numId w:val="133"/>
              </w:numPr>
              <w:rPr>
                <w:rFonts w:cs="Arial"/>
                <w:sz w:val="22"/>
                <w:szCs w:val="22"/>
              </w:rPr>
            </w:pPr>
            <w:r w:rsidRPr="0041213D">
              <w:rPr>
                <w:rFonts w:cs="Arial"/>
                <w:sz w:val="22"/>
                <w:szCs w:val="22"/>
              </w:rPr>
              <w:t>Faltar a la obligación de guardar secreto respecto de los asuntos que conozca, revelar los datos declarados por los contribuyentes o aprovecharse de ellos.</w:t>
            </w:r>
          </w:p>
          <w:p w:rsidR="008F74EB" w:rsidRPr="0041213D" w:rsidRDefault="008F74EB" w:rsidP="00C66049">
            <w:pPr>
              <w:pStyle w:val="Prrafodelista"/>
              <w:numPr>
                <w:ilvl w:val="0"/>
                <w:numId w:val="133"/>
              </w:numPr>
              <w:rPr>
                <w:rFonts w:cs="Arial"/>
                <w:sz w:val="22"/>
                <w:szCs w:val="22"/>
              </w:rPr>
            </w:pPr>
            <w:r w:rsidRPr="0041213D">
              <w:rPr>
                <w:rFonts w:cs="Arial"/>
                <w:sz w:val="22"/>
                <w:szCs w:val="22"/>
              </w:rPr>
              <w:t>Facilitar o permitir la alteración de las declaraciones, avisos o cualquier otro documento. Cooperar en cualquier forma para que se eludan las prestaciones fiscales.</w:t>
            </w:r>
          </w:p>
          <w:p w:rsidR="008F74EB" w:rsidRPr="0041213D" w:rsidRDefault="008F74EB" w:rsidP="008F74EB">
            <w:pPr>
              <w:ind w:firstLine="284"/>
              <w:jc w:val="both"/>
              <w:rPr>
                <w:rFonts w:ascii="Arial" w:hAnsi="Arial" w:cs="Arial"/>
                <w:b/>
                <w:bCs/>
              </w:rPr>
            </w:pPr>
          </w:p>
          <w:p w:rsidR="008F74EB" w:rsidRPr="0041213D" w:rsidRDefault="008F74EB" w:rsidP="008B1E73">
            <w:pPr>
              <w:pStyle w:val="Prrafodelista"/>
              <w:numPr>
                <w:ilvl w:val="0"/>
                <w:numId w:val="131"/>
              </w:numPr>
              <w:rPr>
                <w:rFonts w:cs="Arial"/>
                <w:sz w:val="22"/>
                <w:szCs w:val="22"/>
              </w:rPr>
            </w:pPr>
            <w:r w:rsidRPr="0041213D">
              <w:rPr>
                <w:rFonts w:cs="Arial"/>
                <w:sz w:val="22"/>
                <w:szCs w:val="22"/>
              </w:rPr>
              <w:t xml:space="preserve">De 50 a 75 </w:t>
            </w:r>
            <w:r w:rsidR="008B1E73">
              <w:t xml:space="preserve"> </w:t>
            </w:r>
            <w:r w:rsidR="008B1E73" w:rsidRPr="008B1E73">
              <w:rPr>
                <w:rFonts w:cs="Arial"/>
                <w:sz w:val="22"/>
                <w:szCs w:val="22"/>
              </w:rPr>
              <w:t xml:space="preserve">Unidades </w:t>
            </w:r>
            <w:r w:rsidR="008B1E73">
              <w:rPr>
                <w:rFonts w:cs="Arial"/>
                <w:sz w:val="22"/>
                <w:szCs w:val="22"/>
              </w:rPr>
              <w:t>de Medida y Actualización (UMA)</w:t>
            </w:r>
            <w:r w:rsidRPr="0041213D">
              <w:rPr>
                <w:rFonts w:cs="Arial"/>
                <w:sz w:val="22"/>
                <w:szCs w:val="22"/>
              </w:rPr>
              <w:t xml:space="preserve"> a las infracciones siguientes:</w:t>
            </w:r>
          </w:p>
          <w:p w:rsidR="008F74EB" w:rsidRPr="007E1FA8" w:rsidRDefault="008F74EB" w:rsidP="00C66049">
            <w:pPr>
              <w:pStyle w:val="Prrafodelista"/>
              <w:numPr>
                <w:ilvl w:val="0"/>
                <w:numId w:val="134"/>
              </w:numPr>
              <w:ind w:left="745" w:hanging="425"/>
              <w:rPr>
                <w:rFonts w:cs="Arial"/>
                <w:sz w:val="22"/>
                <w:szCs w:val="22"/>
              </w:rPr>
            </w:pPr>
            <w:r w:rsidRPr="0041213D">
              <w:rPr>
                <w:rFonts w:cs="Arial"/>
                <w:sz w:val="22"/>
                <w:szCs w:val="22"/>
              </w:rPr>
              <w:t>Practicar visitas domiciliarias de auditoría, inspecciones o verificaciones sin que exista orden emitida por autoridad competente.</w:t>
            </w:r>
          </w:p>
          <w:p w:rsidR="008F74EB" w:rsidRPr="0041213D" w:rsidRDefault="008F74EB" w:rsidP="008B1E73">
            <w:pPr>
              <w:pStyle w:val="Prrafodelista"/>
              <w:numPr>
                <w:ilvl w:val="0"/>
                <w:numId w:val="131"/>
              </w:numPr>
              <w:rPr>
                <w:rFonts w:cs="Arial"/>
                <w:sz w:val="22"/>
                <w:szCs w:val="22"/>
              </w:rPr>
            </w:pPr>
            <w:r w:rsidRPr="0041213D">
              <w:rPr>
                <w:rFonts w:cs="Arial"/>
                <w:sz w:val="22"/>
                <w:szCs w:val="22"/>
              </w:rPr>
              <w:t xml:space="preserve">De 75 a 150 </w:t>
            </w:r>
            <w:r w:rsidR="008B1E73" w:rsidRPr="008B1E73">
              <w:rPr>
                <w:rFonts w:cs="Arial"/>
                <w:sz w:val="22"/>
                <w:szCs w:val="22"/>
              </w:rPr>
              <w:t xml:space="preserve">Unidades </w:t>
            </w:r>
            <w:r w:rsidR="008B1E73">
              <w:rPr>
                <w:rFonts w:cs="Arial"/>
                <w:sz w:val="22"/>
                <w:szCs w:val="22"/>
              </w:rPr>
              <w:t xml:space="preserve">de Medida y Actualización (UMA) </w:t>
            </w:r>
            <w:r w:rsidRPr="0041213D">
              <w:rPr>
                <w:rFonts w:cs="Arial"/>
                <w:sz w:val="22"/>
                <w:szCs w:val="22"/>
              </w:rPr>
              <w:t>a las infracciones siguientes:</w:t>
            </w:r>
          </w:p>
          <w:p w:rsidR="008F74EB" w:rsidRPr="0041213D" w:rsidRDefault="008F74EB" w:rsidP="00C66049">
            <w:pPr>
              <w:pStyle w:val="Prrafodelista"/>
              <w:numPr>
                <w:ilvl w:val="0"/>
                <w:numId w:val="135"/>
              </w:numPr>
              <w:rPr>
                <w:rFonts w:cs="Arial"/>
                <w:sz w:val="22"/>
                <w:szCs w:val="22"/>
              </w:rPr>
            </w:pPr>
            <w:r w:rsidRPr="0041213D">
              <w:rPr>
                <w:rFonts w:cs="Arial"/>
                <w:sz w:val="22"/>
                <w:szCs w:val="22"/>
              </w:rPr>
              <w:t>Extender actas, legalizar firmas, expedir certificados o certificaciones autorizar documentos o inscribirlos o registrarlos, sin estar cubiertos los impuestos o derechos que en cada caso procedan o cuando no se exhiban las constancias respectivas.</w:t>
            </w:r>
          </w:p>
          <w:p w:rsidR="008F74EB" w:rsidRPr="0041213D" w:rsidRDefault="008F74EB" w:rsidP="008F74EB">
            <w:pPr>
              <w:ind w:left="142"/>
              <w:rPr>
                <w:rFonts w:ascii="Arial" w:hAnsi="Arial" w:cs="Arial"/>
                <w:b/>
                <w:bCs/>
              </w:rPr>
            </w:pPr>
          </w:p>
          <w:p w:rsidR="008F74EB" w:rsidRPr="0041213D" w:rsidRDefault="008F74EB" w:rsidP="008F74EB">
            <w:pPr>
              <w:jc w:val="both"/>
              <w:rPr>
                <w:rFonts w:ascii="Arial" w:hAnsi="Arial" w:cs="Arial"/>
              </w:rPr>
            </w:pPr>
            <w:r w:rsidRPr="0041213D">
              <w:rPr>
                <w:rFonts w:ascii="Arial" w:hAnsi="Arial" w:cs="Arial"/>
                <w:b/>
                <w:bCs/>
                <w:sz w:val="22"/>
                <w:szCs w:val="22"/>
              </w:rPr>
              <w:t xml:space="preserve">ARTÍCULO 37.- </w:t>
            </w:r>
            <w:r w:rsidRPr="0041213D">
              <w:rPr>
                <w:rFonts w:ascii="Arial" w:hAnsi="Arial" w:cs="Arial"/>
                <w:sz w:val="22"/>
                <w:szCs w:val="22"/>
              </w:rPr>
              <w:t xml:space="preserve">Se clasifican en este concepto los ingresos que </w:t>
            </w:r>
            <w:r w:rsidRPr="0041213D">
              <w:rPr>
                <w:rFonts w:ascii="Arial" w:hAnsi="Arial" w:cs="Arial"/>
                <w:sz w:val="22"/>
                <w:szCs w:val="22"/>
              </w:rPr>
              <w:lastRenderedPageBreak/>
              <w:t>perciba el municipio por la aplicación de sanciones pecuniarias por violación a la ley de ingresos  y reglamentos administrativos del Municipio, para personas físicas y morales.</w:t>
            </w:r>
          </w:p>
          <w:p w:rsidR="008F74EB" w:rsidRPr="0041213D" w:rsidRDefault="008F74EB" w:rsidP="008F74EB">
            <w:pPr>
              <w:ind w:left="142"/>
              <w:rPr>
                <w:rFonts w:ascii="Arial" w:hAnsi="Arial" w:cs="Arial"/>
                <w:b/>
                <w:bCs/>
              </w:rPr>
            </w:pPr>
          </w:p>
          <w:p w:rsidR="008F74EB" w:rsidRPr="0041213D" w:rsidRDefault="008F74EB" w:rsidP="008F74EB">
            <w:pPr>
              <w:rPr>
                <w:rFonts w:ascii="Arial" w:hAnsi="Arial" w:cs="Arial"/>
                <w:bCs/>
              </w:rPr>
            </w:pPr>
            <w:r w:rsidRPr="0041213D">
              <w:rPr>
                <w:rFonts w:ascii="Arial" w:hAnsi="Arial" w:cs="Arial"/>
                <w:bCs/>
                <w:sz w:val="22"/>
                <w:szCs w:val="22"/>
              </w:rPr>
              <w:t xml:space="preserve">A.- Servicios y/o Derechos Municipales sin incluir obras públicas y Rastro Municipal: </w:t>
            </w:r>
          </w:p>
          <w:p w:rsidR="008F74EB" w:rsidRPr="0041213D" w:rsidRDefault="008F74EB" w:rsidP="008F74EB">
            <w:pPr>
              <w:ind w:left="142"/>
              <w:rPr>
                <w:rFonts w:ascii="Arial" w:hAnsi="Arial" w:cs="Arial"/>
                <w:bCs/>
              </w:rPr>
            </w:pPr>
          </w:p>
          <w:p w:rsidR="008F74EB" w:rsidRPr="0041213D" w:rsidRDefault="008F74EB" w:rsidP="008B1E73">
            <w:pPr>
              <w:pStyle w:val="Prrafodelista"/>
              <w:numPr>
                <w:ilvl w:val="0"/>
                <w:numId w:val="136"/>
              </w:numPr>
              <w:rPr>
                <w:rFonts w:cs="Arial"/>
                <w:sz w:val="22"/>
                <w:szCs w:val="22"/>
              </w:rPr>
            </w:pPr>
            <w:r w:rsidRPr="0041213D">
              <w:rPr>
                <w:rFonts w:cs="Arial"/>
                <w:sz w:val="22"/>
                <w:szCs w:val="22"/>
              </w:rPr>
              <w:t xml:space="preserve">De 5 a 50 </w:t>
            </w:r>
            <w:r w:rsidR="008B1E73">
              <w:t xml:space="preserve"> </w:t>
            </w:r>
            <w:r w:rsidR="008B1E73" w:rsidRPr="008B1E73">
              <w:rPr>
                <w:rFonts w:cs="Arial"/>
                <w:sz w:val="22"/>
                <w:szCs w:val="22"/>
              </w:rPr>
              <w:t xml:space="preserve">Unidades </w:t>
            </w:r>
            <w:r w:rsidR="008B1E73">
              <w:rPr>
                <w:rFonts w:cs="Arial"/>
                <w:sz w:val="22"/>
                <w:szCs w:val="22"/>
              </w:rPr>
              <w:t xml:space="preserve">de Medida y Actualización (UMA) </w:t>
            </w:r>
            <w:r w:rsidRPr="0041213D">
              <w:rPr>
                <w:rFonts w:cs="Arial"/>
                <w:sz w:val="22"/>
                <w:szCs w:val="22"/>
              </w:rPr>
              <w:t>a las infracciones siguientes:</w:t>
            </w:r>
          </w:p>
          <w:p w:rsidR="008F74EB" w:rsidRPr="0041213D" w:rsidRDefault="008F74EB" w:rsidP="00C66049">
            <w:pPr>
              <w:pStyle w:val="Prrafodelista"/>
              <w:numPr>
                <w:ilvl w:val="0"/>
                <w:numId w:val="137"/>
              </w:numPr>
              <w:ind w:left="320" w:hanging="284"/>
              <w:rPr>
                <w:rFonts w:cs="Arial"/>
                <w:sz w:val="22"/>
                <w:szCs w:val="22"/>
              </w:rPr>
            </w:pPr>
            <w:r w:rsidRPr="0041213D">
              <w:rPr>
                <w:rFonts w:cs="Arial"/>
                <w:sz w:val="22"/>
                <w:szCs w:val="22"/>
              </w:rPr>
              <w:t>Presentar los avisos, declaraciones, solicitudes, datos, libros, informes, copias o documentos, alterados, falsificados, incompletos o con errores que traigan consigo la evasión de una obligación fiscal.</w:t>
            </w:r>
          </w:p>
          <w:p w:rsidR="008F74EB" w:rsidRPr="0041213D" w:rsidRDefault="008F74EB" w:rsidP="00C66049">
            <w:pPr>
              <w:pStyle w:val="Prrafodelista"/>
              <w:numPr>
                <w:ilvl w:val="0"/>
                <w:numId w:val="137"/>
              </w:numPr>
              <w:ind w:left="320" w:hanging="284"/>
              <w:rPr>
                <w:rFonts w:cs="Arial"/>
                <w:sz w:val="22"/>
                <w:szCs w:val="22"/>
              </w:rPr>
            </w:pPr>
            <w:r w:rsidRPr="0041213D">
              <w:rPr>
                <w:rFonts w:cs="Arial"/>
                <w:sz w:val="22"/>
                <w:szCs w:val="22"/>
              </w:rPr>
              <w:t>No dar aviso de cambio de domicilio de los establecimientos donde se enajenan bebidas alcohólicas, así como el cambio del nombre del titular de los derechos de la licencia para el funcionamiento de dichos establecimientos.</w:t>
            </w:r>
          </w:p>
          <w:p w:rsidR="008F74EB" w:rsidRPr="0041213D" w:rsidRDefault="008F74EB" w:rsidP="00C66049">
            <w:pPr>
              <w:pStyle w:val="Prrafodelista"/>
              <w:numPr>
                <w:ilvl w:val="0"/>
                <w:numId w:val="137"/>
              </w:numPr>
              <w:ind w:left="320" w:hanging="284"/>
              <w:rPr>
                <w:rFonts w:cs="Arial"/>
                <w:sz w:val="22"/>
                <w:szCs w:val="22"/>
              </w:rPr>
            </w:pPr>
            <w:r w:rsidRPr="0041213D">
              <w:rPr>
                <w:rFonts w:cs="Arial"/>
                <w:sz w:val="22"/>
                <w:szCs w:val="22"/>
              </w:rPr>
              <w:t>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8F74EB" w:rsidRPr="0041213D" w:rsidRDefault="008F74EB" w:rsidP="00C66049">
            <w:pPr>
              <w:pStyle w:val="Prrafodelista"/>
              <w:numPr>
                <w:ilvl w:val="0"/>
                <w:numId w:val="137"/>
              </w:numPr>
              <w:ind w:left="320" w:hanging="284"/>
              <w:rPr>
                <w:rFonts w:cs="Arial"/>
                <w:sz w:val="22"/>
                <w:szCs w:val="22"/>
              </w:rPr>
            </w:pPr>
            <w:r w:rsidRPr="0041213D">
              <w:rPr>
                <w:rFonts w:cs="Arial"/>
                <w:sz w:val="22"/>
                <w:szCs w:val="22"/>
              </w:rPr>
              <w:t>No presentar, o hacerlo extemporáneamente, los avisos, declaraciones, solicitudes, datos, informes, copias, libros o documentos que prevengan las disposiciones fiscales o no aclararlos cuando las autoridades fiscales lo soliciten.</w:t>
            </w:r>
          </w:p>
          <w:p w:rsidR="008F74EB" w:rsidRPr="0041213D" w:rsidRDefault="008F74EB" w:rsidP="00C66049">
            <w:pPr>
              <w:pStyle w:val="Prrafodelista"/>
              <w:numPr>
                <w:ilvl w:val="0"/>
                <w:numId w:val="137"/>
              </w:numPr>
              <w:ind w:left="320" w:hanging="4644"/>
              <w:rPr>
                <w:rFonts w:cs="Arial"/>
                <w:sz w:val="22"/>
                <w:szCs w:val="22"/>
              </w:rPr>
            </w:pPr>
            <w:r w:rsidRPr="0041213D">
              <w:rPr>
                <w:rFonts w:cs="Arial"/>
                <w:sz w:val="22"/>
                <w:szCs w:val="22"/>
              </w:rPr>
              <w:t>Faltar a la obligación de extender o exigir recibos, facturas o cualesquiera documentos que señalen las Leyes Fiscales.</w:t>
            </w:r>
          </w:p>
          <w:p w:rsidR="008F74EB" w:rsidRPr="0041213D" w:rsidRDefault="008F74EB" w:rsidP="00C66049">
            <w:pPr>
              <w:pStyle w:val="Prrafodelista"/>
              <w:numPr>
                <w:ilvl w:val="0"/>
                <w:numId w:val="137"/>
              </w:numPr>
              <w:ind w:left="320" w:hanging="4644"/>
              <w:rPr>
                <w:rFonts w:cs="Arial"/>
                <w:sz w:val="22"/>
                <w:szCs w:val="22"/>
              </w:rPr>
            </w:pPr>
            <w:r w:rsidRPr="0041213D">
              <w:rPr>
                <w:rFonts w:cs="Arial"/>
                <w:sz w:val="22"/>
                <w:szCs w:val="22"/>
              </w:rPr>
              <w:t>No pagar los créditos fiscales dentro de los plazos señalados por las Leyes Fiscales.</w:t>
            </w:r>
          </w:p>
          <w:p w:rsidR="00C66049" w:rsidRDefault="008F74EB" w:rsidP="00C66049">
            <w:pPr>
              <w:pStyle w:val="Prrafodelista"/>
              <w:numPr>
                <w:ilvl w:val="0"/>
                <w:numId w:val="137"/>
              </w:numPr>
              <w:ind w:left="320" w:hanging="284"/>
              <w:rPr>
                <w:rFonts w:cs="Arial"/>
                <w:sz w:val="22"/>
                <w:szCs w:val="22"/>
              </w:rPr>
            </w:pPr>
            <w:r w:rsidRPr="0041213D">
              <w:rPr>
                <w:rFonts w:cs="Arial"/>
                <w:sz w:val="22"/>
                <w:szCs w:val="22"/>
              </w:rPr>
              <w:t xml:space="preserve">Consentir o tolerar que se inscriban a su nombre negociaciones ajenas o percibir a nombre propio ingresos </w:t>
            </w:r>
          </w:p>
          <w:p w:rsidR="008F74EB" w:rsidRPr="0041213D" w:rsidRDefault="008F74EB" w:rsidP="00C66049">
            <w:pPr>
              <w:pStyle w:val="Prrafodelista"/>
              <w:ind w:left="320"/>
              <w:rPr>
                <w:rFonts w:cs="Arial"/>
                <w:sz w:val="22"/>
                <w:szCs w:val="22"/>
              </w:rPr>
            </w:pPr>
            <w:r w:rsidRPr="0041213D">
              <w:rPr>
                <w:rFonts w:cs="Arial"/>
                <w:sz w:val="22"/>
                <w:szCs w:val="22"/>
              </w:rPr>
              <w:t xml:space="preserve">gravables que correspondan a </w:t>
            </w:r>
          </w:p>
          <w:p w:rsidR="008F74EB" w:rsidRPr="0041213D" w:rsidRDefault="008F74EB" w:rsidP="00C66049">
            <w:pPr>
              <w:pStyle w:val="Prrafodelista"/>
              <w:numPr>
                <w:ilvl w:val="0"/>
                <w:numId w:val="137"/>
              </w:numPr>
              <w:ind w:left="320" w:hanging="284"/>
              <w:rPr>
                <w:rFonts w:cs="Arial"/>
                <w:sz w:val="22"/>
                <w:szCs w:val="22"/>
              </w:rPr>
            </w:pPr>
            <w:r w:rsidRPr="0041213D">
              <w:rPr>
                <w:rFonts w:cs="Arial"/>
                <w:sz w:val="22"/>
                <w:szCs w:val="22"/>
              </w:rPr>
              <w:t>otra persona, cuando esto último origine la evasión de impuestos.</w:t>
            </w:r>
          </w:p>
          <w:p w:rsidR="008F74EB" w:rsidRPr="0041213D" w:rsidRDefault="008F74EB" w:rsidP="00C66049">
            <w:pPr>
              <w:pStyle w:val="Prrafodelista"/>
              <w:numPr>
                <w:ilvl w:val="0"/>
                <w:numId w:val="137"/>
              </w:numPr>
              <w:ind w:left="320" w:hanging="284"/>
              <w:rPr>
                <w:rFonts w:cs="Arial"/>
                <w:sz w:val="22"/>
                <w:szCs w:val="22"/>
              </w:rPr>
            </w:pPr>
            <w:r w:rsidRPr="0041213D">
              <w:rPr>
                <w:rFonts w:cs="Arial"/>
                <w:sz w:val="22"/>
                <w:szCs w:val="22"/>
              </w:rPr>
              <w:t>Presentar los avisos, informes, datos o documentos que le sean solicitados alterados, falsificados, incompletos o inexactos.</w:t>
            </w:r>
          </w:p>
          <w:p w:rsidR="008F74EB" w:rsidRPr="0041213D" w:rsidRDefault="008F74EB" w:rsidP="008F74EB">
            <w:pPr>
              <w:ind w:left="142"/>
              <w:rPr>
                <w:rFonts w:ascii="Arial" w:hAnsi="Arial" w:cs="Arial"/>
                <w:bCs/>
              </w:rPr>
            </w:pPr>
          </w:p>
          <w:p w:rsidR="008F74EB" w:rsidRPr="0041213D" w:rsidRDefault="008F74EB" w:rsidP="008B1E73">
            <w:pPr>
              <w:pStyle w:val="Prrafodelista"/>
              <w:numPr>
                <w:ilvl w:val="0"/>
                <w:numId w:val="136"/>
              </w:numPr>
              <w:rPr>
                <w:rFonts w:cs="Arial"/>
                <w:bCs/>
                <w:sz w:val="22"/>
                <w:szCs w:val="22"/>
              </w:rPr>
            </w:pPr>
            <w:r w:rsidRPr="0041213D">
              <w:rPr>
                <w:rFonts w:cs="Arial"/>
                <w:sz w:val="22"/>
                <w:szCs w:val="22"/>
              </w:rPr>
              <w:t xml:space="preserve">De 21 a 100 </w:t>
            </w:r>
            <w:r w:rsidR="008B1E73">
              <w:t xml:space="preserve"> </w:t>
            </w:r>
            <w:r w:rsidR="008B1E73" w:rsidRPr="008B1E73">
              <w:rPr>
                <w:rFonts w:cs="Arial"/>
                <w:sz w:val="22"/>
                <w:szCs w:val="22"/>
              </w:rPr>
              <w:t xml:space="preserve">Unidades </w:t>
            </w:r>
            <w:r w:rsidR="008B1E73">
              <w:rPr>
                <w:rFonts w:cs="Arial"/>
                <w:sz w:val="22"/>
                <w:szCs w:val="22"/>
              </w:rPr>
              <w:t>de Medida y Actualización (UMA)</w:t>
            </w:r>
            <w:r w:rsidRPr="0041213D">
              <w:rPr>
                <w:rFonts w:cs="Arial"/>
                <w:sz w:val="22"/>
                <w:szCs w:val="22"/>
              </w:rPr>
              <w:t xml:space="preserve"> las infracciones siguientes:</w:t>
            </w:r>
          </w:p>
          <w:p w:rsidR="008F74EB" w:rsidRPr="0041213D" w:rsidRDefault="008F74EB" w:rsidP="00C66049">
            <w:pPr>
              <w:pStyle w:val="Prrafodelista"/>
              <w:numPr>
                <w:ilvl w:val="1"/>
                <w:numId w:val="136"/>
              </w:numPr>
              <w:ind w:left="142" w:firstLine="284"/>
              <w:rPr>
                <w:rFonts w:cs="Arial"/>
                <w:sz w:val="22"/>
                <w:szCs w:val="22"/>
              </w:rPr>
            </w:pPr>
            <w:r w:rsidRPr="0041213D">
              <w:rPr>
                <w:rFonts w:cs="Arial"/>
                <w:sz w:val="22"/>
                <w:szCs w:val="22"/>
              </w:rPr>
              <w:t>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8F74EB" w:rsidRPr="0041213D" w:rsidRDefault="008F74EB" w:rsidP="00C66049">
            <w:pPr>
              <w:pStyle w:val="Prrafodelista"/>
              <w:numPr>
                <w:ilvl w:val="1"/>
                <w:numId w:val="136"/>
              </w:numPr>
              <w:ind w:left="142" w:firstLine="284"/>
              <w:rPr>
                <w:rFonts w:cs="Arial"/>
                <w:sz w:val="22"/>
                <w:szCs w:val="22"/>
              </w:rPr>
            </w:pPr>
            <w:r w:rsidRPr="0041213D">
              <w:rPr>
                <w:rFonts w:cs="Arial"/>
                <w:sz w:val="22"/>
                <w:szCs w:val="22"/>
              </w:rPr>
              <w:t>Utilizar interpósita persona para manifestar negociaciones propias o para percibir ingresos gravables dejando de pagar las contribuciones.</w:t>
            </w:r>
          </w:p>
          <w:p w:rsidR="008F74EB" w:rsidRPr="0041213D" w:rsidRDefault="008F74EB" w:rsidP="00C66049">
            <w:pPr>
              <w:pStyle w:val="Prrafodelista"/>
              <w:numPr>
                <w:ilvl w:val="1"/>
                <w:numId w:val="136"/>
              </w:numPr>
              <w:ind w:left="142" w:firstLine="284"/>
              <w:rPr>
                <w:rFonts w:cs="Arial"/>
                <w:sz w:val="22"/>
                <w:szCs w:val="22"/>
              </w:rPr>
            </w:pPr>
            <w:r w:rsidRPr="0041213D">
              <w:rPr>
                <w:rFonts w:cs="Arial"/>
                <w:sz w:val="22"/>
                <w:szCs w:val="22"/>
              </w:rPr>
              <w:t>No contar con la licencia y la autorización anual correspondiente para la colocación de anuncios publicitarios.</w:t>
            </w:r>
          </w:p>
          <w:p w:rsidR="008F74EB" w:rsidRPr="006A77C5" w:rsidRDefault="008F74EB" w:rsidP="00C66049">
            <w:pPr>
              <w:pStyle w:val="Prrafodelista"/>
              <w:numPr>
                <w:ilvl w:val="1"/>
                <w:numId w:val="136"/>
              </w:numPr>
              <w:ind w:left="142" w:firstLine="284"/>
              <w:rPr>
                <w:rFonts w:cs="Arial"/>
                <w:bCs/>
                <w:sz w:val="22"/>
                <w:szCs w:val="22"/>
              </w:rPr>
            </w:pPr>
            <w:r w:rsidRPr="0041213D">
              <w:rPr>
                <w:rFonts w:cs="Arial"/>
                <w:sz w:val="22"/>
                <w:szCs w:val="22"/>
              </w:rPr>
              <w:t>No contar con el Plan de Contingencia para las empresas certificado y registrado.</w:t>
            </w:r>
          </w:p>
          <w:p w:rsidR="008F74EB" w:rsidRPr="007E1FA8" w:rsidRDefault="008F74EB" w:rsidP="008F74EB">
            <w:pPr>
              <w:pStyle w:val="Prrafodelista"/>
              <w:ind w:left="426"/>
              <w:rPr>
                <w:rFonts w:cs="Arial"/>
                <w:bCs/>
                <w:sz w:val="22"/>
                <w:szCs w:val="22"/>
              </w:rPr>
            </w:pPr>
          </w:p>
          <w:p w:rsidR="008F74EB" w:rsidRPr="0041213D" w:rsidRDefault="008F74EB" w:rsidP="008B1E73">
            <w:pPr>
              <w:pStyle w:val="Prrafodelista"/>
              <w:numPr>
                <w:ilvl w:val="0"/>
                <w:numId w:val="136"/>
              </w:numPr>
              <w:rPr>
                <w:rFonts w:cs="Arial"/>
                <w:bCs/>
                <w:sz w:val="22"/>
                <w:szCs w:val="22"/>
              </w:rPr>
            </w:pPr>
            <w:r w:rsidRPr="0041213D">
              <w:rPr>
                <w:rFonts w:cs="Arial"/>
                <w:sz w:val="22"/>
                <w:szCs w:val="22"/>
              </w:rPr>
              <w:t xml:space="preserve">De 105 a 200 </w:t>
            </w:r>
            <w:r w:rsidR="008B1E73">
              <w:t xml:space="preserve"> </w:t>
            </w:r>
            <w:r w:rsidR="008B1E73" w:rsidRPr="008B1E73">
              <w:rPr>
                <w:rFonts w:cs="Arial"/>
                <w:sz w:val="22"/>
                <w:szCs w:val="22"/>
              </w:rPr>
              <w:t xml:space="preserve">Unidades </w:t>
            </w:r>
            <w:r w:rsidR="008B1E73">
              <w:rPr>
                <w:rFonts w:cs="Arial"/>
                <w:sz w:val="22"/>
                <w:szCs w:val="22"/>
              </w:rPr>
              <w:t>de Medida y Actualización (UMA)</w:t>
            </w:r>
            <w:r w:rsidRPr="0041213D">
              <w:rPr>
                <w:rFonts w:cs="Arial"/>
                <w:sz w:val="22"/>
                <w:szCs w:val="22"/>
              </w:rPr>
              <w:t xml:space="preserve"> a las infracciones siguientes:</w:t>
            </w:r>
          </w:p>
          <w:p w:rsidR="008F74EB" w:rsidRPr="0041213D" w:rsidRDefault="008F74EB" w:rsidP="00C66049">
            <w:pPr>
              <w:pStyle w:val="Prrafodelista"/>
              <w:numPr>
                <w:ilvl w:val="1"/>
                <w:numId w:val="136"/>
              </w:numPr>
              <w:ind w:left="142" w:firstLine="284"/>
              <w:rPr>
                <w:rFonts w:cs="Arial"/>
                <w:sz w:val="22"/>
                <w:szCs w:val="22"/>
              </w:rPr>
            </w:pPr>
            <w:r w:rsidRPr="0041213D">
              <w:rPr>
                <w:rFonts w:cs="Arial"/>
                <w:sz w:val="22"/>
                <w:szCs w:val="22"/>
              </w:rPr>
              <w:t>Eludir el pago de créditos fiscales mediante inexactitudes, simulaciones, falsificaciones, omisiones u otras maniobras semejantes.</w:t>
            </w:r>
          </w:p>
          <w:p w:rsidR="008F74EB" w:rsidRDefault="008F74EB" w:rsidP="008F74EB">
            <w:pPr>
              <w:ind w:left="142" w:firstLine="284"/>
              <w:rPr>
                <w:rFonts w:ascii="Arial" w:hAnsi="Arial" w:cs="Arial"/>
                <w:bCs/>
              </w:rPr>
            </w:pPr>
          </w:p>
          <w:p w:rsidR="00C66049" w:rsidRPr="0041213D" w:rsidRDefault="00C66049" w:rsidP="008F74EB">
            <w:pPr>
              <w:ind w:left="142" w:firstLine="284"/>
              <w:rPr>
                <w:rFonts w:ascii="Arial" w:hAnsi="Arial" w:cs="Arial"/>
                <w:bCs/>
              </w:rPr>
            </w:pPr>
          </w:p>
          <w:p w:rsidR="008F74EB" w:rsidRPr="0041213D" w:rsidRDefault="008F74EB" w:rsidP="008B1E73">
            <w:pPr>
              <w:pStyle w:val="Prrafodelista"/>
              <w:numPr>
                <w:ilvl w:val="0"/>
                <w:numId w:val="136"/>
              </w:numPr>
              <w:rPr>
                <w:rFonts w:cs="Arial"/>
                <w:bCs/>
                <w:sz w:val="22"/>
                <w:szCs w:val="22"/>
              </w:rPr>
            </w:pPr>
            <w:r w:rsidRPr="0041213D">
              <w:rPr>
                <w:rFonts w:cs="Arial"/>
                <w:sz w:val="22"/>
                <w:szCs w:val="22"/>
              </w:rPr>
              <w:t xml:space="preserve">De 105 a 300 </w:t>
            </w:r>
            <w:r w:rsidR="008B1E73">
              <w:t xml:space="preserve"> </w:t>
            </w:r>
            <w:r w:rsidR="008B1E73" w:rsidRPr="008B1E73">
              <w:rPr>
                <w:rFonts w:cs="Arial"/>
                <w:sz w:val="22"/>
                <w:szCs w:val="22"/>
              </w:rPr>
              <w:t>Unidades de Medida y Actualización (</w:t>
            </w:r>
            <w:r w:rsidR="008B1E73">
              <w:rPr>
                <w:rFonts w:cs="Arial"/>
                <w:sz w:val="22"/>
                <w:szCs w:val="22"/>
              </w:rPr>
              <w:t>UMA)</w:t>
            </w:r>
            <w:r w:rsidRPr="0041213D">
              <w:rPr>
                <w:rFonts w:cs="Arial"/>
                <w:sz w:val="22"/>
                <w:szCs w:val="22"/>
              </w:rPr>
              <w:t xml:space="preserve"> a las infracciones siguientes:</w:t>
            </w:r>
          </w:p>
          <w:p w:rsidR="008F74EB" w:rsidRPr="0041213D" w:rsidRDefault="008F74EB" w:rsidP="00C66049">
            <w:pPr>
              <w:pStyle w:val="Prrafodelista"/>
              <w:numPr>
                <w:ilvl w:val="1"/>
                <w:numId w:val="136"/>
              </w:numPr>
              <w:ind w:left="142" w:firstLine="284"/>
              <w:rPr>
                <w:rFonts w:cs="Arial"/>
                <w:sz w:val="22"/>
                <w:szCs w:val="22"/>
              </w:rPr>
            </w:pPr>
            <w:r w:rsidRPr="0041213D">
              <w:rPr>
                <w:rFonts w:cs="Arial"/>
                <w:sz w:val="22"/>
                <w:szCs w:val="22"/>
              </w:rPr>
              <w:t>Enajenar bebidas alcohólicas sin contar con la licencia o autorización o su refrendo anual correspondiente.</w:t>
            </w:r>
          </w:p>
          <w:p w:rsidR="008F74EB" w:rsidRPr="0041213D" w:rsidRDefault="008F74EB" w:rsidP="00C66049">
            <w:pPr>
              <w:pStyle w:val="Prrafodelista"/>
              <w:numPr>
                <w:ilvl w:val="1"/>
                <w:numId w:val="136"/>
              </w:numPr>
              <w:ind w:left="142" w:firstLine="284"/>
              <w:rPr>
                <w:rFonts w:cs="Arial"/>
                <w:sz w:val="22"/>
                <w:szCs w:val="22"/>
              </w:rPr>
            </w:pPr>
            <w:r w:rsidRPr="0041213D">
              <w:rPr>
                <w:rFonts w:cs="Arial"/>
                <w:sz w:val="22"/>
                <w:szCs w:val="22"/>
              </w:rPr>
              <w:t>No proporcionar avisos, informes, datos o documentos o no exhibirlos en el plazo fijado por las disposiciones fiscales o cuando las autoridades lo exijan con apoyo a sus facultades legales. No aclararlos cuando las mismas autoridades lo soliciten.</w:t>
            </w:r>
          </w:p>
          <w:p w:rsidR="008F74EB" w:rsidRPr="0041213D" w:rsidRDefault="008F74EB" w:rsidP="00C66049">
            <w:pPr>
              <w:pStyle w:val="Prrafodelista"/>
              <w:numPr>
                <w:ilvl w:val="1"/>
                <w:numId w:val="136"/>
              </w:numPr>
              <w:ind w:left="142" w:firstLine="284"/>
              <w:rPr>
                <w:rFonts w:cs="Arial"/>
                <w:bCs/>
                <w:sz w:val="22"/>
                <w:szCs w:val="22"/>
              </w:rPr>
            </w:pPr>
            <w:r w:rsidRPr="0041213D">
              <w:rPr>
                <w:rFonts w:cs="Arial"/>
                <w:sz w:val="22"/>
                <w:szCs w:val="22"/>
              </w:rPr>
              <w:t xml:space="preserve">Resistirse por cualquier medio a las visitas domiciliarias, no suministrar los datos e informes que legalmente puedan exigir los </w:t>
            </w:r>
            <w:r w:rsidRPr="0041213D">
              <w:rPr>
                <w:rFonts w:cs="Arial"/>
                <w:sz w:val="22"/>
                <w:szCs w:val="22"/>
              </w:rPr>
              <w:lastRenderedPageBreak/>
              <w:t>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8F74EB" w:rsidRPr="0041213D" w:rsidRDefault="008F74EB" w:rsidP="008F74EB">
            <w:pPr>
              <w:ind w:left="142" w:firstLine="284"/>
              <w:rPr>
                <w:rFonts w:ascii="Arial" w:hAnsi="Arial" w:cs="Arial"/>
                <w:bCs/>
              </w:rPr>
            </w:pPr>
          </w:p>
          <w:p w:rsidR="008F74EB" w:rsidRPr="0041213D" w:rsidRDefault="008F74EB" w:rsidP="008B1E73">
            <w:pPr>
              <w:pStyle w:val="Prrafodelista"/>
              <w:numPr>
                <w:ilvl w:val="0"/>
                <w:numId w:val="136"/>
              </w:numPr>
              <w:rPr>
                <w:rFonts w:cs="Arial"/>
                <w:sz w:val="22"/>
                <w:szCs w:val="22"/>
              </w:rPr>
            </w:pPr>
            <w:r w:rsidRPr="0041213D">
              <w:rPr>
                <w:rFonts w:cs="Arial"/>
                <w:sz w:val="22"/>
                <w:szCs w:val="22"/>
              </w:rPr>
              <w:t xml:space="preserve">Traspasar una licencia de funcionamiento sin la autorización del C. Presidente Municipal o del Tesorero Municipal multa de 6 a 9 </w:t>
            </w:r>
            <w:r w:rsidR="008B1E73">
              <w:t xml:space="preserve"> </w:t>
            </w:r>
            <w:r w:rsidR="008B1E73" w:rsidRPr="008B1E73">
              <w:rPr>
                <w:rFonts w:cs="Arial"/>
                <w:sz w:val="22"/>
                <w:szCs w:val="22"/>
              </w:rPr>
              <w:t xml:space="preserve">Unidades </w:t>
            </w:r>
            <w:r w:rsidR="008B1E73">
              <w:rPr>
                <w:rFonts w:cs="Arial"/>
                <w:sz w:val="22"/>
                <w:szCs w:val="22"/>
              </w:rPr>
              <w:t xml:space="preserve">de Medida y Actualización (UMA). </w:t>
            </w:r>
            <w:r w:rsidRPr="0041213D">
              <w:rPr>
                <w:rFonts w:cs="Arial"/>
                <w:sz w:val="22"/>
                <w:szCs w:val="22"/>
              </w:rPr>
              <w:t xml:space="preserve"> En caso de reincidencia se aplicarán las siguientes sanciones.</w:t>
            </w:r>
          </w:p>
          <w:p w:rsidR="008F74EB" w:rsidRPr="0041213D" w:rsidRDefault="008F74EB" w:rsidP="002929C4">
            <w:pPr>
              <w:pStyle w:val="Prrafodelista"/>
              <w:numPr>
                <w:ilvl w:val="1"/>
                <w:numId w:val="136"/>
              </w:numPr>
              <w:ind w:left="745" w:hanging="425"/>
              <w:rPr>
                <w:rFonts w:cs="Arial"/>
                <w:bCs/>
                <w:sz w:val="22"/>
                <w:szCs w:val="22"/>
              </w:rPr>
            </w:pPr>
            <w:r w:rsidRPr="0041213D">
              <w:rPr>
                <w:rFonts w:cs="Arial"/>
                <w:sz w:val="22"/>
                <w:szCs w:val="22"/>
              </w:rPr>
              <w:t xml:space="preserve">Cuando se reincide por primera vez, se clausurará 72 horas el establecimiento y multa de 11 a 15 </w:t>
            </w:r>
            <w:r w:rsidR="002929C4">
              <w:t xml:space="preserve"> </w:t>
            </w:r>
            <w:r w:rsidR="002929C4" w:rsidRPr="002929C4">
              <w:rPr>
                <w:rFonts w:cs="Arial"/>
                <w:sz w:val="22"/>
                <w:szCs w:val="22"/>
              </w:rPr>
              <w:t>Unidades de Medida y Actualización (UMA).</w:t>
            </w:r>
          </w:p>
          <w:p w:rsidR="008F74EB" w:rsidRPr="0041213D" w:rsidRDefault="008F74EB" w:rsidP="00C66049">
            <w:pPr>
              <w:pStyle w:val="Prrafodelista"/>
              <w:numPr>
                <w:ilvl w:val="1"/>
                <w:numId w:val="136"/>
              </w:numPr>
              <w:ind w:left="142" w:firstLine="142"/>
              <w:rPr>
                <w:rFonts w:cs="Arial"/>
                <w:bCs/>
                <w:sz w:val="22"/>
                <w:szCs w:val="22"/>
              </w:rPr>
            </w:pPr>
            <w:r w:rsidRPr="0041213D">
              <w:rPr>
                <w:rFonts w:cs="Arial"/>
                <w:sz w:val="22"/>
                <w:szCs w:val="22"/>
              </w:rPr>
              <w:t>Si reincide por segunda vez, se duplicará la sanción establecida en la partida anterior y se clausurará el establecimiento hasta por 30 días.</w:t>
            </w:r>
          </w:p>
          <w:p w:rsidR="008F74EB" w:rsidRPr="0041213D" w:rsidRDefault="008F74EB" w:rsidP="002929C4">
            <w:pPr>
              <w:pStyle w:val="Prrafodelista"/>
              <w:numPr>
                <w:ilvl w:val="1"/>
                <w:numId w:val="136"/>
              </w:numPr>
              <w:ind w:left="745" w:hanging="425"/>
              <w:rPr>
                <w:rFonts w:cs="Arial"/>
                <w:bCs/>
                <w:sz w:val="22"/>
                <w:szCs w:val="22"/>
              </w:rPr>
            </w:pPr>
            <w:r w:rsidRPr="0041213D">
              <w:rPr>
                <w:rFonts w:cs="Arial"/>
                <w:sz w:val="22"/>
                <w:szCs w:val="22"/>
              </w:rPr>
              <w:t xml:space="preserve">Si reincide por tercera vez o más veces, se clausurará definitivamente el establecimiento y se aplicará una multa de 22 a 91 </w:t>
            </w:r>
            <w:r w:rsidR="002929C4">
              <w:t xml:space="preserve"> </w:t>
            </w:r>
            <w:r w:rsidR="002929C4" w:rsidRPr="002929C4">
              <w:rPr>
                <w:rFonts w:cs="Arial"/>
                <w:sz w:val="22"/>
                <w:szCs w:val="22"/>
              </w:rPr>
              <w:t xml:space="preserve">Unidades </w:t>
            </w:r>
            <w:r w:rsidR="002929C4">
              <w:rPr>
                <w:rFonts w:cs="Arial"/>
                <w:sz w:val="22"/>
                <w:szCs w:val="22"/>
              </w:rPr>
              <w:t>de Medida y Actualización (UMA)</w:t>
            </w:r>
            <w:r w:rsidRPr="0041213D">
              <w:rPr>
                <w:rFonts w:cs="Arial"/>
                <w:sz w:val="22"/>
                <w:szCs w:val="22"/>
              </w:rPr>
              <w:t>.</w:t>
            </w:r>
          </w:p>
          <w:p w:rsidR="008F74EB" w:rsidRPr="0041213D" w:rsidRDefault="008F74EB" w:rsidP="008F74EB">
            <w:pPr>
              <w:ind w:left="142"/>
              <w:rPr>
                <w:rFonts w:ascii="Arial" w:hAnsi="Arial" w:cs="Arial"/>
                <w:bCs/>
              </w:rPr>
            </w:pPr>
          </w:p>
          <w:p w:rsidR="008F74EB" w:rsidRPr="0041213D" w:rsidRDefault="008F74EB" w:rsidP="00C66049">
            <w:pPr>
              <w:pStyle w:val="Prrafodelista"/>
              <w:numPr>
                <w:ilvl w:val="0"/>
                <w:numId w:val="136"/>
              </w:numPr>
              <w:ind w:left="142" w:firstLine="284"/>
              <w:rPr>
                <w:rFonts w:cs="Arial"/>
                <w:sz w:val="22"/>
                <w:szCs w:val="22"/>
              </w:rPr>
            </w:pPr>
            <w:r w:rsidRPr="0041213D">
              <w:rPr>
                <w:rFonts w:cs="Arial"/>
                <w:sz w:val="22"/>
                <w:szCs w:val="22"/>
              </w:rPr>
              <w:t>El cambio de domicilio sin previo aviso a la Autoridad Municipal, multa de 6 a 11 Unidades de Cuenta del Estado de Coahuila de Zaragoza. En caso de reincidencia se aplicarán las siguientes sanciones.</w:t>
            </w:r>
          </w:p>
          <w:p w:rsidR="008F74EB" w:rsidRPr="0041213D" w:rsidRDefault="008F74EB" w:rsidP="002929C4">
            <w:pPr>
              <w:pStyle w:val="Prrafodelista"/>
              <w:numPr>
                <w:ilvl w:val="1"/>
                <w:numId w:val="136"/>
              </w:numPr>
              <w:ind w:left="745" w:hanging="425"/>
              <w:rPr>
                <w:rFonts w:cs="Arial"/>
                <w:bCs/>
                <w:sz w:val="22"/>
                <w:szCs w:val="22"/>
              </w:rPr>
            </w:pPr>
            <w:r w:rsidRPr="0041213D">
              <w:rPr>
                <w:rFonts w:cs="Arial"/>
                <w:sz w:val="22"/>
                <w:szCs w:val="22"/>
              </w:rPr>
              <w:t xml:space="preserve">Cuando se reincide por primera vez, se clausurará 72 horas el establecimiento y multa de 11 a 15 </w:t>
            </w:r>
            <w:r w:rsidR="002929C4">
              <w:t xml:space="preserve"> </w:t>
            </w:r>
            <w:r w:rsidR="002929C4" w:rsidRPr="002929C4">
              <w:rPr>
                <w:rFonts w:cs="Arial"/>
                <w:sz w:val="22"/>
                <w:szCs w:val="22"/>
              </w:rPr>
              <w:t>Unidades de Medida y Actualización (UMA).</w:t>
            </w:r>
            <w:r w:rsidRPr="0041213D">
              <w:rPr>
                <w:rFonts w:cs="Arial"/>
                <w:sz w:val="22"/>
                <w:szCs w:val="22"/>
              </w:rPr>
              <w:t xml:space="preserve"> Si reincide por segunda vez, se duplicará la sanción establecida en la partida anterior y se clausurará el establecimiento hasta por 30 días.</w:t>
            </w:r>
          </w:p>
          <w:p w:rsidR="008F74EB" w:rsidRPr="002929C4" w:rsidRDefault="008F74EB" w:rsidP="002929C4">
            <w:pPr>
              <w:pStyle w:val="Prrafodelista"/>
              <w:numPr>
                <w:ilvl w:val="1"/>
                <w:numId w:val="136"/>
              </w:numPr>
              <w:ind w:left="745" w:hanging="425"/>
              <w:rPr>
                <w:rFonts w:cs="Arial"/>
                <w:bCs/>
              </w:rPr>
            </w:pPr>
            <w:r w:rsidRPr="002929C4">
              <w:rPr>
                <w:rFonts w:cs="Arial"/>
                <w:sz w:val="22"/>
                <w:szCs w:val="22"/>
              </w:rPr>
              <w:t xml:space="preserve">Si reincide por tercera vez o más veces, se clausurará definitivamente el establecimiento y se aplicará una multa de 22 a 91 </w:t>
            </w:r>
            <w:r w:rsidR="002929C4">
              <w:t xml:space="preserve"> </w:t>
            </w:r>
            <w:r w:rsidR="002929C4" w:rsidRPr="002929C4">
              <w:rPr>
                <w:rFonts w:cs="Arial"/>
                <w:sz w:val="22"/>
                <w:szCs w:val="22"/>
              </w:rPr>
              <w:t>Unidades de Medida y Actualización (UMA).</w:t>
            </w:r>
          </w:p>
          <w:p w:rsidR="008F74EB" w:rsidRPr="002929C4" w:rsidRDefault="008F74EB" w:rsidP="002929C4">
            <w:pPr>
              <w:pStyle w:val="Prrafodelista"/>
              <w:numPr>
                <w:ilvl w:val="0"/>
                <w:numId w:val="136"/>
              </w:numPr>
              <w:tabs>
                <w:tab w:val="left" w:pos="825"/>
              </w:tabs>
              <w:rPr>
                <w:rFonts w:cs="Arial"/>
                <w:bCs/>
              </w:rPr>
            </w:pPr>
            <w:r w:rsidRPr="002929C4">
              <w:rPr>
                <w:rFonts w:cs="Arial"/>
                <w:sz w:val="22"/>
                <w:szCs w:val="22"/>
              </w:rPr>
              <w:t xml:space="preserve">A los establecimientos que operen fuera del horario establecido se cobrará una multa de 45 a 50 </w:t>
            </w:r>
            <w:r w:rsidR="002929C4">
              <w:t xml:space="preserve"> </w:t>
            </w:r>
            <w:r w:rsidR="002929C4" w:rsidRPr="002929C4">
              <w:rPr>
                <w:rFonts w:cs="Arial"/>
                <w:sz w:val="22"/>
                <w:szCs w:val="22"/>
              </w:rPr>
              <w:t>Unidades de Medida y Actualización (UMA).</w:t>
            </w:r>
            <w:r w:rsidRPr="002929C4">
              <w:rPr>
                <w:rFonts w:cs="Arial"/>
                <w:bCs/>
                <w:sz w:val="22"/>
                <w:szCs w:val="22"/>
              </w:rPr>
              <w:tab/>
            </w:r>
          </w:p>
          <w:p w:rsidR="008F74EB" w:rsidRPr="0041213D" w:rsidRDefault="008F74EB" w:rsidP="00497632">
            <w:pPr>
              <w:pStyle w:val="Prrafodelista"/>
              <w:numPr>
                <w:ilvl w:val="0"/>
                <w:numId w:val="136"/>
              </w:numPr>
              <w:rPr>
                <w:rFonts w:cs="Arial"/>
                <w:bCs/>
                <w:sz w:val="22"/>
                <w:szCs w:val="22"/>
              </w:rPr>
            </w:pPr>
            <w:r w:rsidRPr="0041213D">
              <w:rPr>
                <w:rFonts w:cs="Arial"/>
                <w:sz w:val="22"/>
                <w:szCs w:val="22"/>
              </w:rPr>
              <w:lastRenderedPageBreak/>
              <w:t xml:space="preserve">Quien viole sellos de clausura se hará acreedor a una sanción de 26 a 110 </w:t>
            </w:r>
            <w:r w:rsidR="00497632">
              <w:t xml:space="preserve"> </w:t>
            </w:r>
            <w:r w:rsidR="00497632" w:rsidRPr="00497632">
              <w:rPr>
                <w:rFonts w:cs="Arial"/>
                <w:sz w:val="22"/>
                <w:szCs w:val="22"/>
              </w:rPr>
              <w:t>Unidades de Medida y Actualización (UMA).</w:t>
            </w:r>
          </w:p>
          <w:p w:rsidR="008F74EB" w:rsidRPr="0041213D" w:rsidRDefault="008F74EB" w:rsidP="008F74EB">
            <w:pPr>
              <w:pStyle w:val="Prrafodelista"/>
              <w:ind w:left="426"/>
              <w:rPr>
                <w:rFonts w:cs="Arial"/>
                <w:bCs/>
                <w:sz w:val="22"/>
                <w:szCs w:val="22"/>
              </w:rPr>
            </w:pPr>
          </w:p>
          <w:p w:rsidR="008F74EB" w:rsidRPr="002929C4" w:rsidRDefault="008F74EB" w:rsidP="002929C4">
            <w:pPr>
              <w:pStyle w:val="Prrafodelista"/>
              <w:numPr>
                <w:ilvl w:val="0"/>
                <w:numId w:val="136"/>
              </w:numPr>
              <w:rPr>
                <w:rFonts w:cs="Arial"/>
                <w:bCs/>
                <w:sz w:val="22"/>
                <w:szCs w:val="22"/>
                <w:lang w:val="es-ES"/>
              </w:rPr>
            </w:pPr>
            <w:r w:rsidRPr="0041213D">
              <w:rPr>
                <w:rFonts w:cs="Arial"/>
                <w:sz w:val="22"/>
                <w:szCs w:val="22"/>
              </w:rPr>
              <w:t xml:space="preserve">La violación a la reglamentación sobre establecimientos que expendan bebidas alcohólicas de 157 a 160 </w:t>
            </w:r>
            <w:r w:rsidR="002929C4">
              <w:t xml:space="preserve"> </w:t>
            </w:r>
            <w:r w:rsidR="002929C4" w:rsidRPr="002929C4">
              <w:rPr>
                <w:rFonts w:cs="Arial"/>
                <w:sz w:val="22"/>
                <w:szCs w:val="22"/>
              </w:rPr>
              <w:t>Unidades de Medida y Actualización (UMA).</w:t>
            </w:r>
          </w:p>
          <w:p w:rsidR="008F74EB" w:rsidRPr="0041213D" w:rsidRDefault="008F74EB" w:rsidP="002929C4">
            <w:pPr>
              <w:pStyle w:val="Prrafodelista"/>
              <w:numPr>
                <w:ilvl w:val="0"/>
                <w:numId w:val="136"/>
              </w:numPr>
              <w:rPr>
                <w:rFonts w:cs="Arial"/>
                <w:bCs/>
                <w:sz w:val="22"/>
                <w:szCs w:val="22"/>
              </w:rPr>
            </w:pPr>
            <w:r w:rsidRPr="0041213D">
              <w:rPr>
                <w:rFonts w:cs="Arial"/>
                <w:sz w:val="22"/>
                <w:szCs w:val="22"/>
              </w:rPr>
              <w:t xml:space="preserve">Por venta de bebidas alcohólicas a menores de edad y/ o permitir la entrada a establecimientos que expendan bebidas alcohólicas de 105 a 108 </w:t>
            </w:r>
            <w:r w:rsidR="002929C4">
              <w:t xml:space="preserve"> </w:t>
            </w:r>
            <w:r w:rsidR="002929C4" w:rsidRPr="002929C4">
              <w:rPr>
                <w:rFonts w:cs="Arial"/>
                <w:sz w:val="22"/>
                <w:szCs w:val="22"/>
              </w:rPr>
              <w:t xml:space="preserve">Unidades </w:t>
            </w:r>
            <w:r w:rsidR="002929C4">
              <w:rPr>
                <w:rFonts w:cs="Arial"/>
                <w:sz w:val="22"/>
                <w:szCs w:val="22"/>
              </w:rPr>
              <w:t xml:space="preserve">de Medida y Actualización (UMA) </w:t>
            </w:r>
            <w:r w:rsidRPr="0041213D">
              <w:rPr>
                <w:rFonts w:cs="Arial"/>
                <w:sz w:val="22"/>
                <w:szCs w:val="22"/>
              </w:rPr>
              <w:t xml:space="preserve"> por menor.</w:t>
            </w:r>
          </w:p>
          <w:p w:rsidR="008F74EB" w:rsidRDefault="008F74EB" w:rsidP="008F74EB">
            <w:pPr>
              <w:ind w:left="142" w:firstLine="142"/>
              <w:rPr>
                <w:rFonts w:ascii="Arial" w:hAnsi="Arial" w:cs="Arial"/>
                <w:bCs/>
              </w:rPr>
            </w:pPr>
          </w:p>
          <w:p w:rsidR="000A74EF" w:rsidRPr="0041213D" w:rsidRDefault="000A74EF" w:rsidP="008F74EB">
            <w:pPr>
              <w:ind w:left="142" w:firstLine="142"/>
              <w:rPr>
                <w:rFonts w:ascii="Arial" w:hAnsi="Arial" w:cs="Arial"/>
                <w:bCs/>
              </w:rPr>
            </w:pPr>
          </w:p>
          <w:p w:rsidR="008F74EB" w:rsidRPr="0041213D" w:rsidRDefault="008F74EB" w:rsidP="008F74EB">
            <w:pPr>
              <w:rPr>
                <w:rFonts w:ascii="Arial" w:hAnsi="Arial" w:cs="Arial"/>
                <w:bCs/>
              </w:rPr>
            </w:pPr>
            <w:r w:rsidRPr="0041213D">
              <w:rPr>
                <w:rFonts w:ascii="Arial" w:hAnsi="Arial" w:cs="Arial"/>
                <w:bCs/>
                <w:sz w:val="22"/>
                <w:szCs w:val="22"/>
              </w:rPr>
              <w:t xml:space="preserve">B.- Servicios y/o Derechos Municipales obras públicas: </w:t>
            </w:r>
          </w:p>
          <w:p w:rsidR="008F74EB" w:rsidRPr="0041213D" w:rsidRDefault="008F74EB" w:rsidP="008F74EB">
            <w:pPr>
              <w:ind w:left="142" w:firstLine="142"/>
              <w:rPr>
                <w:rFonts w:ascii="Arial" w:hAnsi="Arial" w:cs="Arial"/>
                <w:bCs/>
              </w:rPr>
            </w:pPr>
          </w:p>
          <w:p w:rsidR="008F74EB" w:rsidRPr="0041213D" w:rsidRDefault="008F74EB" w:rsidP="00B222B1">
            <w:pPr>
              <w:pStyle w:val="Prrafodelista"/>
              <w:numPr>
                <w:ilvl w:val="0"/>
                <w:numId w:val="138"/>
              </w:numPr>
              <w:rPr>
                <w:rFonts w:cs="Arial"/>
                <w:bCs/>
                <w:sz w:val="22"/>
                <w:szCs w:val="22"/>
              </w:rPr>
            </w:pPr>
            <w:r w:rsidRPr="0041213D">
              <w:rPr>
                <w:rFonts w:cs="Arial"/>
                <w:sz w:val="22"/>
                <w:szCs w:val="22"/>
              </w:rPr>
              <w:t xml:space="preserve">Los predios no construidos en la zona urbana, deberán ser bardeados o cercados a una altura mínima de 2 metros con cualquier clase de material adecuado, el incumplimiento de esta disposición se sancionará con una multa de $ </w:t>
            </w:r>
            <w:r w:rsidR="00945657">
              <w:rPr>
                <w:rFonts w:cs="Arial"/>
                <w:sz w:val="22"/>
                <w:szCs w:val="22"/>
              </w:rPr>
              <w:t>12.42</w:t>
            </w:r>
            <w:r w:rsidRPr="0041213D">
              <w:rPr>
                <w:rFonts w:cs="Arial"/>
                <w:sz w:val="22"/>
                <w:szCs w:val="22"/>
              </w:rPr>
              <w:t xml:space="preserve"> a $ </w:t>
            </w:r>
            <w:r w:rsidR="00945657">
              <w:rPr>
                <w:rFonts w:cs="Arial"/>
                <w:sz w:val="22"/>
                <w:szCs w:val="22"/>
              </w:rPr>
              <w:t>14.49</w:t>
            </w:r>
            <w:r w:rsidRPr="0041213D">
              <w:rPr>
                <w:rFonts w:cs="Arial"/>
                <w:sz w:val="22"/>
                <w:szCs w:val="22"/>
              </w:rPr>
              <w:t xml:space="preserve"> por metro lineal.</w:t>
            </w:r>
          </w:p>
          <w:p w:rsidR="008F74EB" w:rsidRPr="0041213D" w:rsidRDefault="008F74EB" w:rsidP="008F74EB">
            <w:pPr>
              <w:ind w:left="142" w:firstLine="142"/>
              <w:rPr>
                <w:rFonts w:ascii="Arial" w:hAnsi="Arial" w:cs="Arial"/>
                <w:bCs/>
              </w:rPr>
            </w:pPr>
          </w:p>
          <w:p w:rsidR="008F74EB" w:rsidRPr="0041213D" w:rsidRDefault="008F74EB" w:rsidP="00B222B1">
            <w:pPr>
              <w:pStyle w:val="Prrafodelista"/>
              <w:numPr>
                <w:ilvl w:val="0"/>
                <w:numId w:val="138"/>
              </w:numPr>
              <w:rPr>
                <w:rFonts w:cs="Arial"/>
                <w:bCs/>
                <w:sz w:val="22"/>
                <w:szCs w:val="22"/>
              </w:rPr>
            </w:pPr>
            <w:r w:rsidRPr="0041213D">
              <w:rPr>
                <w:rFonts w:cs="Arial"/>
                <w:sz w:val="22"/>
                <w:szCs w:val="22"/>
              </w:rPr>
              <w:t xml:space="preserve">Las banquetas que se encuentren en mal estado, deberán ser reparadas inmediatamente después de que así lo ordene la dirección de Obras Públicas del Municipio, en caso de inobservancia se aplicará una multa de $ </w:t>
            </w:r>
            <w:r w:rsidR="00945657">
              <w:rPr>
                <w:rFonts w:cs="Arial"/>
                <w:sz w:val="22"/>
                <w:szCs w:val="22"/>
              </w:rPr>
              <w:t>13.45</w:t>
            </w:r>
            <w:r w:rsidRPr="0041213D">
              <w:rPr>
                <w:rFonts w:cs="Arial"/>
                <w:sz w:val="22"/>
                <w:szCs w:val="22"/>
              </w:rPr>
              <w:t xml:space="preserve"> a $ </w:t>
            </w:r>
            <w:r w:rsidR="00945657">
              <w:rPr>
                <w:rFonts w:cs="Arial"/>
                <w:sz w:val="22"/>
                <w:szCs w:val="22"/>
              </w:rPr>
              <w:t>15.52</w:t>
            </w:r>
            <w:r w:rsidRPr="0041213D">
              <w:rPr>
                <w:rFonts w:cs="Arial"/>
                <w:sz w:val="22"/>
                <w:szCs w:val="22"/>
              </w:rPr>
              <w:t xml:space="preserve">  por m2 a los infractores de esta disposición.</w:t>
            </w:r>
          </w:p>
          <w:p w:rsidR="008F74EB" w:rsidRPr="0041213D" w:rsidRDefault="008F74EB" w:rsidP="008F74EB">
            <w:pPr>
              <w:ind w:left="142" w:firstLine="142"/>
              <w:rPr>
                <w:rFonts w:ascii="Arial" w:hAnsi="Arial" w:cs="Arial"/>
                <w:bCs/>
              </w:rPr>
            </w:pPr>
          </w:p>
          <w:p w:rsidR="008F74EB" w:rsidRPr="0041213D" w:rsidRDefault="008F74EB" w:rsidP="002929C4">
            <w:pPr>
              <w:pStyle w:val="Prrafodelista"/>
              <w:numPr>
                <w:ilvl w:val="0"/>
                <w:numId w:val="138"/>
              </w:numPr>
              <w:rPr>
                <w:rFonts w:cs="Arial"/>
                <w:bCs/>
                <w:sz w:val="22"/>
                <w:szCs w:val="22"/>
              </w:rPr>
            </w:pPr>
            <w:r w:rsidRPr="0041213D">
              <w:rPr>
                <w:rFonts w:cs="Arial"/>
                <w:sz w:val="22"/>
                <w:szCs w:val="22"/>
              </w:rPr>
              <w:t xml:space="preserve">Se sancionará de 7 a 9 </w:t>
            </w:r>
            <w:r w:rsidR="002929C4">
              <w:t xml:space="preserve"> </w:t>
            </w:r>
            <w:r w:rsidR="002929C4" w:rsidRPr="002929C4">
              <w:rPr>
                <w:rFonts w:cs="Arial"/>
                <w:sz w:val="22"/>
                <w:szCs w:val="22"/>
              </w:rPr>
              <w:t xml:space="preserve">Unidades </w:t>
            </w:r>
            <w:r w:rsidR="002929C4">
              <w:rPr>
                <w:rFonts w:cs="Arial"/>
                <w:sz w:val="22"/>
                <w:szCs w:val="22"/>
              </w:rPr>
              <w:t>de Medida y Actualización (UMA)</w:t>
            </w:r>
            <w:r w:rsidRPr="0041213D">
              <w:rPr>
                <w:rFonts w:cs="Arial"/>
                <w:sz w:val="22"/>
                <w:szCs w:val="22"/>
              </w:rPr>
              <w:t xml:space="preserve"> a las personas que no mantengan limpios los lotes baldíos, usos y colindancias con la vía pública, cuando la dirección de Obras Publicas lo requiera.</w:t>
            </w:r>
          </w:p>
          <w:p w:rsidR="008F74EB" w:rsidRPr="0041213D" w:rsidRDefault="008F74EB" w:rsidP="008F74EB">
            <w:pPr>
              <w:ind w:left="142"/>
              <w:rPr>
                <w:rFonts w:ascii="Arial" w:hAnsi="Arial" w:cs="Arial"/>
                <w:bCs/>
              </w:rPr>
            </w:pPr>
          </w:p>
          <w:p w:rsidR="008F74EB" w:rsidRPr="0041213D" w:rsidRDefault="008F74EB" w:rsidP="00B222B1">
            <w:pPr>
              <w:pStyle w:val="Prrafodelista"/>
              <w:numPr>
                <w:ilvl w:val="0"/>
                <w:numId w:val="138"/>
              </w:numPr>
              <w:rPr>
                <w:rFonts w:cs="Arial"/>
                <w:bCs/>
                <w:sz w:val="22"/>
                <w:szCs w:val="22"/>
              </w:rPr>
            </w:pPr>
            <w:r w:rsidRPr="0041213D">
              <w:rPr>
                <w:rFonts w:cs="Arial"/>
                <w:sz w:val="22"/>
                <w:szCs w:val="22"/>
              </w:rPr>
              <w:t xml:space="preserve">Los propietarios que no barden o arreglen sus banquetas cuando la dirección de Obras Públicas del Municipio así lo ordene, el municipio realizará estas obras, notificando a los afectados el importe de las mismas de no cumplir con el </w:t>
            </w:r>
            <w:r w:rsidRPr="0041213D">
              <w:rPr>
                <w:rFonts w:cs="Arial"/>
                <w:sz w:val="22"/>
                <w:szCs w:val="22"/>
              </w:rPr>
              <w:lastRenderedPageBreak/>
              <w:t>requerimiento de pago, se aplicarán las disposiciones legales correspondientes.</w:t>
            </w:r>
          </w:p>
          <w:p w:rsidR="008F74EB" w:rsidRPr="0041213D" w:rsidRDefault="008F74EB" w:rsidP="008F74EB">
            <w:pPr>
              <w:ind w:left="142" w:firstLine="284"/>
              <w:rPr>
                <w:rFonts w:ascii="Arial" w:hAnsi="Arial" w:cs="Arial"/>
                <w:bCs/>
              </w:rPr>
            </w:pPr>
          </w:p>
          <w:p w:rsidR="008F74EB" w:rsidRPr="0041213D" w:rsidRDefault="008F74EB" w:rsidP="002929C4">
            <w:pPr>
              <w:pStyle w:val="Prrafodelista"/>
              <w:numPr>
                <w:ilvl w:val="0"/>
                <w:numId w:val="138"/>
              </w:numPr>
              <w:rPr>
                <w:rFonts w:cs="Arial"/>
                <w:bCs/>
                <w:sz w:val="22"/>
                <w:szCs w:val="22"/>
              </w:rPr>
            </w:pPr>
            <w:r w:rsidRPr="0041213D">
              <w:rPr>
                <w:rFonts w:cs="Arial"/>
                <w:sz w:val="22"/>
                <w:szCs w:val="22"/>
              </w:rPr>
              <w:t xml:space="preserve">Es obligación de toda persona que construya o repare una obra, solicitar permiso a la dirección de Obras Públicas del Municipio para mejoras, fachadas o bardas, quien no cumpla con esta disposición será sancionado con una multa de 10 a 20 </w:t>
            </w:r>
            <w:r w:rsidR="002929C4">
              <w:t xml:space="preserve"> </w:t>
            </w:r>
            <w:r w:rsidR="002929C4" w:rsidRPr="002929C4">
              <w:rPr>
                <w:rFonts w:cs="Arial"/>
                <w:sz w:val="22"/>
                <w:szCs w:val="22"/>
              </w:rPr>
              <w:t>Unidades de Medida y Actualización (UMA).</w:t>
            </w:r>
          </w:p>
          <w:p w:rsidR="008F74EB" w:rsidRPr="0041213D" w:rsidRDefault="008F74EB" w:rsidP="008F74EB">
            <w:pPr>
              <w:ind w:left="142" w:firstLine="284"/>
              <w:rPr>
                <w:rFonts w:ascii="Arial" w:hAnsi="Arial" w:cs="Arial"/>
                <w:bCs/>
              </w:rPr>
            </w:pPr>
          </w:p>
          <w:p w:rsidR="008F74EB" w:rsidRPr="0041213D" w:rsidRDefault="008F74EB" w:rsidP="002929C4">
            <w:pPr>
              <w:pStyle w:val="Prrafodelista"/>
              <w:numPr>
                <w:ilvl w:val="0"/>
                <w:numId w:val="138"/>
              </w:numPr>
              <w:rPr>
                <w:rFonts w:cs="Arial"/>
                <w:bCs/>
                <w:sz w:val="22"/>
                <w:szCs w:val="22"/>
              </w:rPr>
            </w:pPr>
            <w:r w:rsidRPr="0041213D">
              <w:rPr>
                <w:rFonts w:cs="Arial"/>
                <w:sz w:val="22"/>
                <w:szCs w:val="22"/>
              </w:rPr>
              <w:t xml:space="preserve">La construcción o reparación de fachadas o marquesinas que puedan significar un peligro para la circulación en las banquetas, deberán ser protegidas con el máximo de seguridad para los peatones quedando totalmente prohibido obstruir la banqueta que dificulte la circulación. Los infractores de esta disposición serán sancionados con multa de 3 a 5 </w:t>
            </w:r>
            <w:r w:rsidR="002929C4">
              <w:t xml:space="preserve"> </w:t>
            </w:r>
            <w:r w:rsidR="002929C4" w:rsidRPr="002929C4">
              <w:rPr>
                <w:rFonts w:cs="Arial"/>
                <w:sz w:val="22"/>
                <w:szCs w:val="22"/>
              </w:rPr>
              <w:t xml:space="preserve">Unidades </w:t>
            </w:r>
            <w:r w:rsidR="002929C4">
              <w:rPr>
                <w:rFonts w:cs="Arial"/>
                <w:sz w:val="22"/>
                <w:szCs w:val="22"/>
              </w:rPr>
              <w:t>de Medida y Actualización (UMA)</w:t>
            </w:r>
            <w:r w:rsidRPr="0041213D">
              <w:rPr>
                <w:rFonts w:cs="Arial"/>
                <w:sz w:val="22"/>
                <w:szCs w:val="22"/>
              </w:rPr>
              <w:t xml:space="preserve"> sin perjuicio de construir la obra de protección a su cargo.</w:t>
            </w:r>
          </w:p>
          <w:p w:rsidR="008F74EB" w:rsidRPr="0041213D" w:rsidRDefault="008F74EB" w:rsidP="008F74EB">
            <w:pPr>
              <w:ind w:left="142" w:firstLine="284"/>
              <w:rPr>
                <w:rFonts w:ascii="Arial" w:hAnsi="Arial" w:cs="Arial"/>
                <w:bCs/>
              </w:rPr>
            </w:pPr>
          </w:p>
          <w:p w:rsidR="008F74EB" w:rsidRPr="0041213D" w:rsidRDefault="008F74EB" w:rsidP="002929C4">
            <w:pPr>
              <w:pStyle w:val="Prrafodelista"/>
              <w:numPr>
                <w:ilvl w:val="0"/>
                <w:numId w:val="138"/>
              </w:numPr>
              <w:rPr>
                <w:rFonts w:cs="Arial"/>
                <w:bCs/>
                <w:sz w:val="22"/>
                <w:szCs w:val="22"/>
              </w:rPr>
            </w:pPr>
            <w:r w:rsidRPr="0041213D">
              <w:rPr>
                <w:rFonts w:cs="Arial"/>
                <w:sz w:val="22"/>
                <w:szCs w:val="22"/>
              </w:rPr>
              <w:t xml:space="preserve">Cualquier otra infracción a esta ley o de los Reglamentos Municipales que no estén expresamente previstas en este capítulo, se aplicará una sanción de 157 a 160 </w:t>
            </w:r>
            <w:r w:rsidR="002929C4">
              <w:t xml:space="preserve"> </w:t>
            </w:r>
            <w:r w:rsidR="002929C4" w:rsidRPr="002929C4">
              <w:rPr>
                <w:rFonts w:cs="Arial"/>
                <w:sz w:val="22"/>
                <w:szCs w:val="22"/>
              </w:rPr>
              <w:t>Unidades de Medida y Actualización (UMA).</w:t>
            </w:r>
          </w:p>
          <w:p w:rsidR="008F74EB" w:rsidRPr="0041213D" w:rsidRDefault="008F74EB" w:rsidP="008F74EB">
            <w:pPr>
              <w:ind w:left="142" w:firstLine="284"/>
              <w:rPr>
                <w:rFonts w:ascii="Arial" w:hAnsi="Arial" w:cs="Arial"/>
                <w:bCs/>
              </w:rPr>
            </w:pPr>
          </w:p>
          <w:p w:rsidR="008F74EB" w:rsidRPr="0041213D" w:rsidRDefault="008F74EB" w:rsidP="002929C4">
            <w:pPr>
              <w:pStyle w:val="Prrafodelista"/>
              <w:numPr>
                <w:ilvl w:val="0"/>
                <w:numId w:val="138"/>
              </w:numPr>
              <w:rPr>
                <w:rFonts w:cs="Arial"/>
                <w:bCs/>
                <w:sz w:val="22"/>
                <w:szCs w:val="22"/>
              </w:rPr>
            </w:pPr>
            <w:r w:rsidRPr="0041213D">
              <w:rPr>
                <w:rFonts w:cs="Arial"/>
                <w:sz w:val="22"/>
                <w:szCs w:val="22"/>
              </w:rPr>
              <w:t xml:space="preserve">Quien viole sellos de clausura se hará acreedor a una sanción de 26 a 110 </w:t>
            </w:r>
            <w:r w:rsidR="002929C4">
              <w:t xml:space="preserve"> </w:t>
            </w:r>
            <w:r w:rsidR="002929C4" w:rsidRPr="002929C4">
              <w:rPr>
                <w:rFonts w:cs="Arial"/>
                <w:sz w:val="22"/>
                <w:szCs w:val="22"/>
              </w:rPr>
              <w:t>Unidades de Medida y Actualización (UMA).</w:t>
            </w:r>
          </w:p>
          <w:p w:rsidR="008F74EB" w:rsidRPr="0041213D" w:rsidRDefault="008F74EB" w:rsidP="008F74EB">
            <w:pPr>
              <w:ind w:left="142"/>
              <w:rPr>
                <w:rFonts w:ascii="Arial" w:hAnsi="Arial" w:cs="Arial"/>
                <w:bCs/>
              </w:rPr>
            </w:pPr>
          </w:p>
          <w:p w:rsidR="008F74EB" w:rsidRPr="0041213D" w:rsidRDefault="008F74EB" w:rsidP="00B222B1">
            <w:pPr>
              <w:pStyle w:val="Prrafodelista"/>
              <w:numPr>
                <w:ilvl w:val="0"/>
                <w:numId w:val="138"/>
              </w:numPr>
              <w:rPr>
                <w:rFonts w:cs="Arial"/>
                <w:bCs/>
                <w:sz w:val="22"/>
                <w:szCs w:val="22"/>
              </w:rPr>
            </w:pPr>
            <w:r w:rsidRPr="0041213D">
              <w:rPr>
                <w:rFonts w:cs="Arial"/>
                <w:sz w:val="22"/>
                <w:szCs w:val="22"/>
              </w:rPr>
              <w:t>Se sancionará con multa, a quienes incurran en cualquiera de las conductas siguientes:</w:t>
            </w:r>
          </w:p>
          <w:p w:rsidR="008F74EB" w:rsidRDefault="008F74EB" w:rsidP="002929C4">
            <w:pPr>
              <w:pStyle w:val="Prrafodelista"/>
              <w:numPr>
                <w:ilvl w:val="0"/>
                <w:numId w:val="139"/>
              </w:numPr>
              <w:ind w:left="1028" w:hanging="283"/>
              <w:rPr>
                <w:rFonts w:cs="Arial"/>
                <w:sz w:val="22"/>
                <w:szCs w:val="22"/>
              </w:rPr>
            </w:pPr>
            <w:r w:rsidRPr="0041213D">
              <w:rPr>
                <w:rFonts w:cs="Arial"/>
                <w:sz w:val="22"/>
                <w:szCs w:val="22"/>
              </w:rPr>
              <w:t xml:space="preserve">Descuidar el aseo de tramo de la calle o banqueta que corresponda a los propietarios o poseedores de casas, edificios, terrenos, baldíos y establecimientos comerciales o industriales con una multa de 2 a 5 </w:t>
            </w:r>
            <w:r w:rsidR="002929C4">
              <w:t xml:space="preserve"> </w:t>
            </w:r>
            <w:r w:rsidR="002929C4" w:rsidRPr="002929C4">
              <w:rPr>
                <w:rFonts w:cs="Arial"/>
                <w:sz w:val="22"/>
                <w:szCs w:val="22"/>
              </w:rPr>
              <w:t>Unidades de Medida y Actualización (UMA).</w:t>
            </w:r>
          </w:p>
          <w:p w:rsidR="000A74EF" w:rsidRPr="0041213D" w:rsidRDefault="000A74EF" w:rsidP="000A74EF">
            <w:pPr>
              <w:pStyle w:val="Prrafodelista"/>
              <w:ind w:left="1028"/>
              <w:rPr>
                <w:rFonts w:cs="Arial"/>
                <w:sz w:val="22"/>
                <w:szCs w:val="22"/>
              </w:rPr>
            </w:pPr>
          </w:p>
          <w:p w:rsidR="008F74EB" w:rsidRDefault="008F74EB" w:rsidP="00497632">
            <w:pPr>
              <w:pStyle w:val="Prrafodelista"/>
              <w:numPr>
                <w:ilvl w:val="0"/>
                <w:numId w:val="139"/>
              </w:numPr>
              <w:ind w:left="1028" w:hanging="425"/>
              <w:rPr>
                <w:rFonts w:cs="Arial"/>
                <w:sz w:val="22"/>
                <w:szCs w:val="22"/>
              </w:rPr>
            </w:pPr>
            <w:r w:rsidRPr="0041213D">
              <w:rPr>
                <w:rFonts w:cs="Arial"/>
                <w:sz w:val="22"/>
                <w:szCs w:val="22"/>
              </w:rPr>
              <w:t xml:space="preserve">Quemar basura o desperdicios fuera de los lugares </w:t>
            </w:r>
            <w:r w:rsidRPr="0041213D">
              <w:rPr>
                <w:rFonts w:cs="Arial"/>
                <w:sz w:val="22"/>
                <w:szCs w:val="22"/>
              </w:rPr>
              <w:lastRenderedPageBreak/>
              <w:t xml:space="preserve">autorizados por el R. Ayuntamiento con una multa de 6 a 8 </w:t>
            </w:r>
            <w:r w:rsidR="00497632">
              <w:t xml:space="preserve"> </w:t>
            </w:r>
            <w:r w:rsidR="00497632" w:rsidRPr="00497632">
              <w:rPr>
                <w:rFonts w:cs="Arial"/>
                <w:sz w:val="22"/>
                <w:szCs w:val="22"/>
              </w:rPr>
              <w:t>Unidades de Medida y Actualización (UMA).</w:t>
            </w:r>
          </w:p>
          <w:p w:rsidR="00945657" w:rsidRDefault="00945657" w:rsidP="002929C4">
            <w:pPr>
              <w:pStyle w:val="Prrafodelista"/>
              <w:numPr>
                <w:ilvl w:val="0"/>
                <w:numId w:val="139"/>
              </w:numPr>
              <w:ind w:left="745" w:hanging="567"/>
              <w:rPr>
                <w:rFonts w:cs="Arial"/>
                <w:sz w:val="22"/>
                <w:szCs w:val="22"/>
              </w:rPr>
            </w:pPr>
            <w:r w:rsidRPr="0041213D">
              <w:rPr>
                <w:rFonts w:cs="Arial"/>
                <w:sz w:val="22"/>
                <w:szCs w:val="22"/>
              </w:rPr>
              <w:t xml:space="preserve">Por derramar en la vía pública líquidos, sustancias o material peligroso de </w:t>
            </w:r>
            <w:smartTag w:uri="urn:schemas-microsoft-com:office:smarttags" w:element="metricconverter">
              <w:smartTagPr>
                <w:attr w:name="ProductID" w:val="100 a"/>
              </w:smartTagPr>
              <w:r w:rsidRPr="0041213D">
                <w:rPr>
                  <w:rFonts w:cs="Arial"/>
                  <w:sz w:val="22"/>
                  <w:szCs w:val="22"/>
                </w:rPr>
                <w:t>100 a</w:t>
              </w:r>
            </w:smartTag>
            <w:r w:rsidRPr="0041213D">
              <w:rPr>
                <w:rFonts w:cs="Arial"/>
                <w:sz w:val="22"/>
                <w:szCs w:val="22"/>
              </w:rPr>
              <w:t xml:space="preserve"> 105 </w:t>
            </w:r>
            <w:r w:rsidR="002929C4">
              <w:t xml:space="preserve"> </w:t>
            </w:r>
            <w:r w:rsidR="002929C4" w:rsidRPr="002929C4">
              <w:rPr>
                <w:rFonts w:cs="Arial"/>
                <w:sz w:val="22"/>
                <w:szCs w:val="22"/>
              </w:rPr>
              <w:t>Unidades de Medida y Actualización (UMA).</w:t>
            </w:r>
          </w:p>
          <w:p w:rsidR="008F74EB" w:rsidRPr="0041213D" w:rsidRDefault="008F74EB" w:rsidP="002929C4">
            <w:pPr>
              <w:pStyle w:val="Prrafodelista"/>
              <w:numPr>
                <w:ilvl w:val="0"/>
                <w:numId w:val="139"/>
              </w:numPr>
              <w:ind w:left="745" w:hanging="425"/>
              <w:rPr>
                <w:rFonts w:cs="Arial"/>
                <w:sz w:val="22"/>
                <w:szCs w:val="22"/>
              </w:rPr>
            </w:pPr>
            <w:r w:rsidRPr="0041213D">
              <w:rPr>
                <w:rFonts w:cs="Arial"/>
                <w:sz w:val="22"/>
                <w:szCs w:val="22"/>
              </w:rPr>
              <w:t xml:space="preserve">Por destruir, dañar o robar los depósitos instalados en la vía pública de 10 a 21 </w:t>
            </w:r>
            <w:r w:rsidR="002929C4">
              <w:t xml:space="preserve"> </w:t>
            </w:r>
            <w:r w:rsidR="002929C4" w:rsidRPr="002929C4">
              <w:rPr>
                <w:rFonts w:cs="Arial"/>
                <w:sz w:val="22"/>
                <w:szCs w:val="22"/>
              </w:rPr>
              <w:t>Unidades de Medida y Actualización (UMA).</w:t>
            </w:r>
          </w:p>
          <w:p w:rsidR="008F74EB" w:rsidRPr="0041213D" w:rsidRDefault="008F74EB" w:rsidP="00497632">
            <w:pPr>
              <w:pStyle w:val="Prrafodelista"/>
              <w:numPr>
                <w:ilvl w:val="0"/>
                <w:numId w:val="139"/>
              </w:numPr>
              <w:ind w:left="887" w:hanging="567"/>
              <w:rPr>
                <w:rFonts w:cs="Arial"/>
                <w:sz w:val="22"/>
                <w:szCs w:val="22"/>
              </w:rPr>
            </w:pPr>
            <w:r w:rsidRPr="0041213D">
              <w:rPr>
                <w:rFonts w:cs="Arial"/>
                <w:sz w:val="22"/>
                <w:szCs w:val="22"/>
              </w:rPr>
              <w:t xml:space="preserve">Tirar basura en la vía pública o en los lugares no autorizados para tal efecto por el R. Ayuntamiento, se cobrará una multa de 4 a 6 </w:t>
            </w:r>
            <w:r w:rsidR="00497632">
              <w:t xml:space="preserve"> </w:t>
            </w:r>
            <w:r w:rsidR="00497632" w:rsidRPr="00497632">
              <w:rPr>
                <w:rFonts w:cs="Arial"/>
                <w:sz w:val="22"/>
                <w:szCs w:val="22"/>
              </w:rPr>
              <w:t>Unidades de Medida y Actualización (UMA).</w:t>
            </w:r>
          </w:p>
          <w:p w:rsidR="008F74EB" w:rsidRPr="0041213D" w:rsidRDefault="008F74EB" w:rsidP="002929C4">
            <w:pPr>
              <w:pStyle w:val="Prrafodelista"/>
              <w:numPr>
                <w:ilvl w:val="0"/>
                <w:numId w:val="138"/>
              </w:numPr>
              <w:rPr>
                <w:rFonts w:cs="Arial"/>
                <w:bCs/>
                <w:sz w:val="22"/>
                <w:szCs w:val="22"/>
              </w:rPr>
            </w:pPr>
            <w:r w:rsidRPr="0041213D">
              <w:rPr>
                <w:rFonts w:cs="Arial"/>
                <w:sz w:val="22"/>
                <w:szCs w:val="22"/>
              </w:rPr>
              <w:t xml:space="preserve">Por fraccionamientos no autorizados, una multa de 150 a 180 </w:t>
            </w:r>
            <w:r w:rsidR="002929C4">
              <w:t xml:space="preserve"> </w:t>
            </w:r>
            <w:r w:rsidR="002929C4" w:rsidRPr="002929C4">
              <w:rPr>
                <w:rFonts w:cs="Arial"/>
                <w:sz w:val="22"/>
                <w:szCs w:val="22"/>
              </w:rPr>
              <w:t>Unidades de Medida y Actualización (UMA)</w:t>
            </w:r>
            <w:r w:rsidRPr="0041213D">
              <w:rPr>
                <w:rFonts w:cs="Arial"/>
                <w:sz w:val="22"/>
                <w:szCs w:val="22"/>
              </w:rPr>
              <w:t>.</w:t>
            </w:r>
          </w:p>
          <w:p w:rsidR="008F74EB" w:rsidRPr="0041213D" w:rsidRDefault="008F74EB" w:rsidP="008F74EB">
            <w:pPr>
              <w:ind w:left="142" w:firstLine="284"/>
              <w:rPr>
                <w:rFonts w:ascii="Arial" w:hAnsi="Arial" w:cs="Arial"/>
                <w:bCs/>
              </w:rPr>
            </w:pPr>
          </w:p>
          <w:p w:rsidR="008F74EB" w:rsidRPr="0041213D" w:rsidRDefault="008F74EB" w:rsidP="002929C4">
            <w:pPr>
              <w:pStyle w:val="Prrafodelista"/>
              <w:numPr>
                <w:ilvl w:val="0"/>
                <w:numId w:val="138"/>
              </w:numPr>
              <w:rPr>
                <w:rFonts w:cs="Arial"/>
                <w:bCs/>
                <w:sz w:val="22"/>
                <w:szCs w:val="22"/>
              </w:rPr>
            </w:pPr>
            <w:r w:rsidRPr="0041213D">
              <w:rPr>
                <w:rFonts w:cs="Arial"/>
                <w:sz w:val="22"/>
                <w:szCs w:val="22"/>
              </w:rPr>
              <w:t xml:space="preserve">Por </w:t>
            </w:r>
            <w:proofErr w:type="spellStart"/>
            <w:r w:rsidRPr="0041213D">
              <w:rPr>
                <w:rFonts w:cs="Arial"/>
                <w:sz w:val="22"/>
                <w:szCs w:val="22"/>
              </w:rPr>
              <w:t>relotificaciones</w:t>
            </w:r>
            <w:proofErr w:type="spellEnd"/>
            <w:r w:rsidRPr="0041213D">
              <w:rPr>
                <w:rFonts w:cs="Arial"/>
                <w:sz w:val="22"/>
                <w:szCs w:val="22"/>
              </w:rPr>
              <w:t xml:space="preserve"> no autorizadas se cobrará una multa de 10 a 20 </w:t>
            </w:r>
            <w:r w:rsidR="002929C4">
              <w:t xml:space="preserve"> </w:t>
            </w:r>
            <w:r w:rsidR="002929C4" w:rsidRPr="002929C4">
              <w:rPr>
                <w:rFonts w:cs="Arial"/>
                <w:sz w:val="22"/>
                <w:szCs w:val="22"/>
              </w:rPr>
              <w:t>Unidades de Medida y Actualización (UMA)</w:t>
            </w:r>
            <w:r w:rsidRPr="0041213D">
              <w:rPr>
                <w:rFonts w:cs="Arial"/>
                <w:sz w:val="22"/>
                <w:szCs w:val="22"/>
              </w:rPr>
              <w:t>.</w:t>
            </w:r>
          </w:p>
          <w:p w:rsidR="008F74EB" w:rsidRPr="0041213D" w:rsidRDefault="008F74EB" w:rsidP="008F74EB">
            <w:pPr>
              <w:ind w:left="142" w:firstLine="284"/>
              <w:rPr>
                <w:rFonts w:ascii="Arial" w:hAnsi="Arial" w:cs="Arial"/>
                <w:bCs/>
              </w:rPr>
            </w:pPr>
          </w:p>
          <w:p w:rsidR="008F74EB" w:rsidRPr="0041213D" w:rsidRDefault="008F74EB" w:rsidP="002929C4">
            <w:pPr>
              <w:pStyle w:val="Prrafodelista"/>
              <w:numPr>
                <w:ilvl w:val="0"/>
                <w:numId w:val="138"/>
              </w:numPr>
              <w:rPr>
                <w:rFonts w:cs="Arial"/>
                <w:bCs/>
                <w:sz w:val="22"/>
                <w:szCs w:val="22"/>
              </w:rPr>
            </w:pPr>
            <w:r w:rsidRPr="0041213D">
              <w:rPr>
                <w:rFonts w:cs="Arial"/>
                <w:sz w:val="22"/>
                <w:szCs w:val="22"/>
              </w:rPr>
              <w:t xml:space="preserve">Se sancionará con una multa de 20 a 50 </w:t>
            </w:r>
            <w:r w:rsidR="002929C4">
              <w:t xml:space="preserve"> </w:t>
            </w:r>
            <w:r w:rsidR="002929C4" w:rsidRPr="002929C4">
              <w:rPr>
                <w:rFonts w:cs="Arial"/>
                <w:sz w:val="22"/>
                <w:szCs w:val="22"/>
              </w:rPr>
              <w:t>Unidades de Medida y Actualización (UMA).</w:t>
            </w:r>
            <w:r w:rsidRPr="0041213D">
              <w:rPr>
                <w:rFonts w:cs="Arial"/>
                <w:sz w:val="22"/>
                <w:szCs w:val="22"/>
              </w:rPr>
              <w:t xml:space="preserve"> a las personas que sin autorización incurran en las siguientes conductas:</w:t>
            </w:r>
          </w:p>
          <w:p w:rsidR="008F74EB" w:rsidRPr="0041213D" w:rsidRDefault="008F74EB" w:rsidP="00B222B1">
            <w:pPr>
              <w:pStyle w:val="Prrafodelista"/>
              <w:numPr>
                <w:ilvl w:val="1"/>
                <w:numId w:val="138"/>
              </w:numPr>
              <w:ind w:left="142" w:firstLine="284"/>
              <w:rPr>
                <w:rFonts w:cs="Arial"/>
                <w:sz w:val="22"/>
                <w:szCs w:val="22"/>
              </w:rPr>
            </w:pPr>
            <w:r w:rsidRPr="0041213D">
              <w:rPr>
                <w:rFonts w:cs="Arial"/>
                <w:sz w:val="22"/>
                <w:szCs w:val="22"/>
              </w:rPr>
              <w:t>Demoliciones.</w:t>
            </w:r>
          </w:p>
          <w:p w:rsidR="008F74EB" w:rsidRPr="0041213D" w:rsidRDefault="008F74EB" w:rsidP="00B222B1">
            <w:pPr>
              <w:pStyle w:val="Prrafodelista"/>
              <w:numPr>
                <w:ilvl w:val="1"/>
                <w:numId w:val="138"/>
              </w:numPr>
              <w:ind w:left="142" w:firstLine="284"/>
              <w:rPr>
                <w:rFonts w:cs="Arial"/>
                <w:sz w:val="22"/>
                <w:szCs w:val="22"/>
              </w:rPr>
            </w:pPr>
            <w:r w:rsidRPr="0041213D">
              <w:rPr>
                <w:rFonts w:cs="Arial"/>
                <w:sz w:val="22"/>
                <w:szCs w:val="22"/>
              </w:rPr>
              <w:t>Excavaciones de obras de conducción.</w:t>
            </w:r>
          </w:p>
          <w:p w:rsidR="008F74EB" w:rsidRPr="0041213D" w:rsidRDefault="008F74EB" w:rsidP="00B222B1">
            <w:pPr>
              <w:pStyle w:val="Prrafodelista"/>
              <w:numPr>
                <w:ilvl w:val="1"/>
                <w:numId w:val="138"/>
              </w:numPr>
              <w:ind w:left="142" w:firstLine="284"/>
              <w:rPr>
                <w:rFonts w:cs="Arial"/>
                <w:sz w:val="22"/>
                <w:szCs w:val="22"/>
              </w:rPr>
            </w:pPr>
            <w:r w:rsidRPr="0041213D">
              <w:rPr>
                <w:rFonts w:cs="Arial"/>
                <w:sz w:val="22"/>
                <w:szCs w:val="22"/>
              </w:rPr>
              <w:t>Obras complementarias.</w:t>
            </w:r>
          </w:p>
          <w:p w:rsidR="008F74EB" w:rsidRPr="0041213D" w:rsidRDefault="008F74EB" w:rsidP="00B222B1">
            <w:pPr>
              <w:pStyle w:val="Prrafodelista"/>
              <w:numPr>
                <w:ilvl w:val="1"/>
                <w:numId w:val="138"/>
              </w:numPr>
              <w:ind w:left="142" w:firstLine="284"/>
              <w:rPr>
                <w:rFonts w:cs="Arial"/>
                <w:sz w:val="22"/>
                <w:szCs w:val="22"/>
              </w:rPr>
            </w:pPr>
            <w:r w:rsidRPr="0041213D">
              <w:rPr>
                <w:rFonts w:cs="Arial"/>
                <w:sz w:val="22"/>
                <w:szCs w:val="22"/>
              </w:rPr>
              <w:t>Obras completas.</w:t>
            </w:r>
          </w:p>
          <w:p w:rsidR="008F74EB" w:rsidRPr="0041213D" w:rsidRDefault="008F74EB" w:rsidP="00B222B1">
            <w:pPr>
              <w:pStyle w:val="Prrafodelista"/>
              <w:numPr>
                <w:ilvl w:val="1"/>
                <w:numId w:val="138"/>
              </w:numPr>
              <w:ind w:left="142" w:firstLine="284"/>
              <w:rPr>
                <w:rFonts w:cs="Arial"/>
                <w:sz w:val="22"/>
                <w:szCs w:val="22"/>
              </w:rPr>
            </w:pPr>
            <w:r w:rsidRPr="0041213D">
              <w:rPr>
                <w:rFonts w:cs="Arial"/>
                <w:sz w:val="22"/>
                <w:szCs w:val="22"/>
              </w:rPr>
              <w:t>Obras exteriores.</w:t>
            </w:r>
          </w:p>
          <w:p w:rsidR="008F74EB" w:rsidRPr="0041213D" w:rsidRDefault="008F74EB" w:rsidP="00B222B1">
            <w:pPr>
              <w:pStyle w:val="Prrafodelista"/>
              <w:numPr>
                <w:ilvl w:val="1"/>
                <w:numId w:val="138"/>
              </w:numPr>
              <w:ind w:left="142" w:firstLine="284"/>
              <w:rPr>
                <w:rFonts w:cs="Arial"/>
                <w:sz w:val="22"/>
                <w:szCs w:val="22"/>
              </w:rPr>
            </w:pPr>
            <w:r w:rsidRPr="0041213D">
              <w:rPr>
                <w:rFonts w:cs="Arial"/>
                <w:sz w:val="22"/>
                <w:szCs w:val="22"/>
              </w:rPr>
              <w:t>Albercas.</w:t>
            </w:r>
          </w:p>
          <w:p w:rsidR="008F74EB" w:rsidRPr="0041213D" w:rsidRDefault="008F74EB" w:rsidP="00B222B1">
            <w:pPr>
              <w:pStyle w:val="Prrafodelista"/>
              <w:numPr>
                <w:ilvl w:val="1"/>
                <w:numId w:val="138"/>
              </w:numPr>
              <w:ind w:left="142" w:firstLine="284"/>
              <w:rPr>
                <w:rFonts w:cs="Arial"/>
                <w:sz w:val="22"/>
                <w:szCs w:val="22"/>
              </w:rPr>
            </w:pPr>
            <w:r w:rsidRPr="0041213D">
              <w:rPr>
                <w:rFonts w:cs="Arial"/>
                <w:sz w:val="22"/>
                <w:szCs w:val="22"/>
              </w:rPr>
              <w:t>Por construir el tapial de la vía pública.</w:t>
            </w:r>
          </w:p>
          <w:p w:rsidR="008F74EB" w:rsidRPr="0041213D" w:rsidRDefault="008F74EB" w:rsidP="00B222B1">
            <w:pPr>
              <w:pStyle w:val="Prrafodelista"/>
              <w:numPr>
                <w:ilvl w:val="1"/>
                <w:numId w:val="138"/>
              </w:numPr>
              <w:ind w:left="142" w:firstLine="284"/>
              <w:rPr>
                <w:rFonts w:cs="Arial"/>
                <w:sz w:val="22"/>
                <w:szCs w:val="22"/>
              </w:rPr>
            </w:pPr>
            <w:r w:rsidRPr="0041213D">
              <w:rPr>
                <w:rFonts w:cs="Arial"/>
                <w:sz w:val="22"/>
                <w:szCs w:val="22"/>
              </w:rPr>
              <w:t>Revolturas de morteros o concretos en áreas pavimentadas.</w:t>
            </w:r>
          </w:p>
          <w:p w:rsidR="008F74EB" w:rsidRPr="0041213D" w:rsidRDefault="008F74EB" w:rsidP="00B222B1">
            <w:pPr>
              <w:pStyle w:val="Prrafodelista"/>
              <w:numPr>
                <w:ilvl w:val="1"/>
                <w:numId w:val="138"/>
              </w:numPr>
              <w:ind w:left="142" w:firstLine="284"/>
              <w:rPr>
                <w:rFonts w:cs="Arial"/>
                <w:sz w:val="22"/>
                <w:szCs w:val="22"/>
              </w:rPr>
            </w:pPr>
            <w:r w:rsidRPr="0041213D">
              <w:rPr>
                <w:rFonts w:cs="Arial"/>
                <w:sz w:val="22"/>
                <w:szCs w:val="22"/>
              </w:rPr>
              <w:t>Por no tener licencia y documentación de la obra.</w:t>
            </w:r>
          </w:p>
          <w:p w:rsidR="008F74EB" w:rsidRPr="0041213D" w:rsidRDefault="008F74EB" w:rsidP="00B222B1">
            <w:pPr>
              <w:pStyle w:val="Prrafodelista"/>
              <w:numPr>
                <w:ilvl w:val="1"/>
                <w:numId w:val="138"/>
              </w:numPr>
              <w:ind w:left="142" w:firstLine="284"/>
              <w:rPr>
                <w:rFonts w:cs="Arial"/>
                <w:sz w:val="22"/>
                <w:szCs w:val="22"/>
              </w:rPr>
            </w:pPr>
            <w:r w:rsidRPr="0041213D">
              <w:rPr>
                <w:rFonts w:cs="Arial"/>
                <w:sz w:val="22"/>
                <w:szCs w:val="22"/>
              </w:rPr>
              <w:t>Por no presentar el aviso de terminación de obra.</w:t>
            </w:r>
          </w:p>
          <w:p w:rsidR="008F74EB" w:rsidRPr="0041213D" w:rsidRDefault="008F74EB" w:rsidP="008F74EB">
            <w:pPr>
              <w:ind w:left="142" w:firstLine="284"/>
              <w:rPr>
                <w:rFonts w:ascii="Arial" w:hAnsi="Arial" w:cs="Arial"/>
                <w:bCs/>
              </w:rPr>
            </w:pPr>
          </w:p>
          <w:p w:rsidR="008F74EB" w:rsidRPr="0041213D" w:rsidRDefault="008F74EB" w:rsidP="002929C4">
            <w:pPr>
              <w:pStyle w:val="Prrafodelista"/>
              <w:numPr>
                <w:ilvl w:val="0"/>
                <w:numId w:val="138"/>
              </w:numPr>
              <w:rPr>
                <w:rFonts w:cs="Arial"/>
                <w:bCs/>
                <w:sz w:val="22"/>
                <w:szCs w:val="22"/>
              </w:rPr>
            </w:pPr>
            <w:r w:rsidRPr="0041213D">
              <w:rPr>
                <w:rFonts w:cs="Arial"/>
                <w:sz w:val="22"/>
                <w:szCs w:val="22"/>
              </w:rPr>
              <w:t xml:space="preserve">Por tirar agua en banquetas y calles de la ciudad de 31 a 33 </w:t>
            </w:r>
            <w:r w:rsidR="002929C4">
              <w:t xml:space="preserve"> </w:t>
            </w:r>
            <w:r w:rsidR="002929C4" w:rsidRPr="002929C4">
              <w:rPr>
                <w:rFonts w:cs="Arial"/>
                <w:sz w:val="22"/>
                <w:szCs w:val="22"/>
              </w:rPr>
              <w:t>Unidades de Medida y Actualización (UMA).</w:t>
            </w:r>
          </w:p>
          <w:p w:rsidR="008F74EB" w:rsidRPr="0041213D" w:rsidRDefault="008F74EB" w:rsidP="008F74EB">
            <w:pPr>
              <w:ind w:left="142" w:firstLine="284"/>
              <w:rPr>
                <w:rFonts w:ascii="Arial" w:hAnsi="Arial" w:cs="Arial"/>
                <w:bCs/>
              </w:rPr>
            </w:pPr>
          </w:p>
          <w:p w:rsidR="008F74EB" w:rsidRPr="0041213D" w:rsidRDefault="008F74EB" w:rsidP="002929C4">
            <w:pPr>
              <w:pStyle w:val="Prrafodelista"/>
              <w:numPr>
                <w:ilvl w:val="0"/>
                <w:numId w:val="138"/>
              </w:numPr>
              <w:rPr>
                <w:rFonts w:cs="Arial"/>
                <w:bCs/>
                <w:sz w:val="22"/>
                <w:szCs w:val="22"/>
              </w:rPr>
            </w:pPr>
            <w:r w:rsidRPr="0041213D">
              <w:rPr>
                <w:rFonts w:cs="Arial"/>
                <w:sz w:val="22"/>
                <w:szCs w:val="22"/>
              </w:rPr>
              <w:t xml:space="preserve">Se aplicará una multa hasta el equivalente de 170 a 200 </w:t>
            </w:r>
            <w:r w:rsidR="002929C4">
              <w:t xml:space="preserve"> </w:t>
            </w:r>
            <w:r w:rsidR="002929C4" w:rsidRPr="002929C4">
              <w:rPr>
                <w:rFonts w:cs="Arial"/>
                <w:sz w:val="22"/>
                <w:szCs w:val="22"/>
              </w:rPr>
              <w:lastRenderedPageBreak/>
              <w:t xml:space="preserve">Unidades </w:t>
            </w:r>
            <w:r w:rsidR="002929C4">
              <w:rPr>
                <w:rFonts w:cs="Arial"/>
                <w:sz w:val="22"/>
                <w:szCs w:val="22"/>
              </w:rPr>
              <w:t xml:space="preserve">de Medida y Actualización (UMA) </w:t>
            </w:r>
            <w:r w:rsidRPr="0041213D">
              <w:rPr>
                <w:rFonts w:cs="Arial"/>
                <w:sz w:val="22"/>
                <w:szCs w:val="22"/>
              </w:rPr>
              <w:t>por lote, a toda aquella empresa que fraccione en lotes un bien inmueble, sin contar con los servicios como son agua, drenaje luz, pavimento, etc.; lo anterior será independientemente de la responsabilidad penal que tal hecho pueda producir.</w:t>
            </w:r>
          </w:p>
          <w:p w:rsidR="008F74EB" w:rsidRPr="0041213D" w:rsidRDefault="008F74EB" w:rsidP="008F74EB">
            <w:pPr>
              <w:ind w:left="142" w:firstLine="284"/>
              <w:rPr>
                <w:rFonts w:ascii="Arial" w:hAnsi="Arial" w:cs="Arial"/>
                <w:bCs/>
              </w:rPr>
            </w:pPr>
          </w:p>
          <w:p w:rsidR="008F74EB" w:rsidRPr="0041213D" w:rsidRDefault="008F74EB" w:rsidP="002929C4">
            <w:pPr>
              <w:pStyle w:val="Prrafodelista"/>
              <w:numPr>
                <w:ilvl w:val="0"/>
                <w:numId w:val="138"/>
              </w:numPr>
              <w:rPr>
                <w:rFonts w:cs="Arial"/>
                <w:sz w:val="22"/>
                <w:szCs w:val="22"/>
              </w:rPr>
            </w:pPr>
            <w:r w:rsidRPr="0041213D">
              <w:rPr>
                <w:rFonts w:cs="Arial"/>
                <w:sz w:val="22"/>
                <w:szCs w:val="22"/>
              </w:rPr>
              <w:t xml:space="preserve">Cualquier otra infracción a esta ley o de los Reglamentos Municipales que no estén expresamente previstas en este capítulo, se aplicará una sanción de 157 a 160 </w:t>
            </w:r>
            <w:r w:rsidR="002929C4">
              <w:t xml:space="preserve"> </w:t>
            </w:r>
            <w:r w:rsidR="002929C4" w:rsidRPr="002929C4">
              <w:rPr>
                <w:rFonts w:cs="Arial"/>
                <w:sz w:val="22"/>
                <w:szCs w:val="22"/>
              </w:rPr>
              <w:t>Unidades de Medida y Actualiza</w:t>
            </w:r>
            <w:r w:rsidR="002929C4">
              <w:rPr>
                <w:rFonts w:cs="Arial"/>
                <w:sz w:val="22"/>
                <w:szCs w:val="22"/>
              </w:rPr>
              <w:t>ción (UMA).</w:t>
            </w:r>
          </w:p>
          <w:p w:rsidR="008F74EB" w:rsidRPr="0041213D" w:rsidRDefault="008F74EB" w:rsidP="008F74EB">
            <w:pPr>
              <w:ind w:left="142" w:firstLine="284"/>
              <w:rPr>
                <w:rFonts w:ascii="Arial" w:hAnsi="Arial" w:cs="Arial"/>
                <w:bCs/>
              </w:rPr>
            </w:pPr>
          </w:p>
          <w:p w:rsidR="008F74EB" w:rsidRPr="0041213D" w:rsidRDefault="008F74EB" w:rsidP="008F74EB">
            <w:pPr>
              <w:rPr>
                <w:rFonts w:ascii="Arial" w:hAnsi="Arial" w:cs="Arial"/>
                <w:bCs/>
              </w:rPr>
            </w:pPr>
            <w:r w:rsidRPr="0041213D">
              <w:rPr>
                <w:rFonts w:ascii="Arial" w:hAnsi="Arial" w:cs="Arial"/>
                <w:bCs/>
                <w:sz w:val="22"/>
                <w:szCs w:val="22"/>
              </w:rPr>
              <w:t xml:space="preserve">C.- Servicios y/o Derechos Municipales rastro municipal: </w:t>
            </w:r>
          </w:p>
          <w:p w:rsidR="008F74EB" w:rsidRPr="0041213D" w:rsidRDefault="008F74EB" w:rsidP="008F74EB">
            <w:pPr>
              <w:ind w:left="142" w:firstLine="284"/>
              <w:rPr>
                <w:rFonts w:ascii="Arial" w:hAnsi="Arial" w:cs="Arial"/>
                <w:bCs/>
              </w:rPr>
            </w:pPr>
          </w:p>
          <w:p w:rsidR="008F74EB" w:rsidRPr="0041213D" w:rsidRDefault="008F74EB" w:rsidP="002929C4">
            <w:pPr>
              <w:pStyle w:val="Prrafodelista"/>
              <w:numPr>
                <w:ilvl w:val="0"/>
                <w:numId w:val="140"/>
              </w:numPr>
              <w:rPr>
                <w:rFonts w:cs="Arial"/>
                <w:bCs/>
                <w:sz w:val="22"/>
                <w:szCs w:val="22"/>
              </w:rPr>
            </w:pPr>
            <w:r w:rsidRPr="0041213D">
              <w:rPr>
                <w:rFonts w:cs="Arial"/>
                <w:sz w:val="22"/>
                <w:szCs w:val="22"/>
              </w:rPr>
              <w:t xml:space="preserve">A quienes realicen matanza clandestina de animales se les sancionará con una multa de 30 a </w:t>
            </w:r>
            <w:r w:rsidR="001D6049" w:rsidRPr="0041213D">
              <w:rPr>
                <w:rFonts w:cs="Arial"/>
                <w:sz w:val="22"/>
                <w:szCs w:val="22"/>
              </w:rPr>
              <w:t xml:space="preserve">34 </w:t>
            </w:r>
            <w:r w:rsidR="001D6049">
              <w:t>Unidades</w:t>
            </w:r>
            <w:r w:rsidR="002929C4" w:rsidRPr="002929C4">
              <w:rPr>
                <w:rFonts w:cs="Arial"/>
                <w:sz w:val="22"/>
                <w:szCs w:val="22"/>
              </w:rPr>
              <w:t xml:space="preserve"> de Medida y Actualización (UMA).</w:t>
            </w:r>
            <w:r w:rsidRPr="0041213D">
              <w:rPr>
                <w:rFonts w:cs="Arial"/>
                <w:sz w:val="22"/>
                <w:szCs w:val="22"/>
              </w:rPr>
              <w:t>.</w:t>
            </w:r>
          </w:p>
          <w:p w:rsidR="008F74EB" w:rsidRDefault="008F74EB" w:rsidP="008F74EB">
            <w:pPr>
              <w:ind w:left="426"/>
              <w:rPr>
                <w:rFonts w:ascii="Arial" w:hAnsi="Arial" w:cs="Arial"/>
                <w:bCs/>
              </w:rPr>
            </w:pPr>
          </w:p>
          <w:p w:rsidR="001D6049" w:rsidRPr="0041213D" w:rsidRDefault="001D6049" w:rsidP="008F74EB">
            <w:pPr>
              <w:ind w:left="426"/>
              <w:rPr>
                <w:rFonts w:ascii="Arial" w:hAnsi="Arial" w:cs="Arial"/>
                <w:bCs/>
              </w:rPr>
            </w:pPr>
          </w:p>
          <w:p w:rsidR="008F74EB" w:rsidRPr="0041213D" w:rsidRDefault="008F74EB" w:rsidP="008F74EB">
            <w:pPr>
              <w:rPr>
                <w:rFonts w:ascii="Arial" w:hAnsi="Arial" w:cs="Arial"/>
              </w:rPr>
            </w:pPr>
            <w:r w:rsidRPr="0041213D">
              <w:rPr>
                <w:rFonts w:ascii="Arial" w:hAnsi="Arial" w:cs="Arial"/>
                <w:b/>
                <w:bCs/>
                <w:sz w:val="22"/>
                <w:szCs w:val="22"/>
              </w:rPr>
              <w:t xml:space="preserve">ARTÍCULO 38.- </w:t>
            </w:r>
            <w:r w:rsidRPr="0041213D">
              <w:rPr>
                <w:rFonts w:ascii="Arial" w:hAnsi="Arial" w:cs="Arial"/>
                <w:sz w:val="22"/>
                <w:szCs w:val="22"/>
              </w:rPr>
              <w:t xml:space="preserve">Se clasifican en este concepto los ingresos que perciba el municipio por la aplicación de sanciones a quienes incurren en violaciones a leyes y reglamentos municipales en cuestión de </w:t>
            </w:r>
            <w:r w:rsidR="001D6049" w:rsidRPr="0041213D">
              <w:rPr>
                <w:rFonts w:ascii="Arial" w:hAnsi="Arial" w:cs="Arial"/>
                <w:sz w:val="22"/>
                <w:szCs w:val="22"/>
              </w:rPr>
              <w:t>seguridad</w:t>
            </w:r>
            <w:r w:rsidR="001D6049">
              <w:rPr>
                <w:rFonts w:ascii="Arial" w:hAnsi="Arial" w:cs="Arial"/>
                <w:sz w:val="22"/>
                <w:szCs w:val="22"/>
              </w:rPr>
              <w:t xml:space="preserve"> </w:t>
            </w:r>
            <w:r w:rsidR="001D6049" w:rsidRPr="0041213D">
              <w:rPr>
                <w:rFonts w:ascii="Arial" w:hAnsi="Arial" w:cs="Arial"/>
                <w:sz w:val="22"/>
                <w:szCs w:val="22"/>
              </w:rPr>
              <w:t>pública</w:t>
            </w:r>
            <w:r w:rsidRPr="0041213D">
              <w:rPr>
                <w:rFonts w:ascii="Arial" w:hAnsi="Arial" w:cs="Arial"/>
                <w:sz w:val="22"/>
                <w:szCs w:val="22"/>
              </w:rPr>
              <w:t xml:space="preserve">. Serán estipuladas en base a </w:t>
            </w:r>
            <w:r w:rsidR="002929C4">
              <w:t xml:space="preserve"> </w:t>
            </w:r>
            <w:r w:rsidR="002929C4" w:rsidRPr="002929C4">
              <w:rPr>
                <w:rFonts w:ascii="Arial" w:hAnsi="Arial" w:cs="Arial"/>
                <w:sz w:val="22"/>
                <w:szCs w:val="22"/>
              </w:rPr>
              <w:t>Unidades de Medida y Actualización (UMA).</w:t>
            </w:r>
          </w:p>
          <w:p w:rsidR="008F74EB" w:rsidRPr="0041213D" w:rsidRDefault="008F74EB" w:rsidP="008F74EB">
            <w:pPr>
              <w:rPr>
                <w:rFonts w:ascii="Arial" w:hAnsi="Arial" w:cs="Arial"/>
              </w:rPr>
            </w:pPr>
          </w:p>
          <w:tbl>
            <w:tblPr>
              <w:tblW w:w="670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851"/>
              <w:gridCol w:w="3960"/>
              <w:gridCol w:w="992"/>
              <w:gridCol w:w="899"/>
            </w:tblGrid>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tc>
              <w:tc>
                <w:tcPr>
                  <w:tcW w:w="3960"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bCs/>
                    </w:rPr>
                  </w:pPr>
                  <w:r w:rsidRPr="0041213D">
                    <w:rPr>
                      <w:rFonts w:ascii="Arial" w:hAnsi="Arial" w:cs="Arial"/>
                      <w:b/>
                      <w:sz w:val="22"/>
                      <w:szCs w:val="22"/>
                    </w:rPr>
                    <w:t xml:space="preserve">INFRACCION  </w:t>
                  </w: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tc>
              <w:tc>
                <w:tcPr>
                  <w:tcW w:w="1891" w:type="dxa"/>
                  <w:gridSpan w:val="2"/>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hAnsi="Arial" w:cs="Arial"/>
                      <w:b/>
                      <w:sz w:val="22"/>
                      <w:szCs w:val="22"/>
                    </w:rPr>
                    <w:t>U.C.E.C.Z.</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I</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AL CIRCULAR:</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Con un solo faro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Con una sola placa</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Sin calcomanía de refrendo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A mayor velocidad de la permitida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8</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5</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Que dañe el pavimento</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6</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Con carga que ponga en peligro a las personas o vía pública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lastRenderedPageBreak/>
                    <w:t>7</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No registrado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8</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Sin placas de circulación o con placas anteriores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20</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9</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más de 30 Km./</w:t>
                  </w:r>
                  <w:proofErr w:type="spellStart"/>
                  <w:r w:rsidRPr="0041213D">
                    <w:rPr>
                      <w:rFonts w:ascii="Arial" w:hAnsi="Arial" w:cs="Arial"/>
                      <w:sz w:val="22"/>
                      <w:szCs w:val="22"/>
                    </w:rPr>
                    <w:t>hr</w:t>
                  </w:r>
                  <w:proofErr w:type="spellEnd"/>
                  <w:r w:rsidRPr="0041213D">
                    <w:rPr>
                      <w:rFonts w:ascii="Arial" w:hAnsi="Arial" w:cs="Arial"/>
                      <w:sz w:val="22"/>
                      <w:szCs w:val="22"/>
                    </w:rPr>
                    <w:t xml:space="preserve"> en zona escolar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10</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15</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10</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En contra del tránsito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Formando doble fila sin justificación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Con licencia de servicio público de otra entidad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13</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Sin licencia</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14</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 una o varias puertas abiertas.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15</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A exceso de velocidad.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12</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16</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En lugares no autorizados.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17</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 alta velocidad compitiendo con otro vehículo.</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20</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30</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18</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 placas de otro Estado en 112 Fracción I servicio público</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19</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Sin tarjeta de circulación.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20</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En estado de ebriedad completa.</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20</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50</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En estado de ebriedad incompleta.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20</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50</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Que realice emisiones de ruido superiores a las autorizadas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23</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Sin guardar distancia de protección</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24</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Sin luces o luces prohibidas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25</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Sin el cinturón de seguridad, conductor o acompañante.</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26</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Sin el cinturón de seguridad, servidor público o acompañante.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14</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27</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Con menor de 6 años o 95 cm. de estatura acompañando en la parte delantera del vehículo.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28</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 objetos o materiales que obstruyan la visibilidad y manejo del conductor</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2B1610" w:rsidRPr="0041213D" w:rsidTr="008F74EB">
              <w:trPr>
                <w:jc w:val="center"/>
              </w:trPr>
              <w:tc>
                <w:tcPr>
                  <w:tcW w:w="851" w:type="dxa"/>
                  <w:shd w:val="clear" w:color="auto" w:fill="auto"/>
                  <w:vAlign w:val="center"/>
                </w:tcPr>
                <w:p w:rsidR="002B1610" w:rsidRPr="0041213D" w:rsidRDefault="002B1610" w:rsidP="002D2435">
                  <w:pPr>
                    <w:framePr w:hSpace="141" w:wrap="around" w:vAnchor="text" w:hAnchor="text" w:y="1"/>
                    <w:autoSpaceDE w:val="0"/>
                    <w:autoSpaceDN w:val="0"/>
                    <w:adjustRightInd w:val="0"/>
                    <w:ind w:left="142"/>
                    <w:suppressOverlap/>
                    <w:rPr>
                      <w:rFonts w:ascii="Arial" w:eastAsia="Batang" w:hAnsi="Arial" w:cs="Arial"/>
                      <w:bCs/>
                      <w:sz w:val="22"/>
                      <w:szCs w:val="22"/>
                    </w:rPr>
                  </w:pPr>
                  <w:r>
                    <w:rPr>
                      <w:rFonts w:ascii="Arial" w:eastAsia="Batang" w:hAnsi="Arial" w:cs="Arial"/>
                      <w:bCs/>
                      <w:sz w:val="22"/>
                      <w:szCs w:val="22"/>
                    </w:rPr>
                    <w:t>29</w:t>
                  </w:r>
                </w:p>
              </w:tc>
              <w:tc>
                <w:tcPr>
                  <w:tcW w:w="3960" w:type="dxa"/>
                  <w:shd w:val="clear" w:color="auto" w:fill="auto"/>
                </w:tcPr>
                <w:p w:rsidR="002B1610" w:rsidRPr="0041213D" w:rsidRDefault="002B1610" w:rsidP="002D2435">
                  <w:pPr>
                    <w:framePr w:hSpace="141" w:wrap="around" w:vAnchor="text" w:hAnchor="text" w:y="1"/>
                    <w:autoSpaceDE w:val="0"/>
                    <w:autoSpaceDN w:val="0"/>
                    <w:adjustRightInd w:val="0"/>
                    <w:ind w:left="142"/>
                    <w:suppressOverlap/>
                    <w:rPr>
                      <w:rFonts w:ascii="Arial" w:hAnsi="Arial" w:cs="Arial"/>
                      <w:sz w:val="22"/>
                      <w:szCs w:val="22"/>
                    </w:rPr>
                  </w:pPr>
                  <w:r>
                    <w:rPr>
                      <w:rFonts w:ascii="Arial" w:hAnsi="Arial" w:cs="Arial"/>
                      <w:sz w:val="22"/>
                      <w:szCs w:val="22"/>
                    </w:rPr>
                    <w:t xml:space="preserve">Los vehículos de carga que se encuentren sin las medidas de seguridad necesarias como son </w:t>
                  </w:r>
                  <w:r>
                    <w:rPr>
                      <w:rFonts w:ascii="Arial" w:hAnsi="Arial" w:cs="Arial"/>
                      <w:sz w:val="22"/>
                      <w:szCs w:val="22"/>
                    </w:rPr>
                    <w:lastRenderedPageBreak/>
                    <w:t>cables, lonas, y demás accesorios para acondicionar o asegurar la carga</w:t>
                  </w:r>
                </w:p>
              </w:tc>
              <w:tc>
                <w:tcPr>
                  <w:tcW w:w="992" w:type="dxa"/>
                  <w:shd w:val="clear" w:color="auto" w:fill="auto"/>
                  <w:vAlign w:val="center"/>
                </w:tcPr>
                <w:p w:rsidR="002B1610" w:rsidRPr="0041213D" w:rsidRDefault="002B1610" w:rsidP="002D2435">
                  <w:pPr>
                    <w:framePr w:hSpace="141" w:wrap="around" w:vAnchor="text" w:hAnchor="text" w:y="1"/>
                    <w:autoSpaceDE w:val="0"/>
                    <w:autoSpaceDN w:val="0"/>
                    <w:adjustRightInd w:val="0"/>
                    <w:ind w:left="-108"/>
                    <w:suppressOverlap/>
                    <w:jc w:val="center"/>
                    <w:rPr>
                      <w:rFonts w:ascii="Arial" w:eastAsia="Batang" w:hAnsi="Arial" w:cs="Arial"/>
                      <w:bCs/>
                      <w:sz w:val="22"/>
                      <w:szCs w:val="22"/>
                    </w:rPr>
                  </w:pPr>
                  <w:r>
                    <w:rPr>
                      <w:rFonts w:ascii="Arial" w:eastAsia="Batang" w:hAnsi="Arial" w:cs="Arial"/>
                      <w:bCs/>
                      <w:sz w:val="22"/>
                      <w:szCs w:val="22"/>
                    </w:rPr>
                    <w:lastRenderedPageBreak/>
                    <w:t>18</w:t>
                  </w:r>
                </w:p>
              </w:tc>
              <w:tc>
                <w:tcPr>
                  <w:tcW w:w="899" w:type="dxa"/>
                  <w:shd w:val="clear" w:color="auto" w:fill="auto"/>
                  <w:vAlign w:val="center"/>
                </w:tcPr>
                <w:p w:rsidR="002B1610" w:rsidRPr="0041213D" w:rsidRDefault="002B1610" w:rsidP="002D2435">
                  <w:pPr>
                    <w:framePr w:hSpace="141" w:wrap="around" w:vAnchor="text" w:hAnchor="text" w:y="1"/>
                    <w:autoSpaceDE w:val="0"/>
                    <w:autoSpaceDN w:val="0"/>
                    <w:adjustRightInd w:val="0"/>
                    <w:ind w:left="-76"/>
                    <w:suppressOverlap/>
                    <w:jc w:val="center"/>
                    <w:rPr>
                      <w:rFonts w:ascii="Arial" w:eastAsia="Batang" w:hAnsi="Arial" w:cs="Arial"/>
                      <w:bCs/>
                      <w:sz w:val="22"/>
                      <w:szCs w:val="22"/>
                    </w:rPr>
                  </w:pPr>
                  <w:r>
                    <w:rPr>
                      <w:rFonts w:ascii="Arial" w:eastAsia="Batang" w:hAnsi="Arial" w:cs="Arial"/>
                      <w:bCs/>
                      <w:sz w:val="22"/>
                      <w:szCs w:val="22"/>
                    </w:rPr>
                    <w:t>20</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II</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VIRAR UN VEHÍCULO:</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A mayor velocidad de la permitida.</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En “U” en lugar prohibido</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III</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ESTACIONARSE:</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En ochavo o esquina.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En lugar prohibido.</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3</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Más tiempo del permitido en áreas que expresamente se determine.</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A la izquierda en calles de doble circulación.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5</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En diagonal en lugares no permitidos.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6</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En doble fila.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7</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Sobre la banqueta obstruyendo la circulación de transeúntes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8</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En zona peatonal.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9</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Más tiempo del necesario en lugar no autorizado para una reparación simple.</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10</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hAnsi="Arial" w:cs="Arial"/>
                      <w:sz w:val="22"/>
                      <w:szCs w:val="22"/>
                    </w:rPr>
                    <w:t xml:space="preserve">En lugar de ascenso y descenso de pasaje.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Interrumpiendo la circulación.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 autobuses foráneos fuera de la Terminal.</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13</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Frente a tomas de agua para bomberos.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6</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8</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14</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Frente a puertas de establecimientos bancarios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15</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En lugares destinados para carga y descarga</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16</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Frente a entrada de acceso </w:t>
                  </w:r>
                  <w:r w:rsidRPr="0041213D">
                    <w:rPr>
                      <w:rFonts w:ascii="Arial" w:hAnsi="Arial" w:cs="Arial"/>
                      <w:sz w:val="22"/>
                      <w:szCs w:val="22"/>
                    </w:rPr>
                    <w:lastRenderedPageBreak/>
                    <w:t xml:space="preserve">vehicular.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lastRenderedPageBreak/>
                    <w:t>6</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8</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lastRenderedPageBreak/>
                    <w:t>17</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Sin guardar la distancia de señalamientos o impedir su visibilidad.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18</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En intersección a menos de 5 metros de la misma.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19</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Sobre puentes o al interior de un túnel</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20</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Sobre o próximo a vía férrea</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En áreas exclusivas o reservadas para vehículos de personas.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En área para personas con capacidades diferentes sin tener motivo justificado.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23</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menos de 10 metros de la entrada de una estación de bomberos y en la banqueta opuesta en un tramo de 25 metros.</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15</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24</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A menos de 50 metros de un vehículo estacionado en el lado opuesto en una carretera de no más de dos carriles y con doble sentido de circulación.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25</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menos de 100 metros de una curva o cima sin visibilidad.</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20</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26</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En zonas en que el estacionamiento se encuentre sujeto a sistema de cobro, sin haber efectuado el pago correspondiente.</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IV</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NO RESPETAR:</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El silbato del agente.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La señal de alto.</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shd w:val="clear" w:color="auto" w:fill="auto"/>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Las señales de tránsito.  </w:t>
                  </w:r>
                </w:p>
              </w:tc>
              <w:tc>
                <w:tcPr>
                  <w:tcW w:w="992"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shd w:val="clear" w:color="auto" w:fill="auto"/>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Las sirenas de emergencia.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6</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Luz roja del semáforo.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10</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12</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lastRenderedPageBreak/>
                    <w:t>7</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El paso de peatones.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3</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V</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FALTA DE:</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Espejo lateral en camiones y camionetas.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Espejo retrovisor.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Luz posterior.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Frenos.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Limpiaparabrisas.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6</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Falta de luz de frenos para transporte en el servicio público.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VI</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ADELANTAR VEHÍCULOS: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En puentes o pasos a desnivel.</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En intersección a un vehículo.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En la línea de seguridad del peatón.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Por el carril de circulación en: curvas, vados, lomas, túneles, pasos a desnivel, puentes, intersecciones o cruceros, vías de ferrocarril, en zonas escolares, cuando haya una línea central continua en el pavimento y en todo lugar donde la visibilidad esté obstruida o limitada. Esta prohibición tendrá efecto desde cincuenta metros antes de los lugares mencionados.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Por el acotamiento.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6</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Por el lado derecho en calles o avenidas de doble circulación que tengan solamente un carril para cada sentido de circulación.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7</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un vehículo que circula a la velocidad máxima permitida.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8</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A los vehículos que se encuentran </w:t>
                  </w:r>
                  <w:r w:rsidRPr="0041213D">
                    <w:rPr>
                      <w:rFonts w:ascii="Arial" w:hAnsi="Arial" w:cs="Arial"/>
                      <w:sz w:val="22"/>
                      <w:szCs w:val="22"/>
                    </w:rPr>
                    <w:lastRenderedPageBreak/>
                    <w:t>detenidos cediendo el paso a peatones.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lastRenderedPageBreak/>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lastRenderedPageBreak/>
                    <w:t>9</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un vehículo de emergencia en servicio.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10</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Por el carril central neutro en las avenidas que cuenten con éste.</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Invadir un carril de sentido opuesto a la circulación para adelantar una fila de vehículos.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VII</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USAR:</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Licencia que no corresponda al servicio.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Indebidamente el claxon.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3</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Sirena sin autorización o sin motivo justificado.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4</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Con llantas que deterioren el pavimento.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VIII</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TRANSPORTAR:</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Mayor número de personas autorizadas en la tarjeta de circulación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Explosivos sin la debida autorización.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Personas en las cajas de los vehículos de carga.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IX</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POR CIRCULAR CON PLACAS: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Distintas de las autorizadas, incluyendo las que contienen publicidad.</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Pertenecientes o adquiridas para otro vehículo.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Imitadas simuladas o alteradas.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 xml:space="preserve">Ocultas, </w:t>
                  </w:r>
                  <w:proofErr w:type="spellStart"/>
                  <w:r w:rsidRPr="0041213D">
                    <w:rPr>
                      <w:rFonts w:ascii="Arial" w:hAnsi="Arial" w:cs="Arial"/>
                      <w:sz w:val="22"/>
                      <w:szCs w:val="22"/>
                    </w:rPr>
                    <w:t>semiocultas</w:t>
                  </w:r>
                  <w:proofErr w:type="spellEnd"/>
                  <w:r w:rsidRPr="0041213D">
                    <w:rPr>
                      <w:rFonts w:ascii="Arial" w:hAnsi="Arial" w:cs="Arial"/>
                      <w:sz w:val="22"/>
                      <w:szCs w:val="22"/>
                    </w:rPr>
                    <w:t xml:space="preserve"> o en general, </w:t>
                  </w:r>
                  <w:r w:rsidRPr="0041213D">
                    <w:rPr>
                      <w:rFonts w:ascii="Arial" w:hAnsi="Arial" w:cs="Arial"/>
                      <w:sz w:val="22"/>
                      <w:szCs w:val="22"/>
                    </w:rPr>
                    <w:lastRenderedPageBreak/>
                    <w:t>en un lugar donde sea difícil de reconocerlas.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lastRenderedPageBreak/>
                    <w:t>8</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lastRenderedPageBreak/>
                    <w:t>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En un lugar que no sean visibles.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t>X</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TRATÁNDOSE DE TRANSPORTE PÚBLICO DE PASAJEROS: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tcPr>
                <w:p w:rsidR="008F74EB" w:rsidRPr="0041213D" w:rsidRDefault="008F74EB" w:rsidP="002D2435">
                  <w:pPr>
                    <w:framePr w:hSpace="141" w:wrap="around" w:vAnchor="text" w:hAnchor="text" w:y="1"/>
                    <w:ind w:left="142"/>
                    <w:suppressOverlap/>
                    <w:rPr>
                      <w:rFonts w:ascii="Arial" w:hAnsi="Arial" w:cs="Arial"/>
                    </w:rPr>
                  </w:pPr>
                  <w:r w:rsidRPr="0041213D">
                    <w:rPr>
                      <w:rFonts w:ascii="Arial" w:hAnsi="Arial" w:cs="Arial"/>
                      <w:sz w:val="22"/>
                      <w:szCs w:val="22"/>
                    </w:rPr>
                    <w:t xml:space="preserve">Detener el vehículo en lugares no autorizados o en condiciones que pongan en riesgo la seguridad de los pasajeros, peatones o automovilistas. Entre otras se consideran situaciones inseguras, las siguientes y se cobraran en </w:t>
                  </w:r>
                  <w:r w:rsidR="002929C4">
                    <w:t xml:space="preserve"> </w:t>
                  </w:r>
                  <w:r w:rsidR="002929C4" w:rsidRPr="002929C4">
                    <w:rPr>
                      <w:rFonts w:ascii="Arial" w:hAnsi="Arial" w:cs="Arial"/>
                      <w:sz w:val="22"/>
                      <w:szCs w:val="22"/>
                    </w:rPr>
                    <w:t>Unidades de Medida y Actualización (UMA).</w:t>
                  </w:r>
                  <w:r w:rsidRPr="0041213D">
                    <w:rPr>
                      <w:rFonts w:ascii="Arial" w:hAnsi="Arial" w:cs="Arial"/>
                      <w:sz w:val="22"/>
                      <w:szCs w:val="22"/>
                    </w:rPr>
                    <w:t>:</w:t>
                  </w:r>
                </w:p>
                <w:p w:rsidR="008F74EB" w:rsidRPr="0041213D" w:rsidRDefault="008F74EB" w:rsidP="002D2435">
                  <w:pPr>
                    <w:framePr w:hSpace="141" w:wrap="around" w:vAnchor="text" w:hAnchor="text" w:y="1"/>
                    <w:ind w:left="142"/>
                    <w:suppressOverlap/>
                    <w:rPr>
                      <w:rFonts w:ascii="Arial" w:hAnsi="Arial" w:cs="Arial"/>
                    </w:rPr>
                  </w:pPr>
                </w:p>
                <w:p w:rsidR="008F74EB" w:rsidRPr="0041213D" w:rsidRDefault="008F74EB" w:rsidP="002D2435">
                  <w:pPr>
                    <w:pStyle w:val="Prrafodelista"/>
                    <w:framePr w:hSpace="141" w:wrap="around" w:vAnchor="text" w:hAnchor="text" w:y="1"/>
                    <w:numPr>
                      <w:ilvl w:val="0"/>
                      <w:numId w:val="67"/>
                    </w:numPr>
                    <w:ind w:left="142" w:firstLine="0"/>
                    <w:suppressOverlap/>
                    <w:rPr>
                      <w:rFonts w:cs="Arial"/>
                      <w:sz w:val="22"/>
                      <w:szCs w:val="22"/>
                    </w:rPr>
                  </w:pPr>
                  <w:r w:rsidRPr="0041213D">
                    <w:rPr>
                      <w:rFonts w:cs="Arial"/>
                      <w:sz w:val="22"/>
                      <w:szCs w:val="22"/>
                    </w:rPr>
                    <w:t>Permitir que los pasajeros accedan al transporte o lo abandonen cuando éste se encuentre en movimiento.</w:t>
                  </w:r>
                </w:p>
                <w:p w:rsidR="008F74EB" w:rsidRPr="0041213D" w:rsidRDefault="008F74EB" w:rsidP="002D2435">
                  <w:pPr>
                    <w:pStyle w:val="Prrafodelista"/>
                    <w:framePr w:hSpace="141" w:wrap="around" w:vAnchor="text" w:hAnchor="text" w:y="1"/>
                    <w:numPr>
                      <w:ilvl w:val="0"/>
                      <w:numId w:val="67"/>
                    </w:numPr>
                    <w:ind w:left="142" w:firstLine="0"/>
                    <w:suppressOverlap/>
                    <w:rPr>
                      <w:rFonts w:cs="Arial"/>
                      <w:sz w:val="22"/>
                      <w:szCs w:val="22"/>
                    </w:rPr>
                  </w:pPr>
                  <w:r w:rsidRPr="0041213D">
                    <w:rPr>
                      <w:rFonts w:cs="Arial"/>
                      <w:sz w:val="22"/>
                      <w:szCs w:val="22"/>
                    </w:rPr>
                    <w:t xml:space="preserve">Detener al transporte a una distancia que no le permita al pasajero acceder al mismo desde la banqueta o descender a ese lugar. </w:t>
                  </w:r>
                </w:p>
                <w:p w:rsidR="008F74EB" w:rsidRPr="0041213D" w:rsidRDefault="008F74EB" w:rsidP="002D2435">
                  <w:pPr>
                    <w:pStyle w:val="Prrafodelista"/>
                    <w:framePr w:hSpace="141" w:wrap="around" w:vAnchor="text" w:hAnchor="text" w:y="1"/>
                    <w:numPr>
                      <w:ilvl w:val="0"/>
                      <w:numId w:val="67"/>
                    </w:numPr>
                    <w:ind w:left="142" w:firstLine="0"/>
                    <w:suppressOverlap/>
                    <w:rPr>
                      <w:rFonts w:cs="Arial"/>
                      <w:b/>
                      <w:sz w:val="22"/>
                      <w:szCs w:val="22"/>
                    </w:rPr>
                  </w:pPr>
                  <w:r w:rsidRPr="0041213D">
                    <w:rPr>
                      <w:rFonts w:cs="Arial"/>
                      <w:sz w:val="22"/>
                      <w:szCs w:val="22"/>
                    </w:rPr>
                    <w:t xml:space="preserve">Detener el transporte fuera de los lugares autorizados para el efecto o en los casos de que se obstaculice innecesariamente el tráfico vehicular.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p>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9</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Realizar un servicio público de transporte con placas de otro municipio.</w:t>
                  </w:r>
                </w:p>
              </w:tc>
              <w:tc>
                <w:tcPr>
                  <w:tcW w:w="992" w:type="dxa"/>
                  <w:vAlign w:val="center"/>
                </w:tcPr>
                <w:p w:rsidR="008F74EB" w:rsidRPr="0041213D" w:rsidRDefault="002B1610" w:rsidP="002D2435">
                  <w:pPr>
                    <w:framePr w:hSpace="141" w:wrap="around" w:vAnchor="text" w:hAnchor="text" w:y="1"/>
                    <w:autoSpaceDE w:val="0"/>
                    <w:autoSpaceDN w:val="0"/>
                    <w:adjustRightInd w:val="0"/>
                    <w:ind w:left="-108"/>
                    <w:suppressOverlap/>
                    <w:jc w:val="center"/>
                    <w:rPr>
                      <w:rFonts w:ascii="Arial" w:eastAsia="Batang" w:hAnsi="Arial" w:cs="Arial"/>
                      <w:bCs/>
                    </w:rPr>
                  </w:pPr>
                  <w:r>
                    <w:rPr>
                      <w:rFonts w:ascii="Arial" w:eastAsia="Batang" w:hAnsi="Arial" w:cs="Arial"/>
                      <w:bCs/>
                      <w:sz w:val="22"/>
                      <w:szCs w:val="22"/>
                    </w:rPr>
                    <w:t>50</w:t>
                  </w:r>
                </w:p>
              </w:tc>
              <w:tc>
                <w:tcPr>
                  <w:tcW w:w="899" w:type="dxa"/>
                  <w:vAlign w:val="center"/>
                </w:tcPr>
                <w:p w:rsidR="008F74EB" w:rsidRPr="0041213D" w:rsidRDefault="002B1610" w:rsidP="002D2435">
                  <w:pPr>
                    <w:framePr w:hSpace="141" w:wrap="around" w:vAnchor="text" w:hAnchor="text" w:y="1"/>
                    <w:autoSpaceDE w:val="0"/>
                    <w:autoSpaceDN w:val="0"/>
                    <w:adjustRightInd w:val="0"/>
                    <w:ind w:left="-76"/>
                    <w:suppressOverlap/>
                    <w:jc w:val="center"/>
                    <w:rPr>
                      <w:rFonts w:ascii="Arial" w:eastAsia="Batang" w:hAnsi="Arial" w:cs="Arial"/>
                      <w:bCs/>
                    </w:rPr>
                  </w:pPr>
                  <w:r>
                    <w:rPr>
                      <w:rFonts w:ascii="Arial" w:eastAsia="Batang" w:hAnsi="Arial" w:cs="Arial"/>
                      <w:bCs/>
                      <w:sz w:val="22"/>
                      <w:szCs w:val="22"/>
                    </w:rPr>
                    <w:t>70</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Realizar un servicio público con placas particulares.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 xml:space="preserve">Insultar a los pasajeros.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8</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 xml:space="preserve">Suspender el servicio de transporte </w:t>
                  </w:r>
                  <w:r w:rsidRPr="0041213D">
                    <w:rPr>
                      <w:rFonts w:ascii="Arial" w:hAnsi="Arial" w:cs="Arial"/>
                      <w:sz w:val="22"/>
                      <w:szCs w:val="22"/>
                    </w:rPr>
                    <w:lastRenderedPageBreak/>
                    <w:t>urbano sin causa justificada.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lastRenderedPageBreak/>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6</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lastRenderedPageBreak/>
                    <w:t>6</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Modificar el servicio público antes del horario autorizado.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3</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7</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Contar la unidad con equipo de sonido.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8</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Poner en situación de riesgo al pasaje por mal estado del vehículo.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3</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9</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Negar la devolución del excedente del costo del pasaje al usuario.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3</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10</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sz w:val="22"/>
                      <w:szCs w:val="22"/>
                    </w:rPr>
                    <w:t>Negarse al ascenso y descenso del pasaje en lugar autorizado.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Utilizar lenguaje soez ante los usuarios.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Detenerse injustificadamente por más tiempo del permitido.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Conducir un vehículo sin el número económico a la vista.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Conducir un vehículo de transporte público sin traer a la vista las tarifas autorizadas.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Permitir viajar en el estribo.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16</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Utilizar un vehículo diferente para el servicio concesionado.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17</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Proporcionar un servicio sin respetar las tarifas autorizadas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18</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Proporcionar servicio público en circunscripción diferente a la autorizada en su concesión.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19</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Realizar el ascenso y descenso de pasaje en lugar no autorizado.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20</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Invadir otras rutas.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Abastecer combustible con pasaje abordo.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14</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Viajar con auxiliares en vehículos de servicio público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10</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15</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No usar la franja reglamentaria los </w:t>
                  </w:r>
                  <w:r w:rsidRPr="0041213D">
                    <w:rPr>
                      <w:rFonts w:ascii="Arial" w:hAnsi="Arial" w:cs="Arial"/>
                      <w:sz w:val="22"/>
                      <w:szCs w:val="22"/>
                    </w:rPr>
                    <w:lastRenderedPageBreak/>
                    <w:t>vehículos de servicio público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lastRenderedPageBreak/>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
                      <w:bCs/>
                    </w:rPr>
                  </w:pPr>
                  <w:r w:rsidRPr="0041213D">
                    <w:rPr>
                      <w:rFonts w:ascii="Arial" w:eastAsia="Batang" w:hAnsi="Arial" w:cs="Arial"/>
                      <w:b/>
                      <w:bCs/>
                      <w:sz w:val="22"/>
                      <w:szCs w:val="22"/>
                    </w:rPr>
                    <w:lastRenderedPageBreak/>
                    <w:t>XI</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p>
                <w:p w:rsidR="008F74EB" w:rsidRPr="0041213D" w:rsidRDefault="008F74EB" w:rsidP="002D2435">
                  <w:pPr>
                    <w:framePr w:hSpace="141" w:wrap="around" w:vAnchor="text" w:hAnchor="text" w:y="1"/>
                    <w:autoSpaceDE w:val="0"/>
                    <w:autoSpaceDN w:val="0"/>
                    <w:adjustRightInd w:val="0"/>
                    <w:ind w:left="142"/>
                    <w:suppressOverlap/>
                    <w:rPr>
                      <w:rFonts w:ascii="Arial" w:hAnsi="Arial" w:cs="Arial"/>
                      <w:b/>
                    </w:rPr>
                  </w:pPr>
                  <w:r w:rsidRPr="0041213D">
                    <w:rPr>
                      <w:rFonts w:ascii="Arial" w:hAnsi="Arial" w:cs="Arial"/>
                      <w:b/>
                      <w:sz w:val="22"/>
                      <w:szCs w:val="22"/>
                    </w:rPr>
                    <w:t>INFRACCIONES CONTRA LA SEGURIDAD PÚBLICA Y PROTECCIÓN A LAS PERSONAS: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
                      <w:bCs/>
                    </w:rPr>
                  </w:pPr>
                  <w:r w:rsidRPr="0041213D">
                    <w:rPr>
                      <w:rFonts w:ascii="Arial" w:eastAsia="Batang" w:hAnsi="Arial" w:cs="Arial"/>
                      <w:b/>
                      <w:bCs/>
                      <w:sz w:val="22"/>
                      <w:szCs w:val="22"/>
                    </w:rPr>
                    <w:t>MÍN</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
                      <w:bCs/>
                    </w:rPr>
                  </w:pPr>
                  <w:r w:rsidRPr="0041213D">
                    <w:rPr>
                      <w:rFonts w:ascii="Arial" w:eastAsia="Batang" w:hAnsi="Arial" w:cs="Arial"/>
                      <w:b/>
                      <w:bCs/>
                      <w:sz w:val="22"/>
                      <w:szCs w:val="22"/>
                    </w:rPr>
                    <w:t>MÁX</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Destruir las señales de tránsito.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3</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No proteger con los indicadores necesarios los vehículos que así lo ameriten.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Cargar y descargar fuera de horario señalado.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Obstruir el tránsito vial sin autorización.</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Abandonar vehículo injustificadamente.</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4</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6</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Menor en vehículo sin la compañía de un adulto.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5</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7</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Autorizar el uso de vehículos a personas sin licencia de conducir.</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8</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Permitir, quienes ejercen la patria potestad, el uso de vehículos a menores que no cuenten con licencia para conducir.</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8</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9</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Conducir o tripular una motocicleta sin casco protector.</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10</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15</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10</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Ascender o descender de vehículos sin observar medidas de seguridad. </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3</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Abastecer combustible en vehículos con el motor funcionando.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Dañar destruir remover muebles o inmuebles de propiedad pública.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13</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Derramar o provocar derrame de sustancias peligrosas, combustibles o que dañen la cinta asfáltica.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7</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14</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 xml:space="preserve">Abandonar un lugar después de cometer cualquier infracción o </w:t>
                  </w:r>
                  <w:r w:rsidRPr="0041213D">
                    <w:rPr>
                      <w:rFonts w:ascii="Arial" w:hAnsi="Arial" w:cs="Arial"/>
                      <w:sz w:val="22"/>
                      <w:szCs w:val="22"/>
                    </w:rPr>
                    <w:lastRenderedPageBreak/>
                    <w:t>accidente</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lastRenderedPageBreak/>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lastRenderedPageBreak/>
                    <w:t>15</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No realizar cambio de luz al ser requerido.</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16</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Continuar la circulación de un vehículo cuando el semáforo indique luz ámbar</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6</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8</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17</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Hacer uso, al conducir un vehículo de teléfonos celulares o similares.</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5</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7</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18</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No hacer alto antes de cruzar las vías de ferrocarril.</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1</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2</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19</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Al resistirse al arresto o a quien lo impida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20</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quien insulte a la autoridad</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21</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quien provoque accidente</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2</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r w:rsidR="008F74EB" w:rsidRPr="0041213D" w:rsidTr="008F74EB">
              <w:trPr>
                <w:jc w:val="center"/>
              </w:trPr>
              <w:tc>
                <w:tcPr>
                  <w:tcW w:w="851" w:type="dxa"/>
                  <w:vAlign w:val="center"/>
                </w:tcPr>
                <w:p w:rsidR="008F74EB" w:rsidRPr="0041213D" w:rsidRDefault="008F74EB" w:rsidP="002D2435">
                  <w:pPr>
                    <w:framePr w:hSpace="141" w:wrap="around" w:vAnchor="text" w:hAnchor="text" w:y="1"/>
                    <w:autoSpaceDE w:val="0"/>
                    <w:autoSpaceDN w:val="0"/>
                    <w:adjustRightInd w:val="0"/>
                    <w:ind w:left="142"/>
                    <w:suppressOverlap/>
                    <w:rPr>
                      <w:rFonts w:ascii="Arial" w:eastAsia="Batang" w:hAnsi="Arial" w:cs="Arial"/>
                      <w:bCs/>
                    </w:rPr>
                  </w:pPr>
                  <w:r w:rsidRPr="0041213D">
                    <w:rPr>
                      <w:rFonts w:ascii="Arial" w:eastAsia="Batang" w:hAnsi="Arial" w:cs="Arial"/>
                      <w:bCs/>
                      <w:sz w:val="22"/>
                      <w:szCs w:val="22"/>
                    </w:rPr>
                    <w:t>22</w:t>
                  </w:r>
                </w:p>
              </w:tc>
              <w:tc>
                <w:tcPr>
                  <w:tcW w:w="3960" w:type="dxa"/>
                </w:tcPr>
                <w:p w:rsidR="008F74EB" w:rsidRPr="0041213D" w:rsidRDefault="008F74EB" w:rsidP="002D2435">
                  <w:pPr>
                    <w:framePr w:hSpace="141" w:wrap="around" w:vAnchor="text" w:hAnchor="text" w:y="1"/>
                    <w:autoSpaceDE w:val="0"/>
                    <w:autoSpaceDN w:val="0"/>
                    <w:adjustRightInd w:val="0"/>
                    <w:ind w:left="142"/>
                    <w:suppressOverlap/>
                    <w:rPr>
                      <w:rFonts w:ascii="Arial" w:hAnsi="Arial" w:cs="Arial"/>
                    </w:rPr>
                  </w:pPr>
                  <w:r w:rsidRPr="0041213D">
                    <w:rPr>
                      <w:rFonts w:ascii="Arial" w:hAnsi="Arial" w:cs="Arial"/>
                      <w:sz w:val="22"/>
                      <w:szCs w:val="22"/>
                    </w:rPr>
                    <w:t>A quien provoque o participe en riña</w:t>
                  </w:r>
                </w:p>
              </w:tc>
              <w:tc>
                <w:tcPr>
                  <w:tcW w:w="992" w:type="dxa"/>
                  <w:vAlign w:val="center"/>
                </w:tcPr>
                <w:p w:rsidR="008F74EB" w:rsidRPr="0041213D" w:rsidRDefault="008F74EB" w:rsidP="002D2435">
                  <w:pPr>
                    <w:framePr w:hSpace="141" w:wrap="around" w:vAnchor="text" w:hAnchor="text" w:y="1"/>
                    <w:autoSpaceDE w:val="0"/>
                    <w:autoSpaceDN w:val="0"/>
                    <w:adjustRightInd w:val="0"/>
                    <w:ind w:left="-108"/>
                    <w:suppressOverlap/>
                    <w:jc w:val="center"/>
                    <w:rPr>
                      <w:rFonts w:ascii="Arial" w:eastAsia="Batang" w:hAnsi="Arial" w:cs="Arial"/>
                      <w:bCs/>
                    </w:rPr>
                  </w:pPr>
                  <w:r w:rsidRPr="0041213D">
                    <w:rPr>
                      <w:rFonts w:ascii="Arial" w:eastAsia="Batang" w:hAnsi="Arial" w:cs="Arial"/>
                      <w:bCs/>
                      <w:sz w:val="22"/>
                      <w:szCs w:val="22"/>
                    </w:rPr>
                    <w:t>6</w:t>
                  </w:r>
                </w:p>
              </w:tc>
              <w:tc>
                <w:tcPr>
                  <w:tcW w:w="899" w:type="dxa"/>
                  <w:vAlign w:val="center"/>
                </w:tcPr>
                <w:p w:rsidR="008F74EB" w:rsidRPr="0041213D" w:rsidRDefault="008F74EB" w:rsidP="002D2435">
                  <w:pPr>
                    <w:framePr w:hSpace="141" w:wrap="around" w:vAnchor="text" w:hAnchor="text" w:y="1"/>
                    <w:autoSpaceDE w:val="0"/>
                    <w:autoSpaceDN w:val="0"/>
                    <w:adjustRightInd w:val="0"/>
                    <w:ind w:left="-76"/>
                    <w:suppressOverlap/>
                    <w:jc w:val="center"/>
                    <w:rPr>
                      <w:rFonts w:ascii="Arial" w:eastAsia="Batang" w:hAnsi="Arial" w:cs="Arial"/>
                      <w:bCs/>
                    </w:rPr>
                  </w:pPr>
                  <w:r w:rsidRPr="0041213D">
                    <w:rPr>
                      <w:rFonts w:ascii="Arial" w:eastAsia="Batang" w:hAnsi="Arial" w:cs="Arial"/>
                      <w:bCs/>
                      <w:sz w:val="22"/>
                      <w:szCs w:val="22"/>
                    </w:rPr>
                    <w:t>10</w:t>
                  </w:r>
                </w:p>
              </w:tc>
            </w:tr>
          </w:tbl>
          <w:p w:rsidR="008F74EB" w:rsidRPr="0041213D" w:rsidRDefault="008F74EB" w:rsidP="008F74EB">
            <w:pPr>
              <w:rPr>
                <w:rFonts w:ascii="Arial" w:hAnsi="Arial" w:cs="Arial"/>
              </w:rPr>
            </w:pPr>
          </w:p>
          <w:p w:rsidR="008F74EB" w:rsidRPr="0041213D" w:rsidRDefault="008F74EB" w:rsidP="000C5D07">
            <w:pPr>
              <w:jc w:val="both"/>
              <w:rPr>
                <w:rFonts w:ascii="Arial" w:hAnsi="Arial" w:cs="Arial"/>
              </w:rPr>
            </w:pPr>
            <w:r w:rsidRPr="0041213D">
              <w:rPr>
                <w:rFonts w:ascii="Arial" w:hAnsi="Arial" w:cs="Arial"/>
                <w:b/>
                <w:bCs/>
                <w:sz w:val="22"/>
                <w:szCs w:val="22"/>
              </w:rPr>
              <w:t>ARTÍCULO 39.</w:t>
            </w:r>
            <w:r w:rsidR="000C5D07" w:rsidRPr="0041213D">
              <w:rPr>
                <w:rFonts w:ascii="Arial" w:hAnsi="Arial" w:cs="Arial"/>
                <w:b/>
                <w:bCs/>
                <w:sz w:val="22"/>
                <w:szCs w:val="22"/>
              </w:rPr>
              <w:t xml:space="preserve">- </w:t>
            </w:r>
            <w:r w:rsidR="000C5D07" w:rsidRPr="000C5D07">
              <w:rPr>
                <w:rFonts w:ascii="Arial" w:hAnsi="Arial" w:cs="Arial"/>
                <w:bCs/>
                <w:sz w:val="22"/>
                <w:szCs w:val="22"/>
              </w:rPr>
              <w:t>Se</w:t>
            </w:r>
            <w:r w:rsidRPr="000C5D07">
              <w:rPr>
                <w:rFonts w:ascii="Arial" w:hAnsi="Arial" w:cs="Arial"/>
                <w:sz w:val="22"/>
                <w:szCs w:val="22"/>
              </w:rPr>
              <w:t xml:space="preserve"> </w:t>
            </w:r>
            <w:r w:rsidRPr="0041213D">
              <w:rPr>
                <w:rFonts w:ascii="Arial" w:hAnsi="Arial" w:cs="Arial"/>
                <w:sz w:val="22"/>
                <w:szCs w:val="22"/>
              </w:rPr>
              <w:t>clasifican en este concepto los ingresos que perciba el municipio por desahogo de denuncias públicas ante el ministerio público cometidas por jueces, encargados de los registros públicos, notarios, corredores y en general a los funcionarios que tengan fe pública.</w:t>
            </w:r>
          </w:p>
          <w:p w:rsidR="000C5D07" w:rsidRPr="0041213D" w:rsidRDefault="000C5D07" w:rsidP="000C5D07">
            <w:pPr>
              <w:ind w:left="142"/>
              <w:rPr>
                <w:rFonts w:ascii="Arial" w:hAnsi="Arial" w:cs="Arial"/>
                <w:b/>
                <w:bCs/>
              </w:rPr>
            </w:pPr>
          </w:p>
          <w:p w:rsidR="000C5D07" w:rsidRPr="00D1641F" w:rsidRDefault="000C5D07" w:rsidP="002929C4">
            <w:pPr>
              <w:pStyle w:val="Prrafodelista"/>
              <w:numPr>
                <w:ilvl w:val="0"/>
                <w:numId w:val="141"/>
              </w:numPr>
              <w:rPr>
                <w:rFonts w:cs="Arial"/>
                <w:b/>
                <w:bCs/>
                <w:sz w:val="22"/>
                <w:szCs w:val="22"/>
              </w:rPr>
            </w:pPr>
            <w:r w:rsidRPr="0041213D">
              <w:rPr>
                <w:rFonts w:cs="Arial"/>
                <w:sz w:val="22"/>
                <w:szCs w:val="22"/>
              </w:rPr>
              <w:t xml:space="preserve">De 5 a 50 </w:t>
            </w:r>
            <w:r w:rsidR="002929C4">
              <w:t xml:space="preserve"> </w:t>
            </w:r>
            <w:r w:rsidR="002929C4" w:rsidRPr="002929C4">
              <w:rPr>
                <w:rFonts w:cs="Arial"/>
                <w:sz w:val="22"/>
                <w:szCs w:val="22"/>
              </w:rPr>
              <w:t>Unidades de Medida y Actualización (UMA).</w:t>
            </w:r>
            <w:r w:rsidRPr="0041213D">
              <w:rPr>
                <w:rFonts w:cs="Arial"/>
                <w:sz w:val="22"/>
                <w:szCs w:val="22"/>
              </w:rPr>
              <w:t xml:space="preserve">  a las infracciones siguientes:</w:t>
            </w:r>
          </w:p>
          <w:p w:rsidR="000C5D07" w:rsidRPr="0041213D" w:rsidRDefault="000C5D07" w:rsidP="005260DC">
            <w:pPr>
              <w:pStyle w:val="Prrafodelista"/>
              <w:numPr>
                <w:ilvl w:val="0"/>
                <w:numId w:val="142"/>
              </w:numPr>
              <w:rPr>
                <w:rFonts w:cs="Arial"/>
                <w:bCs/>
                <w:sz w:val="22"/>
                <w:szCs w:val="22"/>
              </w:rPr>
            </w:pPr>
            <w:r w:rsidRPr="0041213D">
              <w:rPr>
                <w:rFonts w:cs="Arial"/>
                <w:sz w:val="22"/>
                <w:szCs w:val="22"/>
              </w:rPr>
              <w:t>Proporcionar los informes, datos o documentos alterados o falsificados.</w:t>
            </w:r>
          </w:p>
          <w:p w:rsidR="000C5D07" w:rsidRPr="0041213D" w:rsidRDefault="000C5D07" w:rsidP="005260DC">
            <w:pPr>
              <w:pStyle w:val="Prrafodelista"/>
              <w:numPr>
                <w:ilvl w:val="0"/>
                <w:numId w:val="142"/>
              </w:numPr>
              <w:rPr>
                <w:rFonts w:cs="Arial"/>
                <w:sz w:val="22"/>
                <w:szCs w:val="22"/>
              </w:rPr>
            </w:pPr>
            <w:r w:rsidRPr="0041213D">
              <w:rPr>
                <w:rFonts w:cs="Arial"/>
                <w:sz w:val="22"/>
                <w:szCs w:val="22"/>
              </w:rPr>
              <w:t>Extender constancia de haberse cumplido con las obligaciones fiscales en los actos en que intervengan, cuando no proceda su otorgamiento.</w:t>
            </w:r>
          </w:p>
          <w:p w:rsidR="000C5D07" w:rsidRPr="0041213D" w:rsidRDefault="000C5D07" w:rsidP="000C5D07">
            <w:pPr>
              <w:ind w:left="142" w:firstLine="284"/>
              <w:rPr>
                <w:rFonts w:ascii="Arial" w:hAnsi="Arial" w:cs="Arial"/>
              </w:rPr>
            </w:pPr>
          </w:p>
          <w:p w:rsidR="000C5D07" w:rsidRPr="00D1641F" w:rsidRDefault="000C5D07" w:rsidP="002929C4">
            <w:pPr>
              <w:pStyle w:val="Prrafodelista"/>
              <w:numPr>
                <w:ilvl w:val="0"/>
                <w:numId w:val="141"/>
              </w:numPr>
              <w:rPr>
                <w:rFonts w:cs="Arial"/>
                <w:b/>
                <w:bCs/>
                <w:sz w:val="22"/>
                <w:szCs w:val="22"/>
              </w:rPr>
            </w:pPr>
            <w:r w:rsidRPr="0041213D">
              <w:rPr>
                <w:rFonts w:cs="Arial"/>
                <w:sz w:val="22"/>
                <w:szCs w:val="22"/>
              </w:rPr>
              <w:t xml:space="preserve">De 21 a 100 </w:t>
            </w:r>
            <w:r w:rsidR="002929C4">
              <w:t xml:space="preserve"> </w:t>
            </w:r>
            <w:r w:rsidR="002929C4" w:rsidRPr="002929C4">
              <w:rPr>
                <w:rFonts w:cs="Arial"/>
                <w:sz w:val="22"/>
                <w:szCs w:val="22"/>
              </w:rPr>
              <w:t xml:space="preserve">Unidades </w:t>
            </w:r>
            <w:r w:rsidR="002929C4">
              <w:rPr>
                <w:rFonts w:cs="Arial"/>
                <w:sz w:val="22"/>
                <w:szCs w:val="22"/>
              </w:rPr>
              <w:t>de Medida y Actualización (UMA)</w:t>
            </w:r>
            <w:r w:rsidRPr="0041213D">
              <w:rPr>
                <w:rFonts w:cs="Arial"/>
                <w:sz w:val="22"/>
                <w:szCs w:val="22"/>
              </w:rPr>
              <w:t xml:space="preserve"> las infracciones siguientes:</w:t>
            </w:r>
          </w:p>
          <w:p w:rsidR="008F74EB" w:rsidRPr="0041213D" w:rsidRDefault="008F74EB" w:rsidP="005260DC">
            <w:pPr>
              <w:pStyle w:val="Prrafodelista"/>
              <w:numPr>
                <w:ilvl w:val="1"/>
                <w:numId w:val="141"/>
              </w:numPr>
              <w:ind w:left="1134" w:hanging="425"/>
              <w:rPr>
                <w:rFonts w:cs="Arial"/>
                <w:sz w:val="22"/>
                <w:szCs w:val="22"/>
              </w:rPr>
            </w:pPr>
            <w:r w:rsidRPr="0041213D">
              <w:rPr>
                <w:rFonts w:cs="Arial"/>
                <w:sz w:val="22"/>
                <w:szCs w:val="22"/>
              </w:rPr>
              <w:t>Expedir testimonios de escrituras, documentos o minutas cuando no estén pagadas las contribuciones correspondientes.</w:t>
            </w:r>
          </w:p>
          <w:p w:rsidR="008F74EB" w:rsidRPr="0041213D" w:rsidRDefault="008F74EB" w:rsidP="005260DC">
            <w:pPr>
              <w:pStyle w:val="Prrafodelista"/>
              <w:numPr>
                <w:ilvl w:val="1"/>
                <w:numId w:val="141"/>
              </w:numPr>
              <w:ind w:left="1134" w:hanging="425"/>
              <w:rPr>
                <w:rFonts w:cs="Arial"/>
                <w:sz w:val="22"/>
                <w:szCs w:val="22"/>
              </w:rPr>
            </w:pPr>
            <w:r w:rsidRPr="0041213D">
              <w:rPr>
                <w:rFonts w:cs="Arial"/>
                <w:sz w:val="22"/>
                <w:szCs w:val="22"/>
              </w:rPr>
              <w:t xml:space="preserve">Resistirse por cualquier medio, a las visitas de auditores </w:t>
            </w:r>
            <w:r w:rsidRPr="0041213D">
              <w:rPr>
                <w:rFonts w:cs="Arial"/>
                <w:sz w:val="22"/>
                <w:szCs w:val="22"/>
              </w:rPr>
              <w:lastRenderedPageBreak/>
              <w:t>o inspectores. No suministrar los datos o informes que legalmente puedan exigir los auditores o inspectores. No mostrarles los libros, documentos, registros y en general, los elementos necesarios para la práctica de la visita.</w:t>
            </w:r>
          </w:p>
          <w:p w:rsidR="008F74EB" w:rsidRPr="0041213D" w:rsidRDefault="008F74EB" w:rsidP="008F74EB">
            <w:pPr>
              <w:ind w:left="142" w:firstLine="142"/>
              <w:rPr>
                <w:rFonts w:ascii="Arial" w:hAnsi="Arial" w:cs="Arial"/>
                <w:b/>
                <w:bCs/>
              </w:rPr>
            </w:pPr>
          </w:p>
          <w:p w:rsidR="008F74EB" w:rsidRPr="00D1641F" w:rsidRDefault="008F74EB" w:rsidP="002929C4">
            <w:pPr>
              <w:pStyle w:val="Prrafodelista"/>
              <w:numPr>
                <w:ilvl w:val="0"/>
                <w:numId w:val="141"/>
              </w:numPr>
              <w:rPr>
                <w:rFonts w:cs="Arial"/>
                <w:b/>
                <w:bCs/>
                <w:sz w:val="22"/>
                <w:szCs w:val="22"/>
              </w:rPr>
            </w:pPr>
            <w:r w:rsidRPr="0041213D">
              <w:rPr>
                <w:rFonts w:cs="Arial"/>
                <w:sz w:val="22"/>
                <w:szCs w:val="22"/>
              </w:rPr>
              <w:t xml:space="preserve">De 105 a 300 </w:t>
            </w:r>
            <w:r w:rsidR="002929C4">
              <w:t xml:space="preserve"> </w:t>
            </w:r>
            <w:r w:rsidR="002929C4" w:rsidRPr="002929C4">
              <w:rPr>
                <w:rFonts w:cs="Arial"/>
                <w:sz w:val="22"/>
                <w:szCs w:val="22"/>
              </w:rPr>
              <w:t>Unidades de Medida y Actualización (UMA).</w:t>
            </w:r>
            <w:r w:rsidRPr="0041213D">
              <w:rPr>
                <w:rFonts w:cs="Arial"/>
                <w:sz w:val="22"/>
                <w:szCs w:val="22"/>
              </w:rPr>
              <w:t xml:space="preserve"> a las infracciones siguientes:</w:t>
            </w:r>
          </w:p>
          <w:p w:rsidR="008F74EB" w:rsidRPr="0041213D" w:rsidRDefault="008F74EB" w:rsidP="005260DC">
            <w:pPr>
              <w:pStyle w:val="Prrafodelista"/>
              <w:numPr>
                <w:ilvl w:val="1"/>
                <w:numId w:val="141"/>
              </w:numPr>
              <w:ind w:left="1134" w:hanging="425"/>
              <w:rPr>
                <w:rFonts w:cs="Arial"/>
                <w:sz w:val="22"/>
                <w:szCs w:val="22"/>
              </w:rPr>
            </w:pPr>
            <w:r w:rsidRPr="0041213D">
              <w:rPr>
                <w:rFonts w:cs="Arial"/>
                <w:sz w:val="22"/>
                <w:szCs w:val="22"/>
              </w:rPr>
              <w:t>Inscribir o registrar los documentos, instrumentos o libros, sin la constancia de haberse pagado el gravamen correspondiente.</w:t>
            </w:r>
          </w:p>
          <w:p w:rsidR="008F74EB" w:rsidRPr="0041213D" w:rsidRDefault="008F74EB" w:rsidP="005260DC">
            <w:pPr>
              <w:pStyle w:val="Prrafodelista"/>
              <w:numPr>
                <w:ilvl w:val="1"/>
                <w:numId w:val="141"/>
              </w:numPr>
              <w:ind w:left="1134" w:hanging="425"/>
              <w:rPr>
                <w:rFonts w:cs="Arial"/>
                <w:sz w:val="22"/>
                <w:szCs w:val="22"/>
              </w:rPr>
            </w:pPr>
            <w:r w:rsidRPr="0041213D">
              <w:rPr>
                <w:rFonts w:cs="Arial"/>
                <w:sz w:val="22"/>
                <w:szCs w:val="22"/>
              </w:rPr>
              <w:t>No proporcionar informes o datos, no exhibir documentos cuando deban hacerlo en los términos que fijen las disposiciones fiscales o cuando lo exijan las autoridades competentes, o presentarlos incompletos o inexactos.</w:t>
            </w:r>
          </w:p>
          <w:p w:rsidR="008F74EB" w:rsidRPr="0041213D" w:rsidRDefault="008F74EB" w:rsidP="008F74EB">
            <w:pPr>
              <w:ind w:left="142"/>
              <w:rPr>
                <w:rFonts w:ascii="Arial" w:hAnsi="Arial" w:cs="Arial"/>
                <w:b/>
                <w:bCs/>
              </w:rPr>
            </w:pPr>
          </w:p>
          <w:p w:rsidR="008F74EB" w:rsidRPr="00D1641F" w:rsidRDefault="008F74EB" w:rsidP="002929C4">
            <w:pPr>
              <w:pStyle w:val="Prrafodelista"/>
              <w:numPr>
                <w:ilvl w:val="0"/>
                <w:numId w:val="141"/>
              </w:numPr>
              <w:rPr>
                <w:rFonts w:cs="Arial"/>
                <w:sz w:val="22"/>
                <w:szCs w:val="22"/>
              </w:rPr>
            </w:pPr>
            <w:r w:rsidRPr="0041213D">
              <w:rPr>
                <w:rFonts w:cs="Arial"/>
                <w:sz w:val="22"/>
                <w:szCs w:val="22"/>
              </w:rPr>
              <w:t xml:space="preserve">Adaptación de Menores en el Estado de Coahuila de Zaragoza, multa de 15 a 129 </w:t>
            </w:r>
            <w:r w:rsidR="002929C4">
              <w:t xml:space="preserve"> </w:t>
            </w:r>
            <w:r w:rsidR="002929C4" w:rsidRPr="002929C4">
              <w:rPr>
                <w:rFonts w:cs="Arial"/>
                <w:sz w:val="22"/>
                <w:szCs w:val="22"/>
              </w:rPr>
              <w:t xml:space="preserve">Unidades </w:t>
            </w:r>
            <w:r w:rsidR="002929C4">
              <w:rPr>
                <w:rFonts w:cs="Arial"/>
                <w:sz w:val="22"/>
                <w:szCs w:val="22"/>
              </w:rPr>
              <w:t>de Medida y Actualización (UMA)</w:t>
            </w:r>
            <w:r w:rsidRPr="0041213D">
              <w:rPr>
                <w:rFonts w:cs="Arial"/>
                <w:sz w:val="22"/>
                <w:szCs w:val="22"/>
              </w:rPr>
              <w:t xml:space="preserve"> sin prejuicio de responsabilidad penal a que se pudiera haber incurrido. En caso de reincidencia se aplicarán las siguientes sanciones.</w:t>
            </w:r>
          </w:p>
          <w:p w:rsidR="008F74EB" w:rsidRPr="0041213D" w:rsidRDefault="008F74EB" w:rsidP="002929C4">
            <w:pPr>
              <w:pStyle w:val="Prrafodelista"/>
              <w:numPr>
                <w:ilvl w:val="1"/>
                <w:numId w:val="141"/>
              </w:numPr>
              <w:rPr>
                <w:rFonts w:cs="Arial"/>
                <w:bCs/>
                <w:sz w:val="22"/>
                <w:szCs w:val="22"/>
              </w:rPr>
            </w:pPr>
            <w:r w:rsidRPr="0041213D">
              <w:rPr>
                <w:rFonts w:cs="Arial"/>
                <w:sz w:val="22"/>
                <w:szCs w:val="22"/>
              </w:rPr>
              <w:t xml:space="preserve">Cuando se reincide por primera vez, se clausurará 72 horas el establecimiento y multa de 11 a 15 </w:t>
            </w:r>
            <w:r w:rsidR="002929C4">
              <w:t xml:space="preserve"> </w:t>
            </w:r>
            <w:r w:rsidR="002929C4" w:rsidRPr="002929C4">
              <w:rPr>
                <w:rFonts w:cs="Arial"/>
                <w:sz w:val="22"/>
                <w:szCs w:val="22"/>
              </w:rPr>
              <w:t>Unidades de Medida y Actualización (UMA).</w:t>
            </w:r>
            <w:r w:rsidRPr="0041213D">
              <w:rPr>
                <w:rFonts w:cs="Arial"/>
                <w:sz w:val="22"/>
                <w:szCs w:val="22"/>
              </w:rPr>
              <w:t>.</w:t>
            </w:r>
          </w:p>
          <w:p w:rsidR="008F74EB" w:rsidRPr="0041213D" w:rsidRDefault="008F74EB" w:rsidP="005260DC">
            <w:pPr>
              <w:pStyle w:val="Prrafodelista"/>
              <w:numPr>
                <w:ilvl w:val="1"/>
                <w:numId w:val="141"/>
              </w:numPr>
              <w:ind w:left="1134" w:hanging="425"/>
              <w:rPr>
                <w:rFonts w:cs="Arial"/>
                <w:bCs/>
                <w:sz w:val="22"/>
                <w:szCs w:val="22"/>
              </w:rPr>
            </w:pPr>
            <w:r w:rsidRPr="0041213D">
              <w:rPr>
                <w:rFonts w:cs="Arial"/>
                <w:sz w:val="22"/>
                <w:szCs w:val="22"/>
              </w:rPr>
              <w:t>Si reincide por segunda vez, se duplicará la sanción establecida en la partida anterior y se clausurará el establecimiento hasta por 30 días.</w:t>
            </w:r>
          </w:p>
          <w:p w:rsidR="002929C4" w:rsidRPr="002929C4" w:rsidRDefault="008F74EB" w:rsidP="002929C4">
            <w:pPr>
              <w:pStyle w:val="Prrafodelista"/>
              <w:numPr>
                <w:ilvl w:val="1"/>
                <w:numId w:val="141"/>
              </w:numPr>
              <w:rPr>
                <w:rFonts w:cs="Arial"/>
                <w:b/>
                <w:bCs/>
              </w:rPr>
            </w:pPr>
            <w:r w:rsidRPr="002929C4">
              <w:rPr>
                <w:rFonts w:cs="Arial"/>
                <w:sz w:val="22"/>
                <w:szCs w:val="22"/>
              </w:rPr>
              <w:t xml:space="preserve">Si reincide por tercera vez o más veces, se clausurará definitivamente el establecimiento y se aplicará una multa de 22 a 91 </w:t>
            </w:r>
            <w:r w:rsidR="002929C4">
              <w:t xml:space="preserve"> </w:t>
            </w:r>
            <w:r w:rsidR="002929C4" w:rsidRPr="002929C4">
              <w:rPr>
                <w:rFonts w:cs="Arial"/>
                <w:sz w:val="22"/>
                <w:szCs w:val="22"/>
              </w:rPr>
              <w:t>Unidades de Medida y Actualización (UMA).</w:t>
            </w:r>
          </w:p>
          <w:p w:rsidR="002929C4" w:rsidRPr="002929C4" w:rsidRDefault="002929C4" w:rsidP="002929C4">
            <w:pPr>
              <w:pStyle w:val="Prrafodelista"/>
              <w:ind w:left="1506"/>
              <w:rPr>
                <w:rFonts w:cs="Arial"/>
                <w:b/>
                <w:bCs/>
              </w:rPr>
            </w:pPr>
          </w:p>
          <w:p w:rsidR="008F74EB" w:rsidRPr="002929C4" w:rsidRDefault="008F74EB" w:rsidP="002929C4">
            <w:pPr>
              <w:rPr>
                <w:rFonts w:cs="Arial"/>
                <w:b/>
                <w:bCs/>
              </w:rPr>
            </w:pPr>
            <w:r w:rsidRPr="002929C4">
              <w:rPr>
                <w:rFonts w:ascii="Arial" w:hAnsi="Arial" w:cs="Arial"/>
                <w:b/>
                <w:sz w:val="22"/>
                <w:szCs w:val="22"/>
              </w:rPr>
              <w:t>ARTÍCULO 40</w:t>
            </w:r>
            <w:r w:rsidRPr="002929C4">
              <w:rPr>
                <w:rFonts w:ascii="Arial" w:hAnsi="Arial" w:cs="Arial"/>
                <w:sz w:val="22"/>
                <w:szCs w:val="22"/>
              </w:rPr>
              <w:t>.- Cuando se autorice el pago de contribuciones en forma diferida o en parcialidades, se causarán recargos a razón del 2% mensual sobre saldos insolutos</w:t>
            </w:r>
            <w:r w:rsidRPr="002929C4">
              <w:rPr>
                <w:rFonts w:cs="Arial"/>
                <w:sz w:val="22"/>
                <w:szCs w:val="22"/>
              </w:rPr>
              <w:t>.</w:t>
            </w:r>
          </w:p>
          <w:p w:rsidR="008F74EB" w:rsidRPr="0041213D" w:rsidRDefault="008F74EB" w:rsidP="008F74EB">
            <w:pPr>
              <w:jc w:val="both"/>
              <w:rPr>
                <w:rFonts w:ascii="Arial" w:hAnsi="Arial" w:cs="Arial"/>
                <w:b/>
                <w:bCs/>
              </w:rPr>
            </w:pPr>
          </w:p>
          <w:p w:rsidR="008F74EB" w:rsidRPr="0041213D" w:rsidRDefault="008F74EB" w:rsidP="008F74EB">
            <w:pPr>
              <w:jc w:val="both"/>
              <w:rPr>
                <w:rFonts w:ascii="Arial" w:hAnsi="Arial" w:cs="Arial"/>
              </w:rPr>
            </w:pPr>
            <w:r w:rsidRPr="0041213D">
              <w:rPr>
                <w:rFonts w:ascii="Arial" w:hAnsi="Arial" w:cs="Arial"/>
                <w:b/>
                <w:bCs/>
                <w:sz w:val="22"/>
                <w:szCs w:val="22"/>
              </w:rPr>
              <w:t xml:space="preserve">ARTÍCULO 41.- </w:t>
            </w:r>
            <w:r w:rsidRPr="0041213D">
              <w:rPr>
                <w:rFonts w:ascii="Arial" w:hAnsi="Arial" w:cs="Arial"/>
                <w:sz w:val="22"/>
                <w:szCs w:val="22"/>
              </w:rPr>
              <w:t xml:space="preserve">Cuando no se cubran las contribuciones en la fecha </w:t>
            </w:r>
            <w:r w:rsidRPr="0041213D">
              <w:rPr>
                <w:rFonts w:ascii="Arial" w:hAnsi="Arial" w:cs="Arial"/>
                <w:sz w:val="22"/>
                <w:szCs w:val="22"/>
              </w:rPr>
              <w:lastRenderedPageBreak/>
              <w:t>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8F74EB" w:rsidRPr="0041213D" w:rsidRDefault="008F74EB" w:rsidP="008F74EB">
            <w:pPr>
              <w:jc w:val="both"/>
              <w:rPr>
                <w:rFonts w:ascii="Arial" w:hAnsi="Arial" w:cs="Arial"/>
                <w:b/>
                <w:bCs/>
              </w:rPr>
            </w:pPr>
          </w:p>
          <w:p w:rsidR="008F74EB" w:rsidRPr="0041213D" w:rsidRDefault="008F74EB" w:rsidP="008F74EB">
            <w:pPr>
              <w:jc w:val="both"/>
              <w:rPr>
                <w:rFonts w:ascii="Arial" w:hAnsi="Arial" w:cs="Arial"/>
              </w:rPr>
            </w:pPr>
            <w:r w:rsidRPr="0041213D">
              <w:rPr>
                <w:rFonts w:ascii="Arial" w:hAnsi="Arial" w:cs="Arial"/>
                <w:b/>
                <w:bCs/>
                <w:sz w:val="22"/>
                <w:szCs w:val="22"/>
              </w:rPr>
              <w:t xml:space="preserve">ARTÍCULO 42.- </w:t>
            </w:r>
            <w:r w:rsidRPr="0041213D">
              <w:rPr>
                <w:rFonts w:ascii="Arial" w:hAnsi="Arial" w:cs="Arial"/>
                <w:sz w:val="22"/>
                <w:szCs w:val="22"/>
              </w:rPr>
              <w:t>Para determinar las contribuciones se considerarán, inclusive, las fracciones del peso. No obstante lo anterior, para efectuar su pago el monto se ajustará para que las cantidades que incluyan de 1 hasta 50 centavos, se ajusten a la unidad inmediata anterior y las que contengan cantidades de 51 a 99 centavos, se ajusten a la unidad inmediata superior.</w:t>
            </w:r>
          </w:p>
          <w:p w:rsidR="008F74EB" w:rsidRDefault="008F74EB" w:rsidP="008F74EB">
            <w:pPr>
              <w:ind w:right="50"/>
              <w:rPr>
                <w:rFonts w:ascii="Arial" w:hAnsi="Arial" w:cs="Arial"/>
                <w:b/>
              </w:rPr>
            </w:pPr>
          </w:p>
          <w:p w:rsidR="008F74EB" w:rsidRPr="0041213D" w:rsidRDefault="008F74EB" w:rsidP="008F74EB">
            <w:pPr>
              <w:ind w:right="50"/>
              <w:rPr>
                <w:rFonts w:ascii="Arial" w:hAnsi="Arial" w:cs="Arial"/>
                <w:b/>
              </w:rPr>
            </w:pPr>
          </w:p>
          <w:p w:rsidR="008F74EB" w:rsidRPr="0041213D" w:rsidRDefault="008F74EB" w:rsidP="008F74EB">
            <w:pPr>
              <w:ind w:right="50"/>
              <w:jc w:val="center"/>
              <w:rPr>
                <w:rFonts w:ascii="Arial" w:hAnsi="Arial" w:cs="Arial"/>
                <w:b/>
              </w:rPr>
            </w:pPr>
            <w:r w:rsidRPr="0041213D">
              <w:rPr>
                <w:rFonts w:ascii="Arial" w:hAnsi="Arial" w:cs="Arial"/>
                <w:b/>
                <w:sz w:val="22"/>
                <w:szCs w:val="22"/>
              </w:rPr>
              <w:t>CAPÍTULO TERCERO</w:t>
            </w:r>
          </w:p>
          <w:p w:rsidR="008F74EB" w:rsidRPr="0041213D" w:rsidRDefault="008F74EB" w:rsidP="008F74EB">
            <w:pPr>
              <w:jc w:val="center"/>
              <w:rPr>
                <w:rFonts w:ascii="Arial" w:hAnsi="Arial" w:cs="Arial"/>
                <w:b/>
                <w:bCs/>
              </w:rPr>
            </w:pPr>
            <w:r w:rsidRPr="0041213D">
              <w:rPr>
                <w:rFonts w:ascii="Arial" w:hAnsi="Arial" w:cs="Arial"/>
                <w:b/>
                <w:bCs/>
                <w:sz w:val="22"/>
                <w:szCs w:val="22"/>
              </w:rPr>
              <w:t>DE LAS PARTICIPACIONES Y APORTACIONES</w:t>
            </w:r>
          </w:p>
          <w:p w:rsidR="008F74EB" w:rsidRPr="0041213D" w:rsidRDefault="008F74EB" w:rsidP="008F74EB">
            <w:pPr>
              <w:ind w:right="50"/>
              <w:rPr>
                <w:rFonts w:ascii="Arial" w:hAnsi="Arial" w:cs="Arial"/>
                <w:bCs/>
              </w:rPr>
            </w:pPr>
          </w:p>
          <w:p w:rsidR="008F74EB" w:rsidRPr="0041213D" w:rsidRDefault="008F74EB" w:rsidP="008F74EB">
            <w:pPr>
              <w:jc w:val="both"/>
              <w:rPr>
                <w:rFonts w:ascii="Arial" w:hAnsi="Arial" w:cs="Arial"/>
                <w:bCs/>
              </w:rPr>
            </w:pPr>
            <w:r w:rsidRPr="0041213D">
              <w:rPr>
                <w:rFonts w:ascii="Arial" w:hAnsi="Arial" w:cs="Arial"/>
                <w:b/>
                <w:sz w:val="22"/>
                <w:szCs w:val="22"/>
              </w:rPr>
              <w:t xml:space="preserve">ARTÍCULO 43.- </w:t>
            </w:r>
            <w:r w:rsidRPr="0041213D">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8F74EB" w:rsidRPr="0041213D" w:rsidRDefault="008F74EB" w:rsidP="008F74EB">
            <w:pPr>
              <w:spacing w:line="276" w:lineRule="auto"/>
              <w:ind w:left="142"/>
              <w:jc w:val="both"/>
              <w:rPr>
                <w:rFonts w:ascii="Arial" w:hAnsi="Arial" w:cs="Arial"/>
              </w:rPr>
            </w:pPr>
          </w:p>
          <w:p w:rsidR="008F74EB" w:rsidRPr="0041213D" w:rsidRDefault="008F74EB" w:rsidP="008F74EB">
            <w:pPr>
              <w:spacing w:line="276" w:lineRule="auto"/>
              <w:jc w:val="both"/>
              <w:rPr>
                <w:rFonts w:ascii="Arial" w:hAnsi="Arial" w:cs="Arial"/>
                <w:bCs/>
              </w:rPr>
            </w:pPr>
            <w:r w:rsidRPr="0041213D">
              <w:rPr>
                <w:rFonts w:ascii="Arial" w:hAnsi="Arial" w:cs="Arial"/>
                <w:b/>
                <w:sz w:val="22"/>
                <w:szCs w:val="22"/>
              </w:rPr>
              <w:t>ARTÍCULO 44.-</w:t>
            </w:r>
            <w:r w:rsidRPr="0041213D">
              <w:rPr>
                <w:rFonts w:ascii="Arial" w:hAnsi="Arial" w:cs="Arial"/>
                <w:bCs/>
                <w:sz w:val="22"/>
                <w:szCs w:val="22"/>
              </w:rPr>
              <w:t xml:space="preserve"> Las participaciones que perciba el Municipio por ingresos del Estado, se determinarán en los acuerdos o convenios que al efecto se celebren.</w:t>
            </w:r>
          </w:p>
          <w:p w:rsidR="008F74EB" w:rsidRPr="0041213D" w:rsidRDefault="008F74EB" w:rsidP="008F74EB">
            <w:pPr>
              <w:spacing w:line="276" w:lineRule="auto"/>
              <w:rPr>
                <w:rFonts w:ascii="Arial" w:hAnsi="Arial" w:cs="Arial"/>
                <w:bCs/>
              </w:rPr>
            </w:pPr>
          </w:p>
          <w:p w:rsidR="008F74EB" w:rsidRPr="0041213D" w:rsidRDefault="008F74EB" w:rsidP="008F74EB">
            <w:pPr>
              <w:spacing w:line="276" w:lineRule="auto"/>
              <w:jc w:val="center"/>
              <w:rPr>
                <w:rFonts w:ascii="Arial" w:hAnsi="Arial" w:cs="Arial"/>
                <w:b/>
                <w:bCs/>
              </w:rPr>
            </w:pPr>
            <w:r w:rsidRPr="0041213D">
              <w:rPr>
                <w:rFonts w:ascii="Arial" w:hAnsi="Arial" w:cs="Arial"/>
                <w:b/>
                <w:bCs/>
                <w:sz w:val="22"/>
                <w:szCs w:val="22"/>
              </w:rPr>
              <w:t>CAPÍTULO CUARTO</w:t>
            </w:r>
          </w:p>
          <w:p w:rsidR="008F74EB" w:rsidRPr="0041213D" w:rsidRDefault="008F74EB" w:rsidP="008F74EB">
            <w:pPr>
              <w:spacing w:line="276" w:lineRule="auto"/>
              <w:jc w:val="center"/>
              <w:rPr>
                <w:rFonts w:ascii="Arial" w:hAnsi="Arial" w:cs="Arial"/>
                <w:b/>
                <w:bCs/>
              </w:rPr>
            </w:pPr>
            <w:r w:rsidRPr="0041213D">
              <w:rPr>
                <w:rFonts w:ascii="Arial" w:hAnsi="Arial" w:cs="Arial"/>
                <w:b/>
                <w:bCs/>
                <w:sz w:val="22"/>
                <w:szCs w:val="22"/>
              </w:rPr>
              <w:lastRenderedPageBreak/>
              <w:t>DE LOS INGRESOS EXTRAORDINARIOS</w:t>
            </w:r>
          </w:p>
          <w:p w:rsidR="008F74EB" w:rsidRPr="0041213D" w:rsidRDefault="008F74EB" w:rsidP="008F74EB">
            <w:pPr>
              <w:spacing w:line="276" w:lineRule="auto"/>
              <w:rPr>
                <w:rFonts w:ascii="Arial" w:hAnsi="Arial" w:cs="Arial"/>
                <w:b/>
              </w:rPr>
            </w:pPr>
          </w:p>
          <w:p w:rsidR="008F74EB" w:rsidRPr="0041213D" w:rsidRDefault="008F74EB" w:rsidP="008F74EB">
            <w:pPr>
              <w:jc w:val="both"/>
              <w:rPr>
                <w:rFonts w:ascii="Arial" w:hAnsi="Arial" w:cs="Arial"/>
                <w:bCs/>
              </w:rPr>
            </w:pPr>
            <w:r w:rsidRPr="0041213D">
              <w:rPr>
                <w:rFonts w:ascii="Arial" w:hAnsi="Arial" w:cs="Arial"/>
                <w:b/>
                <w:sz w:val="22"/>
                <w:szCs w:val="22"/>
              </w:rPr>
              <w:t>ARTÍCULO 45.-</w:t>
            </w:r>
            <w:r w:rsidRPr="0041213D">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w:t>
            </w:r>
          </w:p>
          <w:p w:rsidR="008F74EB" w:rsidRPr="0041213D" w:rsidRDefault="008F74EB" w:rsidP="008F74EB">
            <w:pPr>
              <w:jc w:val="both"/>
              <w:rPr>
                <w:rFonts w:ascii="Arial" w:hAnsi="Arial" w:cs="Arial"/>
                <w:b/>
                <w:bCs/>
              </w:rPr>
            </w:pPr>
          </w:p>
          <w:p w:rsidR="008F74EB" w:rsidRPr="0041213D" w:rsidRDefault="008F74EB" w:rsidP="008F74EB">
            <w:pPr>
              <w:rPr>
                <w:rFonts w:ascii="Arial" w:hAnsi="Arial" w:cs="Arial"/>
                <w:b/>
                <w:bCs/>
              </w:rPr>
            </w:pPr>
          </w:p>
          <w:p w:rsidR="008F74EB" w:rsidRPr="0041213D" w:rsidRDefault="008F74EB" w:rsidP="008F74EB">
            <w:pPr>
              <w:jc w:val="center"/>
              <w:rPr>
                <w:rFonts w:ascii="Arial" w:hAnsi="Arial" w:cs="Arial"/>
                <w:b/>
                <w:bCs/>
              </w:rPr>
            </w:pPr>
            <w:r w:rsidRPr="0041213D">
              <w:rPr>
                <w:rFonts w:ascii="Arial" w:hAnsi="Arial" w:cs="Arial"/>
                <w:b/>
                <w:bCs/>
                <w:sz w:val="22"/>
                <w:szCs w:val="22"/>
              </w:rPr>
              <w:t>TITULO CUARTO</w:t>
            </w:r>
          </w:p>
          <w:p w:rsidR="008F74EB" w:rsidRPr="0041213D" w:rsidRDefault="008F74EB" w:rsidP="008F74EB">
            <w:pPr>
              <w:jc w:val="center"/>
              <w:rPr>
                <w:rFonts w:ascii="Arial" w:hAnsi="Arial" w:cs="Arial"/>
                <w:b/>
                <w:bCs/>
              </w:rPr>
            </w:pPr>
            <w:r w:rsidRPr="0041213D">
              <w:rPr>
                <w:rFonts w:ascii="Arial" w:hAnsi="Arial" w:cs="Arial"/>
                <w:b/>
                <w:bCs/>
                <w:sz w:val="22"/>
                <w:szCs w:val="22"/>
              </w:rPr>
              <w:t>CAPÍTULO PRIMERO</w:t>
            </w:r>
          </w:p>
          <w:p w:rsidR="008F74EB" w:rsidRDefault="008F74EB" w:rsidP="008F74EB">
            <w:pPr>
              <w:jc w:val="center"/>
              <w:rPr>
                <w:rFonts w:ascii="Arial" w:hAnsi="Arial" w:cs="Arial"/>
                <w:b/>
                <w:bCs/>
              </w:rPr>
            </w:pPr>
            <w:r w:rsidRPr="0041213D">
              <w:rPr>
                <w:rFonts w:ascii="Arial" w:hAnsi="Arial" w:cs="Arial"/>
                <w:b/>
                <w:bCs/>
                <w:sz w:val="22"/>
                <w:szCs w:val="22"/>
              </w:rPr>
              <w:t>DE LOS ESTÍMULOS FISCALES E INCENTIVOS</w:t>
            </w:r>
          </w:p>
          <w:p w:rsidR="008F74EB" w:rsidRPr="0041213D" w:rsidRDefault="008F74EB" w:rsidP="008F74EB">
            <w:pPr>
              <w:jc w:val="center"/>
              <w:rPr>
                <w:rFonts w:ascii="Arial" w:hAnsi="Arial" w:cs="Arial"/>
                <w:b/>
                <w:bCs/>
              </w:rPr>
            </w:pPr>
          </w:p>
          <w:p w:rsidR="008F74EB" w:rsidRPr="0041213D" w:rsidRDefault="008F74EB" w:rsidP="008F74EB">
            <w:pPr>
              <w:autoSpaceDE w:val="0"/>
              <w:autoSpaceDN w:val="0"/>
              <w:adjustRightInd w:val="0"/>
              <w:ind w:right="49"/>
              <w:contextualSpacing/>
              <w:jc w:val="both"/>
              <w:rPr>
                <w:rFonts w:ascii="Arial" w:hAnsi="Arial" w:cs="Arial"/>
              </w:rPr>
            </w:pPr>
            <w:r w:rsidRPr="0041213D">
              <w:rPr>
                <w:rFonts w:ascii="Arial" w:hAnsi="Arial" w:cs="Arial"/>
                <w:b/>
                <w:bCs/>
                <w:sz w:val="22"/>
                <w:szCs w:val="22"/>
              </w:rPr>
              <w:t xml:space="preserve">ARTÍCULO 46.- </w:t>
            </w:r>
            <w:r w:rsidRPr="0041213D">
              <w:rPr>
                <w:rFonts w:ascii="Arial" w:hAnsi="Arial" w:cs="Arial"/>
                <w:sz w:val="22"/>
                <w:szCs w:val="22"/>
              </w:rPr>
              <w:t>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w:t>
            </w:r>
          </w:p>
          <w:p w:rsidR="008F74EB" w:rsidRPr="0068485D" w:rsidRDefault="008F74EB" w:rsidP="008F74EB">
            <w:pPr>
              <w:jc w:val="center"/>
              <w:rPr>
                <w:rFonts w:ascii="Arial" w:hAnsi="Arial" w:cs="Arial"/>
                <w:b/>
                <w:bCs/>
              </w:rPr>
            </w:pPr>
          </w:p>
          <w:p w:rsidR="008F74EB" w:rsidRPr="0041213D" w:rsidRDefault="008F74EB" w:rsidP="008F74EB">
            <w:pPr>
              <w:jc w:val="center"/>
              <w:rPr>
                <w:rFonts w:ascii="Arial" w:hAnsi="Arial" w:cs="Arial"/>
                <w:b/>
                <w:bCs/>
                <w:lang w:val="en-US"/>
              </w:rPr>
            </w:pPr>
            <w:r w:rsidRPr="0041213D">
              <w:rPr>
                <w:rFonts w:ascii="Arial" w:hAnsi="Arial" w:cs="Arial"/>
                <w:b/>
                <w:bCs/>
                <w:sz w:val="22"/>
                <w:szCs w:val="22"/>
                <w:lang w:val="en-US"/>
              </w:rPr>
              <w:t>T R A N S I T O R I O S</w:t>
            </w:r>
          </w:p>
          <w:p w:rsidR="008F74EB" w:rsidRPr="0041213D" w:rsidRDefault="008F74EB" w:rsidP="008F74EB">
            <w:pPr>
              <w:rPr>
                <w:rFonts w:ascii="Arial" w:hAnsi="Arial" w:cs="Arial"/>
                <w:b/>
                <w:bCs/>
                <w:lang w:val="en-US"/>
              </w:rPr>
            </w:pPr>
          </w:p>
          <w:p w:rsidR="008F74EB" w:rsidRPr="0041213D" w:rsidRDefault="008F74EB" w:rsidP="008F74EB">
            <w:pPr>
              <w:jc w:val="both"/>
              <w:rPr>
                <w:rFonts w:ascii="Arial" w:hAnsi="Arial" w:cs="Arial"/>
                <w:b/>
                <w:bCs/>
              </w:rPr>
            </w:pPr>
            <w:r w:rsidRPr="0041213D">
              <w:rPr>
                <w:rFonts w:ascii="Arial" w:hAnsi="Arial" w:cs="Arial"/>
                <w:b/>
                <w:bCs/>
                <w:sz w:val="22"/>
                <w:szCs w:val="22"/>
              </w:rPr>
              <w:t xml:space="preserve">PRIMERO.- </w:t>
            </w:r>
            <w:r w:rsidRPr="0041213D">
              <w:rPr>
                <w:rFonts w:ascii="Arial" w:hAnsi="Arial" w:cs="Arial"/>
                <w:sz w:val="22"/>
                <w:szCs w:val="22"/>
              </w:rPr>
              <w:t>Esta Ley empezará a regir a partir del día 1º. de enero del año 2016.</w:t>
            </w:r>
          </w:p>
          <w:p w:rsidR="008F74EB" w:rsidRPr="0041213D" w:rsidRDefault="008F74EB" w:rsidP="008F74EB">
            <w:pPr>
              <w:jc w:val="both"/>
              <w:rPr>
                <w:rFonts w:ascii="Arial" w:hAnsi="Arial" w:cs="Arial"/>
                <w:b/>
                <w:bCs/>
              </w:rPr>
            </w:pPr>
          </w:p>
          <w:p w:rsidR="008F74EB" w:rsidRPr="0041213D" w:rsidRDefault="008F74EB" w:rsidP="008F74EB">
            <w:pPr>
              <w:jc w:val="both"/>
              <w:rPr>
                <w:rFonts w:ascii="Arial" w:hAnsi="Arial" w:cs="Arial"/>
                <w:b/>
                <w:bCs/>
              </w:rPr>
            </w:pPr>
            <w:r w:rsidRPr="0041213D">
              <w:rPr>
                <w:rFonts w:ascii="Arial" w:hAnsi="Arial" w:cs="Arial"/>
                <w:b/>
                <w:bCs/>
                <w:sz w:val="22"/>
                <w:szCs w:val="22"/>
              </w:rPr>
              <w:t xml:space="preserve">SEGUNDO.- </w:t>
            </w:r>
            <w:r w:rsidRPr="0041213D">
              <w:rPr>
                <w:rFonts w:ascii="Arial" w:hAnsi="Arial" w:cs="Arial"/>
                <w:sz w:val="22"/>
                <w:szCs w:val="22"/>
              </w:rPr>
              <w:t>Para los efectos de lo dispuesto en esta Ley, se entenderá por:</w:t>
            </w:r>
          </w:p>
          <w:p w:rsidR="008F74EB" w:rsidRPr="0041213D" w:rsidRDefault="008F74EB" w:rsidP="008F74EB">
            <w:pPr>
              <w:ind w:left="142"/>
              <w:jc w:val="both"/>
              <w:rPr>
                <w:rFonts w:ascii="Arial" w:hAnsi="Arial" w:cs="Arial"/>
                <w:b/>
                <w:bCs/>
              </w:rPr>
            </w:pPr>
          </w:p>
          <w:p w:rsidR="008F74EB" w:rsidRPr="0041213D" w:rsidRDefault="008F74EB" w:rsidP="005260DC">
            <w:pPr>
              <w:pStyle w:val="Prrafodelista"/>
              <w:numPr>
                <w:ilvl w:val="0"/>
                <w:numId w:val="143"/>
              </w:numPr>
              <w:rPr>
                <w:rFonts w:cs="Arial"/>
                <w:sz w:val="22"/>
                <w:szCs w:val="22"/>
              </w:rPr>
            </w:pPr>
            <w:r w:rsidRPr="0041213D">
              <w:rPr>
                <w:rFonts w:cs="Arial"/>
                <w:sz w:val="22"/>
                <w:szCs w:val="22"/>
              </w:rPr>
              <w:t xml:space="preserve">Adultos mayores. Personas de 60 </w:t>
            </w:r>
            <w:proofErr w:type="spellStart"/>
            <w:r w:rsidRPr="0041213D">
              <w:rPr>
                <w:rFonts w:cs="Arial"/>
                <w:sz w:val="22"/>
                <w:szCs w:val="22"/>
              </w:rPr>
              <w:t>ó</w:t>
            </w:r>
            <w:proofErr w:type="spellEnd"/>
            <w:r w:rsidRPr="0041213D">
              <w:rPr>
                <w:rFonts w:cs="Arial"/>
                <w:sz w:val="22"/>
                <w:szCs w:val="22"/>
              </w:rPr>
              <w:t xml:space="preserve"> más años de edad.</w:t>
            </w:r>
          </w:p>
          <w:p w:rsidR="008F74EB" w:rsidRPr="0041213D" w:rsidRDefault="008F74EB" w:rsidP="005260DC">
            <w:pPr>
              <w:pStyle w:val="Prrafodelista"/>
              <w:numPr>
                <w:ilvl w:val="0"/>
                <w:numId w:val="143"/>
              </w:numPr>
              <w:rPr>
                <w:rFonts w:cs="Arial"/>
                <w:sz w:val="22"/>
                <w:szCs w:val="22"/>
              </w:rPr>
            </w:pPr>
            <w:r w:rsidRPr="0041213D">
              <w:rPr>
                <w:rFonts w:cs="Arial"/>
                <w:sz w:val="22"/>
                <w:szCs w:val="22"/>
              </w:rPr>
              <w:t>Personas con discapacidad. Todo ser humano que presente temporal o permanentemente una limitación, pérdida o disminución de sus facultades físicas, intelectuales o sensoriales, para realizar sus actividades.</w:t>
            </w:r>
          </w:p>
          <w:p w:rsidR="008F74EB" w:rsidRPr="0041213D" w:rsidRDefault="008F74EB" w:rsidP="005260DC">
            <w:pPr>
              <w:pStyle w:val="Prrafodelista"/>
              <w:numPr>
                <w:ilvl w:val="0"/>
                <w:numId w:val="143"/>
              </w:numPr>
              <w:rPr>
                <w:rFonts w:cs="Arial"/>
                <w:sz w:val="22"/>
                <w:szCs w:val="22"/>
              </w:rPr>
            </w:pPr>
            <w:r w:rsidRPr="0041213D">
              <w:rPr>
                <w:rFonts w:cs="Arial"/>
                <w:sz w:val="22"/>
                <w:szCs w:val="22"/>
              </w:rPr>
              <w:t>Pensionados. Personas que por vejez, incapacidad, viudez o enfermedad, reciben una pensión por cualquier institución.</w:t>
            </w:r>
          </w:p>
          <w:p w:rsidR="008F74EB" w:rsidRPr="0041213D" w:rsidRDefault="008F74EB" w:rsidP="005260DC">
            <w:pPr>
              <w:pStyle w:val="Prrafodelista"/>
              <w:numPr>
                <w:ilvl w:val="0"/>
                <w:numId w:val="143"/>
              </w:numPr>
              <w:rPr>
                <w:rFonts w:cs="Arial"/>
                <w:sz w:val="22"/>
                <w:szCs w:val="22"/>
              </w:rPr>
            </w:pPr>
            <w:r w:rsidRPr="0041213D">
              <w:rPr>
                <w:rFonts w:cs="Arial"/>
                <w:sz w:val="22"/>
                <w:szCs w:val="22"/>
              </w:rPr>
              <w:t xml:space="preserve">Jubilados.  Personas separadas del ámbito laboral por </w:t>
            </w:r>
            <w:r w:rsidRPr="0041213D">
              <w:rPr>
                <w:rFonts w:cs="Arial"/>
                <w:sz w:val="22"/>
                <w:szCs w:val="22"/>
              </w:rPr>
              <w:lastRenderedPageBreak/>
              <w:t>antigüedad en el servicio.</w:t>
            </w:r>
          </w:p>
          <w:p w:rsidR="008F74EB" w:rsidRPr="0041213D" w:rsidRDefault="008F74EB" w:rsidP="005260DC">
            <w:pPr>
              <w:pStyle w:val="Prrafodelista"/>
              <w:numPr>
                <w:ilvl w:val="0"/>
                <w:numId w:val="143"/>
              </w:numPr>
              <w:rPr>
                <w:rFonts w:cs="Arial"/>
                <w:sz w:val="22"/>
                <w:szCs w:val="22"/>
              </w:rPr>
            </w:pPr>
            <w:r w:rsidRPr="0041213D">
              <w:rPr>
                <w:rFonts w:cs="Arial"/>
                <w:sz w:val="22"/>
                <w:szCs w:val="22"/>
              </w:rPr>
              <w:t>Madres Solteras. Mujeres que tienen hijos, no están casadas y llevan consigo la obligación de sacar a sus hijos adelante solas.</w:t>
            </w:r>
          </w:p>
          <w:p w:rsidR="008F74EB" w:rsidRPr="0041213D" w:rsidRDefault="008F74EB" w:rsidP="008F74EB">
            <w:pPr>
              <w:tabs>
                <w:tab w:val="left" w:pos="-709"/>
              </w:tabs>
              <w:jc w:val="both"/>
              <w:rPr>
                <w:rFonts w:ascii="Arial" w:hAnsi="Arial" w:cs="Arial"/>
                <w:b/>
              </w:rPr>
            </w:pPr>
          </w:p>
          <w:p w:rsidR="008F74EB" w:rsidRPr="0041213D" w:rsidRDefault="008F74EB" w:rsidP="008F74EB">
            <w:pPr>
              <w:jc w:val="both"/>
              <w:rPr>
                <w:rFonts w:ascii="Arial" w:hAnsi="Arial" w:cs="Arial"/>
                <w:bCs/>
              </w:rPr>
            </w:pPr>
            <w:r w:rsidRPr="0041213D">
              <w:rPr>
                <w:rFonts w:ascii="Arial" w:hAnsi="Arial" w:cs="Arial"/>
                <w:b/>
                <w:sz w:val="22"/>
                <w:szCs w:val="22"/>
              </w:rPr>
              <w:t xml:space="preserve">TERCERO.- </w:t>
            </w:r>
            <w:r w:rsidRPr="0041213D">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8F74EB" w:rsidRPr="0041213D" w:rsidRDefault="008F74EB" w:rsidP="008F74EB">
            <w:pPr>
              <w:jc w:val="both"/>
              <w:rPr>
                <w:rFonts w:ascii="Arial" w:hAnsi="Arial" w:cs="Arial"/>
                <w:b/>
              </w:rPr>
            </w:pPr>
          </w:p>
          <w:p w:rsidR="008F74EB" w:rsidRPr="0041213D" w:rsidRDefault="008F74EB" w:rsidP="008F74EB">
            <w:pPr>
              <w:pStyle w:val="Sinespaciado"/>
              <w:jc w:val="both"/>
              <w:rPr>
                <w:rFonts w:ascii="Arial" w:hAnsi="Arial" w:cs="Arial"/>
              </w:rPr>
            </w:pPr>
            <w:r w:rsidRPr="0041213D">
              <w:rPr>
                <w:rFonts w:ascii="Arial" w:hAnsi="Arial" w:cs="Arial"/>
                <w:b/>
              </w:rPr>
              <w:t>CUARTO.-</w:t>
            </w:r>
            <w:r w:rsidRPr="0041213D">
              <w:rPr>
                <w:rFonts w:ascii="Arial" w:hAnsi="Arial" w:cs="Arial"/>
              </w:rPr>
              <w:t xml:space="preserve"> El Municipio de Arteaga,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8F74EB" w:rsidRPr="0041213D" w:rsidRDefault="008F74EB" w:rsidP="008F74EB">
            <w:pPr>
              <w:pStyle w:val="Sinespaciado"/>
              <w:jc w:val="both"/>
              <w:rPr>
                <w:rFonts w:ascii="Arial" w:hAnsi="Arial" w:cs="Arial"/>
              </w:rPr>
            </w:pPr>
            <w:r w:rsidRPr="0041213D">
              <w:rPr>
                <w:rFonts w:ascii="Arial" w:hAnsi="Arial" w:cs="Arial"/>
              </w:rPr>
              <w:t> </w:t>
            </w:r>
          </w:p>
          <w:p w:rsidR="008F74EB" w:rsidRPr="0041213D" w:rsidRDefault="008F74EB" w:rsidP="008F74EB">
            <w:pPr>
              <w:pStyle w:val="Sinespaciado"/>
              <w:jc w:val="both"/>
              <w:rPr>
                <w:rFonts w:ascii="Arial" w:hAnsi="Arial" w:cs="Arial"/>
              </w:rPr>
            </w:pPr>
            <w:r w:rsidRPr="0041213D">
              <w:rPr>
                <w:rFonts w:ascii="Arial" w:hAnsi="Arial" w:cs="Arial"/>
                <w:b/>
              </w:rPr>
              <w:t>QUINTO.-</w:t>
            </w:r>
            <w:r w:rsidRPr="0041213D">
              <w:rPr>
                <w:rFonts w:ascii="Arial" w:hAnsi="Arial" w:cs="Arial"/>
              </w:rPr>
              <w:t xml:space="preserve"> El Municipio de Arteaga, Coahuila de Zaragoza, elaborará y difundirá a más tardar el 31 de enero de 2016,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8F74EB" w:rsidRPr="0041213D" w:rsidRDefault="008F74EB" w:rsidP="008F74EB">
            <w:pPr>
              <w:pStyle w:val="Sinespaciado"/>
              <w:jc w:val="both"/>
              <w:rPr>
                <w:rFonts w:ascii="Arial" w:hAnsi="Arial" w:cs="Arial"/>
              </w:rPr>
            </w:pPr>
          </w:p>
          <w:p w:rsidR="008F74EB" w:rsidRPr="0041213D" w:rsidRDefault="008F74EB" w:rsidP="008F74EB">
            <w:pPr>
              <w:jc w:val="both"/>
              <w:rPr>
                <w:rFonts w:ascii="Arial" w:eastAsia="Calibri" w:hAnsi="Arial" w:cs="Arial"/>
                <w:lang w:eastAsia="en-US"/>
              </w:rPr>
            </w:pPr>
            <w:r w:rsidRPr="0041213D">
              <w:rPr>
                <w:rFonts w:ascii="Arial" w:eastAsia="Calibri" w:hAnsi="Arial" w:cs="Arial"/>
                <w:b/>
                <w:sz w:val="22"/>
                <w:szCs w:val="22"/>
                <w:lang w:eastAsia="en-US"/>
              </w:rPr>
              <w:t>SEXTO.-</w:t>
            </w:r>
            <w:r w:rsidRPr="0041213D">
              <w:rPr>
                <w:rFonts w:ascii="Arial" w:eastAsia="Calibri" w:hAnsi="Arial" w:cs="Arial"/>
                <w:sz w:val="22"/>
                <w:szCs w:val="22"/>
                <w:lang w:eastAsia="en-US"/>
              </w:rPr>
              <w:t xml:space="preserve"> Los créditos que no hayan sido cubiertos en los términos previstos en las leyes de ingresos de los ejercicios fiscales </w:t>
            </w:r>
            <w:r w:rsidRPr="0041213D">
              <w:rPr>
                <w:rFonts w:ascii="Arial" w:eastAsia="Calibri" w:hAnsi="Arial" w:cs="Arial"/>
                <w:sz w:val="22"/>
                <w:szCs w:val="22"/>
                <w:lang w:eastAsia="en-US"/>
              </w:rPr>
              <w:lastRenderedPageBreak/>
              <w:t>anteriores, deberán de ser enterados a la Tesorería del Municipio de Arteaga, Coahuila de Zaragoza, de acuerdo a las tasas o tarifas previstas en dichas leyes, con los recargos y en su caso los accesorios previstos en el Código Financiero para los Municipios del Estado de Coahuila.</w:t>
            </w:r>
          </w:p>
          <w:p w:rsidR="008F74EB" w:rsidRPr="0041213D" w:rsidRDefault="008F74EB" w:rsidP="008F74EB">
            <w:pPr>
              <w:jc w:val="both"/>
              <w:rPr>
                <w:rFonts w:ascii="Arial" w:eastAsia="Calibri" w:hAnsi="Arial" w:cs="Arial"/>
                <w:lang w:eastAsia="en-US"/>
              </w:rPr>
            </w:pPr>
          </w:p>
          <w:p w:rsidR="002A2459" w:rsidRDefault="002A2459" w:rsidP="002A2459">
            <w:pPr>
              <w:jc w:val="both"/>
              <w:rPr>
                <w:rFonts w:ascii="Arial" w:hAnsi="Arial" w:cs="Arial"/>
              </w:rPr>
            </w:pPr>
            <w:r w:rsidRPr="0041213D">
              <w:rPr>
                <w:rFonts w:ascii="Arial" w:hAnsi="Arial" w:cs="Arial"/>
                <w:b/>
                <w:sz w:val="22"/>
                <w:szCs w:val="22"/>
              </w:rPr>
              <w:t>SÉPTIMO.-</w:t>
            </w:r>
            <w:r w:rsidRPr="0041213D">
              <w:rPr>
                <w:rFonts w:ascii="Arial" w:hAnsi="Arial" w:cs="Arial"/>
                <w:sz w:val="22"/>
                <w:szCs w:val="22"/>
              </w:rPr>
              <w:t xml:space="preserve"> Las menciones que se hagan de</w:t>
            </w:r>
            <w:r>
              <w:rPr>
                <w:rFonts w:ascii="Arial" w:hAnsi="Arial" w:cs="Arial"/>
                <w:sz w:val="22"/>
                <w:szCs w:val="22"/>
              </w:rPr>
              <w:t xml:space="preserve"> </w:t>
            </w:r>
            <w:r w:rsidRPr="0041213D">
              <w:rPr>
                <w:rFonts w:ascii="Arial" w:hAnsi="Arial" w:cs="Arial"/>
                <w:sz w:val="22"/>
                <w:szCs w:val="22"/>
              </w:rPr>
              <w:t>l</w:t>
            </w:r>
            <w:r>
              <w:rPr>
                <w:rFonts w:ascii="Arial" w:hAnsi="Arial" w:cs="Arial"/>
                <w:sz w:val="22"/>
                <w:szCs w:val="22"/>
              </w:rPr>
              <w:t>a</w:t>
            </w:r>
            <w:r w:rsidRPr="0041213D">
              <w:rPr>
                <w:rFonts w:ascii="Arial" w:hAnsi="Arial" w:cs="Arial"/>
                <w:sz w:val="22"/>
                <w:szCs w:val="22"/>
              </w:rPr>
              <w:t xml:space="preserve">  </w:t>
            </w:r>
            <w:r w:rsidR="00467B3D" w:rsidRPr="00467B3D">
              <w:rPr>
                <w:rFonts w:ascii="Arial" w:hAnsi="Arial" w:cs="Arial"/>
                <w:sz w:val="22"/>
                <w:szCs w:val="22"/>
              </w:rPr>
              <w:t xml:space="preserve">Unidades </w:t>
            </w:r>
            <w:r w:rsidR="00467B3D">
              <w:rPr>
                <w:rFonts w:ascii="Arial" w:hAnsi="Arial" w:cs="Arial"/>
                <w:sz w:val="22"/>
                <w:szCs w:val="22"/>
              </w:rPr>
              <w:t>de Medida y Actualización (UMA)</w:t>
            </w:r>
            <w:r w:rsidRPr="0041213D">
              <w:rPr>
                <w:rFonts w:ascii="Arial" w:hAnsi="Arial" w:cs="Arial"/>
                <w:sz w:val="22"/>
                <w:szCs w:val="22"/>
              </w:rPr>
              <w:t>, en la presente ley, se entenderán hechas a la</w:t>
            </w:r>
            <w:r>
              <w:rPr>
                <w:rFonts w:ascii="Arial" w:hAnsi="Arial" w:cs="Arial"/>
                <w:sz w:val="22"/>
                <w:szCs w:val="22"/>
              </w:rPr>
              <w:t xml:space="preserve"> Unidad de Medida y Actualización (UMA)</w:t>
            </w:r>
            <w:r w:rsidRPr="0041213D">
              <w:rPr>
                <w:rFonts w:ascii="Arial" w:hAnsi="Arial" w:cs="Arial"/>
                <w:sz w:val="22"/>
                <w:szCs w:val="22"/>
              </w:rPr>
              <w:t>,</w:t>
            </w:r>
            <w:r>
              <w:t xml:space="preserve"> conforme a lo estipulado </w:t>
            </w:r>
            <w:r w:rsidRPr="0002783E">
              <w:rPr>
                <w:rFonts w:ascii="Arial" w:hAnsi="Arial" w:cs="Arial"/>
                <w:b/>
                <w:sz w:val="22"/>
                <w:szCs w:val="22"/>
              </w:rPr>
              <w:t>en el artículo 26 apartado B último párrafo de la Constitución Política de los Estados Unidos Mexicanos y el artículo Segundo Transitorio del Decreto por el que se reforman y adicionan diversas disposiciones de la Constitución Política de los Estados Unidos Mexicanos, en materia de desindexación del salario mínimo, y 23 fracción XX Bis del Reglamento Interior del Instituto Nacional de Estadística y Geografía</w:t>
            </w:r>
          </w:p>
          <w:p w:rsidR="008F74EB" w:rsidRPr="0041213D" w:rsidRDefault="008F74EB" w:rsidP="008F74EB">
            <w:pPr>
              <w:jc w:val="both"/>
              <w:rPr>
                <w:rFonts w:ascii="Arial" w:hAnsi="Arial" w:cs="Arial"/>
              </w:rPr>
            </w:pPr>
          </w:p>
          <w:p w:rsidR="008F74EB" w:rsidRPr="0041213D" w:rsidRDefault="008F74EB" w:rsidP="008F74EB">
            <w:pPr>
              <w:jc w:val="both"/>
              <w:rPr>
                <w:rFonts w:ascii="Arial" w:eastAsia="Arial Unicode MS" w:hAnsi="Arial" w:cs="Arial"/>
              </w:rPr>
            </w:pPr>
            <w:r w:rsidRPr="0041213D">
              <w:rPr>
                <w:rFonts w:ascii="Arial" w:eastAsia="Arial Unicode MS" w:hAnsi="Arial" w:cs="Arial"/>
                <w:b/>
                <w:sz w:val="22"/>
                <w:szCs w:val="22"/>
              </w:rPr>
              <w:t xml:space="preserve">OCTAVO.- </w:t>
            </w:r>
            <w:r w:rsidRPr="0041213D">
              <w:rPr>
                <w:rFonts w:ascii="Arial" w:eastAsia="Arial Unicode MS" w:hAnsi="Arial" w:cs="Arial"/>
                <w:sz w:val="22"/>
                <w:szCs w:val="22"/>
              </w:rPr>
              <w:t>Publíquese la presente Ley en el Periódico Oficial del Gobierno del Estado.</w:t>
            </w:r>
          </w:p>
          <w:p w:rsidR="008F74EB" w:rsidRPr="0041213D" w:rsidRDefault="008F74EB" w:rsidP="008F74EB">
            <w:pPr>
              <w:rPr>
                <w:rFonts w:ascii="Arial" w:hAnsi="Arial" w:cs="Arial"/>
              </w:rPr>
            </w:pPr>
          </w:p>
          <w:p w:rsidR="008F74EB" w:rsidRPr="0041213D" w:rsidRDefault="0080167C" w:rsidP="008F74EB">
            <w:pPr>
              <w:rPr>
                <w:rFonts w:ascii="Arial" w:hAnsi="Arial" w:cs="Arial"/>
                <w:b/>
                <w:snapToGrid w:val="0"/>
              </w:rPr>
            </w:pPr>
            <w:r w:rsidRPr="0080167C">
              <w:rPr>
                <w:rFonts w:ascii="Arial" w:hAnsi="Arial" w:cs="Arial"/>
                <w:noProof/>
                <w:lang w:val="es-MX" w:eastAsia="es-MX"/>
              </w:rPr>
              <mc:AlternateContent>
                <mc:Choice Requires="wps">
                  <w:drawing>
                    <wp:anchor distT="0" distB="0" distL="114300" distR="114300" simplePos="0" relativeHeight="251684864" behindDoc="0" locked="0" layoutInCell="1" allowOverlap="1" wp14:anchorId="21EDF368" wp14:editId="409F95F4">
                      <wp:simplePos x="0" y="0"/>
                      <wp:positionH relativeFrom="column">
                        <wp:posOffset>4341495</wp:posOffset>
                      </wp:positionH>
                      <wp:positionV relativeFrom="paragraph">
                        <wp:posOffset>31115</wp:posOffset>
                      </wp:positionV>
                      <wp:extent cx="2527935" cy="857885"/>
                      <wp:effectExtent l="0" t="0" r="24765" b="184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857885"/>
                              </a:xfrm>
                              <a:prstGeom prst="rect">
                                <a:avLst/>
                              </a:prstGeom>
                              <a:solidFill>
                                <a:srgbClr val="FFFFFF"/>
                              </a:solidFill>
                              <a:ln w="9525">
                                <a:solidFill>
                                  <a:srgbClr val="000000"/>
                                </a:solidFill>
                                <a:miter lim="800000"/>
                                <a:headEnd/>
                                <a:tailEnd/>
                              </a:ln>
                            </wps:spPr>
                            <wps:txbx>
                              <w:txbxContent>
                                <w:p w:rsidR="001D6049" w:rsidRPr="0080167C" w:rsidRDefault="001D6049">
                                  <w:pPr>
                                    <w:rPr>
                                      <w:rFonts w:ascii="Arial" w:hAnsi="Arial" w:cs="Arial"/>
                                      <w:sz w:val="18"/>
                                      <w:szCs w:val="18"/>
                                      <w:lang w:val="es-MX"/>
                                    </w:rPr>
                                  </w:pPr>
                                  <w:r>
                                    <w:rPr>
                                      <w:rFonts w:ascii="Arial" w:hAnsi="Arial" w:cs="Arial"/>
                                      <w:sz w:val="18"/>
                                      <w:szCs w:val="18"/>
                                      <w:lang w:val="es-MX"/>
                                    </w:rPr>
                                    <w:t>Los valores incluidos en la presente Ley de Ingresos han sido aumentados con el incremento inflacionario para el ejercicio 2017 consistente en el 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41.85pt;margin-top:2.45pt;width:199.05pt;height:6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">
                      <v:textbox>
                        <w:txbxContent>
                          <w:p w:rsidR="001D6049" w:rsidRPr="0080167C" w:rsidRDefault="001D6049">
                            <w:pPr>
                              <w:rPr>
                                <w:rFonts w:ascii="Arial" w:hAnsi="Arial" w:cs="Arial"/>
                                <w:sz w:val="18"/>
                                <w:szCs w:val="18"/>
                                <w:lang w:val="es-MX"/>
                              </w:rPr>
                            </w:pPr>
                            <w:r>
                              <w:rPr>
                                <w:rFonts w:ascii="Arial" w:hAnsi="Arial" w:cs="Arial"/>
                                <w:sz w:val="18"/>
                                <w:szCs w:val="18"/>
                                <w:lang w:val="es-MX"/>
                              </w:rPr>
                              <w:t>Los valores incluidos en la presente Ley de Ingresos han sido aumentados con el incremento inflacionario para el ejercicio 2017 consistente en el 3.5%</w:t>
                            </w:r>
                          </w:p>
                        </w:txbxContent>
                      </v:textbox>
                    </v:shape>
                  </w:pict>
                </mc:Fallback>
              </mc:AlternateContent>
            </w:r>
          </w:p>
          <w:p w:rsidR="008F74EB" w:rsidRPr="0041213D" w:rsidRDefault="008F74EB" w:rsidP="008F74EB">
            <w:pPr>
              <w:rPr>
                <w:rFonts w:ascii="Arial" w:hAnsi="Arial" w:cs="Arial"/>
                <w:b/>
                <w:snapToGrid w:val="0"/>
              </w:rPr>
            </w:pPr>
          </w:p>
          <w:p w:rsidR="008F74EB" w:rsidRPr="0041213D" w:rsidRDefault="008F74EB" w:rsidP="008F74EB">
            <w:pPr>
              <w:rPr>
                <w:rFonts w:ascii="Arial" w:hAnsi="Arial" w:cs="Arial"/>
                <w:b/>
                <w:snapToGrid w:val="0"/>
              </w:rPr>
            </w:pPr>
          </w:p>
          <w:p w:rsidR="008F74EB" w:rsidRPr="0041213D" w:rsidRDefault="008F74EB" w:rsidP="008F74EB">
            <w:pPr>
              <w:rPr>
                <w:rFonts w:ascii="Arial" w:hAnsi="Arial" w:cs="Arial"/>
                <w:b/>
                <w:snapToGrid w:val="0"/>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41213D" w:rsidRDefault="008F74EB" w:rsidP="008F74EB">
            <w:pPr>
              <w:rPr>
                <w:rFonts w:ascii="Arial" w:hAnsi="Arial" w:cs="Arial"/>
              </w:rPr>
            </w:pPr>
          </w:p>
          <w:p w:rsidR="008F74EB" w:rsidRPr="00753AF5" w:rsidRDefault="008F74EB" w:rsidP="008F74EB">
            <w:pPr>
              <w:rPr>
                <w:rFonts w:ascii="Arial" w:hAnsi="Arial" w:cs="Arial"/>
                <w:b/>
                <w:bCs/>
              </w:rPr>
            </w:pPr>
          </w:p>
        </w:tc>
        <w:tc>
          <w:tcPr>
            <w:tcW w:w="3969" w:type="dxa"/>
          </w:tcPr>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Default="008F74EB"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DF776F">
            <w:pP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Default="00CA3C51" w:rsidP="008F74EB">
            <w:pPr>
              <w:jc w:val="center"/>
              <w:rPr>
                <w:rFonts w:ascii="Arial" w:hAnsi="Arial" w:cs="Arial"/>
                <w:b/>
                <w:bCs/>
                <w:sz w:val="20"/>
                <w:szCs w:val="20"/>
              </w:rPr>
            </w:pPr>
          </w:p>
          <w:p w:rsidR="00CA3C51" w:rsidRPr="004C5362" w:rsidRDefault="00CA3C51"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Pr="004C5362" w:rsidRDefault="008F74EB" w:rsidP="008F74EB">
            <w:pPr>
              <w:jc w:val="center"/>
              <w:rPr>
                <w:rFonts w:ascii="Arial" w:hAnsi="Arial" w:cs="Arial"/>
                <w:b/>
                <w:bCs/>
                <w:sz w:val="20"/>
                <w:szCs w:val="20"/>
              </w:rPr>
            </w:pPr>
          </w:p>
          <w:p w:rsidR="008F74EB" w:rsidRDefault="008F74EB"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DF776F" w:rsidRDefault="00DF776F" w:rsidP="00DF776F">
            <w:pPr>
              <w:rPr>
                <w:rFonts w:ascii="Arial" w:hAnsi="Arial" w:cs="Arial"/>
                <w:sz w:val="16"/>
                <w:szCs w:val="16"/>
                <w:lang w:val="es-MX"/>
              </w:rPr>
            </w:pPr>
            <w:r>
              <w:rPr>
                <w:rFonts w:ascii="Arial" w:hAnsi="Arial" w:cs="Arial"/>
                <w:sz w:val="16"/>
                <w:szCs w:val="16"/>
                <w:lang w:val="es-MX"/>
              </w:rPr>
              <w:t>Los cambios realizados a la presente fracción se implementan con la finalidad de tener certeza de que el bien sobre el que recae el incentivo sea realmente el lugar en el que reside la persona que lo solicita.</w:t>
            </w:r>
          </w:p>
          <w:p w:rsidR="00DF776F" w:rsidRDefault="00DF776F" w:rsidP="00DF776F">
            <w:pPr>
              <w:rPr>
                <w:rFonts w:ascii="Arial" w:hAnsi="Arial" w:cs="Arial"/>
                <w:sz w:val="16"/>
                <w:szCs w:val="16"/>
                <w:lang w:val="es-MX"/>
              </w:rPr>
            </w:pPr>
          </w:p>
          <w:p w:rsidR="00CA3C51" w:rsidRDefault="00DF776F" w:rsidP="00DF776F">
            <w:pPr>
              <w:rPr>
                <w:rFonts w:ascii="Arial" w:hAnsi="Arial" w:cs="Arial"/>
                <w:b/>
                <w:bCs/>
                <w:sz w:val="20"/>
                <w:szCs w:val="20"/>
              </w:rPr>
            </w:pPr>
            <w:r>
              <w:rPr>
                <w:rFonts w:ascii="Arial" w:hAnsi="Arial" w:cs="Arial"/>
                <w:sz w:val="16"/>
                <w:szCs w:val="16"/>
                <w:lang w:val="es-MX"/>
              </w:rPr>
              <w:t>Sobre la documentación que se agrega para solicitar el incentivo, se añaden para tener la certeza de que la persona que lo solicita realmente encaja en el supuesto para el que se otorgara el incentivo que menciona la fracción</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Inflación del 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 xml:space="preserve">Inflación </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F776F"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14"/>
                <w:szCs w:val="20"/>
              </w:rPr>
            </w:pPr>
          </w:p>
          <w:p w:rsidR="00DF776F" w:rsidRDefault="00DF776F" w:rsidP="008F74EB">
            <w:pPr>
              <w:rPr>
                <w:rFonts w:ascii="Arial" w:hAnsi="Arial" w:cs="Arial"/>
                <w:b/>
                <w:bCs/>
                <w:sz w:val="14"/>
                <w:szCs w:val="20"/>
              </w:rPr>
            </w:pPr>
            <w:r>
              <w:rPr>
                <w:rFonts w:ascii="Arial" w:hAnsi="Arial" w:cs="Arial"/>
                <w:b/>
                <w:bCs/>
                <w:sz w:val="14"/>
                <w:szCs w:val="20"/>
              </w:rPr>
              <w:t>3.5%</w:t>
            </w:r>
          </w:p>
          <w:p w:rsidR="00DF776F" w:rsidRPr="00DF776F" w:rsidRDefault="00DF776F" w:rsidP="008F74EB">
            <w:pPr>
              <w:rPr>
                <w:rFonts w:ascii="Arial" w:hAnsi="Arial" w:cs="Arial"/>
                <w:b/>
                <w:bCs/>
                <w:sz w:val="6"/>
                <w:szCs w:val="20"/>
              </w:rPr>
            </w:pPr>
          </w:p>
          <w:p w:rsidR="00DF776F" w:rsidRDefault="00DF776F" w:rsidP="008F74EB">
            <w:pPr>
              <w:rPr>
                <w:rFonts w:ascii="Arial" w:hAnsi="Arial" w:cs="Arial"/>
                <w:b/>
                <w:bCs/>
                <w:sz w:val="14"/>
                <w:szCs w:val="20"/>
              </w:rPr>
            </w:pPr>
            <w:r>
              <w:rPr>
                <w:rFonts w:ascii="Arial" w:hAnsi="Arial" w:cs="Arial"/>
                <w:b/>
                <w:bCs/>
                <w:sz w:val="14"/>
                <w:szCs w:val="20"/>
              </w:rPr>
              <w:t>3.5%</w:t>
            </w:r>
          </w:p>
          <w:p w:rsidR="00DF776F" w:rsidRDefault="00DF776F" w:rsidP="008F74EB">
            <w:pPr>
              <w:rPr>
                <w:rFonts w:ascii="Arial" w:hAnsi="Arial" w:cs="Arial"/>
                <w:b/>
                <w:bCs/>
                <w:sz w:val="14"/>
                <w:szCs w:val="20"/>
              </w:rPr>
            </w:pPr>
          </w:p>
          <w:p w:rsidR="00DF776F" w:rsidRDefault="00DF776F" w:rsidP="008F74EB">
            <w:pPr>
              <w:rPr>
                <w:rFonts w:ascii="Arial" w:hAnsi="Arial" w:cs="Arial"/>
                <w:b/>
                <w:bCs/>
                <w:sz w:val="14"/>
                <w:szCs w:val="20"/>
              </w:rPr>
            </w:pPr>
            <w:r>
              <w:rPr>
                <w:rFonts w:ascii="Arial" w:hAnsi="Arial" w:cs="Arial"/>
                <w:b/>
                <w:bCs/>
                <w:sz w:val="14"/>
                <w:szCs w:val="20"/>
              </w:rPr>
              <w:t>3.5%</w:t>
            </w:r>
          </w:p>
          <w:p w:rsidR="00DF776F" w:rsidRPr="00DF776F" w:rsidRDefault="00DF776F" w:rsidP="008F74EB">
            <w:pPr>
              <w:rPr>
                <w:rFonts w:ascii="Arial" w:hAnsi="Arial" w:cs="Arial"/>
                <w:b/>
                <w:bCs/>
                <w:sz w:val="8"/>
                <w:szCs w:val="20"/>
              </w:rPr>
            </w:pPr>
          </w:p>
          <w:p w:rsidR="00DF776F" w:rsidRDefault="00DF776F" w:rsidP="008F74EB">
            <w:pPr>
              <w:rPr>
                <w:rFonts w:ascii="Arial" w:hAnsi="Arial" w:cs="Arial"/>
                <w:b/>
                <w:bCs/>
                <w:sz w:val="14"/>
                <w:szCs w:val="20"/>
              </w:rPr>
            </w:pPr>
            <w:r w:rsidRPr="00DF776F">
              <w:rPr>
                <w:rFonts w:ascii="Arial" w:hAnsi="Arial" w:cs="Arial"/>
                <w:b/>
                <w:bCs/>
                <w:sz w:val="14"/>
                <w:szCs w:val="20"/>
              </w:rPr>
              <w:t>3.5</w:t>
            </w:r>
            <w:r>
              <w:rPr>
                <w:rFonts w:ascii="Arial" w:hAnsi="Arial" w:cs="Arial"/>
                <w:b/>
                <w:bCs/>
                <w:sz w:val="14"/>
                <w:szCs w:val="20"/>
              </w:rPr>
              <w:t>%</w:t>
            </w:r>
          </w:p>
          <w:p w:rsidR="000715C3" w:rsidRPr="000715C3" w:rsidRDefault="000715C3" w:rsidP="008F74EB">
            <w:pPr>
              <w:rPr>
                <w:rFonts w:ascii="Arial" w:hAnsi="Arial" w:cs="Arial"/>
                <w:b/>
                <w:bCs/>
                <w:sz w:val="4"/>
                <w:szCs w:val="20"/>
              </w:rPr>
            </w:pPr>
          </w:p>
          <w:p w:rsidR="00CA3C51" w:rsidRDefault="000715C3" w:rsidP="008F74EB">
            <w:pPr>
              <w:rPr>
                <w:rFonts w:ascii="Arial" w:hAnsi="Arial" w:cs="Arial"/>
                <w:b/>
                <w:bCs/>
                <w:sz w:val="16"/>
                <w:szCs w:val="20"/>
              </w:rPr>
            </w:pPr>
            <w:r w:rsidRPr="000715C3">
              <w:rPr>
                <w:rFonts w:ascii="Arial" w:hAnsi="Arial" w:cs="Arial"/>
                <w:b/>
                <w:bCs/>
                <w:sz w:val="16"/>
                <w:szCs w:val="20"/>
              </w:rPr>
              <w:t>3.5%</w:t>
            </w:r>
          </w:p>
          <w:p w:rsidR="000715C3" w:rsidRPr="000715C3" w:rsidRDefault="000715C3" w:rsidP="008F74EB">
            <w:pPr>
              <w:rPr>
                <w:rFonts w:ascii="Arial" w:hAnsi="Arial" w:cs="Arial"/>
                <w:b/>
                <w:bCs/>
                <w:sz w:val="6"/>
                <w:szCs w:val="20"/>
              </w:rPr>
            </w:pPr>
          </w:p>
          <w:p w:rsidR="000715C3" w:rsidRPr="000715C3" w:rsidRDefault="000715C3" w:rsidP="008F74EB">
            <w:pPr>
              <w:rPr>
                <w:rFonts w:ascii="Arial" w:hAnsi="Arial" w:cs="Arial"/>
                <w:b/>
                <w:bCs/>
                <w:sz w:val="4"/>
                <w:szCs w:val="20"/>
              </w:rPr>
            </w:pPr>
          </w:p>
          <w:p w:rsidR="00CA3C51" w:rsidRPr="000715C3" w:rsidRDefault="000715C3" w:rsidP="008F74EB">
            <w:pPr>
              <w:rPr>
                <w:rFonts w:ascii="Arial" w:hAnsi="Arial" w:cs="Arial"/>
                <w:b/>
                <w:bCs/>
                <w:sz w:val="16"/>
                <w:szCs w:val="20"/>
              </w:rPr>
            </w:pPr>
            <w:r w:rsidRPr="000715C3">
              <w:rPr>
                <w:rFonts w:ascii="Arial" w:hAnsi="Arial" w:cs="Arial"/>
                <w:b/>
                <w:bCs/>
                <w:sz w:val="16"/>
                <w:szCs w:val="20"/>
              </w:rPr>
              <w:t>3.5%</w:t>
            </w:r>
          </w:p>
          <w:p w:rsidR="00CA3C51" w:rsidRPr="000715C3" w:rsidRDefault="00CA3C51" w:rsidP="008F74EB">
            <w:pPr>
              <w:rPr>
                <w:rFonts w:ascii="Arial" w:hAnsi="Arial" w:cs="Arial"/>
                <w:b/>
                <w:bCs/>
                <w:sz w:val="8"/>
                <w:szCs w:val="20"/>
              </w:rPr>
            </w:pPr>
          </w:p>
          <w:p w:rsidR="000715C3" w:rsidRDefault="000715C3" w:rsidP="008F74EB">
            <w:pPr>
              <w:rPr>
                <w:rFonts w:ascii="Arial" w:hAnsi="Arial" w:cs="Arial"/>
                <w:b/>
                <w:bCs/>
                <w:sz w:val="16"/>
                <w:szCs w:val="20"/>
              </w:rPr>
            </w:pPr>
            <w:r w:rsidRPr="000715C3">
              <w:rPr>
                <w:rFonts w:ascii="Arial" w:hAnsi="Arial" w:cs="Arial"/>
                <w:b/>
                <w:bCs/>
                <w:sz w:val="16"/>
                <w:szCs w:val="20"/>
              </w:rPr>
              <w:t>3.5%</w:t>
            </w:r>
          </w:p>
          <w:p w:rsidR="000715C3" w:rsidRPr="000715C3" w:rsidRDefault="000715C3" w:rsidP="008F74EB">
            <w:pPr>
              <w:rPr>
                <w:rFonts w:ascii="Arial" w:hAnsi="Arial" w:cs="Arial"/>
                <w:b/>
                <w:bCs/>
                <w:sz w:val="6"/>
                <w:szCs w:val="20"/>
              </w:rPr>
            </w:pPr>
          </w:p>
          <w:p w:rsidR="00CA3C51" w:rsidRPr="000715C3" w:rsidRDefault="000715C3" w:rsidP="008F74EB">
            <w:pPr>
              <w:rPr>
                <w:rFonts w:ascii="Arial" w:hAnsi="Arial" w:cs="Arial"/>
                <w:b/>
                <w:bCs/>
                <w:sz w:val="14"/>
                <w:szCs w:val="20"/>
              </w:rPr>
            </w:pPr>
            <w:r w:rsidRPr="000715C3">
              <w:rPr>
                <w:rFonts w:ascii="Arial" w:hAnsi="Arial" w:cs="Arial"/>
                <w:b/>
                <w:bCs/>
                <w:sz w:val="14"/>
                <w:szCs w:val="20"/>
              </w:rPr>
              <w:t>3.5%</w:t>
            </w:r>
          </w:p>
          <w:p w:rsidR="00CA3C51" w:rsidRPr="000715C3" w:rsidRDefault="00CA3C51" w:rsidP="008F74EB">
            <w:pPr>
              <w:rPr>
                <w:rFonts w:ascii="Arial" w:hAnsi="Arial" w:cs="Arial"/>
                <w:b/>
                <w:bCs/>
                <w:sz w:val="8"/>
                <w:szCs w:val="20"/>
              </w:rPr>
            </w:pPr>
          </w:p>
          <w:p w:rsidR="000715C3" w:rsidRPr="000715C3" w:rsidRDefault="000715C3" w:rsidP="008F74EB">
            <w:pPr>
              <w:rPr>
                <w:rFonts w:ascii="Arial" w:hAnsi="Arial" w:cs="Arial"/>
                <w:b/>
                <w:bCs/>
                <w:sz w:val="16"/>
                <w:szCs w:val="20"/>
              </w:rPr>
            </w:pPr>
            <w:r w:rsidRPr="000715C3">
              <w:rPr>
                <w:rFonts w:ascii="Arial" w:hAnsi="Arial" w:cs="Arial"/>
                <w:b/>
                <w:bCs/>
                <w:sz w:val="16"/>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715C3" w:rsidP="008F74EB">
            <w:pPr>
              <w:rPr>
                <w:rFonts w:ascii="Arial" w:hAnsi="Arial" w:cs="Arial"/>
                <w:b/>
                <w:bCs/>
                <w:sz w:val="20"/>
                <w:szCs w:val="20"/>
              </w:rPr>
            </w:pPr>
            <w:r>
              <w:rPr>
                <w:rFonts w:ascii="Arial" w:hAnsi="Arial" w:cs="Arial"/>
                <w:b/>
                <w:bCs/>
                <w:sz w:val="20"/>
                <w:szCs w:val="20"/>
              </w:rPr>
              <w:lastRenderedPageBreak/>
              <w:t>3.5%</w:t>
            </w:r>
          </w:p>
          <w:p w:rsidR="00402C48" w:rsidRPr="00402C48" w:rsidRDefault="00402C48" w:rsidP="008F74EB">
            <w:pPr>
              <w:rPr>
                <w:rFonts w:ascii="Arial" w:hAnsi="Arial" w:cs="Arial"/>
                <w:b/>
                <w:bCs/>
                <w:sz w:val="6"/>
                <w:szCs w:val="20"/>
              </w:rPr>
            </w:pPr>
          </w:p>
          <w:p w:rsidR="00CA3C51" w:rsidRDefault="000715C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4"/>
                <w:szCs w:val="20"/>
              </w:rPr>
            </w:pPr>
          </w:p>
          <w:p w:rsidR="00402C48" w:rsidRPr="00402C48" w:rsidRDefault="00402C48" w:rsidP="008F74EB">
            <w:pPr>
              <w:rPr>
                <w:rFonts w:ascii="Arial" w:hAnsi="Arial" w:cs="Arial"/>
                <w:b/>
                <w:bCs/>
                <w:sz w:val="4"/>
                <w:szCs w:val="20"/>
              </w:rPr>
            </w:pPr>
          </w:p>
          <w:p w:rsidR="000715C3" w:rsidRPr="000715C3" w:rsidRDefault="000715C3" w:rsidP="008F74EB">
            <w:pPr>
              <w:rPr>
                <w:rFonts w:ascii="Arial" w:hAnsi="Arial" w:cs="Arial"/>
                <w:b/>
                <w:bCs/>
                <w:sz w:val="16"/>
                <w:szCs w:val="20"/>
              </w:rPr>
            </w:pPr>
            <w:r w:rsidRPr="000715C3">
              <w:rPr>
                <w:rFonts w:ascii="Arial" w:hAnsi="Arial" w:cs="Arial"/>
                <w:b/>
                <w:bCs/>
                <w:sz w:val="16"/>
                <w:szCs w:val="20"/>
              </w:rPr>
              <w:t>3.5</w:t>
            </w:r>
            <w:r>
              <w:rPr>
                <w:rFonts w:ascii="Arial" w:hAnsi="Arial" w:cs="Arial"/>
                <w:b/>
                <w:bCs/>
                <w:sz w:val="16"/>
                <w:szCs w:val="20"/>
              </w:rPr>
              <w:t>%</w:t>
            </w:r>
          </w:p>
          <w:p w:rsidR="00CA3C51" w:rsidRPr="00402C48" w:rsidRDefault="00CA3C51" w:rsidP="008F74EB">
            <w:pPr>
              <w:rPr>
                <w:rFonts w:ascii="Arial" w:hAnsi="Arial" w:cs="Arial"/>
                <w:b/>
                <w:bCs/>
                <w:sz w:val="8"/>
                <w:szCs w:val="20"/>
              </w:rPr>
            </w:pPr>
          </w:p>
          <w:p w:rsidR="000715C3" w:rsidRPr="000715C3" w:rsidRDefault="000715C3" w:rsidP="008F74EB">
            <w:pPr>
              <w:rPr>
                <w:rFonts w:ascii="Arial" w:hAnsi="Arial" w:cs="Arial"/>
                <w:b/>
                <w:bCs/>
                <w:sz w:val="14"/>
                <w:szCs w:val="20"/>
              </w:rPr>
            </w:pPr>
            <w:r w:rsidRPr="000715C3">
              <w:rPr>
                <w:rFonts w:ascii="Arial" w:hAnsi="Arial" w:cs="Arial"/>
                <w:b/>
                <w:bCs/>
                <w:sz w:val="14"/>
                <w:szCs w:val="20"/>
              </w:rPr>
              <w:t>3.5%</w:t>
            </w:r>
          </w:p>
          <w:p w:rsidR="00CA3C51" w:rsidRPr="00402C48" w:rsidRDefault="00CA3C51" w:rsidP="008F74EB">
            <w:pPr>
              <w:rPr>
                <w:rFonts w:ascii="Arial" w:hAnsi="Arial" w:cs="Arial"/>
                <w:b/>
                <w:bCs/>
                <w:sz w:val="8"/>
                <w:szCs w:val="20"/>
              </w:rPr>
            </w:pPr>
          </w:p>
          <w:p w:rsidR="000715C3" w:rsidRDefault="000715C3" w:rsidP="008F74EB">
            <w:pPr>
              <w:rPr>
                <w:rFonts w:ascii="Arial" w:hAnsi="Arial" w:cs="Arial"/>
                <w:b/>
                <w:bCs/>
                <w:sz w:val="14"/>
                <w:szCs w:val="20"/>
              </w:rPr>
            </w:pPr>
            <w:r w:rsidRPr="000715C3">
              <w:rPr>
                <w:rFonts w:ascii="Arial" w:hAnsi="Arial" w:cs="Arial"/>
                <w:b/>
                <w:bCs/>
                <w:sz w:val="14"/>
                <w:szCs w:val="20"/>
              </w:rPr>
              <w:t>3.5%</w:t>
            </w:r>
          </w:p>
          <w:p w:rsidR="00402C48" w:rsidRPr="00402C48" w:rsidRDefault="00402C48" w:rsidP="008F74EB">
            <w:pPr>
              <w:rPr>
                <w:rFonts w:ascii="Arial" w:hAnsi="Arial" w:cs="Arial"/>
                <w:b/>
                <w:bCs/>
                <w:sz w:val="6"/>
                <w:szCs w:val="20"/>
              </w:rPr>
            </w:pPr>
          </w:p>
          <w:p w:rsidR="00CA3C51" w:rsidRPr="00402C48" w:rsidRDefault="00402C48" w:rsidP="008F74EB">
            <w:pPr>
              <w:rPr>
                <w:rFonts w:ascii="Arial" w:hAnsi="Arial" w:cs="Arial"/>
                <w:b/>
                <w:bCs/>
                <w:sz w:val="16"/>
                <w:szCs w:val="20"/>
              </w:rPr>
            </w:pPr>
            <w:r w:rsidRPr="00402C48">
              <w:rPr>
                <w:rFonts w:ascii="Arial" w:hAnsi="Arial" w:cs="Arial"/>
                <w:b/>
                <w:bCs/>
                <w:sz w:val="16"/>
                <w:szCs w:val="20"/>
              </w:rPr>
              <w:t>3.5%</w:t>
            </w:r>
          </w:p>
          <w:p w:rsidR="00402C48" w:rsidRPr="00402C48" w:rsidRDefault="00402C48" w:rsidP="008F74EB">
            <w:pPr>
              <w:rPr>
                <w:rFonts w:ascii="Arial" w:hAnsi="Arial" w:cs="Arial"/>
                <w:b/>
                <w:bCs/>
                <w:sz w:val="10"/>
                <w:szCs w:val="20"/>
              </w:rPr>
            </w:pPr>
          </w:p>
          <w:p w:rsidR="00402C48" w:rsidRPr="00402C48" w:rsidRDefault="00402C48" w:rsidP="008F74EB">
            <w:pPr>
              <w:rPr>
                <w:rFonts w:ascii="Arial" w:hAnsi="Arial" w:cs="Arial"/>
                <w:b/>
                <w:bCs/>
                <w:sz w:val="14"/>
                <w:szCs w:val="20"/>
              </w:rPr>
            </w:pPr>
            <w:r w:rsidRPr="00402C48">
              <w:rPr>
                <w:rFonts w:ascii="Arial" w:hAnsi="Arial" w:cs="Arial"/>
                <w:b/>
                <w:bCs/>
                <w:sz w:val="14"/>
                <w:szCs w:val="20"/>
              </w:rPr>
              <w:t>3.5%</w:t>
            </w:r>
          </w:p>
          <w:p w:rsidR="00CA3C51" w:rsidRPr="00402C48" w:rsidRDefault="00CA3C51" w:rsidP="008F74EB">
            <w:pPr>
              <w:rPr>
                <w:rFonts w:ascii="Arial" w:hAnsi="Arial" w:cs="Arial"/>
                <w:b/>
                <w:bCs/>
                <w:sz w:val="8"/>
                <w:szCs w:val="20"/>
              </w:rPr>
            </w:pPr>
          </w:p>
          <w:p w:rsidR="00402C48" w:rsidRPr="00402C48" w:rsidRDefault="00402C48" w:rsidP="008F74EB">
            <w:pPr>
              <w:rPr>
                <w:rFonts w:ascii="Arial" w:hAnsi="Arial" w:cs="Arial"/>
                <w:b/>
                <w:bCs/>
                <w:sz w:val="14"/>
                <w:szCs w:val="20"/>
              </w:rPr>
            </w:pPr>
            <w:r w:rsidRPr="00402C48">
              <w:rPr>
                <w:rFonts w:ascii="Arial" w:hAnsi="Arial" w:cs="Arial"/>
                <w:b/>
                <w:bCs/>
                <w:sz w:val="14"/>
                <w:szCs w:val="20"/>
              </w:rPr>
              <w:t>3.5%</w:t>
            </w:r>
          </w:p>
          <w:p w:rsidR="00402C48" w:rsidRDefault="00402C48" w:rsidP="008F74EB">
            <w:pPr>
              <w:rPr>
                <w:rFonts w:ascii="Arial" w:hAnsi="Arial" w:cs="Arial"/>
                <w:b/>
                <w:bCs/>
                <w:sz w:val="8"/>
                <w:szCs w:val="20"/>
              </w:rPr>
            </w:pPr>
          </w:p>
          <w:p w:rsidR="00402C48" w:rsidRPr="00402C48" w:rsidRDefault="00402C48" w:rsidP="008F74EB">
            <w:pPr>
              <w:rPr>
                <w:rFonts w:ascii="Arial" w:hAnsi="Arial" w:cs="Arial"/>
                <w:b/>
                <w:bCs/>
                <w:sz w:val="18"/>
                <w:szCs w:val="20"/>
              </w:rPr>
            </w:pPr>
            <w:r w:rsidRPr="00402C48">
              <w:rPr>
                <w:rFonts w:ascii="Arial" w:hAnsi="Arial" w:cs="Arial"/>
                <w:b/>
                <w:bCs/>
                <w:sz w:val="14"/>
                <w:szCs w:val="20"/>
              </w:rPr>
              <w:t>3.5%</w:t>
            </w:r>
          </w:p>
          <w:p w:rsidR="00CA3C51" w:rsidRDefault="00CA3C51" w:rsidP="008F74EB">
            <w:pPr>
              <w:rPr>
                <w:rFonts w:ascii="Arial" w:hAnsi="Arial" w:cs="Arial"/>
                <w:b/>
                <w:bCs/>
                <w:sz w:val="6"/>
                <w:szCs w:val="20"/>
              </w:rPr>
            </w:pPr>
          </w:p>
          <w:p w:rsidR="00402C48" w:rsidRPr="00402C48" w:rsidRDefault="00402C48" w:rsidP="008F74EB">
            <w:pPr>
              <w:rPr>
                <w:rFonts w:ascii="Arial" w:hAnsi="Arial" w:cs="Arial"/>
                <w:b/>
                <w:bCs/>
                <w:sz w:val="14"/>
                <w:szCs w:val="20"/>
              </w:rPr>
            </w:pPr>
            <w:r w:rsidRPr="00402C48">
              <w:rPr>
                <w:rFonts w:ascii="Arial" w:hAnsi="Arial" w:cs="Arial"/>
                <w:b/>
                <w:bCs/>
                <w:sz w:val="14"/>
                <w:szCs w:val="20"/>
              </w:rPr>
              <w:t>3.5%</w:t>
            </w:r>
          </w:p>
          <w:p w:rsidR="00CA3C51" w:rsidRDefault="00CA3C51" w:rsidP="008F74EB">
            <w:pPr>
              <w:rPr>
                <w:rFonts w:ascii="Arial" w:hAnsi="Arial" w:cs="Arial"/>
                <w:b/>
                <w:bCs/>
                <w:sz w:val="8"/>
                <w:szCs w:val="20"/>
              </w:rPr>
            </w:pPr>
          </w:p>
          <w:p w:rsidR="00402C48" w:rsidRPr="00402C48" w:rsidRDefault="00402C48" w:rsidP="008F74EB">
            <w:pPr>
              <w:rPr>
                <w:rFonts w:ascii="Arial" w:hAnsi="Arial" w:cs="Arial"/>
                <w:b/>
                <w:bCs/>
                <w:sz w:val="2"/>
                <w:szCs w:val="20"/>
              </w:rPr>
            </w:pPr>
          </w:p>
          <w:p w:rsidR="00402C48" w:rsidRPr="00402C48" w:rsidRDefault="00402C48" w:rsidP="008F74EB">
            <w:pPr>
              <w:rPr>
                <w:rFonts w:ascii="Arial" w:hAnsi="Arial" w:cs="Arial"/>
                <w:b/>
                <w:bCs/>
                <w:sz w:val="14"/>
                <w:szCs w:val="20"/>
              </w:rPr>
            </w:pPr>
            <w:r w:rsidRPr="00402C48">
              <w:rPr>
                <w:rFonts w:ascii="Arial" w:hAnsi="Arial" w:cs="Arial"/>
                <w:b/>
                <w:bCs/>
                <w:sz w:val="14"/>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Pr="00402C48" w:rsidRDefault="00CA3C51" w:rsidP="008F74EB">
            <w:pPr>
              <w:rPr>
                <w:rFonts w:ascii="Arial" w:hAnsi="Arial" w:cs="Arial"/>
                <w:b/>
                <w:bCs/>
                <w:sz w:val="8"/>
                <w:szCs w:val="20"/>
              </w:rPr>
            </w:pPr>
          </w:p>
          <w:p w:rsidR="00402C48" w:rsidRDefault="00402C48" w:rsidP="00402C48">
            <w:pPr>
              <w:rPr>
                <w:rFonts w:ascii="Arial" w:hAnsi="Arial" w:cs="Arial"/>
                <w:b/>
                <w:bCs/>
                <w:sz w:val="20"/>
                <w:szCs w:val="20"/>
              </w:rPr>
            </w:pPr>
            <w:r>
              <w:rPr>
                <w:rFonts w:ascii="Arial" w:hAnsi="Arial" w:cs="Arial"/>
                <w:b/>
                <w:bCs/>
                <w:sz w:val="20"/>
                <w:szCs w:val="20"/>
              </w:rPr>
              <w:t>3.5%</w:t>
            </w:r>
          </w:p>
          <w:p w:rsidR="00402C48" w:rsidRPr="00402C48" w:rsidRDefault="00402C48" w:rsidP="00402C48">
            <w:pPr>
              <w:rPr>
                <w:rFonts w:ascii="Arial" w:hAnsi="Arial" w:cs="Arial"/>
                <w:b/>
                <w:bCs/>
                <w:sz w:val="6"/>
                <w:szCs w:val="20"/>
              </w:rPr>
            </w:pPr>
          </w:p>
          <w:p w:rsidR="00402C48" w:rsidRDefault="00402C48" w:rsidP="00402C48">
            <w:pPr>
              <w:rPr>
                <w:rFonts w:ascii="Arial" w:hAnsi="Arial" w:cs="Arial"/>
                <w:b/>
                <w:bCs/>
                <w:sz w:val="20"/>
                <w:szCs w:val="20"/>
              </w:rPr>
            </w:pPr>
            <w:r>
              <w:rPr>
                <w:rFonts w:ascii="Arial" w:hAnsi="Arial" w:cs="Arial"/>
                <w:b/>
                <w:bCs/>
                <w:sz w:val="20"/>
                <w:szCs w:val="20"/>
              </w:rPr>
              <w:t>3.5%</w:t>
            </w:r>
          </w:p>
          <w:p w:rsidR="00402C48" w:rsidRPr="00402C48" w:rsidRDefault="00402C48" w:rsidP="00402C48">
            <w:pPr>
              <w:rPr>
                <w:rFonts w:ascii="Arial" w:hAnsi="Arial" w:cs="Arial"/>
                <w:b/>
                <w:bCs/>
                <w:sz w:val="2"/>
                <w:szCs w:val="20"/>
              </w:rPr>
            </w:pPr>
          </w:p>
          <w:p w:rsidR="00402C48" w:rsidRPr="00402C48" w:rsidRDefault="00402C48" w:rsidP="00402C48">
            <w:pPr>
              <w:rPr>
                <w:rFonts w:ascii="Arial" w:hAnsi="Arial" w:cs="Arial"/>
                <w:b/>
                <w:bCs/>
                <w:sz w:val="4"/>
                <w:szCs w:val="20"/>
              </w:rPr>
            </w:pPr>
          </w:p>
          <w:p w:rsidR="00402C48" w:rsidRPr="000715C3" w:rsidRDefault="00402C48" w:rsidP="00402C48">
            <w:pPr>
              <w:rPr>
                <w:rFonts w:ascii="Arial" w:hAnsi="Arial" w:cs="Arial"/>
                <w:b/>
                <w:bCs/>
                <w:sz w:val="16"/>
                <w:szCs w:val="20"/>
              </w:rPr>
            </w:pPr>
            <w:r w:rsidRPr="000715C3">
              <w:rPr>
                <w:rFonts w:ascii="Arial" w:hAnsi="Arial" w:cs="Arial"/>
                <w:b/>
                <w:bCs/>
                <w:sz w:val="16"/>
                <w:szCs w:val="20"/>
              </w:rPr>
              <w:t>3.5</w:t>
            </w:r>
            <w:r>
              <w:rPr>
                <w:rFonts w:ascii="Arial" w:hAnsi="Arial" w:cs="Arial"/>
                <w:b/>
                <w:bCs/>
                <w:sz w:val="16"/>
                <w:szCs w:val="20"/>
              </w:rPr>
              <w:t>%</w:t>
            </w:r>
          </w:p>
          <w:p w:rsidR="00402C48" w:rsidRPr="00402C48" w:rsidRDefault="00402C48" w:rsidP="00402C48">
            <w:pPr>
              <w:rPr>
                <w:rFonts w:ascii="Arial" w:hAnsi="Arial" w:cs="Arial"/>
                <w:b/>
                <w:bCs/>
                <w:sz w:val="8"/>
                <w:szCs w:val="20"/>
              </w:rPr>
            </w:pPr>
          </w:p>
          <w:p w:rsidR="00402C48" w:rsidRPr="000715C3" w:rsidRDefault="00402C48" w:rsidP="00402C48">
            <w:pPr>
              <w:rPr>
                <w:rFonts w:ascii="Arial" w:hAnsi="Arial" w:cs="Arial"/>
                <w:b/>
                <w:bCs/>
                <w:sz w:val="14"/>
                <w:szCs w:val="20"/>
              </w:rPr>
            </w:pPr>
            <w:r w:rsidRPr="000715C3">
              <w:rPr>
                <w:rFonts w:ascii="Arial" w:hAnsi="Arial" w:cs="Arial"/>
                <w:b/>
                <w:bCs/>
                <w:sz w:val="14"/>
                <w:szCs w:val="20"/>
              </w:rPr>
              <w:t>3.5%</w:t>
            </w:r>
          </w:p>
          <w:p w:rsidR="00402C48" w:rsidRPr="00402C48" w:rsidRDefault="00402C48" w:rsidP="00402C48">
            <w:pPr>
              <w:rPr>
                <w:rFonts w:ascii="Arial" w:hAnsi="Arial" w:cs="Arial"/>
                <w:b/>
                <w:bCs/>
                <w:sz w:val="8"/>
                <w:szCs w:val="20"/>
              </w:rPr>
            </w:pPr>
          </w:p>
          <w:p w:rsidR="00402C48" w:rsidRDefault="00402C48" w:rsidP="00402C48">
            <w:pPr>
              <w:rPr>
                <w:rFonts w:ascii="Arial" w:hAnsi="Arial" w:cs="Arial"/>
                <w:b/>
                <w:bCs/>
                <w:sz w:val="14"/>
                <w:szCs w:val="20"/>
              </w:rPr>
            </w:pPr>
            <w:r w:rsidRPr="000715C3">
              <w:rPr>
                <w:rFonts w:ascii="Arial" w:hAnsi="Arial" w:cs="Arial"/>
                <w:b/>
                <w:bCs/>
                <w:sz w:val="14"/>
                <w:szCs w:val="20"/>
              </w:rPr>
              <w:t>3.5%</w:t>
            </w:r>
          </w:p>
          <w:p w:rsidR="00402C48" w:rsidRDefault="00402C48" w:rsidP="00402C48">
            <w:pPr>
              <w:rPr>
                <w:rFonts w:ascii="Arial" w:hAnsi="Arial" w:cs="Arial"/>
                <w:b/>
                <w:bCs/>
                <w:sz w:val="6"/>
                <w:szCs w:val="20"/>
              </w:rPr>
            </w:pPr>
          </w:p>
          <w:p w:rsidR="00402C48" w:rsidRPr="00402C48" w:rsidRDefault="00402C48" w:rsidP="00402C48">
            <w:pPr>
              <w:rPr>
                <w:rFonts w:ascii="Arial" w:hAnsi="Arial" w:cs="Arial"/>
                <w:b/>
                <w:bCs/>
                <w:sz w:val="2"/>
                <w:szCs w:val="20"/>
              </w:rPr>
            </w:pPr>
          </w:p>
          <w:p w:rsidR="00402C48" w:rsidRPr="00402C48" w:rsidRDefault="00402C48" w:rsidP="00402C48">
            <w:pPr>
              <w:rPr>
                <w:rFonts w:ascii="Arial" w:hAnsi="Arial" w:cs="Arial"/>
                <w:b/>
                <w:bCs/>
                <w:sz w:val="16"/>
                <w:szCs w:val="20"/>
              </w:rPr>
            </w:pPr>
            <w:r w:rsidRPr="00402C48">
              <w:rPr>
                <w:rFonts w:ascii="Arial" w:hAnsi="Arial" w:cs="Arial"/>
                <w:b/>
                <w:bCs/>
                <w:sz w:val="16"/>
                <w:szCs w:val="20"/>
              </w:rPr>
              <w:t>3.5%</w:t>
            </w:r>
          </w:p>
          <w:p w:rsidR="00402C48" w:rsidRPr="00402C48" w:rsidRDefault="00402C48" w:rsidP="00402C48">
            <w:pPr>
              <w:rPr>
                <w:rFonts w:ascii="Arial" w:hAnsi="Arial" w:cs="Arial"/>
                <w:b/>
                <w:bCs/>
                <w:sz w:val="10"/>
                <w:szCs w:val="20"/>
              </w:rPr>
            </w:pPr>
          </w:p>
          <w:p w:rsidR="00402C48" w:rsidRPr="00402C48" w:rsidRDefault="00402C48" w:rsidP="00402C48">
            <w:pPr>
              <w:rPr>
                <w:rFonts w:ascii="Arial" w:hAnsi="Arial" w:cs="Arial"/>
                <w:b/>
                <w:bCs/>
                <w:sz w:val="14"/>
                <w:szCs w:val="20"/>
              </w:rPr>
            </w:pPr>
            <w:r w:rsidRPr="00402C48">
              <w:rPr>
                <w:rFonts w:ascii="Arial" w:hAnsi="Arial" w:cs="Arial"/>
                <w:b/>
                <w:bCs/>
                <w:sz w:val="14"/>
                <w:szCs w:val="20"/>
              </w:rPr>
              <w:t>3.5%</w:t>
            </w:r>
          </w:p>
          <w:p w:rsidR="00402C48" w:rsidRPr="00402C48" w:rsidRDefault="00402C48" w:rsidP="00402C48">
            <w:pPr>
              <w:rPr>
                <w:rFonts w:ascii="Arial" w:hAnsi="Arial" w:cs="Arial"/>
                <w:b/>
                <w:bCs/>
                <w:sz w:val="8"/>
                <w:szCs w:val="20"/>
              </w:rPr>
            </w:pPr>
          </w:p>
          <w:p w:rsidR="00402C48" w:rsidRPr="00402C48" w:rsidRDefault="00402C48" w:rsidP="00402C48">
            <w:pPr>
              <w:rPr>
                <w:rFonts w:ascii="Arial" w:hAnsi="Arial" w:cs="Arial"/>
                <w:b/>
                <w:bCs/>
                <w:sz w:val="14"/>
                <w:szCs w:val="20"/>
              </w:rPr>
            </w:pPr>
            <w:r w:rsidRPr="00402C48">
              <w:rPr>
                <w:rFonts w:ascii="Arial" w:hAnsi="Arial" w:cs="Arial"/>
                <w:b/>
                <w:bCs/>
                <w:sz w:val="14"/>
                <w:szCs w:val="20"/>
              </w:rPr>
              <w:t>3.5%</w:t>
            </w:r>
          </w:p>
          <w:p w:rsidR="00402C48" w:rsidRDefault="00402C48" w:rsidP="00402C48">
            <w:pPr>
              <w:rPr>
                <w:rFonts w:ascii="Arial" w:hAnsi="Arial" w:cs="Arial"/>
                <w:b/>
                <w:bCs/>
                <w:sz w:val="8"/>
                <w:szCs w:val="20"/>
              </w:rPr>
            </w:pPr>
          </w:p>
          <w:p w:rsidR="00402C48" w:rsidRPr="00402C48" w:rsidRDefault="00402C48" w:rsidP="00402C48">
            <w:pPr>
              <w:rPr>
                <w:rFonts w:ascii="Arial" w:hAnsi="Arial" w:cs="Arial"/>
                <w:b/>
                <w:bCs/>
                <w:sz w:val="18"/>
                <w:szCs w:val="20"/>
              </w:rPr>
            </w:pPr>
            <w:r w:rsidRPr="00402C48">
              <w:rPr>
                <w:rFonts w:ascii="Arial" w:hAnsi="Arial" w:cs="Arial"/>
                <w:b/>
                <w:bCs/>
                <w:sz w:val="14"/>
                <w:szCs w:val="20"/>
              </w:rPr>
              <w:t>3.5%</w:t>
            </w:r>
          </w:p>
          <w:p w:rsidR="00402C48" w:rsidRDefault="00402C48" w:rsidP="00402C48">
            <w:pPr>
              <w:rPr>
                <w:rFonts w:ascii="Arial" w:hAnsi="Arial" w:cs="Arial"/>
                <w:b/>
                <w:bCs/>
                <w:sz w:val="6"/>
                <w:szCs w:val="20"/>
              </w:rPr>
            </w:pPr>
          </w:p>
          <w:p w:rsidR="00402C48" w:rsidRPr="00402C48" w:rsidRDefault="00402C48" w:rsidP="00402C48">
            <w:pPr>
              <w:rPr>
                <w:rFonts w:ascii="Arial" w:hAnsi="Arial" w:cs="Arial"/>
                <w:b/>
                <w:bCs/>
                <w:sz w:val="2"/>
                <w:szCs w:val="20"/>
              </w:rPr>
            </w:pPr>
          </w:p>
          <w:p w:rsidR="00402C48" w:rsidRPr="00402C48" w:rsidRDefault="00402C48" w:rsidP="00402C48">
            <w:pPr>
              <w:rPr>
                <w:rFonts w:ascii="Arial" w:hAnsi="Arial" w:cs="Arial"/>
                <w:b/>
                <w:bCs/>
                <w:sz w:val="14"/>
                <w:szCs w:val="20"/>
              </w:rPr>
            </w:pPr>
            <w:r w:rsidRPr="00402C48">
              <w:rPr>
                <w:rFonts w:ascii="Arial" w:hAnsi="Arial" w:cs="Arial"/>
                <w:b/>
                <w:bCs/>
                <w:sz w:val="14"/>
                <w:szCs w:val="20"/>
              </w:rPr>
              <w:t>3.5%</w:t>
            </w:r>
          </w:p>
          <w:p w:rsidR="00402C48" w:rsidRDefault="00402C48" w:rsidP="00402C48">
            <w:pPr>
              <w:rPr>
                <w:rFonts w:ascii="Arial" w:hAnsi="Arial" w:cs="Arial"/>
                <w:b/>
                <w:bCs/>
                <w:sz w:val="8"/>
                <w:szCs w:val="20"/>
              </w:rPr>
            </w:pPr>
          </w:p>
          <w:p w:rsidR="00402C48" w:rsidRPr="00402C48" w:rsidRDefault="00402C48" w:rsidP="00402C48">
            <w:pPr>
              <w:rPr>
                <w:rFonts w:ascii="Arial" w:hAnsi="Arial" w:cs="Arial"/>
                <w:b/>
                <w:bCs/>
                <w:sz w:val="2"/>
                <w:szCs w:val="20"/>
              </w:rPr>
            </w:pPr>
          </w:p>
          <w:p w:rsidR="00402C48" w:rsidRPr="00402C48" w:rsidRDefault="00402C48" w:rsidP="008F74EB">
            <w:pPr>
              <w:rPr>
                <w:rFonts w:ascii="Arial" w:hAnsi="Arial" w:cs="Arial"/>
                <w:b/>
                <w:bCs/>
                <w:sz w:val="12"/>
                <w:szCs w:val="20"/>
              </w:rPr>
            </w:pPr>
          </w:p>
          <w:p w:rsidR="00402C48" w:rsidRDefault="00402C48"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402C48" w:rsidRPr="00402C48" w:rsidRDefault="00402C48" w:rsidP="00402C48">
            <w:pPr>
              <w:rPr>
                <w:rFonts w:ascii="Arial" w:hAnsi="Arial" w:cs="Arial"/>
                <w:b/>
                <w:bCs/>
                <w:sz w:val="16"/>
                <w:szCs w:val="20"/>
              </w:rPr>
            </w:pPr>
            <w:r w:rsidRPr="00402C48">
              <w:rPr>
                <w:rFonts w:ascii="Arial" w:hAnsi="Arial" w:cs="Arial"/>
                <w:b/>
                <w:bCs/>
                <w:sz w:val="16"/>
                <w:szCs w:val="20"/>
              </w:rPr>
              <w:t>3.5%</w:t>
            </w:r>
          </w:p>
          <w:p w:rsidR="00402C48" w:rsidRPr="00402C48" w:rsidRDefault="00402C48" w:rsidP="00402C48">
            <w:pPr>
              <w:rPr>
                <w:rFonts w:ascii="Arial" w:hAnsi="Arial" w:cs="Arial"/>
                <w:b/>
                <w:bCs/>
                <w:sz w:val="10"/>
                <w:szCs w:val="20"/>
              </w:rPr>
            </w:pPr>
          </w:p>
          <w:p w:rsidR="00402C48" w:rsidRPr="00402C48" w:rsidRDefault="00402C48" w:rsidP="00402C48">
            <w:pPr>
              <w:rPr>
                <w:rFonts w:ascii="Arial" w:hAnsi="Arial" w:cs="Arial"/>
                <w:b/>
                <w:bCs/>
                <w:sz w:val="14"/>
                <w:szCs w:val="20"/>
              </w:rPr>
            </w:pPr>
            <w:r w:rsidRPr="00402C48">
              <w:rPr>
                <w:rFonts w:ascii="Arial" w:hAnsi="Arial" w:cs="Arial"/>
                <w:b/>
                <w:bCs/>
                <w:sz w:val="14"/>
                <w:szCs w:val="20"/>
              </w:rPr>
              <w:t>3.5%</w:t>
            </w:r>
          </w:p>
          <w:p w:rsidR="00402C48" w:rsidRDefault="00402C48" w:rsidP="00402C48">
            <w:pPr>
              <w:rPr>
                <w:rFonts w:ascii="Arial" w:hAnsi="Arial" w:cs="Arial"/>
                <w:b/>
                <w:bCs/>
                <w:sz w:val="8"/>
                <w:szCs w:val="20"/>
              </w:rPr>
            </w:pPr>
          </w:p>
          <w:p w:rsidR="00402C48" w:rsidRPr="00402C48" w:rsidRDefault="00402C48" w:rsidP="00402C48">
            <w:pPr>
              <w:rPr>
                <w:rFonts w:ascii="Arial" w:hAnsi="Arial" w:cs="Arial"/>
                <w:b/>
                <w:bCs/>
                <w:sz w:val="2"/>
                <w:szCs w:val="20"/>
              </w:rPr>
            </w:pPr>
          </w:p>
          <w:p w:rsidR="00402C48" w:rsidRPr="00402C48" w:rsidRDefault="00402C48" w:rsidP="00402C48">
            <w:pPr>
              <w:rPr>
                <w:rFonts w:ascii="Arial" w:hAnsi="Arial" w:cs="Arial"/>
                <w:b/>
                <w:bCs/>
                <w:sz w:val="14"/>
                <w:szCs w:val="20"/>
              </w:rPr>
            </w:pPr>
            <w:r w:rsidRPr="00402C48">
              <w:rPr>
                <w:rFonts w:ascii="Arial" w:hAnsi="Arial" w:cs="Arial"/>
                <w:b/>
                <w:bCs/>
                <w:sz w:val="14"/>
                <w:szCs w:val="20"/>
              </w:rPr>
              <w:t>3.5%</w:t>
            </w:r>
          </w:p>
          <w:p w:rsidR="00402C48" w:rsidRDefault="00402C48" w:rsidP="00402C48">
            <w:pPr>
              <w:rPr>
                <w:rFonts w:ascii="Arial" w:hAnsi="Arial" w:cs="Arial"/>
                <w:b/>
                <w:bCs/>
                <w:sz w:val="8"/>
                <w:szCs w:val="20"/>
              </w:rPr>
            </w:pPr>
          </w:p>
          <w:p w:rsidR="00402C48" w:rsidRPr="00402C48" w:rsidRDefault="00402C48" w:rsidP="00402C48">
            <w:pPr>
              <w:rPr>
                <w:rFonts w:ascii="Arial" w:hAnsi="Arial" w:cs="Arial"/>
                <w:b/>
                <w:bCs/>
                <w:sz w:val="18"/>
                <w:szCs w:val="20"/>
              </w:rPr>
            </w:pPr>
            <w:r w:rsidRPr="00402C48">
              <w:rPr>
                <w:rFonts w:ascii="Arial" w:hAnsi="Arial" w:cs="Arial"/>
                <w:b/>
                <w:bCs/>
                <w:sz w:val="14"/>
                <w:szCs w:val="20"/>
              </w:rPr>
              <w:t>3.5%</w:t>
            </w:r>
          </w:p>
          <w:p w:rsidR="00CA3C51" w:rsidRDefault="00CA3C51" w:rsidP="008F74EB">
            <w:pPr>
              <w:rPr>
                <w:rFonts w:ascii="Arial" w:hAnsi="Arial" w:cs="Arial"/>
                <w:b/>
                <w:bCs/>
                <w:sz w:val="20"/>
                <w:szCs w:val="20"/>
              </w:rPr>
            </w:pPr>
          </w:p>
          <w:p w:rsidR="00CA3C51" w:rsidRDefault="00402C48" w:rsidP="008F74EB">
            <w:pPr>
              <w:rPr>
                <w:rFonts w:ascii="Arial" w:hAnsi="Arial" w:cs="Arial"/>
                <w:b/>
                <w:bCs/>
                <w:sz w:val="20"/>
                <w:szCs w:val="20"/>
              </w:rPr>
            </w:pPr>
            <w:r>
              <w:rPr>
                <w:rFonts w:ascii="Arial" w:hAnsi="Arial" w:cs="Arial"/>
                <w:b/>
                <w:bCs/>
                <w:sz w:val="20"/>
                <w:szCs w:val="20"/>
              </w:rPr>
              <w:lastRenderedPageBreak/>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10"/>
                <w:szCs w:val="20"/>
              </w:rPr>
            </w:pPr>
          </w:p>
          <w:p w:rsidR="00402C48" w:rsidRDefault="00402C48" w:rsidP="008F74EB">
            <w:pPr>
              <w:rPr>
                <w:rFonts w:ascii="Arial" w:hAnsi="Arial" w:cs="Arial"/>
                <w:b/>
                <w:bCs/>
                <w:sz w:val="10"/>
                <w:szCs w:val="20"/>
              </w:rPr>
            </w:pPr>
          </w:p>
          <w:p w:rsidR="00402C48" w:rsidRPr="00402C48" w:rsidRDefault="00402C48" w:rsidP="008F74EB">
            <w:pPr>
              <w:rPr>
                <w:rFonts w:ascii="Arial" w:hAnsi="Arial" w:cs="Arial"/>
                <w:b/>
                <w:bCs/>
                <w:sz w:val="16"/>
                <w:szCs w:val="20"/>
              </w:rPr>
            </w:pPr>
            <w:r w:rsidRPr="00402C48">
              <w:rPr>
                <w:rFonts w:ascii="Arial" w:hAnsi="Arial" w:cs="Arial"/>
                <w:b/>
                <w:bCs/>
                <w:sz w:val="16"/>
                <w:szCs w:val="20"/>
              </w:rPr>
              <w:t>3.5%</w:t>
            </w:r>
          </w:p>
          <w:p w:rsidR="00CA3C51" w:rsidRPr="00402C48" w:rsidRDefault="00CA3C51" w:rsidP="008F74EB">
            <w:pPr>
              <w:rPr>
                <w:rFonts w:ascii="Arial" w:hAnsi="Arial" w:cs="Arial"/>
                <w:b/>
                <w:bCs/>
                <w:sz w:val="12"/>
                <w:szCs w:val="20"/>
              </w:rPr>
            </w:pPr>
          </w:p>
          <w:p w:rsidR="00402C48" w:rsidRPr="00402C48" w:rsidRDefault="00402C48" w:rsidP="008F74EB">
            <w:pPr>
              <w:rPr>
                <w:rFonts w:ascii="Arial" w:hAnsi="Arial" w:cs="Arial"/>
                <w:b/>
                <w:bCs/>
                <w:sz w:val="14"/>
                <w:szCs w:val="20"/>
              </w:rPr>
            </w:pPr>
            <w:r>
              <w:rPr>
                <w:rFonts w:ascii="Arial" w:hAnsi="Arial" w:cs="Arial"/>
                <w:b/>
                <w:bCs/>
                <w:sz w:val="14"/>
                <w:szCs w:val="20"/>
              </w:rPr>
              <w:t>3.5%</w:t>
            </w:r>
          </w:p>
          <w:p w:rsidR="00CA3C51" w:rsidRDefault="00CA3C51" w:rsidP="008F74EB">
            <w:pPr>
              <w:rPr>
                <w:rFonts w:ascii="Arial" w:hAnsi="Arial" w:cs="Arial"/>
                <w:b/>
                <w:bCs/>
                <w:sz w:val="20"/>
                <w:szCs w:val="20"/>
              </w:rPr>
            </w:pPr>
          </w:p>
          <w:p w:rsidR="00CA3C51" w:rsidRPr="00402C48" w:rsidRDefault="00402C48" w:rsidP="008F74EB">
            <w:pPr>
              <w:rPr>
                <w:rFonts w:ascii="Arial" w:hAnsi="Arial" w:cs="Arial"/>
                <w:b/>
                <w:bCs/>
                <w:sz w:val="18"/>
                <w:szCs w:val="20"/>
              </w:rPr>
            </w:pPr>
            <w:r w:rsidRPr="00402C48">
              <w:rPr>
                <w:rFonts w:ascii="Arial" w:hAnsi="Arial" w:cs="Arial"/>
                <w:b/>
                <w:bCs/>
                <w:sz w:val="18"/>
                <w:szCs w:val="20"/>
              </w:rPr>
              <w:t>3.5%</w:t>
            </w:r>
          </w:p>
          <w:p w:rsidR="00CA3C51" w:rsidRPr="00DE7F5C" w:rsidRDefault="00CA3C51" w:rsidP="008F74EB">
            <w:pPr>
              <w:rPr>
                <w:rFonts w:ascii="Arial" w:hAnsi="Arial" w:cs="Arial"/>
                <w:b/>
                <w:bCs/>
                <w:sz w:val="8"/>
                <w:szCs w:val="20"/>
              </w:rPr>
            </w:pPr>
          </w:p>
          <w:p w:rsidR="00DE7F5C" w:rsidRPr="00DE7F5C" w:rsidRDefault="00DE7F5C" w:rsidP="008F74EB">
            <w:pPr>
              <w:rPr>
                <w:rFonts w:ascii="Arial" w:hAnsi="Arial" w:cs="Arial"/>
                <w:b/>
                <w:bCs/>
                <w:sz w:val="16"/>
                <w:szCs w:val="20"/>
              </w:rPr>
            </w:pPr>
            <w:r w:rsidRPr="00DE7F5C">
              <w:rPr>
                <w:rFonts w:ascii="Arial" w:hAnsi="Arial" w:cs="Arial"/>
                <w:b/>
                <w:bCs/>
                <w:sz w:val="16"/>
                <w:szCs w:val="20"/>
              </w:rPr>
              <w:t>3.5%</w:t>
            </w:r>
          </w:p>
          <w:p w:rsidR="00CA3C51" w:rsidRPr="00DE7F5C" w:rsidRDefault="00CA3C51" w:rsidP="008F74EB">
            <w:pPr>
              <w:rPr>
                <w:rFonts w:ascii="Arial" w:hAnsi="Arial" w:cs="Arial"/>
                <w:b/>
                <w:bCs/>
                <w:sz w:val="6"/>
                <w:szCs w:val="20"/>
              </w:rPr>
            </w:pPr>
          </w:p>
          <w:p w:rsidR="00DE7F5C" w:rsidRPr="00DE7F5C" w:rsidRDefault="00DE7F5C" w:rsidP="008F74EB">
            <w:pPr>
              <w:rPr>
                <w:rFonts w:ascii="Arial" w:hAnsi="Arial" w:cs="Arial"/>
                <w:b/>
                <w:bCs/>
                <w:sz w:val="16"/>
                <w:szCs w:val="20"/>
              </w:rPr>
            </w:pPr>
            <w:r w:rsidRPr="00DE7F5C">
              <w:rPr>
                <w:rFonts w:ascii="Arial" w:hAnsi="Arial" w:cs="Arial"/>
                <w:b/>
                <w:bCs/>
                <w:sz w:val="16"/>
                <w:szCs w:val="20"/>
              </w:rPr>
              <w:t>3.5%</w:t>
            </w:r>
          </w:p>
          <w:p w:rsidR="00CA3C51" w:rsidRPr="00DE7F5C" w:rsidRDefault="00CA3C51" w:rsidP="008F74EB">
            <w:pPr>
              <w:rPr>
                <w:rFonts w:ascii="Arial" w:hAnsi="Arial" w:cs="Arial"/>
                <w:b/>
                <w:bCs/>
                <w:sz w:val="10"/>
                <w:szCs w:val="20"/>
              </w:rPr>
            </w:pPr>
          </w:p>
          <w:p w:rsidR="00DE7F5C" w:rsidRPr="00DE7F5C" w:rsidRDefault="00DE7F5C" w:rsidP="008F74EB">
            <w:pPr>
              <w:rPr>
                <w:rFonts w:ascii="Arial" w:hAnsi="Arial" w:cs="Arial"/>
                <w:b/>
                <w:bCs/>
                <w:sz w:val="14"/>
                <w:szCs w:val="20"/>
              </w:rPr>
            </w:pPr>
            <w:r>
              <w:rPr>
                <w:rFonts w:ascii="Arial" w:hAnsi="Arial" w:cs="Arial"/>
                <w:b/>
                <w:bCs/>
                <w:sz w:val="14"/>
                <w:szCs w:val="20"/>
              </w:rPr>
              <w:t>3.5%</w:t>
            </w:r>
          </w:p>
          <w:p w:rsidR="00CA3C51" w:rsidRPr="00DE7F5C" w:rsidRDefault="00CA3C51" w:rsidP="008F74EB">
            <w:pPr>
              <w:rPr>
                <w:rFonts w:ascii="Arial" w:hAnsi="Arial" w:cs="Arial"/>
                <w:b/>
                <w:bCs/>
                <w:sz w:val="10"/>
                <w:szCs w:val="20"/>
              </w:rPr>
            </w:pPr>
          </w:p>
          <w:p w:rsidR="00DE7F5C" w:rsidRPr="00DE7F5C" w:rsidRDefault="00DE7F5C" w:rsidP="008F74EB">
            <w:pPr>
              <w:rPr>
                <w:rFonts w:ascii="Arial" w:hAnsi="Arial" w:cs="Arial"/>
                <w:b/>
                <w:bCs/>
                <w:sz w:val="12"/>
                <w:szCs w:val="20"/>
              </w:rPr>
            </w:pPr>
            <w:r>
              <w:rPr>
                <w:rFonts w:ascii="Arial" w:hAnsi="Arial" w:cs="Arial"/>
                <w:b/>
                <w:bCs/>
                <w:sz w:val="12"/>
                <w:szCs w:val="20"/>
              </w:rPr>
              <w:t>3.5%</w:t>
            </w:r>
          </w:p>
          <w:p w:rsidR="00CA3C51" w:rsidRPr="00DE7F5C" w:rsidRDefault="00CA3C51" w:rsidP="008F74EB">
            <w:pPr>
              <w:rPr>
                <w:rFonts w:ascii="Arial" w:hAnsi="Arial" w:cs="Arial"/>
                <w:b/>
                <w:bCs/>
                <w:sz w:val="10"/>
                <w:szCs w:val="20"/>
              </w:rPr>
            </w:pPr>
          </w:p>
          <w:p w:rsidR="00DE7F5C" w:rsidRPr="00DE7F5C" w:rsidRDefault="00DE7F5C" w:rsidP="008F74EB">
            <w:pPr>
              <w:rPr>
                <w:rFonts w:ascii="Arial" w:hAnsi="Arial" w:cs="Arial"/>
                <w:b/>
                <w:bCs/>
                <w:sz w:val="12"/>
                <w:szCs w:val="20"/>
              </w:rPr>
            </w:pPr>
            <w:r>
              <w:rPr>
                <w:rFonts w:ascii="Arial" w:hAnsi="Arial" w:cs="Arial"/>
                <w:b/>
                <w:bCs/>
                <w:sz w:val="12"/>
                <w:szCs w:val="20"/>
              </w:rPr>
              <w:t>3.5%</w:t>
            </w:r>
          </w:p>
          <w:p w:rsidR="00CA3C51" w:rsidRDefault="00CA3C51" w:rsidP="008F74EB">
            <w:pPr>
              <w:rPr>
                <w:rFonts w:ascii="Arial" w:hAnsi="Arial" w:cs="Arial"/>
                <w:b/>
                <w:bCs/>
                <w:sz w:val="10"/>
                <w:szCs w:val="20"/>
              </w:rPr>
            </w:pPr>
          </w:p>
          <w:p w:rsidR="00DE7F5C" w:rsidRPr="00DE7F5C" w:rsidRDefault="00DE7F5C" w:rsidP="008F74EB">
            <w:pPr>
              <w:rPr>
                <w:rFonts w:ascii="Arial" w:hAnsi="Arial" w:cs="Arial"/>
                <w:b/>
                <w:bCs/>
                <w:sz w:val="14"/>
                <w:szCs w:val="20"/>
              </w:rPr>
            </w:pPr>
            <w:r w:rsidRPr="00DE7F5C">
              <w:rPr>
                <w:rFonts w:ascii="Arial" w:hAnsi="Arial" w:cs="Arial"/>
                <w:b/>
                <w:bCs/>
                <w:sz w:val="14"/>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12"/>
                <w:szCs w:val="20"/>
              </w:rPr>
            </w:pPr>
          </w:p>
          <w:p w:rsidR="00DE7F5C" w:rsidRPr="00DE7F5C" w:rsidRDefault="00DE7F5C" w:rsidP="008F74EB">
            <w:pPr>
              <w:rPr>
                <w:rFonts w:ascii="Arial" w:hAnsi="Arial" w:cs="Arial"/>
                <w:b/>
                <w:bCs/>
                <w:sz w:val="18"/>
                <w:szCs w:val="20"/>
              </w:rPr>
            </w:pPr>
            <w:r>
              <w:rPr>
                <w:rFonts w:ascii="Arial" w:hAnsi="Arial" w:cs="Arial"/>
                <w:b/>
                <w:bCs/>
                <w:sz w:val="18"/>
                <w:szCs w:val="20"/>
              </w:rPr>
              <w:t>3.5%</w:t>
            </w:r>
          </w:p>
          <w:p w:rsidR="00CA3C51" w:rsidRDefault="00CA3C51" w:rsidP="008F74EB">
            <w:pPr>
              <w:rPr>
                <w:rFonts w:ascii="Arial" w:hAnsi="Arial" w:cs="Arial"/>
                <w:b/>
                <w:bCs/>
                <w:sz w:val="2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Pr="00DE7F5C" w:rsidRDefault="00DE7F5C" w:rsidP="008F74EB">
            <w:pPr>
              <w:rPr>
                <w:rFonts w:ascii="Arial" w:hAnsi="Arial" w:cs="Arial"/>
                <w:b/>
                <w:bCs/>
                <w:sz w:val="18"/>
                <w:szCs w:val="20"/>
              </w:rPr>
            </w:pPr>
            <w:r>
              <w:rPr>
                <w:rFonts w:ascii="Arial" w:hAnsi="Arial" w:cs="Arial"/>
                <w:b/>
                <w:bCs/>
                <w:sz w:val="18"/>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DE7F5C" w:rsidRPr="00DE7F5C" w:rsidRDefault="00DE7F5C" w:rsidP="008F74EB">
            <w:pPr>
              <w:rPr>
                <w:rFonts w:ascii="Arial" w:hAnsi="Arial" w:cs="Arial"/>
                <w:b/>
                <w:bCs/>
                <w:sz w:val="1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14"/>
                <w:szCs w:val="20"/>
              </w:rPr>
            </w:pPr>
          </w:p>
          <w:p w:rsidR="00DE7F5C" w:rsidRDefault="00DE7F5C" w:rsidP="008F74EB">
            <w:pPr>
              <w:rPr>
                <w:rFonts w:ascii="Arial" w:hAnsi="Arial" w:cs="Arial"/>
                <w:b/>
                <w:bCs/>
                <w:sz w:val="14"/>
                <w:szCs w:val="20"/>
              </w:rPr>
            </w:pPr>
          </w:p>
          <w:p w:rsidR="00DE7F5C" w:rsidRPr="00DE7F5C" w:rsidRDefault="00DE7F5C" w:rsidP="008F74EB">
            <w:pPr>
              <w:rPr>
                <w:rFonts w:ascii="Arial" w:hAnsi="Arial" w:cs="Arial"/>
                <w:b/>
                <w:bCs/>
                <w:sz w:val="16"/>
                <w:szCs w:val="20"/>
              </w:rPr>
            </w:pPr>
            <w:r w:rsidRPr="00DE7F5C">
              <w:rPr>
                <w:rFonts w:ascii="Arial" w:hAnsi="Arial" w:cs="Arial"/>
                <w:b/>
                <w:bCs/>
                <w:sz w:val="16"/>
                <w:szCs w:val="20"/>
              </w:rPr>
              <w:t>3.5%</w:t>
            </w:r>
          </w:p>
          <w:p w:rsidR="00CA3C51" w:rsidRDefault="00CA3C51" w:rsidP="008F74EB">
            <w:pPr>
              <w:rPr>
                <w:rFonts w:ascii="Arial" w:hAnsi="Arial" w:cs="Arial"/>
                <w:b/>
                <w:bCs/>
                <w:sz w:val="16"/>
                <w:szCs w:val="20"/>
              </w:rPr>
            </w:pPr>
          </w:p>
          <w:p w:rsidR="00DE7F5C" w:rsidRPr="00DE7F5C" w:rsidRDefault="00DE7F5C" w:rsidP="008F74EB">
            <w:pPr>
              <w:rPr>
                <w:rFonts w:ascii="Arial" w:hAnsi="Arial" w:cs="Arial"/>
                <w:b/>
                <w:bCs/>
                <w:sz w:val="16"/>
                <w:szCs w:val="20"/>
              </w:rPr>
            </w:pPr>
            <w:r>
              <w:rPr>
                <w:rFonts w:ascii="Arial" w:hAnsi="Arial" w:cs="Arial"/>
                <w:b/>
                <w:bCs/>
                <w:sz w:val="16"/>
                <w:szCs w:val="20"/>
              </w:rPr>
              <w:t>3.5%</w:t>
            </w:r>
          </w:p>
          <w:p w:rsidR="00CA3C51" w:rsidRPr="00DE7F5C" w:rsidRDefault="00DE7F5C" w:rsidP="008F74EB">
            <w:pPr>
              <w:rPr>
                <w:rFonts w:ascii="Arial" w:hAnsi="Arial" w:cs="Arial"/>
                <w:b/>
                <w:bCs/>
                <w:sz w:val="18"/>
                <w:szCs w:val="20"/>
              </w:rPr>
            </w:pPr>
            <w:r w:rsidRPr="00DE7F5C">
              <w:rPr>
                <w:rFonts w:ascii="Arial" w:hAnsi="Arial" w:cs="Arial"/>
                <w:b/>
                <w:bCs/>
                <w:sz w:val="18"/>
                <w:szCs w:val="20"/>
              </w:rPr>
              <w:t>3.5%</w:t>
            </w:r>
          </w:p>
          <w:p w:rsidR="00CA3C51" w:rsidRPr="00DE7F5C" w:rsidRDefault="00DE7F5C" w:rsidP="008F74EB">
            <w:pPr>
              <w:rPr>
                <w:rFonts w:ascii="Arial" w:hAnsi="Arial" w:cs="Arial"/>
                <w:b/>
                <w:bCs/>
                <w:sz w:val="16"/>
                <w:szCs w:val="20"/>
              </w:rPr>
            </w:pPr>
            <w:r w:rsidRPr="00DE7F5C">
              <w:rPr>
                <w:rFonts w:ascii="Arial" w:hAnsi="Arial" w:cs="Arial"/>
                <w:b/>
                <w:bCs/>
                <w:sz w:val="16"/>
                <w:szCs w:val="20"/>
              </w:rPr>
              <w:t>3.5%</w:t>
            </w:r>
          </w:p>
          <w:p w:rsidR="00CA3C51" w:rsidRDefault="00CA3C51" w:rsidP="008F74EB">
            <w:pPr>
              <w:rPr>
                <w:rFonts w:ascii="Arial" w:hAnsi="Arial" w:cs="Arial"/>
                <w:b/>
                <w:bCs/>
                <w:sz w:val="2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DE7F5C" w:rsidRPr="00DE7F5C" w:rsidRDefault="00DE7F5C" w:rsidP="008F74EB">
            <w:pPr>
              <w:rPr>
                <w:rFonts w:ascii="Arial" w:hAnsi="Arial" w:cs="Arial"/>
                <w:b/>
                <w:bCs/>
                <w:sz w:val="4"/>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Pr="00DE7F5C" w:rsidRDefault="00CA3C51" w:rsidP="008F74EB">
            <w:pPr>
              <w:rPr>
                <w:rFonts w:ascii="Arial" w:hAnsi="Arial" w:cs="Arial"/>
                <w:b/>
                <w:bCs/>
                <w:sz w:val="6"/>
                <w:szCs w:val="20"/>
              </w:rPr>
            </w:pPr>
          </w:p>
          <w:p w:rsidR="00DE7F5C" w:rsidRPr="00DE7F5C" w:rsidRDefault="00DE7F5C" w:rsidP="008F74EB">
            <w:pPr>
              <w:rPr>
                <w:rFonts w:ascii="Arial" w:hAnsi="Arial" w:cs="Arial"/>
                <w:b/>
                <w:bCs/>
                <w:sz w:val="18"/>
                <w:szCs w:val="20"/>
              </w:rPr>
            </w:pPr>
            <w:r w:rsidRPr="00DE7F5C">
              <w:rPr>
                <w:rFonts w:ascii="Arial" w:hAnsi="Arial" w:cs="Arial"/>
                <w:b/>
                <w:bCs/>
                <w:sz w:val="18"/>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E7F5C"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18"/>
                <w:szCs w:val="20"/>
              </w:rPr>
            </w:pPr>
          </w:p>
          <w:p w:rsidR="000D3E43" w:rsidRPr="000D3E43" w:rsidRDefault="000D3E43" w:rsidP="008F74EB">
            <w:pPr>
              <w:rPr>
                <w:rFonts w:ascii="Arial" w:hAnsi="Arial" w:cs="Arial"/>
                <w:b/>
                <w:bCs/>
                <w:sz w:val="10"/>
                <w:szCs w:val="20"/>
              </w:rPr>
            </w:pPr>
          </w:p>
          <w:p w:rsidR="00CA3C51" w:rsidRDefault="000D3E43" w:rsidP="008F74EB">
            <w:pPr>
              <w:rPr>
                <w:rFonts w:ascii="Arial" w:hAnsi="Arial" w:cs="Arial"/>
                <w:b/>
                <w:bCs/>
                <w:sz w:val="16"/>
                <w:szCs w:val="20"/>
              </w:rPr>
            </w:pPr>
            <w:r>
              <w:rPr>
                <w:rFonts w:ascii="Arial" w:hAnsi="Arial" w:cs="Arial"/>
                <w:b/>
                <w:bCs/>
                <w:sz w:val="16"/>
                <w:szCs w:val="20"/>
              </w:rPr>
              <w:t>3.5%</w:t>
            </w:r>
          </w:p>
          <w:p w:rsidR="000D3E43" w:rsidRPr="000D3E43" w:rsidRDefault="000D3E43" w:rsidP="008F74EB">
            <w:pPr>
              <w:rPr>
                <w:rFonts w:ascii="Arial" w:hAnsi="Arial" w:cs="Arial"/>
                <w:b/>
                <w:bCs/>
                <w:sz w:val="14"/>
                <w:szCs w:val="20"/>
              </w:rPr>
            </w:pPr>
          </w:p>
          <w:p w:rsidR="00CA3C51" w:rsidRDefault="00CA3C51" w:rsidP="008F74EB">
            <w:pPr>
              <w:rPr>
                <w:rFonts w:ascii="Arial" w:hAnsi="Arial" w:cs="Arial"/>
                <w:b/>
                <w:bCs/>
                <w:sz w:val="12"/>
                <w:szCs w:val="20"/>
              </w:rPr>
            </w:pPr>
          </w:p>
          <w:p w:rsidR="000D3E43" w:rsidRPr="000D3E43" w:rsidRDefault="000D3E43" w:rsidP="008F74EB">
            <w:pPr>
              <w:rPr>
                <w:rFonts w:ascii="Arial" w:hAnsi="Arial" w:cs="Arial"/>
                <w:b/>
                <w:bCs/>
                <w:sz w:val="16"/>
                <w:szCs w:val="20"/>
              </w:rPr>
            </w:pPr>
            <w:r w:rsidRPr="000D3E43">
              <w:rPr>
                <w:rFonts w:ascii="Arial" w:hAnsi="Arial" w:cs="Arial"/>
                <w:b/>
                <w:bCs/>
                <w:sz w:val="16"/>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8"/>
                <w:szCs w:val="20"/>
              </w:rPr>
            </w:pPr>
          </w:p>
          <w:p w:rsidR="000D3E43" w:rsidRPr="000D3E43" w:rsidRDefault="000D3E43" w:rsidP="008F74EB">
            <w:pPr>
              <w:rPr>
                <w:rFonts w:ascii="Arial" w:hAnsi="Arial" w:cs="Arial"/>
                <w:b/>
                <w:bCs/>
                <w:sz w:val="6"/>
                <w:szCs w:val="20"/>
              </w:rPr>
            </w:pPr>
          </w:p>
          <w:p w:rsidR="000D3E43" w:rsidRPr="000D3E43" w:rsidRDefault="000D3E43" w:rsidP="008F74EB">
            <w:pPr>
              <w:rPr>
                <w:rFonts w:ascii="Arial" w:hAnsi="Arial" w:cs="Arial"/>
                <w:b/>
                <w:bCs/>
                <w:sz w:val="14"/>
                <w:szCs w:val="20"/>
              </w:rPr>
            </w:pPr>
            <w:r w:rsidRPr="000D3E43">
              <w:rPr>
                <w:rFonts w:ascii="Arial" w:hAnsi="Arial" w:cs="Arial"/>
                <w:b/>
                <w:bCs/>
                <w:sz w:val="14"/>
                <w:szCs w:val="20"/>
              </w:rPr>
              <w:t>3.5%</w:t>
            </w: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0D3E43" w:rsidP="008F74EB">
            <w:pPr>
              <w:rPr>
                <w:rFonts w:ascii="Arial" w:hAnsi="Arial" w:cs="Arial"/>
                <w:b/>
                <w:bCs/>
                <w:sz w:val="20"/>
                <w:szCs w:val="20"/>
              </w:rPr>
            </w:pPr>
            <w:r>
              <w:rPr>
                <w:rFonts w:ascii="Arial" w:hAnsi="Arial" w:cs="Arial"/>
                <w:b/>
                <w:bCs/>
                <w:sz w:val="20"/>
                <w:szCs w:val="20"/>
              </w:rPr>
              <w:t>3.55</w:t>
            </w:r>
          </w:p>
          <w:p w:rsidR="00CA3C51" w:rsidRDefault="000D3E43"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BA3885"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BA3885"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BA3885" w:rsidP="008F74EB">
            <w:pPr>
              <w:rPr>
                <w:rFonts w:ascii="Arial" w:hAnsi="Arial" w:cs="Arial"/>
                <w:b/>
                <w:bCs/>
                <w:sz w:val="20"/>
                <w:szCs w:val="20"/>
              </w:rPr>
            </w:pPr>
            <w:r>
              <w:rPr>
                <w:rFonts w:ascii="Arial" w:hAnsi="Arial" w:cs="Arial"/>
                <w:b/>
                <w:bCs/>
                <w:sz w:val="20"/>
                <w:szCs w:val="20"/>
              </w:rPr>
              <w:t>3.5%</w:t>
            </w:r>
          </w:p>
          <w:p w:rsidR="007273EE" w:rsidRPr="007273EE" w:rsidRDefault="007273EE" w:rsidP="008F74EB">
            <w:pPr>
              <w:rPr>
                <w:rFonts w:ascii="Arial" w:hAnsi="Arial" w:cs="Arial"/>
                <w:b/>
                <w:bCs/>
                <w:sz w:val="4"/>
                <w:szCs w:val="20"/>
              </w:rPr>
            </w:pPr>
          </w:p>
          <w:p w:rsidR="00CA3C51" w:rsidRDefault="00BA3885" w:rsidP="008F74EB">
            <w:pPr>
              <w:rPr>
                <w:rFonts w:ascii="Arial" w:hAnsi="Arial" w:cs="Arial"/>
                <w:b/>
                <w:bCs/>
                <w:sz w:val="20"/>
                <w:szCs w:val="20"/>
              </w:rPr>
            </w:pPr>
            <w:r>
              <w:rPr>
                <w:rFonts w:ascii="Arial" w:hAnsi="Arial" w:cs="Arial"/>
                <w:b/>
                <w:bCs/>
                <w:sz w:val="20"/>
                <w:szCs w:val="20"/>
              </w:rPr>
              <w:t>3.5%</w:t>
            </w:r>
          </w:p>
          <w:p w:rsidR="007273EE" w:rsidRDefault="007273EE" w:rsidP="008F74EB">
            <w:pPr>
              <w:rPr>
                <w:rFonts w:ascii="Arial" w:hAnsi="Arial" w:cs="Arial"/>
                <w:b/>
                <w:bCs/>
                <w:sz w:val="4"/>
                <w:szCs w:val="20"/>
              </w:rPr>
            </w:pPr>
          </w:p>
          <w:p w:rsidR="007273EE" w:rsidRDefault="007273EE" w:rsidP="008F74EB">
            <w:pPr>
              <w:rPr>
                <w:rFonts w:ascii="Arial" w:hAnsi="Arial" w:cs="Arial"/>
                <w:b/>
                <w:bCs/>
                <w:sz w:val="4"/>
                <w:szCs w:val="20"/>
              </w:rPr>
            </w:pPr>
          </w:p>
          <w:p w:rsidR="007273EE" w:rsidRPr="007273EE" w:rsidRDefault="007273EE" w:rsidP="008F74EB">
            <w:pPr>
              <w:rPr>
                <w:rFonts w:ascii="Arial" w:hAnsi="Arial" w:cs="Arial"/>
                <w:b/>
                <w:bCs/>
                <w:sz w:val="4"/>
                <w:szCs w:val="20"/>
              </w:rPr>
            </w:pPr>
          </w:p>
          <w:p w:rsidR="00CA3C51" w:rsidRDefault="00BA3885"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Pr="007273EE" w:rsidRDefault="00CA3C51" w:rsidP="008F74EB">
            <w:pPr>
              <w:rPr>
                <w:rFonts w:ascii="Arial" w:hAnsi="Arial" w:cs="Arial"/>
                <w:b/>
                <w:bCs/>
                <w:sz w:val="12"/>
                <w:szCs w:val="20"/>
              </w:rPr>
            </w:pPr>
          </w:p>
          <w:p w:rsidR="00CA3C51" w:rsidRDefault="00BA3885"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16"/>
                <w:szCs w:val="20"/>
              </w:rPr>
            </w:pPr>
          </w:p>
          <w:p w:rsidR="00BA3885" w:rsidRDefault="00BA3885" w:rsidP="008F74EB">
            <w:pPr>
              <w:rPr>
                <w:rFonts w:ascii="Arial" w:hAnsi="Arial" w:cs="Arial"/>
                <w:b/>
                <w:bCs/>
                <w:sz w:val="16"/>
                <w:szCs w:val="20"/>
              </w:rPr>
            </w:pPr>
          </w:p>
          <w:p w:rsidR="00BA3885" w:rsidRPr="00BA3885" w:rsidRDefault="00BA3885" w:rsidP="008F74EB">
            <w:pPr>
              <w:rPr>
                <w:rFonts w:ascii="Arial" w:hAnsi="Arial" w:cs="Arial"/>
                <w:b/>
                <w:bCs/>
                <w:sz w:val="16"/>
                <w:szCs w:val="20"/>
              </w:rPr>
            </w:pPr>
            <w:r>
              <w:rPr>
                <w:rFonts w:ascii="Arial" w:hAnsi="Arial" w:cs="Arial"/>
                <w:b/>
                <w:bCs/>
                <w:sz w:val="16"/>
                <w:szCs w:val="20"/>
              </w:rPr>
              <w:t>3.5%</w:t>
            </w:r>
          </w:p>
          <w:p w:rsidR="00CA3C51" w:rsidRDefault="00CA3C51" w:rsidP="008F74EB">
            <w:pPr>
              <w:rPr>
                <w:rFonts w:ascii="Arial" w:hAnsi="Arial" w:cs="Arial"/>
                <w:b/>
                <w:bCs/>
                <w:sz w:val="10"/>
                <w:szCs w:val="20"/>
              </w:rPr>
            </w:pPr>
          </w:p>
          <w:p w:rsidR="00BA3885" w:rsidRPr="00BA3885" w:rsidRDefault="00BA3885" w:rsidP="008F74EB">
            <w:pPr>
              <w:rPr>
                <w:rFonts w:ascii="Arial" w:hAnsi="Arial" w:cs="Arial"/>
                <w:b/>
                <w:bCs/>
                <w:sz w:val="14"/>
                <w:szCs w:val="20"/>
              </w:rPr>
            </w:pPr>
            <w:r w:rsidRPr="00BA3885">
              <w:rPr>
                <w:rFonts w:ascii="Arial" w:hAnsi="Arial" w:cs="Arial"/>
                <w:b/>
                <w:bCs/>
                <w:sz w:val="14"/>
                <w:szCs w:val="20"/>
              </w:rPr>
              <w:t>3.5%</w:t>
            </w:r>
          </w:p>
          <w:p w:rsidR="00CA3C51" w:rsidRDefault="00CA3C51" w:rsidP="008F74EB">
            <w:pPr>
              <w:rPr>
                <w:rFonts w:ascii="Arial" w:hAnsi="Arial" w:cs="Arial"/>
                <w:b/>
                <w:bCs/>
                <w:sz w:val="20"/>
                <w:szCs w:val="20"/>
              </w:rPr>
            </w:pPr>
          </w:p>
          <w:p w:rsidR="00CA3C51" w:rsidRDefault="00BA3885"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BA3885"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16"/>
                <w:szCs w:val="20"/>
              </w:rPr>
            </w:pPr>
          </w:p>
          <w:p w:rsidR="00BA3885" w:rsidRPr="00BA3885" w:rsidRDefault="00BA3885" w:rsidP="008F74EB">
            <w:pPr>
              <w:rPr>
                <w:rFonts w:ascii="Arial" w:hAnsi="Arial" w:cs="Arial"/>
                <w:b/>
                <w:bCs/>
                <w:sz w:val="16"/>
                <w:szCs w:val="20"/>
              </w:rPr>
            </w:pPr>
            <w:r>
              <w:rPr>
                <w:rFonts w:ascii="Arial" w:hAnsi="Arial" w:cs="Arial"/>
                <w:b/>
                <w:bCs/>
                <w:sz w:val="16"/>
                <w:szCs w:val="20"/>
              </w:rPr>
              <w:t>3.5%</w:t>
            </w:r>
          </w:p>
          <w:p w:rsidR="00CA3C51" w:rsidRPr="007273EE" w:rsidRDefault="00CA3C51" w:rsidP="008F74EB">
            <w:pPr>
              <w:rPr>
                <w:rFonts w:ascii="Arial" w:hAnsi="Arial" w:cs="Arial"/>
                <w:b/>
                <w:bCs/>
                <w:sz w:val="14"/>
                <w:szCs w:val="20"/>
              </w:rPr>
            </w:pPr>
          </w:p>
          <w:p w:rsidR="00CA3C51" w:rsidRDefault="00BA3885" w:rsidP="008F74EB">
            <w:pPr>
              <w:rPr>
                <w:rFonts w:ascii="Arial" w:hAnsi="Arial" w:cs="Arial"/>
                <w:b/>
                <w:bCs/>
                <w:sz w:val="20"/>
                <w:szCs w:val="20"/>
              </w:rPr>
            </w:pPr>
            <w:r>
              <w:rPr>
                <w:rFonts w:ascii="Arial" w:hAnsi="Arial" w:cs="Arial"/>
                <w:b/>
                <w:bCs/>
                <w:sz w:val="20"/>
                <w:szCs w:val="20"/>
              </w:rPr>
              <w:t>3.5%</w:t>
            </w:r>
          </w:p>
          <w:p w:rsidR="00CA3C51" w:rsidRPr="00BA3885" w:rsidRDefault="00CA3C51" w:rsidP="008F74EB">
            <w:pPr>
              <w:rPr>
                <w:rFonts w:ascii="Arial" w:hAnsi="Arial" w:cs="Arial"/>
                <w:b/>
                <w:bCs/>
                <w:sz w:val="10"/>
                <w:szCs w:val="20"/>
              </w:rPr>
            </w:pPr>
          </w:p>
          <w:p w:rsidR="00BA3885" w:rsidRDefault="00BA3885"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BA3885"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BA3885"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7273EE" w:rsidRPr="007273EE" w:rsidRDefault="007273EE" w:rsidP="008F74EB">
            <w:pPr>
              <w:rPr>
                <w:rFonts w:ascii="Arial" w:hAnsi="Arial" w:cs="Arial"/>
                <w:b/>
                <w:bCs/>
                <w:sz w:val="16"/>
                <w:szCs w:val="20"/>
              </w:rPr>
            </w:pPr>
          </w:p>
          <w:p w:rsidR="007273EE" w:rsidRPr="007273EE" w:rsidRDefault="007273EE" w:rsidP="008F74EB">
            <w:pPr>
              <w:rPr>
                <w:rFonts w:ascii="Arial" w:hAnsi="Arial" w:cs="Arial"/>
                <w:b/>
                <w:bCs/>
                <w:sz w:val="16"/>
                <w:szCs w:val="20"/>
              </w:rPr>
            </w:pPr>
            <w:r w:rsidRPr="007273EE">
              <w:rPr>
                <w:rFonts w:ascii="Arial" w:hAnsi="Arial" w:cs="Arial"/>
                <w:b/>
                <w:bCs/>
                <w:sz w:val="16"/>
                <w:szCs w:val="20"/>
              </w:rPr>
              <w:t>3.5%</w:t>
            </w:r>
          </w:p>
          <w:p w:rsidR="00CA3C51" w:rsidRDefault="00CA3C51" w:rsidP="008F74EB">
            <w:pPr>
              <w:rPr>
                <w:rFonts w:ascii="Arial" w:hAnsi="Arial" w:cs="Arial"/>
                <w:b/>
                <w:bCs/>
                <w:sz w:val="20"/>
                <w:szCs w:val="20"/>
              </w:rPr>
            </w:pPr>
          </w:p>
          <w:p w:rsidR="007273EE" w:rsidRDefault="007273EE" w:rsidP="008F74EB">
            <w:pPr>
              <w:rPr>
                <w:rFonts w:ascii="Arial" w:hAnsi="Arial" w:cs="Arial"/>
                <w:b/>
                <w:bCs/>
                <w:sz w:val="20"/>
                <w:szCs w:val="20"/>
              </w:rPr>
            </w:pPr>
            <w:r>
              <w:rPr>
                <w:rFonts w:ascii="Arial" w:hAnsi="Arial" w:cs="Arial"/>
                <w:b/>
                <w:bCs/>
                <w:sz w:val="20"/>
                <w:szCs w:val="20"/>
              </w:rPr>
              <w:t>3.5%</w:t>
            </w:r>
          </w:p>
          <w:p w:rsidR="007273EE" w:rsidRDefault="007273EE" w:rsidP="008F74EB">
            <w:pPr>
              <w:rPr>
                <w:rFonts w:ascii="Arial" w:hAnsi="Arial" w:cs="Arial"/>
                <w:b/>
                <w:bCs/>
                <w:sz w:val="4"/>
                <w:szCs w:val="20"/>
              </w:rPr>
            </w:pPr>
          </w:p>
          <w:p w:rsidR="007273EE" w:rsidRDefault="007273EE" w:rsidP="008F74EB">
            <w:pPr>
              <w:rPr>
                <w:rFonts w:ascii="Arial" w:hAnsi="Arial" w:cs="Arial"/>
                <w:b/>
                <w:bCs/>
                <w:sz w:val="4"/>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14"/>
                <w:szCs w:val="20"/>
              </w:rPr>
            </w:pPr>
          </w:p>
          <w:p w:rsidR="007273EE" w:rsidRDefault="007273EE" w:rsidP="008F74EB">
            <w:pPr>
              <w:rPr>
                <w:rFonts w:ascii="Arial" w:hAnsi="Arial" w:cs="Arial"/>
                <w:b/>
                <w:bCs/>
                <w:sz w:val="14"/>
                <w:szCs w:val="20"/>
              </w:rPr>
            </w:pPr>
          </w:p>
          <w:p w:rsidR="007273EE" w:rsidRPr="007273EE" w:rsidRDefault="007273EE" w:rsidP="008F74EB">
            <w:pPr>
              <w:rPr>
                <w:rFonts w:ascii="Arial" w:hAnsi="Arial" w:cs="Arial"/>
                <w:b/>
                <w:bCs/>
                <w:sz w:val="16"/>
                <w:szCs w:val="20"/>
              </w:rPr>
            </w:pPr>
            <w:r w:rsidRPr="007273EE">
              <w:rPr>
                <w:rFonts w:ascii="Arial" w:hAnsi="Arial" w:cs="Arial"/>
                <w:b/>
                <w:bCs/>
                <w:sz w:val="16"/>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Pr="007273EE" w:rsidRDefault="00CA3C51" w:rsidP="008F74EB">
            <w:pPr>
              <w:rPr>
                <w:rFonts w:ascii="Arial" w:hAnsi="Arial" w:cs="Arial"/>
                <w:b/>
                <w:bCs/>
                <w:sz w:val="12"/>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7273EE" w:rsidRPr="007273EE" w:rsidRDefault="007273EE" w:rsidP="008F74EB">
            <w:pPr>
              <w:rPr>
                <w:rFonts w:ascii="Arial" w:hAnsi="Arial" w:cs="Arial"/>
                <w:b/>
                <w:bCs/>
                <w:sz w:val="8"/>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Pr="007273EE" w:rsidRDefault="00CA3C51" w:rsidP="008F74EB">
            <w:pPr>
              <w:rPr>
                <w:rFonts w:ascii="Arial" w:hAnsi="Arial" w:cs="Arial"/>
                <w:b/>
                <w:bCs/>
                <w:sz w:val="14"/>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16"/>
                <w:szCs w:val="20"/>
              </w:rPr>
            </w:pPr>
          </w:p>
          <w:p w:rsidR="007273EE" w:rsidRDefault="007273EE" w:rsidP="008F74EB">
            <w:pPr>
              <w:rPr>
                <w:rFonts w:ascii="Arial" w:hAnsi="Arial" w:cs="Arial"/>
                <w:b/>
                <w:bCs/>
                <w:sz w:val="16"/>
                <w:szCs w:val="20"/>
              </w:rPr>
            </w:pPr>
          </w:p>
          <w:p w:rsidR="007273EE" w:rsidRDefault="007273EE" w:rsidP="008F74EB">
            <w:pPr>
              <w:rPr>
                <w:rFonts w:ascii="Arial" w:hAnsi="Arial" w:cs="Arial"/>
                <w:b/>
                <w:bCs/>
                <w:sz w:val="16"/>
                <w:szCs w:val="20"/>
              </w:rPr>
            </w:pPr>
            <w:r>
              <w:rPr>
                <w:rFonts w:ascii="Arial" w:hAnsi="Arial" w:cs="Arial"/>
                <w:b/>
                <w:bCs/>
                <w:sz w:val="16"/>
                <w:szCs w:val="20"/>
              </w:rPr>
              <w:t>3.5%</w:t>
            </w:r>
          </w:p>
          <w:p w:rsidR="007273EE" w:rsidRPr="007273EE" w:rsidRDefault="007273EE" w:rsidP="008F74EB">
            <w:pPr>
              <w:rPr>
                <w:rFonts w:ascii="Arial" w:hAnsi="Arial" w:cs="Arial"/>
                <w:b/>
                <w:bCs/>
                <w:sz w:val="16"/>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7273EE" w:rsidP="008F74EB">
            <w:pPr>
              <w:rPr>
                <w:rFonts w:ascii="Arial" w:hAnsi="Arial" w:cs="Arial"/>
                <w:b/>
                <w:bCs/>
                <w:sz w:val="20"/>
                <w:szCs w:val="20"/>
              </w:rPr>
            </w:pPr>
            <w:r>
              <w:rPr>
                <w:rFonts w:ascii="Arial" w:hAnsi="Arial" w:cs="Arial"/>
                <w:b/>
                <w:bCs/>
                <w:sz w:val="20"/>
                <w:szCs w:val="20"/>
              </w:rPr>
              <w:lastRenderedPageBreak/>
              <w:t>3.5%</w:t>
            </w: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Pr="007273EE" w:rsidRDefault="00CA3C51" w:rsidP="008F74EB">
            <w:pPr>
              <w:rPr>
                <w:rFonts w:ascii="Arial" w:hAnsi="Arial" w:cs="Arial"/>
                <w:b/>
                <w:bCs/>
                <w:sz w:val="4"/>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7273EE" w:rsidRPr="007273EE" w:rsidRDefault="007273EE" w:rsidP="008F74EB">
            <w:pPr>
              <w:rPr>
                <w:rFonts w:ascii="Arial" w:hAnsi="Arial" w:cs="Arial"/>
                <w:b/>
                <w:bCs/>
                <w:sz w:val="12"/>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7273EE" w:rsidP="008F74EB">
            <w:pPr>
              <w:rPr>
                <w:rFonts w:ascii="Arial" w:hAnsi="Arial" w:cs="Arial"/>
                <w:b/>
                <w:bCs/>
                <w:sz w:val="20"/>
                <w:szCs w:val="20"/>
              </w:rPr>
            </w:pPr>
            <w:r>
              <w:rPr>
                <w:rFonts w:ascii="Arial" w:hAnsi="Arial" w:cs="Arial"/>
                <w:b/>
                <w:bCs/>
                <w:sz w:val="20"/>
                <w:szCs w:val="20"/>
              </w:rPr>
              <w:t>3.5%</w:t>
            </w:r>
          </w:p>
          <w:p w:rsidR="00CA3C51" w:rsidRDefault="002C5134" w:rsidP="008F74EB">
            <w:pPr>
              <w:rPr>
                <w:rFonts w:ascii="Arial" w:hAnsi="Arial" w:cs="Arial"/>
                <w:b/>
                <w:bCs/>
                <w:sz w:val="20"/>
                <w:szCs w:val="20"/>
              </w:rPr>
            </w:pPr>
            <w:r>
              <w:rPr>
                <w:rFonts w:ascii="Arial" w:hAnsi="Arial" w:cs="Arial"/>
                <w:b/>
                <w:bCs/>
                <w:sz w:val="20"/>
                <w:szCs w:val="20"/>
              </w:rPr>
              <w:t>3.5%</w:t>
            </w:r>
          </w:p>
          <w:p w:rsidR="00CA3C51" w:rsidRDefault="002C5134" w:rsidP="008F74EB">
            <w:pPr>
              <w:rPr>
                <w:rFonts w:ascii="Arial" w:hAnsi="Arial" w:cs="Arial"/>
                <w:b/>
                <w:bCs/>
                <w:sz w:val="20"/>
                <w:szCs w:val="20"/>
              </w:rPr>
            </w:pPr>
            <w:r>
              <w:rPr>
                <w:rFonts w:ascii="Arial" w:hAnsi="Arial" w:cs="Arial"/>
                <w:b/>
                <w:bCs/>
                <w:sz w:val="20"/>
                <w:szCs w:val="20"/>
              </w:rPr>
              <w:t>3.5%</w:t>
            </w:r>
          </w:p>
          <w:p w:rsidR="002C5134" w:rsidRDefault="002C5134" w:rsidP="008F74EB">
            <w:pPr>
              <w:rPr>
                <w:rFonts w:ascii="Arial" w:hAnsi="Arial" w:cs="Arial"/>
                <w:b/>
                <w:bCs/>
                <w:sz w:val="8"/>
                <w:szCs w:val="20"/>
              </w:rPr>
            </w:pPr>
          </w:p>
          <w:p w:rsidR="00CA3C51" w:rsidRDefault="002C5134" w:rsidP="008F74EB">
            <w:pPr>
              <w:rPr>
                <w:rFonts w:ascii="Arial" w:hAnsi="Arial" w:cs="Arial"/>
                <w:b/>
                <w:bCs/>
                <w:sz w:val="20"/>
                <w:szCs w:val="20"/>
              </w:rPr>
            </w:pPr>
            <w:r>
              <w:rPr>
                <w:rFonts w:ascii="Arial" w:hAnsi="Arial" w:cs="Arial"/>
                <w:b/>
                <w:bCs/>
                <w:sz w:val="20"/>
                <w:szCs w:val="20"/>
              </w:rPr>
              <w:t>3.5%</w:t>
            </w:r>
          </w:p>
          <w:p w:rsidR="00CA3C51" w:rsidRDefault="002C5134" w:rsidP="008F74EB">
            <w:pPr>
              <w:rPr>
                <w:rFonts w:ascii="Arial" w:hAnsi="Arial" w:cs="Arial"/>
                <w:b/>
                <w:bCs/>
                <w:sz w:val="20"/>
                <w:szCs w:val="20"/>
              </w:rPr>
            </w:pPr>
            <w:r>
              <w:rPr>
                <w:rFonts w:ascii="Arial" w:hAnsi="Arial" w:cs="Arial"/>
                <w:b/>
                <w:bCs/>
                <w:sz w:val="20"/>
                <w:szCs w:val="20"/>
              </w:rPr>
              <w:t>3.5%</w:t>
            </w:r>
          </w:p>
          <w:p w:rsidR="00CA3C51" w:rsidRDefault="002C5134"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2C5134"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365632"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12"/>
                <w:szCs w:val="20"/>
              </w:rPr>
            </w:pPr>
          </w:p>
          <w:p w:rsidR="00024669" w:rsidRPr="00024669" w:rsidRDefault="00024669" w:rsidP="008F74EB">
            <w:pPr>
              <w:rPr>
                <w:rFonts w:ascii="Arial" w:hAnsi="Arial" w:cs="Arial"/>
                <w:b/>
                <w:bCs/>
                <w:sz w:val="18"/>
                <w:szCs w:val="20"/>
              </w:rPr>
            </w:pPr>
            <w:r w:rsidRPr="00024669">
              <w:rPr>
                <w:rFonts w:ascii="Arial" w:hAnsi="Arial" w:cs="Arial"/>
                <w:b/>
                <w:bCs/>
                <w:sz w:val="18"/>
                <w:szCs w:val="20"/>
              </w:rPr>
              <w:t>3.5%</w:t>
            </w:r>
          </w:p>
          <w:p w:rsidR="00024669" w:rsidRDefault="00024669" w:rsidP="008F74EB">
            <w:pPr>
              <w:rPr>
                <w:rFonts w:ascii="Arial" w:hAnsi="Arial" w:cs="Arial"/>
                <w:b/>
                <w:bCs/>
                <w:sz w:val="8"/>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Pr="006A458E" w:rsidRDefault="00CA3C51" w:rsidP="008F74EB">
            <w:pPr>
              <w:rPr>
                <w:rFonts w:ascii="Arial" w:hAnsi="Arial" w:cs="Arial"/>
                <w:b/>
                <w:bCs/>
                <w:sz w:val="2"/>
                <w:szCs w:val="20"/>
              </w:rPr>
            </w:pPr>
          </w:p>
          <w:p w:rsidR="00024669" w:rsidRDefault="00024669" w:rsidP="008F74EB">
            <w:pPr>
              <w:rPr>
                <w:rFonts w:ascii="Arial" w:hAnsi="Arial" w:cs="Arial"/>
                <w:b/>
                <w:bCs/>
                <w:sz w:val="16"/>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6A458E" w:rsidRDefault="006A458E"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6A458E" w:rsidRPr="006A458E" w:rsidRDefault="006A458E" w:rsidP="008F74EB">
            <w:pPr>
              <w:rPr>
                <w:rFonts w:ascii="Arial" w:hAnsi="Arial" w:cs="Arial"/>
                <w:b/>
                <w:bCs/>
                <w:sz w:val="6"/>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6A458E" w:rsidRPr="006A458E" w:rsidRDefault="006A458E" w:rsidP="008F74EB">
            <w:pPr>
              <w:rPr>
                <w:rFonts w:ascii="Arial" w:hAnsi="Arial" w:cs="Arial"/>
                <w:b/>
                <w:bCs/>
                <w:sz w:val="6"/>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6A458E" w:rsidRPr="006A458E" w:rsidRDefault="006A458E" w:rsidP="008F74EB">
            <w:pPr>
              <w:rPr>
                <w:rFonts w:ascii="Arial" w:hAnsi="Arial" w:cs="Arial"/>
                <w:b/>
                <w:bCs/>
                <w:sz w:val="4"/>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Pr="006A458E" w:rsidRDefault="00CA3C51" w:rsidP="008F74EB">
            <w:pPr>
              <w:rPr>
                <w:rFonts w:ascii="Arial" w:hAnsi="Arial" w:cs="Arial"/>
                <w:b/>
                <w:bCs/>
                <w:sz w:val="2"/>
                <w:szCs w:val="20"/>
              </w:rPr>
            </w:pPr>
          </w:p>
          <w:p w:rsidR="00CA3C51" w:rsidRDefault="00024669" w:rsidP="008F74EB">
            <w:pPr>
              <w:rPr>
                <w:rFonts w:ascii="Arial" w:hAnsi="Arial" w:cs="Arial"/>
                <w:b/>
                <w:bCs/>
                <w:sz w:val="20"/>
                <w:szCs w:val="20"/>
              </w:rPr>
            </w:pPr>
            <w:r>
              <w:rPr>
                <w:rFonts w:ascii="Arial" w:hAnsi="Arial" w:cs="Arial"/>
                <w:b/>
                <w:bCs/>
                <w:sz w:val="20"/>
                <w:szCs w:val="20"/>
              </w:rPr>
              <w:t>3.55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024669"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024669" w:rsidRDefault="00024669" w:rsidP="008F74EB">
            <w:pPr>
              <w:rPr>
                <w:rFonts w:ascii="Arial" w:hAnsi="Arial" w:cs="Arial"/>
                <w:b/>
                <w:bCs/>
                <w:sz w:val="12"/>
                <w:szCs w:val="20"/>
              </w:rPr>
            </w:pPr>
          </w:p>
          <w:p w:rsidR="00024669" w:rsidRDefault="00024669" w:rsidP="008F74EB">
            <w:pPr>
              <w:rPr>
                <w:rFonts w:ascii="Arial" w:hAnsi="Arial" w:cs="Arial"/>
                <w:b/>
                <w:bCs/>
                <w:sz w:val="12"/>
                <w:szCs w:val="20"/>
              </w:rPr>
            </w:pPr>
          </w:p>
          <w:p w:rsidR="00CA3C51" w:rsidRDefault="00024669" w:rsidP="008F74EB">
            <w:pPr>
              <w:rPr>
                <w:rFonts w:ascii="Arial" w:hAnsi="Arial" w:cs="Arial"/>
                <w:b/>
                <w:bCs/>
                <w:sz w:val="20"/>
                <w:szCs w:val="20"/>
              </w:rPr>
            </w:pPr>
            <w:r>
              <w:rPr>
                <w:rFonts w:ascii="Arial" w:hAnsi="Arial" w:cs="Arial"/>
                <w:b/>
                <w:bCs/>
                <w:sz w:val="20"/>
                <w:szCs w:val="20"/>
              </w:rPr>
              <w:t>3.5%</w:t>
            </w:r>
          </w:p>
          <w:p w:rsidR="00CA3C51" w:rsidRPr="00024669" w:rsidRDefault="00CA3C51" w:rsidP="008F74EB">
            <w:pPr>
              <w:rPr>
                <w:rFonts w:ascii="Arial" w:hAnsi="Arial" w:cs="Arial"/>
                <w:b/>
                <w:bCs/>
                <w:sz w:val="4"/>
                <w:szCs w:val="20"/>
              </w:rPr>
            </w:pPr>
          </w:p>
          <w:p w:rsidR="00CA3C51" w:rsidRDefault="00024669" w:rsidP="008F74EB">
            <w:pPr>
              <w:rPr>
                <w:rFonts w:ascii="Arial" w:hAnsi="Arial" w:cs="Arial"/>
                <w:b/>
                <w:bCs/>
                <w:sz w:val="20"/>
                <w:szCs w:val="20"/>
              </w:rPr>
            </w:pPr>
            <w:r>
              <w:rPr>
                <w:rFonts w:ascii="Arial" w:hAnsi="Arial" w:cs="Arial"/>
                <w:b/>
                <w:bCs/>
                <w:sz w:val="20"/>
                <w:szCs w:val="20"/>
              </w:rPr>
              <w:t>3.55</w:t>
            </w:r>
          </w:p>
          <w:p w:rsidR="00CA3C51" w:rsidRDefault="006A458E"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3D439F" w:rsidP="008F74EB">
            <w:pPr>
              <w:rPr>
                <w:rFonts w:ascii="Arial" w:hAnsi="Arial" w:cs="Arial"/>
                <w:b/>
                <w:bCs/>
                <w:sz w:val="20"/>
                <w:szCs w:val="20"/>
              </w:rPr>
            </w:pPr>
            <w:r>
              <w:rPr>
                <w:rFonts w:ascii="Arial" w:hAnsi="Arial" w:cs="Arial"/>
                <w:b/>
                <w:bCs/>
                <w:sz w:val="20"/>
                <w:szCs w:val="20"/>
              </w:rPr>
              <w:t>3.5%</w:t>
            </w: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D14226" w:rsidRDefault="00D14226"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D14226" w:rsidRDefault="00D14226" w:rsidP="008F74EB">
            <w:pPr>
              <w:rPr>
                <w:rFonts w:ascii="Arial" w:hAnsi="Arial" w:cs="Arial"/>
                <w:b/>
                <w:bCs/>
                <w:sz w:val="16"/>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097B9B" w:rsidRPr="00097B9B" w:rsidRDefault="00097B9B" w:rsidP="008F74EB">
            <w:pPr>
              <w:rPr>
                <w:rFonts w:ascii="Arial" w:hAnsi="Arial" w:cs="Arial"/>
                <w:b/>
                <w:bCs/>
                <w:sz w:val="6"/>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CA3C51" w:rsidRDefault="00D14226" w:rsidP="008F74EB">
            <w:pPr>
              <w:rPr>
                <w:rFonts w:ascii="Arial" w:hAnsi="Arial" w:cs="Arial"/>
                <w:b/>
                <w:bCs/>
                <w:sz w:val="20"/>
                <w:szCs w:val="20"/>
              </w:rPr>
            </w:pPr>
            <w:r>
              <w:rPr>
                <w:rFonts w:ascii="Arial" w:hAnsi="Arial" w:cs="Arial"/>
                <w:b/>
                <w:bCs/>
                <w:sz w:val="20"/>
                <w:szCs w:val="20"/>
              </w:rPr>
              <w:t>3.5%</w:t>
            </w:r>
          </w:p>
          <w:p w:rsidR="00097B9B" w:rsidRPr="00097B9B" w:rsidRDefault="00097B9B" w:rsidP="008F74EB">
            <w:pPr>
              <w:rPr>
                <w:rFonts w:ascii="Arial" w:hAnsi="Arial" w:cs="Arial"/>
                <w:b/>
                <w:bCs/>
                <w:sz w:val="2"/>
                <w:szCs w:val="20"/>
              </w:rPr>
            </w:pPr>
          </w:p>
          <w:p w:rsidR="00CA3C51" w:rsidRDefault="00D14226" w:rsidP="008F74EB">
            <w:pPr>
              <w:rPr>
                <w:rFonts w:ascii="Arial" w:hAnsi="Arial" w:cs="Arial"/>
                <w:b/>
                <w:bCs/>
                <w:sz w:val="20"/>
                <w:szCs w:val="20"/>
              </w:rPr>
            </w:pPr>
            <w:r>
              <w:rPr>
                <w:rFonts w:ascii="Arial" w:hAnsi="Arial" w:cs="Arial"/>
                <w:b/>
                <w:bCs/>
                <w:sz w:val="20"/>
                <w:szCs w:val="20"/>
              </w:rPr>
              <w:t>3.5%</w:t>
            </w:r>
          </w:p>
          <w:p w:rsidR="00097B9B" w:rsidRDefault="00097B9B" w:rsidP="008F74EB">
            <w:pPr>
              <w:rPr>
                <w:rFonts w:ascii="Arial" w:hAnsi="Arial" w:cs="Arial"/>
                <w:b/>
                <w:bCs/>
                <w:sz w:val="20"/>
                <w:szCs w:val="20"/>
              </w:rPr>
            </w:pPr>
            <w:r>
              <w:rPr>
                <w:rFonts w:ascii="Arial" w:hAnsi="Arial" w:cs="Arial"/>
                <w:b/>
                <w:bCs/>
                <w:sz w:val="20"/>
                <w:szCs w:val="20"/>
              </w:rPr>
              <w:t>3.5%</w:t>
            </w: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097B9B" w:rsidRPr="00097B9B" w:rsidRDefault="00097B9B" w:rsidP="008F74EB">
            <w:pPr>
              <w:rPr>
                <w:rFonts w:ascii="Arial" w:hAnsi="Arial" w:cs="Arial"/>
                <w:b/>
                <w:bCs/>
                <w:sz w:val="1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097B9B" w:rsidRPr="00097B9B" w:rsidRDefault="00097B9B" w:rsidP="008F74EB">
            <w:pPr>
              <w:rPr>
                <w:rFonts w:ascii="Arial" w:hAnsi="Arial" w:cs="Arial"/>
                <w:b/>
                <w:bCs/>
                <w:sz w:val="2"/>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097B9B" w:rsidRPr="00097B9B" w:rsidRDefault="00097B9B" w:rsidP="008F74EB">
            <w:pPr>
              <w:rPr>
                <w:rFonts w:ascii="Arial" w:hAnsi="Arial" w:cs="Arial"/>
                <w:b/>
                <w:bCs/>
                <w:sz w:val="2"/>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097B9B" w:rsidRPr="00097B9B" w:rsidRDefault="00097B9B" w:rsidP="008F74EB">
            <w:pPr>
              <w:rPr>
                <w:rFonts w:ascii="Arial" w:hAnsi="Arial" w:cs="Arial"/>
                <w:b/>
                <w:bCs/>
                <w:sz w:val="2"/>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097B9B" w:rsidP="008F74EB">
            <w:pPr>
              <w:rPr>
                <w:rFonts w:ascii="Arial" w:hAnsi="Arial" w:cs="Arial"/>
                <w:b/>
                <w:bCs/>
                <w:sz w:val="20"/>
                <w:szCs w:val="20"/>
              </w:rPr>
            </w:pPr>
            <w:r>
              <w:rPr>
                <w:rFonts w:ascii="Arial" w:hAnsi="Arial" w:cs="Arial"/>
                <w:b/>
                <w:bCs/>
                <w:sz w:val="20"/>
                <w:szCs w:val="20"/>
              </w:rPr>
              <w:t>3.5%</w:t>
            </w:r>
          </w:p>
          <w:p w:rsidR="00097B9B" w:rsidRPr="00097B9B" w:rsidRDefault="00097B9B" w:rsidP="008F74EB">
            <w:pPr>
              <w:rPr>
                <w:rFonts w:ascii="Arial" w:hAnsi="Arial" w:cs="Arial"/>
                <w:b/>
                <w:bCs/>
                <w:sz w:val="4"/>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097B9B" w:rsidRPr="00097B9B" w:rsidRDefault="00097B9B" w:rsidP="008F74EB">
            <w:pPr>
              <w:rPr>
                <w:rFonts w:ascii="Arial" w:hAnsi="Arial" w:cs="Arial"/>
                <w:b/>
                <w:bCs/>
                <w:sz w:val="6"/>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12"/>
                <w:szCs w:val="20"/>
              </w:rPr>
            </w:pPr>
          </w:p>
          <w:p w:rsidR="00097B9B" w:rsidRPr="00097B9B" w:rsidRDefault="00097B9B" w:rsidP="008F74EB">
            <w:pPr>
              <w:rPr>
                <w:rFonts w:ascii="Arial" w:hAnsi="Arial" w:cs="Arial"/>
                <w:b/>
                <w:bCs/>
                <w:sz w:val="16"/>
                <w:szCs w:val="20"/>
              </w:rPr>
            </w:pPr>
            <w:r w:rsidRPr="00097B9B">
              <w:rPr>
                <w:rFonts w:ascii="Arial" w:hAnsi="Arial" w:cs="Arial"/>
                <w:b/>
                <w:bCs/>
                <w:sz w:val="16"/>
                <w:szCs w:val="20"/>
              </w:rPr>
              <w:t>3.5%</w:t>
            </w:r>
          </w:p>
          <w:p w:rsidR="00CA3C51" w:rsidRDefault="00CA3C51" w:rsidP="008F74EB">
            <w:pPr>
              <w:rPr>
                <w:rFonts w:ascii="Arial" w:hAnsi="Arial" w:cs="Arial"/>
                <w:b/>
                <w:bCs/>
                <w:sz w:val="10"/>
                <w:szCs w:val="20"/>
              </w:rPr>
            </w:pPr>
          </w:p>
          <w:p w:rsidR="00097B9B" w:rsidRPr="00097B9B" w:rsidRDefault="00097B9B" w:rsidP="008F74EB">
            <w:pPr>
              <w:rPr>
                <w:rFonts w:ascii="Arial" w:hAnsi="Arial" w:cs="Arial"/>
                <w:b/>
                <w:bCs/>
                <w:sz w:val="16"/>
                <w:szCs w:val="20"/>
              </w:rPr>
            </w:pPr>
            <w:r w:rsidRPr="00097B9B">
              <w:rPr>
                <w:rFonts w:ascii="Arial" w:hAnsi="Arial" w:cs="Arial"/>
                <w:b/>
                <w:bCs/>
                <w:sz w:val="16"/>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lastRenderedPageBreak/>
              <w:t>3.5%</w:t>
            </w: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097B9B" w:rsidP="008F74EB">
            <w:pPr>
              <w:rPr>
                <w:rFonts w:ascii="Arial" w:hAnsi="Arial" w:cs="Arial"/>
                <w:b/>
                <w:bCs/>
                <w:sz w:val="20"/>
                <w:szCs w:val="20"/>
              </w:rPr>
            </w:pPr>
            <w:r>
              <w:rPr>
                <w:rFonts w:ascii="Arial" w:hAnsi="Arial" w:cs="Arial"/>
                <w:b/>
                <w:bCs/>
                <w:sz w:val="20"/>
                <w:szCs w:val="20"/>
              </w:rPr>
              <w:t>3.5%</w:t>
            </w:r>
          </w:p>
          <w:p w:rsidR="00097B9B" w:rsidRPr="00097B9B" w:rsidRDefault="00097B9B" w:rsidP="008F74EB">
            <w:pPr>
              <w:rPr>
                <w:rFonts w:ascii="Arial" w:hAnsi="Arial" w:cs="Arial"/>
                <w:b/>
                <w:bCs/>
                <w:sz w:val="8"/>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Pr="00097B9B" w:rsidRDefault="00CA3C51" w:rsidP="008F74EB">
            <w:pPr>
              <w:rPr>
                <w:rFonts w:ascii="Arial" w:hAnsi="Arial" w:cs="Arial"/>
                <w:b/>
                <w:bCs/>
                <w:sz w:val="16"/>
                <w:szCs w:val="20"/>
              </w:rPr>
            </w:pPr>
          </w:p>
          <w:p w:rsidR="00097B9B"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3.56%</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16"/>
                <w:szCs w:val="20"/>
              </w:rPr>
            </w:pPr>
          </w:p>
          <w:p w:rsidR="00097B9B" w:rsidRPr="00097B9B" w:rsidRDefault="00097B9B" w:rsidP="008F74EB">
            <w:pPr>
              <w:rPr>
                <w:rFonts w:ascii="Arial" w:hAnsi="Arial" w:cs="Arial"/>
                <w:b/>
                <w:bCs/>
                <w:sz w:val="16"/>
                <w:szCs w:val="20"/>
              </w:rPr>
            </w:pPr>
            <w:r>
              <w:rPr>
                <w:rFonts w:ascii="Arial" w:hAnsi="Arial" w:cs="Arial"/>
                <w:b/>
                <w:bCs/>
                <w:sz w:val="16"/>
                <w:szCs w:val="20"/>
              </w:rPr>
              <w:t>3.5%</w:t>
            </w: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16"/>
                <w:szCs w:val="20"/>
              </w:rPr>
            </w:pPr>
          </w:p>
          <w:p w:rsidR="00097B9B" w:rsidRPr="00097B9B" w:rsidRDefault="00097B9B" w:rsidP="008F74EB">
            <w:pPr>
              <w:rPr>
                <w:rFonts w:ascii="Arial" w:hAnsi="Arial" w:cs="Arial"/>
                <w:b/>
                <w:bCs/>
                <w:sz w:val="16"/>
                <w:szCs w:val="20"/>
              </w:rPr>
            </w:pPr>
            <w:r>
              <w:rPr>
                <w:rFonts w:ascii="Arial" w:hAnsi="Arial" w:cs="Arial"/>
                <w:b/>
                <w:bCs/>
                <w:sz w:val="16"/>
                <w:szCs w:val="20"/>
              </w:rPr>
              <w:t>3.5%</w:t>
            </w: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Pr="00097B9B" w:rsidRDefault="00CA3C51" w:rsidP="008F74EB">
            <w:pPr>
              <w:rPr>
                <w:rFonts w:ascii="Arial" w:hAnsi="Arial" w:cs="Arial"/>
                <w:b/>
                <w:bCs/>
                <w:sz w:val="14"/>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14"/>
                <w:szCs w:val="20"/>
              </w:rPr>
            </w:pPr>
          </w:p>
          <w:p w:rsidR="00097B9B" w:rsidRPr="00097B9B" w:rsidRDefault="00097B9B" w:rsidP="008F74EB">
            <w:pPr>
              <w:rPr>
                <w:rFonts w:ascii="Arial" w:hAnsi="Arial" w:cs="Arial"/>
                <w:b/>
                <w:bCs/>
                <w:sz w:val="8"/>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097B9B" w:rsidP="008F74EB">
            <w:pPr>
              <w:rPr>
                <w:rFonts w:ascii="Arial" w:hAnsi="Arial" w:cs="Arial"/>
                <w:b/>
                <w:bCs/>
                <w:sz w:val="20"/>
                <w:szCs w:val="20"/>
              </w:rPr>
            </w:pPr>
            <w:r>
              <w:rPr>
                <w:rFonts w:ascii="Arial" w:hAnsi="Arial" w:cs="Arial"/>
                <w:b/>
                <w:bCs/>
                <w:sz w:val="20"/>
                <w:szCs w:val="20"/>
              </w:rPr>
              <w:lastRenderedPageBreak/>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97B9B" w:rsidP="008F74EB">
            <w:pPr>
              <w:rPr>
                <w:rFonts w:ascii="Arial" w:hAnsi="Arial" w:cs="Arial"/>
                <w:b/>
                <w:bCs/>
                <w:sz w:val="20"/>
                <w:szCs w:val="20"/>
              </w:rPr>
            </w:pPr>
            <w:r>
              <w:rPr>
                <w:rFonts w:ascii="Arial" w:hAnsi="Arial" w:cs="Arial"/>
                <w:b/>
                <w:bCs/>
                <w:sz w:val="20"/>
                <w:szCs w:val="20"/>
              </w:rPr>
              <w:t>3.5%</w:t>
            </w:r>
          </w:p>
          <w:p w:rsidR="00CA3C51" w:rsidRDefault="00097B9B" w:rsidP="008F74EB">
            <w:pPr>
              <w:rPr>
                <w:rFonts w:ascii="Arial" w:hAnsi="Arial" w:cs="Arial"/>
                <w:b/>
                <w:bCs/>
                <w:sz w:val="20"/>
                <w:szCs w:val="20"/>
              </w:rPr>
            </w:pPr>
            <w:r>
              <w:rPr>
                <w:rFonts w:ascii="Arial" w:hAnsi="Arial" w:cs="Arial"/>
                <w:b/>
                <w:bCs/>
                <w:sz w:val="20"/>
                <w:szCs w:val="20"/>
              </w:rPr>
              <w:t>3.5%</w:t>
            </w:r>
          </w:p>
          <w:p w:rsidR="00CF5E67" w:rsidRDefault="00CF5E67" w:rsidP="008F74EB">
            <w:pPr>
              <w:rPr>
                <w:rFonts w:ascii="Arial" w:hAnsi="Arial" w:cs="Arial"/>
                <w:b/>
                <w:bCs/>
                <w:sz w:val="14"/>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F5E67" w:rsidP="008F74EB">
            <w:pPr>
              <w:rPr>
                <w:rFonts w:ascii="Arial" w:hAnsi="Arial" w:cs="Arial"/>
                <w:b/>
                <w:bCs/>
                <w:sz w:val="20"/>
                <w:szCs w:val="20"/>
              </w:rPr>
            </w:pPr>
            <w:r>
              <w:rPr>
                <w:rFonts w:ascii="Arial" w:hAnsi="Arial" w:cs="Arial"/>
                <w:b/>
                <w:bCs/>
                <w:sz w:val="20"/>
                <w:szCs w:val="20"/>
              </w:rPr>
              <w:lastRenderedPageBreak/>
              <w:t>3.5%</w:t>
            </w: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F5E67" w:rsidRPr="00CF5E67" w:rsidRDefault="00CF5E67" w:rsidP="008F74EB">
            <w:pPr>
              <w:rPr>
                <w:rFonts w:ascii="Arial" w:hAnsi="Arial" w:cs="Arial"/>
                <w:b/>
                <w:bCs/>
                <w:sz w:val="6"/>
                <w:szCs w:val="20"/>
              </w:rPr>
            </w:pPr>
          </w:p>
          <w:p w:rsidR="00CF5E67" w:rsidRDefault="00CF5E67" w:rsidP="008F74EB">
            <w:pPr>
              <w:rPr>
                <w:rFonts w:ascii="Arial" w:hAnsi="Arial" w:cs="Arial"/>
                <w:b/>
                <w:bCs/>
                <w:sz w:val="20"/>
                <w:szCs w:val="20"/>
              </w:rPr>
            </w:pPr>
            <w:r>
              <w:rPr>
                <w:rFonts w:ascii="Arial" w:hAnsi="Arial" w:cs="Arial"/>
                <w:b/>
                <w:bCs/>
                <w:sz w:val="20"/>
                <w:szCs w:val="20"/>
              </w:rPr>
              <w:t>3.5%</w:t>
            </w:r>
          </w:p>
          <w:p w:rsidR="00CF5E67" w:rsidRPr="00CF5E67" w:rsidRDefault="00CF5E67" w:rsidP="008F74EB">
            <w:pPr>
              <w:rPr>
                <w:rFonts w:ascii="Arial" w:hAnsi="Arial" w:cs="Arial"/>
                <w:b/>
                <w:bCs/>
                <w:sz w:val="6"/>
                <w:szCs w:val="20"/>
              </w:rPr>
            </w:pPr>
          </w:p>
          <w:p w:rsidR="00CF5E67" w:rsidRDefault="00CF5E67" w:rsidP="008F74EB">
            <w:pPr>
              <w:rPr>
                <w:rFonts w:ascii="Arial" w:hAnsi="Arial" w:cs="Arial"/>
                <w:b/>
                <w:bCs/>
                <w:sz w:val="20"/>
                <w:szCs w:val="20"/>
              </w:rPr>
            </w:pPr>
            <w:r>
              <w:rPr>
                <w:rFonts w:ascii="Arial" w:hAnsi="Arial" w:cs="Arial"/>
                <w:b/>
                <w:bCs/>
                <w:sz w:val="20"/>
                <w:szCs w:val="20"/>
              </w:rPr>
              <w:t>3.5%</w:t>
            </w:r>
          </w:p>
          <w:p w:rsidR="00CF5E67" w:rsidRPr="00CF5E67" w:rsidRDefault="00CF5E67" w:rsidP="008F74EB">
            <w:pPr>
              <w:rPr>
                <w:rFonts w:ascii="Arial" w:hAnsi="Arial" w:cs="Arial"/>
                <w:b/>
                <w:bCs/>
                <w:sz w:val="4"/>
                <w:szCs w:val="20"/>
              </w:rPr>
            </w:pPr>
          </w:p>
          <w:p w:rsidR="00CF5E67" w:rsidRDefault="00CF5E67" w:rsidP="008F74EB">
            <w:pPr>
              <w:rPr>
                <w:rFonts w:ascii="Arial" w:hAnsi="Arial" w:cs="Arial"/>
                <w:b/>
                <w:bCs/>
                <w:sz w:val="20"/>
                <w:szCs w:val="20"/>
              </w:rPr>
            </w:pPr>
            <w:r>
              <w:rPr>
                <w:rFonts w:ascii="Arial" w:hAnsi="Arial" w:cs="Arial"/>
                <w:b/>
                <w:bCs/>
                <w:sz w:val="20"/>
                <w:szCs w:val="20"/>
              </w:rPr>
              <w:t>3.5%</w:t>
            </w:r>
          </w:p>
          <w:p w:rsidR="00CF5E67" w:rsidRPr="00CF5E67" w:rsidRDefault="00CF5E67" w:rsidP="008F74EB">
            <w:pPr>
              <w:rPr>
                <w:rFonts w:ascii="Arial" w:hAnsi="Arial" w:cs="Arial"/>
                <w:b/>
                <w:bCs/>
                <w:sz w:val="2"/>
                <w:szCs w:val="20"/>
              </w:rPr>
            </w:pPr>
          </w:p>
          <w:p w:rsidR="00CF5E67" w:rsidRDefault="00CF5E67" w:rsidP="008F74EB">
            <w:pPr>
              <w:rPr>
                <w:rFonts w:ascii="Arial" w:hAnsi="Arial" w:cs="Arial"/>
                <w:b/>
                <w:bCs/>
                <w:sz w:val="20"/>
                <w:szCs w:val="20"/>
              </w:rPr>
            </w:pPr>
            <w:r>
              <w:rPr>
                <w:rFonts w:ascii="Arial" w:hAnsi="Arial" w:cs="Arial"/>
                <w:b/>
                <w:bCs/>
                <w:sz w:val="20"/>
                <w:szCs w:val="20"/>
              </w:rPr>
              <w:t>3.5%</w:t>
            </w:r>
          </w:p>
          <w:p w:rsidR="00CF5E67" w:rsidRPr="00CF5E67" w:rsidRDefault="00CF5E67" w:rsidP="008F74EB">
            <w:pPr>
              <w:rPr>
                <w:rFonts w:ascii="Arial" w:hAnsi="Arial" w:cs="Arial"/>
                <w:b/>
                <w:bCs/>
                <w:sz w:val="4"/>
                <w:szCs w:val="20"/>
              </w:rPr>
            </w:pPr>
          </w:p>
          <w:p w:rsidR="00CF5E67" w:rsidRDefault="00CF5E67" w:rsidP="008F74EB">
            <w:pPr>
              <w:rPr>
                <w:rFonts w:ascii="Arial" w:hAnsi="Arial" w:cs="Arial"/>
                <w:b/>
                <w:bCs/>
                <w:sz w:val="20"/>
                <w:szCs w:val="20"/>
              </w:rPr>
            </w:pPr>
            <w:r>
              <w:rPr>
                <w:rFonts w:ascii="Arial" w:hAnsi="Arial" w:cs="Arial"/>
                <w:b/>
                <w:bCs/>
                <w:sz w:val="20"/>
                <w:szCs w:val="20"/>
              </w:rPr>
              <w:t>3.5%</w:t>
            </w: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14"/>
                <w:szCs w:val="20"/>
              </w:rPr>
            </w:pPr>
          </w:p>
          <w:p w:rsidR="00CF5E67" w:rsidRPr="00CF5E67" w:rsidRDefault="00CF5E67" w:rsidP="008F74EB">
            <w:pPr>
              <w:rPr>
                <w:rFonts w:ascii="Arial" w:hAnsi="Arial" w:cs="Arial"/>
                <w:b/>
                <w:bCs/>
                <w:sz w:val="18"/>
                <w:szCs w:val="20"/>
              </w:rPr>
            </w:pPr>
            <w:r w:rsidRPr="00CF5E67">
              <w:rPr>
                <w:rFonts w:ascii="Arial" w:hAnsi="Arial" w:cs="Arial"/>
                <w:b/>
                <w:bCs/>
                <w:sz w:val="18"/>
                <w:szCs w:val="20"/>
              </w:rPr>
              <w:t>3.5%</w:t>
            </w: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F5E67" w:rsidP="008F74EB">
            <w:pPr>
              <w:rPr>
                <w:rFonts w:ascii="Arial" w:hAnsi="Arial" w:cs="Arial"/>
                <w:b/>
                <w:bCs/>
                <w:sz w:val="20"/>
                <w:szCs w:val="20"/>
              </w:rPr>
            </w:pPr>
            <w:r>
              <w:rPr>
                <w:rFonts w:ascii="Arial" w:hAnsi="Arial" w:cs="Arial"/>
                <w:b/>
                <w:bCs/>
                <w:sz w:val="20"/>
                <w:szCs w:val="20"/>
              </w:rPr>
              <w:t>3.5%</w:t>
            </w:r>
          </w:p>
          <w:p w:rsidR="00CF5E67" w:rsidRPr="00CF5E67" w:rsidRDefault="00CF5E67" w:rsidP="008F74EB">
            <w:pPr>
              <w:rPr>
                <w:rFonts w:ascii="Arial" w:hAnsi="Arial" w:cs="Arial"/>
                <w:b/>
                <w:bCs/>
                <w:sz w:val="2"/>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Pr="00CF5E67" w:rsidRDefault="00CA3C51" w:rsidP="008F74EB">
            <w:pPr>
              <w:rPr>
                <w:rFonts w:ascii="Arial" w:hAnsi="Arial" w:cs="Arial"/>
                <w:b/>
                <w:bCs/>
                <w:sz w:val="6"/>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F5E67" w:rsidP="008F74EB">
            <w:pPr>
              <w:rPr>
                <w:rFonts w:ascii="Arial" w:hAnsi="Arial" w:cs="Arial"/>
                <w:b/>
                <w:bCs/>
                <w:sz w:val="20"/>
                <w:szCs w:val="20"/>
              </w:rPr>
            </w:pPr>
            <w:r>
              <w:rPr>
                <w:rFonts w:ascii="Arial" w:hAnsi="Arial" w:cs="Arial"/>
                <w:b/>
                <w:bCs/>
                <w:sz w:val="20"/>
                <w:szCs w:val="20"/>
              </w:rPr>
              <w:t>3.5%</w: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4905F8" w:rsidP="008F74EB">
            <w:pPr>
              <w:rPr>
                <w:rFonts w:ascii="Arial" w:hAnsi="Arial" w:cs="Arial"/>
                <w:b/>
                <w:bCs/>
                <w:sz w:val="20"/>
                <w:szCs w:val="20"/>
              </w:rPr>
            </w:pPr>
            <w:r w:rsidRPr="00203932">
              <w:rPr>
                <w:rFonts w:ascii="Arial" w:eastAsia="Batang" w:hAnsi="Arial" w:cs="Arial"/>
                <w:b/>
                <w:bCs/>
                <w:noProof/>
                <w:lang w:val="es-MX" w:eastAsia="es-MX"/>
              </w:rPr>
              <w:lastRenderedPageBreak/>
              <mc:AlternateContent>
                <mc:Choice Requires="wps">
                  <w:drawing>
                    <wp:anchor distT="0" distB="0" distL="114300" distR="114300" simplePos="0" relativeHeight="251693056" behindDoc="0" locked="0" layoutInCell="1" allowOverlap="1" wp14:anchorId="02A75D10" wp14:editId="69A9CE6E">
                      <wp:simplePos x="0" y="0"/>
                      <wp:positionH relativeFrom="column">
                        <wp:posOffset>-45085</wp:posOffset>
                      </wp:positionH>
                      <wp:positionV relativeFrom="paragraph">
                        <wp:posOffset>-10795</wp:posOffset>
                      </wp:positionV>
                      <wp:extent cx="2576830" cy="5838825"/>
                      <wp:effectExtent l="0" t="0" r="1397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5838825"/>
                              </a:xfrm>
                              <a:prstGeom prst="rect">
                                <a:avLst/>
                              </a:prstGeom>
                              <a:solidFill>
                                <a:srgbClr val="FFFFFF"/>
                              </a:solidFill>
                              <a:ln w="9525">
                                <a:solidFill>
                                  <a:srgbClr val="000000"/>
                                </a:solidFill>
                                <a:miter lim="800000"/>
                                <a:headEnd/>
                                <a:tailEnd/>
                              </a:ln>
                            </wps:spPr>
                            <wps:txbx>
                              <w:txbxContent>
                                <w:p w:rsidR="001D6049" w:rsidRDefault="001D6049" w:rsidP="000A74EF">
                                  <w:pPr>
                                    <w:jc w:val="both"/>
                                    <w:rPr>
                                      <w:rFonts w:ascii="Arial" w:hAnsi="Arial" w:cs="Arial"/>
                                      <w:sz w:val="14"/>
                                      <w:szCs w:val="14"/>
                                    </w:rPr>
                                  </w:pPr>
                                </w:p>
                                <w:p w:rsidR="001D6049" w:rsidRDefault="001D6049" w:rsidP="000A74EF">
                                  <w:pPr>
                                    <w:jc w:val="both"/>
                                    <w:rPr>
                                      <w:rFonts w:ascii="Arial" w:hAnsi="Arial" w:cs="Arial"/>
                                      <w:sz w:val="14"/>
                                      <w:szCs w:val="14"/>
                                    </w:rPr>
                                  </w:pPr>
                                  <w:r>
                                    <w:rPr>
                                      <w:rFonts w:ascii="Arial" w:hAnsi="Arial" w:cs="Arial"/>
                                      <w:sz w:val="14"/>
                                      <w:szCs w:val="14"/>
                                    </w:rPr>
                                    <w:t>Motivación respecto de la infracción inmersa en el inciso 29, fracción I:</w:t>
                                  </w:r>
                                </w:p>
                                <w:p w:rsidR="001D6049" w:rsidRDefault="001D6049" w:rsidP="000A74EF">
                                  <w:pPr>
                                    <w:jc w:val="both"/>
                                    <w:rPr>
                                      <w:rFonts w:ascii="Arial" w:hAnsi="Arial" w:cs="Arial"/>
                                      <w:sz w:val="14"/>
                                      <w:szCs w:val="14"/>
                                    </w:rPr>
                                  </w:pPr>
                                </w:p>
                                <w:p w:rsidR="001D6049" w:rsidRDefault="001D6049" w:rsidP="000A74EF">
                                  <w:pPr>
                                    <w:jc w:val="both"/>
                                    <w:rPr>
                                      <w:rFonts w:ascii="Arial" w:hAnsi="Arial" w:cs="Arial"/>
                                      <w:sz w:val="14"/>
                                      <w:szCs w:val="14"/>
                                    </w:rPr>
                                  </w:pPr>
                                </w:p>
                                <w:p w:rsidR="001D6049" w:rsidRPr="00203932" w:rsidRDefault="001D6049" w:rsidP="000A74EF">
                                  <w:pPr>
                                    <w:jc w:val="both"/>
                                    <w:rPr>
                                      <w:rFonts w:ascii="Arial" w:hAnsi="Arial" w:cs="Arial"/>
                                      <w:sz w:val="14"/>
                                      <w:szCs w:val="14"/>
                                    </w:rPr>
                                  </w:pPr>
                                  <w:r w:rsidRPr="00203932">
                                    <w:rPr>
                                      <w:rFonts w:ascii="Arial" w:hAnsi="Arial" w:cs="Arial"/>
                                      <w:sz w:val="14"/>
                                      <w:szCs w:val="14"/>
                                    </w:rPr>
                                    <w:t>La vigente Ley de Tránsito para el Municipio de Arteaga Coahuila, en su artículo 125 Fracción XV, establece:</w:t>
                                  </w:r>
                                </w:p>
                                <w:p w:rsidR="001D6049" w:rsidRPr="00203932" w:rsidRDefault="001D6049" w:rsidP="000A74EF">
                                  <w:pPr>
                                    <w:jc w:val="both"/>
                                    <w:rPr>
                                      <w:rFonts w:ascii="Arial" w:hAnsi="Arial" w:cs="Arial"/>
                                      <w:sz w:val="14"/>
                                      <w:szCs w:val="14"/>
                                    </w:rPr>
                                  </w:pPr>
                                </w:p>
                                <w:p w:rsidR="001D6049" w:rsidRPr="00203932" w:rsidRDefault="001D6049" w:rsidP="000A74EF">
                                  <w:pPr>
                                    <w:jc w:val="both"/>
                                    <w:rPr>
                                      <w:rFonts w:ascii="Arial" w:hAnsi="Arial" w:cs="Arial"/>
                                      <w:i/>
                                      <w:sz w:val="14"/>
                                      <w:szCs w:val="14"/>
                                    </w:rPr>
                                  </w:pPr>
                                  <w:r w:rsidRPr="00203932">
                                    <w:rPr>
                                      <w:rFonts w:ascii="Arial" w:hAnsi="Arial" w:cs="Arial"/>
                                      <w:i/>
                                      <w:sz w:val="14"/>
                                      <w:szCs w:val="14"/>
                                    </w:rPr>
                                    <w:t>RESTRICCIONES PARA TRANSPORTAR CARGA</w:t>
                                  </w:r>
                                </w:p>
                                <w:p w:rsidR="001D6049" w:rsidRPr="00203932" w:rsidRDefault="001D6049" w:rsidP="000A74EF">
                                  <w:pPr>
                                    <w:jc w:val="both"/>
                                    <w:rPr>
                                      <w:rFonts w:ascii="Arial" w:hAnsi="Arial" w:cs="Arial"/>
                                      <w:i/>
                                      <w:sz w:val="14"/>
                                      <w:szCs w:val="14"/>
                                    </w:rPr>
                                  </w:pPr>
                                </w:p>
                                <w:p w:rsidR="001D6049" w:rsidRPr="00203932" w:rsidRDefault="001D6049" w:rsidP="000A74EF">
                                  <w:pPr>
                                    <w:jc w:val="both"/>
                                    <w:rPr>
                                      <w:rFonts w:ascii="Arial" w:hAnsi="Arial" w:cs="Arial"/>
                                      <w:i/>
                                      <w:sz w:val="14"/>
                                      <w:szCs w:val="14"/>
                                    </w:rPr>
                                  </w:pPr>
                                  <w:r w:rsidRPr="00203932">
                                    <w:rPr>
                                      <w:rFonts w:ascii="Arial" w:hAnsi="Arial" w:cs="Arial"/>
                                      <w:i/>
                                      <w:sz w:val="14"/>
                                      <w:szCs w:val="14"/>
                                    </w:rPr>
                                    <w:t xml:space="preserve">ARTÍCULO 125.- Se prohibirá la circulación de vehículos para transportar cargas cuando esta: </w:t>
                                  </w:r>
                                </w:p>
                                <w:p w:rsidR="001D6049" w:rsidRPr="00203932" w:rsidRDefault="001D6049" w:rsidP="000A74EF">
                                  <w:pPr>
                                    <w:jc w:val="both"/>
                                    <w:rPr>
                                      <w:rFonts w:ascii="Arial" w:hAnsi="Arial" w:cs="Arial"/>
                                      <w:i/>
                                      <w:sz w:val="14"/>
                                      <w:szCs w:val="14"/>
                                    </w:rPr>
                                  </w:pPr>
                                </w:p>
                                <w:p w:rsidR="001D6049" w:rsidRPr="00203932" w:rsidRDefault="001D6049" w:rsidP="000A74EF">
                                  <w:pPr>
                                    <w:jc w:val="both"/>
                                    <w:rPr>
                                      <w:rFonts w:ascii="Arial" w:hAnsi="Arial" w:cs="Arial"/>
                                      <w:i/>
                                      <w:sz w:val="14"/>
                                      <w:szCs w:val="14"/>
                                    </w:rPr>
                                  </w:pPr>
                                  <w:r w:rsidRPr="00203932">
                                    <w:rPr>
                                      <w:rFonts w:ascii="Arial" w:hAnsi="Arial" w:cs="Arial"/>
                                      <w:i/>
                                      <w:sz w:val="14"/>
                                      <w:szCs w:val="14"/>
                                    </w:rPr>
                                    <w:t>Fracción VIII.- Se encuentre sin las medidas de seguridad necesaria como son cables, lonas y demás accesorios para acondicionar o asegurarla.</w:t>
                                  </w:r>
                                </w:p>
                                <w:p w:rsidR="001D6049" w:rsidRPr="00203932" w:rsidRDefault="001D6049" w:rsidP="000A74EF">
                                  <w:pPr>
                                    <w:jc w:val="both"/>
                                    <w:rPr>
                                      <w:rFonts w:ascii="Arial" w:hAnsi="Arial" w:cs="Arial"/>
                                      <w:sz w:val="14"/>
                                      <w:szCs w:val="14"/>
                                    </w:rPr>
                                  </w:pPr>
                                </w:p>
                                <w:p w:rsidR="001D6049" w:rsidRPr="00203932" w:rsidRDefault="001D6049" w:rsidP="000A74EF">
                                  <w:pPr>
                                    <w:jc w:val="both"/>
                                    <w:rPr>
                                      <w:rFonts w:ascii="Arial" w:hAnsi="Arial" w:cs="Arial"/>
                                      <w:sz w:val="14"/>
                                      <w:szCs w:val="14"/>
                                    </w:rPr>
                                  </w:pPr>
                                </w:p>
                                <w:p w:rsidR="001D6049" w:rsidRPr="00203932" w:rsidRDefault="001D6049" w:rsidP="000A74EF">
                                  <w:pPr>
                                    <w:ind w:firstLine="708"/>
                                    <w:jc w:val="both"/>
                                    <w:rPr>
                                      <w:rFonts w:ascii="Arial" w:hAnsi="Arial" w:cs="Arial"/>
                                      <w:sz w:val="14"/>
                                      <w:szCs w:val="14"/>
                                    </w:rPr>
                                  </w:pPr>
                                  <w:r w:rsidRPr="00203932">
                                    <w:rPr>
                                      <w:rFonts w:ascii="Arial" w:hAnsi="Arial" w:cs="Arial"/>
                                      <w:sz w:val="14"/>
                                      <w:szCs w:val="14"/>
                                    </w:rPr>
                                    <w:t xml:space="preserve">No obstante de contemplarse esta infracción, ni en el propio Reglamento de Tránsito, ni en la actual Ley de Ingresos 2016, se encuentra una sanción económica concreta a la misma, dejando en consecuencia la necesidad de aplicar la sanción genérica establecida en el artículo 37 fracción XV de este último ordenamiento y que establece: </w:t>
                                  </w:r>
                                </w:p>
                                <w:p w:rsidR="001D6049" w:rsidRPr="00203932" w:rsidRDefault="001D6049" w:rsidP="000A74EF">
                                  <w:pPr>
                                    <w:jc w:val="both"/>
                                    <w:rPr>
                                      <w:rFonts w:ascii="Arial" w:hAnsi="Arial" w:cs="Arial"/>
                                      <w:sz w:val="14"/>
                                      <w:szCs w:val="14"/>
                                    </w:rPr>
                                  </w:pPr>
                                </w:p>
                                <w:p w:rsidR="001D6049" w:rsidRPr="00203932" w:rsidRDefault="001D6049" w:rsidP="000A74EF">
                                  <w:pPr>
                                    <w:jc w:val="both"/>
                                    <w:rPr>
                                      <w:rFonts w:ascii="Arial" w:hAnsi="Arial" w:cs="Arial"/>
                                      <w:sz w:val="14"/>
                                      <w:szCs w:val="14"/>
                                    </w:rPr>
                                  </w:pPr>
                                </w:p>
                                <w:p w:rsidR="001D6049" w:rsidRPr="00203932" w:rsidRDefault="001D6049" w:rsidP="000A74EF">
                                  <w:pPr>
                                    <w:jc w:val="both"/>
                                    <w:rPr>
                                      <w:rFonts w:ascii="Arial" w:hAnsi="Arial" w:cs="Arial"/>
                                      <w:i/>
                                      <w:sz w:val="14"/>
                                      <w:szCs w:val="14"/>
                                    </w:rPr>
                                  </w:pPr>
                                  <w:r w:rsidRPr="00203932">
                                    <w:rPr>
                                      <w:rFonts w:ascii="Arial" w:hAnsi="Arial" w:cs="Arial"/>
                                      <w:b/>
                                      <w:bCs/>
                                      <w:i/>
                                      <w:sz w:val="14"/>
                                      <w:szCs w:val="14"/>
                                    </w:rPr>
                                    <w:t xml:space="preserve">“ARTÍCULO 37.- </w:t>
                                  </w:r>
                                  <w:r w:rsidRPr="00203932">
                                    <w:rPr>
                                      <w:rFonts w:ascii="Arial" w:hAnsi="Arial" w:cs="Arial"/>
                                      <w:i/>
                                      <w:sz w:val="14"/>
                                      <w:szCs w:val="14"/>
                                    </w:rPr>
                                    <w:t>Se clasifican en este concepto los ingresos que perciba el municipio por la aplicación de sanciones pecuniarias por violación a la ley de ingresos  y reglamentos administrativos del Municipio, para personas físicas y morales.</w:t>
                                  </w:r>
                                </w:p>
                                <w:p w:rsidR="001D6049" w:rsidRPr="00203932" w:rsidRDefault="001D6049" w:rsidP="000A74EF">
                                  <w:pPr>
                                    <w:jc w:val="both"/>
                                    <w:rPr>
                                      <w:rFonts w:ascii="Arial" w:hAnsi="Arial" w:cs="Arial"/>
                                      <w:i/>
                                      <w:sz w:val="14"/>
                                      <w:szCs w:val="14"/>
                                    </w:rPr>
                                  </w:pPr>
                                </w:p>
                                <w:p w:rsidR="001D6049" w:rsidRPr="00203932" w:rsidRDefault="001D6049" w:rsidP="000A74EF">
                                  <w:pPr>
                                    <w:contextualSpacing/>
                                    <w:jc w:val="both"/>
                                    <w:rPr>
                                      <w:rFonts w:ascii="Arial" w:hAnsi="Arial" w:cs="Arial"/>
                                      <w:i/>
                                      <w:sz w:val="14"/>
                                      <w:szCs w:val="14"/>
                                    </w:rPr>
                                  </w:pPr>
                                  <w:r w:rsidRPr="00203932">
                                    <w:rPr>
                                      <w:rFonts w:ascii="Arial" w:hAnsi="Arial" w:cs="Arial"/>
                                      <w:i/>
                                      <w:sz w:val="14"/>
                                      <w:szCs w:val="14"/>
                                    </w:rPr>
                                    <w:t>XV.- Cualquier otra infracción a esta ley o de los Reglamentos Municipales que no estén expresamente previstas en este capítulo, se aplicará una sanción de 157 a 160 Unidades de Cuenta del Estado de Coahuila de Zaragoza.”</w:t>
                                  </w:r>
                                </w:p>
                                <w:p w:rsidR="001D6049" w:rsidRPr="00203932" w:rsidRDefault="001D6049" w:rsidP="000A74EF">
                                  <w:pPr>
                                    <w:jc w:val="both"/>
                                    <w:rPr>
                                      <w:rFonts w:ascii="Arial" w:hAnsi="Arial" w:cs="Arial"/>
                                      <w:sz w:val="14"/>
                                      <w:szCs w:val="14"/>
                                    </w:rPr>
                                  </w:pPr>
                                </w:p>
                                <w:p w:rsidR="001D6049" w:rsidRPr="00203932" w:rsidRDefault="001D6049" w:rsidP="000A74EF">
                                  <w:pPr>
                                    <w:jc w:val="both"/>
                                    <w:rPr>
                                      <w:rFonts w:ascii="Arial" w:hAnsi="Arial" w:cs="Arial"/>
                                      <w:sz w:val="14"/>
                                      <w:szCs w:val="14"/>
                                    </w:rPr>
                                  </w:pPr>
                                </w:p>
                                <w:p w:rsidR="001D6049" w:rsidRPr="00203932" w:rsidRDefault="001D6049" w:rsidP="000A74EF">
                                  <w:pPr>
                                    <w:jc w:val="both"/>
                                    <w:rPr>
                                      <w:rFonts w:ascii="Arial" w:hAnsi="Arial" w:cs="Arial"/>
                                      <w:sz w:val="14"/>
                                      <w:szCs w:val="14"/>
                                    </w:rPr>
                                  </w:pPr>
                                  <w:r w:rsidRPr="00203932">
                                    <w:rPr>
                                      <w:rFonts w:ascii="Arial" w:hAnsi="Arial" w:cs="Arial"/>
                                      <w:sz w:val="14"/>
                                      <w:szCs w:val="14"/>
                                    </w:rPr>
                                    <w:t>Como es de observarse, la sanción económica que debe imponerse se puede catalogar como alta, considerando que no es una infracción que en general cause un daño a la ciudadanía o a los bienes públicos y que en el caso de darse estos supuestos, existen sanciones para la concreción en el mundo real de daños a los bienes, (como son las infracciones “que dañe el pavimento” o “provocar accidente” mismo artículo fracción I inciso 5 y fracción XI inciso 21 respectivamente), motivos por los que debe regularse y evitar sanciones económicamente desproporcionadas que redundan en perjuicio del patrimonio de las personas físicas y morales. En esas circunstancias, se propone la adición al artículo 38 Fracción I, estableciendo el nuevo inciso 29 y que ya ha quedado precisado.</w:t>
                                  </w:r>
                                </w:p>
                                <w:p w:rsidR="001D6049" w:rsidRPr="00203932" w:rsidRDefault="001D6049" w:rsidP="000A74EF">
                                  <w:pPr>
                                    <w:rPr>
                                      <w:rFonts w:ascii="Arial" w:hAnsi="Arial" w:cs="Arial"/>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55pt;margin-top:-.85pt;width:202.9pt;height:45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">
                      <v:textbox>
                        <w:txbxContent>
                          <w:p w:rsidR="001D6049" w:rsidRDefault="001D6049" w:rsidP="000A74EF">
                            <w:pPr>
                              <w:jc w:val="both"/>
                              <w:rPr>
                                <w:rFonts w:ascii="Arial" w:hAnsi="Arial" w:cs="Arial"/>
                                <w:sz w:val="14"/>
                                <w:szCs w:val="14"/>
                              </w:rPr>
                            </w:pPr>
                          </w:p>
                          <w:p w:rsidR="001D6049" w:rsidRDefault="001D6049" w:rsidP="000A74EF">
                            <w:pPr>
                              <w:jc w:val="both"/>
                              <w:rPr>
                                <w:rFonts w:ascii="Arial" w:hAnsi="Arial" w:cs="Arial"/>
                                <w:sz w:val="14"/>
                                <w:szCs w:val="14"/>
                              </w:rPr>
                            </w:pPr>
                            <w:r>
                              <w:rPr>
                                <w:rFonts w:ascii="Arial" w:hAnsi="Arial" w:cs="Arial"/>
                                <w:sz w:val="14"/>
                                <w:szCs w:val="14"/>
                              </w:rPr>
                              <w:t>Motivación respecto de la infracción inmersa en el inciso 29, fracción I:</w:t>
                            </w:r>
                          </w:p>
                          <w:p w:rsidR="001D6049" w:rsidRDefault="001D6049" w:rsidP="000A74EF">
                            <w:pPr>
                              <w:jc w:val="both"/>
                              <w:rPr>
                                <w:rFonts w:ascii="Arial" w:hAnsi="Arial" w:cs="Arial"/>
                                <w:sz w:val="14"/>
                                <w:szCs w:val="14"/>
                              </w:rPr>
                            </w:pPr>
                          </w:p>
                          <w:p w:rsidR="001D6049" w:rsidRDefault="001D6049" w:rsidP="000A74EF">
                            <w:pPr>
                              <w:jc w:val="both"/>
                              <w:rPr>
                                <w:rFonts w:ascii="Arial" w:hAnsi="Arial" w:cs="Arial"/>
                                <w:sz w:val="14"/>
                                <w:szCs w:val="14"/>
                              </w:rPr>
                            </w:pPr>
                          </w:p>
                          <w:p w:rsidR="001D6049" w:rsidRPr="00203932" w:rsidRDefault="001D6049" w:rsidP="000A74EF">
                            <w:pPr>
                              <w:jc w:val="both"/>
                              <w:rPr>
                                <w:rFonts w:ascii="Arial" w:hAnsi="Arial" w:cs="Arial"/>
                                <w:sz w:val="14"/>
                                <w:szCs w:val="14"/>
                              </w:rPr>
                            </w:pPr>
                            <w:r w:rsidRPr="00203932">
                              <w:rPr>
                                <w:rFonts w:ascii="Arial" w:hAnsi="Arial" w:cs="Arial"/>
                                <w:sz w:val="14"/>
                                <w:szCs w:val="14"/>
                              </w:rPr>
                              <w:t>La vigente Ley de Tránsito para el Municipio de Arteaga Coahuila, en su artículo 125 Fracción XV, establece:</w:t>
                            </w:r>
                          </w:p>
                          <w:p w:rsidR="001D6049" w:rsidRPr="00203932" w:rsidRDefault="001D6049" w:rsidP="000A74EF">
                            <w:pPr>
                              <w:jc w:val="both"/>
                              <w:rPr>
                                <w:rFonts w:ascii="Arial" w:hAnsi="Arial" w:cs="Arial"/>
                                <w:sz w:val="14"/>
                                <w:szCs w:val="14"/>
                              </w:rPr>
                            </w:pPr>
                          </w:p>
                          <w:p w:rsidR="001D6049" w:rsidRPr="00203932" w:rsidRDefault="001D6049" w:rsidP="000A74EF">
                            <w:pPr>
                              <w:jc w:val="both"/>
                              <w:rPr>
                                <w:rFonts w:ascii="Arial" w:hAnsi="Arial" w:cs="Arial"/>
                                <w:i/>
                                <w:sz w:val="14"/>
                                <w:szCs w:val="14"/>
                              </w:rPr>
                            </w:pPr>
                            <w:r w:rsidRPr="00203932">
                              <w:rPr>
                                <w:rFonts w:ascii="Arial" w:hAnsi="Arial" w:cs="Arial"/>
                                <w:i/>
                                <w:sz w:val="14"/>
                                <w:szCs w:val="14"/>
                              </w:rPr>
                              <w:t>RESTRICCIONES PARA TRANSPORTAR CARGA</w:t>
                            </w:r>
                          </w:p>
                          <w:p w:rsidR="001D6049" w:rsidRPr="00203932" w:rsidRDefault="001D6049" w:rsidP="000A74EF">
                            <w:pPr>
                              <w:jc w:val="both"/>
                              <w:rPr>
                                <w:rFonts w:ascii="Arial" w:hAnsi="Arial" w:cs="Arial"/>
                                <w:i/>
                                <w:sz w:val="14"/>
                                <w:szCs w:val="14"/>
                              </w:rPr>
                            </w:pPr>
                          </w:p>
                          <w:p w:rsidR="001D6049" w:rsidRPr="00203932" w:rsidRDefault="001D6049" w:rsidP="000A74EF">
                            <w:pPr>
                              <w:jc w:val="both"/>
                              <w:rPr>
                                <w:rFonts w:ascii="Arial" w:hAnsi="Arial" w:cs="Arial"/>
                                <w:i/>
                                <w:sz w:val="14"/>
                                <w:szCs w:val="14"/>
                              </w:rPr>
                            </w:pPr>
                            <w:r w:rsidRPr="00203932">
                              <w:rPr>
                                <w:rFonts w:ascii="Arial" w:hAnsi="Arial" w:cs="Arial"/>
                                <w:i/>
                                <w:sz w:val="14"/>
                                <w:szCs w:val="14"/>
                              </w:rPr>
                              <w:t xml:space="preserve">ARTÍCULO 125.- Se prohibirá la circulación de vehículos para transportar cargas cuando esta: </w:t>
                            </w:r>
                          </w:p>
                          <w:p w:rsidR="001D6049" w:rsidRPr="00203932" w:rsidRDefault="001D6049" w:rsidP="000A74EF">
                            <w:pPr>
                              <w:jc w:val="both"/>
                              <w:rPr>
                                <w:rFonts w:ascii="Arial" w:hAnsi="Arial" w:cs="Arial"/>
                                <w:i/>
                                <w:sz w:val="14"/>
                                <w:szCs w:val="14"/>
                              </w:rPr>
                            </w:pPr>
                          </w:p>
                          <w:p w:rsidR="001D6049" w:rsidRPr="00203932" w:rsidRDefault="001D6049" w:rsidP="000A74EF">
                            <w:pPr>
                              <w:jc w:val="both"/>
                              <w:rPr>
                                <w:rFonts w:ascii="Arial" w:hAnsi="Arial" w:cs="Arial"/>
                                <w:i/>
                                <w:sz w:val="14"/>
                                <w:szCs w:val="14"/>
                              </w:rPr>
                            </w:pPr>
                            <w:r w:rsidRPr="00203932">
                              <w:rPr>
                                <w:rFonts w:ascii="Arial" w:hAnsi="Arial" w:cs="Arial"/>
                                <w:i/>
                                <w:sz w:val="14"/>
                                <w:szCs w:val="14"/>
                              </w:rPr>
                              <w:t>Fracción VIII.- Se encuentre sin las medidas de seguridad necesaria como son cables, lonas y demás accesorios para acondicionar o asegurarla.</w:t>
                            </w:r>
                          </w:p>
                          <w:p w:rsidR="001D6049" w:rsidRPr="00203932" w:rsidRDefault="001D6049" w:rsidP="000A74EF">
                            <w:pPr>
                              <w:jc w:val="both"/>
                              <w:rPr>
                                <w:rFonts w:ascii="Arial" w:hAnsi="Arial" w:cs="Arial"/>
                                <w:sz w:val="14"/>
                                <w:szCs w:val="14"/>
                              </w:rPr>
                            </w:pPr>
                          </w:p>
                          <w:p w:rsidR="001D6049" w:rsidRPr="00203932" w:rsidRDefault="001D6049" w:rsidP="000A74EF">
                            <w:pPr>
                              <w:jc w:val="both"/>
                              <w:rPr>
                                <w:rFonts w:ascii="Arial" w:hAnsi="Arial" w:cs="Arial"/>
                                <w:sz w:val="14"/>
                                <w:szCs w:val="14"/>
                              </w:rPr>
                            </w:pPr>
                          </w:p>
                          <w:p w:rsidR="001D6049" w:rsidRPr="00203932" w:rsidRDefault="001D6049" w:rsidP="000A74EF">
                            <w:pPr>
                              <w:ind w:firstLine="708"/>
                              <w:jc w:val="both"/>
                              <w:rPr>
                                <w:rFonts w:ascii="Arial" w:hAnsi="Arial" w:cs="Arial"/>
                                <w:sz w:val="14"/>
                                <w:szCs w:val="14"/>
                              </w:rPr>
                            </w:pPr>
                            <w:r w:rsidRPr="00203932">
                              <w:rPr>
                                <w:rFonts w:ascii="Arial" w:hAnsi="Arial" w:cs="Arial"/>
                                <w:sz w:val="14"/>
                                <w:szCs w:val="14"/>
                              </w:rPr>
                              <w:t xml:space="preserve">No obstante de contemplarse esta infracción, ni en el propio Reglamento de Tránsito, ni en la actual Ley de Ingresos 2016, se encuentra una sanción económica concreta a la misma, dejando en consecuencia la necesidad de aplicar la sanción genérica establecida en el artículo 37 fracción XV de este último ordenamiento y que establece: </w:t>
                            </w:r>
                          </w:p>
                          <w:p w:rsidR="001D6049" w:rsidRPr="00203932" w:rsidRDefault="001D6049" w:rsidP="000A74EF">
                            <w:pPr>
                              <w:jc w:val="both"/>
                              <w:rPr>
                                <w:rFonts w:ascii="Arial" w:hAnsi="Arial" w:cs="Arial"/>
                                <w:sz w:val="14"/>
                                <w:szCs w:val="14"/>
                              </w:rPr>
                            </w:pPr>
                          </w:p>
                          <w:p w:rsidR="001D6049" w:rsidRPr="00203932" w:rsidRDefault="001D6049" w:rsidP="000A74EF">
                            <w:pPr>
                              <w:jc w:val="both"/>
                              <w:rPr>
                                <w:rFonts w:ascii="Arial" w:hAnsi="Arial" w:cs="Arial"/>
                                <w:sz w:val="14"/>
                                <w:szCs w:val="14"/>
                              </w:rPr>
                            </w:pPr>
                          </w:p>
                          <w:p w:rsidR="001D6049" w:rsidRPr="00203932" w:rsidRDefault="001D6049" w:rsidP="000A74EF">
                            <w:pPr>
                              <w:jc w:val="both"/>
                              <w:rPr>
                                <w:rFonts w:ascii="Arial" w:hAnsi="Arial" w:cs="Arial"/>
                                <w:i/>
                                <w:sz w:val="14"/>
                                <w:szCs w:val="14"/>
                              </w:rPr>
                            </w:pPr>
                            <w:r w:rsidRPr="00203932">
                              <w:rPr>
                                <w:rFonts w:ascii="Arial" w:hAnsi="Arial" w:cs="Arial"/>
                                <w:b/>
                                <w:bCs/>
                                <w:i/>
                                <w:sz w:val="14"/>
                                <w:szCs w:val="14"/>
                              </w:rPr>
                              <w:t xml:space="preserve">“ARTÍCULO 37.- </w:t>
                            </w:r>
                            <w:r w:rsidRPr="00203932">
                              <w:rPr>
                                <w:rFonts w:ascii="Arial" w:hAnsi="Arial" w:cs="Arial"/>
                                <w:i/>
                                <w:sz w:val="14"/>
                                <w:szCs w:val="14"/>
                              </w:rPr>
                              <w:t>Se clasifican en este concepto los ingresos que perciba el municipio por la aplicación de sanciones pecuniarias por violación a la ley de ingresos  y reglamentos administrativos del Municipio, para personas físicas y morales.</w:t>
                            </w:r>
                          </w:p>
                          <w:p w:rsidR="001D6049" w:rsidRPr="00203932" w:rsidRDefault="001D6049" w:rsidP="000A74EF">
                            <w:pPr>
                              <w:jc w:val="both"/>
                              <w:rPr>
                                <w:rFonts w:ascii="Arial" w:hAnsi="Arial" w:cs="Arial"/>
                                <w:i/>
                                <w:sz w:val="14"/>
                                <w:szCs w:val="14"/>
                              </w:rPr>
                            </w:pPr>
                          </w:p>
                          <w:p w:rsidR="001D6049" w:rsidRPr="00203932" w:rsidRDefault="001D6049" w:rsidP="000A74EF">
                            <w:pPr>
                              <w:contextualSpacing/>
                              <w:jc w:val="both"/>
                              <w:rPr>
                                <w:rFonts w:ascii="Arial" w:hAnsi="Arial" w:cs="Arial"/>
                                <w:i/>
                                <w:sz w:val="14"/>
                                <w:szCs w:val="14"/>
                              </w:rPr>
                            </w:pPr>
                            <w:r w:rsidRPr="00203932">
                              <w:rPr>
                                <w:rFonts w:ascii="Arial" w:hAnsi="Arial" w:cs="Arial"/>
                                <w:i/>
                                <w:sz w:val="14"/>
                                <w:szCs w:val="14"/>
                              </w:rPr>
                              <w:t>XV.- Cualquier otra infracción a esta ley o de los Reglamentos Municipales que no estén expresamente previstas en este capítulo, se aplicará una sanción de 157 a 160 Unidades de Cuenta del Estado de Coahuila de Zaragoza.”</w:t>
                            </w:r>
                          </w:p>
                          <w:p w:rsidR="001D6049" w:rsidRPr="00203932" w:rsidRDefault="001D6049" w:rsidP="000A74EF">
                            <w:pPr>
                              <w:jc w:val="both"/>
                              <w:rPr>
                                <w:rFonts w:ascii="Arial" w:hAnsi="Arial" w:cs="Arial"/>
                                <w:sz w:val="14"/>
                                <w:szCs w:val="14"/>
                              </w:rPr>
                            </w:pPr>
                          </w:p>
                          <w:p w:rsidR="001D6049" w:rsidRPr="00203932" w:rsidRDefault="001D6049" w:rsidP="000A74EF">
                            <w:pPr>
                              <w:jc w:val="both"/>
                              <w:rPr>
                                <w:rFonts w:ascii="Arial" w:hAnsi="Arial" w:cs="Arial"/>
                                <w:sz w:val="14"/>
                                <w:szCs w:val="14"/>
                              </w:rPr>
                            </w:pPr>
                          </w:p>
                          <w:p w:rsidR="001D6049" w:rsidRPr="00203932" w:rsidRDefault="001D6049" w:rsidP="000A74EF">
                            <w:pPr>
                              <w:jc w:val="both"/>
                              <w:rPr>
                                <w:rFonts w:ascii="Arial" w:hAnsi="Arial" w:cs="Arial"/>
                                <w:sz w:val="14"/>
                                <w:szCs w:val="14"/>
                              </w:rPr>
                            </w:pPr>
                            <w:r w:rsidRPr="00203932">
                              <w:rPr>
                                <w:rFonts w:ascii="Arial" w:hAnsi="Arial" w:cs="Arial"/>
                                <w:sz w:val="14"/>
                                <w:szCs w:val="14"/>
                              </w:rPr>
                              <w:t>Como es de observarse, la sanción económica que debe imponerse se puede catalogar como alta, considerando que no es una infracción que en general cause un daño a la ciudadanía o a los bienes públicos y que en el caso de darse estos supuestos, existen sanciones para la concreción en el mundo real de daños a los bienes, (como son las infracciones “que dañe el pavimento” o “provocar accidente” mismo artículo fracción I inciso 5 y fracción XI inciso 21 respectivamente), motivos por los que debe regularse y evitar sanciones económicamente desproporcionadas que redundan en perjuicio del patrimonio de las personas físicas y morales. En esas circunstancias, se propone la adición al artículo 38 Fracción I, estableciendo el nuevo inciso 29 y que ya ha quedado precisado.</w:t>
                            </w:r>
                          </w:p>
                          <w:p w:rsidR="001D6049" w:rsidRPr="00203932" w:rsidRDefault="001D6049" w:rsidP="000A74EF">
                            <w:pPr>
                              <w:rPr>
                                <w:rFonts w:ascii="Arial" w:hAnsi="Arial" w:cs="Arial"/>
                                <w:sz w:val="10"/>
                                <w:szCs w:val="10"/>
                              </w:rPr>
                            </w:pPr>
                          </w:p>
                        </w:txbxContent>
                      </v:textbox>
                    </v:shape>
                  </w:pict>
                </mc:Fallback>
              </mc:AlternateConten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0A74EF" w:rsidP="008F74EB">
            <w:pPr>
              <w:rPr>
                <w:rFonts w:ascii="Arial" w:hAnsi="Arial" w:cs="Arial"/>
                <w:b/>
                <w:bCs/>
                <w:sz w:val="20"/>
                <w:szCs w:val="20"/>
              </w:rPr>
            </w:pPr>
            <w:r>
              <w:rPr>
                <w:rFonts w:ascii="Arial" w:eastAsia="Batang" w:hAnsi="Arial" w:cs="Arial"/>
                <w:bCs/>
                <w:noProof/>
                <w:lang w:val="es-MX" w:eastAsia="es-MX"/>
              </w:rPr>
              <w:lastRenderedPageBreak/>
              <mc:AlternateContent>
                <mc:Choice Requires="wps">
                  <w:drawing>
                    <wp:anchor distT="0" distB="0" distL="114300" distR="114300" simplePos="0" relativeHeight="251677696" behindDoc="0" locked="0" layoutInCell="1" allowOverlap="1" wp14:anchorId="51278F57" wp14:editId="75B2EDBF">
                      <wp:simplePos x="0" y="0"/>
                      <wp:positionH relativeFrom="column">
                        <wp:posOffset>-26035</wp:posOffset>
                      </wp:positionH>
                      <wp:positionV relativeFrom="paragraph">
                        <wp:posOffset>27305</wp:posOffset>
                      </wp:positionV>
                      <wp:extent cx="2505075" cy="5657850"/>
                      <wp:effectExtent l="0" t="0" r="28575" b="19050"/>
                      <wp:wrapNone/>
                      <wp:docPr id="1" name="1 Cuadro de texto"/>
                      <wp:cNvGraphicFramePr/>
                      <a:graphic xmlns:a="http://schemas.openxmlformats.org/drawingml/2006/main">
                        <a:graphicData uri="http://schemas.microsoft.com/office/word/2010/wordprocessingShape">
                          <wps:wsp>
                            <wps:cNvSpPr txBox="1"/>
                            <wps:spPr>
                              <a:xfrm>
                                <a:off x="0" y="0"/>
                                <a:ext cx="2505075" cy="5657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6049" w:rsidRPr="004905F8" w:rsidRDefault="001D6049" w:rsidP="005973A8">
                                  <w:pPr>
                                    <w:jc w:val="both"/>
                                    <w:rPr>
                                      <w:rFonts w:ascii="Arial" w:hAnsi="Arial" w:cs="Arial"/>
                                      <w:sz w:val="13"/>
                                      <w:szCs w:val="13"/>
                                    </w:rPr>
                                  </w:pPr>
                                  <w:r w:rsidRPr="004905F8">
                                    <w:rPr>
                                      <w:rFonts w:ascii="Arial" w:hAnsi="Arial" w:cs="Arial"/>
                                      <w:sz w:val="13"/>
                                      <w:szCs w:val="13"/>
                                    </w:rPr>
                                    <w:t>Motivación respecto de la infracción inmersa en el inciso 2, fracción IX:</w:t>
                                  </w:r>
                                </w:p>
                                <w:p w:rsidR="001D6049" w:rsidRPr="004905F8" w:rsidRDefault="001D6049" w:rsidP="005973A8">
                                  <w:pPr>
                                    <w:jc w:val="both"/>
                                    <w:rPr>
                                      <w:rFonts w:ascii="Arial" w:hAnsi="Arial" w:cs="Arial"/>
                                      <w:sz w:val="13"/>
                                      <w:szCs w:val="13"/>
                                    </w:rPr>
                                  </w:pPr>
                                </w:p>
                                <w:p w:rsidR="001D6049" w:rsidRPr="004905F8" w:rsidRDefault="001D6049" w:rsidP="005973A8">
                                  <w:pPr>
                                    <w:jc w:val="both"/>
                                    <w:rPr>
                                      <w:rFonts w:ascii="Arial" w:hAnsi="Arial" w:cs="Arial"/>
                                      <w:sz w:val="13"/>
                                      <w:szCs w:val="13"/>
                                    </w:rPr>
                                  </w:pPr>
                                  <w:r w:rsidRPr="004905F8">
                                    <w:rPr>
                                      <w:rFonts w:ascii="Arial" w:hAnsi="Arial" w:cs="Arial"/>
                                      <w:sz w:val="13"/>
                                      <w:szCs w:val="13"/>
                                    </w:rPr>
                                    <w:t>En la actualidad la infracción de Tránsito “PRESTAR SERVICIO PÚBLICO CON PLACAS DE OTRO MUNICIPIO”, se ha incrementado sustancialmente, colocándose dentro de las diez infracciones de tránsito más frecuentes. Infracción que se da principalmente por TAXIS con placas adscritas a otras municipalidades que desarrollan actividad dentro del Municipio de Arteaga sin contar con ningún tipo de autorización, infracción que se encuentra debidamente establecida en los siguientes artículos del Reglamento de Tránsito y la actual Ley de Ingresos para el Municipio de Arteaga Coahuila:</w:t>
                                  </w:r>
                                </w:p>
                                <w:p w:rsidR="001D6049" w:rsidRPr="004905F8" w:rsidRDefault="001D6049" w:rsidP="005973A8">
                                  <w:pPr>
                                    <w:jc w:val="both"/>
                                    <w:rPr>
                                      <w:rFonts w:ascii="Arial" w:hAnsi="Arial" w:cs="Arial"/>
                                      <w:sz w:val="13"/>
                                      <w:szCs w:val="13"/>
                                    </w:rPr>
                                  </w:pPr>
                                </w:p>
                                <w:p w:rsidR="001D6049" w:rsidRPr="004905F8" w:rsidRDefault="001D6049" w:rsidP="005973A8">
                                  <w:pPr>
                                    <w:jc w:val="both"/>
                                    <w:rPr>
                                      <w:rFonts w:ascii="Arial" w:hAnsi="Arial" w:cs="Arial"/>
                                      <w:sz w:val="13"/>
                                      <w:szCs w:val="13"/>
                                    </w:rPr>
                                  </w:pPr>
                                  <w:r w:rsidRPr="004905F8">
                                    <w:rPr>
                                      <w:rFonts w:ascii="Arial" w:hAnsi="Arial" w:cs="Arial"/>
                                      <w:sz w:val="13"/>
                                      <w:szCs w:val="13"/>
                                    </w:rPr>
                                    <w:t xml:space="preserve">“ARTÍCULO 112.- El servicio público de transporte de pasajeros, estará obligado a:     </w:t>
                                  </w:r>
                                </w:p>
                                <w:p w:rsidR="001D6049" w:rsidRPr="004905F8" w:rsidRDefault="001D6049" w:rsidP="005973A8">
                                  <w:pPr>
                                    <w:jc w:val="both"/>
                                    <w:rPr>
                                      <w:rFonts w:ascii="Arial" w:hAnsi="Arial" w:cs="Arial"/>
                                      <w:sz w:val="13"/>
                                      <w:szCs w:val="13"/>
                                    </w:rPr>
                                  </w:pPr>
                                  <w:r w:rsidRPr="004905F8">
                                    <w:rPr>
                                      <w:rFonts w:ascii="Arial" w:hAnsi="Arial" w:cs="Arial"/>
                                      <w:sz w:val="13"/>
                                      <w:szCs w:val="13"/>
                                    </w:rPr>
                                    <w:t>I.- Prestar el servicio únicamente con las placas o permisos y vehículos autorizados.</w:t>
                                  </w:r>
                                </w:p>
                                <w:p w:rsidR="001D6049" w:rsidRPr="004905F8" w:rsidRDefault="001D6049" w:rsidP="005973A8">
                                  <w:pPr>
                                    <w:jc w:val="both"/>
                                    <w:rPr>
                                      <w:rFonts w:ascii="Arial" w:hAnsi="Arial" w:cs="Arial"/>
                                      <w:sz w:val="13"/>
                                      <w:szCs w:val="13"/>
                                    </w:rPr>
                                  </w:pPr>
                                </w:p>
                                <w:p w:rsidR="001D6049" w:rsidRPr="004905F8" w:rsidRDefault="001D6049" w:rsidP="005973A8">
                                  <w:pPr>
                                    <w:jc w:val="both"/>
                                    <w:rPr>
                                      <w:rFonts w:ascii="Arial" w:hAnsi="Arial" w:cs="Arial"/>
                                      <w:sz w:val="13"/>
                                      <w:szCs w:val="13"/>
                                    </w:rPr>
                                  </w:pPr>
                                  <w:r w:rsidRPr="004905F8">
                                    <w:rPr>
                                      <w:rFonts w:ascii="Arial" w:hAnsi="Arial" w:cs="Arial"/>
                                      <w:sz w:val="13"/>
                                      <w:szCs w:val="13"/>
                                    </w:rPr>
                                    <w:t>ARTÍCULO 195.- Las faltas administrativas que contempla este reglamento y que se cometan en el Municipio de Arteaga Coahuila, se sancionaran de la siguiente manera:</w:t>
                                  </w:r>
                                </w:p>
                                <w:p w:rsidR="001D6049" w:rsidRPr="004905F8" w:rsidRDefault="001D6049" w:rsidP="005973A8">
                                  <w:pPr>
                                    <w:jc w:val="both"/>
                                    <w:rPr>
                                      <w:rFonts w:ascii="Arial" w:hAnsi="Arial" w:cs="Arial"/>
                                      <w:sz w:val="13"/>
                                      <w:szCs w:val="13"/>
                                    </w:rPr>
                                  </w:pPr>
                                </w:p>
                                <w:p w:rsidR="001D6049" w:rsidRPr="004905F8" w:rsidRDefault="001D6049" w:rsidP="005973A8">
                                  <w:pPr>
                                    <w:jc w:val="both"/>
                                    <w:rPr>
                                      <w:rFonts w:ascii="Arial" w:hAnsi="Arial" w:cs="Arial"/>
                                      <w:sz w:val="13"/>
                                      <w:szCs w:val="13"/>
                                    </w:rPr>
                                  </w:pPr>
                                  <w:r w:rsidRPr="004905F8">
                                    <w:rPr>
                                      <w:rFonts w:ascii="Arial" w:hAnsi="Arial" w:cs="Arial"/>
                                      <w:sz w:val="13"/>
                                      <w:szCs w:val="13"/>
                                    </w:rPr>
                                    <w:t>FRACCIÓN X.- Tratándose de transporte público de pasajeros:</w:t>
                                  </w:r>
                                </w:p>
                                <w:p w:rsidR="001D6049" w:rsidRPr="004905F8" w:rsidRDefault="001D6049" w:rsidP="005973A8">
                                  <w:pPr>
                                    <w:jc w:val="both"/>
                                    <w:rPr>
                                      <w:rFonts w:ascii="Arial" w:hAnsi="Arial" w:cs="Arial"/>
                                      <w:sz w:val="13"/>
                                      <w:szCs w:val="13"/>
                                    </w:rPr>
                                  </w:pPr>
                                </w:p>
                                <w:p w:rsidR="001D6049" w:rsidRPr="004905F8" w:rsidRDefault="001D6049" w:rsidP="005973A8">
                                  <w:pPr>
                                    <w:jc w:val="both"/>
                                    <w:rPr>
                                      <w:rFonts w:ascii="Arial" w:hAnsi="Arial" w:cs="Arial"/>
                                      <w:sz w:val="13"/>
                                      <w:szCs w:val="13"/>
                                    </w:rPr>
                                  </w:pPr>
                                  <w:r w:rsidRPr="004905F8">
                                    <w:rPr>
                                      <w:rFonts w:ascii="Arial" w:hAnsi="Arial" w:cs="Arial"/>
                                      <w:sz w:val="13"/>
                                      <w:szCs w:val="13"/>
                                    </w:rPr>
                                    <w:t>2) Realizar un servicio público de transporte con placas de otro Municipio………. De 7 a 9 (salarios mínimos).”</w:t>
                                  </w:r>
                                </w:p>
                                <w:p w:rsidR="001D6049" w:rsidRPr="004905F8" w:rsidRDefault="001D6049" w:rsidP="005973A8">
                                  <w:pPr>
                                    <w:jc w:val="both"/>
                                    <w:rPr>
                                      <w:rFonts w:ascii="Arial" w:hAnsi="Arial" w:cs="Arial"/>
                                      <w:sz w:val="13"/>
                                      <w:szCs w:val="13"/>
                                    </w:rPr>
                                  </w:pPr>
                                  <w:r w:rsidRPr="004905F8">
                                    <w:rPr>
                                      <w:rFonts w:ascii="Arial" w:hAnsi="Arial" w:cs="Arial"/>
                                      <w:sz w:val="13"/>
                                      <w:szCs w:val="13"/>
                                    </w:rPr>
                                    <w:t xml:space="preserve">Como ya se mencionó, esta Infracción al Reglamento de Tránsito del Municipio de Arteaga, se ha incrementado sustancialmente; ya que, por ejemplo, en su mayoría son taxistas del Municipio de Saltillo quienes explotan y trabajan el corredor Industrial del Libramiento Oscar Flores Tapia, cargando pasaje en las diversas empresas ubicadas en dicha área, pero no solo eso, sino que abiertamente las centrales de Radio de Taxis adscritos al Municipio de Saltillo, Coahuila, mandan unidades de Taxis a Fraccionamientos ubicados en el Municipio de Arteaga, Coahuila en sus límites con Saltillo, Coahuila, dándose incluso los casos que cargan pasaje en la propia cabecera Municipal de Arteaga, todo esto sin contar con ningún tipo de autorización de la Dirección de Servicios Concesionados del Municipio de Arteaga, y menos aún, sin pagar ningún permiso por desarrollar una actividad económica que es competencia del Municipio de Arteaga, servicio público que se desarrolla en consecuencia de manera ilegal y en franco desafío a la autoridad y autonomía del Municipio de Arteaga Coahuila, repercutiendo directa e indirectamente en los concesionarios de taxis y centrales que cumplen y pagan puntualmente sus respectivas autorizaciones para operar en nuestro Municipio. </w:t>
                                  </w:r>
                                </w:p>
                                <w:p w:rsidR="001D6049" w:rsidRPr="004905F8" w:rsidRDefault="001D6049" w:rsidP="005973A8">
                                  <w:pPr>
                                    <w:jc w:val="both"/>
                                    <w:rPr>
                                      <w:rFonts w:ascii="Arial" w:hAnsi="Arial" w:cs="Arial"/>
                                      <w:sz w:val="13"/>
                                      <w:szCs w:val="13"/>
                                    </w:rPr>
                                  </w:pPr>
                                  <w:r w:rsidRPr="004905F8">
                                    <w:rPr>
                                      <w:rFonts w:ascii="Arial" w:hAnsi="Arial" w:cs="Arial"/>
                                      <w:sz w:val="13"/>
                                      <w:szCs w:val="13"/>
                                    </w:rPr>
                                    <w:tab/>
                                  </w:r>
                                </w:p>
                                <w:p w:rsidR="001D6049" w:rsidRPr="004905F8" w:rsidRDefault="001D6049" w:rsidP="005973A8">
                                  <w:pPr>
                                    <w:jc w:val="both"/>
                                    <w:rPr>
                                      <w:rFonts w:ascii="Arial" w:hAnsi="Arial" w:cs="Arial"/>
                                      <w:sz w:val="13"/>
                                      <w:szCs w:val="13"/>
                                    </w:rPr>
                                  </w:pPr>
                                  <w:r w:rsidRPr="004905F8">
                                    <w:rPr>
                                      <w:rFonts w:ascii="Arial" w:hAnsi="Arial" w:cs="Arial"/>
                                      <w:sz w:val="13"/>
                                      <w:szCs w:val="13"/>
                                    </w:rPr>
                                    <w:t xml:space="preserve">Por todo ello, es necesario endurecer la sanción, aumentando la multa respectiva a una cantidad que invite a los infractores a tramitar y obtener sus permisos para operar legalmente en nuestro Municipio, o en su caso, se abstengan de prestar un servicio de manera ilegal.  </w:t>
                                  </w:r>
                                </w:p>
                                <w:p w:rsidR="001D6049" w:rsidRPr="005973A8" w:rsidRDefault="001D6049">
                                  <w:pPr>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Cuadro de texto" o:spid="_x0000_s1028" type="#_x0000_t202" style="position:absolute;margin-left:-2.05pt;margin-top:2.15pt;width:197.25pt;height:4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" fillcolor="white [3201]" strokeweight=".5pt">
                      <v:textbox>
                        <w:txbxContent>
                          <w:p w:rsidR="001D6049" w:rsidRPr="004905F8" w:rsidRDefault="001D6049" w:rsidP="005973A8">
                            <w:pPr>
                              <w:jc w:val="both"/>
                              <w:rPr>
                                <w:rFonts w:ascii="Arial" w:hAnsi="Arial" w:cs="Arial"/>
                                <w:sz w:val="13"/>
                                <w:szCs w:val="13"/>
                              </w:rPr>
                            </w:pPr>
                            <w:r w:rsidRPr="004905F8">
                              <w:rPr>
                                <w:rFonts w:ascii="Arial" w:hAnsi="Arial" w:cs="Arial"/>
                                <w:sz w:val="13"/>
                                <w:szCs w:val="13"/>
                              </w:rPr>
                              <w:t>Motivación respecto de la infracción inmersa en el inciso 2, fracción IX:</w:t>
                            </w:r>
                          </w:p>
                          <w:p w:rsidR="001D6049" w:rsidRPr="004905F8" w:rsidRDefault="001D6049" w:rsidP="005973A8">
                            <w:pPr>
                              <w:jc w:val="both"/>
                              <w:rPr>
                                <w:rFonts w:ascii="Arial" w:hAnsi="Arial" w:cs="Arial"/>
                                <w:sz w:val="13"/>
                                <w:szCs w:val="13"/>
                              </w:rPr>
                            </w:pPr>
                          </w:p>
                          <w:p w:rsidR="001D6049" w:rsidRPr="004905F8" w:rsidRDefault="001D6049" w:rsidP="005973A8">
                            <w:pPr>
                              <w:jc w:val="both"/>
                              <w:rPr>
                                <w:rFonts w:ascii="Arial" w:hAnsi="Arial" w:cs="Arial"/>
                                <w:sz w:val="13"/>
                                <w:szCs w:val="13"/>
                              </w:rPr>
                            </w:pPr>
                            <w:r w:rsidRPr="004905F8">
                              <w:rPr>
                                <w:rFonts w:ascii="Arial" w:hAnsi="Arial" w:cs="Arial"/>
                                <w:sz w:val="13"/>
                                <w:szCs w:val="13"/>
                              </w:rPr>
                              <w:t>En la actualidad la infracción de Tránsito “PRESTAR SERVICIO PÚBLICO CON PLACAS DE OTRO MUNICIPIO”, se ha incrementado sustancialmente, colocándose dentro de las diez infracciones de tránsito más frecuentes. Infracción que se da principalmente por TAXIS con placas adscritas a otras municipalidades que desarrollan actividad dentro del Municipio de Arteaga sin contar con ningún tipo de autorización, infracción que se encuentra debidamente establecida en los siguientes artículos del Reglamento de Tránsito y la actual Ley de Ingresos para el Municipio de Arteaga Coahuila:</w:t>
                            </w:r>
                          </w:p>
                          <w:p w:rsidR="001D6049" w:rsidRPr="004905F8" w:rsidRDefault="001D6049" w:rsidP="005973A8">
                            <w:pPr>
                              <w:jc w:val="both"/>
                              <w:rPr>
                                <w:rFonts w:ascii="Arial" w:hAnsi="Arial" w:cs="Arial"/>
                                <w:sz w:val="13"/>
                                <w:szCs w:val="13"/>
                              </w:rPr>
                            </w:pPr>
                          </w:p>
                          <w:p w:rsidR="001D6049" w:rsidRPr="004905F8" w:rsidRDefault="001D6049" w:rsidP="005973A8">
                            <w:pPr>
                              <w:jc w:val="both"/>
                              <w:rPr>
                                <w:rFonts w:ascii="Arial" w:hAnsi="Arial" w:cs="Arial"/>
                                <w:sz w:val="13"/>
                                <w:szCs w:val="13"/>
                              </w:rPr>
                            </w:pPr>
                            <w:r w:rsidRPr="004905F8">
                              <w:rPr>
                                <w:rFonts w:ascii="Arial" w:hAnsi="Arial" w:cs="Arial"/>
                                <w:sz w:val="13"/>
                                <w:szCs w:val="13"/>
                              </w:rPr>
                              <w:t xml:space="preserve">“ARTÍCULO 112.- El servicio público de transporte de pasajeros, estará obligado a:     </w:t>
                            </w:r>
                          </w:p>
                          <w:p w:rsidR="001D6049" w:rsidRPr="004905F8" w:rsidRDefault="001D6049" w:rsidP="005973A8">
                            <w:pPr>
                              <w:jc w:val="both"/>
                              <w:rPr>
                                <w:rFonts w:ascii="Arial" w:hAnsi="Arial" w:cs="Arial"/>
                                <w:sz w:val="13"/>
                                <w:szCs w:val="13"/>
                              </w:rPr>
                            </w:pPr>
                            <w:r w:rsidRPr="004905F8">
                              <w:rPr>
                                <w:rFonts w:ascii="Arial" w:hAnsi="Arial" w:cs="Arial"/>
                                <w:sz w:val="13"/>
                                <w:szCs w:val="13"/>
                              </w:rPr>
                              <w:t>I.- Prestar el servicio únicamente con las placas o permisos y vehículos autorizados.</w:t>
                            </w:r>
                          </w:p>
                          <w:p w:rsidR="001D6049" w:rsidRPr="004905F8" w:rsidRDefault="001D6049" w:rsidP="005973A8">
                            <w:pPr>
                              <w:jc w:val="both"/>
                              <w:rPr>
                                <w:rFonts w:ascii="Arial" w:hAnsi="Arial" w:cs="Arial"/>
                                <w:sz w:val="13"/>
                                <w:szCs w:val="13"/>
                              </w:rPr>
                            </w:pPr>
                          </w:p>
                          <w:p w:rsidR="001D6049" w:rsidRPr="004905F8" w:rsidRDefault="001D6049" w:rsidP="005973A8">
                            <w:pPr>
                              <w:jc w:val="both"/>
                              <w:rPr>
                                <w:rFonts w:ascii="Arial" w:hAnsi="Arial" w:cs="Arial"/>
                                <w:sz w:val="13"/>
                                <w:szCs w:val="13"/>
                              </w:rPr>
                            </w:pPr>
                            <w:r w:rsidRPr="004905F8">
                              <w:rPr>
                                <w:rFonts w:ascii="Arial" w:hAnsi="Arial" w:cs="Arial"/>
                                <w:sz w:val="13"/>
                                <w:szCs w:val="13"/>
                              </w:rPr>
                              <w:t>ARTÍCULO 195.- Las faltas administrativas que contempla este reglamento y que se cometan en el Municipio de Arteaga Coahuila, se sancionaran de la siguiente manera:</w:t>
                            </w:r>
                          </w:p>
                          <w:p w:rsidR="001D6049" w:rsidRPr="004905F8" w:rsidRDefault="001D6049" w:rsidP="005973A8">
                            <w:pPr>
                              <w:jc w:val="both"/>
                              <w:rPr>
                                <w:rFonts w:ascii="Arial" w:hAnsi="Arial" w:cs="Arial"/>
                                <w:sz w:val="13"/>
                                <w:szCs w:val="13"/>
                              </w:rPr>
                            </w:pPr>
                          </w:p>
                          <w:p w:rsidR="001D6049" w:rsidRPr="004905F8" w:rsidRDefault="001D6049" w:rsidP="005973A8">
                            <w:pPr>
                              <w:jc w:val="both"/>
                              <w:rPr>
                                <w:rFonts w:ascii="Arial" w:hAnsi="Arial" w:cs="Arial"/>
                                <w:sz w:val="13"/>
                                <w:szCs w:val="13"/>
                              </w:rPr>
                            </w:pPr>
                            <w:r w:rsidRPr="004905F8">
                              <w:rPr>
                                <w:rFonts w:ascii="Arial" w:hAnsi="Arial" w:cs="Arial"/>
                                <w:sz w:val="13"/>
                                <w:szCs w:val="13"/>
                              </w:rPr>
                              <w:t>FRACCIÓN X.- Tratándose de transporte público de pasajeros:</w:t>
                            </w:r>
                          </w:p>
                          <w:p w:rsidR="001D6049" w:rsidRPr="004905F8" w:rsidRDefault="001D6049" w:rsidP="005973A8">
                            <w:pPr>
                              <w:jc w:val="both"/>
                              <w:rPr>
                                <w:rFonts w:ascii="Arial" w:hAnsi="Arial" w:cs="Arial"/>
                                <w:sz w:val="13"/>
                                <w:szCs w:val="13"/>
                              </w:rPr>
                            </w:pPr>
                          </w:p>
                          <w:p w:rsidR="001D6049" w:rsidRPr="004905F8" w:rsidRDefault="001D6049" w:rsidP="005973A8">
                            <w:pPr>
                              <w:jc w:val="both"/>
                              <w:rPr>
                                <w:rFonts w:ascii="Arial" w:hAnsi="Arial" w:cs="Arial"/>
                                <w:sz w:val="13"/>
                                <w:szCs w:val="13"/>
                              </w:rPr>
                            </w:pPr>
                            <w:r w:rsidRPr="004905F8">
                              <w:rPr>
                                <w:rFonts w:ascii="Arial" w:hAnsi="Arial" w:cs="Arial"/>
                                <w:sz w:val="13"/>
                                <w:szCs w:val="13"/>
                              </w:rPr>
                              <w:t>2) Realizar un servicio público de transporte con placas de otro Municipio………. De 7 a 9 (salarios mínimos).”</w:t>
                            </w:r>
                          </w:p>
                          <w:p w:rsidR="001D6049" w:rsidRPr="004905F8" w:rsidRDefault="001D6049" w:rsidP="005973A8">
                            <w:pPr>
                              <w:jc w:val="both"/>
                              <w:rPr>
                                <w:rFonts w:ascii="Arial" w:hAnsi="Arial" w:cs="Arial"/>
                                <w:sz w:val="13"/>
                                <w:szCs w:val="13"/>
                              </w:rPr>
                            </w:pPr>
                            <w:r w:rsidRPr="004905F8">
                              <w:rPr>
                                <w:rFonts w:ascii="Arial" w:hAnsi="Arial" w:cs="Arial"/>
                                <w:sz w:val="13"/>
                                <w:szCs w:val="13"/>
                              </w:rPr>
                              <w:t xml:space="preserve">Como ya se mencionó, esta Infracción al Reglamento de Tránsito del Municipio de Arteaga, se ha incrementado sustancialmente; ya que, por ejemplo, en su mayoría son taxistas del Municipio de Saltillo quienes explotan y trabajan el corredor Industrial del Libramiento Oscar Flores Tapia, cargando pasaje en las diversas empresas ubicadas en dicha área, pero no solo eso, sino que abiertamente las centrales de Radio de Taxis adscritos al Municipio de Saltillo, Coahuila, mandan unidades de Taxis a Fraccionamientos ubicados en el Municipio de Arteaga, Coahuila en sus límites con Saltillo, Coahuila, dándose incluso los casos que cargan pasaje en la propia cabecera Municipal de Arteaga, todo esto sin contar con ningún tipo de autorización de la Dirección de Servicios Concesionados del Municipio de Arteaga, y menos aún, sin pagar ningún permiso por desarrollar una actividad económica que es competencia del Municipio de Arteaga, servicio público que se desarrolla en consecuencia de manera ilegal y en franco desafío a la autoridad y autonomía del Municipio de Arteaga Coahuila, repercutiendo directa e indirectamente en los concesionarios de taxis y centrales que cumplen y pagan puntualmente sus respectivas autorizaciones para operar en nuestro Municipio. </w:t>
                            </w:r>
                          </w:p>
                          <w:p w:rsidR="001D6049" w:rsidRPr="004905F8" w:rsidRDefault="001D6049" w:rsidP="005973A8">
                            <w:pPr>
                              <w:jc w:val="both"/>
                              <w:rPr>
                                <w:rFonts w:ascii="Arial" w:hAnsi="Arial" w:cs="Arial"/>
                                <w:sz w:val="13"/>
                                <w:szCs w:val="13"/>
                              </w:rPr>
                            </w:pPr>
                            <w:r w:rsidRPr="004905F8">
                              <w:rPr>
                                <w:rFonts w:ascii="Arial" w:hAnsi="Arial" w:cs="Arial"/>
                                <w:sz w:val="13"/>
                                <w:szCs w:val="13"/>
                              </w:rPr>
                              <w:tab/>
                            </w:r>
                          </w:p>
                          <w:p w:rsidR="001D6049" w:rsidRPr="004905F8" w:rsidRDefault="001D6049" w:rsidP="005973A8">
                            <w:pPr>
                              <w:jc w:val="both"/>
                              <w:rPr>
                                <w:rFonts w:ascii="Arial" w:hAnsi="Arial" w:cs="Arial"/>
                                <w:sz w:val="13"/>
                                <w:szCs w:val="13"/>
                              </w:rPr>
                            </w:pPr>
                            <w:r w:rsidRPr="004905F8">
                              <w:rPr>
                                <w:rFonts w:ascii="Arial" w:hAnsi="Arial" w:cs="Arial"/>
                                <w:sz w:val="13"/>
                                <w:szCs w:val="13"/>
                              </w:rPr>
                              <w:t xml:space="preserve">Por todo ello, es necesario endurecer la sanción, aumentando la multa respectiva a una cantidad que invite a los infractores a tramitar y obtener sus permisos para operar legalmente en nuestro Municipio, o en su caso, se abstengan de prestar un servicio de manera ilegal.  </w:t>
                            </w:r>
                          </w:p>
                          <w:p w:rsidR="001D6049" w:rsidRPr="005973A8" w:rsidRDefault="001D6049">
                            <w:pPr>
                              <w:rPr>
                                <w:rFonts w:ascii="Arial" w:hAnsi="Arial" w:cs="Arial"/>
                                <w:sz w:val="14"/>
                                <w:szCs w:val="14"/>
                              </w:rPr>
                            </w:pPr>
                          </w:p>
                        </w:txbxContent>
                      </v:textbox>
                    </v:shape>
                  </w:pict>
                </mc:Fallback>
              </mc:AlternateContent>
            </w: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Default="00CA3C51" w:rsidP="008F74EB">
            <w:pPr>
              <w:rPr>
                <w:rFonts w:ascii="Arial" w:hAnsi="Arial" w:cs="Arial"/>
                <w:b/>
                <w:bCs/>
                <w:sz w:val="20"/>
                <w:szCs w:val="20"/>
              </w:rPr>
            </w:pPr>
          </w:p>
          <w:p w:rsidR="00CA3C51" w:rsidRPr="00CF1E1B" w:rsidRDefault="00CA3C51" w:rsidP="008F74EB">
            <w:pPr>
              <w:rPr>
                <w:rFonts w:ascii="Arial" w:hAnsi="Arial" w:cs="Arial"/>
                <w:b/>
                <w:bCs/>
                <w:sz w:val="20"/>
                <w:szCs w:val="20"/>
              </w:rPr>
            </w:pPr>
          </w:p>
        </w:tc>
      </w:tr>
    </w:tbl>
    <w:p w:rsidR="00FC1056" w:rsidRDefault="00FC1056"/>
    <w:sectPr w:rsidR="00FC1056" w:rsidSect="002D2435">
      <w:headerReference w:type="even" r:id="rId9"/>
      <w:headerReference w:type="default" r:id="rId10"/>
      <w:footerReference w:type="even" r:id="rId11"/>
      <w:footerReference w:type="default" r:id="rId12"/>
      <w:headerReference w:type="first" r:id="rId13"/>
      <w:pgSz w:w="15840" w:h="12240" w:orient="landscape" w:code="1"/>
      <w:pgMar w:top="1418" w:right="2268" w:bottom="1418" w:left="510"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2F0" w:rsidRDefault="00A242F0" w:rsidP="006F37A9">
      <w:r>
        <w:separator/>
      </w:r>
    </w:p>
  </w:endnote>
  <w:endnote w:type="continuationSeparator" w:id="0">
    <w:p w:rsidR="00A242F0" w:rsidRDefault="00A242F0" w:rsidP="006F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049" w:rsidRDefault="001D604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D6049" w:rsidRDefault="001D604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9915"/>
      <w:docPartObj>
        <w:docPartGallery w:val="Page Numbers (Bottom of Page)"/>
        <w:docPartUnique/>
      </w:docPartObj>
    </w:sdtPr>
    <w:sdtEndPr/>
    <w:sdtContent>
      <w:p w:rsidR="001D6049" w:rsidRDefault="001D6049">
        <w:pPr>
          <w:pStyle w:val="Piedepgina"/>
          <w:jc w:val="right"/>
        </w:pPr>
        <w:r>
          <w:fldChar w:fldCharType="begin"/>
        </w:r>
        <w:r>
          <w:instrText xml:space="preserve"> PAGE   \* MERGEFORMAT </w:instrText>
        </w:r>
        <w:r>
          <w:fldChar w:fldCharType="separate"/>
        </w:r>
        <w:r w:rsidR="002D2435">
          <w:rPr>
            <w:noProof/>
          </w:rPr>
          <w:t>1</w:t>
        </w:r>
        <w:r>
          <w:rPr>
            <w:noProof/>
          </w:rPr>
          <w:fldChar w:fldCharType="end"/>
        </w:r>
      </w:p>
    </w:sdtContent>
  </w:sdt>
  <w:p w:rsidR="001D6049" w:rsidRDefault="001D6049" w:rsidP="00BD66B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2F0" w:rsidRDefault="00A242F0" w:rsidP="006F37A9">
      <w:r>
        <w:separator/>
      </w:r>
    </w:p>
  </w:footnote>
  <w:footnote w:type="continuationSeparator" w:id="0">
    <w:p w:rsidR="00A242F0" w:rsidRDefault="00A242F0" w:rsidP="006F3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049" w:rsidRDefault="00A242F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2880" o:spid="_x0000_s2053" type="#_x0000_t136" style="position:absolute;margin-left:0;margin-top:0;width:342pt;height:75pt;rotation:315;z-index:-251654144;mso-position-horizontal:center;mso-position-horizontal-relative:margin;mso-position-vertical:center;mso-position-vertical-relative:margin" o:allowincell="f" fillcolor="silver" stroked="f">
          <v:fill opacity=".5"/>
          <v:textpath style="font-family:&quot;Trebuchet MS&quot;;font-size:60pt" string="COLI04-AR17"/>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049" w:rsidRDefault="00A242F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2881" o:spid="_x0000_s2054" type="#_x0000_t136" style="position:absolute;margin-left:0;margin-top:0;width:342pt;height:75pt;rotation:315;z-index:-251652096;mso-position-horizontal:center;mso-position-horizontal-relative:margin;mso-position-vertical:center;mso-position-vertical-relative:margin" o:allowincell="f" fillcolor="silver" stroked="f">
          <v:fill opacity=".5"/>
          <v:textpath style="font-family:&quot;Trebuchet MS&quot;;font-size:60pt" string="COLI04-AR17"/>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049" w:rsidRDefault="00A242F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2879" o:spid="_x0000_s2052" type="#_x0000_t136" style="position:absolute;margin-left:0;margin-top:0;width:342pt;height:75pt;rotation:315;z-index:-251656192;mso-position-horizontal:center;mso-position-horizontal-relative:margin;mso-position-vertical:center;mso-position-vertical-relative:margin" o:allowincell="f" fillcolor="silver" stroked="f">
          <v:fill opacity=".5"/>
          <v:textpath style="font-family:&quot;Trebuchet MS&quot;;font-size:60pt" string="COLI04-AR17"/>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9D4"/>
    <w:multiLevelType w:val="hybridMultilevel"/>
    <w:tmpl w:val="220EDF5A"/>
    <w:lvl w:ilvl="0" w:tplc="0C0A0019">
      <w:start w:val="1"/>
      <w:numFmt w:val="lowerLetter"/>
      <w:lvlText w:val="%1."/>
      <w:lvlJc w:val="left"/>
      <w:pPr>
        <w:ind w:left="1069" w:hanging="360"/>
      </w:p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1">
    <w:nsid w:val="03CD7208"/>
    <w:multiLevelType w:val="hybridMultilevel"/>
    <w:tmpl w:val="7FF0B780"/>
    <w:lvl w:ilvl="0" w:tplc="5F409C76">
      <w:start w:val="1"/>
      <w:numFmt w:val="upperRoman"/>
      <w:lvlText w:val="%1."/>
      <w:lvlJc w:val="left"/>
      <w:pPr>
        <w:ind w:left="720" w:hanging="360"/>
      </w:pPr>
      <w:rPr>
        <w:rFonts w:hint="default"/>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026B64"/>
    <w:multiLevelType w:val="hybridMultilevel"/>
    <w:tmpl w:val="70A4CD82"/>
    <w:lvl w:ilvl="0" w:tplc="080A0019">
      <w:start w:val="1"/>
      <w:numFmt w:val="lowerLetter"/>
      <w:lvlText w:val="%1."/>
      <w:lvlJc w:val="left"/>
      <w:pPr>
        <w:ind w:left="4680" w:hanging="360"/>
      </w:pPr>
      <w:rPr>
        <w:rFonts w:cs="Times New Roman"/>
      </w:rPr>
    </w:lvl>
    <w:lvl w:ilvl="1" w:tplc="080A0019" w:tentative="1">
      <w:start w:val="1"/>
      <w:numFmt w:val="lowerLetter"/>
      <w:lvlText w:val="%2."/>
      <w:lvlJc w:val="left"/>
      <w:pPr>
        <w:ind w:left="4680" w:hanging="360"/>
      </w:pPr>
    </w:lvl>
    <w:lvl w:ilvl="2" w:tplc="080A001B" w:tentative="1">
      <w:start w:val="1"/>
      <w:numFmt w:val="lowerRoman"/>
      <w:lvlText w:val="%3."/>
      <w:lvlJc w:val="right"/>
      <w:pPr>
        <w:ind w:left="5400" w:hanging="180"/>
      </w:pPr>
    </w:lvl>
    <w:lvl w:ilvl="3" w:tplc="080A000F" w:tentative="1">
      <w:start w:val="1"/>
      <w:numFmt w:val="decimal"/>
      <w:lvlText w:val="%4."/>
      <w:lvlJc w:val="left"/>
      <w:pPr>
        <w:ind w:left="6120" w:hanging="360"/>
      </w:pPr>
    </w:lvl>
    <w:lvl w:ilvl="4" w:tplc="080A0019" w:tentative="1">
      <w:start w:val="1"/>
      <w:numFmt w:val="lowerLetter"/>
      <w:lvlText w:val="%5."/>
      <w:lvlJc w:val="left"/>
      <w:pPr>
        <w:ind w:left="6840" w:hanging="360"/>
      </w:pPr>
    </w:lvl>
    <w:lvl w:ilvl="5" w:tplc="080A001B" w:tentative="1">
      <w:start w:val="1"/>
      <w:numFmt w:val="lowerRoman"/>
      <w:lvlText w:val="%6."/>
      <w:lvlJc w:val="right"/>
      <w:pPr>
        <w:ind w:left="7560" w:hanging="180"/>
      </w:pPr>
    </w:lvl>
    <w:lvl w:ilvl="6" w:tplc="080A000F" w:tentative="1">
      <w:start w:val="1"/>
      <w:numFmt w:val="decimal"/>
      <w:lvlText w:val="%7."/>
      <w:lvlJc w:val="left"/>
      <w:pPr>
        <w:ind w:left="8280" w:hanging="360"/>
      </w:pPr>
    </w:lvl>
    <w:lvl w:ilvl="7" w:tplc="080A0019" w:tentative="1">
      <w:start w:val="1"/>
      <w:numFmt w:val="lowerLetter"/>
      <w:lvlText w:val="%8."/>
      <w:lvlJc w:val="left"/>
      <w:pPr>
        <w:ind w:left="9000" w:hanging="360"/>
      </w:pPr>
    </w:lvl>
    <w:lvl w:ilvl="8" w:tplc="080A001B" w:tentative="1">
      <w:start w:val="1"/>
      <w:numFmt w:val="lowerRoman"/>
      <w:lvlText w:val="%9."/>
      <w:lvlJc w:val="right"/>
      <w:pPr>
        <w:ind w:left="9720" w:hanging="180"/>
      </w:pPr>
    </w:lvl>
  </w:abstractNum>
  <w:abstractNum w:abstractNumId="3">
    <w:nsid w:val="040D1C61"/>
    <w:multiLevelType w:val="hybridMultilevel"/>
    <w:tmpl w:val="97DA0BAC"/>
    <w:lvl w:ilvl="0" w:tplc="080A0013">
      <w:start w:val="1"/>
      <w:numFmt w:val="upperRoman"/>
      <w:lvlText w:val="%1."/>
      <w:lvlJc w:val="right"/>
      <w:pPr>
        <w:ind w:left="720" w:hanging="360"/>
      </w:pPr>
      <w:rPr>
        <w:rFonts w:cs="Times New Roman"/>
      </w:rPr>
    </w:lvl>
    <w:lvl w:ilvl="1" w:tplc="080A000F">
      <w:start w:val="1"/>
      <w:numFmt w:val="decimal"/>
      <w:lvlText w:val="%2."/>
      <w:lvlJc w:val="left"/>
      <w:pPr>
        <w:ind w:left="1440" w:hanging="360"/>
      </w:pPr>
      <w:rPr>
        <w:rFonts w:cs="Times New Roman"/>
      </w:rPr>
    </w:lvl>
    <w:lvl w:ilvl="2" w:tplc="080A0019">
      <w:start w:val="1"/>
      <w:numFmt w:val="lowerLetter"/>
      <w:lvlText w:val="%3."/>
      <w:lvlJc w:val="lef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nsid w:val="057B73C0"/>
    <w:multiLevelType w:val="hybridMultilevel"/>
    <w:tmpl w:val="96C8195E"/>
    <w:lvl w:ilvl="0" w:tplc="080A0013">
      <w:start w:val="1"/>
      <w:numFmt w:val="upperRoman"/>
      <w:lvlText w:val="%1."/>
      <w:lvlJc w:val="righ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nsid w:val="05CD464C"/>
    <w:multiLevelType w:val="hybridMultilevel"/>
    <w:tmpl w:val="B3CAF84E"/>
    <w:lvl w:ilvl="0" w:tplc="5C0CD002">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64528D3"/>
    <w:multiLevelType w:val="hybridMultilevel"/>
    <w:tmpl w:val="A85C7774"/>
    <w:lvl w:ilvl="0" w:tplc="0C0A0019">
      <w:start w:val="1"/>
      <w:numFmt w:val="lowerLetter"/>
      <w:lvlText w:val="%1."/>
      <w:lvlJc w:val="left"/>
      <w:pPr>
        <w:ind w:left="1608" w:hanging="720"/>
      </w:pPr>
      <w:rPr>
        <w:rFonts w:hint="default"/>
      </w:rPr>
    </w:lvl>
    <w:lvl w:ilvl="1" w:tplc="3CBC4FBC">
      <w:start w:val="1"/>
      <w:numFmt w:val="decimal"/>
      <w:lvlText w:val="%2."/>
      <w:lvlJc w:val="left"/>
      <w:pPr>
        <w:ind w:left="1968" w:hanging="360"/>
      </w:pPr>
      <w:rPr>
        <w:rFonts w:ascii="Arial" w:eastAsia="Times New Roman" w:hAnsi="Arial" w:cs="Arial"/>
      </w:rPr>
    </w:lvl>
    <w:lvl w:ilvl="2" w:tplc="0C0A0019">
      <w:start w:val="1"/>
      <w:numFmt w:val="lowerLetter"/>
      <w:lvlText w:val="%3."/>
      <w:lvlJc w:val="left"/>
      <w:pPr>
        <w:ind w:left="2688" w:hanging="180"/>
      </w:pPr>
    </w:lvl>
    <w:lvl w:ilvl="3" w:tplc="0C0A000F" w:tentative="1">
      <w:start w:val="1"/>
      <w:numFmt w:val="decimal"/>
      <w:lvlText w:val="%4."/>
      <w:lvlJc w:val="left"/>
      <w:pPr>
        <w:ind w:left="3408" w:hanging="360"/>
      </w:pPr>
    </w:lvl>
    <w:lvl w:ilvl="4" w:tplc="0C0A0019" w:tentative="1">
      <w:start w:val="1"/>
      <w:numFmt w:val="lowerLetter"/>
      <w:lvlText w:val="%5."/>
      <w:lvlJc w:val="left"/>
      <w:pPr>
        <w:ind w:left="4128" w:hanging="360"/>
      </w:pPr>
    </w:lvl>
    <w:lvl w:ilvl="5" w:tplc="0C0A001B" w:tentative="1">
      <w:start w:val="1"/>
      <w:numFmt w:val="lowerRoman"/>
      <w:lvlText w:val="%6."/>
      <w:lvlJc w:val="right"/>
      <w:pPr>
        <w:ind w:left="4848" w:hanging="180"/>
      </w:pPr>
    </w:lvl>
    <w:lvl w:ilvl="6" w:tplc="0C0A000F" w:tentative="1">
      <w:start w:val="1"/>
      <w:numFmt w:val="decimal"/>
      <w:lvlText w:val="%7."/>
      <w:lvlJc w:val="left"/>
      <w:pPr>
        <w:ind w:left="5568" w:hanging="360"/>
      </w:pPr>
    </w:lvl>
    <w:lvl w:ilvl="7" w:tplc="0C0A0019" w:tentative="1">
      <w:start w:val="1"/>
      <w:numFmt w:val="lowerLetter"/>
      <w:lvlText w:val="%8."/>
      <w:lvlJc w:val="left"/>
      <w:pPr>
        <w:ind w:left="6288" w:hanging="360"/>
      </w:pPr>
    </w:lvl>
    <w:lvl w:ilvl="8" w:tplc="0C0A001B" w:tentative="1">
      <w:start w:val="1"/>
      <w:numFmt w:val="lowerRoman"/>
      <w:lvlText w:val="%9."/>
      <w:lvlJc w:val="right"/>
      <w:pPr>
        <w:ind w:left="7008" w:hanging="180"/>
      </w:pPr>
    </w:lvl>
  </w:abstractNum>
  <w:abstractNum w:abstractNumId="7">
    <w:nsid w:val="066D3376"/>
    <w:multiLevelType w:val="hybridMultilevel"/>
    <w:tmpl w:val="9342DE2A"/>
    <w:lvl w:ilvl="0" w:tplc="93F215A4">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8294144"/>
    <w:multiLevelType w:val="hybridMultilevel"/>
    <w:tmpl w:val="05A840A4"/>
    <w:lvl w:ilvl="0" w:tplc="0C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nsid w:val="0A6F6ECA"/>
    <w:multiLevelType w:val="hybridMultilevel"/>
    <w:tmpl w:val="14B83CD2"/>
    <w:lvl w:ilvl="0" w:tplc="F2E02C80">
      <w:start w:val="1"/>
      <w:numFmt w:val="decimal"/>
      <w:pStyle w:val="Listaconvietas"/>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0B817A35"/>
    <w:multiLevelType w:val="hybridMultilevel"/>
    <w:tmpl w:val="B3A2D232"/>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0B834798"/>
    <w:multiLevelType w:val="hybridMultilevel"/>
    <w:tmpl w:val="00BEE6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C443686"/>
    <w:multiLevelType w:val="hybridMultilevel"/>
    <w:tmpl w:val="404AD376"/>
    <w:lvl w:ilvl="0" w:tplc="D998185A">
      <w:start w:val="1"/>
      <w:numFmt w:val="decimal"/>
      <w:lvlText w:val="%1."/>
      <w:lvlJc w:val="left"/>
      <w:pPr>
        <w:ind w:left="720" w:hanging="360"/>
      </w:pPr>
      <w:rPr>
        <w:b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0CFA78E8"/>
    <w:multiLevelType w:val="hybridMultilevel"/>
    <w:tmpl w:val="A774A664"/>
    <w:lvl w:ilvl="0" w:tplc="C106807C">
      <w:start w:val="1"/>
      <w:numFmt w:val="lowerLetter"/>
      <w:lvlText w:val="%1."/>
      <w:lvlJc w:val="lef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nsid w:val="0E115FF2"/>
    <w:multiLevelType w:val="hybridMultilevel"/>
    <w:tmpl w:val="8382A32C"/>
    <w:lvl w:ilvl="0" w:tplc="0C0A0013">
      <w:start w:val="1"/>
      <w:numFmt w:val="upperRoman"/>
      <w:lvlText w:val="%1."/>
      <w:lvlJc w:val="righ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5">
    <w:nsid w:val="0E480E3F"/>
    <w:multiLevelType w:val="hybridMultilevel"/>
    <w:tmpl w:val="50760E2C"/>
    <w:lvl w:ilvl="0" w:tplc="0C0A000F">
      <w:start w:val="1"/>
      <w:numFmt w:val="decimal"/>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0E614024"/>
    <w:multiLevelType w:val="hybridMultilevel"/>
    <w:tmpl w:val="DFA65D50"/>
    <w:lvl w:ilvl="0" w:tplc="0F3233B4">
      <w:start w:val="1"/>
      <w:numFmt w:val="upperRoman"/>
      <w:lvlText w:val="%1."/>
      <w:lvlJc w:val="left"/>
      <w:pPr>
        <w:ind w:left="1608" w:hanging="720"/>
      </w:pPr>
      <w:rPr>
        <w:rFonts w:hint="default"/>
      </w:rPr>
    </w:lvl>
    <w:lvl w:ilvl="1" w:tplc="3CBC4FBC">
      <w:start w:val="1"/>
      <w:numFmt w:val="decimal"/>
      <w:lvlText w:val="%2."/>
      <w:lvlJc w:val="left"/>
      <w:pPr>
        <w:ind w:left="1968" w:hanging="360"/>
      </w:pPr>
      <w:rPr>
        <w:rFonts w:ascii="Arial" w:eastAsia="Times New Roman" w:hAnsi="Arial" w:cs="Arial"/>
      </w:rPr>
    </w:lvl>
    <w:lvl w:ilvl="2" w:tplc="0C0A001B">
      <w:start w:val="1"/>
      <w:numFmt w:val="lowerRoman"/>
      <w:lvlText w:val="%3."/>
      <w:lvlJc w:val="right"/>
      <w:pPr>
        <w:ind w:left="2688" w:hanging="180"/>
      </w:pPr>
    </w:lvl>
    <w:lvl w:ilvl="3" w:tplc="0C0A000F" w:tentative="1">
      <w:start w:val="1"/>
      <w:numFmt w:val="decimal"/>
      <w:lvlText w:val="%4."/>
      <w:lvlJc w:val="left"/>
      <w:pPr>
        <w:ind w:left="3408" w:hanging="360"/>
      </w:pPr>
    </w:lvl>
    <w:lvl w:ilvl="4" w:tplc="0C0A0019" w:tentative="1">
      <w:start w:val="1"/>
      <w:numFmt w:val="lowerLetter"/>
      <w:lvlText w:val="%5."/>
      <w:lvlJc w:val="left"/>
      <w:pPr>
        <w:ind w:left="4128" w:hanging="360"/>
      </w:pPr>
    </w:lvl>
    <w:lvl w:ilvl="5" w:tplc="0C0A001B" w:tentative="1">
      <w:start w:val="1"/>
      <w:numFmt w:val="lowerRoman"/>
      <w:lvlText w:val="%6."/>
      <w:lvlJc w:val="right"/>
      <w:pPr>
        <w:ind w:left="4848" w:hanging="180"/>
      </w:pPr>
    </w:lvl>
    <w:lvl w:ilvl="6" w:tplc="0C0A000F" w:tentative="1">
      <w:start w:val="1"/>
      <w:numFmt w:val="decimal"/>
      <w:lvlText w:val="%7."/>
      <w:lvlJc w:val="left"/>
      <w:pPr>
        <w:ind w:left="5568" w:hanging="360"/>
      </w:pPr>
    </w:lvl>
    <w:lvl w:ilvl="7" w:tplc="0C0A0019" w:tentative="1">
      <w:start w:val="1"/>
      <w:numFmt w:val="lowerLetter"/>
      <w:lvlText w:val="%8."/>
      <w:lvlJc w:val="left"/>
      <w:pPr>
        <w:ind w:left="6288" w:hanging="360"/>
      </w:pPr>
    </w:lvl>
    <w:lvl w:ilvl="8" w:tplc="0C0A001B" w:tentative="1">
      <w:start w:val="1"/>
      <w:numFmt w:val="lowerRoman"/>
      <w:lvlText w:val="%9."/>
      <w:lvlJc w:val="right"/>
      <w:pPr>
        <w:ind w:left="7008" w:hanging="180"/>
      </w:pPr>
    </w:lvl>
  </w:abstractNum>
  <w:abstractNum w:abstractNumId="17">
    <w:nsid w:val="0EE231E9"/>
    <w:multiLevelType w:val="hybridMultilevel"/>
    <w:tmpl w:val="EC1203E2"/>
    <w:lvl w:ilvl="0" w:tplc="0C0A0019">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8">
    <w:nsid w:val="0F2E14CB"/>
    <w:multiLevelType w:val="hybridMultilevel"/>
    <w:tmpl w:val="B462A3C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9">
    <w:nsid w:val="0F473768"/>
    <w:multiLevelType w:val="hybridMultilevel"/>
    <w:tmpl w:val="8382A32C"/>
    <w:lvl w:ilvl="0" w:tplc="0C0A0013">
      <w:start w:val="1"/>
      <w:numFmt w:val="upperRoman"/>
      <w:lvlText w:val="%1."/>
      <w:lvlJc w:val="righ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0">
    <w:nsid w:val="0F5F7019"/>
    <w:multiLevelType w:val="hybridMultilevel"/>
    <w:tmpl w:val="9342DE2A"/>
    <w:lvl w:ilvl="0" w:tplc="93F215A4">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F624CAF"/>
    <w:multiLevelType w:val="hybridMultilevel"/>
    <w:tmpl w:val="007263B4"/>
    <w:lvl w:ilvl="0" w:tplc="9E12AA34">
      <w:start w:val="1"/>
      <w:numFmt w:val="upperRoman"/>
      <w:lvlText w:val="%1."/>
      <w:lvlJc w:val="left"/>
      <w:pPr>
        <w:ind w:left="1429" w:hanging="72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nsid w:val="0F7F2CED"/>
    <w:multiLevelType w:val="hybridMultilevel"/>
    <w:tmpl w:val="5406E744"/>
    <w:lvl w:ilvl="0" w:tplc="0C0A0019">
      <w:start w:val="1"/>
      <w:numFmt w:val="lowerLetter"/>
      <w:lvlText w:val="%1."/>
      <w:lvlJc w:val="left"/>
      <w:pPr>
        <w:ind w:left="720" w:hanging="360"/>
      </w:pPr>
      <w:rPr>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nsid w:val="10DC7740"/>
    <w:multiLevelType w:val="hybridMultilevel"/>
    <w:tmpl w:val="00BEE6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16C0C48"/>
    <w:multiLevelType w:val="hybridMultilevel"/>
    <w:tmpl w:val="0462A360"/>
    <w:lvl w:ilvl="0" w:tplc="5016C93E">
      <w:start w:val="1"/>
      <w:numFmt w:val="upperRoman"/>
      <w:lvlText w:val="%1."/>
      <w:lvlJc w:val="left"/>
      <w:pPr>
        <w:ind w:left="1146" w:hanging="720"/>
      </w:pPr>
      <w:rPr>
        <w:rFonts w:hint="default"/>
        <w:b w:val="0"/>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nsid w:val="1258658E"/>
    <w:multiLevelType w:val="hybridMultilevel"/>
    <w:tmpl w:val="D08639D6"/>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133B0458"/>
    <w:multiLevelType w:val="multilevel"/>
    <w:tmpl w:val="CCF6700C"/>
    <w:lvl w:ilvl="0">
      <w:start w:val="1"/>
      <w:numFmt w:val="decimal"/>
      <w:lvlText w:val="%1."/>
      <w:lvlJc w:val="left"/>
      <w:pPr>
        <w:ind w:left="644" w:hanging="360"/>
      </w:pPr>
      <w:rPr>
        <w:rFonts w:hint="default"/>
      </w:rPr>
    </w:lvl>
    <w:lvl w:ilvl="1">
      <w:start w:val="1"/>
      <w:numFmt w:val="decimal"/>
      <w:lvlText w:val="%2)"/>
      <w:lvlJc w:val="left"/>
      <w:pPr>
        <w:ind w:left="1004" w:hanging="360"/>
      </w:pPr>
      <w:rPr>
        <w:rFonts w:cs="Times New Roman" w:hint="default"/>
      </w:rPr>
    </w:lvl>
    <w:lvl w:ilvl="2">
      <w:start w:val="1"/>
      <w:numFmt w:val="lowerLetter"/>
      <w:lvlText w:val="%3)"/>
      <w:lvlJc w:val="left"/>
      <w:pPr>
        <w:ind w:left="1364" w:hanging="360"/>
      </w:pPr>
      <w:rPr>
        <w:rFonts w:cs="Times New Roman" w:hint="default"/>
      </w:rPr>
    </w:lvl>
    <w:lvl w:ilvl="3">
      <w:start w:val="1"/>
      <w:numFmt w:val="decimal"/>
      <w:lvlText w:val="(%4)"/>
      <w:lvlJc w:val="left"/>
      <w:pPr>
        <w:ind w:left="1724" w:hanging="360"/>
      </w:pPr>
      <w:rPr>
        <w:rFonts w:cs="Times New Roman" w:hint="default"/>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280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27">
    <w:nsid w:val="138E6F34"/>
    <w:multiLevelType w:val="hybridMultilevel"/>
    <w:tmpl w:val="B9F0DCA4"/>
    <w:lvl w:ilvl="0" w:tplc="0C0A000F">
      <w:start w:val="1"/>
      <w:numFmt w:val="decimal"/>
      <w:lvlText w:val="%1."/>
      <w:lvlJc w:val="left"/>
      <w:pPr>
        <w:ind w:left="785" w:hanging="360"/>
      </w:pPr>
      <w:rPr>
        <w:rFonts w:cs="Times New Roman"/>
      </w:rPr>
    </w:lvl>
    <w:lvl w:ilvl="1" w:tplc="0C0A0019">
      <w:start w:val="1"/>
      <w:numFmt w:val="lowerLetter"/>
      <w:lvlText w:val="%2."/>
      <w:lvlJc w:val="left"/>
      <w:pPr>
        <w:ind w:left="786" w:hanging="360"/>
      </w:pPr>
    </w:lvl>
    <w:lvl w:ilvl="2" w:tplc="080A0019">
      <w:start w:val="1"/>
      <w:numFmt w:val="lowerLetter"/>
      <w:lvlText w:val="%3."/>
      <w:lvlJc w:val="left"/>
      <w:pPr>
        <w:ind w:left="2160" w:hanging="180"/>
      </w:pPr>
      <w:rPr>
        <w:rFonts w:cs="Times New Roman"/>
        <w:b w:val="0"/>
      </w:rPr>
    </w:lvl>
    <w:lvl w:ilvl="3" w:tplc="5608E4CE">
      <w:start w:val="1"/>
      <w:numFmt w:val="upperRoman"/>
      <w:lvlText w:val="%4."/>
      <w:lvlJc w:val="left"/>
      <w:pPr>
        <w:ind w:left="3240" w:hanging="720"/>
      </w:pPr>
      <w:rPr>
        <w:rFonts w:hint="default"/>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nsid w:val="13E7287E"/>
    <w:multiLevelType w:val="hybridMultilevel"/>
    <w:tmpl w:val="34145F4C"/>
    <w:lvl w:ilvl="0" w:tplc="0C0A000F">
      <w:start w:val="1"/>
      <w:numFmt w:val="decimal"/>
      <w:lvlText w:val="%1."/>
      <w:lvlJc w:val="left"/>
      <w:pPr>
        <w:ind w:left="360" w:hanging="360"/>
      </w:pPr>
      <w:rPr>
        <w:b w:val="0"/>
      </w:rPr>
    </w:lvl>
    <w:lvl w:ilvl="1" w:tplc="080A0019">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29">
    <w:nsid w:val="14052DF7"/>
    <w:multiLevelType w:val="hybridMultilevel"/>
    <w:tmpl w:val="0462A360"/>
    <w:lvl w:ilvl="0" w:tplc="5016C93E">
      <w:start w:val="1"/>
      <w:numFmt w:val="upperRoman"/>
      <w:lvlText w:val="%1."/>
      <w:lvlJc w:val="left"/>
      <w:pPr>
        <w:ind w:left="1146" w:hanging="720"/>
      </w:pPr>
      <w:rPr>
        <w:rFonts w:hint="default"/>
        <w:b w:val="0"/>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nsid w:val="180641EA"/>
    <w:multiLevelType w:val="hybridMultilevel"/>
    <w:tmpl w:val="34145F4C"/>
    <w:lvl w:ilvl="0" w:tplc="0C0A000F">
      <w:start w:val="1"/>
      <w:numFmt w:val="decimal"/>
      <w:lvlText w:val="%1."/>
      <w:lvlJc w:val="left"/>
      <w:pPr>
        <w:ind w:left="360" w:hanging="360"/>
      </w:pPr>
      <w:rPr>
        <w:b w:val="0"/>
      </w:rPr>
    </w:lvl>
    <w:lvl w:ilvl="1" w:tplc="080A0019">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31">
    <w:nsid w:val="186105B1"/>
    <w:multiLevelType w:val="hybridMultilevel"/>
    <w:tmpl w:val="AC78190E"/>
    <w:lvl w:ilvl="0" w:tplc="0C0A0013">
      <w:start w:val="1"/>
      <w:numFmt w:val="upperRoman"/>
      <w:lvlText w:val="%1."/>
      <w:lvlJc w:val="right"/>
      <w:pPr>
        <w:ind w:left="720" w:hanging="360"/>
      </w:p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2">
    <w:nsid w:val="193A7855"/>
    <w:multiLevelType w:val="hybridMultilevel"/>
    <w:tmpl w:val="391080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nsid w:val="1A8525C1"/>
    <w:multiLevelType w:val="hybridMultilevel"/>
    <w:tmpl w:val="4154C11C"/>
    <w:lvl w:ilvl="0" w:tplc="0C0A0019">
      <w:start w:val="1"/>
      <w:numFmt w:val="lowerLetter"/>
      <w:lvlText w:val="%1."/>
      <w:lvlJc w:val="left"/>
      <w:pPr>
        <w:ind w:left="1364" w:hanging="360"/>
      </w:pPr>
    </w:lvl>
    <w:lvl w:ilvl="1" w:tplc="0C0A0019">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34">
    <w:nsid w:val="1B2D30CC"/>
    <w:multiLevelType w:val="hybridMultilevel"/>
    <w:tmpl w:val="5406E744"/>
    <w:lvl w:ilvl="0" w:tplc="0C0A0019">
      <w:start w:val="1"/>
      <w:numFmt w:val="lowerLetter"/>
      <w:lvlText w:val="%1."/>
      <w:lvlJc w:val="left"/>
      <w:pPr>
        <w:ind w:left="720" w:hanging="360"/>
      </w:pPr>
      <w:rPr>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1BBB7B34"/>
    <w:multiLevelType w:val="hybridMultilevel"/>
    <w:tmpl w:val="A85C7774"/>
    <w:lvl w:ilvl="0" w:tplc="0C0A0019">
      <w:start w:val="1"/>
      <w:numFmt w:val="lowerLetter"/>
      <w:lvlText w:val="%1."/>
      <w:lvlJc w:val="left"/>
      <w:pPr>
        <w:ind w:left="1608" w:hanging="720"/>
      </w:pPr>
      <w:rPr>
        <w:rFonts w:hint="default"/>
      </w:rPr>
    </w:lvl>
    <w:lvl w:ilvl="1" w:tplc="3CBC4FBC">
      <w:start w:val="1"/>
      <w:numFmt w:val="decimal"/>
      <w:lvlText w:val="%2."/>
      <w:lvlJc w:val="left"/>
      <w:pPr>
        <w:ind w:left="1968" w:hanging="360"/>
      </w:pPr>
      <w:rPr>
        <w:rFonts w:ascii="Arial" w:eastAsia="Times New Roman" w:hAnsi="Arial" w:cs="Arial"/>
      </w:rPr>
    </w:lvl>
    <w:lvl w:ilvl="2" w:tplc="0C0A0019">
      <w:start w:val="1"/>
      <w:numFmt w:val="lowerLetter"/>
      <w:lvlText w:val="%3."/>
      <w:lvlJc w:val="left"/>
      <w:pPr>
        <w:ind w:left="2688" w:hanging="180"/>
      </w:pPr>
    </w:lvl>
    <w:lvl w:ilvl="3" w:tplc="0C0A000F" w:tentative="1">
      <w:start w:val="1"/>
      <w:numFmt w:val="decimal"/>
      <w:lvlText w:val="%4."/>
      <w:lvlJc w:val="left"/>
      <w:pPr>
        <w:ind w:left="3408" w:hanging="360"/>
      </w:pPr>
    </w:lvl>
    <w:lvl w:ilvl="4" w:tplc="0C0A0019" w:tentative="1">
      <w:start w:val="1"/>
      <w:numFmt w:val="lowerLetter"/>
      <w:lvlText w:val="%5."/>
      <w:lvlJc w:val="left"/>
      <w:pPr>
        <w:ind w:left="4128" w:hanging="360"/>
      </w:pPr>
    </w:lvl>
    <w:lvl w:ilvl="5" w:tplc="0C0A001B" w:tentative="1">
      <w:start w:val="1"/>
      <w:numFmt w:val="lowerRoman"/>
      <w:lvlText w:val="%6."/>
      <w:lvlJc w:val="right"/>
      <w:pPr>
        <w:ind w:left="4848" w:hanging="180"/>
      </w:pPr>
    </w:lvl>
    <w:lvl w:ilvl="6" w:tplc="0C0A000F" w:tentative="1">
      <w:start w:val="1"/>
      <w:numFmt w:val="decimal"/>
      <w:lvlText w:val="%7."/>
      <w:lvlJc w:val="left"/>
      <w:pPr>
        <w:ind w:left="5568" w:hanging="360"/>
      </w:pPr>
    </w:lvl>
    <w:lvl w:ilvl="7" w:tplc="0C0A0019" w:tentative="1">
      <w:start w:val="1"/>
      <w:numFmt w:val="lowerLetter"/>
      <w:lvlText w:val="%8."/>
      <w:lvlJc w:val="left"/>
      <w:pPr>
        <w:ind w:left="6288" w:hanging="360"/>
      </w:pPr>
    </w:lvl>
    <w:lvl w:ilvl="8" w:tplc="0C0A001B" w:tentative="1">
      <w:start w:val="1"/>
      <w:numFmt w:val="lowerRoman"/>
      <w:lvlText w:val="%9."/>
      <w:lvlJc w:val="right"/>
      <w:pPr>
        <w:ind w:left="7008" w:hanging="180"/>
      </w:pPr>
    </w:lvl>
  </w:abstractNum>
  <w:abstractNum w:abstractNumId="36">
    <w:nsid w:val="1C5C2636"/>
    <w:multiLevelType w:val="hybridMultilevel"/>
    <w:tmpl w:val="54C0C888"/>
    <w:lvl w:ilvl="0" w:tplc="080A0019">
      <w:start w:val="1"/>
      <w:numFmt w:val="lowerLetter"/>
      <w:lvlText w:val="%1."/>
      <w:lvlJc w:val="left"/>
      <w:pPr>
        <w:ind w:left="3960" w:hanging="360"/>
      </w:pPr>
    </w:lvl>
    <w:lvl w:ilvl="1" w:tplc="080A0019" w:tentative="1">
      <w:start w:val="1"/>
      <w:numFmt w:val="lowerLetter"/>
      <w:lvlText w:val="%2."/>
      <w:lvlJc w:val="left"/>
      <w:pPr>
        <w:ind w:left="4680" w:hanging="360"/>
      </w:pPr>
    </w:lvl>
    <w:lvl w:ilvl="2" w:tplc="080A001B" w:tentative="1">
      <w:start w:val="1"/>
      <w:numFmt w:val="lowerRoman"/>
      <w:lvlText w:val="%3."/>
      <w:lvlJc w:val="right"/>
      <w:pPr>
        <w:ind w:left="5400" w:hanging="180"/>
      </w:pPr>
    </w:lvl>
    <w:lvl w:ilvl="3" w:tplc="080A000F" w:tentative="1">
      <w:start w:val="1"/>
      <w:numFmt w:val="decimal"/>
      <w:lvlText w:val="%4."/>
      <w:lvlJc w:val="left"/>
      <w:pPr>
        <w:ind w:left="6120" w:hanging="360"/>
      </w:pPr>
    </w:lvl>
    <w:lvl w:ilvl="4" w:tplc="080A0019" w:tentative="1">
      <w:start w:val="1"/>
      <w:numFmt w:val="lowerLetter"/>
      <w:lvlText w:val="%5."/>
      <w:lvlJc w:val="left"/>
      <w:pPr>
        <w:ind w:left="6840" w:hanging="360"/>
      </w:pPr>
    </w:lvl>
    <w:lvl w:ilvl="5" w:tplc="080A001B" w:tentative="1">
      <w:start w:val="1"/>
      <w:numFmt w:val="lowerRoman"/>
      <w:lvlText w:val="%6."/>
      <w:lvlJc w:val="right"/>
      <w:pPr>
        <w:ind w:left="7560" w:hanging="180"/>
      </w:pPr>
    </w:lvl>
    <w:lvl w:ilvl="6" w:tplc="080A000F" w:tentative="1">
      <w:start w:val="1"/>
      <w:numFmt w:val="decimal"/>
      <w:lvlText w:val="%7."/>
      <w:lvlJc w:val="left"/>
      <w:pPr>
        <w:ind w:left="8280" w:hanging="360"/>
      </w:pPr>
    </w:lvl>
    <w:lvl w:ilvl="7" w:tplc="080A0019" w:tentative="1">
      <w:start w:val="1"/>
      <w:numFmt w:val="lowerLetter"/>
      <w:lvlText w:val="%8."/>
      <w:lvlJc w:val="left"/>
      <w:pPr>
        <w:ind w:left="9000" w:hanging="360"/>
      </w:pPr>
    </w:lvl>
    <w:lvl w:ilvl="8" w:tplc="080A001B" w:tentative="1">
      <w:start w:val="1"/>
      <w:numFmt w:val="lowerRoman"/>
      <w:lvlText w:val="%9."/>
      <w:lvlJc w:val="right"/>
      <w:pPr>
        <w:ind w:left="9720" w:hanging="180"/>
      </w:pPr>
    </w:lvl>
  </w:abstractNum>
  <w:abstractNum w:abstractNumId="37">
    <w:nsid w:val="1CBB7658"/>
    <w:multiLevelType w:val="hybridMultilevel"/>
    <w:tmpl w:val="361E8DC2"/>
    <w:lvl w:ilvl="0" w:tplc="0C0A0013">
      <w:start w:val="1"/>
      <w:numFmt w:val="upperRoman"/>
      <w:lvlText w:val="%1."/>
      <w:lvlJc w:val="righ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nsid w:val="1D074261"/>
    <w:multiLevelType w:val="hybridMultilevel"/>
    <w:tmpl w:val="D0AE1F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1D266F35"/>
    <w:multiLevelType w:val="hybridMultilevel"/>
    <w:tmpl w:val="0C22BE1A"/>
    <w:lvl w:ilvl="0" w:tplc="0C0A000F">
      <w:start w:val="1"/>
      <w:numFmt w:val="decimal"/>
      <w:lvlText w:val="%1."/>
      <w:lvlJc w:val="left"/>
      <w:pPr>
        <w:ind w:left="360" w:hanging="360"/>
      </w:pPr>
      <w:rPr>
        <w:b w:val="0"/>
      </w:rPr>
    </w:lvl>
    <w:lvl w:ilvl="1" w:tplc="080A0019" w:tentative="1">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40">
    <w:nsid w:val="1D2D7CB0"/>
    <w:multiLevelType w:val="hybridMultilevel"/>
    <w:tmpl w:val="10E46FAE"/>
    <w:lvl w:ilvl="0" w:tplc="0C0A000F">
      <w:start w:val="1"/>
      <w:numFmt w:val="decimal"/>
      <w:lvlText w:val="%1."/>
      <w:lvlJc w:val="left"/>
      <w:pPr>
        <w:ind w:left="1068" w:hanging="360"/>
      </w:pPr>
      <w:rPr>
        <w:b w:val="0"/>
      </w:rPr>
    </w:lvl>
    <w:lvl w:ilvl="1" w:tplc="080A0019" w:tentative="1">
      <w:start w:val="1"/>
      <w:numFmt w:val="lowerLetter"/>
      <w:lvlText w:val="%2."/>
      <w:lvlJc w:val="left"/>
      <w:pPr>
        <w:ind w:left="-372" w:hanging="360"/>
      </w:pPr>
      <w:rPr>
        <w:rFonts w:cs="Times New Roman"/>
      </w:rPr>
    </w:lvl>
    <w:lvl w:ilvl="2" w:tplc="080A001B" w:tentative="1">
      <w:start w:val="1"/>
      <w:numFmt w:val="lowerRoman"/>
      <w:lvlText w:val="%3."/>
      <w:lvlJc w:val="right"/>
      <w:pPr>
        <w:ind w:left="348" w:hanging="180"/>
      </w:pPr>
      <w:rPr>
        <w:rFonts w:cs="Times New Roman"/>
      </w:rPr>
    </w:lvl>
    <w:lvl w:ilvl="3" w:tplc="080A000F" w:tentative="1">
      <w:start w:val="1"/>
      <w:numFmt w:val="decimal"/>
      <w:lvlText w:val="%4."/>
      <w:lvlJc w:val="left"/>
      <w:pPr>
        <w:ind w:left="1068" w:hanging="360"/>
      </w:pPr>
      <w:rPr>
        <w:rFonts w:cs="Times New Roman"/>
      </w:rPr>
    </w:lvl>
    <w:lvl w:ilvl="4" w:tplc="080A0019" w:tentative="1">
      <w:start w:val="1"/>
      <w:numFmt w:val="lowerLetter"/>
      <w:lvlText w:val="%5."/>
      <w:lvlJc w:val="left"/>
      <w:pPr>
        <w:ind w:left="1788" w:hanging="360"/>
      </w:pPr>
      <w:rPr>
        <w:rFonts w:cs="Times New Roman"/>
      </w:rPr>
    </w:lvl>
    <w:lvl w:ilvl="5" w:tplc="080A001B" w:tentative="1">
      <w:start w:val="1"/>
      <w:numFmt w:val="lowerRoman"/>
      <w:lvlText w:val="%6."/>
      <w:lvlJc w:val="right"/>
      <w:pPr>
        <w:ind w:left="2508" w:hanging="180"/>
      </w:pPr>
      <w:rPr>
        <w:rFonts w:cs="Times New Roman"/>
      </w:rPr>
    </w:lvl>
    <w:lvl w:ilvl="6" w:tplc="080A000F" w:tentative="1">
      <w:start w:val="1"/>
      <w:numFmt w:val="decimal"/>
      <w:lvlText w:val="%7."/>
      <w:lvlJc w:val="left"/>
      <w:pPr>
        <w:ind w:left="3228" w:hanging="360"/>
      </w:pPr>
      <w:rPr>
        <w:rFonts w:cs="Times New Roman"/>
      </w:rPr>
    </w:lvl>
    <w:lvl w:ilvl="7" w:tplc="080A0019" w:tentative="1">
      <w:start w:val="1"/>
      <w:numFmt w:val="lowerLetter"/>
      <w:lvlText w:val="%8."/>
      <w:lvlJc w:val="left"/>
      <w:pPr>
        <w:ind w:left="3948" w:hanging="360"/>
      </w:pPr>
      <w:rPr>
        <w:rFonts w:cs="Times New Roman"/>
      </w:rPr>
    </w:lvl>
    <w:lvl w:ilvl="8" w:tplc="080A001B" w:tentative="1">
      <w:start w:val="1"/>
      <w:numFmt w:val="lowerRoman"/>
      <w:lvlText w:val="%9."/>
      <w:lvlJc w:val="right"/>
      <w:pPr>
        <w:ind w:left="4668" w:hanging="180"/>
      </w:pPr>
      <w:rPr>
        <w:rFonts w:cs="Times New Roman"/>
      </w:rPr>
    </w:lvl>
  </w:abstractNum>
  <w:abstractNum w:abstractNumId="41">
    <w:nsid w:val="1E4A222E"/>
    <w:multiLevelType w:val="hybridMultilevel"/>
    <w:tmpl w:val="D0C0D1D0"/>
    <w:lvl w:ilvl="0" w:tplc="0C0A000F">
      <w:start w:val="1"/>
      <w:numFmt w:val="decimal"/>
      <w:lvlText w:val="%1."/>
      <w:lvlJc w:val="left"/>
      <w:pPr>
        <w:ind w:left="1428" w:hanging="720"/>
      </w:pPr>
      <w:rPr>
        <w:rFonts w:hint="default"/>
      </w:rPr>
    </w:lvl>
    <w:lvl w:ilvl="1" w:tplc="479206EE">
      <w:start w:val="1"/>
      <w:numFmt w:val="lowerLetter"/>
      <w:lvlText w:val="%2."/>
      <w:lvlJc w:val="left"/>
      <w:pPr>
        <w:ind w:left="1788" w:hanging="360"/>
      </w:pPr>
      <w:rPr>
        <w:rFonts w:ascii="Arial" w:eastAsia="Times New Roman" w:hAnsi="Arial" w:cs="Arial"/>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nsid w:val="208660F2"/>
    <w:multiLevelType w:val="hybridMultilevel"/>
    <w:tmpl w:val="00BEE6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0FA5655"/>
    <w:multiLevelType w:val="hybridMultilevel"/>
    <w:tmpl w:val="9CA83FDA"/>
    <w:lvl w:ilvl="0" w:tplc="080A0019">
      <w:start w:val="1"/>
      <w:numFmt w:val="lowerLetter"/>
      <w:lvlText w:val="%1."/>
      <w:lvlJc w:val="left"/>
      <w:pPr>
        <w:ind w:left="4680" w:hanging="360"/>
      </w:pPr>
      <w:rPr>
        <w:rFonts w:cs="Times New Roman"/>
      </w:rPr>
    </w:lvl>
    <w:lvl w:ilvl="1" w:tplc="080A0019" w:tentative="1">
      <w:start w:val="1"/>
      <w:numFmt w:val="lowerLetter"/>
      <w:lvlText w:val="%2."/>
      <w:lvlJc w:val="left"/>
      <w:pPr>
        <w:ind w:left="4680" w:hanging="360"/>
      </w:pPr>
    </w:lvl>
    <w:lvl w:ilvl="2" w:tplc="080A001B" w:tentative="1">
      <w:start w:val="1"/>
      <w:numFmt w:val="lowerRoman"/>
      <w:lvlText w:val="%3."/>
      <w:lvlJc w:val="right"/>
      <w:pPr>
        <w:ind w:left="5400" w:hanging="180"/>
      </w:pPr>
    </w:lvl>
    <w:lvl w:ilvl="3" w:tplc="080A000F" w:tentative="1">
      <w:start w:val="1"/>
      <w:numFmt w:val="decimal"/>
      <w:lvlText w:val="%4."/>
      <w:lvlJc w:val="left"/>
      <w:pPr>
        <w:ind w:left="6120" w:hanging="360"/>
      </w:pPr>
    </w:lvl>
    <w:lvl w:ilvl="4" w:tplc="080A0019" w:tentative="1">
      <w:start w:val="1"/>
      <w:numFmt w:val="lowerLetter"/>
      <w:lvlText w:val="%5."/>
      <w:lvlJc w:val="left"/>
      <w:pPr>
        <w:ind w:left="6840" w:hanging="360"/>
      </w:pPr>
    </w:lvl>
    <w:lvl w:ilvl="5" w:tplc="080A001B" w:tentative="1">
      <w:start w:val="1"/>
      <w:numFmt w:val="lowerRoman"/>
      <w:lvlText w:val="%6."/>
      <w:lvlJc w:val="right"/>
      <w:pPr>
        <w:ind w:left="7560" w:hanging="180"/>
      </w:pPr>
    </w:lvl>
    <w:lvl w:ilvl="6" w:tplc="080A000F" w:tentative="1">
      <w:start w:val="1"/>
      <w:numFmt w:val="decimal"/>
      <w:lvlText w:val="%7."/>
      <w:lvlJc w:val="left"/>
      <w:pPr>
        <w:ind w:left="8280" w:hanging="360"/>
      </w:pPr>
    </w:lvl>
    <w:lvl w:ilvl="7" w:tplc="080A0019" w:tentative="1">
      <w:start w:val="1"/>
      <w:numFmt w:val="lowerLetter"/>
      <w:lvlText w:val="%8."/>
      <w:lvlJc w:val="left"/>
      <w:pPr>
        <w:ind w:left="9000" w:hanging="360"/>
      </w:pPr>
    </w:lvl>
    <w:lvl w:ilvl="8" w:tplc="080A001B" w:tentative="1">
      <w:start w:val="1"/>
      <w:numFmt w:val="lowerRoman"/>
      <w:lvlText w:val="%9."/>
      <w:lvlJc w:val="right"/>
      <w:pPr>
        <w:ind w:left="9720" w:hanging="180"/>
      </w:pPr>
    </w:lvl>
  </w:abstractNum>
  <w:abstractNum w:abstractNumId="44">
    <w:nsid w:val="217136CB"/>
    <w:multiLevelType w:val="hybridMultilevel"/>
    <w:tmpl w:val="EC1203E2"/>
    <w:lvl w:ilvl="0" w:tplc="0C0A0019">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5">
    <w:nsid w:val="21EE6C44"/>
    <w:multiLevelType w:val="hybridMultilevel"/>
    <w:tmpl w:val="05A840A4"/>
    <w:lvl w:ilvl="0" w:tplc="0C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6">
    <w:nsid w:val="240F7EC9"/>
    <w:multiLevelType w:val="hybridMultilevel"/>
    <w:tmpl w:val="1F880958"/>
    <w:lvl w:ilvl="0" w:tplc="0C0A000F">
      <w:start w:val="1"/>
      <w:numFmt w:val="decimal"/>
      <w:lvlText w:val="%1."/>
      <w:lvlJc w:val="left"/>
      <w:pPr>
        <w:ind w:left="1068" w:hanging="360"/>
      </w:pPr>
      <w:rPr>
        <w:b w:val="0"/>
      </w:rPr>
    </w:lvl>
    <w:lvl w:ilvl="1" w:tplc="080A0019" w:tentative="1">
      <w:start w:val="1"/>
      <w:numFmt w:val="lowerLetter"/>
      <w:lvlText w:val="%2."/>
      <w:lvlJc w:val="left"/>
      <w:pPr>
        <w:ind w:left="21" w:hanging="360"/>
      </w:pPr>
    </w:lvl>
    <w:lvl w:ilvl="2" w:tplc="080A001B" w:tentative="1">
      <w:start w:val="1"/>
      <w:numFmt w:val="lowerRoman"/>
      <w:lvlText w:val="%3."/>
      <w:lvlJc w:val="right"/>
      <w:pPr>
        <w:ind w:left="741" w:hanging="180"/>
      </w:pPr>
    </w:lvl>
    <w:lvl w:ilvl="3" w:tplc="080A000F" w:tentative="1">
      <w:start w:val="1"/>
      <w:numFmt w:val="decimal"/>
      <w:lvlText w:val="%4."/>
      <w:lvlJc w:val="left"/>
      <w:pPr>
        <w:ind w:left="1461" w:hanging="360"/>
      </w:pPr>
    </w:lvl>
    <w:lvl w:ilvl="4" w:tplc="080A0019" w:tentative="1">
      <w:start w:val="1"/>
      <w:numFmt w:val="lowerLetter"/>
      <w:lvlText w:val="%5."/>
      <w:lvlJc w:val="left"/>
      <w:pPr>
        <w:ind w:left="2181" w:hanging="360"/>
      </w:pPr>
    </w:lvl>
    <w:lvl w:ilvl="5" w:tplc="080A001B" w:tentative="1">
      <w:start w:val="1"/>
      <w:numFmt w:val="lowerRoman"/>
      <w:lvlText w:val="%6."/>
      <w:lvlJc w:val="right"/>
      <w:pPr>
        <w:ind w:left="2901" w:hanging="180"/>
      </w:pPr>
    </w:lvl>
    <w:lvl w:ilvl="6" w:tplc="080A000F" w:tentative="1">
      <w:start w:val="1"/>
      <w:numFmt w:val="decimal"/>
      <w:lvlText w:val="%7."/>
      <w:lvlJc w:val="left"/>
      <w:pPr>
        <w:ind w:left="3621" w:hanging="360"/>
      </w:pPr>
    </w:lvl>
    <w:lvl w:ilvl="7" w:tplc="080A0019" w:tentative="1">
      <w:start w:val="1"/>
      <w:numFmt w:val="lowerLetter"/>
      <w:lvlText w:val="%8."/>
      <w:lvlJc w:val="left"/>
      <w:pPr>
        <w:ind w:left="4341" w:hanging="360"/>
      </w:pPr>
    </w:lvl>
    <w:lvl w:ilvl="8" w:tplc="080A001B" w:tentative="1">
      <w:start w:val="1"/>
      <w:numFmt w:val="lowerRoman"/>
      <w:lvlText w:val="%9."/>
      <w:lvlJc w:val="right"/>
      <w:pPr>
        <w:ind w:left="5061" w:hanging="180"/>
      </w:pPr>
    </w:lvl>
  </w:abstractNum>
  <w:abstractNum w:abstractNumId="47">
    <w:nsid w:val="246A39A2"/>
    <w:multiLevelType w:val="hybridMultilevel"/>
    <w:tmpl w:val="6C102C68"/>
    <w:lvl w:ilvl="0" w:tplc="0C0A000F">
      <w:start w:val="1"/>
      <w:numFmt w:val="decimal"/>
      <w:lvlText w:val="%1."/>
      <w:lvlJc w:val="left"/>
      <w:pPr>
        <w:ind w:left="720" w:hanging="720"/>
      </w:pPr>
      <w:rPr>
        <w:rFonts w:hint="default"/>
      </w:rPr>
    </w:lvl>
    <w:lvl w:ilvl="1" w:tplc="04384AFA">
      <w:start w:val="1"/>
      <w:numFmt w:val="lowerLetter"/>
      <w:lvlText w:val="%2."/>
      <w:lvlJc w:val="left"/>
      <w:pPr>
        <w:ind w:left="1080" w:hanging="360"/>
      </w:pPr>
      <w:rPr>
        <w:rFonts w:ascii="Arial" w:eastAsia="Times New Roman" w:hAnsi="Arial" w:cs="Arial"/>
      </w:r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nsid w:val="2689115E"/>
    <w:multiLevelType w:val="hybridMultilevel"/>
    <w:tmpl w:val="D0C0D1D0"/>
    <w:lvl w:ilvl="0" w:tplc="0C0A000F">
      <w:start w:val="1"/>
      <w:numFmt w:val="decimal"/>
      <w:lvlText w:val="%1."/>
      <w:lvlJc w:val="left"/>
      <w:pPr>
        <w:ind w:left="1428" w:hanging="720"/>
      </w:pPr>
      <w:rPr>
        <w:rFonts w:hint="default"/>
      </w:rPr>
    </w:lvl>
    <w:lvl w:ilvl="1" w:tplc="479206EE">
      <w:start w:val="1"/>
      <w:numFmt w:val="lowerLetter"/>
      <w:lvlText w:val="%2."/>
      <w:lvlJc w:val="left"/>
      <w:pPr>
        <w:ind w:left="1788" w:hanging="360"/>
      </w:pPr>
      <w:rPr>
        <w:rFonts w:ascii="Arial" w:eastAsia="Times New Roman" w:hAnsi="Arial" w:cs="Arial"/>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9">
    <w:nsid w:val="27D96100"/>
    <w:multiLevelType w:val="hybridMultilevel"/>
    <w:tmpl w:val="50760E2C"/>
    <w:lvl w:ilvl="0" w:tplc="0C0A000F">
      <w:start w:val="1"/>
      <w:numFmt w:val="decimal"/>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9805A63"/>
    <w:multiLevelType w:val="hybridMultilevel"/>
    <w:tmpl w:val="81AE8A78"/>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9CC2747"/>
    <w:multiLevelType w:val="hybridMultilevel"/>
    <w:tmpl w:val="FBF211A8"/>
    <w:lvl w:ilvl="0" w:tplc="0C0A000F">
      <w:start w:val="1"/>
      <w:numFmt w:val="decimal"/>
      <w:lvlText w:val="%1."/>
      <w:lvlJc w:val="left"/>
      <w:pPr>
        <w:ind w:left="1778" w:hanging="360"/>
      </w:pPr>
      <w:rPr>
        <w:b w:val="0"/>
      </w:rPr>
    </w:lvl>
    <w:lvl w:ilvl="1" w:tplc="080A0019" w:tentative="1">
      <w:start w:val="1"/>
      <w:numFmt w:val="lowerLetter"/>
      <w:lvlText w:val="%2."/>
      <w:lvlJc w:val="left"/>
      <w:pPr>
        <w:ind w:left="338" w:hanging="360"/>
      </w:pPr>
      <w:rPr>
        <w:rFonts w:cs="Times New Roman"/>
      </w:rPr>
    </w:lvl>
    <w:lvl w:ilvl="2" w:tplc="080A001B" w:tentative="1">
      <w:start w:val="1"/>
      <w:numFmt w:val="lowerRoman"/>
      <w:lvlText w:val="%3."/>
      <w:lvlJc w:val="right"/>
      <w:pPr>
        <w:ind w:left="1058" w:hanging="180"/>
      </w:pPr>
      <w:rPr>
        <w:rFonts w:cs="Times New Roman"/>
      </w:rPr>
    </w:lvl>
    <w:lvl w:ilvl="3" w:tplc="080A000F" w:tentative="1">
      <w:start w:val="1"/>
      <w:numFmt w:val="decimal"/>
      <w:lvlText w:val="%4."/>
      <w:lvlJc w:val="left"/>
      <w:pPr>
        <w:ind w:left="1778" w:hanging="360"/>
      </w:pPr>
      <w:rPr>
        <w:rFonts w:cs="Times New Roman"/>
      </w:rPr>
    </w:lvl>
    <w:lvl w:ilvl="4" w:tplc="080A0019" w:tentative="1">
      <w:start w:val="1"/>
      <w:numFmt w:val="lowerLetter"/>
      <w:lvlText w:val="%5."/>
      <w:lvlJc w:val="left"/>
      <w:pPr>
        <w:ind w:left="2498" w:hanging="360"/>
      </w:pPr>
      <w:rPr>
        <w:rFonts w:cs="Times New Roman"/>
      </w:rPr>
    </w:lvl>
    <w:lvl w:ilvl="5" w:tplc="080A001B" w:tentative="1">
      <w:start w:val="1"/>
      <w:numFmt w:val="lowerRoman"/>
      <w:lvlText w:val="%6."/>
      <w:lvlJc w:val="right"/>
      <w:pPr>
        <w:ind w:left="3218" w:hanging="180"/>
      </w:pPr>
      <w:rPr>
        <w:rFonts w:cs="Times New Roman"/>
      </w:rPr>
    </w:lvl>
    <w:lvl w:ilvl="6" w:tplc="080A000F" w:tentative="1">
      <w:start w:val="1"/>
      <w:numFmt w:val="decimal"/>
      <w:lvlText w:val="%7."/>
      <w:lvlJc w:val="left"/>
      <w:pPr>
        <w:ind w:left="3938" w:hanging="360"/>
      </w:pPr>
      <w:rPr>
        <w:rFonts w:cs="Times New Roman"/>
      </w:rPr>
    </w:lvl>
    <w:lvl w:ilvl="7" w:tplc="080A0019" w:tentative="1">
      <w:start w:val="1"/>
      <w:numFmt w:val="lowerLetter"/>
      <w:lvlText w:val="%8."/>
      <w:lvlJc w:val="left"/>
      <w:pPr>
        <w:ind w:left="4658" w:hanging="360"/>
      </w:pPr>
      <w:rPr>
        <w:rFonts w:cs="Times New Roman"/>
      </w:rPr>
    </w:lvl>
    <w:lvl w:ilvl="8" w:tplc="080A001B" w:tentative="1">
      <w:start w:val="1"/>
      <w:numFmt w:val="lowerRoman"/>
      <w:lvlText w:val="%9."/>
      <w:lvlJc w:val="right"/>
      <w:pPr>
        <w:ind w:left="5378" w:hanging="180"/>
      </w:pPr>
      <w:rPr>
        <w:rFonts w:cs="Times New Roman"/>
      </w:rPr>
    </w:lvl>
  </w:abstractNum>
  <w:abstractNum w:abstractNumId="52">
    <w:nsid w:val="2AE26C06"/>
    <w:multiLevelType w:val="hybridMultilevel"/>
    <w:tmpl w:val="C9B8265C"/>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3">
    <w:nsid w:val="2BA81237"/>
    <w:multiLevelType w:val="hybridMultilevel"/>
    <w:tmpl w:val="DFA65D50"/>
    <w:lvl w:ilvl="0" w:tplc="0F3233B4">
      <w:start w:val="1"/>
      <w:numFmt w:val="upperRoman"/>
      <w:lvlText w:val="%1."/>
      <w:lvlJc w:val="left"/>
      <w:pPr>
        <w:ind w:left="1608" w:hanging="720"/>
      </w:pPr>
      <w:rPr>
        <w:rFonts w:hint="default"/>
      </w:rPr>
    </w:lvl>
    <w:lvl w:ilvl="1" w:tplc="3CBC4FBC">
      <w:start w:val="1"/>
      <w:numFmt w:val="decimal"/>
      <w:lvlText w:val="%2."/>
      <w:lvlJc w:val="left"/>
      <w:pPr>
        <w:ind w:left="1968" w:hanging="360"/>
      </w:pPr>
      <w:rPr>
        <w:rFonts w:ascii="Arial" w:eastAsia="Times New Roman" w:hAnsi="Arial" w:cs="Arial"/>
      </w:rPr>
    </w:lvl>
    <w:lvl w:ilvl="2" w:tplc="0C0A001B">
      <w:start w:val="1"/>
      <w:numFmt w:val="lowerRoman"/>
      <w:lvlText w:val="%3."/>
      <w:lvlJc w:val="right"/>
      <w:pPr>
        <w:ind w:left="2688" w:hanging="180"/>
      </w:pPr>
    </w:lvl>
    <w:lvl w:ilvl="3" w:tplc="0C0A000F" w:tentative="1">
      <w:start w:val="1"/>
      <w:numFmt w:val="decimal"/>
      <w:lvlText w:val="%4."/>
      <w:lvlJc w:val="left"/>
      <w:pPr>
        <w:ind w:left="3408" w:hanging="360"/>
      </w:pPr>
    </w:lvl>
    <w:lvl w:ilvl="4" w:tplc="0C0A0019" w:tentative="1">
      <w:start w:val="1"/>
      <w:numFmt w:val="lowerLetter"/>
      <w:lvlText w:val="%5."/>
      <w:lvlJc w:val="left"/>
      <w:pPr>
        <w:ind w:left="4128" w:hanging="360"/>
      </w:pPr>
    </w:lvl>
    <w:lvl w:ilvl="5" w:tplc="0C0A001B" w:tentative="1">
      <w:start w:val="1"/>
      <w:numFmt w:val="lowerRoman"/>
      <w:lvlText w:val="%6."/>
      <w:lvlJc w:val="right"/>
      <w:pPr>
        <w:ind w:left="4848" w:hanging="180"/>
      </w:pPr>
    </w:lvl>
    <w:lvl w:ilvl="6" w:tplc="0C0A000F" w:tentative="1">
      <w:start w:val="1"/>
      <w:numFmt w:val="decimal"/>
      <w:lvlText w:val="%7."/>
      <w:lvlJc w:val="left"/>
      <w:pPr>
        <w:ind w:left="5568" w:hanging="360"/>
      </w:pPr>
    </w:lvl>
    <w:lvl w:ilvl="7" w:tplc="0C0A0019" w:tentative="1">
      <w:start w:val="1"/>
      <w:numFmt w:val="lowerLetter"/>
      <w:lvlText w:val="%8."/>
      <w:lvlJc w:val="left"/>
      <w:pPr>
        <w:ind w:left="6288" w:hanging="360"/>
      </w:pPr>
    </w:lvl>
    <w:lvl w:ilvl="8" w:tplc="0C0A001B" w:tentative="1">
      <w:start w:val="1"/>
      <w:numFmt w:val="lowerRoman"/>
      <w:lvlText w:val="%9."/>
      <w:lvlJc w:val="right"/>
      <w:pPr>
        <w:ind w:left="7008" w:hanging="180"/>
      </w:pPr>
    </w:lvl>
  </w:abstractNum>
  <w:abstractNum w:abstractNumId="54">
    <w:nsid w:val="2BCE422D"/>
    <w:multiLevelType w:val="hybridMultilevel"/>
    <w:tmpl w:val="6BE490BC"/>
    <w:lvl w:ilvl="0" w:tplc="0C0A0019">
      <w:start w:val="1"/>
      <w:numFmt w:val="lowerLetter"/>
      <w:lvlText w:val="%1."/>
      <w:lvlJc w:val="left"/>
      <w:pPr>
        <w:ind w:left="502" w:hanging="360"/>
      </w:p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55">
    <w:nsid w:val="2C3F198B"/>
    <w:multiLevelType w:val="hybridMultilevel"/>
    <w:tmpl w:val="22EE5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2D027195"/>
    <w:multiLevelType w:val="hybridMultilevel"/>
    <w:tmpl w:val="6BE490BC"/>
    <w:lvl w:ilvl="0" w:tplc="0C0A0019">
      <w:start w:val="1"/>
      <w:numFmt w:val="lowerLetter"/>
      <w:lvlText w:val="%1."/>
      <w:lvlJc w:val="left"/>
      <w:pPr>
        <w:ind w:left="502" w:hanging="360"/>
      </w:p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57">
    <w:nsid w:val="2DAE1AC7"/>
    <w:multiLevelType w:val="hybridMultilevel"/>
    <w:tmpl w:val="361E8DC2"/>
    <w:lvl w:ilvl="0" w:tplc="0C0A0013">
      <w:start w:val="1"/>
      <w:numFmt w:val="upperRoman"/>
      <w:lvlText w:val="%1."/>
      <w:lvlJc w:val="righ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8">
    <w:nsid w:val="2E1F243E"/>
    <w:multiLevelType w:val="hybridMultilevel"/>
    <w:tmpl w:val="2B12CB74"/>
    <w:lvl w:ilvl="0" w:tplc="9E12AA34">
      <w:start w:val="1"/>
      <w:numFmt w:val="upperRoman"/>
      <w:lvlText w:val="%1."/>
      <w:lvlJc w:val="left"/>
      <w:pPr>
        <w:ind w:left="1429" w:hanging="72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9">
    <w:nsid w:val="2EB04C3C"/>
    <w:multiLevelType w:val="hybridMultilevel"/>
    <w:tmpl w:val="9D02D030"/>
    <w:lvl w:ilvl="0" w:tplc="0C0A000F">
      <w:start w:val="1"/>
      <w:numFmt w:val="decimal"/>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60">
    <w:nsid w:val="2EFB176E"/>
    <w:multiLevelType w:val="hybridMultilevel"/>
    <w:tmpl w:val="D24EA2D6"/>
    <w:lvl w:ilvl="0" w:tplc="2E501D42">
      <w:start w:val="1"/>
      <w:numFmt w:val="upperRoman"/>
      <w:lvlText w:val="%1."/>
      <w:lvlJc w:val="left"/>
      <w:pPr>
        <w:ind w:left="1004" w:hanging="720"/>
      </w:pPr>
      <w:rPr>
        <w:rFonts w:hint="default"/>
      </w:rPr>
    </w:lvl>
    <w:lvl w:ilvl="1" w:tplc="78F61726">
      <w:start w:val="1"/>
      <w:numFmt w:val="decimal"/>
      <w:lvlText w:val="%2."/>
      <w:lvlJc w:val="left"/>
      <w:pPr>
        <w:ind w:left="1364" w:hanging="360"/>
      </w:pPr>
      <w:rPr>
        <w:rFonts w:ascii="Arial" w:eastAsia="Times New Roman" w:hAnsi="Arial" w:cs="Arial"/>
      </w:r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C4825592">
      <w:start w:val="1"/>
      <w:numFmt w:val="lowerLetter"/>
      <w:lvlText w:val="%5)"/>
      <w:lvlJc w:val="left"/>
      <w:pPr>
        <w:ind w:left="3524" w:hanging="360"/>
      </w:pPr>
      <w:rPr>
        <w:rFonts w:hint="default"/>
      </w:r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1">
    <w:nsid w:val="2F22632D"/>
    <w:multiLevelType w:val="hybridMultilevel"/>
    <w:tmpl w:val="275ECE92"/>
    <w:lvl w:ilvl="0" w:tplc="0C0A0019">
      <w:start w:val="1"/>
      <w:numFmt w:val="lowerLetter"/>
      <w:lvlText w:val="%1."/>
      <w:lvlJc w:val="left"/>
      <w:pPr>
        <w:ind w:left="1068" w:hanging="360"/>
      </w:pPr>
    </w:lvl>
    <w:lvl w:ilvl="1" w:tplc="CD1A1A9A">
      <w:start w:val="1"/>
      <w:numFmt w:val="decimal"/>
      <w:lvlText w:val="%2."/>
      <w:lvlJc w:val="left"/>
      <w:pPr>
        <w:ind w:left="1069" w:hanging="360"/>
      </w:pPr>
      <w:rPr>
        <w:rFonts w:ascii="Arial" w:eastAsia="Times New Roman" w:hAnsi="Arial" w:cs="Arial"/>
      </w:rPr>
    </w:lvl>
    <w:lvl w:ilvl="2" w:tplc="0C0A0019">
      <w:start w:val="1"/>
      <w:numFmt w:val="lowerLetter"/>
      <w:lvlText w:val="%3."/>
      <w:lvlJc w:val="left"/>
      <w:pPr>
        <w:ind w:left="2443" w:hanging="180"/>
      </w:pPr>
    </w:lvl>
    <w:lvl w:ilvl="3" w:tplc="5608E4CE">
      <w:start w:val="1"/>
      <w:numFmt w:val="upperRoman"/>
      <w:lvlText w:val="%4."/>
      <w:lvlJc w:val="left"/>
      <w:pPr>
        <w:ind w:left="3523" w:hanging="720"/>
      </w:pPr>
      <w:rPr>
        <w:rFonts w:hint="default"/>
      </w:rPr>
    </w:lvl>
    <w:lvl w:ilvl="4" w:tplc="0C0A0019" w:tentative="1">
      <w:start w:val="1"/>
      <w:numFmt w:val="lowerLetter"/>
      <w:lvlText w:val="%5."/>
      <w:lvlJc w:val="left"/>
      <w:pPr>
        <w:ind w:left="3883" w:hanging="360"/>
      </w:pPr>
      <w:rPr>
        <w:rFonts w:cs="Times New Roman"/>
      </w:rPr>
    </w:lvl>
    <w:lvl w:ilvl="5" w:tplc="0C0A001B" w:tentative="1">
      <w:start w:val="1"/>
      <w:numFmt w:val="lowerRoman"/>
      <w:lvlText w:val="%6."/>
      <w:lvlJc w:val="right"/>
      <w:pPr>
        <w:ind w:left="4603" w:hanging="180"/>
      </w:pPr>
      <w:rPr>
        <w:rFonts w:cs="Times New Roman"/>
      </w:rPr>
    </w:lvl>
    <w:lvl w:ilvl="6" w:tplc="0C0A000F" w:tentative="1">
      <w:start w:val="1"/>
      <w:numFmt w:val="decimal"/>
      <w:lvlText w:val="%7."/>
      <w:lvlJc w:val="left"/>
      <w:pPr>
        <w:ind w:left="5323" w:hanging="360"/>
      </w:pPr>
      <w:rPr>
        <w:rFonts w:cs="Times New Roman"/>
      </w:rPr>
    </w:lvl>
    <w:lvl w:ilvl="7" w:tplc="0C0A0019" w:tentative="1">
      <w:start w:val="1"/>
      <w:numFmt w:val="lowerLetter"/>
      <w:lvlText w:val="%8."/>
      <w:lvlJc w:val="left"/>
      <w:pPr>
        <w:ind w:left="6043" w:hanging="360"/>
      </w:pPr>
      <w:rPr>
        <w:rFonts w:cs="Times New Roman"/>
      </w:rPr>
    </w:lvl>
    <w:lvl w:ilvl="8" w:tplc="0C0A001B" w:tentative="1">
      <w:start w:val="1"/>
      <w:numFmt w:val="lowerRoman"/>
      <w:lvlText w:val="%9."/>
      <w:lvlJc w:val="right"/>
      <w:pPr>
        <w:ind w:left="6763" w:hanging="180"/>
      </w:pPr>
      <w:rPr>
        <w:rFonts w:cs="Times New Roman"/>
      </w:rPr>
    </w:lvl>
  </w:abstractNum>
  <w:abstractNum w:abstractNumId="62">
    <w:nsid w:val="2F8F33A3"/>
    <w:multiLevelType w:val="hybridMultilevel"/>
    <w:tmpl w:val="E5CC49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31A01028"/>
    <w:multiLevelType w:val="hybridMultilevel"/>
    <w:tmpl w:val="1A881582"/>
    <w:lvl w:ilvl="0" w:tplc="0C0A000F">
      <w:start w:val="1"/>
      <w:numFmt w:val="decimal"/>
      <w:lvlText w:val="%1."/>
      <w:lvlJc w:val="left"/>
      <w:pPr>
        <w:ind w:left="1454" w:hanging="360"/>
      </w:pPr>
    </w:lvl>
    <w:lvl w:ilvl="1" w:tplc="080A0019" w:tentative="1">
      <w:start w:val="1"/>
      <w:numFmt w:val="lowerLetter"/>
      <w:lvlText w:val="%2."/>
      <w:lvlJc w:val="left"/>
      <w:pPr>
        <w:ind w:left="2174" w:hanging="360"/>
      </w:pPr>
    </w:lvl>
    <w:lvl w:ilvl="2" w:tplc="080A001B" w:tentative="1">
      <w:start w:val="1"/>
      <w:numFmt w:val="lowerRoman"/>
      <w:lvlText w:val="%3."/>
      <w:lvlJc w:val="right"/>
      <w:pPr>
        <w:ind w:left="2894" w:hanging="180"/>
      </w:pPr>
    </w:lvl>
    <w:lvl w:ilvl="3" w:tplc="080A000F" w:tentative="1">
      <w:start w:val="1"/>
      <w:numFmt w:val="decimal"/>
      <w:lvlText w:val="%4."/>
      <w:lvlJc w:val="left"/>
      <w:pPr>
        <w:ind w:left="3614" w:hanging="360"/>
      </w:pPr>
    </w:lvl>
    <w:lvl w:ilvl="4" w:tplc="080A0019" w:tentative="1">
      <w:start w:val="1"/>
      <w:numFmt w:val="lowerLetter"/>
      <w:lvlText w:val="%5."/>
      <w:lvlJc w:val="left"/>
      <w:pPr>
        <w:ind w:left="4334" w:hanging="360"/>
      </w:pPr>
    </w:lvl>
    <w:lvl w:ilvl="5" w:tplc="080A001B" w:tentative="1">
      <w:start w:val="1"/>
      <w:numFmt w:val="lowerRoman"/>
      <w:lvlText w:val="%6."/>
      <w:lvlJc w:val="right"/>
      <w:pPr>
        <w:ind w:left="5054" w:hanging="180"/>
      </w:pPr>
    </w:lvl>
    <w:lvl w:ilvl="6" w:tplc="080A000F" w:tentative="1">
      <w:start w:val="1"/>
      <w:numFmt w:val="decimal"/>
      <w:lvlText w:val="%7."/>
      <w:lvlJc w:val="left"/>
      <w:pPr>
        <w:ind w:left="5774" w:hanging="360"/>
      </w:pPr>
    </w:lvl>
    <w:lvl w:ilvl="7" w:tplc="080A0019" w:tentative="1">
      <w:start w:val="1"/>
      <w:numFmt w:val="lowerLetter"/>
      <w:lvlText w:val="%8."/>
      <w:lvlJc w:val="left"/>
      <w:pPr>
        <w:ind w:left="6494" w:hanging="360"/>
      </w:pPr>
    </w:lvl>
    <w:lvl w:ilvl="8" w:tplc="080A001B" w:tentative="1">
      <w:start w:val="1"/>
      <w:numFmt w:val="lowerRoman"/>
      <w:lvlText w:val="%9."/>
      <w:lvlJc w:val="right"/>
      <w:pPr>
        <w:ind w:left="7214" w:hanging="180"/>
      </w:pPr>
    </w:lvl>
  </w:abstractNum>
  <w:abstractNum w:abstractNumId="64">
    <w:nsid w:val="31A12B9B"/>
    <w:multiLevelType w:val="hybridMultilevel"/>
    <w:tmpl w:val="9D02D030"/>
    <w:lvl w:ilvl="0" w:tplc="0C0A000F">
      <w:start w:val="1"/>
      <w:numFmt w:val="decimal"/>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65">
    <w:nsid w:val="33CA16FF"/>
    <w:multiLevelType w:val="hybridMultilevel"/>
    <w:tmpl w:val="D070EF2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6">
    <w:nsid w:val="33EC34BC"/>
    <w:multiLevelType w:val="hybridMultilevel"/>
    <w:tmpl w:val="A63A9B5E"/>
    <w:lvl w:ilvl="0" w:tplc="080A0019">
      <w:start w:val="1"/>
      <w:numFmt w:val="lowerLetter"/>
      <w:lvlText w:val="%1."/>
      <w:lvlJc w:val="lef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67">
    <w:nsid w:val="347366DB"/>
    <w:multiLevelType w:val="hybridMultilevel"/>
    <w:tmpl w:val="6EAADA9C"/>
    <w:lvl w:ilvl="0" w:tplc="CF628A98">
      <w:start w:val="1"/>
      <w:numFmt w:val="upperRoman"/>
      <w:lvlText w:val="%1."/>
      <w:lvlJc w:val="right"/>
      <w:pPr>
        <w:ind w:left="720" w:hanging="360"/>
      </w:pPr>
      <w:rPr>
        <w:rFonts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5095BC9"/>
    <w:multiLevelType w:val="hybridMultilevel"/>
    <w:tmpl w:val="0568E1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36EC4C20"/>
    <w:multiLevelType w:val="hybridMultilevel"/>
    <w:tmpl w:val="570AAB92"/>
    <w:lvl w:ilvl="0" w:tplc="0C0A0019">
      <w:start w:val="1"/>
      <w:numFmt w:val="lowerLetter"/>
      <w:lvlText w:val="%1."/>
      <w:lvlJc w:val="left"/>
      <w:pPr>
        <w:ind w:left="720" w:hanging="360"/>
      </w:pPr>
      <w:rPr>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0">
    <w:nsid w:val="37487C03"/>
    <w:multiLevelType w:val="hybridMultilevel"/>
    <w:tmpl w:val="AC78190E"/>
    <w:lvl w:ilvl="0" w:tplc="0C0A0013">
      <w:start w:val="1"/>
      <w:numFmt w:val="upperRoman"/>
      <w:lvlText w:val="%1."/>
      <w:lvlJc w:val="right"/>
      <w:pPr>
        <w:ind w:left="720" w:hanging="360"/>
      </w:p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1">
    <w:nsid w:val="37CF479E"/>
    <w:multiLevelType w:val="hybridMultilevel"/>
    <w:tmpl w:val="C966FF6E"/>
    <w:lvl w:ilvl="0" w:tplc="080A0013">
      <w:start w:val="1"/>
      <w:numFmt w:val="upp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2">
    <w:nsid w:val="37DB0311"/>
    <w:multiLevelType w:val="hybridMultilevel"/>
    <w:tmpl w:val="8E365036"/>
    <w:lvl w:ilvl="0" w:tplc="AF108FA6">
      <w:start w:val="1"/>
      <w:numFmt w:val="decimal"/>
      <w:lvlText w:val="%1."/>
      <w:lvlJc w:val="left"/>
      <w:pPr>
        <w:ind w:left="1352" w:hanging="360"/>
      </w:pPr>
      <w:rPr>
        <w:rFonts w:ascii="Arial" w:eastAsia="Times New Roman" w:hAnsi="Arial" w:cs="Arial"/>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3867751C"/>
    <w:multiLevelType w:val="hybridMultilevel"/>
    <w:tmpl w:val="31726080"/>
    <w:lvl w:ilvl="0" w:tplc="0C0A0019">
      <w:start w:val="1"/>
      <w:numFmt w:val="lowerLetter"/>
      <w:lvlText w:val="%1."/>
      <w:lvlJc w:val="left"/>
      <w:pPr>
        <w:ind w:left="720" w:hanging="360"/>
      </w:pPr>
      <w:rPr>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4">
    <w:nsid w:val="39FD64DF"/>
    <w:multiLevelType w:val="hybridMultilevel"/>
    <w:tmpl w:val="1BE48148"/>
    <w:lvl w:ilvl="0" w:tplc="0C0A000F">
      <w:start w:val="1"/>
      <w:numFmt w:val="decimal"/>
      <w:lvlText w:val="%1."/>
      <w:lvlJc w:val="left"/>
      <w:pPr>
        <w:ind w:left="360" w:hanging="360"/>
      </w:p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75">
    <w:nsid w:val="3CC108C2"/>
    <w:multiLevelType w:val="hybridMultilevel"/>
    <w:tmpl w:val="31726080"/>
    <w:lvl w:ilvl="0" w:tplc="0C0A0019">
      <w:start w:val="1"/>
      <w:numFmt w:val="lowerLetter"/>
      <w:lvlText w:val="%1."/>
      <w:lvlJc w:val="left"/>
      <w:pPr>
        <w:ind w:left="720" w:hanging="360"/>
      </w:pPr>
      <w:rPr>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6">
    <w:nsid w:val="3CDC005F"/>
    <w:multiLevelType w:val="hybridMultilevel"/>
    <w:tmpl w:val="00BEE6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3D1E654C"/>
    <w:multiLevelType w:val="hybridMultilevel"/>
    <w:tmpl w:val="8E365036"/>
    <w:lvl w:ilvl="0" w:tplc="AF108FA6">
      <w:start w:val="1"/>
      <w:numFmt w:val="decimal"/>
      <w:lvlText w:val="%1."/>
      <w:lvlJc w:val="left"/>
      <w:pPr>
        <w:ind w:left="1352" w:hanging="360"/>
      </w:pPr>
      <w:rPr>
        <w:rFonts w:ascii="Arial" w:eastAsia="Times New Roman" w:hAnsi="Arial" w:cs="Arial"/>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3D647708"/>
    <w:multiLevelType w:val="hybridMultilevel"/>
    <w:tmpl w:val="CBEEFE4A"/>
    <w:lvl w:ilvl="0" w:tplc="2786855E">
      <w:start w:val="1"/>
      <w:numFmt w:val="decimal"/>
      <w:lvlText w:val="%1."/>
      <w:lvlJc w:val="left"/>
      <w:pPr>
        <w:ind w:left="502" w:hanging="360"/>
      </w:pPr>
      <w:rPr>
        <w:b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9">
    <w:nsid w:val="3DFF1208"/>
    <w:multiLevelType w:val="hybridMultilevel"/>
    <w:tmpl w:val="DFB232CC"/>
    <w:lvl w:ilvl="0" w:tplc="7DC8E110">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3EEB00CB"/>
    <w:multiLevelType w:val="hybridMultilevel"/>
    <w:tmpl w:val="51C2EF28"/>
    <w:lvl w:ilvl="0" w:tplc="0C0A0013">
      <w:start w:val="1"/>
      <w:numFmt w:val="upperRoman"/>
      <w:lvlText w:val="%1."/>
      <w:lvlJc w:val="right"/>
      <w:pPr>
        <w:ind w:left="720" w:hanging="360"/>
      </w:pPr>
      <w:rPr>
        <w:b w:val="0"/>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1">
    <w:nsid w:val="3F3C2C09"/>
    <w:multiLevelType w:val="hybridMultilevel"/>
    <w:tmpl w:val="0C22BE1A"/>
    <w:lvl w:ilvl="0" w:tplc="0C0A000F">
      <w:start w:val="1"/>
      <w:numFmt w:val="decimal"/>
      <w:lvlText w:val="%1."/>
      <w:lvlJc w:val="left"/>
      <w:pPr>
        <w:ind w:left="360" w:hanging="360"/>
      </w:pPr>
      <w:rPr>
        <w:b w:val="0"/>
      </w:rPr>
    </w:lvl>
    <w:lvl w:ilvl="1" w:tplc="080A0019" w:tentative="1">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82">
    <w:nsid w:val="3FF145A8"/>
    <w:multiLevelType w:val="hybridMultilevel"/>
    <w:tmpl w:val="1E343CA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41465178"/>
    <w:multiLevelType w:val="hybridMultilevel"/>
    <w:tmpl w:val="64EACDB4"/>
    <w:lvl w:ilvl="0" w:tplc="DAFC740C">
      <w:start w:val="1"/>
      <w:numFmt w:val="upperRoman"/>
      <w:lvlText w:val="%1."/>
      <w:lvlJc w:val="left"/>
      <w:pPr>
        <w:ind w:left="1004" w:hanging="72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4">
    <w:nsid w:val="41761F2A"/>
    <w:multiLevelType w:val="hybridMultilevel"/>
    <w:tmpl w:val="54C0C888"/>
    <w:lvl w:ilvl="0" w:tplc="080A0019">
      <w:start w:val="1"/>
      <w:numFmt w:val="lowerLetter"/>
      <w:lvlText w:val="%1."/>
      <w:lvlJc w:val="left"/>
      <w:pPr>
        <w:ind w:left="3960" w:hanging="360"/>
      </w:pPr>
    </w:lvl>
    <w:lvl w:ilvl="1" w:tplc="080A0019" w:tentative="1">
      <w:start w:val="1"/>
      <w:numFmt w:val="lowerLetter"/>
      <w:lvlText w:val="%2."/>
      <w:lvlJc w:val="left"/>
      <w:pPr>
        <w:ind w:left="4680" w:hanging="360"/>
      </w:pPr>
    </w:lvl>
    <w:lvl w:ilvl="2" w:tplc="080A001B" w:tentative="1">
      <w:start w:val="1"/>
      <w:numFmt w:val="lowerRoman"/>
      <w:lvlText w:val="%3."/>
      <w:lvlJc w:val="right"/>
      <w:pPr>
        <w:ind w:left="5400" w:hanging="180"/>
      </w:pPr>
    </w:lvl>
    <w:lvl w:ilvl="3" w:tplc="080A000F" w:tentative="1">
      <w:start w:val="1"/>
      <w:numFmt w:val="decimal"/>
      <w:lvlText w:val="%4."/>
      <w:lvlJc w:val="left"/>
      <w:pPr>
        <w:ind w:left="6120" w:hanging="360"/>
      </w:pPr>
    </w:lvl>
    <w:lvl w:ilvl="4" w:tplc="080A0019" w:tentative="1">
      <w:start w:val="1"/>
      <w:numFmt w:val="lowerLetter"/>
      <w:lvlText w:val="%5."/>
      <w:lvlJc w:val="left"/>
      <w:pPr>
        <w:ind w:left="6840" w:hanging="360"/>
      </w:pPr>
    </w:lvl>
    <w:lvl w:ilvl="5" w:tplc="080A001B" w:tentative="1">
      <w:start w:val="1"/>
      <w:numFmt w:val="lowerRoman"/>
      <w:lvlText w:val="%6."/>
      <w:lvlJc w:val="right"/>
      <w:pPr>
        <w:ind w:left="7560" w:hanging="180"/>
      </w:pPr>
    </w:lvl>
    <w:lvl w:ilvl="6" w:tplc="080A000F" w:tentative="1">
      <w:start w:val="1"/>
      <w:numFmt w:val="decimal"/>
      <w:lvlText w:val="%7."/>
      <w:lvlJc w:val="left"/>
      <w:pPr>
        <w:ind w:left="8280" w:hanging="360"/>
      </w:pPr>
    </w:lvl>
    <w:lvl w:ilvl="7" w:tplc="080A0019" w:tentative="1">
      <w:start w:val="1"/>
      <w:numFmt w:val="lowerLetter"/>
      <w:lvlText w:val="%8."/>
      <w:lvlJc w:val="left"/>
      <w:pPr>
        <w:ind w:left="9000" w:hanging="360"/>
      </w:pPr>
    </w:lvl>
    <w:lvl w:ilvl="8" w:tplc="080A001B" w:tentative="1">
      <w:start w:val="1"/>
      <w:numFmt w:val="lowerRoman"/>
      <w:lvlText w:val="%9."/>
      <w:lvlJc w:val="right"/>
      <w:pPr>
        <w:ind w:left="9720" w:hanging="180"/>
      </w:pPr>
    </w:lvl>
  </w:abstractNum>
  <w:abstractNum w:abstractNumId="85">
    <w:nsid w:val="42561800"/>
    <w:multiLevelType w:val="hybridMultilevel"/>
    <w:tmpl w:val="D070EF2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6">
    <w:nsid w:val="433C1467"/>
    <w:multiLevelType w:val="hybridMultilevel"/>
    <w:tmpl w:val="2CCC1AF4"/>
    <w:lvl w:ilvl="0" w:tplc="88468C82">
      <w:start w:val="1"/>
      <w:numFmt w:val="upperRoman"/>
      <w:lvlText w:val="%1."/>
      <w:lvlJc w:val="right"/>
      <w:pPr>
        <w:ind w:left="720" w:hanging="360"/>
      </w:pPr>
      <w:rPr>
        <w:rFonts w:cs="Times New Roman"/>
        <w:b w:val="0"/>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7">
    <w:nsid w:val="44C87982"/>
    <w:multiLevelType w:val="hybridMultilevel"/>
    <w:tmpl w:val="64EACDB4"/>
    <w:lvl w:ilvl="0" w:tplc="DAFC740C">
      <w:start w:val="1"/>
      <w:numFmt w:val="upperRoman"/>
      <w:lvlText w:val="%1."/>
      <w:lvlJc w:val="left"/>
      <w:pPr>
        <w:ind w:left="1004" w:hanging="72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8">
    <w:nsid w:val="458A1513"/>
    <w:multiLevelType w:val="hybridMultilevel"/>
    <w:tmpl w:val="F91C4AF4"/>
    <w:lvl w:ilvl="0" w:tplc="D8326D6A">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467D7DF4"/>
    <w:multiLevelType w:val="hybridMultilevel"/>
    <w:tmpl w:val="28BE4A8C"/>
    <w:lvl w:ilvl="0" w:tplc="080A0013">
      <w:start w:val="1"/>
      <w:numFmt w:val="upp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0">
    <w:nsid w:val="469D27A2"/>
    <w:multiLevelType w:val="hybridMultilevel"/>
    <w:tmpl w:val="72D6E668"/>
    <w:lvl w:ilvl="0" w:tplc="04384AFA">
      <w:start w:val="1"/>
      <w:numFmt w:val="lowerLetter"/>
      <w:lvlText w:val="%1."/>
      <w:lvlJc w:val="left"/>
      <w:pPr>
        <w:ind w:left="108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484958F0"/>
    <w:multiLevelType w:val="hybridMultilevel"/>
    <w:tmpl w:val="DFB232CC"/>
    <w:lvl w:ilvl="0" w:tplc="7DC8E110">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4AE86F02"/>
    <w:multiLevelType w:val="hybridMultilevel"/>
    <w:tmpl w:val="0568E1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4BC0498F"/>
    <w:multiLevelType w:val="hybridMultilevel"/>
    <w:tmpl w:val="B462A3C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94">
    <w:nsid w:val="4D847CA9"/>
    <w:multiLevelType w:val="hybridMultilevel"/>
    <w:tmpl w:val="E43C56EE"/>
    <w:lvl w:ilvl="0" w:tplc="1474F2D2">
      <w:start w:val="1"/>
      <w:numFmt w:val="upperRoman"/>
      <w:lvlText w:val="%1."/>
      <w:lvlJc w:val="left"/>
      <w:pPr>
        <w:ind w:left="1146" w:hanging="72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5">
    <w:nsid w:val="4DE467CF"/>
    <w:multiLevelType w:val="hybridMultilevel"/>
    <w:tmpl w:val="789C92A4"/>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6">
    <w:nsid w:val="507B4D65"/>
    <w:multiLevelType w:val="hybridMultilevel"/>
    <w:tmpl w:val="7E0042DC"/>
    <w:lvl w:ilvl="0" w:tplc="080A0013">
      <w:start w:val="1"/>
      <w:numFmt w:val="upperRoman"/>
      <w:lvlText w:val="%1."/>
      <w:lvlJc w:val="righ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7">
    <w:nsid w:val="512119AC"/>
    <w:multiLevelType w:val="hybridMultilevel"/>
    <w:tmpl w:val="393E92F6"/>
    <w:lvl w:ilvl="0" w:tplc="080A0013">
      <w:start w:val="1"/>
      <w:numFmt w:val="upperRoman"/>
      <w:lvlText w:val="%1."/>
      <w:lvlJc w:val="righ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8">
    <w:nsid w:val="53D303D1"/>
    <w:multiLevelType w:val="hybridMultilevel"/>
    <w:tmpl w:val="1F880958"/>
    <w:lvl w:ilvl="0" w:tplc="0C0A000F">
      <w:start w:val="1"/>
      <w:numFmt w:val="decimal"/>
      <w:lvlText w:val="%1."/>
      <w:lvlJc w:val="left"/>
      <w:pPr>
        <w:ind w:left="1068" w:hanging="360"/>
      </w:pPr>
      <w:rPr>
        <w:b w:val="0"/>
      </w:rPr>
    </w:lvl>
    <w:lvl w:ilvl="1" w:tplc="080A0019" w:tentative="1">
      <w:start w:val="1"/>
      <w:numFmt w:val="lowerLetter"/>
      <w:lvlText w:val="%2."/>
      <w:lvlJc w:val="left"/>
      <w:pPr>
        <w:ind w:left="21" w:hanging="360"/>
      </w:pPr>
    </w:lvl>
    <w:lvl w:ilvl="2" w:tplc="080A001B" w:tentative="1">
      <w:start w:val="1"/>
      <w:numFmt w:val="lowerRoman"/>
      <w:lvlText w:val="%3."/>
      <w:lvlJc w:val="right"/>
      <w:pPr>
        <w:ind w:left="741" w:hanging="180"/>
      </w:pPr>
    </w:lvl>
    <w:lvl w:ilvl="3" w:tplc="080A000F" w:tentative="1">
      <w:start w:val="1"/>
      <w:numFmt w:val="decimal"/>
      <w:lvlText w:val="%4."/>
      <w:lvlJc w:val="left"/>
      <w:pPr>
        <w:ind w:left="1461" w:hanging="360"/>
      </w:pPr>
    </w:lvl>
    <w:lvl w:ilvl="4" w:tplc="080A0019" w:tentative="1">
      <w:start w:val="1"/>
      <w:numFmt w:val="lowerLetter"/>
      <w:lvlText w:val="%5."/>
      <w:lvlJc w:val="left"/>
      <w:pPr>
        <w:ind w:left="2181" w:hanging="360"/>
      </w:pPr>
    </w:lvl>
    <w:lvl w:ilvl="5" w:tplc="080A001B" w:tentative="1">
      <w:start w:val="1"/>
      <w:numFmt w:val="lowerRoman"/>
      <w:lvlText w:val="%6."/>
      <w:lvlJc w:val="right"/>
      <w:pPr>
        <w:ind w:left="2901" w:hanging="180"/>
      </w:pPr>
    </w:lvl>
    <w:lvl w:ilvl="6" w:tplc="080A000F" w:tentative="1">
      <w:start w:val="1"/>
      <w:numFmt w:val="decimal"/>
      <w:lvlText w:val="%7."/>
      <w:lvlJc w:val="left"/>
      <w:pPr>
        <w:ind w:left="3621" w:hanging="360"/>
      </w:pPr>
    </w:lvl>
    <w:lvl w:ilvl="7" w:tplc="080A0019" w:tentative="1">
      <w:start w:val="1"/>
      <w:numFmt w:val="lowerLetter"/>
      <w:lvlText w:val="%8."/>
      <w:lvlJc w:val="left"/>
      <w:pPr>
        <w:ind w:left="4341" w:hanging="360"/>
      </w:pPr>
    </w:lvl>
    <w:lvl w:ilvl="8" w:tplc="080A001B" w:tentative="1">
      <w:start w:val="1"/>
      <w:numFmt w:val="lowerRoman"/>
      <w:lvlText w:val="%9."/>
      <w:lvlJc w:val="right"/>
      <w:pPr>
        <w:ind w:left="5061" w:hanging="180"/>
      </w:pPr>
    </w:lvl>
  </w:abstractNum>
  <w:abstractNum w:abstractNumId="99">
    <w:nsid w:val="55FE4C19"/>
    <w:multiLevelType w:val="hybridMultilevel"/>
    <w:tmpl w:val="0520E56C"/>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0">
    <w:nsid w:val="562334BE"/>
    <w:multiLevelType w:val="hybridMultilevel"/>
    <w:tmpl w:val="10E46FAE"/>
    <w:lvl w:ilvl="0" w:tplc="0C0A000F">
      <w:start w:val="1"/>
      <w:numFmt w:val="decimal"/>
      <w:lvlText w:val="%1."/>
      <w:lvlJc w:val="left"/>
      <w:pPr>
        <w:ind w:left="1068" w:hanging="360"/>
      </w:pPr>
      <w:rPr>
        <w:b w:val="0"/>
      </w:rPr>
    </w:lvl>
    <w:lvl w:ilvl="1" w:tplc="080A0019" w:tentative="1">
      <w:start w:val="1"/>
      <w:numFmt w:val="lowerLetter"/>
      <w:lvlText w:val="%2."/>
      <w:lvlJc w:val="left"/>
      <w:pPr>
        <w:ind w:left="-372" w:hanging="360"/>
      </w:pPr>
      <w:rPr>
        <w:rFonts w:cs="Times New Roman"/>
      </w:rPr>
    </w:lvl>
    <w:lvl w:ilvl="2" w:tplc="080A001B" w:tentative="1">
      <w:start w:val="1"/>
      <w:numFmt w:val="lowerRoman"/>
      <w:lvlText w:val="%3."/>
      <w:lvlJc w:val="right"/>
      <w:pPr>
        <w:ind w:left="348" w:hanging="180"/>
      </w:pPr>
      <w:rPr>
        <w:rFonts w:cs="Times New Roman"/>
      </w:rPr>
    </w:lvl>
    <w:lvl w:ilvl="3" w:tplc="080A000F" w:tentative="1">
      <w:start w:val="1"/>
      <w:numFmt w:val="decimal"/>
      <w:lvlText w:val="%4."/>
      <w:lvlJc w:val="left"/>
      <w:pPr>
        <w:ind w:left="1068" w:hanging="360"/>
      </w:pPr>
      <w:rPr>
        <w:rFonts w:cs="Times New Roman"/>
      </w:rPr>
    </w:lvl>
    <w:lvl w:ilvl="4" w:tplc="080A0019" w:tentative="1">
      <w:start w:val="1"/>
      <w:numFmt w:val="lowerLetter"/>
      <w:lvlText w:val="%5."/>
      <w:lvlJc w:val="left"/>
      <w:pPr>
        <w:ind w:left="1788" w:hanging="360"/>
      </w:pPr>
      <w:rPr>
        <w:rFonts w:cs="Times New Roman"/>
      </w:rPr>
    </w:lvl>
    <w:lvl w:ilvl="5" w:tplc="080A001B" w:tentative="1">
      <w:start w:val="1"/>
      <w:numFmt w:val="lowerRoman"/>
      <w:lvlText w:val="%6."/>
      <w:lvlJc w:val="right"/>
      <w:pPr>
        <w:ind w:left="2508" w:hanging="180"/>
      </w:pPr>
      <w:rPr>
        <w:rFonts w:cs="Times New Roman"/>
      </w:rPr>
    </w:lvl>
    <w:lvl w:ilvl="6" w:tplc="080A000F" w:tentative="1">
      <w:start w:val="1"/>
      <w:numFmt w:val="decimal"/>
      <w:lvlText w:val="%7."/>
      <w:lvlJc w:val="left"/>
      <w:pPr>
        <w:ind w:left="3228" w:hanging="360"/>
      </w:pPr>
      <w:rPr>
        <w:rFonts w:cs="Times New Roman"/>
      </w:rPr>
    </w:lvl>
    <w:lvl w:ilvl="7" w:tplc="080A0019" w:tentative="1">
      <w:start w:val="1"/>
      <w:numFmt w:val="lowerLetter"/>
      <w:lvlText w:val="%8."/>
      <w:lvlJc w:val="left"/>
      <w:pPr>
        <w:ind w:left="3948" w:hanging="360"/>
      </w:pPr>
      <w:rPr>
        <w:rFonts w:cs="Times New Roman"/>
      </w:rPr>
    </w:lvl>
    <w:lvl w:ilvl="8" w:tplc="080A001B" w:tentative="1">
      <w:start w:val="1"/>
      <w:numFmt w:val="lowerRoman"/>
      <w:lvlText w:val="%9."/>
      <w:lvlJc w:val="right"/>
      <w:pPr>
        <w:ind w:left="4668" w:hanging="180"/>
      </w:pPr>
      <w:rPr>
        <w:rFonts w:cs="Times New Roman"/>
      </w:rPr>
    </w:lvl>
  </w:abstractNum>
  <w:abstractNum w:abstractNumId="101">
    <w:nsid w:val="57A52CBE"/>
    <w:multiLevelType w:val="hybridMultilevel"/>
    <w:tmpl w:val="5770BDF4"/>
    <w:lvl w:ilvl="0" w:tplc="FA1A4B98">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2">
    <w:nsid w:val="57D97A64"/>
    <w:multiLevelType w:val="hybridMultilevel"/>
    <w:tmpl w:val="0520E56C"/>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3">
    <w:nsid w:val="58643C72"/>
    <w:multiLevelType w:val="hybridMultilevel"/>
    <w:tmpl w:val="1A881582"/>
    <w:lvl w:ilvl="0" w:tplc="0C0A000F">
      <w:start w:val="1"/>
      <w:numFmt w:val="decimal"/>
      <w:lvlText w:val="%1."/>
      <w:lvlJc w:val="left"/>
      <w:pPr>
        <w:ind w:left="1454" w:hanging="360"/>
      </w:pPr>
    </w:lvl>
    <w:lvl w:ilvl="1" w:tplc="080A0019" w:tentative="1">
      <w:start w:val="1"/>
      <w:numFmt w:val="lowerLetter"/>
      <w:lvlText w:val="%2."/>
      <w:lvlJc w:val="left"/>
      <w:pPr>
        <w:ind w:left="2174" w:hanging="360"/>
      </w:pPr>
    </w:lvl>
    <w:lvl w:ilvl="2" w:tplc="080A001B" w:tentative="1">
      <w:start w:val="1"/>
      <w:numFmt w:val="lowerRoman"/>
      <w:lvlText w:val="%3."/>
      <w:lvlJc w:val="right"/>
      <w:pPr>
        <w:ind w:left="2894" w:hanging="180"/>
      </w:pPr>
    </w:lvl>
    <w:lvl w:ilvl="3" w:tplc="080A000F" w:tentative="1">
      <w:start w:val="1"/>
      <w:numFmt w:val="decimal"/>
      <w:lvlText w:val="%4."/>
      <w:lvlJc w:val="left"/>
      <w:pPr>
        <w:ind w:left="3614" w:hanging="360"/>
      </w:pPr>
    </w:lvl>
    <w:lvl w:ilvl="4" w:tplc="080A0019" w:tentative="1">
      <w:start w:val="1"/>
      <w:numFmt w:val="lowerLetter"/>
      <w:lvlText w:val="%5."/>
      <w:lvlJc w:val="left"/>
      <w:pPr>
        <w:ind w:left="4334" w:hanging="360"/>
      </w:pPr>
    </w:lvl>
    <w:lvl w:ilvl="5" w:tplc="080A001B" w:tentative="1">
      <w:start w:val="1"/>
      <w:numFmt w:val="lowerRoman"/>
      <w:lvlText w:val="%6."/>
      <w:lvlJc w:val="right"/>
      <w:pPr>
        <w:ind w:left="5054" w:hanging="180"/>
      </w:pPr>
    </w:lvl>
    <w:lvl w:ilvl="6" w:tplc="080A000F" w:tentative="1">
      <w:start w:val="1"/>
      <w:numFmt w:val="decimal"/>
      <w:lvlText w:val="%7."/>
      <w:lvlJc w:val="left"/>
      <w:pPr>
        <w:ind w:left="5774" w:hanging="360"/>
      </w:pPr>
    </w:lvl>
    <w:lvl w:ilvl="7" w:tplc="080A0019" w:tentative="1">
      <w:start w:val="1"/>
      <w:numFmt w:val="lowerLetter"/>
      <w:lvlText w:val="%8."/>
      <w:lvlJc w:val="left"/>
      <w:pPr>
        <w:ind w:left="6494" w:hanging="360"/>
      </w:pPr>
    </w:lvl>
    <w:lvl w:ilvl="8" w:tplc="080A001B" w:tentative="1">
      <w:start w:val="1"/>
      <w:numFmt w:val="lowerRoman"/>
      <w:lvlText w:val="%9."/>
      <w:lvlJc w:val="right"/>
      <w:pPr>
        <w:ind w:left="7214" w:hanging="180"/>
      </w:pPr>
    </w:lvl>
  </w:abstractNum>
  <w:abstractNum w:abstractNumId="104">
    <w:nsid w:val="58711D12"/>
    <w:multiLevelType w:val="hybridMultilevel"/>
    <w:tmpl w:val="FBF211A8"/>
    <w:lvl w:ilvl="0" w:tplc="0C0A000F">
      <w:start w:val="1"/>
      <w:numFmt w:val="decimal"/>
      <w:lvlText w:val="%1."/>
      <w:lvlJc w:val="left"/>
      <w:pPr>
        <w:ind w:left="1778" w:hanging="360"/>
      </w:pPr>
      <w:rPr>
        <w:b w:val="0"/>
      </w:rPr>
    </w:lvl>
    <w:lvl w:ilvl="1" w:tplc="080A0019" w:tentative="1">
      <w:start w:val="1"/>
      <w:numFmt w:val="lowerLetter"/>
      <w:lvlText w:val="%2."/>
      <w:lvlJc w:val="left"/>
      <w:pPr>
        <w:ind w:left="338" w:hanging="360"/>
      </w:pPr>
      <w:rPr>
        <w:rFonts w:cs="Times New Roman"/>
      </w:rPr>
    </w:lvl>
    <w:lvl w:ilvl="2" w:tplc="080A001B" w:tentative="1">
      <w:start w:val="1"/>
      <w:numFmt w:val="lowerRoman"/>
      <w:lvlText w:val="%3."/>
      <w:lvlJc w:val="right"/>
      <w:pPr>
        <w:ind w:left="1058" w:hanging="180"/>
      </w:pPr>
      <w:rPr>
        <w:rFonts w:cs="Times New Roman"/>
      </w:rPr>
    </w:lvl>
    <w:lvl w:ilvl="3" w:tplc="080A000F" w:tentative="1">
      <w:start w:val="1"/>
      <w:numFmt w:val="decimal"/>
      <w:lvlText w:val="%4."/>
      <w:lvlJc w:val="left"/>
      <w:pPr>
        <w:ind w:left="1778" w:hanging="360"/>
      </w:pPr>
      <w:rPr>
        <w:rFonts w:cs="Times New Roman"/>
      </w:rPr>
    </w:lvl>
    <w:lvl w:ilvl="4" w:tplc="080A0019" w:tentative="1">
      <w:start w:val="1"/>
      <w:numFmt w:val="lowerLetter"/>
      <w:lvlText w:val="%5."/>
      <w:lvlJc w:val="left"/>
      <w:pPr>
        <w:ind w:left="2498" w:hanging="360"/>
      </w:pPr>
      <w:rPr>
        <w:rFonts w:cs="Times New Roman"/>
      </w:rPr>
    </w:lvl>
    <w:lvl w:ilvl="5" w:tplc="080A001B" w:tentative="1">
      <w:start w:val="1"/>
      <w:numFmt w:val="lowerRoman"/>
      <w:lvlText w:val="%6."/>
      <w:lvlJc w:val="right"/>
      <w:pPr>
        <w:ind w:left="3218" w:hanging="180"/>
      </w:pPr>
      <w:rPr>
        <w:rFonts w:cs="Times New Roman"/>
      </w:rPr>
    </w:lvl>
    <w:lvl w:ilvl="6" w:tplc="080A000F" w:tentative="1">
      <w:start w:val="1"/>
      <w:numFmt w:val="decimal"/>
      <w:lvlText w:val="%7."/>
      <w:lvlJc w:val="left"/>
      <w:pPr>
        <w:ind w:left="3938" w:hanging="360"/>
      </w:pPr>
      <w:rPr>
        <w:rFonts w:cs="Times New Roman"/>
      </w:rPr>
    </w:lvl>
    <w:lvl w:ilvl="7" w:tplc="080A0019" w:tentative="1">
      <w:start w:val="1"/>
      <w:numFmt w:val="lowerLetter"/>
      <w:lvlText w:val="%8."/>
      <w:lvlJc w:val="left"/>
      <w:pPr>
        <w:ind w:left="4658" w:hanging="360"/>
      </w:pPr>
      <w:rPr>
        <w:rFonts w:cs="Times New Roman"/>
      </w:rPr>
    </w:lvl>
    <w:lvl w:ilvl="8" w:tplc="080A001B" w:tentative="1">
      <w:start w:val="1"/>
      <w:numFmt w:val="lowerRoman"/>
      <w:lvlText w:val="%9."/>
      <w:lvlJc w:val="right"/>
      <w:pPr>
        <w:ind w:left="5378" w:hanging="180"/>
      </w:pPr>
      <w:rPr>
        <w:rFonts w:cs="Times New Roman"/>
      </w:rPr>
    </w:lvl>
  </w:abstractNum>
  <w:abstractNum w:abstractNumId="105">
    <w:nsid w:val="590908E2"/>
    <w:multiLevelType w:val="hybridMultilevel"/>
    <w:tmpl w:val="E5CC49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nsid w:val="59DA4B5D"/>
    <w:multiLevelType w:val="hybridMultilevel"/>
    <w:tmpl w:val="C4DE006E"/>
    <w:lvl w:ilvl="0" w:tplc="C6F083CA">
      <w:start w:val="1"/>
      <w:numFmt w:val="decimal"/>
      <w:lvlText w:val="%1."/>
      <w:lvlJc w:val="left"/>
      <w:pPr>
        <w:ind w:left="1571" w:hanging="360"/>
      </w:pPr>
      <w:rPr>
        <w:rFonts w:ascii="Arial" w:eastAsia="Times New Roman" w:hAnsi="Arial" w:cs="Arial"/>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07">
    <w:nsid w:val="5A3F6EFC"/>
    <w:multiLevelType w:val="hybridMultilevel"/>
    <w:tmpl w:val="1BE48148"/>
    <w:lvl w:ilvl="0" w:tplc="0C0A000F">
      <w:start w:val="1"/>
      <w:numFmt w:val="decimal"/>
      <w:lvlText w:val="%1."/>
      <w:lvlJc w:val="left"/>
      <w:pPr>
        <w:ind w:left="360" w:hanging="360"/>
      </w:p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108">
    <w:nsid w:val="5BEC3117"/>
    <w:multiLevelType w:val="hybridMultilevel"/>
    <w:tmpl w:val="F9CCA458"/>
    <w:lvl w:ilvl="0" w:tplc="0C0A000F">
      <w:start w:val="1"/>
      <w:numFmt w:val="decimal"/>
      <w:lvlText w:val="%1."/>
      <w:lvlJc w:val="left"/>
      <w:pPr>
        <w:ind w:left="1068" w:hanging="360"/>
      </w:pPr>
      <w:rPr>
        <w:b w:val="0"/>
      </w:rPr>
    </w:lvl>
    <w:lvl w:ilvl="1" w:tplc="080A0019">
      <w:start w:val="1"/>
      <w:numFmt w:val="lowerLetter"/>
      <w:lvlText w:val="%2."/>
      <w:lvlJc w:val="left"/>
      <w:pPr>
        <w:ind w:left="-372" w:hanging="360"/>
      </w:pPr>
      <w:rPr>
        <w:rFonts w:cs="Times New Roman"/>
      </w:rPr>
    </w:lvl>
    <w:lvl w:ilvl="2" w:tplc="58648A82">
      <w:start w:val="1"/>
      <w:numFmt w:val="upperRoman"/>
      <w:lvlText w:val="%3."/>
      <w:lvlJc w:val="left"/>
      <w:pPr>
        <w:ind w:left="888" w:hanging="720"/>
      </w:pPr>
      <w:rPr>
        <w:rFonts w:hint="default"/>
      </w:rPr>
    </w:lvl>
    <w:lvl w:ilvl="3" w:tplc="080A000F">
      <w:start w:val="1"/>
      <w:numFmt w:val="decimal"/>
      <w:lvlText w:val="%4."/>
      <w:lvlJc w:val="left"/>
      <w:pPr>
        <w:ind w:left="1068" w:hanging="360"/>
      </w:pPr>
      <w:rPr>
        <w:rFonts w:cs="Times New Roman"/>
      </w:rPr>
    </w:lvl>
    <w:lvl w:ilvl="4" w:tplc="080A0019" w:tentative="1">
      <w:start w:val="1"/>
      <w:numFmt w:val="lowerLetter"/>
      <w:lvlText w:val="%5."/>
      <w:lvlJc w:val="left"/>
      <w:pPr>
        <w:ind w:left="1788" w:hanging="360"/>
      </w:pPr>
      <w:rPr>
        <w:rFonts w:cs="Times New Roman"/>
      </w:rPr>
    </w:lvl>
    <w:lvl w:ilvl="5" w:tplc="080A001B" w:tentative="1">
      <w:start w:val="1"/>
      <w:numFmt w:val="lowerRoman"/>
      <w:lvlText w:val="%6."/>
      <w:lvlJc w:val="right"/>
      <w:pPr>
        <w:ind w:left="2508" w:hanging="180"/>
      </w:pPr>
      <w:rPr>
        <w:rFonts w:cs="Times New Roman"/>
      </w:rPr>
    </w:lvl>
    <w:lvl w:ilvl="6" w:tplc="080A000F" w:tentative="1">
      <w:start w:val="1"/>
      <w:numFmt w:val="decimal"/>
      <w:lvlText w:val="%7."/>
      <w:lvlJc w:val="left"/>
      <w:pPr>
        <w:ind w:left="3228" w:hanging="360"/>
      </w:pPr>
      <w:rPr>
        <w:rFonts w:cs="Times New Roman"/>
      </w:rPr>
    </w:lvl>
    <w:lvl w:ilvl="7" w:tplc="080A0019" w:tentative="1">
      <w:start w:val="1"/>
      <w:numFmt w:val="lowerLetter"/>
      <w:lvlText w:val="%8."/>
      <w:lvlJc w:val="left"/>
      <w:pPr>
        <w:ind w:left="3948" w:hanging="360"/>
      </w:pPr>
      <w:rPr>
        <w:rFonts w:cs="Times New Roman"/>
      </w:rPr>
    </w:lvl>
    <w:lvl w:ilvl="8" w:tplc="080A001B" w:tentative="1">
      <w:start w:val="1"/>
      <w:numFmt w:val="lowerRoman"/>
      <w:lvlText w:val="%9."/>
      <w:lvlJc w:val="right"/>
      <w:pPr>
        <w:ind w:left="4668" w:hanging="180"/>
      </w:pPr>
      <w:rPr>
        <w:rFonts w:cs="Times New Roman"/>
      </w:rPr>
    </w:lvl>
  </w:abstractNum>
  <w:abstractNum w:abstractNumId="109">
    <w:nsid w:val="5EED6AF4"/>
    <w:multiLevelType w:val="hybridMultilevel"/>
    <w:tmpl w:val="D0AE1F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0">
    <w:nsid w:val="5F017DBD"/>
    <w:multiLevelType w:val="hybridMultilevel"/>
    <w:tmpl w:val="275ECE92"/>
    <w:lvl w:ilvl="0" w:tplc="0C0A0019">
      <w:start w:val="1"/>
      <w:numFmt w:val="lowerLetter"/>
      <w:lvlText w:val="%1."/>
      <w:lvlJc w:val="left"/>
      <w:pPr>
        <w:ind w:left="1068" w:hanging="360"/>
      </w:pPr>
    </w:lvl>
    <w:lvl w:ilvl="1" w:tplc="CD1A1A9A">
      <w:start w:val="1"/>
      <w:numFmt w:val="decimal"/>
      <w:lvlText w:val="%2."/>
      <w:lvlJc w:val="left"/>
      <w:pPr>
        <w:ind w:left="1069" w:hanging="360"/>
      </w:pPr>
      <w:rPr>
        <w:rFonts w:ascii="Arial" w:eastAsia="Times New Roman" w:hAnsi="Arial" w:cs="Arial"/>
      </w:rPr>
    </w:lvl>
    <w:lvl w:ilvl="2" w:tplc="0C0A0019">
      <w:start w:val="1"/>
      <w:numFmt w:val="lowerLetter"/>
      <w:lvlText w:val="%3."/>
      <w:lvlJc w:val="left"/>
      <w:pPr>
        <w:ind w:left="2443" w:hanging="180"/>
      </w:pPr>
    </w:lvl>
    <w:lvl w:ilvl="3" w:tplc="5608E4CE">
      <w:start w:val="1"/>
      <w:numFmt w:val="upperRoman"/>
      <w:lvlText w:val="%4."/>
      <w:lvlJc w:val="left"/>
      <w:pPr>
        <w:ind w:left="3523" w:hanging="720"/>
      </w:pPr>
      <w:rPr>
        <w:rFonts w:hint="default"/>
      </w:rPr>
    </w:lvl>
    <w:lvl w:ilvl="4" w:tplc="0C0A0019" w:tentative="1">
      <w:start w:val="1"/>
      <w:numFmt w:val="lowerLetter"/>
      <w:lvlText w:val="%5."/>
      <w:lvlJc w:val="left"/>
      <w:pPr>
        <w:ind w:left="3883" w:hanging="360"/>
      </w:pPr>
      <w:rPr>
        <w:rFonts w:cs="Times New Roman"/>
      </w:rPr>
    </w:lvl>
    <w:lvl w:ilvl="5" w:tplc="0C0A001B" w:tentative="1">
      <w:start w:val="1"/>
      <w:numFmt w:val="lowerRoman"/>
      <w:lvlText w:val="%6."/>
      <w:lvlJc w:val="right"/>
      <w:pPr>
        <w:ind w:left="4603" w:hanging="180"/>
      </w:pPr>
      <w:rPr>
        <w:rFonts w:cs="Times New Roman"/>
      </w:rPr>
    </w:lvl>
    <w:lvl w:ilvl="6" w:tplc="0C0A000F" w:tentative="1">
      <w:start w:val="1"/>
      <w:numFmt w:val="decimal"/>
      <w:lvlText w:val="%7."/>
      <w:lvlJc w:val="left"/>
      <w:pPr>
        <w:ind w:left="5323" w:hanging="360"/>
      </w:pPr>
      <w:rPr>
        <w:rFonts w:cs="Times New Roman"/>
      </w:rPr>
    </w:lvl>
    <w:lvl w:ilvl="7" w:tplc="0C0A0019" w:tentative="1">
      <w:start w:val="1"/>
      <w:numFmt w:val="lowerLetter"/>
      <w:lvlText w:val="%8."/>
      <w:lvlJc w:val="left"/>
      <w:pPr>
        <w:ind w:left="6043" w:hanging="360"/>
      </w:pPr>
      <w:rPr>
        <w:rFonts w:cs="Times New Roman"/>
      </w:rPr>
    </w:lvl>
    <w:lvl w:ilvl="8" w:tplc="0C0A001B" w:tentative="1">
      <w:start w:val="1"/>
      <w:numFmt w:val="lowerRoman"/>
      <w:lvlText w:val="%9."/>
      <w:lvlJc w:val="right"/>
      <w:pPr>
        <w:ind w:left="6763" w:hanging="180"/>
      </w:pPr>
      <w:rPr>
        <w:rFonts w:cs="Times New Roman"/>
      </w:rPr>
    </w:lvl>
  </w:abstractNum>
  <w:abstractNum w:abstractNumId="111">
    <w:nsid w:val="5F2F5B62"/>
    <w:multiLevelType w:val="hybridMultilevel"/>
    <w:tmpl w:val="F12CA97C"/>
    <w:lvl w:ilvl="0" w:tplc="786087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nsid w:val="5F894466"/>
    <w:multiLevelType w:val="hybridMultilevel"/>
    <w:tmpl w:val="570AAB92"/>
    <w:lvl w:ilvl="0" w:tplc="0C0A0019">
      <w:start w:val="1"/>
      <w:numFmt w:val="lowerLetter"/>
      <w:lvlText w:val="%1."/>
      <w:lvlJc w:val="left"/>
      <w:pPr>
        <w:ind w:left="720" w:hanging="360"/>
      </w:pPr>
      <w:rPr>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3">
    <w:nsid w:val="613D3E91"/>
    <w:multiLevelType w:val="hybridMultilevel"/>
    <w:tmpl w:val="F9CCA458"/>
    <w:lvl w:ilvl="0" w:tplc="0C0A000F">
      <w:start w:val="1"/>
      <w:numFmt w:val="decimal"/>
      <w:lvlText w:val="%1."/>
      <w:lvlJc w:val="left"/>
      <w:pPr>
        <w:ind w:left="1068" w:hanging="360"/>
      </w:pPr>
      <w:rPr>
        <w:b w:val="0"/>
      </w:rPr>
    </w:lvl>
    <w:lvl w:ilvl="1" w:tplc="080A0019">
      <w:start w:val="1"/>
      <w:numFmt w:val="lowerLetter"/>
      <w:lvlText w:val="%2."/>
      <w:lvlJc w:val="left"/>
      <w:pPr>
        <w:ind w:left="-372" w:hanging="360"/>
      </w:pPr>
      <w:rPr>
        <w:rFonts w:cs="Times New Roman"/>
      </w:rPr>
    </w:lvl>
    <w:lvl w:ilvl="2" w:tplc="58648A82">
      <w:start w:val="1"/>
      <w:numFmt w:val="upperRoman"/>
      <w:lvlText w:val="%3."/>
      <w:lvlJc w:val="left"/>
      <w:pPr>
        <w:ind w:left="888" w:hanging="720"/>
      </w:pPr>
      <w:rPr>
        <w:rFonts w:hint="default"/>
      </w:rPr>
    </w:lvl>
    <w:lvl w:ilvl="3" w:tplc="080A000F">
      <w:start w:val="1"/>
      <w:numFmt w:val="decimal"/>
      <w:lvlText w:val="%4."/>
      <w:lvlJc w:val="left"/>
      <w:pPr>
        <w:ind w:left="1068" w:hanging="360"/>
      </w:pPr>
      <w:rPr>
        <w:rFonts w:cs="Times New Roman"/>
      </w:rPr>
    </w:lvl>
    <w:lvl w:ilvl="4" w:tplc="080A0019" w:tentative="1">
      <w:start w:val="1"/>
      <w:numFmt w:val="lowerLetter"/>
      <w:lvlText w:val="%5."/>
      <w:lvlJc w:val="left"/>
      <w:pPr>
        <w:ind w:left="1788" w:hanging="360"/>
      </w:pPr>
      <w:rPr>
        <w:rFonts w:cs="Times New Roman"/>
      </w:rPr>
    </w:lvl>
    <w:lvl w:ilvl="5" w:tplc="080A001B" w:tentative="1">
      <w:start w:val="1"/>
      <w:numFmt w:val="lowerRoman"/>
      <w:lvlText w:val="%6."/>
      <w:lvlJc w:val="right"/>
      <w:pPr>
        <w:ind w:left="2508" w:hanging="180"/>
      </w:pPr>
      <w:rPr>
        <w:rFonts w:cs="Times New Roman"/>
      </w:rPr>
    </w:lvl>
    <w:lvl w:ilvl="6" w:tplc="080A000F" w:tentative="1">
      <w:start w:val="1"/>
      <w:numFmt w:val="decimal"/>
      <w:lvlText w:val="%7."/>
      <w:lvlJc w:val="left"/>
      <w:pPr>
        <w:ind w:left="3228" w:hanging="360"/>
      </w:pPr>
      <w:rPr>
        <w:rFonts w:cs="Times New Roman"/>
      </w:rPr>
    </w:lvl>
    <w:lvl w:ilvl="7" w:tplc="080A0019" w:tentative="1">
      <w:start w:val="1"/>
      <w:numFmt w:val="lowerLetter"/>
      <w:lvlText w:val="%8."/>
      <w:lvlJc w:val="left"/>
      <w:pPr>
        <w:ind w:left="3948" w:hanging="360"/>
      </w:pPr>
      <w:rPr>
        <w:rFonts w:cs="Times New Roman"/>
      </w:rPr>
    </w:lvl>
    <w:lvl w:ilvl="8" w:tplc="080A001B" w:tentative="1">
      <w:start w:val="1"/>
      <w:numFmt w:val="lowerRoman"/>
      <w:lvlText w:val="%9."/>
      <w:lvlJc w:val="right"/>
      <w:pPr>
        <w:ind w:left="4668" w:hanging="180"/>
      </w:pPr>
      <w:rPr>
        <w:rFonts w:cs="Times New Roman"/>
      </w:rPr>
    </w:lvl>
  </w:abstractNum>
  <w:abstractNum w:abstractNumId="114">
    <w:nsid w:val="615F3E80"/>
    <w:multiLevelType w:val="hybridMultilevel"/>
    <w:tmpl w:val="E43C56EE"/>
    <w:lvl w:ilvl="0" w:tplc="1474F2D2">
      <w:start w:val="1"/>
      <w:numFmt w:val="upperRoman"/>
      <w:lvlText w:val="%1."/>
      <w:lvlJc w:val="left"/>
      <w:pPr>
        <w:ind w:left="1146" w:hanging="72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5">
    <w:nsid w:val="62F35DED"/>
    <w:multiLevelType w:val="hybridMultilevel"/>
    <w:tmpl w:val="51C2EF28"/>
    <w:lvl w:ilvl="0" w:tplc="0C0A0013">
      <w:start w:val="1"/>
      <w:numFmt w:val="upperRoman"/>
      <w:lvlText w:val="%1."/>
      <w:lvlJc w:val="right"/>
      <w:pPr>
        <w:ind w:left="720" w:hanging="360"/>
      </w:pPr>
      <w:rPr>
        <w:b w:val="0"/>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6">
    <w:nsid w:val="66010FA0"/>
    <w:multiLevelType w:val="hybridMultilevel"/>
    <w:tmpl w:val="410A6E16"/>
    <w:lvl w:ilvl="0" w:tplc="0C0A000F">
      <w:start w:val="1"/>
      <w:numFmt w:val="decimal"/>
      <w:lvlText w:val="%1."/>
      <w:lvlJc w:val="left"/>
      <w:pPr>
        <w:ind w:left="28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7">
    <w:nsid w:val="66DA127A"/>
    <w:multiLevelType w:val="hybridMultilevel"/>
    <w:tmpl w:val="E52A2502"/>
    <w:lvl w:ilvl="0" w:tplc="0C0A000F">
      <w:start w:val="1"/>
      <w:numFmt w:val="decimal"/>
      <w:lvlText w:val="%1."/>
      <w:lvlJc w:val="left"/>
      <w:pPr>
        <w:ind w:left="720" w:hanging="360"/>
      </w:pPr>
    </w:lvl>
    <w:lvl w:ilvl="1" w:tplc="D9E261E4">
      <w:start w:val="1"/>
      <w:numFmt w:val="upperRoman"/>
      <w:lvlText w:val="%2."/>
      <w:lvlJc w:val="left"/>
      <w:pPr>
        <w:ind w:left="1800" w:hanging="720"/>
      </w:pPr>
      <w:rPr>
        <w:rFonts w:hint="default"/>
      </w:rPr>
    </w:lvl>
    <w:lvl w:ilvl="2" w:tplc="01325AA2">
      <w:start w:val="1"/>
      <w:numFmt w:val="upperRoman"/>
      <w:lvlText w:val="%3."/>
      <w:lvlJc w:val="left"/>
      <w:pPr>
        <w:ind w:left="2700" w:hanging="7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nsid w:val="6B666F13"/>
    <w:multiLevelType w:val="hybridMultilevel"/>
    <w:tmpl w:val="C4DE006E"/>
    <w:lvl w:ilvl="0" w:tplc="C6F083CA">
      <w:start w:val="1"/>
      <w:numFmt w:val="decimal"/>
      <w:lvlText w:val="%1."/>
      <w:lvlJc w:val="left"/>
      <w:pPr>
        <w:ind w:left="1571" w:hanging="360"/>
      </w:pPr>
      <w:rPr>
        <w:rFonts w:ascii="Arial" w:eastAsia="Times New Roman" w:hAnsi="Arial" w:cs="Arial"/>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19">
    <w:nsid w:val="6E207F36"/>
    <w:multiLevelType w:val="hybridMultilevel"/>
    <w:tmpl w:val="329C075E"/>
    <w:lvl w:ilvl="0" w:tplc="0C0A0019">
      <w:start w:val="1"/>
      <w:numFmt w:val="lowerLetter"/>
      <w:lvlText w:val="%1."/>
      <w:lvlJc w:val="left"/>
      <w:pPr>
        <w:ind w:left="1364"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120">
    <w:nsid w:val="6E685CDF"/>
    <w:multiLevelType w:val="hybridMultilevel"/>
    <w:tmpl w:val="2CCC1AF4"/>
    <w:lvl w:ilvl="0" w:tplc="88468C82">
      <w:start w:val="1"/>
      <w:numFmt w:val="upperRoman"/>
      <w:lvlText w:val="%1."/>
      <w:lvlJc w:val="right"/>
      <w:pPr>
        <w:ind w:left="720" w:hanging="360"/>
      </w:pPr>
      <w:rPr>
        <w:rFonts w:cs="Times New Roman"/>
        <w:b w:val="0"/>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1">
    <w:nsid w:val="70C62E10"/>
    <w:multiLevelType w:val="hybridMultilevel"/>
    <w:tmpl w:val="D24EA2D6"/>
    <w:lvl w:ilvl="0" w:tplc="2E501D42">
      <w:start w:val="1"/>
      <w:numFmt w:val="upperRoman"/>
      <w:lvlText w:val="%1."/>
      <w:lvlJc w:val="left"/>
      <w:pPr>
        <w:ind w:left="1004" w:hanging="720"/>
      </w:pPr>
      <w:rPr>
        <w:rFonts w:hint="default"/>
      </w:rPr>
    </w:lvl>
    <w:lvl w:ilvl="1" w:tplc="78F61726">
      <w:start w:val="1"/>
      <w:numFmt w:val="decimal"/>
      <w:lvlText w:val="%2."/>
      <w:lvlJc w:val="left"/>
      <w:pPr>
        <w:ind w:left="1364" w:hanging="360"/>
      </w:pPr>
      <w:rPr>
        <w:rFonts w:ascii="Arial" w:eastAsia="Times New Roman" w:hAnsi="Arial" w:cs="Arial"/>
      </w:r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C4825592">
      <w:start w:val="1"/>
      <w:numFmt w:val="lowerLetter"/>
      <w:lvlText w:val="%5)"/>
      <w:lvlJc w:val="left"/>
      <w:pPr>
        <w:ind w:left="3524" w:hanging="360"/>
      </w:pPr>
      <w:rPr>
        <w:rFonts w:hint="default"/>
      </w:r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2">
    <w:nsid w:val="70DC79CE"/>
    <w:multiLevelType w:val="hybridMultilevel"/>
    <w:tmpl w:val="410A6E16"/>
    <w:lvl w:ilvl="0" w:tplc="0C0A000F">
      <w:start w:val="1"/>
      <w:numFmt w:val="decimal"/>
      <w:lvlText w:val="%1."/>
      <w:lvlJc w:val="left"/>
      <w:pPr>
        <w:ind w:left="28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23">
    <w:nsid w:val="715D3DE7"/>
    <w:multiLevelType w:val="hybridMultilevel"/>
    <w:tmpl w:val="CDC0C6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nsid w:val="71825A22"/>
    <w:multiLevelType w:val="hybridMultilevel"/>
    <w:tmpl w:val="28BE4A8C"/>
    <w:lvl w:ilvl="0" w:tplc="080A0013">
      <w:start w:val="1"/>
      <w:numFmt w:val="upp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5">
    <w:nsid w:val="73EA26D8"/>
    <w:multiLevelType w:val="hybridMultilevel"/>
    <w:tmpl w:val="B3A2D232"/>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6">
    <w:nsid w:val="753A1350"/>
    <w:multiLevelType w:val="hybridMultilevel"/>
    <w:tmpl w:val="C966FF6E"/>
    <w:lvl w:ilvl="0" w:tplc="080A0013">
      <w:start w:val="1"/>
      <w:numFmt w:val="upp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7">
    <w:nsid w:val="76491706"/>
    <w:multiLevelType w:val="hybridMultilevel"/>
    <w:tmpl w:val="6EAADA9C"/>
    <w:lvl w:ilvl="0" w:tplc="CF628A98">
      <w:start w:val="1"/>
      <w:numFmt w:val="upperRoman"/>
      <w:lvlText w:val="%1."/>
      <w:lvlJc w:val="right"/>
      <w:pPr>
        <w:ind w:left="720" w:hanging="360"/>
      </w:pPr>
      <w:rPr>
        <w:rFonts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769E694F"/>
    <w:multiLevelType w:val="multilevel"/>
    <w:tmpl w:val="CCF6700C"/>
    <w:lvl w:ilvl="0">
      <w:start w:val="1"/>
      <w:numFmt w:val="decimal"/>
      <w:lvlText w:val="%1."/>
      <w:lvlJc w:val="left"/>
      <w:pPr>
        <w:ind w:left="644" w:hanging="360"/>
      </w:pPr>
      <w:rPr>
        <w:rFonts w:hint="default"/>
      </w:rPr>
    </w:lvl>
    <w:lvl w:ilvl="1">
      <w:start w:val="1"/>
      <w:numFmt w:val="decimal"/>
      <w:lvlText w:val="%2)"/>
      <w:lvlJc w:val="left"/>
      <w:pPr>
        <w:ind w:left="1004" w:hanging="360"/>
      </w:pPr>
      <w:rPr>
        <w:rFonts w:cs="Times New Roman" w:hint="default"/>
      </w:rPr>
    </w:lvl>
    <w:lvl w:ilvl="2">
      <w:start w:val="1"/>
      <w:numFmt w:val="lowerLetter"/>
      <w:lvlText w:val="%3)"/>
      <w:lvlJc w:val="left"/>
      <w:pPr>
        <w:ind w:left="1364" w:hanging="360"/>
      </w:pPr>
      <w:rPr>
        <w:rFonts w:cs="Times New Roman" w:hint="default"/>
      </w:rPr>
    </w:lvl>
    <w:lvl w:ilvl="3">
      <w:start w:val="1"/>
      <w:numFmt w:val="decimal"/>
      <w:lvlText w:val="(%4)"/>
      <w:lvlJc w:val="left"/>
      <w:pPr>
        <w:ind w:left="1724" w:hanging="360"/>
      </w:pPr>
      <w:rPr>
        <w:rFonts w:cs="Times New Roman" w:hint="default"/>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280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129">
    <w:nsid w:val="77542F43"/>
    <w:multiLevelType w:val="hybridMultilevel"/>
    <w:tmpl w:val="52EEE562"/>
    <w:lvl w:ilvl="0" w:tplc="080A0013">
      <w:start w:val="1"/>
      <w:numFmt w:val="upperRoman"/>
      <w:lvlText w:val="%1."/>
      <w:lvlJc w:val="right"/>
      <w:pPr>
        <w:ind w:left="720" w:hanging="360"/>
      </w:pPr>
      <w:rPr>
        <w:rFonts w:cs="Times New Roman"/>
      </w:rPr>
    </w:lvl>
    <w:lvl w:ilvl="1" w:tplc="080A000F">
      <w:start w:val="1"/>
      <w:numFmt w:val="decimal"/>
      <w:lvlText w:val="%2."/>
      <w:lvlJc w:val="left"/>
      <w:pPr>
        <w:ind w:left="1440" w:hanging="360"/>
      </w:pPr>
      <w:rPr>
        <w:rFonts w:cs="Times New Roman"/>
      </w:rPr>
    </w:lvl>
    <w:lvl w:ilvl="2" w:tplc="080A0019">
      <w:start w:val="1"/>
      <w:numFmt w:val="lowerLetter"/>
      <w:lvlText w:val="%3."/>
      <w:lvlJc w:val="left"/>
      <w:pPr>
        <w:ind w:left="2160" w:hanging="180"/>
      </w:pPr>
      <w:rPr>
        <w:rFonts w:cs="Times New Roman"/>
      </w:rPr>
    </w:lvl>
    <w:lvl w:ilvl="3" w:tplc="91E4535A">
      <w:start w:val="1"/>
      <w:numFmt w:val="decimal"/>
      <w:lvlText w:val="%4."/>
      <w:lvlJc w:val="left"/>
      <w:pPr>
        <w:ind w:left="2487" w:hanging="360"/>
      </w:pPr>
      <w:rPr>
        <w:rFonts w:cs="Times New Roman"/>
        <w:b w:val="0"/>
      </w:rPr>
    </w:lvl>
    <w:lvl w:ilvl="4" w:tplc="8C74B32A">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0">
    <w:nsid w:val="77BC3FDD"/>
    <w:multiLevelType w:val="hybridMultilevel"/>
    <w:tmpl w:val="B3CAF84E"/>
    <w:lvl w:ilvl="0" w:tplc="5C0CD002">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nsid w:val="784B1D65"/>
    <w:multiLevelType w:val="hybridMultilevel"/>
    <w:tmpl w:val="D08639D6"/>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2">
    <w:nsid w:val="78E83407"/>
    <w:multiLevelType w:val="hybridMultilevel"/>
    <w:tmpl w:val="5770BDF4"/>
    <w:lvl w:ilvl="0" w:tplc="FA1A4B98">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3">
    <w:nsid w:val="797E3464"/>
    <w:multiLevelType w:val="hybridMultilevel"/>
    <w:tmpl w:val="A8E4AE98"/>
    <w:lvl w:ilvl="0" w:tplc="0C0A0019">
      <w:start w:val="1"/>
      <w:numFmt w:val="lowerLetter"/>
      <w:lvlText w:val="%1."/>
      <w:lvlJc w:val="left"/>
      <w:pPr>
        <w:ind w:left="1608" w:hanging="720"/>
      </w:pPr>
      <w:rPr>
        <w:rFonts w:hint="default"/>
      </w:rPr>
    </w:lvl>
    <w:lvl w:ilvl="1" w:tplc="3CBC4FBC">
      <w:start w:val="1"/>
      <w:numFmt w:val="decimal"/>
      <w:lvlText w:val="%2."/>
      <w:lvlJc w:val="left"/>
      <w:pPr>
        <w:ind w:left="1968" w:hanging="360"/>
      </w:pPr>
      <w:rPr>
        <w:rFonts w:ascii="Arial" w:eastAsia="Times New Roman" w:hAnsi="Arial" w:cs="Arial"/>
      </w:rPr>
    </w:lvl>
    <w:lvl w:ilvl="2" w:tplc="0C0A0019">
      <w:start w:val="1"/>
      <w:numFmt w:val="lowerLetter"/>
      <w:lvlText w:val="%3."/>
      <w:lvlJc w:val="left"/>
      <w:pPr>
        <w:ind w:left="2688" w:hanging="180"/>
      </w:pPr>
    </w:lvl>
    <w:lvl w:ilvl="3" w:tplc="0C0A000F" w:tentative="1">
      <w:start w:val="1"/>
      <w:numFmt w:val="decimal"/>
      <w:lvlText w:val="%4."/>
      <w:lvlJc w:val="left"/>
      <w:pPr>
        <w:ind w:left="3408" w:hanging="360"/>
      </w:pPr>
    </w:lvl>
    <w:lvl w:ilvl="4" w:tplc="0C0A0019" w:tentative="1">
      <w:start w:val="1"/>
      <w:numFmt w:val="lowerLetter"/>
      <w:lvlText w:val="%5."/>
      <w:lvlJc w:val="left"/>
      <w:pPr>
        <w:ind w:left="4128" w:hanging="360"/>
      </w:pPr>
    </w:lvl>
    <w:lvl w:ilvl="5" w:tplc="0C0A001B" w:tentative="1">
      <w:start w:val="1"/>
      <w:numFmt w:val="lowerRoman"/>
      <w:lvlText w:val="%6."/>
      <w:lvlJc w:val="right"/>
      <w:pPr>
        <w:ind w:left="4848" w:hanging="180"/>
      </w:pPr>
    </w:lvl>
    <w:lvl w:ilvl="6" w:tplc="0C0A000F" w:tentative="1">
      <w:start w:val="1"/>
      <w:numFmt w:val="decimal"/>
      <w:lvlText w:val="%7."/>
      <w:lvlJc w:val="left"/>
      <w:pPr>
        <w:ind w:left="5568" w:hanging="360"/>
      </w:pPr>
    </w:lvl>
    <w:lvl w:ilvl="7" w:tplc="0C0A0019" w:tentative="1">
      <w:start w:val="1"/>
      <w:numFmt w:val="lowerLetter"/>
      <w:lvlText w:val="%8."/>
      <w:lvlJc w:val="left"/>
      <w:pPr>
        <w:ind w:left="6288" w:hanging="360"/>
      </w:pPr>
    </w:lvl>
    <w:lvl w:ilvl="8" w:tplc="0C0A001B" w:tentative="1">
      <w:start w:val="1"/>
      <w:numFmt w:val="lowerRoman"/>
      <w:lvlText w:val="%9."/>
      <w:lvlJc w:val="right"/>
      <w:pPr>
        <w:ind w:left="7008" w:hanging="180"/>
      </w:pPr>
    </w:lvl>
  </w:abstractNum>
  <w:abstractNum w:abstractNumId="134">
    <w:nsid w:val="79DF42D7"/>
    <w:multiLevelType w:val="hybridMultilevel"/>
    <w:tmpl w:val="1E343CA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nsid w:val="7AF605F5"/>
    <w:multiLevelType w:val="hybridMultilevel"/>
    <w:tmpl w:val="612C6D32"/>
    <w:lvl w:ilvl="0" w:tplc="0C0A0013">
      <w:start w:val="1"/>
      <w:numFmt w:val="upperRoman"/>
      <w:lvlText w:val="%1."/>
      <w:lvlJc w:val="right"/>
      <w:pPr>
        <w:ind w:left="720" w:hanging="360"/>
      </w:pPr>
    </w:lvl>
    <w:lvl w:ilvl="1" w:tplc="CD1A1A9A">
      <w:start w:val="1"/>
      <w:numFmt w:val="decimal"/>
      <w:lvlText w:val="%2."/>
      <w:lvlJc w:val="left"/>
      <w:pPr>
        <w:ind w:left="1375" w:hanging="360"/>
      </w:pPr>
      <w:rPr>
        <w:rFonts w:ascii="Arial" w:eastAsia="Times New Roman" w:hAnsi="Arial" w:cs="Arial"/>
      </w:rPr>
    </w:lvl>
    <w:lvl w:ilvl="2" w:tplc="CAAE2636">
      <w:start w:val="1"/>
      <w:numFmt w:val="lowerLetter"/>
      <w:lvlText w:val="%3."/>
      <w:lvlJc w:val="right"/>
      <w:pPr>
        <w:ind w:left="2095" w:hanging="180"/>
      </w:pPr>
      <w:rPr>
        <w:rFonts w:ascii="Arial" w:eastAsia="Times New Roman" w:hAnsi="Arial" w:cs="Arial"/>
      </w:rPr>
    </w:lvl>
    <w:lvl w:ilvl="3" w:tplc="5608E4CE">
      <w:start w:val="1"/>
      <w:numFmt w:val="upperRoman"/>
      <w:lvlText w:val="%4."/>
      <w:lvlJc w:val="left"/>
      <w:pPr>
        <w:ind w:left="3175" w:hanging="720"/>
      </w:pPr>
      <w:rPr>
        <w:rFonts w:hint="default"/>
      </w:rPr>
    </w:lvl>
    <w:lvl w:ilvl="4" w:tplc="0C0A0019" w:tentative="1">
      <w:start w:val="1"/>
      <w:numFmt w:val="lowerLetter"/>
      <w:lvlText w:val="%5."/>
      <w:lvlJc w:val="left"/>
      <w:pPr>
        <w:ind w:left="3535" w:hanging="360"/>
      </w:pPr>
      <w:rPr>
        <w:rFonts w:cs="Times New Roman"/>
      </w:rPr>
    </w:lvl>
    <w:lvl w:ilvl="5" w:tplc="0C0A001B" w:tentative="1">
      <w:start w:val="1"/>
      <w:numFmt w:val="lowerRoman"/>
      <w:lvlText w:val="%6."/>
      <w:lvlJc w:val="right"/>
      <w:pPr>
        <w:ind w:left="4255" w:hanging="180"/>
      </w:pPr>
      <w:rPr>
        <w:rFonts w:cs="Times New Roman"/>
      </w:rPr>
    </w:lvl>
    <w:lvl w:ilvl="6" w:tplc="0C0A000F" w:tentative="1">
      <w:start w:val="1"/>
      <w:numFmt w:val="decimal"/>
      <w:lvlText w:val="%7."/>
      <w:lvlJc w:val="left"/>
      <w:pPr>
        <w:ind w:left="4975" w:hanging="360"/>
      </w:pPr>
      <w:rPr>
        <w:rFonts w:cs="Times New Roman"/>
      </w:rPr>
    </w:lvl>
    <w:lvl w:ilvl="7" w:tplc="0C0A0019" w:tentative="1">
      <w:start w:val="1"/>
      <w:numFmt w:val="lowerLetter"/>
      <w:lvlText w:val="%8."/>
      <w:lvlJc w:val="left"/>
      <w:pPr>
        <w:ind w:left="5695" w:hanging="360"/>
      </w:pPr>
      <w:rPr>
        <w:rFonts w:cs="Times New Roman"/>
      </w:rPr>
    </w:lvl>
    <w:lvl w:ilvl="8" w:tplc="0C0A001B" w:tentative="1">
      <w:start w:val="1"/>
      <w:numFmt w:val="lowerRoman"/>
      <w:lvlText w:val="%9."/>
      <w:lvlJc w:val="right"/>
      <w:pPr>
        <w:ind w:left="6415" w:hanging="180"/>
      </w:pPr>
      <w:rPr>
        <w:rFonts w:cs="Times New Roman"/>
      </w:rPr>
    </w:lvl>
  </w:abstractNum>
  <w:abstractNum w:abstractNumId="136">
    <w:nsid w:val="7B29334B"/>
    <w:multiLevelType w:val="hybridMultilevel"/>
    <w:tmpl w:val="1CA08CBE"/>
    <w:lvl w:ilvl="0" w:tplc="7860873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nsid w:val="7BC50927"/>
    <w:multiLevelType w:val="hybridMultilevel"/>
    <w:tmpl w:val="A8E4AE98"/>
    <w:lvl w:ilvl="0" w:tplc="0C0A0019">
      <w:start w:val="1"/>
      <w:numFmt w:val="lowerLetter"/>
      <w:lvlText w:val="%1."/>
      <w:lvlJc w:val="left"/>
      <w:pPr>
        <w:ind w:left="1608" w:hanging="720"/>
      </w:pPr>
      <w:rPr>
        <w:rFonts w:hint="default"/>
      </w:rPr>
    </w:lvl>
    <w:lvl w:ilvl="1" w:tplc="3CBC4FBC">
      <w:start w:val="1"/>
      <w:numFmt w:val="decimal"/>
      <w:lvlText w:val="%2."/>
      <w:lvlJc w:val="left"/>
      <w:pPr>
        <w:ind w:left="1968" w:hanging="360"/>
      </w:pPr>
      <w:rPr>
        <w:rFonts w:ascii="Arial" w:eastAsia="Times New Roman" w:hAnsi="Arial" w:cs="Arial"/>
      </w:rPr>
    </w:lvl>
    <w:lvl w:ilvl="2" w:tplc="0C0A0019">
      <w:start w:val="1"/>
      <w:numFmt w:val="lowerLetter"/>
      <w:lvlText w:val="%3."/>
      <w:lvlJc w:val="left"/>
      <w:pPr>
        <w:ind w:left="2688" w:hanging="180"/>
      </w:pPr>
    </w:lvl>
    <w:lvl w:ilvl="3" w:tplc="0C0A000F" w:tentative="1">
      <w:start w:val="1"/>
      <w:numFmt w:val="decimal"/>
      <w:lvlText w:val="%4."/>
      <w:lvlJc w:val="left"/>
      <w:pPr>
        <w:ind w:left="3408" w:hanging="360"/>
      </w:pPr>
    </w:lvl>
    <w:lvl w:ilvl="4" w:tplc="0C0A0019" w:tentative="1">
      <w:start w:val="1"/>
      <w:numFmt w:val="lowerLetter"/>
      <w:lvlText w:val="%5."/>
      <w:lvlJc w:val="left"/>
      <w:pPr>
        <w:ind w:left="4128" w:hanging="360"/>
      </w:pPr>
    </w:lvl>
    <w:lvl w:ilvl="5" w:tplc="0C0A001B" w:tentative="1">
      <w:start w:val="1"/>
      <w:numFmt w:val="lowerRoman"/>
      <w:lvlText w:val="%6."/>
      <w:lvlJc w:val="right"/>
      <w:pPr>
        <w:ind w:left="4848" w:hanging="180"/>
      </w:pPr>
    </w:lvl>
    <w:lvl w:ilvl="6" w:tplc="0C0A000F" w:tentative="1">
      <w:start w:val="1"/>
      <w:numFmt w:val="decimal"/>
      <w:lvlText w:val="%7."/>
      <w:lvlJc w:val="left"/>
      <w:pPr>
        <w:ind w:left="5568" w:hanging="360"/>
      </w:pPr>
    </w:lvl>
    <w:lvl w:ilvl="7" w:tplc="0C0A0019" w:tentative="1">
      <w:start w:val="1"/>
      <w:numFmt w:val="lowerLetter"/>
      <w:lvlText w:val="%8."/>
      <w:lvlJc w:val="left"/>
      <w:pPr>
        <w:ind w:left="6288" w:hanging="360"/>
      </w:pPr>
    </w:lvl>
    <w:lvl w:ilvl="8" w:tplc="0C0A001B" w:tentative="1">
      <w:start w:val="1"/>
      <w:numFmt w:val="lowerRoman"/>
      <w:lvlText w:val="%9."/>
      <w:lvlJc w:val="right"/>
      <w:pPr>
        <w:ind w:left="7008" w:hanging="180"/>
      </w:pPr>
    </w:lvl>
  </w:abstractNum>
  <w:abstractNum w:abstractNumId="138">
    <w:nsid w:val="7C756CA4"/>
    <w:multiLevelType w:val="hybridMultilevel"/>
    <w:tmpl w:val="7E0042DC"/>
    <w:lvl w:ilvl="0" w:tplc="080A0013">
      <w:start w:val="1"/>
      <w:numFmt w:val="upperRoman"/>
      <w:lvlText w:val="%1."/>
      <w:lvlJc w:val="righ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9">
    <w:nsid w:val="7D7423DD"/>
    <w:multiLevelType w:val="multilevel"/>
    <w:tmpl w:val="0B58961A"/>
    <w:lvl w:ilvl="0">
      <w:start w:val="1"/>
      <w:numFmt w:val="lowerLetter"/>
      <w:lvlText w:val="%1."/>
      <w:lvlJc w:val="left"/>
      <w:pPr>
        <w:ind w:left="644" w:hanging="360"/>
      </w:pPr>
      <w:rPr>
        <w:rFonts w:hint="default"/>
      </w:rPr>
    </w:lvl>
    <w:lvl w:ilvl="1">
      <w:start w:val="1"/>
      <w:numFmt w:val="decimal"/>
      <w:lvlText w:val="%2)"/>
      <w:lvlJc w:val="left"/>
      <w:pPr>
        <w:ind w:left="1004" w:hanging="360"/>
      </w:pPr>
      <w:rPr>
        <w:rFonts w:cs="Times New Roman" w:hint="default"/>
      </w:rPr>
    </w:lvl>
    <w:lvl w:ilvl="2">
      <w:start w:val="1"/>
      <w:numFmt w:val="lowerLetter"/>
      <w:lvlText w:val="%3)"/>
      <w:lvlJc w:val="left"/>
      <w:pPr>
        <w:ind w:left="1364" w:hanging="360"/>
      </w:pPr>
      <w:rPr>
        <w:rFonts w:cs="Times New Roman" w:hint="default"/>
      </w:rPr>
    </w:lvl>
    <w:lvl w:ilvl="3">
      <w:start w:val="1"/>
      <w:numFmt w:val="decimal"/>
      <w:lvlText w:val="(%4)"/>
      <w:lvlJc w:val="left"/>
      <w:pPr>
        <w:ind w:left="1724" w:hanging="360"/>
      </w:pPr>
      <w:rPr>
        <w:rFonts w:cs="Times New Roman" w:hint="default"/>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2804" w:hanging="360"/>
      </w:pPr>
      <w:rPr>
        <w:rFonts w:cs="Times New Roman"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cs="Times New Roman" w:hint="default"/>
      </w:rPr>
    </w:lvl>
  </w:abstractNum>
  <w:abstractNum w:abstractNumId="140">
    <w:nsid w:val="7D7E232F"/>
    <w:multiLevelType w:val="hybridMultilevel"/>
    <w:tmpl w:val="C9B8265C"/>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1">
    <w:nsid w:val="7D9F0E7D"/>
    <w:multiLevelType w:val="hybridMultilevel"/>
    <w:tmpl w:val="22EE5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2">
    <w:nsid w:val="7ED16504"/>
    <w:multiLevelType w:val="multilevel"/>
    <w:tmpl w:val="0B58961A"/>
    <w:lvl w:ilvl="0">
      <w:start w:val="1"/>
      <w:numFmt w:val="lowerLetter"/>
      <w:lvlText w:val="%1."/>
      <w:lvlJc w:val="left"/>
      <w:pPr>
        <w:ind w:left="644" w:hanging="360"/>
      </w:pPr>
      <w:rPr>
        <w:rFonts w:hint="default"/>
      </w:rPr>
    </w:lvl>
    <w:lvl w:ilvl="1">
      <w:start w:val="1"/>
      <w:numFmt w:val="decimal"/>
      <w:lvlText w:val="%2)"/>
      <w:lvlJc w:val="left"/>
      <w:pPr>
        <w:ind w:left="1004" w:hanging="360"/>
      </w:pPr>
      <w:rPr>
        <w:rFonts w:cs="Times New Roman" w:hint="default"/>
      </w:rPr>
    </w:lvl>
    <w:lvl w:ilvl="2">
      <w:start w:val="1"/>
      <w:numFmt w:val="lowerLetter"/>
      <w:lvlText w:val="%3)"/>
      <w:lvlJc w:val="left"/>
      <w:pPr>
        <w:ind w:left="1364" w:hanging="360"/>
      </w:pPr>
      <w:rPr>
        <w:rFonts w:cs="Times New Roman" w:hint="default"/>
      </w:rPr>
    </w:lvl>
    <w:lvl w:ilvl="3">
      <w:start w:val="1"/>
      <w:numFmt w:val="decimal"/>
      <w:lvlText w:val="(%4)"/>
      <w:lvlJc w:val="left"/>
      <w:pPr>
        <w:ind w:left="1724" w:hanging="360"/>
      </w:pPr>
      <w:rPr>
        <w:rFonts w:cs="Times New Roman" w:hint="default"/>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2804" w:hanging="360"/>
      </w:pPr>
      <w:rPr>
        <w:rFonts w:cs="Times New Roman"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cs="Times New Roman" w:hint="default"/>
      </w:rPr>
    </w:lvl>
  </w:abstractNum>
  <w:num w:numId="1">
    <w:abstractNumId w:val="9"/>
  </w:num>
  <w:num w:numId="2">
    <w:abstractNumId w:val="88"/>
  </w:num>
  <w:num w:numId="3">
    <w:abstractNumId w:val="111"/>
  </w:num>
  <w:num w:numId="4">
    <w:abstractNumId w:val="135"/>
  </w:num>
  <w:num w:numId="5">
    <w:abstractNumId w:val="117"/>
  </w:num>
  <w:num w:numId="6">
    <w:abstractNumId w:val="139"/>
  </w:num>
  <w:num w:numId="7">
    <w:abstractNumId w:val="37"/>
  </w:num>
  <w:num w:numId="8">
    <w:abstractNumId w:val="26"/>
  </w:num>
  <w:num w:numId="9">
    <w:abstractNumId w:val="63"/>
  </w:num>
  <w:num w:numId="10">
    <w:abstractNumId w:val="141"/>
  </w:num>
  <w:num w:numId="11">
    <w:abstractNumId w:val="131"/>
  </w:num>
  <w:num w:numId="12">
    <w:abstractNumId w:val="99"/>
  </w:num>
  <w:num w:numId="13">
    <w:abstractNumId w:val="3"/>
  </w:num>
  <w:num w:numId="14">
    <w:abstractNumId w:val="78"/>
  </w:num>
  <w:num w:numId="15">
    <w:abstractNumId w:val="85"/>
  </w:num>
  <w:num w:numId="16">
    <w:abstractNumId w:val="71"/>
  </w:num>
  <w:num w:numId="17">
    <w:abstractNumId w:val="19"/>
  </w:num>
  <w:num w:numId="18">
    <w:abstractNumId w:val="56"/>
  </w:num>
  <w:num w:numId="19">
    <w:abstractNumId w:val="18"/>
  </w:num>
  <w:num w:numId="20">
    <w:abstractNumId w:val="107"/>
  </w:num>
  <w:num w:numId="21">
    <w:abstractNumId w:val="81"/>
  </w:num>
  <w:num w:numId="22">
    <w:abstractNumId w:val="28"/>
  </w:num>
  <w:num w:numId="23">
    <w:abstractNumId w:val="20"/>
  </w:num>
  <w:num w:numId="24">
    <w:abstractNumId w:val="130"/>
  </w:num>
  <w:num w:numId="25">
    <w:abstractNumId w:val="76"/>
  </w:num>
  <w:num w:numId="26">
    <w:abstractNumId w:val="21"/>
  </w:num>
  <w:num w:numId="27">
    <w:abstractNumId w:val="12"/>
  </w:num>
  <w:num w:numId="28">
    <w:abstractNumId w:val="91"/>
  </w:num>
  <w:num w:numId="29">
    <w:abstractNumId w:val="101"/>
  </w:num>
  <w:num w:numId="30">
    <w:abstractNumId w:val="15"/>
  </w:num>
  <w:num w:numId="31">
    <w:abstractNumId w:val="68"/>
  </w:num>
  <w:num w:numId="32">
    <w:abstractNumId w:val="8"/>
  </w:num>
  <w:num w:numId="33">
    <w:abstractNumId w:val="129"/>
  </w:num>
  <w:num w:numId="34">
    <w:abstractNumId w:val="60"/>
  </w:num>
  <w:num w:numId="35">
    <w:abstractNumId w:val="100"/>
  </w:num>
  <w:num w:numId="36">
    <w:abstractNumId w:val="108"/>
  </w:num>
  <w:num w:numId="37">
    <w:abstractNumId w:val="47"/>
  </w:num>
  <w:num w:numId="38">
    <w:abstractNumId w:val="98"/>
  </w:num>
  <w:num w:numId="39">
    <w:abstractNumId w:val="48"/>
  </w:num>
  <w:num w:numId="40">
    <w:abstractNumId w:val="104"/>
  </w:num>
  <w:num w:numId="41">
    <w:abstractNumId w:val="77"/>
  </w:num>
  <w:num w:numId="42">
    <w:abstractNumId w:val="16"/>
  </w:num>
  <w:num w:numId="43">
    <w:abstractNumId w:val="105"/>
  </w:num>
  <w:num w:numId="44">
    <w:abstractNumId w:val="59"/>
  </w:num>
  <w:num w:numId="45">
    <w:abstractNumId w:val="110"/>
  </w:num>
  <w:num w:numId="46">
    <w:abstractNumId w:val="27"/>
  </w:num>
  <w:num w:numId="47">
    <w:abstractNumId w:val="35"/>
  </w:num>
  <w:num w:numId="48">
    <w:abstractNumId w:val="137"/>
  </w:num>
  <w:num w:numId="49">
    <w:abstractNumId w:val="17"/>
  </w:num>
  <w:num w:numId="50">
    <w:abstractNumId w:val="125"/>
  </w:num>
  <w:num w:numId="51">
    <w:abstractNumId w:val="115"/>
  </w:num>
  <w:num w:numId="52">
    <w:abstractNumId w:val="106"/>
  </w:num>
  <w:num w:numId="53">
    <w:abstractNumId w:val="11"/>
  </w:num>
  <w:num w:numId="54">
    <w:abstractNumId w:val="97"/>
  </w:num>
  <w:num w:numId="55">
    <w:abstractNumId w:val="4"/>
  </w:num>
  <w:num w:numId="56">
    <w:abstractNumId w:val="96"/>
  </w:num>
  <w:num w:numId="57">
    <w:abstractNumId w:val="120"/>
  </w:num>
  <w:num w:numId="58">
    <w:abstractNumId w:val="124"/>
  </w:num>
  <w:num w:numId="59">
    <w:abstractNumId w:val="75"/>
  </w:num>
  <w:num w:numId="60">
    <w:abstractNumId w:val="22"/>
  </w:num>
  <w:num w:numId="61">
    <w:abstractNumId w:val="52"/>
  </w:num>
  <w:num w:numId="62">
    <w:abstractNumId w:val="69"/>
  </w:num>
  <w:num w:numId="63">
    <w:abstractNumId w:val="83"/>
  </w:num>
  <w:num w:numId="64">
    <w:abstractNumId w:val="70"/>
  </w:num>
  <w:num w:numId="65">
    <w:abstractNumId w:val="94"/>
  </w:num>
  <w:num w:numId="66">
    <w:abstractNumId w:val="67"/>
  </w:num>
  <w:num w:numId="67">
    <w:abstractNumId w:val="13"/>
  </w:num>
  <w:num w:numId="68">
    <w:abstractNumId w:val="24"/>
  </w:num>
  <w:num w:numId="69">
    <w:abstractNumId w:val="33"/>
  </w:num>
  <w:num w:numId="70">
    <w:abstractNumId w:val="82"/>
  </w:num>
  <w:num w:numId="7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6"/>
  </w:num>
  <w:num w:numId="73">
    <w:abstractNumId w:val="1"/>
  </w:num>
  <w:num w:numId="74">
    <w:abstractNumId w:val="50"/>
  </w:num>
  <w:num w:numId="75">
    <w:abstractNumId w:val="123"/>
  </w:num>
  <w:num w:numId="76">
    <w:abstractNumId w:val="142"/>
  </w:num>
  <w:num w:numId="77">
    <w:abstractNumId w:val="57"/>
  </w:num>
  <w:num w:numId="78">
    <w:abstractNumId w:val="128"/>
  </w:num>
  <w:num w:numId="79">
    <w:abstractNumId w:val="103"/>
  </w:num>
  <w:num w:numId="80">
    <w:abstractNumId w:val="55"/>
  </w:num>
  <w:num w:numId="81">
    <w:abstractNumId w:val="25"/>
  </w:num>
  <w:num w:numId="82">
    <w:abstractNumId w:val="102"/>
  </w:num>
  <w:num w:numId="83">
    <w:abstractNumId w:val="65"/>
  </w:num>
  <w:num w:numId="84">
    <w:abstractNumId w:val="126"/>
  </w:num>
  <w:num w:numId="85">
    <w:abstractNumId w:val="14"/>
  </w:num>
  <w:num w:numId="86">
    <w:abstractNumId w:val="32"/>
  </w:num>
  <w:num w:numId="87">
    <w:abstractNumId w:val="54"/>
  </w:num>
  <w:num w:numId="88">
    <w:abstractNumId w:val="66"/>
  </w:num>
  <w:num w:numId="89">
    <w:abstractNumId w:val="93"/>
  </w:num>
  <w:num w:numId="90">
    <w:abstractNumId w:val="74"/>
  </w:num>
  <w:num w:numId="91">
    <w:abstractNumId w:val="39"/>
  </w:num>
  <w:num w:numId="92">
    <w:abstractNumId w:val="30"/>
  </w:num>
  <w:num w:numId="93">
    <w:abstractNumId w:val="7"/>
  </w:num>
  <w:num w:numId="94">
    <w:abstractNumId w:val="5"/>
  </w:num>
  <w:num w:numId="95">
    <w:abstractNumId w:val="23"/>
  </w:num>
  <w:num w:numId="96">
    <w:abstractNumId w:val="58"/>
  </w:num>
  <w:num w:numId="97">
    <w:abstractNumId w:val="92"/>
  </w:num>
  <w:num w:numId="98">
    <w:abstractNumId w:val="79"/>
  </w:num>
  <w:num w:numId="99">
    <w:abstractNumId w:val="132"/>
  </w:num>
  <w:num w:numId="100">
    <w:abstractNumId w:val="49"/>
  </w:num>
  <w:num w:numId="101">
    <w:abstractNumId w:val="45"/>
  </w:num>
  <w:num w:numId="102">
    <w:abstractNumId w:val="121"/>
  </w:num>
  <w:num w:numId="103">
    <w:abstractNumId w:val="95"/>
  </w:num>
  <w:num w:numId="104">
    <w:abstractNumId w:val="36"/>
  </w:num>
  <w:num w:numId="105">
    <w:abstractNumId w:val="40"/>
  </w:num>
  <w:num w:numId="106">
    <w:abstractNumId w:val="72"/>
  </w:num>
  <w:num w:numId="107">
    <w:abstractNumId w:val="90"/>
  </w:num>
  <w:num w:numId="108">
    <w:abstractNumId w:val="116"/>
  </w:num>
  <w:num w:numId="109">
    <w:abstractNumId w:val="113"/>
  </w:num>
  <w:num w:numId="110">
    <w:abstractNumId w:val="122"/>
  </w:num>
  <w:num w:numId="111">
    <w:abstractNumId w:val="46"/>
  </w:num>
  <w:num w:numId="112">
    <w:abstractNumId w:val="84"/>
  </w:num>
  <w:num w:numId="113">
    <w:abstractNumId w:val="41"/>
  </w:num>
  <w:num w:numId="114">
    <w:abstractNumId w:val="51"/>
  </w:num>
  <w:num w:numId="115">
    <w:abstractNumId w:val="53"/>
  </w:num>
  <w:num w:numId="116">
    <w:abstractNumId w:val="62"/>
  </w:num>
  <w:num w:numId="117">
    <w:abstractNumId w:val="64"/>
  </w:num>
  <w:num w:numId="118">
    <w:abstractNumId w:val="61"/>
  </w:num>
  <w:num w:numId="119">
    <w:abstractNumId w:val="0"/>
  </w:num>
  <w:num w:numId="120">
    <w:abstractNumId w:val="6"/>
  </w:num>
  <w:num w:numId="121">
    <w:abstractNumId w:val="133"/>
  </w:num>
  <w:num w:numId="122">
    <w:abstractNumId w:val="44"/>
  </w:num>
  <w:num w:numId="123">
    <w:abstractNumId w:val="118"/>
  </w:num>
  <w:num w:numId="124">
    <w:abstractNumId w:val="80"/>
  </w:num>
  <w:num w:numId="125">
    <w:abstractNumId w:val="38"/>
  </w:num>
  <w:num w:numId="126">
    <w:abstractNumId w:val="10"/>
  </w:num>
  <w:num w:numId="127">
    <w:abstractNumId w:val="42"/>
  </w:num>
  <w:num w:numId="128">
    <w:abstractNumId w:val="138"/>
  </w:num>
  <w:num w:numId="129">
    <w:abstractNumId w:val="86"/>
  </w:num>
  <w:num w:numId="130">
    <w:abstractNumId w:val="89"/>
  </w:num>
  <w:num w:numId="131">
    <w:abstractNumId w:val="127"/>
  </w:num>
  <w:num w:numId="132">
    <w:abstractNumId w:val="73"/>
  </w:num>
  <w:num w:numId="133">
    <w:abstractNumId w:val="34"/>
  </w:num>
  <w:num w:numId="134">
    <w:abstractNumId w:val="140"/>
  </w:num>
  <w:num w:numId="135">
    <w:abstractNumId w:val="112"/>
  </w:num>
  <w:num w:numId="136">
    <w:abstractNumId w:val="87"/>
  </w:num>
  <w:num w:numId="137">
    <w:abstractNumId w:val="2"/>
  </w:num>
  <w:num w:numId="138">
    <w:abstractNumId w:val="31"/>
  </w:num>
  <w:num w:numId="139">
    <w:abstractNumId w:val="43"/>
  </w:num>
  <w:num w:numId="140">
    <w:abstractNumId w:val="114"/>
  </w:num>
  <w:num w:numId="141">
    <w:abstractNumId w:val="29"/>
  </w:num>
  <w:num w:numId="142">
    <w:abstractNumId w:val="119"/>
  </w:num>
  <w:num w:numId="143">
    <w:abstractNumId w:val="134"/>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9D"/>
    <w:rsid w:val="000037A4"/>
    <w:rsid w:val="00010F0F"/>
    <w:rsid w:val="000205FD"/>
    <w:rsid w:val="00021C87"/>
    <w:rsid w:val="00024669"/>
    <w:rsid w:val="000275FE"/>
    <w:rsid w:val="00035B29"/>
    <w:rsid w:val="000449EF"/>
    <w:rsid w:val="00045531"/>
    <w:rsid w:val="00052D22"/>
    <w:rsid w:val="0007144B"/>
    <w:rsid w:val="000715C3"/>
    <w:rsid w:val="0007777F"/>
    <w:rsid w:val="00083FCE"/>
    <w:rsid w:val="00087F29"/>
    <w:rsid w:val="00095543"/>
    <w:rsid w:val="00097B9B"/>
    <w:rsid w:val="000A74EF"/>
    <w:rsid w:val="000C5D07"/>
    <w:rsid w:val="000C6C65"/>
    <w:rsid w:val="000D2D2E"/>
    <w:rsid w:val="000D3E43"/>
    <w:rsid w:val="000D5398"/>
    <w:rsid w:val="000D57E8"/>
    <w:rsid w:val="000D5D92"/>
    <w:rsid w:val="001013BA"/>
    <w:rsid w:val="0010416A"/>
    <w:rsid w:val="001056F4"/>
    <w:rsid w:val="00117563"/>
    <w:rsid w:val="00124F86"/>
    <w:rsid w:val="0014108D"/>
    <w:rsid w:val="00141BDA"/>
    <w:rsid w:val="00153E17"/>
    <w:rsid w:val="001674CB"/>
    <w:rsid w:val="001675E0"/>
    <w:rsid w:val="0017133E"/>
    <w:rsid w:val="00184D0E"/>
    <w:rsid w:val="001A508A"/>
    <w:rsid w:val="001A5C9F"/>
    <w:rsid w:val="001B6F5B"/>
    <w:rsid w:val="001C05A2"/>
    <w:rsid w:val="001C14B0"/>
    <w:rsid w:val="001D1DC7"/>
    <w:rsid w:val="001D6049"/>
    <w:rsid w:val="001E15BB"/>
    <w:rsid w:val="001E5BA7"/>
    <w:rsid w:val="001E7261"/>
    <w:rsid w:val="001F35FC"/>
    <w:rsid w:val="00203932"/>
    <w:rsid w:val="002054F5"/>
    <w:rsid w:val="00206697"/>
    <w:rsid w:val="00206929"/>
    <w:rsid w:val="00211744"/>
    <w:rsid w:val="00213619"/>
    <w:rsid w:val="00246902"/>
    <w:rsid w:val="00247090"/>
    <w:rsid w:val="0025647B"/>
    <w:rsid w:val="002929C4"/>
    <w:rsid w:val="002A2459"/>
    <w:rsid w:val="002A25F6"/>
    <w:rsid w:val="002B01F3"/>
    <w:rsid w:val="002B1610"/>
    <w:rsid w:val="002B215C"/>
    <w:rsid w:val="002C5134"/>
    <w:rsid w:val="002C6204"/>
    <w:rsid w:val="002C63A1"/>
    <w:rsid w:val="002D2435"/>
    <w:rsid w:val="002D6C3D"/>
    <w:rsid w:val="002F1E6C"/>
    <w:rsid w:val="00305433"/>
    <w:rsid w:val="0031232B"/>
    <w:rsid w:val="003141D5"/>
    <w:rsid w:val="00314B25"/>
    <w:rsid w:val="0031661D"/>
    <w:rsid w:val="00316927"/>
    <w:rsid w:val="003201B3"/>
    <w:rsid w:val="0032652D"/>
    <w:rsid w:val="003359BD"/>
    <w:rsid w:val="00336789"/>
    <w:rsid w:val="00336BD3"/>
    <w:rsid w:val="00342592"/>
    <w:rsid w:val="003503C3"/>
    <w:rsid w:val="0035075A"/>
    <w:rsid w:val="00360135"/>
    <w:rsid w:val="00365632"/>
    <w:rsid w:val="00397C4C"/>
    <w:rsid w:val="003A3AE5"/>
    <w:rsid w:val="003B0347"/>
    <w:rsid w:val="003B3E1A"/>
    <w:rsid w:val="003C49DD"/>
    <w:rsid w:val="003D439F"/>
    <w:rsid w:val="003E25B5"/>
    <w:rsid w:val="003E5BC3"/>
    <w:rsid w:val="00402C48"/>
    <w:rsid w:val="0040430B"/>
    <w:rsid w:val="00414871"/>
    <w:rsid w:val="00415226"/>
    <w:rsid w:val="00423295"/>
    <w:rsid w:val="004330BE"/>
    <w:rsid w:val="00437E03"/>
    <w:rsid w:val="00442E17"/>
    <w:rsid w:val="00446D97"/>
    <w:rsid w:val="00456531"/>
    <w:rsid w:val="00460E8A"/>
    <w:rsid w:val="00465C99"/>
    <w:rsid w:val="0046708A"/>
    <w:rsid w:val="00467B3D"/>
    <w:rsid w:val="004746A1"/>
    <w:rsid w:val="00483BAC"/>
    <w:rsid w:val="004905F8"/>
    <w:rsid w:val="00491F70"/>
    <w:rsid w:val="00497632"/>
    <w:rsid w:val="004A3A74"/>
    <w:rsid w:val="004A6AD2"/>
    <w:rsid w:val="004B4C67"/>
    <w:rsid w:val="004B656F"/>
    <w:rsid w:val="004C11E1"/>
    <w:rsid w:val="004C5362"/>
    <w:rsid w:val="004D0162"/>
    <w:rsid w:val="004D03BC"/>
    <w:rsid w:val="004D2CD4"/>
    <w:rsid w:val="004D58F1"/>
    <w:rsid w:val="004E644A"/>
    <w:rsid w:val="00500BDD"/>
    <w:rsid w:val="005103CB"/>
    <w:rsid w:val="005127A8"/>
    <w:rsid w:val="00512F94"/>
    <w:rsid w:val="005260DC"/>
    <w:rsid w:val="005347C5"/>
    <w:rsid w:val="00542BC1"/>
    <w:rsid w:val="00574A93"/>
    <w:rsid w:val="00580B98"/>
    <w:rsid w:val="00595E8E"/>
    <w:rsid w:val="005973A8"/>
    <w:rsid w:val="005D5A87"/>
    <w:rsid w:val="005D739B"/>
    <w:rsid w:val="005D7DF1"/>
    <w:rsid w:val="00614C93"/>
    <w:rsid w:val="00630FE2"/>
    <w:rsid w:val="00645DE8"/>
    <w:rsid w:val="006515DC"/>
    <w:rsid w:val="006762DF"/>
    <w:rsid w:val="00677EF1"/>
    <w:rsid w:val="0068787E"/>
    <w:rsid w:val="0069010B"/>
    <w:rsid w:val="00692495"/>
    <w:rsid w:val="006936D1"/>
    <w:rsid w:val="00695EEE"/>
    <w:rsid w:val="006964F9"/>
    <w:rsid w:val="006A18A2"/>
    <w:rsid w:val="006A458E"/>
    <w:rsid w:val="006A77C5"/>
    <w:rsid w:val="006B20C3"/>
    <w:rsid w:val="006C58A2"/>
    <w:rsid w:val="006D037E"/>
    <w:rsid w:val="006D5028"/>
    <w:rsid w:val="006F37A9"/>
    <w:rsid w:val="006F5356"/>
    <w:rsid w:val="00704204"/>
    <w:rsid w:val="00713D13"/>
    <w:rsid w:val="00714BAA"/>
    <w:rsid w:val="00724841"/>
    <w:rsid w:val="007273EE"/>
    <w:rsid w:val="00730682"/>
    <w:rsid w:val="0073250B"/>
    <w:rsid w:val="00752197"/>
    <w:rsid w:val="00753AF5"/>
    <w:rsid w:val="0075540A"/>
    <w:rsid w:val="00766718"/>
    <w:rsid w:val="007729A1"/>
    <w:rsid w:val="00776ECA"/>
    <w:rsid w:val="007844E7"/>
    <w:rsid w:val="007867AA"/>
    <w:rsid w:val="007903E4"/>
    <w:rsid w:val="00791CFD"/>
    <w:rsid w:val="007A05B8"/>
    <w:rsid w:val="007C074F"/>
    <w:rsid w:val="007C4A57"/>
    <w:rsid w:val="007C65EA"/>
    <w:rsid w:val="007E5D43"/>
    <w:rsid w:val="0080167C"/>
    <w:rsid w:val="008029FC"/>
    <w:rsid w:val="00821D34"/>
    <w:rsid w:val="008243B9"/>
    <w:rsid w:val="00825DED"/>
    <w:rsid w:val="00840198"/>
    <w:rsid w:val="008526F4"/>
    <w:rsid w:val="008546DB"/>
    <w:rsid w:val="00855312"/>
    <w:rsid w:val="00862334"/>
    <w:rsid w:val="00864D33"/>
    <w:rsid w:val="00866BC0"/>
    <w:rsid w:val="00877BA6"/>
    <w:rsid w:val="00885C8C"/>
    <w:rsid w:val="008A2944"/>
    <w:rsid w:val="008B1E73"/>
    <w:rsid w:val="008D27FF"/>
    <w:rsid w:val="008D3835"/>
    <w:rsid w:val="008D3E36"/>
    <w:rsid w:val="008E0A9A"/>
    <w:rsid w:val="008E1C30"/>
    <w:rsid w:val="008E6253"/>
    <w:rsid w:val="008F629B"/>
    <w:rsid w:val="008F74EB"/>
    <w:rsid w:val="009134E1"/>
    <w:rsid w:val="00924DB9"/>
    <w:rsid w:val="009316C9"/>
    <w:rsid w:val="00945657"/>
    <w:rsid w:val="00946C61"/>
    <w:rsid w:val="009748E9"/>
    <w:rsid w:val="00982766"/>
    <w:rsid w:val="009835A6"/>
    <w:rsid w:val="0099392C"/>
    <w:rsid w:val="009944A8"/>
    <w:rsid w:val="00997D22"/>
    <w:rsid w:val="009A0A77"/>
    <w:rsid w:val="009B6FBC"/>
    <w:rsid w:val="009B7DFA"/>
    <w:rsid w:val="009C0056"/>
    <w:rsid w:val="009C05E2"/>
    <w:rsid w:val="009E25FD"/>
    <w:rsid w:val="009E4033"/>
    <w:rsid w:val="00A0295D"/>
    <w:rsid w:val="00A0672B"/>
    <w:rsid w:val="00A076CC"/>
    <w:rsid w:val="00A242F0"/>
    <w:rsid w:val="00A4643E"/>
    <w:rsid w:val="00A47642"/>
    <w:rsid w:val="00A55C8B"/>
    <w:rsid w:val="00A62525"/>
    <w:rsid w:val="00A62957"/>
    <w:rsid w:val="00AA0C18"/>
    <w:rsid w:val="00AA0F01"/>
    <w:rsid w:val="00AD018D"/>
    <w:rsid w:val="00AE18E4"/>
    <w:rsid w:val="00AF41F2"/>
    <w:rsid w:val="00B031D1"/>
    <w:rsid w:val="00B072B6"/>
    <w:rsid w:val="00B222B1"/>
    <w:rsid w:val="00B242EB"/>
    <w:rsid w:val="00B3718B"/>
    <w:rsid w:val="00B467AA"/>
    <w:rsid w:val="00B541A7"/>
    <w:rsid w:val="00B61514"/>
    <w:rsid w:val="00B80305"/>
    <w:rsid w:val="00B945A8"/>
    <w:rsid w:val="00BA3885"/>
    <w:rsid w:val="00BA687C"/>
    <w:rsid w:val="00BA795E"/>
    <w:rsid w:val="00BB4505"/>
    <w:rsid w:val="00BC0E58"/>
    <w:rsid w:val="00BC49A8"/>
    <w:rsid w:val="00BD2525"/>
    <w:rsid w:val="00BD66B2"/>
    <w:rsid w:val="00BD6F60"/>
    <w:rsid w:val="00BE1C60"/>
    <w:rsid w:val="00BE6EBF"/>
    <w:rsid w:val="00C00196"/>
    <w:rsid w:val="00C022CA"/>
    <w:rsid w:val="00C334A3"/>
    <w:rsid w:val="00C335C7"/>
    <w:rsid w:val="00C45B7B"/>
    <w:rsid w:val="00C50855"/>
    <w:rsid w:val="00C541EE"/>
    <w:rsid w:val="00C66049"/>
    <w:rsid w:val="00C71913"/>
    <w:rsid w:val="00C7295C"/>
    <w:rsid w:val="00C76CAE"/>
    <w:rsid w:val="00C821C0"/>
    <w:rsid w:val="00C902A9"/>
    <w:rsid w:val="00C903FE"/>
    <w:rsid w:val="00C96869"/>
    <w:rsid w:val="00C96CE5"/>
    <w:rsid w:val="00C97E7F"/>
    <w:rsid w:val="00CA0439"/>
    <w:rsid w:val="00CA1AA1"/>
    <w:rsid w:val="00CA3C51"/>
    <w:rsid w:val="00CB0E7C"/>
    <w:rsid w:val="00CB23DE"/>
    <w:rsid w:val="00CC1C5D"/>
    <w:rsid w:val="00CC2282"/>
    <w:rsid w:val="00CD60DE"/>
    <w:rsid w:val="00CE5AEA"/>
    <w:rsid w:val="00CF1E1B"/>
    <w:rsid w:val="00CF30C0"/>
    <w:rsid w:val="00CF5E67"/>
    <w:rsid w:val="00D1341F"/>
    <w:rsid w:val="00D14226"/>
    <w:rsid w:val="00D32E67"/>
    <w:rsid w:val="00D551BB"/>
    <w:rsid w:val="00D63648"/>
    <w:rsid w:val="00D667FB"/>
    <w:rsid w:val="00D73A75"/>
    <w:rsid w:val="00D86218"/>
    <w:rsid w:val="00D9606A"/>
    <w:rsid w:val="00DA5884"/>
    <w:rsid w:val="00DA6E2E"/>
    <w:rsid w:val="00DB0B45"/>
    <w:rsid w:val="00DC67E9"/>
    <w:rsid w:val="00DD7899"/>
    <w:rsid w:val="00DD7F27"/>
    <w:rsid w:val="00DE4458"/>
    <w:rsid w:val="00DE7F5C"/>
    <w:rsid w:val="00DF469F"/>
    <w:rsid w:val="00DF776F"/>
    <w:rsid w:val="00E064A8"/>
    <w:rsid w:val="00E22B3E"/>
    <w:rsid w:val="00E23E83"/>
    <w:rsid w:val="00E31EDE"/>
    <w:rsid w:val="00E553E1"/>
    <w:rsid w:val="00E64BA8"/>
    <w:rsid w:val="00E65456"/>
    <w:rsid w:val="00E87042"/>
    <w:rsid w:val="00EA517F"/>
    <w:rsid w:val="00EB46E5"/>
    <w:rsid w:val="00EF16B1"/>
    <w:rsid w:val="00EF5CB2"/>
    <w:rsid w:val="00F11AA4"/>
    <w:rsid w:val="00F16C7E"/>
    <w:rsid w:val="00F170FF"/>
    <w:rsid w:val="00F2493B"/>
    <w:rsid w:val="00F277E6"/>
    <w:rsid w:val="00F31BFA"/>
    <w:rsid w:val="00F36DAC"/>
    <w:rsid w:val="00F4549D"/>
    <w:rsid w:val="00F46A4C"/>
    <w:rsid w:val="00F54170"/>
    <w:rsid w:val="00F56CE0"/>
    <w:rsid w:val="00F861C6"/>
    <w:rsid w:val="00F92BD1"/>
    <w:rsid w:val="00F95EEE"/>
    <w:rsid w:val="00FA2DA2"/>
    <w:rsid w:val="00FA4091"/>
    <w:rsid w:val="00FC1056"/>
    <w:rsid w:val="00FD0F5F"/>
    <w:rsid w:val="00FD28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4549D"/>
  </w:style>
  <w:style w:type="paragraph" w:styleId="Piedepgina">
    <w:name w:val="footer"/>
    <w:basedOn w:val="Normal"/>
    <w:link w:val="PiedepginaCar"/>
    <w:rsid w:val="00F4549D"/>
    <w:pPr>
      <w:tabs>
        <w:tab w:val="center" w:pos="4419"/>
        <w:tab w:val="right" w:pos="8838"/>
      </w:tabs>
    </w:pPr>
  </w:style>
  <w:style w:type="character" w:customStyle="1" w:styleId="PiedepginaCar">
    <w:name w:val="Pie de página Car"/>
    <w:basedOn w:val="Fuentedeprrafopredeter"/>
    <w:link w:val="Piedepgina"/>
    <w:rsid w:val="00F4549D"/>
    <w:rPr>
      <w:rFonts w:ascii="Times New Roman" w:eastAsia="Times New Roman" w:hAnsi="Times New Roman" w:cs="Times New Roman"/>
      <w:sz w:val="24"/>
      <w:szCs w:val="24"/>
      <w:lang w:eastAsia="es-ES"/>
    </w:rPr>
  </w:style>
  <w:style w:type="paragraph" w:styleId="Ttulo">
    <w:name w:val="Title"/>
    <w:basedOn w:val="Normal"/>
    <w:link w:val="TtuloCar"/>
    <w:qFormat/>
    <w:rsid w:val="00F4549D"/>
    <w:pPr>
      <w:jc w:val="center"/>
    </w:pPr>
    <w:rPr>
      <w:rFonts w:ascii="Arial" w:hAnsi="Arial"/>
      <w:b/>
      <w:lang w:val="es-MX"/>
    </w:rPr>
  </w:style>
  <w:style w:type="character" w:customStyle="1" w:styleId="TtuloCar">
    <w:name w:val="Título Car"/>
    <w:basedOn w:val="Fuentedeprrafopredeter"/>
    <w:link w:val="Ttul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rsid w:val="006964F9"/>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866BC0"/>
    <w:rPr>
      <w:i/>
      <w:iCs/>
    </w:rPr>
  </w:style>
  <w:style w:type="paragraph" w:customStyle="1" w:styleId="Default">
    <w:name w:val="Default"/>
    <w:rsid w:val="00866BC0"/>
    <w:pPr>
      <w:autoSpaceDE w:val="0"/>
      <w:autoSpaceDN w:val="0"/>
      <w:adjustRightInd w:val="0"/>
      <w:spacing w:after="0" w:line="240" w:lineRule="auto"/>
    </w:pPr>
    <w:rPr>
      <w:rFonts w:ascii="Arial" w:eastAsia="Calibri" w:hAnsi="Arial" w:cs="Arial"/>
      <w:color w:val="000000"/>
      <w:sz w:val="24"/>
      <w:szCs w:val="24"/>
      <w:lang w:val="es-MX"/>
    </w:rPr>
  </w:style>
  <w:style w:type="character" w:styleId="Refdecomentario">
    <w:name w:val="annotation reference"/>
    <w:basedOn w:val="Fuentedeprrafopredeter"/>
    <w:rsid w:val="00866BC0"/>
    <w:rPr>
      <w:sz w:val="16"/>
      <w:szCs w:val="16"/>
    </w:rPr>
  </w:style>
  <w:style w:type="paragraph" w:styleId="Textocomentario">
    <w:name w:val="annotation text"/>
    <w:basedOn w:val="Normal"/>
    <w:link w:val="TextocomentarioCar"/>
    <w:rsid w:val="00866BC0"/>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866BC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866BC0"/>
    <w:rPr>
      <w:b/>
      <w:bCs/>
    </w:rPr>
  </w:style>
  <w:style w:type="character" w:customStyle="1" w:styleId="AsuntodelcomentarioCar">
    <w:name w:val="Asunto del comentario Car"/>
    <w:basedOn w:val="TextocomentarioCar"/>
    <w:link w:val="Asuntodelcomentario"/>
    <w:rsid w:val="00866BC0"/>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866BC0"/>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866BC0"/>
    <w:rPr>
      <w:rFonts w:ascii="Consolas" w:eastAsia="Times New Roman" w:hAnsi="Consolas" w:cs="Consolas"/>
      <w:sz w:val="21"/>
      <w:szCs w:val="21"/>
      <w:lang w:val="es-ES_tradnl" w:eastAsia="es-ES"/>
    </w:rPr>
  </w:style>
  <w:style w:type="paragraph" w:styleId="Sinespaciado">
    <w:name w:val="No Spacing"/>
    <w:uiPriority w:val="1"/>
    <w:qFormat/>
    <w:rsid w:val="00866BC0"/>
    <w:pPr>
      <w:spacing w:after="0" w:line="240" w:lineRule="auto"/>
    </w:pPr>
    <w:rPr>
      <w:rFonts w:ascii="Calibri" w:eastAsia="Calibri" w:hAnsi="Calibri" w:cs="Times New Roman"/>
      <w:lang w:val="es-MX"/>
    </w:rPr>
  </w:style>
  <w:style w:type="paragraph" w:styleId="NormalWeb">
    <w:name w:val="Normal (Web)"/>
    <w:basedOn w:val="Normal"/>
    <w:uiPriority w:val="99"/>
    <w:unhideWhenUsed/>
    <w:rsid w:val="00866BC0"/>
    <w:pPr>
      <w:spacing w:before="100" w:beforeAutospacing="1" w:after="100" w:afterAutospacing="1"/>
    </w:pPr>
    <w:rPr>
      <w:color w:val="333333"/>
      <w:lang w:val="es-MX" w:eastAsia="es-MX"/>
    </w:rPr>
  </w:style>
  <w:style w:type="paragraph" w:customStyle="1" w:styleId="Texto">
    <w:name w:val="Texto"/>
    <w:basedOn w:val="Normal"/>
    <w:link w:val="TextoCar"/>
    <w:rsid w:val="00866BC0"/>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866BC0"/>
    <w:rPr>
      <w:rFonts w:ascii="Arial" w:eastAsia="Times New Roman" w:hAnsi="Arial" w:cs="Times New Roman"/>
      <w:sz w:val="18"/>
      <w:szCs w:val="18"/>
      <w:lang w:eastAsia="es-MX"/>
    </w:rPr>
  </w:style>
  <w:style w:type="paragraph" w:customStyle="1" w:styleId="P18">
    <w:name w:val="P18"/>
    <w:basedOn w:val="Normal"/>
    <w:hidden/>
    <w:rsid w:val="00866BC0"/>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866BC0"/>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866BC0"/>
    <w:pPr>
      <w:widowControl w:val="0"/>
      <w:tabs>
        <w:tab w:val="left" w:pos="2780"/>
      </w:tabs>
      <w:adjustRightInd w:val="0"/>
      <w:jc w:val="distribute"/>
    </w:pPr>
    <w:rPr>
      <w:rFonts w:ascii="Arial" w:hAnsi="Arial" w:cs="Arial"/>
      <w:b/>
      <w:sz w:val="22"/>
      <w:szCs w:val="20"/>
      <w:lang w:val="es-MX"/>
    </w:rPr>
  </w:style>
  <w:style w:type="character" w:styleId="Hipervnculo">
    <w:name w:val="Hyperlink"/>
    <w:basedOn w:val="Fuentedeprrafopredeter"/>
    <w:uiPriority w:val="99"/>
    <w:semiHidden/>
    <w:unhideWhenUsed/>
    <w:rsid w:val="00C541EE"/>
    <w:rPr>
      <w:color w:val="0000FF"/>
      <w:u w:val="single"/>
    </w:rPr>
  </w:style>
  <w:style w:type="character" w:styleId="Hipervnculovisitado">
    <w:name w:val="FollowedHyperlink"/>
    <w:basedOn w:val="Fuentedeprrafopredeter"/>
    <w:uiPriority w:val="99"/>
    <w:semiHidden/>
    <w:unhideWhenUsed/>
    <w:rsid w:val="00C541EE"/>
    <w:rPr>
      <w:color w:val="800080" w:themeColor="followedHyperlink"/>
      <w:u w:val="single"/>
    </w:rPr>
  </w:style>
  <w:style w:type="character" w:customStyle="1" w:styleId="estilo10">
    <w:name w:val="estilo10"/>
    <w:basedOn w:val="Fuentedeprrafopredeter"/>
    <w:rsid w:val="00C541EE"/>
  </w:style>
  <w:style w:type="character" w:customStyle="1" w:styleId="estilo21">
    <w:name w:val="estilo21"/>
    <w:basedOn w:val="Fuentedeprrafopredeter"/>
    <w:rsid w:val="00C541EE"/>
  </w:style>
  <w:style w:type="character" w:customStyle="1" w:styleId="estilo9">
    <w:name w:val="estilo9"/>
    <w:basedOn w:val="Fuentedeprrafopredeter"/>
    <w:rsid w:val="00C541EE"/>
  </w:style>
  <w:style w:type="character" w:customStyle="1" w:styleId="apple-converted-space">
    <w:name w:val="apple-converted-space"/>
    <w:basedOn w:val="Fuentedeprrafopredeter"/>
    <w:rsid w:val="00A4643E"/>
  </w:style>
  <w:style w:type="paragraph" w:customStyle="1" w:styleId="RENDONDEO">
    <w:name w:val="RENDONDEO"/>
    <w:basedOn w:val="Normal"/>
    <w:link w:val="RENDONDEOCar"/>
    <w:uiPriority w:val="99"/>
    <w:rsid w:val="00A4643E"/>
    <w:pPr>
      <w:jc w:val="both"/>
    </w:pPr>
    <w:rPr>
      <w:rFonts w:ascii="Arial" w:hAnsi="Arial"/>
      <w:b/>
      <w:color w:val="000000"/>
      <w:sz w:val="20"/>
      <w:szCs w:val="20"/>
      <w:u w:val="single"/>
    </w:rPr>
  </w:style>
  <w:style w:type="character" w:customStyle="1" w:styleId="RENDONDEOCar">
    <w:name w:val="RENDONDEO Car"/>
    <w:link w:val="RENDONDEO"/>
    <w:uiPriority w:val="99"/>
    <w:locked/>
    <w:rsid w:val="00A4643E"/>
    <w:rPr>
      <w:rFonts w:ascii="Arial" w:eastAsia="Times New Roman" w:hAnsi="Arial" w:cs="Times New Roman"/>
      <w:b/>
      <w:color w:val="000000"/>
      <w:sz w:val="20"/>
      <w:szCs w:val="20"/>
      <w:u w:val="single"/>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4549D"/>
  </w:style>
  <w:style w:type="paragraph" w:styleId="Piedepgina">
    <w:name w:val="footer"/>
    <w:basedOn w:val="Normal"/>
    <w:link w:val="PiedepginaCar"/>
    <w:rsid w:val="00F4549D"/>
    <w:pPr>
      <w:tabs>
        <w:tab w:val="center" w:pos="4419"/>
        <w:tab w:val="right" w:pos="8838"/>
      </w:tabs>
    </w:pPr>
  </w:style>
  <w:style w:type="character" w:customStyle="1" w:styleId="PiedepginaCar">
    <w:name w:val="Pie de página Car"/>
    <w:basedOn w:val="Fuentedeprrafopredeter"/>
    <w:link w:val="Piedepgina"/>
    <w:rsid w:val="00F4549D"/>
    <w:rPr>
      <w:rFonts w:ascii="Times New Roman" w:eastAsia="Times New Roman" w:hAnsi="Times New Roman" w:cs="Times New Roman"/>
      <w:sz w:val="24"/>
      <w:szCs w:val="24"/>
      <w:lang w:eastAsia="es-ES"/>
    </w:rPr>
  </w:style>
  <w:style w:type="paragraph" w:styleId="Ttulo">
    <w:name w:val="Title"/>
    <w:basedOn w:val="Normal"/>
    <w:link w:val="TtuloCar"/>
    <w:qFormat/>
    <w:rsid w:val="00F4549D"/>
    <w:pPr>
      <w:jc w:val="center"/>
    </w:pPr>
    <w:rPr>
      <w:rFonts w:ascii="Arial" w:hAnsi="Arial"/>
      <w:b/>
      <w:lang w:val="es-MX"/>
    </w:rPr>
  </w:style>
  <w:style w:type="character" w:customStyle="1" w:styleId="TtuloCar">
    <w:name w:val="Título Car"/>
    <w:basedOn w:val="Fuentedeprrafopredeter"/>
    <w:link w:val="Ttul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rsid w:val="006964F9"/>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866BC0"/>
    <w:rPr>
      <w:i/>
      <w:iCs/>
    </w:rPr>
  </w:style>
  <w:style w:type="paragraph" w:customStyle="1" w:styleId="Default">
    <w:name w:val="Default"/>
    <w:rsid w:val="00866BC0"/>
    <w:pPr>
      <w:autoSpaceDE w:val="0"/>
      <w:autoSpaceDN w:val="0"/>
      <w:adjustRightInd w:val="0"/>
      <w:spacing w:after="0" w:line="240" w:lineRule="auto"/>
    </w:pPr>
    <w:rPr>
      <w:rFonts w:ascii="Arial" w:eastAsia="Calibri" w:hAnsi="Arial" w:cs="Arial"/>
      <w:color w:val="000000"/>
      <w:sz w:val="24"/>
      <w:szCs w:val="24"/>
      <w:lang w:val="es-MX"/>
    </w:rPr>
  </w:style>
  <w:style w:type="character" w:styleId="Refdecomentario">
    <w:name w:val="annotation reference"/>
    <w:basedOn w:val="Fuentedeprrafopredeter"/>
    <w:rsid w:val="00866BC0"/>
    <w:rPr>
      <w:sz w:val="16"/>
      <w:szCs w:val="16"/>
    </w:rPr>
  </w:style>
  <w:style w:type="paragraph" w:styleId="Textocomentario">
    <w:name w:val="annotation text"/>
    <w:basedOn w:val="Normal"/>
    <w:link w:val="TextocomentarioCar"/>
    <w:rsid w:val="00866BC0"/>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866BC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866BC0"/>
    <w:rPr>
      <w:b/>
      <w:bCs/>
    </w:rPr>
  </w:style>
  <w:style w:type="character" w:customStyle="1" w:styleId="AsuntodelcomentarioCar">
    <w:name w:val="Asunto del comentario Car"/>
    <w:basedOn w:val="TextocomentarioCar"/>
    <w:link w:val="Asuntodelcomentario"/>
    <w:rsid w:val="00866BC0"/>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866BC0"/>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866BC0"/>
    <w:rPr>
      <w:rFonts w:ascii="Consolas" w:eastAsia="Times New Roman" w:hAnsi="Consolas" w:cs="Consolas"/>
      <w:sz w:val="21"/>
      <w:szCs w:val="21"/>
      <w:lang w:val="es-ES_tradnl" w:eastAsia="es-ES"/>
    </w:rPr>
  </w:style>
  <w:style w:type="paragraph" w:styleId="Sinespaciado">
    <w:name w:val="No Spacing"/>
    <w:uiPriority w:val="1"/>
    <w:qFormat/>
    <w:rsid w:val="00866BC0"/>
    <w:pPr>
      <w:spacing w:after="0" w:line="240" w:lineRule="auto"/>
    </w:pPr>
    <w:rPr>
      <w:rFonts w:ascii="Calibri" w:eastAsia="Calibri" w:hAnsi="Calibri" w:cs="Times New Roman"/>
      <w:lang w:val="es-MX"/>
    </w:rPr>
  </w:style>
  <w:style w:type="paragraph" w:styleId="NormalWeb">
    <w:name w:val="Normal (Web)"/>
    <w:basedOn w:val="Normal"/>
    <w:uiPriority w:val="99"/>
    <w:unhideWhenUsed/>
    <w:rsid w:val="00866BC0"/>
    <w:pPr>
      <w:spacing w:before="100" w:beforeAutospacing="1" w:after="100" w:afterAutospacing="1"/>
    </w:pPr>
    <w:rPr>
      <w:color w:val="333333"/>
      <w:lang w:val="es-MX" w:eastAsia="es-MX"/>
    </w:rPr>
  </w:style>
  <w:style w:type="paragraph" w:customStyle="1" w:styleId="Texto">
    <w:name w:val="Texto"/>
    <w:basedOn w:val="Normal"/>
    <w:link w:val="TextoCar"/>
    <w:rsid w:val="00866BC0"/>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866BC0"/>
    <w:rPr>
      <w:rFonts w:ascii="Arial" w:eastAsia="Times New Roman" w:hAnsi="Arial" w:cs="Times New Roman"/>
      <w:sz w:val="18"/>
      <w:szCs w:val="18"/>
      <w:lang w:eastAsia="es-MX"/>
    </w:rPr>
  </w:style>
  <w:style w:type="paragraph" w:customStyle="1" w:styleId="P18">
    <w:name w:val="P18"/>
    <w:basedOn w:val="Normal"/>
    <w:hidden/>
    <w:rsid w:val="00866BC0"/>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866BC0"/>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866BC0"/>
    <w:pPr>
      <w:widowControl w:val="0"/>
      <w:tabs>
        <w:tab w:val="left" w:pos="2780"/>
      </w:tabs>
      <w:adjustRightInd w:val="0"/>
      <w:jc w:val="distribute"/>
    </w:pPr>
    <w:rPr>
      <w:rFonts w:ascii="Arial" w:hAnsi="Arial" w:cs="Arial"/>
      <w:b/>
      <w:sz w:val="22"/>
      <w:szCs w:val="20"/>
      <w:lang w:val="es-MX"/>
    </w:rPr>
  </w:style>
  <w:style w:type="character" w:styleId="Hipervnculo">
    <w:name w:val="Hyperlink"/>
    <w:basedOn w:val="Fuentedeprrafopredeter"/>
    <w:uiPriority w:val="99"/>
    <w:semiHidden/>
    <w:unhideWhenUsed/>
    <w:rsid w:val="00C541EE"/>
    <w:rPr>
      <w:color w:val="0000FF"/>
      <w:u w:val="single"/>
    </w:rPr>
  </w:style>
  <w:style w:type="character" w:styleId="Hipervnculovisitado">
    <w:name w:val="FollowedHyperlink"/>
    <w:basedOn w:val="Fuentedeprrafopredeter"/>
    <w:uiPriority w:val="99"/>
    <w:semiHidden/>
    <w:unhideWhenUsed/>
    <w:rsid w:val="00C541EE"/>
    <w:rPr>
      <w:color w:val="800080" w:themeColor="followedHyperlink"/>
      <w:u w:val="single"/>
    </w:rPr>
  </w:style>
  <w:style w:type="character" w:customStyle="1" w:styleId="estilo10">
    <w:name w:val="estilo10"/>
    <w:basedOn w:val="Fuentedeprrafopredeter"/>
    <w:rsid w:val="00C541EE"/>
  </w:style>
  <w:style w:type="character" w:customStyle="1" w:styleId="estilo21">
    <w:name w:val="estilo21"/>
    <w:basedOn w:val="Fuentedeprrafopredeter"/>
    <w:rsid w:val="00C541EE"/>
  </w:style>
  <w:style w:type="character" w:customStyle="1" w:styleId="estilo9">
    <w:name w:val="estilo9"/>
    <w:basedOn w:val="Fuentedeprrafopredeter"/>
    <w:rsid w:val="00C541EE"/>
  </w:style>
  <w:style w:type="character" w:customStyle="1" w:styleId="apple-converted-space">
    <w:name w:val="apple-converted-space"/>
    <w:basedOn w:val="Fuentedeprrafopredeter"/>
    <w:rsid w:val="00A4643E"/>
  </w:style>
  <w:style w:type="paragraph" w:customStyle="1" w:styleId="RENDONDEO">
    <w:name w:val="RENDONDEO"/>
    <w:basedOn w:val="Normal"/>
    <w:link w:val="RENDONDEOCar"/>
    <w:uiPriority w:val="99"/>
    <w:rsid w:val="00A4643E"/>
    <w:pPr>
      <w:jc w:val="both"/>
    </w:pPr>
    <w:rPr>
      <w:rFonts w:ascii="Arial" w:hAnsi="Arial"/>
      <w:b/>
      <w:color w:val="000000"/>
      <w:sz w:val="20"/>
      <w:szCs w:val="20"/>
      <w:u w:val="single"/>
    </w:rPr>
  </w:style>
  <w:style w:type="character" w:customStyle="1" w:styleId="RENDONDEOCar">
    <w:name w:val="RENDONDEO Car"/>
    <w:link w:val="RENDONDEO"/>
    <w:uiPriority w:val="99"/>
    <w:locked/>
    <w:rsid w:val="00A4643E"/>
    <w:rPr>
      <w:rFonts w:ascii="Arial" w:eastAsia="Times New Roman" w:hAnsi="Arial" w:cs="Times New Roman"/>
      <w:b/>
      <w:color w:val="000000"/>
      <w:sz w:val="20"/>
      <w:szCs w:val="20"/>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66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699E0-A36E-4B5A-BF1B-6F4B499B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34225</Words>
  <Characters>188240</Characters>
  <Application>Microsoft Office Word</Application>
  <DocSecurity>0</DocSecurity>
  <Lines>1568</Lines>
  <Paragraphs>444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222021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ABASOLO</dc:creator>
  <cp:lastModifiedBy>LENOVO</cp:lastModifiedBy>
  <cp:revision>4</cp:revision>
  <cp:lastPrinted>2016-09-14T16:11:00Z</cp:lastPrinted>
  <dcterms:created xsi:type="dcterms:W3CDTF">2017-02-21T01:16:00Z</dcterms:created>
  <dcterms:modified xsi:type="dcterms:W3CDTF">2017-02-21T01:24:00Z</dcterms:modified>
</cp:coreProperties>
</file>