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6910"/>
        <w:gridCol w:w="1026"/>
      </w:tblGrid>
      <w:tr w:rsidR="003E25B5" w:rsidTr="00B4212A">
        <w:trPr>
          <w:tblHeader/>
        </w:trPr>
        <w:tc>
          <w:tcPr>
            <w:tcW w:w="14846" w:type="dxa"/>
            <w:gridSpan w:val="3"/>
          </w:tcPr>
          <w:p w:rsidR="004E6370" w:rsidRDefault="00485996" w:rsidP="003E25B5">
            <w:pPr>
              <w:pStyle w:val="Ttulo"/>
            </w:pPr>
            <w:bookmarkStart w:id="0" w:name="_GoBack"/>
            <w:bookmarkEnd w:id="0"/>
            <w:r>
              <w:t xml:space="preserve">ANTEPROYECTO DE </w:t>
            </w:r>
            <w:r w:rsidR="003E25B5">
              <w:t xml:space="preserve">LEY DE INGRESOS DEL MUNICIPIO DE </w:t>
            </w:r>
            <w:r w:rsidR="004E6370">
              <w:t>SAN BUENAVENTURA</w:t>
            </w:r>
            <w:r w:rsidR="003E25B5">
              <w:t xml:space="preserve">, COAHUILA DE ZARAGOZA, </w:t>
            </w:r>
          </w:p>
          <w:p w:rsidR="003E25B5" w:rsidRDefault="003E25B5" w:rsidP="003E25B5">
            <w:pPr>
              <w:pStyle w:val="Ttulo"/>
            </w:pPr>
            <w:r>
              <w:t>PARA EL EJERCICIO FISCAL DEL AÑO 201</w:t>
            </w:r>
            <w:r w:rsidR="00485996">
              <w:t>7</w:t>
            </w:r>
          </w:p>
          <w:p w:rsidR="003E25B5" w:rsidRPr="004330BE" w:rsidRDefault="003E25B5" w:rsidP="003E25B5">
            <w:pPr>
              <w:jc w:val="center"/>
              <w:rPr>
                <w:rFonts w:ascii="Arial" w:hAnsi="Arial" w:cs="Arial"/>
                <w:b/>
                <w:bCs/>
                <w:sz w:val="20"/>
                <w:szCs w:val="20"/>
              </w:rPr>
            </w:pPr>
            <w:r>
              <w:rPr>
                <w:rFonts w:ascii="Arial" w:hAnsi="Arial"/>
                <w:b/>
                <w:lang w:val="es-MX"/>
              </w:rPr>
              <w:t>COMPARATIVO</w:t>
            </w:r>
          </w:p>
        </w:tc>
      </w:tr>
      <w:tr w:rsidR="003E25B5" w:rsidTr="00C30A39">
        <w:trPr>
          <w:tblHeader/>
        </w:trPr>
        <w:tc>
          <w:tcPr>
            <w:tcW w:w="6910" w:type="dxa"/>
          </w:tcPr>
          <w:p w:rsidR="003E25B5" w:rsidRPr="004330BE" w:rsidRDefault="00485996" w:rsidP="003E25B5">
            <w:pPr>
              <w:jc w:val="center"/>
              <w:rPr>
                <w:rFonts w:ascii="Arial" w:hAnsi="Arial" w:cs="Arial"/>
                <w:b/>
                <w:bCs/>
                <w:sz w:val="20"/>
                <w:szCs w:val="20"/>
              </w:rPr>
            </w:pPr>
            <w:r w:rsidRPr="004330BE">
              <w:rPr>
                <w:rFonts w:ascii="Arial" w:hAnsi="Arial" w:cs="Arial"/>
                <w:b/>
                <w:bCs/>
                <w:sz w:val="20"/>
                <w:szCs w:val="20"/>
              </w:rPr>
              <w:t>PROPUESTA LEY DE INGRESOS DEL AÑO 2016</w:t>
            </w:r>
          </w:p>
        </w:tc>
        <w:tc>
          <w:tcPr>
            <w:tcW w:w="6910"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PROPUESTA LEY DE INGRESOS DEL AÑO 201</w:t>
            </w:r>
            <w:r w:rsidR="00485996">
              <w:rPr>
                <w:rFonts w:ascii="Arial" w:hAnsi="Arial" w:cs="Arial"/>
                <w:b/>
                <w:bCs/>
                <w:sz w:val="20"/>
                <w:szCs w:val="20"/>
              </w:rPr>
              <w:t>7</w:t>
            </w:r>
          </w:p>
        </w:tc>
        <w:tc>
          <w:tcPr>
            <w:tcW w:w="1026"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OBS.</w:t>
            </w:r>
          </w:p>
        </w:tc>
      </w:tr>
      <w:tr w:rsidR="003E25B5" w:rsidRPr="00B16132" w:rsidTr="00C30A39">
        <w:tc>
          <w:tcPr>
            <w:tcW w:w="6910" w:type="dxa"/>
          </w:tcPr>
          <w:p w:rsidR="003E25B5" w:rsidRDefault="003E25B5" w:rsidP="003E25B5">
            <w:pPr>
              <w:tabs>
                <w:tab w:val="left" w:pos="988"/>
              </w:tabs>
              <w:jc w:val="both"/>
              <w:rPr>
                <w:rFonts w:ascii="Arial" w:hAnsi="Arial" w:cs="Arial"/>
                <w:b/>
                <w:bCs/>
              </w:rPr>
            </w:pPr>
          </w:p>
          <w:p w:rsidR="00485996" w:rsidRDefault="00485996" w:rsidP="003E25B5">
            <w:pPr>
              <w:tabs>
                <w:tab w:val="left" w:pos="988"/>
              </w:tabs>
              <w:jc w:val="both"/>
              <w:rPr>
                <w:rFonts w:ascii="Arial" w:hAnsi="Arial" w:cs="Arial"/>
                <w:b/>
                <w:bCs/>
              </w:rPr>
            </w:pPr>
          </w:p>
          <w:p w:rsidR="00485996" w:rsidRDefault="00485996" w:rsidP="003E25B5">
            <w:pPr>
              <w:tabs>
                <w:tab w:val="left" w:pos="988"/>
              </w:tabs>
              <w:jc w:val="both"/>
              <w:rPr>
                <w:rFonts w:ascii="Arial" w:hAnsi="Arial" w:cs="Arial"/>
                <w:b/>
                <w:bCs/>
              </w:rPr>
            </w:pPr>
          </w:p>
          <w:p w:rsidR="00485996" w:rsidRDefault="00485996" w:rsidP="003E25B5">
            <w:pPr>
              <w:tabs>
                <w:tab w:val="left" w:pos="988"/>
              </w:tabs>
              <w:jc w:val="both"/>
              <w:rPr>
                <w:rFonts w:ascii="Arial" w:hAnsi="Arial" w:cs="Arial"/>
                <w:b/>
                <w:bCs/>
              </w:rPr>
            </w:pPr>
          </w:p>
          <w:p w:rsidR="00485996" w:rsidRPr="0022388A" w:rsidRDefault="00485996" w:rsidP="00485996">
            <w:pPr>
              <w:jc w:val="both"/>
              <w:rPr>
                <w:rFonts w:ascii="Arial" w:hAnsi="Arial" w:cs="Arial"/>
                <w:b/>
                <w:bCs/>
              </w:rPr>
            </w:pPr>
            <w:r w:rsidRPr="0022388A">
              <w:rPr>
                <w:rFonts w:ascii="Arial" w:hAnsi="Arial" w:cs="Arial"/>
                <w:b/>
                <w:bCs/>
                <w:sz w:val="22"/>
                <w:szCs w:val="22"/>
              </w:rPr>
              <w:t xml:space="preserve">LEY DE INGRESOS DEL MUNICIPIO DE SAN BUENAVENTURA, </w:t>
            </w:r>
          </w:p>
          <w:p w:rsidR="00485996" w:rsidRPr="0022388A" w:rsidRDefault="00485996" w:rsidP="00485996">
            <w:pPr>
              <w:jc w:val="both"/>
              <w:rPr>
                <w:rFonts w:ascii="Arial" w:hAnsi="Arial" w:cs="Arial"/>
                <w:b/>
                <w:bCs/>
              </w:rPr>
            </w:pPr>
            <w:r w:rsidRPr="0022388A">
              <w:rPr>
                <w:rFonts w:ascii="Arial" w:hAnsi="Arial" w:cs="Arial"/>
                <w:b/>
                <w:bCs/>
                <w:sz w:val="22"/>
                <w:szCs w:val="22"/>
              </w:rPr>
              <w:t>COAHUILA DE ZARAGOZA, PARA EL EJERCICIO FISCAL 2016.</w:t>
            </w:r>
          </w:p>
          <w:p w:rsidR="00485996" w:rsidRPr="0022388A" w:rsidRDefault="00485996" w:rsidP="00485996">
            <w:pPr>
              <w:jc w:val="both"/>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TITULO PRIMERO</w:t>
            </w:r>
          </w:p>
          <w:p w:rsidR="00485996" w:rsidRPr="0022388A" w:rsidRDefault="00485996" w:rsidP="00485996">
            <w:pPr>
              <w:jc w:val="center"/>
              <w:rPr>
                <w:rFonts w:ascii="Arial" w:hAnsi="Arial" w:cs="Arial"/>
                <w:b/>
                <w:bCs/>
              </w:rPr>
            </w:pPr>
            <w:r w:rsidRPr="0022388A">
              <w:rPr>
                <w:rFonts w:ascii="Arial" w:hAnsi="Arial" w:cs="Arial"/>
                <w:b/>
                <w:bCs/>
                <w:sz w:val="22"/>
                <w:szCs w:val="22"/>
              </w:rPr>
              <w:t>DISPOSICIONES GENERALES</w:t>
            </w:r>
          </w:p>
          <w:p w:rsidR="00485996" w:rsidRPr="0022388A" w:rsidRDefault="00485996" w:rsidP="00485996">
            <w:pPr>
              <w:jc w:val="both"/>
              <w:rPr>
                <w:rFonts w:ascii="Arial" w:hAnsi="Arial" w:cs="Arial"/>
                <w:b/>
                <w:bCs/>
              </w:rPr>
            </w:pPr>
          </w:p>
          <w:p w:rsidR="00485996" w:rsidRPr="0022388A" w:rsidRDefault="00485996" w:rsidP="00485996">
            <w:pPr>
              <w:jc w:val="both"/>
              <w:rPr>
                <w:rFonts w:ascii="Arial" w:hAnsi="Arial" w:cs="Arial"/>
              </w:rPr>
            </w:pPr>
            <w:r w:rsidRPr="0022388A">
              <w:rPr>
                <w:rFonts w:ascii="Arial" w:hAnsi="Arial" w:cs="Arial"/>
                <w:b/>
                <w:sz w:val="22"/>
                <w:szCs w:val="22"/>
              </w:rPr>
              <w:t xml:space="preserve">ARTÍCULO 1.- </w:t>
            </w:r>
            <w:r w:rsidRPr="0022388A">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San Buenaventura, Coahuila de Zaragoza.</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Forman parte de los ingresos las contribuciones, productos y aprovechamientos causados en ejercicios anteriores, pendientes de liquidación o pago.</w:t>
            </w:r>
          </w:p>
          <w:p w:rsidR="00485996" w:rsidRPr="0022388A" w:rsidRDefault="00485996" w:rsidP="00485996">
            <w:pPr>
              <w:jc w:val="both"/>
              <w:rPr>
                <w:rFonts w:ascii="Arial" w:hAnsi="Arial" w:cs="Arial"/>
              </w:rPr>
            </w:pPr>
          </w:p>
          <w:p w:rsidR="00485996" w:rsidRDefault="00485996" w:rsidP="00485996">
            <w:pPr>
              <w:jc w:val="both"/>
              <w:rPr>
                <w:rFonts w:ascii="Arial" w:hAnsi="Arial" w:cs="Arial"/>
              </w:rPr>
            </w:pPr>
            <w:r w:rsidRPr="0022388A">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2016, mismos que se integran en base a los conceptos señalados a continuación: se entenderá U.D.C. por Unidad De Cuenta</w:t>
            </w:r>
          </w:p>
          <w:p w:rsidR="009625DF" w:rsidRDefault="009625DF" w:rsidP="00485996">
            <w:pPr>
              <w:jc w:val="both"/>
              <w:rPr>
                <w:rFonts w:ascii="Arial" w:hAnsi="Arial" w:cs="Arial"/>
              </w:rPr>
            </w:pPr>
          </w:p>
          <w:p w:rsidR="009625DF" w:rsidRDefault="009625DF" w:rsidP="00485996">
            <w:pPr>
              <w:jc w:val="both"/>
              <w:rPr>
                <w:rFonts w:ascii="Arial" w:hAnsi="Arial" w:cs="Arial"/>
              </w:rPr>
            </w:pPr>
          </w:p>
          <w:p w:rsidR="009625DF" w:rsidRDefault="009625DF" w:rsidP="00485996">
            <w:pPr>
              <w:jc w:val="both"/>
              <w:rPr>
                <w:rFonts w:ascii="Arial" w:hAnsi="Arial" w:cs="Arial"/>
              </w:rPr>
            </w:pPr>
          </w:p>
          <w:p w:rsidR="009625DF" w:rsidRDefault="009625DF" w:rsidP="00485996">
            <w:pPr>
              <w:jc w:val="both"/>
              <w:rPr>
                <w:rFonts w:ascii="Arial" w:hAnsi="Arial" w:cs="Arial"/>
              </w:rPr>
            </w:pPr>
          </w:p>
          <w:p w:rsidR="009625DF" w:rsidRPr="0022388A" w:rsidRDefault="009625DF" w:rsidP="00485996">
            <w:pPr>
              <w:jc w:val="both"/>
              <w:rPr>
                <w:rFonts w:ascii="Arial" w:hAnsi="Arial" w:cs="Arial"/>
                <w:b/>
                <w:bCs/>
              </w:rPr>
            </w:pPr>
          </w:p>
          <w:tbl>
            <w:tblPr>
              <w:tblW w:w="6394" w:type="dxa"/>
              <w:tblInd w:w="55" w:type="dxa"/>
              <w:tblLayout w:type="fixed"/>
              <w:tblCellMar>
                <w:left w:w="70" w:type="dxa"/>
                <w:right w:w="70" w:type="dxa"/>
              </w:tblCellMar>
              <w:tblLook w:val="04A0" w:firstRow="1" w:lastRow="0" w:firstColumn="1" w:lastColumn="0" w:noHBand="0" w:noVBand="1"/>
            </w:tblPr>
            <w:tblGrid>
              <w:gridCol w:w="263"/>
              <w:gridCol w:w="263"/>
              <w:gridCol w:w="385"/>
              <w:gridCol w:w="2975"/>
              <w:gridCol w:w="2508"/>
            </w:tblGrid>
            <w:tr w:rsidR="00485996" w:rsidRPr="00753DAA" w:rsidTr="00485996">
              <w:trPr>
                <w:trHeight w:val="285"/>
              </w:trPr>
              <w:tc>
                <w:tcPr>
                  <w:tcW w:w="3886" w:type="dxa"/>
                  <w:gridSpan w:val="4"/>
                  <w:tcBorders>
                    <w:top w:val="single" w:sz="8" w:space="0" w:color="auto"/>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b/>
                      <w:bCs/>
                      <w:sz w:val="20"/>
                      <w:szCs w:val="20"/>
                      <w:lang w:eastAsia="es-MX"/>
                    </w:rPr>
                  </w:pPr>
                  <w:r w:rsidRPr="008A3BFA">
                    <w:rPr>
                      <w:rFonts w:ascii="Arial" w:hAnsi="Arial" w:cs="Arial"/>
                      <w:b/>
                      <w:bCs/>
                      <w:sz w:val="20"/>
                      <w:szCs w:val="20"/>
                      <w:lang w:eastAsia="es-MX"/>
                    </w:rPr>
                    <w:lastRenderedPageBreak/>
                    <w:t>Presupuesto de Ingresos Contenido en la Ley de Ingresos 2016</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SAN BUENA 2016</w:t>
                  </w:r>
                </w:p>
              </w:tc>
            </w:tr>
            <w:tr w:rsidR="00485996" w:rsidRPr="00753DAA" w:rsidTr="00485996">
              <w:trPr>
                <w:trHeight w:val="315"/>
              </w:trPr>
              <w:tc>
                <w:tcPr>
                  <w:tcW w:w="3886" w:type="dxa"/>
                  <w:gridSpan w:val="4"/>
                  <w:tcBorders>
                    <w:top w:val="single" w:sz="8" w:space="0" w:color="auto"/>
                    <w:left w:val="single" w:sz="8" w:space="0" w:color="000000"/>
                    <w:bottom w:val="single" w:sz="8" w:space="0" w:color="000000"/>
                    <w:right w:val="nil"/>
                  </w:tcBorders>
                  <w:shd w:val="clear" w:color="000000" w:fill="000000"/>
                  <w:hideMark/>
                </w:tcPr>
                <w:p w:rsidR="00485996" w:rsidRPr="008A3BFA" w:rsidRDefault="00485996" w:rsidP="008F53F0">
                  <w:pPr>
                    <w:framePr w:hSpace="141" w:wrap="around" w:vAnchor="text" w:hAnchor="text" w:y="1"/>
                    <w:suppressOverlap/>
                    <w:jc w:val="center"/>
                    <w:rPr>
                      <w:rFonts w:ascii="Arial" w:hAnsi="Arial" w:cs="Arial"/>
                      <w:b/>
                      <w:bCs/>
                      <w:color w:val="FFFFFF"/>
                      <w:sz w:val="20"/>
                      <w:szCs w:val="20"/>
                      <w:lang w:eastAsia="es-MX"/>
                    </w:rPr>
                  </w:pPr>
                  <w:r w:rsidRPr="008A3BFA">
                    <w:rPr>
                      <w:rFonts w:ascii="Arial" w:hAnsi="Arial" w:cs="Arial"/>
                      <w:b/>
                      <w:bCs/>
                      <w:color w:val="FFFFFF"/>
                      <w:sz w:val="20"/>
                      <w:szCs w:val="20"/>
                      <w:lang w:eastAsia="es-MX"/>
                    </w:rPr>
                    <w:t>TOTAL DE INGRESOS</w:t>
                  </w:r>
                </w:p>
              </w:tc>
              <w:tc>
                <w:tcPr>
                  <w:tcW w:w="2508" w:type="dxa"/>
                  <w:tcBorders>
                    <w:top w:val="single" w:sz="8" w:space="0" w:color="auto"/>
                    <w:left w:val="single" w:sz="8" w:space="0" w:color="auto"/>
                    <w:bottom w:val="nil"/>
                    <w:right w:val="single" w:sz="8" w:space="0" w:color="auto"/>
                  </w:tcBorders>
                  <w:shd w:val="clear" w:color="000000" w:fill="000000"/>
                  <w:hideMark/>
                </w:tcPr>
                <w:p w:rsidR="00485996" w:rsidRPr="008A3BFA" w:rsidRDefault="00485996" w:rsidP="008F53F0">
                  <w:pPr>
                    <w:framePr w:hSpace="141" w:wrap="around" w:vAnchor="text" w:hAnchor="text" w:y="1"/>
                    <w:suppressOverlap/>
                    <w:jc w:val="center"/>
                    <w:rPr>
                      <w:rFonts w:ascii="Arial" w:hAnsi="Arial" w:cs="Arial"/>
                      <w:color w:val="FFFFFF"/>
                      <w:sz w:val="20"/>
                      <w:szCs w:val="14"/>
                      <w:lang w:eastAsia="es-MX"/>
                    </w:rPr>
                  </w:pPr>
                  <w:r w:rsidRPr="00753DAA">
                    <w:rPr>
                      <w:rFonts w:ascii="Arial" w:hAnsi="Arial" w:cs="Arial"/>
                      <w:color w:val="FFFFFF"/>
                      <w:sz w:val="20"/>
                      <w:szCs w:val="14"/>
                      <w:lang w:eastAsia="es-MX"/>
                    </w:rPr>
                    <w:t xml:space="preserve"> $        </w:t>
                  </w:r>
                  <w:r w:rsidRPr="008A3BFA">
                    <w:rPr>
                      <w:rFonts w:ascii="Arial" w:hAnsi="Arial" w:cs="Arial"/>
                      <w:color w:val="FFFFFF"/>
                      <w:sz w:val="20"/>
                      <w:szCs w:val="14"/>
                      <w:lang w:eastAsia="es-MX"/>
                    </w:rPr>
                    <w:t>1</w:t>
                  </w:r>
                  <w:r>
                    <w:rPr>
                      <w:rFonts w:ascii="Arial" w:hAnsi="Arial" w:cs="Arial"/>
                      <w:color w:val="FFFFFF"/>
                      <w:sz w:val="20"/>
                      <w:szCs w:val="14"/>
                      <w:lang w:eastAsia="es-MX"/>
                    </w:rPr>
                    <w:t>1</w:t>
                  </w:r>
                  <w:r w:rsidRPr="008A3BFA">
                    <w:rPr>
                      <w:rFonts w:ascii="Arial" w:hAnsi="Arial" w:cs="Arial"/>
                      <w:color w:val="FFFFFF"/>
                      <w:sz w:val="20"/>
                      <w:szCs w:val="14"/>
                      <w:lang w:eastAsia="es-MX"/>
                    </w:rPr>
                    <w:t xml:space="preserve">9,554,087.78 </w:t>
                  </w:r>
                </w:p>
              </w:tc>
            </w:tr>
            <w:tr w:rsidR="00485996" w:rsidRPr="00753DAA" w:rsidTr="00485996">
              <w:trPr>
                <w:trHeight w:val="167"/>
              </w:trPr>
              <w:tc>
                <w:tcPr>
                  <w:tcW w:w="263" w:type="dxa"/>
                  <w:tcBorders>
                    <w:top w:val="nil"/>
                    <w:left w:val="single" w:sz="8" w:space="0" w:color="000000"/>
                    <w:bottom w:val="nil"/>
                    <w:right w:val="nil"/>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1</w:t>
                  </w:r>
                </w:p>
              </w:tc>
              <w:tc>
                <w:tcPr>
                  <w:tcW w:w="3623" w:type="dxa"/>
                  <w:gridSpan w:val="3"/>
                  <w:tcBorders>
                    <w:top w:val="single" w:sz="8" w:space="0" w:color="auto"/>
                    <w:left w:val="single" w:sz="8" w:space="0" w:color="auto"/>
                    <w:bottom w:val="nil"/>
                    <w:right w:val="nil"/>
                  </w:tcBorders>
                  <w:shd w:val="clear" w:color="000000" w:fill="E5E0EC"/>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xml:space="preserve"> Impuestos </w:t>
                  </w:r>
                </w:p>
              </w:tc>
              <w:tc>
                <w:tcPr>
                  <w:tcW w:w="2508" w:type="dxa"/>
                  <w:tcBorders>
                    <w:top w:val="single" w:sz="8" w:space="0" w:color="auto"/>
                    <w:left w:val="single" w:sz="8" w:space="0" w:color="auto"/>
                    <w:bottom w:val="nil"/>
                    <w:right w:val="single" w:sz="8" w:space="0" w:color="auto"/>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13,506,002.47 </w:t>
                  </w:r>
                </w:p>
              </w:tc>
            </w:tr>
            <w:tr w:rsidR="00485996" w:rsidRPr="00753DAA" w:rsidTr="00485996">
              <w:trPr>
                <w:trHeight w:val="127"/>
              </w:trPr>
              <w:tc>
                <w:tcPr>
                  <w:tcW w:w="263" w:type="dxa"/>
                  <w:tcBorders>
                    <w:top w:val="single" w:sz="8" w:space="0" w:color="auto"/>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single" w:sz="8" w:space="0" w:color="auto"/>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3360" w:type="dxa"/>
                  <w:gridSpan w:val="2"/>
                  <w:tcBorders>
                    <w:top w:val="single" w:sz="8" w:space="0" w:color="auto"/>
                    <w:left w:val="nil"/>
                    <w:bottom w:val="single" w:sz="8" w:space="0" w:color="auto"/>
                    <w:right w:val="nil"/>
                  </w:tcBorders>
                  <w:shd w:val="clear" w:color="auto" w:fill="auto"/>
                  <w:hideMark/>
                </w:tcPr>
                <w:p w:rsidR="00485996" w:rsidRPr="008A3BFA" w:rsidRDefault="00485996" w:rsidP="008F53F0">
                  <w:pPr>
                    <w:framePr w:hSpace="141" w:wrap="around" w:vAnchor="text" w:hAnchor="text" w:y="1"/>
                    <w:suppressOverlap/>
                    <w:rPr>
                      <w:rFonts w:ascii="Arial" w:hAnsi="Arial" w:cs="Arial"/>
                      <w:sz w:val="20"/>
                      <w:szCs w:val="14"/>
                      <w:lang w:eastAsia="es-MX"/>
                    </w:rPr>
                  </w:pPr>
                  <w:r w:rsidRPr="008A3BFA">
                    <w:rPr>
                      <w:rFonts w:ascii="Arial" w:hAnsi="Arial" w:cs="Arial"/>
                      <w:sz w:val="20"/>
                      <w:szCs w:val="14"/>
                      <w:lang w:eastAsia="es-MX"/>
                    </w:rPr>
                    <w:t xml:space="preserve"> Impuestos sobre los ingresos </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73"/>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2</w:t>
                  </w:r>
                </w:p>
              </w:tc>
              <w:tc>
                <w:tcPr>
                  <w:tcW w:w="3360" w:type="dxa"/>
                  <w:gridSpan w:val="2"/>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Impuestos Sobre el Patrimonio</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8,316,811.65 </w:t>
                  </w:r>
                </w:p>
              </w:tc>
            </w:tr>
            <w:tr w:rsidR="00485996" w:rsidRPr="00753DAA" w:rsidTr="00485996">
              <w:trPr>
                <w:trHeight w:val="17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Impuesto Predial</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4,908,263.84 </w:t>
                  </w:r>
                </w:p>
              </w:tc>
            </w:tr>
            <w:tr w:rsidR="00485996" w:rsidRPr="00753DAA" w:rsidTr="00485996">
              <w:trPr>
                <w:trHeight w:val="120"/>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2</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Impuesto Sobre Adquisición de Inmuebles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3,408,547.81 </w:t>
                  </w:r>
                </w:p>
              </w:tc>
            </w:tr>
            <w:tr w:rsidR="00485996" w:rsidRPr="00753DAA" w:rsidTr="00485996">
              <w:trPr>
                <w:trHeight w:val="31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3</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Impuestos sobre la producción, el consumo y las transacciones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170"/>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4</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Impuestos al comercio exterior</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129"/>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5</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Impuestos sobre Nóminas y Asimilables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76"/>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6</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Impuestos Ecológicos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178"/>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7</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Accesorios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159,626.49 </w:t>
                  </w:r>
                </w:p>
              </w:tc>
            </w:tr>
            <w:tr w:rsidR="00485996" w:rsidRPr="00753DAA" w:rsidTr="00485996">
              <w:trPr>
                <w:trHeight w:val="123"/>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Accesorios de Impuestos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159,626.49 </w:t>
                  </w:r>
                </w:p>
              </w:tc>
            </w:tr>
            <w:tr w:rsidR="00485996" w:rsidRPr="00753DAA" w:rsidTr="00485996">
              <w:trPr>
                <w:trHeight w:val="84"/>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8</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Otros Impuestos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5,029,564.33 </w:t>
                  </w:r>
                </w:p>
              </w:tc>
            </w:tr>
            <w:tr w:rsidR="00485996" w:rsidRPr="00753DAA" w:rsidTr="00485996">
              <w:trPr>
                <w:trHeight w:val="31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Impuesto Sobre Espectáculos y Diversiones Públicas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5,025,794.33 </w:t>
                  </w:r>
                </w:p>
              </w:tc>
            </w:tr>
            <w:tr w:rsidR="00485996" w:rsidRPr="00753DAA" w:rsidTr="00485996">
              <w:trPr>
                <w:trHeight w:val="134"/>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2</w:t>
                  </w:r>
                </w:p>
              </w:tc>
              <w:tc>
                <w:tcPr>
                  <w:tcW w:w="2975" w:type="dxa"/>
                  <w:tcBorders>
                    <w:top w:val="nil"/>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Tarjeta De Salud Publica Municipal</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3,770.00 </w:t>
                  </w:r>
                </w:p>
              </w:tc>
            </w:tr>
            <w:tr w:rsidR="00485996" w:rsidRPr="00753DAA" w:rsidTr="00485996">
              <w:trPr>
                <w:trHeight w:val="40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9</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Impuestos no comprendidos en las fracciones de la Ley de Ingresos causadas en ejercicios fiscales anteriores pendientes de liquidación o pago</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158"/>
              </w:trPr>
              <w:tc>
                <w:tcPr>
                  <w:tcW w:w="263" w:type="dxa"/>
                  <w:tcBorders>
                    <w:top w:val="nil"/>
                    <w:left w:val="single" w:sz="8" w:space="0" w:color="000000"/>
                    <w:bottom w:val="single" w:sz="8" w:space="0" w:color="000000"/>
                    <w:right w:val="nil"/>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2</w:t>
                  </w:r>
                </w:p>
              </w:tc>
              <w:tc>
                <w:tcPr>
                  <w:tcW w:w="3623" w:type="dxa"/>
                  <w:gridSpan w:val="3"/>
                  <w:tcBorders>
                    <w:top w:val="single" w:sz="8" w:space="0" w:color="auto"/>
                    <w:left w:val="single" w:sz="8" w:space="0" w:color="auto"/>
                    <w:bottom w:val="single" w:sz="8" w:space="0" w:color="auto"/>
                    <w:right w:val="nil"/>
                  </w:tcBorders>
                  <w:shd w:val="clear" w:color="000000" w:fill="E5E0EC"/>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xml:space="preserve"> Cuotas y Aportaciones de seguridad social </w:t>
                  </w:r>
                </w:p>
              </w:tc>
              <w:tc>
                <w:tcPr>
                  <w:tcW w:w="2508" w:type="dxa"/>
                  <w:tcBorders>
                    <w:top w:val="single" w:sz="8" w:space="0" w:color="auto"/>
                    <w:left w:val="single" w:sz="8" w:space="0" w:color="auto"/>
                    <w:bottom w:val="nil"/>
                    <w:right w:val="single" w:sz="8" w:space="0" w:color="auto"/>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117"/>
              </w:trPr>
              <w:tc>
                <w:tcPr>
                  <w:tcW w:w="263" w:type="dxa"/>
                  <w:tcBorders>
                    <w:top w:val="nil"/>
                    <w:left w:val="single" w:sz="8" w:space="0" w:color="000000"/>
                    <w:bottom w:val="nil"/>
                    <w:right w:val="nil"/>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w:t>
                  </w:r>
                </w:p>
              </w:tc>
              <w:tc>
                <w:tcPr>
                  <w:tcW w:w="385" w:type="dxa"/>
                  <w:tcBorders>
                    <w:top w:val="nil"/>
                    <w:left w:val="nil"/>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w:t>
                  </w:r>
                </w:p>
              </w:tc>
              <w:tc>
                <w:tcPr>
                  <w:tcW w:w="2975" w:type="dxa"/>
                  <w:tcBorders>
                    <w:top w:val="nil"/>
                    <w:left w:val="nil"/>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r>
            <w:tr w:rsidR="00485996" w:rsidRPr="00753DAA" w:rsidTr="00485996">
              <w:trPr>
                <w:trHeight w:val="220"/>
              </w:trPr>
              <w:tc>
                <w:tcPr>
                  <w:tcW w:w="263" w:type="dxa"/>
                  <w:tcBorders>
                    <w:top w:val="single" w:sz="8" w:space="0" w:color="auto"/>
                    <w:left w:val="single" w:sz="8" w:space="0" w:color="auto"/>
                    <w:bottom w:val="single" w:sz="8" w:space="0" w:color="auto"/>
                    <w:right w:val="nil"/>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3</w:t>
                  </w:r>
                </w:p>
              </w:tc>
              <w:tc>
                <w:tcPr>
                  <w:tcW w:w="3623" w:type="dxa"/>
                  <w:gridSpan w:val="3"/>
                  <w:tcBorders>
                    <w:top w:val="single" w:sz="8" w:space="0" w:color="auto"/>
                    <w:left w:val="single" w:sz="8" w:space="0" w:color="auto"/>
                    <w:bottom w:val="single" w:sz="8" w:space="0" w:color="auto"/>
                    <w:right w:val="nil"/>
                  </w:tcBorders>
                  <w:shd w:val="clear" w:color="000000" w:fill="E5E0EC"/>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xml:space="preserve"> Contribuciones de Mejoras </w:t>
                  </w:r>
                </w:p>
              </w:tc>
              <w:tc>
                <w:tcPr>
                  <w:tcW w:w="2508" w:type="dxa"/>
                  <w:tcBorders>
                    <w:top w:val="single" w:sz="8" w:space="0" w:color="auto"/>
                    <w:left w:val="single" w:sz="8" w:space="0" w:color="auto"/>
                    <w:bottom w:val="nil"/>
                    <w:right w:val="single" w:sz="8" w:space="0" w:color="auto"/>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110"/>
              </w:trPr>
              <w:tc>
                <w:tcPr>
                  <w:tcW w:w="263" w:type="dxa"/>
                  <w:tcBorders>
                    <w:top w:val="nil"/>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w:t>
                  </w:r>
                </w:p>
              </w:tc>
              <w:tc>
                <w:tcPr>
                  <w:tcW w:w="3360" w:type="dxa"/>
                  <w:gridSpan w:val="2"/>
                  <w:tcBorders>
                    <w:top w:val="single" w:sz="8" w:space="0" w:color="auto"/>
                    <w:left w:val="nil"/>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 </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211"/>
              </w:trPr>
              <w:tc>
                <w:tcPr>
                  <w:tcW w:w="263" w:type="dxa"/>
                  <w:tcBorders>
                    <w:top w:val="nil"/>
                    <w:left w:val="single" w:sz="8" w:space="0" w:color="000000"/>
                    <w:bottom w:val="single" w:sz="8" w:space="0" w:color="000000"/>
                    <w:right w:val="nil"/>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4</w:t>
                  </w:r>
                </w:p>
              </w:tc>
              <w:tc>
                <w:tcPr>
                  <w:tcW w:w="3623" w:type="dxa"/>
                  <w:gridSpan w:val="3"/>
                  <w:tcBorders>
                    <w:top w:val="nil"/>
                    <w:left w:val="single" w:sz="8" w:space="0" w:color="auto"/>
                    <w:bottom w:val="single" w:sz="8" w:space="0" w:color="auto"/>
                    <w:right w:val="nil"/>
                  </w:tcBorders>
                  <w:shd w:val="clear" w:color="000000" w:fill="E5E0EC"/>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xml:space="preserve"> Derechos </w:t>
                  </w:r>
                </w:p>
              </w:tc>
              <w:tc>
                <w:tcPr>
                  <w:tcW w:w="2508" w:type="dxa"/>
                  <w:tcBorders>
                    <w:top w:val="single" w:sz="8" w:space="0" w:color="auto"/>
                    <w:left w:val="single" w:sz="8" w:space="0" w:color="auto"/>
                    <w:bottom w:val="nil"/>
                    <w:right w:val="single" w:sz="8" w:space="0" w:color="auto"/>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10,229,850.77 </w:t>
                  </w:r>
                </w:p>
              </w:tc>
            </w:tr>
            <w:tr w:rsidR="00485996" w:rsidRPr="00753DAA" w:rsidTr="00485996">
              <w:trPr>
                <w:trHeight w:val="390"/>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3360" w:type="dxa"/>
                  <w:gridSpan w:val="2"/>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Derechos por el Uso, Goce, Aprovechamiento o Explotación de Bienes de Dominio Público</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6,109,622.77 </w:t>
                  </w:r>
                </w:p>
              </w:tc>
            </w:tr>
            <w:tr w:rsidR="00485996" w:rsidRPr="00753DAA" w:rsidTr="00485996">
              <w:trPr>
                <w:trHeight w:val="149"/>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 xml:space="preserve">Consumo De Agua </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6,109,622.77 </w:t>
                  </w:r>
                </w:p>
              </w:tc>
            </w:tr>
            <w:tr w:rsidR="00485996" w:rsidRPr="00753DAA" w:rsidTr="00485996">
              <w:trPr>
                <w:trHeight w:val="110"/>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2</w:t>
                  </w:r>
                </w:p>
              </w:tc>
              <w:tc>
                <w:tcPr>
                  <w:tcW w:w="3360" w:type="dxa"/>
                  <w:gridSpan w:val="2"/>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Derechos a los hidrocarburos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212"/>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3</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Derechos por Prestación de Servicios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3,243,190.96 </w:t>
                  </w:r>
                </w:p>
              </w:tc>
            </w:tr>
            <w:tr w:rsidR="00485996" w:rsidRPr="00753DAA" w:rsidTr="00485996">
              <w:trPr>
                <w:trHeight w:val="129"/>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de Agua Potable y Alcantarillado</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2,509,517.76 </w:t>
                  </w:r>
                </w:p>
              </w:tc>
            </w:tr>
            <w:tr w:rsidR="00485996" w:rsidRPr="00753DAA" w:rsidTr="00485996">
              <w:trPr>
                <w:trHeight w:val="218"/>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lastRenderedPageBreak/>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2</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en Mercados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3,495.50 </w:t>
                  </w:r>
                </w:p>
              </w:tc>
            </w:tr>
            <w:tr w:rsidR="00485996" w:rsidRPr="00753DAA" w:rsidTr="00485996">
              <w:trPr>
                <w:trHeight w:val="122"/>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3</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de Aseo Público</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125,591.96 </w:t>
                  </w:r>
                </w:p>
              </w:tc>
            </w:tr>
            <w:tr w:rsidR="00485996" w:rsidRPr="00753DAA" w:rsidTr="00485996">
              <w:trPr>
                <w:trHeight w:val="96"/>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4</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de Seguridad Pública</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1,699.36 </w:t>
                  </w:r>
                </w:p>
              </w:tc>
            </w:tr>
            <w:tr w:rsidR="00485996" w:rsidRPr="00753DAA" w:rsidTr="00485996">
              <w:trPr>
                <w:trHeight w:val="198"/>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5</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en Panteones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11,548.16 </w:t>
                  </w:r>
                </w:p>
              </w:tc>
            </w:tr>
            <w:tr w:rsidR="00485996" w:rsidRPr="00753DAA" w:rsidTr="00485996">
              <w:trPr>
                <w:trHeight w:val="11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6</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de Tránsito</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135,81152 </w:t>
                  </w:r>
                </w:p>
              </w:tc>
            </w:tr>
            <w:tr w:rsidR="00485996" w:rsidRPr="00753DAA" w:rsidTr="00485996">
              <w:trPr>
                <w:trHeight w:val="218"/>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7</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de Protección Civil</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520.0 </w:t>
                  </w:r>
                </w:p>
              </w:tc>
            </w:tr>
            <w:tr w:rsidR="00485996" w:rsidRPr="00753DAA" w:rsidTr="00485996">
              <w:trPr>
                <w:trHeight w:val="122"/>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8</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Agrarios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7,083.44 </w:t>
                  </w:r>
                </w:p>
              </w:tc>
            </w:tr>
            <w:tr w:rsidR="00485996" w:rsidRPr="00753DAA" w:rsidTr="00485996">
              <w:trPr>
                <w:trHeight w:val="223"/>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9</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vehiculares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14,794.00 </w:t>
                  </w:r>
                </w:p>
              </w:tc>
            </w:tr>
            <w:tr w:rsidR="00485996" w:rsidRPr="00753DAA" w:rsidTr="00485996">
              <w:trPr>
                <w:trHeight w:val="128"/>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10</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servicos medicos de consulta cd. Sanitaria</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27,864.72 </w:t>
                  </w:r>
                </w:p>
              </w:tc>
            </w:tr>
            <w:tr w:rsidR="00485996" w:rsidRPr="00753DAA" w:rsidTr="00485996">
              <w:trPr>
                <w:trHeight w:val="88"/>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11</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Otros Servicios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405,264.54 </w:t>
                  </w:r>
                </w:p>
              </w:tc>
            </w:tr>
            <w:tr w:rsidR="00485996" w:rsidRPr="00753DAA" w:rsidTr="00485996">
              <w:trPr>
                <w:trHeight w:val="189"/>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4</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Otros Derechos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873,824.64 </w:t>
                  </w:r>
                </w:p>
              </w:tc>
            </w:tr>
            <w:tr w:rsidR="00485996" w:rsidRPr="00753DAA" w:rsidTr="00485996">
              <w:trPr>
                <w:trHeight w:val="126"/>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Expedición de Licencias para Construcción</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247,341.95 </w:t>
                  </w:r>
                </w:p>
              </w:tc>
            </w:tr>
            <w:tr w:rsidR="00485996" w:rsidRPr="00753DAA" w:rsidTr="00485996">
              <w:trPr>
                <w:trHeight w:val="31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2</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por Alineación de Predios y Asignación de Números Oficiales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23,670.40 </w:t>
                  </w:r>
                </w:p>
              </w:tc>
            </w:tr>
            <w:tr w:rsidR="00485996" w:rsidRPr="00753DAA" w:rsidTr="00485996">
              <w:trPr>
                <w:trHeight w:val="31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3</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Licencias para Establecimientos que Expendan Bebidas Alcohólicas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16,506.05 </w:t>
                  </w:r>
                </w:p>
              </w:tc>
            </w:tr>
            <w:tr w:rsidR="00485996" w:rsidRPr="00753DAA" w:rsidTr="00485996">
              <w:trPr>
                <w:trHeight w:val="37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4</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Expedición de Licencias para la Colocación y Uso de Anuncios y Carteles Publicitarios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3,569.24 </w:t>
                  </w:r>
                </w:p>
              </w:tc>
            </w:tr>
            <w:tr w:rsidR="00485996" w:rsidRPr="00753DAA" w:rsidTr="00485996">
              <w:trPr>
                <w:trHeight w:val="14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5</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Catastrales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185,099.34 </w:t>
                  </w:r>
                </w:p>
              </w:tc>
            </w:tr>
            <w:tr w:rsidR="00485996" w:rsidRPr="00753DAA" w:rsidTr="00485996">
              <w:trPr>
                <w:trHeight w:val="10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6</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Servicios por Certificaciones y Legalizaciones</w:t>
                  </w:r>
                </w:p>
              </w:tc>
              <w:tc>
                <w:tcPr>
                  <w:tcW w:w="2508" w:type="dxa"/>
                  <w:tcBorders>
                    <w:top w:val="single" w:sz="8" w:space="0" w:color="auto"/>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43,775.32 </w:t>
                  </w:r>
                </w:p>
              </w:tc>
            </w:tr>
            <w:tr w:rsidR="00485996" w:rsidRPr="00753DAA" w:rsidTr="00485996">
              <w:trPr>
                <w:trHeight w:val="31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nil"/>
                    <w:right w:val="nil"/>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7</w:t>
                  </w:r>
                </w:p>
              </w:tc>
              <w:tc>
                <w:tcPr>
                  <w:tcW w:w="2975" w:type="dxa"/>
                  <w:tcBorders>
                    <w:top w:val="nil"/>
                    <w:left w:val="single" w:sz="8" w:space="0" w:color="auto"/>
                    <w:bottom w:val="nil"/>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Refrendo Anual Minisuper, Miscelanea ,Tiendas,  Etc</w:t>
                  </w:r>
                </w:p>
              </w:tc>
              <w:tc>
                <w:tcPr>
                  <w:tcW w:w="2508" w:type="dxa"/>
                  <w:tcBorders>
                    <w:top w:val="nil"/>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351,477.63 </w:t>
                  </w:r>
                </w:p>
              </w:tc>
            </w:tr>
            <w:tr w:rsidR="00485996" w:rsidRPr="00753DAA" w:rsidTr="00485996">
              <w:trPr>
                <w:trHeight w:val="140"/>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single" w:sz="8" w:space="0" w:color="auto"/>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8</w:t>
                  </w:r>
                </w:p>
              </w:tc>
              <w:tc>
                <w:tcPr>
                  <w:tcW w:w="2975" w:type="dxa"/>
                  <w:tcBorders>
                    <w:top w:val="single" w:sz="8" w:space="0" w:color="auto"/>
                    <w:left w:val="nil"/>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Registro compañias contructoras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2,384.72 </w:t>
                  </w:r>
                </w:p>
              </w:tc>
            </w:tr>
            <w:tr w:rsidR="00485996" w:rsidRPr="00753DAA" w:rsidTr="00485996">
              <w:trPr>
                <w:trHeight w:val="100"/>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5</w:t>
                  </w:r>
                </w:p>
              </w:tc>
              <w:tc>
                <w:tcPr>
                  <w:tcW w:w="3360" w:type="dxa"/>
                  <w:gridSpan w:val="2"/>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Accesorios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3,212.39 </w:t>
                  </w:r>
                </w:p>
              </w:tc>
            </w:tr>
            <w:tr w:rsidR="00485996" w:rsidRPr="00753DAA" w:rsidTr="00485996">
              <w:trPr>
                <w:trHeight w:val="202"/>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Recargos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3,212.39 </w:t>
                  </w:r>
                </w:p>
              </w:tc>
            </w:tr>
            <w:tr w:rsidR="00485996" w:rsidRPr="00753DAA" w:rsidTr="00485996">
              <w:trPr>
                <w:trHeight w:val="390"/>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9</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Derechos no comprendidos en las fracciones de la Ley de Ingresos causadas en ejercicios fiscales anteriores pendientes de liquidación o pago</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198"/>
              </w:trPr>
              <w:tc>
                <w:tcPr>
                  <w:tcW w:w="263" w:type="dxa"/>
                  <w:tcBorders>
                    <w:top w:val="nil"/>
                    <w:left w:val="single" w:sz="8" w:space="0" w:color="000000"/>
                    <w:bottom w:val="single" w:sz="8" w:space="0" w:color="000000"/>
                    <w:right w:val="nil"/>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5</w:t>
                  </w:r>
                </w:p>
              </w:tc>
              <w:tc>
                <w:tcPr>
                  <w:tcW w:w="3623" w:type="dxa"/>
                  <w:gridSpan w:val="3"/>
                  <w:tcBorders>
                    <w:top w:val="single" w:sz="8" w:space="0" w:color="auto"/>
                    <w:left w:val="single" w:sz="8" w:space="0" w:color="auto"/>
                    <w:bottom w:val="single" w:sz="8" w:space="0" w:color="auto"/>
                    <w:right w:val="nil"/>
                  </w:tcBorders>
                  <w:shd w:val="clear" w:color="000000" w:fill="E5E0EC"/>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xml:space="preserve"> Productos </w:t>
                  </w:r>
                </w:p>
              </w:tc>
              <w:tc>
                <w:tcPr>
                  <w:tcW w:w="2508" w:type="dxa"/>
                  <w:tcBorders>
                    <w:top w:val="single" w:sz="8" w:space="0" w:color="auto"/>
                    <w:left w:val="single" w:sz="8" w:space="0" w:color="auto"/>
                    <w:bottom w:val="nil"/>
                    <w:right w:val="single" w:sz="8" w:space="0" w:color="auto"/>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74,702.12 </w:t>
                  </w:r>
                </w:p>
              </w:tc>
            </w:tr>
            <w:tr w:rsidR="00485996" w:rsidRPr="00753DAA" w:rsidTr="00485996">
              <w:trPr>
                <w:trHeight w:val="116"/>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3360" w:type="dxa"/>
                  <w:gridSpan w:val="2"/>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Productos de Tipo Corriente</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74,702.12 </w:t>
                  </w:r>
                </w:p>
              </w:tc>
            </w:tr>
            <w:tr w:rsidR="00485996" w:rsidRPr="00753DAA" w:rsidTr="00485996">
              <w:trPr>
                <w:trHeight w:val="76"/>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Otros Productos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74,702.12 </w:t>
                  </w:r>
                </w:p>
              </w:tc>
            </w:tr>
            <w:tr w:rsidR="00485996" w:rsidRPr="00753DAA" w:rsidTr="00485996">
              <w:trPr>
                <w:trHeight w:val="178"/>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2</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Productos de capital</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40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lastRenderedPageBreak/>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9</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Productos no comprendidos en las fracciones de la Ley de Ingresos causadas en ejercicios fiscales anteriores pendientes de liquidación o pago</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61"/>
              </w:trPr>
              <w:tc>
                <w:tcPr>
                  <w:tcW w:w="263" w:type="dxa"/>
                  <w:tcBorders>
                    <w:top w:val="nil"/>
                    <w:left w:val="single" w:sz="8" w:space="0" w:color="000000"/>
                    <w:bottom w:val="single" w:sz="8" w:space="0" w:color="000000"/>
                    <w:right w:val="nil"/>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6</w:t>
                  </w:r>
                </w:p>
              </w:tc>
              <w:tc>
                <w:tcPr>
                  <w:tcW w:w="3623" w:type="dxa"/>
                  <w:gridSpan w:val="3"/>
                  <w:tcBorders>
                    <w:top w:val="single" w:sz="8" w:space="0" w:color="auto"/>
                    <w:left w:val="single" w:sz="8" w:space="0" w:color="auto"/>
                    <w:bottom w:val="single" w:sz="8" w:space="0" w:color="auto"/>
                    <w:right w:val="nil"/>
                  </w:tcBorders>
                  <w:shd w:val="clear" w:color="000000" w:fill="E5E0EC"/>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xml:space="preserve"> Aprovechamientos </w:t>
                  </w:r>
                </w:p>
              </w:tc>
              <w:tc>
                <w:tcPr>
                  <w:tcW w:w="2508" w:type="dxa"/>
                  <w:tcBorders>
                    <w:top w:val="single" w:sz="8" w:space="0" w:color="auto"/>
                    <w:left w:val="single" w:sz="8" w:space="0" w:color="auto"/>
                    <w:bottom w:val="nil"/>
                    <w:right w:val="single" w:sz="8" w:space="0" w:color="auto"/>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1,396,810.34 </w:t>
                  </w:r>
                </w:p>
              </w:tc>
            </w:tr>
            <w:tr w:rsidR="00485996" w:rsidRPr="00753DAA" w:rsidTr="00485996">
              <w:trPr>
                <w:trHeight w:val="133"/>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3360" w:type="dxa"/>
                  <w:gridSpan w:val="2"/>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Aprovechamientos de Tipo Corriente</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1,396,810.34 </w:t>
                  </w:r>
                </w:p>
              </w:tc>
            </w:tr>
            <w:tr w:rsidR="00485996" w:rsidRPr="00753DAA" w:rsidTr="00485996">
              <w:trPr>
                <w:trHeight w:val="108"/>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nil"/>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Ingresos Derivados de Sanciones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796,147.96 </w:t>
                  </w:r>
                </w:p>
              </w:tc>
            </w:tr>
            <w:tr w:rsidR="00485996" w:rsidRPr="00753DAA" w:rsidTr="00485996">
              <w:trPr>
                <w:trHeight w:val="68"/>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single" w:sz="8" w:space="0" w:color="auto"/>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2</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 xml:space="preserve">Ingresos extraordinarios </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600,662.39 </w:t>
                  </w:r>
                </w:p>
              </w:tc>
            </w:tr>
            <w:tr w:rsidR="00485996" w:rsidRPr="00753DAA" w:rsidTr="00485996">
              <w:trPr>
                <w:trHeight w:val="169"/>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2</w:t>
                  </w:r>
                </w:p>
              </w:tc>
              <w:tc>
                <w:tcPr>
                  <w:tcW w:w="3360" w:type="dxa"/>
                  <w:gridSpan w:val="2"/>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Aprovechamientos de capital</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390"/>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9</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Aprovechamientos no comprendidos en las fracciones de la Ley de Ingresos causadas en ejercicios fiscales anteriores pendientes de liquidación o pago</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168"/>
              </w:trPr>
              <w:tc>
                <w:tcPr>
                  <w:tcW w:w="263" w:type="dxa"/>
                  <w:tcBorders>
                    <w:top w:val="nil"/>
                    <w:left w:val="single" w:sz="8" w:space="0" w:color="000000"/>
                    <w:bottom w:val="single" w:sz="8" w:space="0" w:color="000000"/>
                    <w:right w:val="nil"/>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7</w:t>
                  </w:r>
                </w:p>
              </w:tc>
              <w:tc>
                <w:tcPr>
                  <w:tcW w:w="3623" w:type="dxa"/>
                  <w:gridSpan w:val="3"/>
                  <w:tcBorders>
                    <w:top w:val="single" w:sz="8" w:space="0" w:color="auto"/>
                    <w:left w:val="single" w:sz="8" w:space="0" w:color="auto"/>
                    <w:bottom w:val="single" w:sz="8" w:space="0" w:color="auto"/>
                    <w:right w:val="nil"/>
                  </w:tcBorders>
                  <w:shd w:val="clear" w:color="000000" w:fill="E5E0EC"/>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xml:space="preserve"> Ingresos por Ventas de Bienes y Servicios </w:t>
                  </w:r>
                </w:p>
              </w:tc>
              <w:tc>
                <w:tcPr>
                  <w:tcW w:w="2508" w:type="dxa"/>
                  <w:tcBorders>
                    <w:top w:val="single" w:sz="8" w:space="0" w:color="auto"/>
                    <w:left w:val="single" w:sz="8" w:space="0" w:color="auto"/>
                    <w:bottom w:val="nil"/>
                    <w:right w:val="single" w:sz="8" w:space="0" w:color="auto"/>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128"/>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nil"/>
                    <w:left w:val="nil"/>
                    <w:bottom w:val="nil"/>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nil"/>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975" w:type="dxa"/>
                  <w:tcBorders>
                    <w:top w:val="nil"/>
                    <w:left w:val="nil"/>
                    <w:bottom w:val="nil"/>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r>
            <w:tr w:rsidR="00485996" w:rsidRPr="00753DAA" w:rsidTr="00485996">
              <w:trPr>
                <w:trHeight w:val="204"/>
              </w:trPr>
              <w:tc>
                <w:tcPr>
                  <w:tcW w:w="263" w:type="dxa"/>
                  <w:tcBorders>
                    <w:top w:val="nil"/>
                    <w:left w:val="single" w:sz="8" w:space="0" w:color="000000"/>
                    <w:bottom w:val="single" w:sz="8" w:space="0" w:color="000000"/>
                    <w:right w:val="nil"/>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8</w:t>
                  </w:r>
                </w:p>
              </w:tc>
              <w:tc>
                <w:tcPr>
                  <w:tcW w:w="3623" w:type="dxa"/>
                  <w:gridSpan w:val="3"/>
                  <w:tcBorders>
                    <w:top w:val="single" w:sz="8" w:space="0" w:color="auto"/>
                    <w:left w:val="single" w:sz="8" w:space="0" w:color="auto"/>
                    <w:bottom w:val="single" w:sz="8" w:space="0" w:color="auto"/>
                    <w:right w:val="nil"/>
                  </w:tcBorders>
                  <w:shd w:val="clear" w:color="000000" w:fill="E5E0EC"/>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xml:space="preserve"> Participaciones y Aportaciones </w:t>
                  </w:r>
                </w:p>
              </w:tc>
              <w:tc>
                <w:tcPr>
                  <w:tcW w:w="2508" w:type="dxa"/>
                  <w:tcBorders>
                    <w:top w:val="single" w:sz="8" w:space="0" w:color="auto"/>
                    <w:left w:val="single" w:sz="8" w:space="0" w:color="auto"/>
                    <w:bottom w:val="nil"/>
                    <w:right w:val="single" w:sz="8" w:space="0" w:color="auto"/>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84,346,722.07 </w:t>
                  </w:r>
                </w:p>
              </w:tc>
            </w:tr>
            <w:tr w:rsidR="00485996" w:rsidRPr="00753DAA" w:rsidTr="00485996">
              <w:trPr>
                <w:trHeight w:val="121"/>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3360" w:type="dxa"/>
                  <w:gridSpan w:val="2"/>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Participaciones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36,454,830.74 </w:t>
                  </w:r>
                </w:p>
              </w:tc>
            </w:tr>
            <w:tr w:rsidR="00485996" w:rsidRPr="00753DAA" w:rsidTr="00485996">
              <w:trPr>
                <w:trHeight w:val="96"/>
              </w:trPr>
              <w:tc>
                <w:tcPr>
                  <w:tcW w:w="263" w:type="dxa"/>
                  <w:tcBorders>
                    <w:top w:val="nil"/>
                    <w:left w:val="single" w:sz="8" w:space="0" w:color="000000"/>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nil"/>
                    <w:left w:val="single" w:sz="8" w:space="0" w:color="auto"/>
                    <w:bottom w:val="nil"/>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nil"/>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nil"/>
                    <w:bottom w:val="nil"/>
                    <w:right w:val="nil"/>
                  </w:tcBorders>
                  <w:shd w:val="clear" w:color="auto" w:fill="auto"/>
                  <w:hideMark/>
                </w:tcPr>
                <w:p w:rsidR="00485996" w:rsidRPr="008A3BFA" w:rsidRDefault="00485996" w:rsidP="008F53F0">
                  <w:pPr>
                    <w:framePr w:hSpace="141" w:wrap="around" w:vAnchor="text" w:hAnchor="text" w:y="1"/>
                    <w:suppressOverlap/>
                    <w:rPr>
                      <w:rFonts w:ascii="Arial" w:hAnsi="Arial" w:cs="Arial"/>
                      <w:sz w:val="20"/>
                      <w:szCs w:val="14"/>
                      <w:lang w:eastAsia="es-MX"/>
                    </w:rPr>
                  </w:pPr>
                  <w:r w:rsidRPr="008A3BFA">
                    <w:rPr>
                      <w:rFonts w:ascii="Arial" w:hAnsi="Arial" w:cs="Arial"/>
                      <w:sz w:val="20"/>
                      <w:szCs w:val="14"/>
                      <w:lang w:eastAsia="es-MX"/>
                    </w:rPr>
                    <w:t>Fondo General de Participaciones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26,512,580.20 </w:t>
                  </w:r>
                </w:p>
              </w:tc>
            </w:tr>
            <w:tr w:rsidR="00485996" w:rsidRPr="00753DAA" w:rsidTr="00485996">
              <w:trPr>
                <w:trHeight w:val="198"/>
              </w:trPr>
              <w:tc>
                <w:tcPr>
                  <w:tcW w:w="263" w:type="dxa"/>
                  <w:tcBorders>
                    <w:top w:val="nil"/>
                    <w:left w:val="single" w:sz="8" w:space="0" w:color="000000"/>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single" w:sz="8" w:space="0" w:color="auto"/>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single" w:sz="8" w:space="0" w:color="auto"/>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2</w:t>
                  </w:r>
                </w:p>
              </w:tc>
              <w:tc>
                <w:tcPr>
                  <w:tcW w:w="2975" w:type="dxa"/>
                  <w:tcBorders>
                    <w:top w:val="single" w:sz="8" w:space="0" w:color="auto"/>
                    <w:left w:val="nil"/>
                    <w:bottom w:val="single" w:sz="8" w:space="0" w:color="auto"/>
                    <w:right w:val="nil"/>
                  </w:tcBorders>
                  <w:shd w:val="clear" w:color="auto" w:fill="auto"/>
                  <w:hideMark/>
                </w:tcPr>
                <w:p w:rsidR="00485996" w:rsidRPr="008A3BFA" w:rsidRDefault="00485996" w:rsidP="008F53F0">
                  <w:pPr>
                    <w:framePr w:hSpace="141" w:wrap="around" w:vAnchor="text" w:hAnchor="text" w:y="1"/>
                    <w:suppressOverlap/>
                    <w:rPr>
                      <w:rFonts w:ascii="Arial" w:hAnsi="Arial" w:cs="Arial"/>
                      <w:sz w:val="20"/>
                      <w:szCs w:val="14"/>
                      <w:lang w:eastAsia="es-MX"/>
                    </w:rPr>
                  </w:pPr>
                  <w:r w:rsidRPr="008A3BFA">
                    <w:rPr>
                      <w:rFonts w:ascii="Arial" w:hAnsi="Arial" w:cs="Arial"/>
                      <w:sz w:val="20"/>
                      <w:szCs w:val="14"/>
                      <w:lang w:eastAsia="es-MX"/>
                    </w:rPr>
                    <w:t>Fondo de Fomento Municipal</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2,737,693.02 </w:t>
                  </w:r>
                </w:p>
              </w:tc>
            </w:tr>
            <w:tr w:rsidR="00485996" w:rsidRPr="00753DAA" w:rsidTr="00485996">
              <w:trPr>
                <w:trHeight w:val="116"/>
              </w:trPr>
              <w:tc>
                <w:tcPr>
                  <w:tcW w:w="263" w:type="dxa"/>
                  <w:tcBorders>
                    <w:top w:val="nil"/>
                    <w:left w:val="single" w:sz="8" w:space="0" w:color="000000"/>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nil"/>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3</w:t>
                  </w:r>
                </w:p>
              </w:tc>
              <w:tc>
                <w:tcPr>
                  <w:tcW w:w="2975" w:type="dxa"/>
                  <w:tcBorders>
                    <w:top w:val="nil"/>
                    <w:left w:val="nil"/>
                    <w:bottom w:val="single" w:sz="8" w:space="0" w:color="auto"/>
                    <w:right w:val="nil"/>
                  </w:tcBorders>
                  <w:shd w:val="clear" w:color="auto" w:fill="auto"/>
                  <w:hideMark/>
                </w:tcPr>
                <w:p w:rsidR="00485996" w:rsidRPr="008A3BFA" w:rsidRDefault="00485996" w:rsidP="008F53F0">
                  <w:pPr>
                    <w:framePr w:hSpace="141" w:wrap="around" w:vAnchor="text" w:hAnchor="text" w:y="1"/>
                    <w:suppressOverlap/>
                    <w:rPr>
                      <w:rFonts w:ascii="Arial" w:hAnsi="Arial" w:cs="Arial"/>
                      <w:sz w:val="20"/>
                      <w:szCs w:val="14"/>
                      <w:lang w:eastAsia="es-MX"/>
                    </w:rPr>
                  </w:pPr>
                  <w:r w:rsidRPr="008A3BFA">
                    <w:rPr>
                      <w:rFonts w:ascii="Arial" w:hAnsi="Arial" w:cs="Arial"/>
                      <w:sz w:val="20"/>
                      <w:szCs w:val="14"/>
                      <w:lang w:eastAsia="es-MX"/>
                    </w:rPr>
                    <w:t>Impuesto Esp. S/Prod. Y Serv.</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815,142.93 </w:t>
                  </w:r>
                </w:p>
              </w:tc>
            </w:tr>
            <w:tr w:rsidR="00485996" w:rsidRPr="00753DAA" w:rsidTr="00485996">
              <w:trPr>
                <w:trHeight w:val="76"/>
              </w:trPr>
              <w:tc>
                <w:tcPr>
                  <w:tcW w:w="263" w:type="dxa"/>
                  <w:tcBorders>
                    <w:top w:val="nil"/>
                    <w:left w:val="single" w:sz="8" w:space="0" w:color="000000"/>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nil"/>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4</w:t>
                  </w:r>
                </w:p>
              </w:tc>
              <w:tc>
                <w:tcPr>
                  <w:tcW w:w="2975" w:type="dxa"/>
                  <w:tcBorders>
                    <w:top w:val="nil"/>
                    <w:left w:val="nil"/>
                    <w:bottom w:val="single" w:sz="8" w:space="0" w:color="auto"/>
                    <w:right w:val="nil"/>
                  </w:tcBorders>
                  <w:shd w:val="clear" w:color="auto" w:fill="auto"/>
                  <w:hideMark/>
                </w:tcPr>
                <w:p w:rsidR="00485996" w:rsidRPr="008A3BFA" w:rsidRDefault="00485996" w:rsidP="008F53F0">
                  <w:pPr>
                    <w:framePr w:hSpace="141" w:wrap="around" w:vAnchor="text" w:hAnchor="text" w:y="1"/>
                    <w:suppressOverlap/>
                    <w:rPr>
                      <w:rFonts w:ascii="Arial" w:hAnsi="Arial" w:cs="Arial"/>
                      <w:sz w:val="20"/>
                      <w:szCs w:val="14"/>
                      <w:lang w:eastAsia="es-MX"/>
                    </w:rPr>
                  </w:pPr>
                  <w:r w:rsidRPr="008A3BFA">
                    <w:rPr>
                      <w:rFonts w:ascii="Arial" w:hAnsi="Arial" w:cs="Arial"/>
                      <w:sz w:val="20"/>
                      <w:szCs w:val="14"/>
                      <w:lang w:eastAsia="es-MX"/>
                    </w:rPr>
                    <w:t>Impuesto Sobre Autos Nuevos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637,879.93 </w:t>
                  </w:r>
                </w:p>
              </w:tc>
            </w:tr>
            <w:tr w:rsidR="00485996" w:rsidRPr="00753DAA" w:rsidTr="00485996">
              <w:trPr>
                <w:trHeight w:val="178"/>
              </w:trPr>
              <w:tc>
                <w:tcPr>
                  <w:tcW w:w="263" w:type="dxa"/>
                  <w:tcBorders>
                    <w:top w:val="nil"/>
                    <w:left w:val="single" w:sz="8" w:space="0" w:color="000000"/>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nil"/>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5</w:t>
                  </w:r>
                </w:p>
              </w:tc>
              <w:tc>
                <w:tcPr>
                  <w:tcW w:w="2975" w:type="dxa"/>
                  <w:tcBorders>
                    <w:top w:val="nil"/>
                    <w:left w:val="nil"/>
                    <w:bottom w:val="single" w:sz="8" w:space="0" w:color="auto"/>
                    <w:right w:val="nil"/>
                  </w:tcBorders>
                  <w:shd w:val="clear" w:color="auto" w:fill="auto"/>
                  <w:hideMark/>
                </w:tcPr>
                <w:p w:rsidR="00485996" w:rsidRPr="008A3BFA" w:rsidRDefault="00485996" w:rsidP="008F53F0">
                  <w:pPr>
                    <w:framePr w:hSpace="141" w:wrap="around" w:vAnchor="text" w:hAnchor="text" w:y="1"/>
                    <w:suppressOverlap/>
                    <w:rPr>
                      <w:rFonts w:ascii="Arial" w:hAnsi="Arial" w:cs="Arial"/>
                      <w:sz w:val="20"/>
                      <w:szCs w:val="14"/>
                      <w:lang w:eastAsia="es-MX"/>
                    </w:rPr>
                  </w:pPr>
                  <w:r w:rsidRPr="008A3BFA">
                    <w:rPr>
                      <w:rFonts w:ascii="Arial" w:hAnsi="Arial" w:cs="Arial"/>
                      <w:sz w:val="20"/>
                      <w:szCs w:val="14"/>
                      <w:lang w:eastAsia="es-MX"/>
                    </w:rPr>
                    <w:t>Fondo Fiscalizacion</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1,242,490.38 </w:t>
                  </w:r>
                </w:p>
              </w:tc>
            </w:tr>
            <w:tr w:rsidR="00485996" w:rsidRPr="00753DAA" w:rsidTr="00485996">
              <w:trPr>
                <w:trHeight w:val="123"/>
              </w:trPr>
              <w:tc>
                <w:tcPr>
                  <w:tcW w:w="263" w:type="dxa"/>
                  <w:tcBorders>
                    <w:top w:val="nil"/>
                    <w:left w:val="single" w:sz="8" w:space="0" w:color="000000"/>
                    <w:bottom w:val="nil"/>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nil"/>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single" w:sz="8" w:space="0" w:color="auto"/>
                    <w:bottom w:val="single" w:sz="4"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6</w:t>
                  </w:r>
                </w:p>
              </w:tc>
              <w:tc>
                <w:tcPr>
                  <w:tcW w:w="2975" w:type="dxa"/>
                  <w:tcBorders>
                    <w:top w:val="nil"/>
                    <w:left w:val="nil"/>
                    <w:bottom w:val="single" w:sz="4" w:space="0" w:color="auto"/>
                    <w:right w:val="nil"/>
                  </w:tcBorders>
                  <w:shd w:val="clear" w:color="auto" w:fill="auto"/>
                  <w:hideMark/>
                </w:tcPr>
                <w:p w:rsidR="00485996" w:rsidRPr="008A3BFA" w:rsidRDefault="00485996" w:rsidP="008F53F0">
                  <w:pPr>
                    <w:framePr w:hSpace="141" w:wrap="around" w:vAnchor="text" w:hAnchor="text" w:y="1"/>
                    <w:suppressOverlap/>
                    <w:rPr>
                      <w:rFonts w:ascii="Arial" w:hAnsi="Arial" w:cs="Arial"/>
                      <w:sz w:val="20"/>
                      <w:szCs w:val="14"/>
                      <w:lang w:eastAsia="es-MX"/>
                    </w:rPr>
                  </w:pPr>
                  <w:r w:rsidRPr="008A3BFA">
                    <w:rPr>
                      <w:rFonts w:ascii="Arial" w:hAnsi="Arial" w:cs="Arial"/>
                      <w:sz w:val="20"/>
                      <w:szCs w:val="14"/>
                      <w:lang w:eastAsia="es-MX"/>
                    </w:rPr>
                    <w:t>Impuesto por Combustible</w:t>
                  </w:r>
                </w:p>
              </w:tc>
              <w:tc>
                <w:tcPr>
                  <w:tcW w:w="2508" w:type="dxa"/>
                  <w:tcBorders>
                    <w:top w:val="single" w:sz="8" w:space="0" w:color="auto"/>
                    <w:left w:val="single" w:sz="8" w:space="0" w:color="auto"/>
                    <w:bottom w:val="single" w:sz="4"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1,371,299.66 </w:t>
                  </w:r>
                </w:p>
              </w:tc>
            </w:tr>
            <w:tr w:rsidR="00485996" w:rsidRPr="00753DAA" w:rsidTr="00485996">
              <w:trPr>
                <w:trHeight w:val="226"/>
              </w:trPr>
              <w:tc>
                <w:tcPr>
                  <w:tcW w:w="263" w:type="dxa"/>
                  <w:tcBorders>
                    <w:top w:val="single" w:sz="8" w:space="0" w:color="auto"/>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nil"/>
                    <w:left w:val="nil"/>
                    <w:bottom w:val="single" w:sz="8" w:space="0" w:color="auto"/>
                    <w:right w:val="single" w:sz="4" w:space="0" w:color="auto"/>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single" w:sz="4" w:space="0" w:color="auto"/>
                    <w:left w:val="single" w:sz="4" w:space="0" w:color="auto"/>
                    <w:bottom w:val="single" w:sz="4" w:space="0" w:color="auto"/>
                    <w:right w:val="single" w:sz="4" w:space="0" w:color="auto"/>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7</w:t>
                  </w:r>
                </w:p>
              </w:tc>
              <w:tc>
                <w:tcPr>
                  <w:tcW w:w="2975" w:type="dxa"/>
                  <w:tcBorders>
                    <w:top w:val="single" w:sz="4" w:space="0" w:color="auto"/>
                    <w:left w:val="single" w:sz="4" w:space="0" w:color="auto"/>
                    <w:bottom w:val="single" w:sz="4" w:space="0" w:color="auto"/>
                    <w:right w:val="single" w:sz="4" w:space="0" w:color="auto"/>
                  </w:tcBorders>
                  <w:shd w:val="clear" w:color="auto" w:fill="auto"/>
                  <w:hideMark/>
                </w:tcPr>
                <w:p w:rsidR="00485996" w:rsidRPr="008A3BFA" w:rsidRDefault="00485996" w:rsidP="008F53F0">
                  <w:pPr>
                    <w:framePr w:hSpace="141" w:wrap="around" w:vAnchor="text" w:hAnchor="text" w:y="1"/>
                    <w:suppressOverlap/>
                    <w:rPr>
                      <w:rFonts w:ascii="Arial" w:hAnsi="Arial" w:cs="Arial"/>
                      <w:sz w:val="20"/>
                      <w:szCs w:val="14"/>
                      <w:lang w:eastAsia="es-MX"/>
                    </w:rPr>
                  </w:pPr>
                  <w:r w:rsidRPr="008A3BFA">
                    <w:rPr>
                      <w:rFonts w:ascii="Arial" w:hAnsi="Arial" w:cs="Arial"/>
                      <w:sz w:val="20"/>
                      <w:szCs w:val="14"/>
                      <w:lang w:eastAsia="es-MX"/>
                    </w:rPr>
                    <w:t xml:space="preserve">ISR participable </w:t>
                  </w:r>
                </w:p>
              </w:tc>
              <w:tc>
                <w:tcPr>
                  <w:tcW w:w="2508" w:type="dxa"/>
                  <w:tcBorders>
                    <w:top w:val="single" w:sz="4" w:space="0" w:color="auto"/>
                    <w:left w:val="single" w:sz="4" w:space="0" w:color="auto"/>
                    <w:bottom w:val="single" w:sz="4" w:space="0" w:color="auto"/>
                    <w:right w:val="single" w:sz="4"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3,137,744.64 </w:t>
                  </w:r>
                </w:p>
              </w:tc>
            </w:tr>
            <w:tr w:rsidR="00485996" w:rsidRPr="00753DAA" w:rsidTr="00485996">
              <w:trPr>
                <w:trHeight w:val="116"/>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2</w:t>
                  </w:r>
                </w:p>
              </w:tc>
              <w:tc>
                <w:tcPr>
                  <w:tcW w:w="3360" w:type="dxa"/>
                  <w:gridSpan w:val="2"/>
                  <w:tcBorders>
                    <w:top w:val="single" w:sz="4" w:space="0" w:color="auto"/>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Aportaciones</w:t>
                  </w:r>
                </w:p>
              </w:tc>
              <w:tc>
                <w:tcPr>
                  <w:tcW w:w="2508" w:type="dxa"/>
                  <w:tcBorders>
                    <w:top w:val="single" w:sz="4"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15,485,153.37 </w:t>
                  </w:r>
                </w:p>
              </w:tc>
            </w:tr>
            <w:tr w:rsidR="00485996" w:rsidRPr="00753DAA" w:rsidTr="00485996">
              <w:trPr>
                <w:trHeight w:val="75"/>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FISM</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3,333,333.43 </w:t>
                  </w:r>
                </w:p>
              </w:tc>
            </w:tr>
            <w:tr w:rsidR="00485996" w:rsidRPr="00753DAA" w:rsidTr="00485996">
              <w:trPr>
                <w:trHeight w:val="126"/>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2</w:t>
                  </w:r>
                </w:p>
              </w:tc>
              <w:tc>
                <w:tcPr>
                  <w:tcW w:w="2975" w:type="dxa"/>
                  <w:tcBorders>
                    <w:top w:val="nil"/>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FORTAMUN</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12,151,819.94 </w:t>
                  </w:r>
                </w:p>
              </w:tc>
            </w:tr>
            <w:tr w:rsidR="00485996" w:rsidRPr="00753DAA" w:rsidTr="00485996">
              <w:trPr>
                <w:trHeight w:val="126"/>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3</w:t>
                  </w:r>
                </w:p>
              </w:tc>
              <w:tc>
                <w:tcPr>
                  <w:tcW w:w="3360" w:type="dxa"/>
                  <w:gridSpan w:val="2"/>
                  <w:tcBorders>
                    <w:top w:val="single" w:sz="8" w:space="0" w:color="000000"/>
                    <w:left w:val="nil"/>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Convenios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32,406,737.96 </w:t>
                  </w:r>
                </w:p>
              </w:tc>
            </w:tr>
            <w:tr w:rsidR="00485996" w:rsidRPr="00753DAA" w:rsidTr="00485996">
              <w:trPr>
                <w:trHeight w:val="229"/>
              </w:trPr>
              <w:tc>
                <w:tcPr>
                  <w:tcW w:w="263" w:type="dxa"/>
                  <w:tcBorders>
                    <w:top w:val="nil"/>
                    <w:left w:val="single" w:sz="8" w:space="0" w:color="000000"/>
                    <w:bottom w:val="single" w:sz="8" w:space="0" w:color="000000"/>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b/>
                      <w:bCs/>
                      <w:sz w:val="20"/>
                      <w:szCs w:val="14"/>
                      <w:lang w:eastAsia="es-MX"/>
                    </w:rPr>
                  </w:pPr>
                  <w:r w:rsidRPr="008A3BFA">
                    <w:rPr>
                      <w:rFonts w:ascii="Arial" w:hAnsi="Arial" w:cs="Arial"/>
                      <w:b/>
                      <w:bCs/>
                      <w:sz w:val="20"/>
                      <w:szCs w:val="14"/>
                      <w:lang w:eastAsia="es-MX"/>
                    </w:rPr>
                    <w:t> </w:t>
                  </w:r>
                </w:p>
              </w:tc>
              <w:tc>
                <w:tcPr>
                  <w:tcW w:w="263" w:type="dxa"/>
                  <w:tcBorders>
                    <w:top w:val="nil"/>
                    <w:left w:val="nil"/>
                    <w:bottom w:val="nil"/>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nil"/>
                    <w:right w:val="single" w:sz="8" w:space="0" w:color="000000"/>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1</w:t>
                  </w:r>
                </w:p>
              </w:tc>
              <w:tc>
                <w:tcPr>
                  <w:tcW w:w="2975" w:type="dxa"/>
                  <w:tcBorders>
                    <w:top w:val="nil"/>
                    <w:left w:val="nil"/>
                    <w:bottom w:val="nil"/>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sz w:val="20"/>
                      <w:szCs w:val="14"/>
                      <w:lang w:eastAsia="es-MX"/>
                    </w:rPr>
                  </w:pPr>
                  <w:r w:rsidRPr="008A3BFA">
                    <w:rPr>
                      <w:rFonts w:ascii="Arial" w:hAnsi="Arial" w:cs="Arial"/>
                      <w:sz w:val="20"/>
                      <w:szCs w:val="14"/>
                      <w:lang w:eastAsia="es-MX"/>
                    </w:rPr>
                    <w:t>Convenios  FOPADEM</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1,000,000.00 </w:t>
                  </w:r>
                </w:p>
              </w:tc>
            </w:tr>
            <w:tr w:rsidR="00485996" w:rsidRPr="00753DAA" w:rsidTr="00485996">
              <w:trPr>
                <w:trHeight w:val="118"/>
              </w:trPr>
              <w:tc>
                <w:tcPr>
                  <w:tcW w:w="263" w:type="dxa"/>
                  <w:tcBorders>
                    <w:top w:val="nil"/>
                    <w:left w:val="single" w:sz="8" w:space="0" w:color="000000"/>
                    <w:bottom w:val="single" w:sz="8" w:space="0" w:color="000000"/>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single" w:sz="8" w:space="0" w:color="auto"/>
                    <w:left w:val="single" w:sz="8" w:space="0" w:color="auto"/>
                    <w:bottom w:val="nil"/>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2</w:t>
                  </w:r>
                </w:p>
              </w:tc>
              <w:tc>
                <w:tcPr>
                  <w:tcW w:w="2975" w:type="dxa"/>
                  <w:tcBorders>
                    <w:top w:val="single" w:sz="8" w:space="0" w:color="auto"/>
                    <w:left w:val="nil"/>
                    <w:bottom w:val="nil"/>
                    <w:right w:val="nil"/>
                  </w:tcBorders>
                  <w:shd w:val="clear" w:color="auto" w:fill="auto"/>
                  <w:hideMark/>
                </w:tcPr>
                <w:p w:rsidR="00485996" w:rsidRPr="008A3BFA" w:rsidRDefault="00485996" w:rsidP="008F53F0">
                  <w:pPr>
                    <w:framePr w:hSpace="141" w:wrap="around" w:vAnchor="text" w:hAnchor="text" w:y="1"/>
                    <w:suppressOverlap/>
                    <w:rPr>
                      <w:rFonts w:ascii="Arial" w:hAnsi="Arial" w:cs="Arial"/>
                      <w:sz w:val="20"/>
                      <w:szCs w:val="14"/>
                      <w:lang w:eastAsia="es-MX"/>
                    </w:rPr>
                  </w:pPr>
                  <w:r w:rsidRPr="008A3BFA">
                    <w:rPr>
                      <w:rFonts w:ascii="Arial" w:hAnsi="Arial" w:cs="Arial"/>
                      <w:sz w:val="20"/>
                      <w:szCs w:val="14"/>
                      <w:lang w:eastAsia="es-MX"/>
                    </w:rPr>
                    <w:t>Fondo de Contingencias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12,000,193.00 </w:t>
                  </w:r>
                </w:p>
              </w:tc>
            </w:tr>
            <w:tr w:rsidR="00485996" w:rsidRPr="00753DAA" w:rsidTr="00485996">
              <w:trPr>
                <w:trHeight w:val="79"/>
              </w:trPr>
              <w:tc>
                <w:tcPr>
                  <w:tcW w:w="263" w:type="dxa"/>
                  <w:tcBorders>
                    <w:top w:val="nil"/>
                    <w:left w:val="single" w:sz="8" w:space="0" w:color="000000"/>
                    <w:bottom w:val="nil"/>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single" w:sz="8" w:space="0" w:color="auto"/>
                    <w:left w:val="single" w:sz="8" w:space="0" w:color="auto"/>
                    <w:bottom w:val="nil"/>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3</w:t>
                  </w:r>
                </w:p>
              </w:tc>
              <w:tc>
                <w:tcPr>
                  <w:tcW w:w="2975" w:type="dxa"/>
                  <w:tcBorders>
                    <w:top w:val="single" w:sz="8" w:space="0" w:color="auto"/>
                    <w:left w:val="nil"/>
                    <w:bottom w:val="nil"/>
                    <w:right w:val="nil"/>
                  </w:tcBorders>
                  <w:shd w:val="clear" w:color="auto" w:fill="auto"/>
                  <w:hideMark/>
                </w:tcPr>
                <w:p w:rsidR="00485996" w:rsidRPr="008A3BFA" w:rsidRDefault="00485996" w:rsidP="008F53F0">
                  <w:pPr>
                    <w:framePr w:hSpace="141" w:wrap="around" w:vAnchor="text" w:hAnchor="text" w:y="1"/>
                    <w:suppressOverlap/>
                    <w:rPr>
                      <w:rFonts w:ascii="Arial" w:hAnsi="Arial" w:cs="Arial"/>
                      <w:sz w:val="20"/>
                      <w:szCs w:val="14"/>
                      <w:lang w:eastAsia="es-MX"/>
                    </w:rPr>
                  </w:pPr>
                  <w:r w:rsidRPr="008A3BFA">
                    <w:rPr>
                      <w:rFonts w:ascii="Arial" w:hAnsi="Arial" w:cs="Arial"/>
                      <w:sz w:val="20"/>
                      <w:szCs w:val="14"/>
                      <w:lang w:eastAsia="es-MX"/>
                    </w:rPr>
                    <w:t>Fondo de Inmujeres</w:t>
                  </w: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  </w:t>
                  </w:r>
                  <w:r w:rsidRPr="00753DAA">
                    <w:rPr>
                      <w:rFonts w:ascii="Arial" w:hAnsi="Arial" w:cs="Arial"/>
                      <w:sz w:val="20"/>
                      <w:szCs w:val="14"/>
                      <w:lang w:eastAsia="es-MX"/>
                    </w:rPr>
                    <w:t xml:space="preserve">               </w:t>
                  </w:r>
                  <w:r w:rsidRPr="008A3BFA">
                    <w:rPr>
                      <w:rFonts w:ascii="Arial" w:hAnsi="Arial" w:cs="Arial"/>
                      <w:sz w:val="20"/>
                      <w:szCs w:val="14"/>
                      <w:lang w:eastAsia="es-MX"/>
                    </w:rPr>
                    <w:t xml:space="preserve">300,000.00 </w:t>
                  </w:r>
                </w:p>
              </w:tc>
            </w:tr>
            <w:tr w:rsidR="00485996" w:rsidRPr="00753DAA" w:rsidTr="00485996">
              <w:trPr>
                <w:trHeight w:val="181"/>
              </w:trPr>
              <w:tc>
                <w:tcPr>
                  <w:tcW w:w="263" w:type="dxa"/>
                  <w:tcBorders>
                    <w:top w:val="single" w:sz="8" w:space="0" w:color="auto"/>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single" w:sz="8" w:space="0" w:color="auto"/>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single" w:sz="8" w:space="0" w:color="auto"/>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4</w:t>
                  </w:r>
                </w:p>
              </w:tc>
              <w:tc>
                <w:tcPr>
                  <w:tcW w:w="2975" w:type="dxa"/>
                  <w:tcBorders>
                    <w:top w:val="single" w:sz="8" w:space="0" w:color="auto"/>
                    <w:left w:val="nil"/>
                    <w:bottom w:val="single" w:sz="8" w:space="0" w:color="auto"/>
                    <w:right w:val="nil"/>
                  </w:tcBorders>
                  <w:shd w:val="clear" w:color="auto" w:fill="auto"/>
                  <w:hideMark/>
                </w:tcPr>
                <w:p w:rsidR="00485996" w:rsidRPr="008A3BFA" w:rsidRDefault="00485996" w:rsidP="008F53F0">
                  <w:pPr>
                    <w:framePr w:hSpace="141" w:wrap="around" w:vAnchor="text" w:hAnchor="text" w:y="1"/>
                    <w:suppressOverlap/>
                    <w:rPr>
                      <w:rFonts w:ascii="Arial" w:hAnsi="Arial" w:cs="Arial"/>
                      <w:sz w:val="20"/>
                      <w:szCs w:val="14"/>
                      <w:lang w:eastAsia="es-MX"/>
                    </w:rPr>
                  </w:pPr>
                  <w:r w:rsidRPr="008A3BFA">
                    <w:rPr>
                      <w:rFonts w:ascii="Arial" w:hAnsi="Arial" w:cs="Arial"/>
                      <w:sz w:val="20"/>
                      <w:szCs w:val="14"/>
                      <w:lang w:eastAsia="es-MX"/>
                    </w:rPr>
                    <w:t>Convenio de Hidrocarburos</w:t>
                  </w:r>
                </w:p>
              </w:tc>
              <w:tc>
                <w:tcPr>
                  <w:tcW w:w="2508" w:type="dxa"/>
                  <w:tcBorders>
                    <w:top w:val="single" w:sz="8" w:space="0" w:color="auto"/>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753DAA">
                    <w:rPr>
                      <w:rFonts w:ascii="Arial" w:hAnsi="Arial" w:cs="Arial"/>
                      <w:sz w:val="20"/>
                      <w:szCs w:val="14"/>
                      <w:lang w:eastAsia="es-MX"/>
                    </w:rPr>
                    <w:t xml:space="preserve"> $           </w:t>
                  </w:r>
                  <w:r w:rsidRPr="008A3BFA">
                    <w:rPr>
                      <w:rFonts w:ascii="Arial" w:hAnsi="Arial" w:cs="Arial"/>
                      <w:sz w:val="20"/>
                      <w:szCs w:val="14"/>
                      <w:lang w:eastAsia="es-MX"/>
                    </w:rPr>
                    <w:t xml:space="preserve">19,106,544.96 </w:t>
                  </w:r>
                </w:p>
              </w:tc>
            </w:tr>
            <w:tr w:rsidR="00485996" w:rsidRPr="00753DAA" w:rsidTr="00485996">
              <w:trPr>
                <w:trHeight w:val="315"/>
              </w:trPr>
              <w:tc>
                <w:tcPr>
                  <w:tcW w:w="263" w:type="dxa"/>
                  <w:tcBorders>
                    <w:top w:val="nil"/>
                    <w:left w:val="single" w:sz="8" w:space="0" w:color="000000"/>
                    <w:bottom w:val="single" w:sz="8" w:space="0" w:color="000000"/>
                    <w:right w:val="nil"/>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9</w:t>
                  </w:r>
                </w:p>
              </w:tc>
              <w:tc>
                <w:tcPr>
                  <w:tcW w:w="3623" w:type="dxa"/>
                  <w:gridSpan w:val="3"/>
                  <w:tcBorders>
                    <w:top w:val="nil"/>
                    <w:left w:val="single" w:sz="8" w:space="0" w:color="auto"/>
                    <w:bottom w:val="single" w:sz="8" w:space="0" w:color="auto"/>
                    <w:right w:val="nil"/>
                  </w:tcBorders>
                  <w:shd w:val="clear" w:color="000000" w:fill="E5E0EC"/>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xml:space="preserve"> Transferencias, Asignaciones, Subsidios y Otras Ayudas </w:t>
                  </w:r>
                </w:p>
              </w:tc>
              <w:tc>
                <w:tcPr>
                  <w:tcW w:w="2508" w:type="dxa"/>
                  <w:tcBorders>
                    <w:top w:val="nil"/>
                    <w:left w:val="single" w:sz="8" w:space="0" w:color="auto"/>
                    <w:bottom w:val="nil"/>
                    <w:right w:val="single" w:sz="8" w:space="0" w:color="auto"/>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xml:space="preserve">$           </w:t>
                  </w:r>
                  <w:r w:rsidRPr="00753DAA">
                    <w:rPr>
                      <w:rFonts w:ascii="Arial" w:hAnsi="Arial" w:cs="Arial"/>
                      <w:sz w:val="20"/>
                      <w:szCs w:val="14"/>
                      <w:lang w:eastAsia="es-MX"/>
                    </w:rPr>
                    <w:t xml:space="preserve">              </w:t>
                  </w:r>
                  <w:r w:rsidRPr="008A3BFA">
                    <w:rPr>
                      <w:rFonts w:ascii="Arial" w:hAnsi="Arial" w:cs="Arial"/>
                      <w:sz w:val="20"/>
                      <w:szCs w:val="14"/>
                      <w:lang w:eastAsia="es-MX"/>
                    </w:rPr>
                    <w:t>0.00</w:t>
                  </w:r>
                </w:p>
              </w:tc>
            </w:tr>
            <w:tr w:rsidR="00485996" w:rsidRPr="00753DAA" w:rsidTr="00485996">
              <w:trPr>
                <w:trHeight w:val="61"/>
              </w:trPr>
              <w:tc>
                <w:tcPr>
                  <w:tcW w:w="263" w:type="dxa"/>
                  <w:tcBorders>
                    <w:top w:val="nil"/>
                    <w:left w:val="single" w:sz="8" w:space="0" w:color="000000"/>
                    <w:bottom w:val="nil"/>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63" w:type="dxa"/>
                  <w:tcBorders>
                    <w:top w:val="nil"/>
                    <w:left w:val="nil"/>
                    <w:bottom w:val="nil"/>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385" w:type="dxa"/>
                  <w:tcBorders>
                    <w:top w:val="nil"/>
                    <w:left w:val="nil"/>
                    <w:bottom w:val="nil"/>
                    <w:right w:val="single" w:sz="8" w:space="0" w:color="000000"/>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r w:rsidRPr="008A3BFA">
                    <w:rPr>
                      <w:rFonts w:ascii="Arial" w:hAnsi="Arial" w:cs="Arial"/>
                      <w:sz w:val="20"/>
                      <w:szCs w:val="14"/>
                      <w:lang w:eastAsia="es-MX"/>
                    </w:rPr>
                    <w:t> </w:t>
                  </w:r>
                </w:p>
              </w:tc>
              <w:tc>
                <w:tcPr>
                  <w:tcW w:w="2975" w:type="dxa"/>
                  <w:tcBorders>
                    <w:top w:val="nil"/>
                    <w:left w:val="nil"/>
                    <w:bottom w:val="nil"/>
                    <w:right w:val="nil"/>
                  </w:tcBorders>
                  <w:shd w:val="clear" w:color="auto" w:fill="auto"/>
                  <w:hideMark/>
                </w:tcPr>
                <w:p w:rsidR="00485996" w:rsidRPr="008A3BFA" w:rsidRDefault="00485996" w:rsidP="008F53F0">
                  <w:pPr>
                    <w:framePr w:hSpace="141" w:wrap="around" w:vAnchor="text" w:hAnchor="text" w:y="1"/>
                    <w:suppressOverlap/>
                    <w:jc w:val="right"/>
                    <w:rPr>
                      <w:rFonts w:ascii="Arial" w:hAnsi="Arial" w:cs="Arial"/>
                      <w:sz w:val="20"/>
                      <w:szCs w:val="14"/>
                      <w:lang w:eastAsia="es-MX"/>
                    </w:rPr>
                  </w:pPr>
                </w:p>
              </w:tc>
              <w:tc>
                <w:tcPr>
                  <w:tcW w:w="2508" w:type="dxa"/>
                  <w:tcBorders>
                    <w:top w:val="single" w:sz="8" w:space="0" w:color="auto"/>
                    <w:left w:val="single" w:sz="8" w:space="0" w:color="auto"/>
                    <w:bottom w:val="nil"/>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sidRPr="008A3BFA">
                    <w:rPr>
                      <w:rFonts w:ascii="Arial" w:hAnsi="Arial" w:cs="Arial"/>
                      <w:sz w:val="20"/>
                      <w:szCs w:val="14"/>
                      <w:lang w:eastAsia="es-MX"/>
                    </w:rPr>
                    <w:t> </w:t>
                  </w:r>
                </w:p>
              </w:tc>
            </w:tr>
            <w:tr w:rsidR="00485996" w:rsidRPr="00753DAA" w:rsidTr="00485996">
              <w:trPr>
                <w:trHeight w:val="162"/>
              </w:trPr>
              <w:tc>
                <w:tcPr>
                  <w:tcW w:w="263" w:type="dxa"/>
                  <w:tcBorders>
                    <w:top w:val="single" w:sz="8" w:space="0" w:color="auto"/>
                    <w:left w:val="single" w:sz="8" w:space="0" w:color="auto"/>
                    <w:bottom w:val="single" w:sz="8" w:space="0" w:color="auto"/>
                    <w:right w:val="nil"/>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t>0</w:t>
                  </w:r>
                </w:p>
              </w:tc>
              <w:tc>
                <w:tcPr>
                  <w:tcW w:w="3623" w:type="dxa"/>
                  <w:gridSpan w:val="3"/>
                  <w:tcBorders>
                    <w:top w:val="single" w:sz="8" w:space="0" w:color="auto"/>
                    <w:left w:val="single" w:sz="8" w:space="0" w:color="auto"/>
                    <w:bottom w:val="single" w:sz="8" w:space="0" w:color="auto"/>
                    <w:right w:val="nil"/>
                  </w:tcBorders>
                  <w:shd w:val="clear" w:color="000000" w:fill="E5E0EC"/>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xml:space="preserve"> Ingresos Derivados de </w:t>
                  </w:r>
                  <w:r w:rsidRPr="008A3BFA">
                    <w:rPr>
                      <w:rFonts w:ascii="Arial" w:hAnsi="Arial" w:cs="Arial"/>
                      <w:b/>
                      <w:bCs/>
                      <w:sz w:val="20"/>
                      <w:szCs w:val="14"/>
                      <w:lang w:eastAsia="es-MX"/>
                    </w:rPr>
                    <w:lastRenderedPageBreak/>
                    <w:t xml:space="preserve">Financiamientos </w:t>
                  </w:r>
                </w:p>
              </w:tc>
              <w:tc>
                <w:tcPr>
                  <w:tcW w:w="2508" w:type="dxa"/>
                  <w:tcBorders>
                    <w:top w:val="single" w:sz="8" w:space="0" w:color="auto"/>
                    <w:left w:val="single" w:sz="8" w:space="0" w:color="auto"/>
                    <w:bottom w:val="single" w:sz="8" w:space="0" w:color="auto"/>
                    <w:right w:val="single" w:sz="8" w:space="0" w:color="auto"/>
                  </w:tcBorders>
                  <w:shd w:val="clear" w:color="000000" w:fill="E5E0EC"/>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Pr>
                      <w:rFonts w:ascii="Arial" w:hAnsi="Arial" w:cs="Arial"/>
                      <w:sz w:val="20"/>
                      <w:szCs w:val="14"/>
                      <w:lang w:eastAsia="es-MX"/>
                    </w:rPr>
                    <w:lastRenderedPageBreak/>
                    <w:t>$</w:t>
                  </w:r>
                  <w:r w:rsidRPr="00753DAA">
                    <w:rPr>
                      <w:rFonts w:ascii="Arial" w:hAnsi="Arial" w:cs="Arial"/>
                      <w:sz w:val="20"/>
                      <w:szCs w:val="14"/>
                      <w:lang w:eastAsia="es-MX"/>
                    </w:rPr>
                    <w:t xml:space="preserve"> </w:t>
                  </w:r>
                  <w:r>
                    <w:rPr>
                      <w:rFonts w:ascii="Arial" w:hAnsi="Arial" w:cs="Arial"/>
                      <w:sz w:val="20"/>
                      <w:szCs w:val="14"/>
                      <w:lang w:eastAsia="es-MX"/>
                    </w:rPr>
                    <w:t>10,000,000</w:t>
                  </w:r>
                  <w:r w:rsidRPr="008A3BFA">
                    <w:rPr>
                      <w:rFonts w:ascii="Arial" w:hAnsi="Arial" w:cs="Arial"/>
                      <w:sz w:val="20"/>
                      <w:szCs w:val="14"/>
                      <w:lang w:eastAsia="es-MX"/>
                    </w:rPr>
                    <w:t>.00</w:t>
                  </w:r>
                </w:p>
              </w:tc>
            </w:tr>
            <w:tr w:rsidR="00485996" w:rsidRPr="00753DAA" w:rsidTr="00485996">
              <w:trPr>
                <w:trHeight w:val="61"/>
              </w:trPr>
              <w:tc>
                <w:tcPr>
                  <w:tcW w:w="263" w:type="dxa"/>
                  <w:tcBorders>
                    <w:top w:val="single" w:sz="8" w:space="0" w:color="auto"/>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r w:rsidRPr="008A3BFA">
                    <w:rPr>
                      <w:rFonts w:ascii="Arial" w:hAnsi="Arial" w:cs="Arial"/>
                      <w:b/>
                      <w:bCs/>
                      <w:sz w:val="20"/>
                      <w:szCs w:val="14"/>
                      <w:lang w:eastAsia="es-MX"/>
                    </w:rPr>
                    <w:lastRenderedPageBreak/>
                    <w:t> </w:t>
                  </w:r>
                </w:p>
              </w:tc>
              <w:tc>
                <w:tcPr>
                  <w:tcW w:w="263" w:type="dxa"/>
                  <w:tcBorders>
                    <w:top w:val="single" w:sz="8" w:space="0" w:color="auto"/>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Pr>
                      <w:rFonts w:ascii="Arial" w:hAnsi="Arial" w:cs="Arial"/>
                      <w:b/>
                      <w:bCs/>
                      <w:sz w:val="20"/>
                      <w:szCs w:val="14"/>
                      <w:lang w:eastAsia="es-MX"/>
                    </w:rPr>
                    <w:t>2</w:t>
                  </w:r>
                </w:p>
              </w:tc>
              <w:tc>
                <w:tcPr>
                  <w:tcW w:w="385" w:type="dxa"/>
                  <w:tcBorders>
                    <w:top w:val="single" w:sz="8" w:space="0" w:color="auto"/>
                    <w:left w:val="nil"/>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sidRPr="008A3BFA">
                    <w:rPr>
                      <w:rFonts w:ascii="Arial" w:hAnsi="Arial" w:cs="Arial"/>
                      <w:b/>
                      <w:bCs/>
                      <w:sz w:val="20"/>
                      <w:szCs w:val="14"/>
                      <w:lang w:eastAsia="es-MX"/>
                    </w:rPr>
                    <w:t> </w:t>
                  </w:r>
                </w:p>
              </w:tc>
              <w:tc>
                <w:tcPr>
                  <w:tcW w:w="2975" w:type="dxa"/>
                  <w:tcBorders>
                    <w:top w:val="single" w:sz="8" w:space="0" w:color="auto"/>
                    <w:left w:val="nil"/>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Pr>
                      <w:rFonts w:ascii="Arial" w:hAnsi="Arial" w:cs="Arial"/>
                      <w:b/>
                      <w:bCs/>
                      <w:sz w:val="20"/>
                      <w:szCs w:val="14"/>
                      <w:lang w:eastAsia="es-MX"/>
                    </w:rPr>
                    <w:t>Endeudamiento interno</w:t>
                  </w:r>
                  <w:r w:rsidRPr="008A3BFA">
                    <w:rPr>
                      <w:rFonts w:ascii="Arial" w:hAnsi="Arial" w:cs="Arial"/>
                      <w:b/>
                      <w:bCs/>
                      <w:sz w:val="20"/>
                      <w:szCs w:val="14"/>
                      <w:lang w:eastAsia="es-MX"/>
                    </w:rPr>
                    <w:t> </w:t>
                  </w:r>
                </w:p>
              </w:tc>
              <w:tc>
                <w:tcPr>
                  <w:tcW w:w="2508" w:type="dxa"/>
                  <w:tcBorders>
                    <w:top w:val="single" w:sz="8" w:space="0" w:color="auto"/>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sz w:val="20"/>
                      <w:szCs w:val="14"/>
                      <w:lang w:eastAsia="es-MX"/>
                    </w:rPr>
                  </w:pPr>
                  <w:r>
                    <w:rPr>
                      <w:rFonts w:ascii="Arial" w:hAnsi="Arial" w:cs="Arial"/>
                      <w:sz w:val="20"/>
                      <w:szCs w:val="14"/>
                      <w:lang w:eastAsia="es-MX"/>
                    </w:rPr>
                    <w:t>$10,000,000.00</w:t>
                  </w:r>
                  <w:r w:rsidRPr="008A3BFA">
                    <w:rPr>
                      <w:rFonts w:ascii="Arial" w:hAnsi="Arial" w:cs="Arial"/>
                      <w:sz w:val="20"/>
                      <w:szCs w:val="14"/>
                      <w:lang w:eastAsia="es-MX"/>
                    </w:rPr>
                    <w:t> </w:t>
                  </w:r>
                </w:p>
              </w:tc>
            </w:tr>
            <w:tr w:rsidR="00485996" w:rsidRPr="00753DAA" w:rsidTr="00485996">
              <w:trPr>
                <w:trHeight w:val="61"/>
              </w:trPr>
              <w:tc>
                <w:tcPr>
                  <w:tcW w:w="263" w:type="dxa"/>
                  <w:tcBorders>
                    <w:top w:val="single" w:sz="8" w:space="0" w:color="auto"/>
                    <w:left w:val="single" w:sz="8" w:space="0" w:color="auto"/>
                    <w:bottom w:val="single" w:sz="8" w:space="0" w:color="auto"/>
                    <w:right w:val="nil"/>
                  </w:tcBorders>
                  <w:shd w:val="clear" w:color="auto" w:fill="auto"/>
                  <w:hideMark/>
                </w:tcPr>
                <w:p w:rsidR="00485996" w:rsidRPr="008A3BFA" w:rsidRDefault="00485996" w:rsidP="008F53F0">
                  <w:pPr>
                    <w:framePr w:hSpace="141" w:wrap="around" w:vAnchor="text" w:hAnchor="text" w:y="1"/>
                    <w:suppressOverlap/>
                    <w:jc w:val="center"/>
                    <w:rPr>
                      <w:rFonts w:ascii="Arial" w:hAnsi="Arial" w:cs="Arial"/>
                      <w:b/>
                      <w:bCs/>
                      <w:sz w:val="20"/>
                      <w:szCs w:val="14"/>
                      <w:lang w:eastAsia="es-MX"/>
                    </w:rPr>
                  </w:pPr>
                </w:p>
              </w:tc>
              <w:tc>
                <w:tcPr>
                  <w:tcW w:w="263" w:type="dxa"/>
                  <w:tcBorders>
                    <w:top w:val="single" w:sz="8" w:space="0" w:color="auto"/>
                    <w:left w:val="single" w:sz="8" w:space="0" w:color="auto"/>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p>
              </w:tc>
              <w:tc>
                <w:tcPr>
                  <w:tcW w:w="385" w:type="dxa"/>
                  <w:tcBorders>
                    <w:top w:val="single" w:sz="8" w:space="0" w:color="auto"/>
                    <w:left w:val="nil"/>
                    <w:bottom w:val="single" w:sz="8" w:space="0" w:color="auto"/>
                    <w:right w:val="single" w:sz="8" w:space="0" w:color="auto"/>
                  </w:tcBorders>
                  <w:shd w:val="clear" w:color="auto" w:fill="auto"/>
                  <w:hideMark/>
                </w:tcPr>
                <w:p w:rsidR="00485996" w:rsidRPr="008A3BFA" w:rsidRDefault="00485996" w:rsidP="008F53F0">
                  <w:pPr>
                    <w:framePr w:hSpace="141" w:wrap="around" w:vAnchor="text" w:hAnchor="text" w:y="1"/>
                    <w:suppressOverlap/>
                    <w:jc w:val="both"/>
                    <w:rPr>
                      <w:rFonts w:ascii="Arial" w:hAnsi="Arial" w:cs="Arial"/>
                      <w:b/>
                      <w:bCs/>
                      <w:sz w:val="20"/>
                      <w:szCs w:val="14"/>
                      <w:lang w:eastAsia="es-MX"/>
                    </w:rPr>
                  </w:pPr>
                  <w:r>
                    <w:rPr>
                      <w:rFonts w:ascii="Arial" w:hAnsi="Arial" w:cs="Arial"/>
                      <w:b/>
                      <w:bCs/>
                      <w:sz w:val="20"/>
                      <w:szCs w:val="14"/>
                      <w:lang w:eastAsia="es-MX"/>
                    </w:rPr>
                    <w:t>1</w:t>
                  </w:r>
                </w:p>
              </w:tc>
              <w:tc>
                <w:tcPr>
                  <w:tcW w:w="2975" w:type="dxa"/>
                  <w:tcBorders>
                    <w:top w:val="single" w:sz="8" w:space="0" w:color="auto"/>
                    <w:left w:val="nil"/>
                    <w:bottom w:val="single" w:sz="8" w:space="0" w:color="auto"/>
                    <w:right w:val="nil"/>
                  </w:tcBorders>
                  <w:shd w:val="clear" w:color="auto" w:fill="auto"/>
                  <w:hideMark/>
                </w:tcPr>
                <w:p w:rsidR="00485996" w:rsidRDefault="00485996" w:rsidP="008F53F0">
                  <w:pPr>
                    <w:framePr w:hSpace="141" w:wrap="around" w:vAnchor="text" w:hAnchor="text" w:y="1"/>
                    <w:suppressOverlap/>
                    <w:jc w:val="both"/>
                    <w:rPr>
                      <w:rFonts w:ascii="Arial" w:hAnsi="Arial" w:cs="Arial"/>
                      <w:b/>
                      <w:bCs/>
                      <w:sz w:val="20"/>
                      <w:szCs w:val="14"/>
                      <w:lang w:eastAsia="es-MX"/>
                    </w:rPr>
                  </w:pPr>
                  <w:r>
                    <w:rPr>
                      <w:rFonts w:ascii="Arial" w:hAnsi="Arial" w:cs="Arial"/>
                      <w:b/>
                      <w:bCs/>
                      <w:sz w:val="20"/>
                      <w:szCs w:val="14"/>
                      <w:lang w:eastAsia="es-MX"/>
                    </w:rPr>
                    <w:t>Deuda BANOBRAS</w:t>
                  </w:r>
                </w:p>
              </w:tc>
              <w:tc>
                <w:tcPr>
                  <w:tcW w:w="2508" w:type="dxa"/>
                  <w:tcBorders>
                    <w:top w:val="single" w:sz="8" w:space="0" w:color="auto"/>
                    <w:left w:val="single" w:sz="8" w:space="0" w:color="auto"/>
                    <w:bottom w:val="single" w:sz="8" w:space="0" w:color="auto"/>
                    <w:right w:val="single" w:sz="8" w:space="0" w:color="auto"/>
                  </w:tcBorders>
                  <w:shd w:val="clear" w:color="auto" w:fill="auto"/>
                  <w:hideMark/>
                </w:tcPr>
                <w:p w:rsidR="00485996" w:rsidRDefault="00485996" w:rsidP="008F53F0">
                  <w:pPr>
                    <w:framePr w:hSpace="141" w:wrap="around" w:vAnchor="text" w:hAnchor="text" w:y="1"/>
                    <w:suppressOverlap/>
                    <w:jc w:val="center"/>
                    <w:rPr>
                      <w:rFonts w:ascii="Arial" w:hAnsi="Arial" w:cs="Arial"/>
                      <w:sz w:val="20"/>
                      <w:szCs w:val="14"/>
                      <w:lang w:eastAsia="es-MX"/>
                    </w:rPr>
                  </w:pPr>
                  <w:r>
                    <w:rPr>
                      <w:rFonts w:ascii="Arial" w:hAnsi="Arial" w:cs="Arial"/>
                      <w:sz w:val="20"/>
                      <w:szCs w:val="14"/>
                      <w:lang w:eastAsia="es-MX"/>
                    </w:rPr>
                    <w:t>$10,000,000.00</w:t>
                  </w:r>
                </w:p>
              </w:tc>
            </w:tr>
          </w:tbl>
          <w:p w:rsidR="00485996" w:rsidRPr="00742DB0" w:rsidRDefault="00485996" w:rsidP="00485996">
            <w:pPr>
              <w:jc w:val="both"/>
              <w:rPr>
                <w:rFonts w:ascii="Arial" w:hAnsi="Arial" w:cs="Arial"/>
                <w:b/>
                <w:bCs/>
              </w:rPr>
            </w:pPr>
          </w:p>
          <w:p w:rsidR="00485996" w:rsidRPr="00742DB0" w:rsidRDefault="00485996" w:rsidP="00485996">
            <w:pPr>
              <w:jc w:val="both"/>
              <w:rPr>
                <w:rFonts w:ascii="Arial" w:hAnsi="Arial" w:cs="Arial"/>
                <w:b/>
                <w:bCs/>
              </w:rPr>
            </w:pPr>
          </w:p>
          <w:p w:rsidR="00485996" w:rsidRDefault="00485996" w:rsidP="00485996">
            <w:pPr>
              <w:jc w:val="both"/>
              <w:rPr>
                <w:rFonts w:ascii="Arial" w:hAnsi="Arial" w:cs="Arial"/>
                <w:b/>
                <w:bCs/>
              </w:rPr>
            </w:pPr>
          </w:p>
          <w:p w:rsidR="00485996" w:rsidRDefault="00485996" w:rsidP="00485996">
            <w:pPr>
              <w:jc w:val="both"/>
              <w:rPr>
                <w:rFonts w:ascii="Arial" w:hAnsi="Arial" w:cs="Arial"/>
                <w:b/>
                <w:bCs/>
              </w:rPr>
            </w:pPr>
          </w:p>
          <w:p w:rsidR="00485996" w:rsidRDefault="00485996" w:rsidP="00485996">
            <w:pPr>
              <w:jc w:val="both"/>
              <w:rPr>
                <w:rFonts w:ascii="Arial" w:hAnsi="Arial" w:cs="Arial"/>
                <w:b/>
                <w:bCs/>
              </w:rPr>
            </w:pPr>
          </w:p>
          <w:p w:rsidR="00485996" w:rsidRDefault="00485996" w:rsidP="00485996">
            <w:pPr>
              <w:jc w:val="both"/>
              <w:rPr>
                <w:rFonts w:ascii="Arial" w:hAnsi="Arial" w:cs="Arial"/>
                <w:b/>
                <w:bCs/>
              </w:rPr>
            </w:pPr>
          </w:p>
          <w:p w:rsidR="00485996" w:rsidRDefault="00485996" w:rsidP="00485996">
            <w:pPr>
              <w:jc w:val="both"/>
              <w:rPr>
                <w:rFonts w:ascii="Arial" w:hAnsi="Arial" w:cs="Arial"/>
                <w:b/>
                <w:bCs/>
              </w:rPr>
            </w:pPr>
          </w:p>
          <w:p w:rsidR="00485996" w:rsidRDefault="00485996" w:rsidP="00485996">
            <w:pPr>
              <w:jc w:val="both"/>
              <w:rPr>
                <w:rFonts w:ascii="Arial" w:hAnsi="Arial" w:cs="Arial"/>
                <w:b/>
                <w:bCs/>
              </w:rPr>
            </w:pPr>
          </w:p>
          <w:p w:rsidR="00C579CD" w:rsidRDefault="00C579CD" w:rsidP="00485996">
            <w:pPr>
              <w:jc w:val="both"/>
              <w:rPr>
                <w:rFonts w:ascii="Arial" w:hAnsi="Arial" w:cs="Arial"/>
                <w:b/>
                <w:bCs/>
              </w:rPr>
            </w:pPr>
          </w:p>
          <w:p w:rsidR="00C579CD" w:rsidRDefault="00C579CD" w:rsidP="00485996">
            <w:pPr>
              <w:jc w:val="both"/>
              <w:rPr>
                <w:rFonts w:ascii="Arial" w:hAnsi="Arial" w:cs="Arial"/>
                <w:b/>
                <w:bCs/>
              </w:rPr>
            </w:pPr>
          </w:p>
          <w:p w:rsidR="00C579CD" w:rsidRPr="0022388A" w:rsidRDefault="00C579CD" w:rsidP="00485996">
            <w:pPr>
              <w:jc w:val="both"/>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5B5A93" w:rsidRDefault="005B5A93"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D234F9" w:rsidRDefault="00D234F9"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TÍTULO SEGUNDO</w:t>
            </w:r>
          </w:p>
          <w:p w:rsidR="00485996" w:rsidRPr="0022388A" w:rsidRDefault="00485996" w:rsidP="00485996">
            <w:pPr>
              <w:jc w:val="center"/>
              <w:rPr>
                <w:rFonts w:ascii="Arial" w:hAnsi="Arial" w:cs="Arial"/>
                <w:b/>
                <w:bCs/>
              </w:rPr>
            </w:pPr>
            <w:r w:rsidRPr="0022388A">
              <w:rPr>
                <w:rFonts w:ascii="Arial" w:hAnsi="Arial" w:cs="Arial"/>
                <w:b/>
                <w:bCs/>
                <w:sz w:val="22"/>
                <w:szCs w:val="22"/>
              </w:rPr>
              <w:t>DE LAS CONTRIBUCIONES</w:t>
            </w:r>
          </w:p>
          <w:p w:rsidR="00485996" w:rsidRPr="0022388A"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CAPÍTULO PRIMERO</w:t>
            </w:r>
          </w:p>
          <w:p w:rsidR="00485996" w:rsidRPr="0022388A" w:rsidRDefault="00485996" w:rsidP="00485996">
            <w:pPr>
              <w:jc w:val="center"/>
              <w:rPr>
                <w:rFonts w:ascii="Arial" w:hAnsi="Arial" w:cs="Arial"/>
                <w:b/>
                <w:bCs/>
              </w:rPr>
            </w:pPr>
            <w:r w:rsidRPr="0022388A">
              <w:rPr>
                <w:rFonts w:ascii="Arial" w:hAnsi="Arial" w:cs="Arial"/>
                <w:b/>
                <w:bCs/>
                <w:sz w:val="22"/>
                <w:szCs w:val="22"/>
              </w:rPr>
              <w:t>DEL IMPUESTO PREDIAL</w:t>
            </w:r>
          </w:p>
          <w:p w:rsidR="00485996" w:rsidRPr="0022388A" w:rsidRDefault="00485996" w:rsidP="00485996">
            <w:pPr>
              <w:jc w:val="both"/>
              <w:rPr>
                <w:rFonts w:ascii="Arial" w:hAnsi="Arial" w:cs="Arial"/>
                <w:b/>
                <w:bCs/>
              </w:rPr>
            </w:pPr>
          </w:p>
          <w:p w:rsidR="00485996" w:rsidRPr="0022388A" w:rsidRDefault="00485996" w:rsidP="00485996">
            <w:pPr>
              <w:ind w:right="50"/>
              <w:jc w:val="both"/>
              <w:rPr>
                <w:rFonts w:ascii="Arial" w:hAnsi="Arial" w:cs="Arial"/>
              </w:rPr>
            </w:pPr>
            <w:r w:rsidRPr="0022388A">
              <w:rPr>
                <w:rFonts w:ascii="Arial" w:hAnsi="Arial" w:cs="Arial"/>
                <w:b/>
                <w:bCs/>
                <w:sz w:val="22"/>
                <w:szCs w:val="22"/>
              </w:rPr>
              <w:t>ARTÍCULO 2.-</w:t>
            </w:r>
            <w:r w:rsidRPr="0022388A">
              <w:rPr>
                <w:rFonts w:ascii="Arial" w:hAnsi="Arial" w:cs="Arial"/>
                <w:sz w:val="22"/>
                <w:szCs w:val="22"/>
              </w:rPr>
              <w:t xml:space="preserve"> El impuesto predial se pagará con las tasas siguientes:</w:t>
            </w:r>
          </w:p>
          <w:p w:rsidR="00485996" w:rsidRPr="0022388A" w:rsidRDefault="00485996" w:rsidP="00485996">
            <w:pPr>
              <w:ind w:right="50"/>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color w:val="000000"/>
                <w:sz w:val="22"/>
                <w:szCs w:val="22"/>
              </w:rPr>
              <w:lastRenderedPageBreak/>
              <w:t xml:space="preserve">I.- Sobre los predios </w:t>
            </w:r>
            <w:r w:rsidRPr="0022388A">
              <w:rPr>
                <w:rFonts w:ascii="Arial" w:hAnsi="Arial" w:cs="Arial"/>
                <w:sz w:val="22"/>
                <w:szCs w:val="22"/>
              </w:rPr>
              <w:t>urbanos 3% al millar anual.</w:t>
            </w:r>
          </w:p>
          <w:p w:rsidR="00485996" w:rsidRPr="0022388A" w:rsidRDefault="00485996" w:rsidP="00485996">
            <w:pPr>
              <w:tabs>
                <w:tab w:val="left" w:pos="0"/>
              </w:tabs>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 Sobre los predios rústicos  4% al millar anual.</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III.- En ningún caso el monto del impuesto predial será inferior a $ 24.00 por bimestre.</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IV.- Los predios ejidales que cuenten con sus títulos de propiedad expedidos por el Registro Agrario Nacional deberán pagar el predial en base al valor catastral asignado a su predio.</w:t>
            </w: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V.- Cuando haya parcela miento, el impuesto lo cubrirá individualmente cada ejidatario, si no hay parcela miento, el impuesto será pagado por el núcleo de población.</w:t>
            </w:r>
          </w:p>
          <w:p w:rsidR="00485996"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VI.- Las empresas nuevas que se establezcan en su primer año de operaciones y las empresas ya existentes por los predios que adquieran para establecer nuevos centros de trabajo,  se les otorgaran los incentivos que a continuación se mencionan correspondientes al ejercicio fiscal 2016, sobre el impuesto predial  que se cause:</w:t>
            </w: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Empresas que generen empleos directos:                 Incentivo</w:t>
            </w:r>
          </w:p>
          <w:p w:rsidR="00485996" w:rsidRPr="0022388A" w:rsidRDefault="00485996" w:rsidP="00485996">
            <w:pPr>
              <w:tabs>
                <w:tab w:val="left" w:pos="0"/>
                <w:tab w:val="left" w:pos="5040"/>
              </w:tabs>
              <w:jc w:val="both"/>
              <w:rPr>
                <w:rFonts w:ascii="Arial" w:hAnsi="Arial" w:cs="Arial"/>
              </w:rPr>
            </w:pPr>
          </w:p>
          <w:p w:rsidR="00485996" w:rsidRPr="0022388A" w:rsidRDefault="00485996" w:rsidP="00485996">
            <w:pPr>
              <w:tabs>
                <w:tab w:val="left" w:pos="0"/>
                <w:tab w:val="left" w:pos="5040"/>
              </w:tabs>
              <w:jc w:val="both"/>
              <w:rPr>
                <w:rFonts w:ascii="Arial" w:hAnsi="Arial" w:cs="Arial"/>
              </w:rPr>
            </w:pPr>
            <w:r w:rsidRPr="0022388A">
              <w:rPr>
                <w:rFonts w:ascii="Arial" w:hAnsi="Arial" w:cs="Arial"/>
                <w:sz w:val="22"/>
                <w:szCs w:val="22"/>
              </w:rPr>
              <w:t xml:space="preserve">De   </w:t>
            </w:r>
            <w:smartTag w:uri="urn:schemas-microsoft-com:office:smarttags" w:element="metricconverter">
              <w:smartTagPr>
                <w:attr w:name="ProductID" w:val="50 a"/>
              </w:smartTagPr>
              <w:r w:rsidRPr="0022388A">
                <w:rPr>
                  <w:rFonts w:ascii="Arial" w:hAnsi="Arial" w:cs="Arial"/>
                  <w:sz w:val="22"/>
                  <w:szCs w:val="22"/>
                </w:rPr>
                <w:t>50 a</w:t>
              </w:r>
            </w:smartTag>
            <w:r w:rsidRPr="0022388A">
              <w:rPr>
                <w:rFonts w:ascii="Arial" w:hAnsi="Arial" w:cs="Arial"/>
                <w:sz w:val="22"/>
                <w:szCs w:val="22"/>
              </w:rPr>
              <w:t xml:space="preserve"> 150</w:t>
            </w:r>
            <w:r w:rsidRPr="0022388A">
              <w:rPr>
                <w:rFonts w:ascii="Arial" w:hAnsi="Arial" w:cs="Arial"/>
                <w:sz w:val="22"/>
                <w:szCs w:val="22"/>
              </w:rPr>
              <w:tab/>
              <w:t xml:space="preserve">    50%</w:t>
            </w:r>
          </w:p>
          <w:p w:rsidR="00485996" w:rsidRPr="0022388A" w:rsidRDefault="00485996" w:rsidP="00485996">
            <w:pPr>
              <w:tabs>
                <w:tab w:val="left" w:pos="0"/>
                <w:tab w:val="left" w:pos="5160"/>
              </w:tabs>
              <w:jc w:val="both"/>
              <w:rPr>
                <w:rFonts w:ascii="Arial" w:hAnsi="Arial" w:cs="Arial"/>
              </w:rPr>
            </w:pPr>
            <w:r w:rsidRPr="0022388A">
              <w:rPr>
                <w:rFonts w:ascii="Arial" w:hAnsi="Arial" w:cs="Arial"/>
                <w:sz w:val="22"/>
                <w:szCs w:val="22"/>
              </w:rPr>
              <w:t>De 151 o más</w:t>
            </w:r>
            <w:r w:rsidRPr="0022388A">
              <w:rPr>
                <w:rFonts w:ascii="Arial" w:hAnsi="Arial" w:cs="Arial"/>
                <w:sz w:val="22"/>
                <w:szCs w:val="22"/>
              </w:rPr>
              <w:tab/>
              <w:t xml:space="preserve">  75%</w:t>
            </w: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Los incentivos mencionados no son acumulables.</w:t>
            </w: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Para hacer valido lo anterior, deberá presentar solicitud por escrito ante la Tesorería Municipal, debiendo presentar fianza a favor de la tesorería por el valor del impuesto que correspondiera cubrir.</w:t>
            </w: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La fianza presentada se liberará cuando se compruebe la creación de los empleos mediante la presentación de las liquidaciones al Instituto Mexicano del Seguro Social, debiéndose avisar por escrito la fecha de inicio de operaciones por parte del contribuyente.</w:t>
            </w: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 xml:space="preserve">Solo los bienes del dominio público de la Federación del Estado y de los Municipios estarán exentos del pago del impuesto predial, </w:t>
            </w:r>
            <w:r w:rsidRPr="0022388A">
              <w:rPr>
                <w:rFonts w:ascii="Arial" w:hAnsi="Arial" w:cs="Arial"/>
                <w:sz w:val="22"/>
                <w:szCs w:val="22"/>
              </w:rPr>
              <w:lastRenderedPageBreak/>
              <w:t>siempre que resulten indispensables para cumplir con su objeto.</w:t>
            </w:r>
          </w:p>
          <w:p w:rsidR="00485996"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Cuando la cuota anual respectiva al impuesto a que se refiere este capítulo se cubra antes del 31 de Enero, se le otorgará un incentivo de un 25% del monto del impuesto que se cause, y si se cubre el impuesto a que se refiere este capítulo durante el mes de Febrero se le otorgara un incentivo de  un 15%, y si se cubre el impuesto a que se refiere este capítulo durante el mes de Marzo se le otorgara un incentivo de un 10%.</w:t>
            </w:r>
          </w:p>
          <w:p w:rsidR="00485996" w:rsidRPr="0022388A" w:rsidRDefault="00485996" w:rsidP="00485996">
            <w:pPr>
              <w:tabs>
                <w:tab w:val="left" w:pos="0"/>
              </w:tabs>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Cuando la cuota anual respectiva al impuesto a que se refiere este capítulo se cubra durante el periodo Abril –Julio, se le otorgara un incentivo hasta un 5%.</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Quienes realicen pagos al impuesto de ejercicios anteriores a que se refiere este capítulo y mediante solicitud expresa por el contribuyente y autorizada por el Presidente Municipal, Tesorero o Sindico, tendrán un incentivo de hasta el 100% de los recargos generados al pagar durante el periodo Enero-Marzo., y quienes lo hagan en los meses subsiguientes y también mediante solicitud expresa por el contribuyente y autorizada por el Presidente Municipal, Tesorero o Sindico, tendrán solamente un incentivo en los recargos de hasta el 50%.</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Los propietarios de predios urbanos que sean pensionados, jubilados, adultos mayores y personas con discapacidad, cuya percepción mensual sea mayor a 100 U.D.C, se  les aplicara un incentivo del 50% de la cuota que les corresponda, única y exclusivamente de la casa habitación que se mencione,  en el caso de pensionados y jubilados el que marque su credencial de pensionado y jubilado y en cuanto a las personas con discapacidad y adultos mayores el que marque su credencial de elector.</w:t>
            </w:r>
          </w:p>
          <w:p w:rsidR="00485996" w:rsidRDefault="00485996" w:rsidP="00485996">
            <w:pPr>
              <w:jc w:val="both"/>
              <w:rPr>
                <w:rFonts w:ascii="Arial" w:hAnsi="Arial" w:cs="Arial"/>
              </w:rPr>
            </w:pP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En ningún caso el mínimo a pagar deberá ser menor al que marca el Art. 2 Fracc. III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Y aquellos pensionados y jubilados, adultos mayores y personas con discapacidad cuya percepción mensual sea de hasta 50 U.D.C. del </w:t>
            </w:r>
            <w:r w:rsidRPr="0022388A">
              <w:rPr>
                <w:rFonts w:ascii="Arial" w:hAnsi="Arial" w:cs="Arial"/>
                <w:sz w:val="22"/>
                <w:szCs w:val="22"/>
              </w:rPr>
              <w:lastRenderedPageBreak/>
              <w:t>Estado cubrirán una cuota anual de $50.00, y quienes tengan una percepción mayor a 50 y hasta 100 U.D.C del Estado cubrirán el mínimo establecido en Art. 2 Fracc.III. Este descuento es aplicable únicamente sobre el ejercicio  2016.</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Para lograr el beneficio de la tarifa anterior, deberá el contribuyente presentar su credencial o documento que  lo acredite como tal, y proporcione copia de las últimas dos boletas de pago.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Los bienes del dominio público de la Federación, del Estado y del Municipio estarán exentos del pago del impuesto predial.</w:t>
            </w:r>
          </w:p>
          <w:p w:rsidR="00485996" w:rsidRDefault="00485996" w:rsidP="00485996">
            <w:pPr>
              <w:jc w:val="both"/>
              <w:rPr>
                <w:rFonts w:ascii="Arial" w:hAnsi="Arial" w:cs="Arial"/>
                <w:color w:val="000000"/>
              </w:rPr>
            </w:pPr>
          </w:p>
          <w:p w:rsidR="00485996" w:rsidRPr="0022388A" w:rsidRDefault="0074719A" w:rsidP="00485996">
            <w:pPr>
              <w:jc w:val="both"/>
              <w:rPr>
                <w:rFonts w:ascii="Arial" w:hAnsi="Arial" w:cs="Arial"/>
                <w:color w:val="000000"/>
              </w:rPr>
            </w:pPr>
            <w:r>
              <w:rPr>
                <w:rFonts w:ascii="Arial" w:hAnsi="Arial" w:cs="Arial"/>
                <w:b/>
                <w:bCs/>
                <w:noProof/>
                <w:sz w:val="22"/>
                <w:szCs w:val="22"/>
                <w:lang w:val="es-MX" w:eastAsia="es-MX"/>
              </w:rPr>
              <mc:AlternateContent>
                <mc:Choice Requires="wps">
                  <w:drawing>
                    <wp:anchor distT="0" distB="0" distL="114300" distR="114300" simplePos="0" relativeHeight="251670528" behindDoc="1" locked="0" layoutInCell="1" allowOverlap="1">
                      <wp:simplePos x="0" y="0"/>
                      <wp:positionH relativeFrom="column">
                        <wp:posOffset>4291965</wp:posOffset>
                      </wp:positionH>
                      <wp:positionV relativeFrom="paragraph">
                        <wp:posOffset>-6985</wp:posOffset>
                      </wp:positionV>
                      <wp:extent cx="784860" cy="76517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4F9" w:rsidRPr="002159B5" w:rsidRDefault="00D234F9" w:rsidP="00485996">
                                  <w:pPr>
                                    <w:rPr>
                                      <w:lang w:val="es-MX"/>
                                    </w:rPr>
                                  </w:pPr>
                                  <w:r>
                                    <w:rPr>
                                      <w:lang w:val="es-MX"/>
                                    </w:rPr>
                                    <w:t>NUEVO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37.95pt;margin-top:-.55pt;width:61.8pt;height:6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6bgQIAAA8FAAAOAAAAZHJzL2Uyb0RvYy54bWysVNuO2yAQfa/Uf0C8Z21HTmJbcVZ7aapK&#10;24u02w8ggGNUDBRI7G21/94BJ9lsL1JV1Q8YmOEwM+cMy8uhk2jPrRNa1Ti7SDHiimom1LbGnx/W&#10;kwIj54liRGrFa/zIHb5cvX617E3Fp7rVknGLAES5qjc1br03VZI42vKOuAttuAJjo21HPCztNmGW&#10;9IDeyWSapvOk15YZqyl3DnZvRyNeRfym4dR/bBrHPZI1hth8HG0cN2FMVktSbS0xraCHMMg/RNER&#10;oeDSE9Qt8QTtrPgFqhPUaqcbf0F1l+imEZTHHCCbLP0pm/uWGB5zgeI4cyqT+3+w9MP+k0WCAXcZ&#10;Rop0wNEDHzy61gMqQnl64yrwujfg5wfYBteYqjN3mn5xSOmblqgtv7JW9y0nDMLLwsnk7OiI4wLI&#10;pn+vGVxDdl5HoKGxXagdVAMBOtD0eKImhEJhc1HkxRwsFEyL+SxbzOINpDoeNtb5t1x3KExqbIH5&#10;CE72d86HYEh1dAl3OS0FWwsp48JuNzfSoj0Blazjd0B/4SZVcFY6HBsRxx2IEe4IthBtZP17mU3z&#10;9HpaTtbzYjHJ1/lsUi7SYpJm5XU5T/Myv10/hQCzvGoFY1zdCcWPCszyv2P40AujdqIGUV/jcjad&#10;jQz9Mck0fr9LshMeGlKKrsbFyYlUgdc3ikHapPJEyHGevAw/VhlqcPzHqkQVBOJHCfhhMwBKkMZG&#10;s0fQg9XAF1ALrwhMWm2/YdRDR9bYfd0RyzGS7xRoqszyPLRwXOSzxRQW9tyyObcQRQGqxh6jcXrj&#10;x7bfGSu2Ldw0qljpK9BhI6JGnqM6qBe6LiZzeCFCW5+vo9fzO7b6AQAA//8DAFBLAwQUAAYACAAA&#10;ACEAFEBAxt4AAAAKAQAADwAAAGRycy9kb3ducmV2LnhtbEyP0U6DQBBF3038h82Y+GLaBVNAKEuj&#10;JhpfW/sBAzsFUnaWsNtC/971SR8n9+TeM+VuMYO40uR6ywridQSCuLG651bB8ftj9QLCeWSNg2VS&#10;cCMHu+r+rsRC25n3dD34VoQSdgUq6LwfCyld05FBt7YjcchOdjLowzm1Uk84h3IzyOcoSqXBnsNC&#10;hyO9d9ScDxej4PQ1PyX5XH/6Y7bfpG/YZ7W9KfX4sLxuQXha/B8Mv/pBHargVNsLaycGBWmW5AFV&#10;sIpjEAHI8jwBUQcyzjcgq1L+f6H6AQAA//8DAFBLAQItABQABgAIAAAAIQC2gziS/gAAAOEBAAAT&#10;AAAAAAAAAAAAAAAAAAAAAABbQ29udGVudF9UeXBlc10ueG1sUEsBAi0AFAAGAAgAAAAhADj9If/W&#10;AAAAlAEAAAsAAAAAAAAAAAAAAAAALwEAAF9yZWxzLy5yZWxzUEsBAi0AFAAGAAgAAAAhAIBeLpuB&#10;AgAADwUAAA4AAAAAAAAAAAAAAAAALgIAAGRycy9lMm9Eb2MueG1sUEsBAi0AFAAGAAgAAAAhABRA&#10;QMbeAAAACgEAAA8AAAAAAAAAAAAAAAAA2wQAAGRycy9kb3ducmV2LnhtbFBLBQYAAAAABAAEAPMA&#10;AADmBQAAAAA=&#10;" stroked="f">
                      <v:textbox>
                        <w:txbxContent>
                          <w:p w:rsidR="00D234F9" w:rsidRPr="002159B5" w:rsidRDefault="00D234F9" w:rsidP="00485996">
                            <w:pPr>
                              <w:rPr>
                                <w:lang w:val="es-MX"/>
                              </w:rPr>
                            </w:pPr>
                            <w:r>
                              <w:rPr>
                                <w:lang w:val="es-MX"/>
                              </w:rPr>
                              <w:t>NUEVO</w:t>
                            </w:r>
                          </w:p>
                        </w:txbxContent>
                      </v:textbox>
                    </v:shape>
                  </w:pict>
                </mc:Fallback>
              </mc:AlternateContent>
            </w:r>
            <w:r w:rsidR="00485996">
              <w:rPr>
                <w:rFonts w:ascii="Arial" w:hAnsi="Arial" w:cs="Arial"/>
                <w:color w:val="000000"/>
              </w:rPr>
              <w:t>En este ejercicio se consideraran incentivos especiales que se aplicaran como ceprofis por los incrementos en los pagos realizados en el ejercicio 2014 y 2015 a consecuencia de actualizaciones catastrales.</w:t>
            </w:r>
          </w:p>
          <w:p w:rsidR="00485996" w:rsidRPr="0022388A" w:rsidRDefault="00485996" w:rsidP="00485996">
            <w:pPr>
              <w:jc w:val="both"/>
              <w:rPr>
                <w:rFonts w:ascii="Arial" w:hAnsi="Arial" w:cs="Arial"/>
                <w:color w:val="000000"/>
              </w:rPr>
            </w:pPr>
          </w:p>
          <w:p w:rsidR="00485996"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CAPÍTULO SEGUNDO</w:t>
            </w:r>
          </w:p>
          <w:p w:rsidR="00485996" w:rsidRPr="0022388A" w:rsidRDefault="00485996" w:rsidP="00485996">
            <w:pPr>
              <w:jc w:val="center"/>
              <w:rPr>
                <w:rFonts w:ascii="Arial" w:hAnsi="Arial" w:cs="Arial"/>
                <w:b/>
                <w:bCs/>
              </w:rPr>
            </w:pPr>
            <w:r w:rsidRPr="0022388A">
              <w:rPr>
                <w:rFonts w:ascii="Arial" w:hAnsi="Arial" w:cs="Arial"/>
                <w:b/>
                <w:bCs/>
                <w:sz w:val="22"/>
                <w:szCs w:val="22"/>
              </w:rPr>
              <w:t>DEL IMPUESTO SOBRE ADQUISICIÓN DE INMUEBLES</w:t>
            </w:r>
          </w:p>
          <w:p w:rsidR="00485996" w:rsidRPr="0022388A" w:rsidRDefault="00485996" w:rsidP="00485996">
            <w:pPr>
              <w:jc w:val="both"/>
              <w:rPr>
                <w:rFonts w:ascii="Arial" w:hAnsi="Arial" w:cs="Arial"/>
                <w:b/>
                <w:bCs/>
              </w:rPr>
            </w:pPr>
          </w:p>
          <w:p w:rsidR="00485996" w:rsidRPr="0022388A" w:rsidRDefault="00485996" w:rsidP="00485996">
            <w:pPr>
              <w:jc w:val="both"/>
              <w:rPr>
                <w:rFonts w:ascii="Arial" w:hAnsi="Arial" w:cs="Arial"/>
              </w:rPr>
            </w:pPr>
            <w:r w:rsidRPr="0022388A">
              <w:rPr>
                <w:rFonts w:ascii="Arial" w:hAnsi="Arial" w:cs="Arial"/>
                <w:b/>
                <w:bCs/>
                <w:sz w:val="22"/>
                <w:szCs w:val="22"/>
              </w:rPr>
              <w:t>ARTÍCULO 3.-</w:t>
            </w:r>
            <w:r w:rsidRPr="0022388A">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El Impuesto sobre Adquisición de Inmuebles se pagará aplicando la tasa del 3% sobre la base gravable prevista en el Código Financiero para los Municipios del Estado.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Cuando se hagan constar en escritura pública las adquisiciones previstas en las fracciones III, IV y V del Artículo 50 del Código Financiero,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En los casos que la adquisición de inmuebles se dé a través de herencias o legados en línea directa hasta segundo grado de ascendientes o descendientes, la tasa aplicable será de un 1 %. Cuando la adquisición de inmuebles se derive de donación en línea directa hasta segundo grado de ascendientes o descendientes, la tasa aplicable será de 1%.</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Que en el caso de adjudicación testamentaria o intesta mentaría, se aplicará 1%.</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Cuando la adquisición de inmuebles se dé a través de fusión o escisión de personas morales se aplicará la tasa del 2%.</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En las adquisiciones de inmuebles que realicen los adquirentes o posesionarios cuyos ingresos mensuales no exceden el equivalente a tres U.D.C de la zona económica de que se trate, tratándose de los programas habitacionales y de regularización de la tenencia de la tierra promovidos por las dependencias y entidades a que se refiere el párrafo anterior, la tasa aplicable será del 0%.</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Para efectos del párrafo que antecede, se considerará como unidad habitacional las que se señalan en el artículo 55 en sus fracciones I, II y III del Código Financiero para los Municipios del Estado de Coahuila.</w:t>
            </w:r>
          </w:p>
          <w:p w:rsidR="00485996" w:rsidRPr="0022388A" w:rsidRDefault="00485996" w:rsidP="00485996">
            <w:pPr>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Tratándose de empresas nuevas que se establezcan y propicien la creación de más y nuevos empleos o bien las ya existentes que adquieran inmuebles para establecer nuevos centros de trabajo, se les otorgará un incentivo correspondiente al ejercicio fiscal 2016 en el impuesto sobre adquisición de inmuebles de acuerdo a la siguiente tabla:</w:t>
            </w:r>
          </w:p>
          <w:p w:rsidR="00485996" w:rsidRPr="0022388A" w:rsidRDefault="00485996" w:rsidP="00485996">
            <w:pPr>
              <w:tabs>
                <w:tab w:val="left" w:pos="0"/>
                <w:tab w:val="left" w:pos="5670"/>
              </w:tabs>
              <w:jc w:val="both"/>
              <w:rPr>
                <w:rFonts w:ascii="Arial" w:hAnsi="Arial" w:cs="Arial"/>
              </w:rPr>
            </w:pP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Empresas que Generen Empleos Directos:                      Incentivo</w:t>
            </w:r>
          </w:p>
          <w:p w:rsidR="00485996" w:rsidRPr="0022388A" w:rsidRDefault="00485996" w:rsidP="00485996">
            <w:pPr>
              <w:tabs>
                <w:tab w:val="left" w:pos="0"/>
                <w:tab w:val="left" w:pos="5670"/>
              </w:tabs>
              <w:jc w:val="both"/>
              <w:rPr>
                <w:rFonts w:ascii="Arial" w:hAnsi="Arial" w:cs="Arial"/>
              </w:rPr>
            </w:pP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 xml:space="preserve">De   </w:t>
            </w:r>
            <w:smartTag w:uri="urn:schemas-microsoft-com:office:smarttags" w:element="metricconverter">
              <w:smartTagPr>
                <w:attr w:name="ProductID" w:val="50 a"/>
              </w:smartTagPr>
              <w:r w:rsidRPr="0022388A">
                <w:rPr>
                  <w:rFonts w:ascii="Arial" w:hAnsi="Arial" w:cs="Arial"/>
                  <w:sz w:val="22"/>
                  <w:szCs w:val="22"/>
                </w:rPr>
                <w:t>50 a</w:t>
              </w:r>
            </w:smartTag>
            <w:r w:rsidRPr="0022388A">
              <w:rPr>
                <w:rFonts w:ascii="Arial" w:hAnsi="Arial" w:cs="Arial"/>
                <w:sz w:val="22"/>
                <w:szCs w:val="22"/>
              </w:rPr>
              <w:t xml:space="preserve"> 150</w:t>
            </w:r>
            <w:r w:rsidRPr="0022388A">
              <w:rPr>
                <w:rFonts w:ascii="Arial" w:hAnsi="Arial" w:cs="Arial"/>
                <w:sz w:val="22"/>
                <w:szCs w:val="22"/>
              </w:rPr>
              <w:tab/>
              <w:t xml:space="preserve"> 25%</w:t>
            </w: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 xml:space="preserve">De </w:t>
            </w:r>
            <w:smartTag w:uri="urn:schemas-microsoft-com:office:smarttags" w:element="metricconverter">
              <w:smartTagPr>
                <w:attr w:name="ProductID" w:val="151 a"/>
              </w:smartTagPr>
              <w:r w:rsidRPr="0022388A">
                <w:rPr>
                  <w:rFonts w:ascii="Arial" w:hAnsi="Arial" w:cs="Arial"/>
                  <w:sz w:val="22"/>
                  <w:szCs w:val="22"/>
                </w:rPr>
                <w:t>151 a</w:t>
              </w:r>
            </w:smartTag>
            <w:r w:rsidRPr="0022388A">
              <w:rPr>
                <w:rFonts w:ascii="Arial" w:hAnsi="Arial" w:cs="Arial"/>
                <w:sz w:val="22"/>
                <w:szCs w:val="22"/>
              </w:rPr>
              <w:t xml:space="preserve"> 300</w:t>
            </w:r>
            <w:r w:rsidRPr="0022388A">
              <w:rPr>
                <w:rFonts w:ascii="Arial" w:hAnsi="Arial" w:cs="Arial"/>
                <w:sz w:val="22"/>
                <w:szCs w:val="22"/>
              </w:rPr>
              <w:tab/>
              <w:t xml:space="preserve"> 50%</w:t>
            </w: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 xml:space="preserve">De </w:t>
            </w:r>
            <w:smartTag w:uri="urn:schemas-microsoft-com:office:smarttags" w:element="metricconverter">
              <w:smartTagPr>
                <w:attr w:name="ProductID" w:val="301 a"/>
              </w:smartTagPr>
              <w:r w:rsidRPr="0022388A">
                <w:rPr>
                  <w:rFonts w:ascii="Arial" w:hAnsi="Arial" w:cs="Arial"/>
                  <w:sz w:val="22"/>
                  <w:szCs w:val="22"/>
                </w:rPr>
                <w:t>301 a</w:t>
              </w:r>
            </w:smartTag>
            <w:r w:rsidRPr="0022388A">
              <w:rPr>
                <w:rFonts w:ascii="Arial" w:hAnsi="Arial" w:cs="Arial"/>
                <w:sz w:val="22"/>
                <w:szCs w:val="22"/>
              </w:rPr>
              <w:t xml:space="preserve"> 500</w:t>
            </w:r>
            <w:r w:rsidRPr="0022388A">
              <w:rPr>
                <w:rFonts w:ascii="Arial" w:hAnsi="Arial" w:cs="Arial"/>
                <w:sz w:val="22"/>
                <w:szCs w:val="22"/>
              </w:rPr>
              <w:tab/>
              <w:t xml:space="preserve"> 75%</w:t>
            </w: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De 501 en adelante</w:t>
            </w:r>
            <w:r w:rsidRPr="0022388A">
              <w:rPr>
                <w:rFonts w:ascii="Arial" w:hAnsi="Arial" w:cs="Arial"/>
                <w:sz w:val="22"/>
                <w:szCs w:val="22"/>
              </w:rPr>
              <w:tab/>
              <w:t>100%</w:t>
            </w:r>
          </w:p>
          <w:p w:rsidR="00485996" w:rsidRPr="0022388A" w:rsidRDefault="00485996" w:rsidP="00485996">
            <w:pPr>
              <w:tabs>
                <w:tab w:val="left" w:pos="0"/>
                <w:tab w:val="left" w:pos="5670"/>
              </w:tabs>
              <w:jc w:val="both"/>
              <w:rPr>
                <w:rFonts w:ascii="Arial" w:hAnsi="Arial" w:cs="Arial"/>
              </w:rPr>
            </w:pP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lastRenderedPageBreak/>
              <w:t>Para hacer válido lo anterior deberá presentar solicitud por escrito ante la Tesorería Municipal, debiendo presentar fianza a favor de la misma Tesorería por el valor del impuesto que correspondiera cubrir. La fianza presentada se liberará cuando se compruebe la creación de los empleos mediante la presentación de las liquidaciones al Instituto Mexicano del Seguro Social, debiéndose avisar por escrito la fecha de inicio de operaciones por parte del contribuyente.</w:t>
            </w:r>
          </w:p>
          <w:p w:rsidR="00485996" w:rsidRPr="0022388A" w:rsidRDefault="00485996" w:rsidP="00485996">
            <w:pPr>
              <w:tabs>
                <w:tab w:val="left" w:pos="0"/>
                <w:tab w:val="left" w:pos="5670"/>
              </w:tabs>
              <w:jc w:val="both"/>
              <w:rPr>
                <w:rFonts w:ascii="Arial" w:hAnsi="Arial" w:cs="Arial"/>
              </w:rPr>
            </w:pP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No serán sujetos a este impuesto aquellos que se señalen en el Artículo 56 del Código Financiero para los Municipios del Estado.</w:t>
            </w:r>
          </w:p>
          <w:p w:rsidR="00485996" w:rsidRPr="0022388A" w:rsidRDefault="00485996" w:rsidP="00485996">
            <w:pPr>
              <w:tabs>
                <w:tab w:val="left" w:pos="0"/>
                <w:tab w:val="left" w:pos="5670"/>
              </w:tabs>
              <w:jc w:val="both"/>
              <w:rPr>
                <w:rFonts w:ascii="Arial" w:hAnsi="Arial" w:cs="Arial"/>
              </w:rPr>
            </w:pP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Tesorería Municipal. En los demás casos, los contribuyentes pagarán el impuesto mediante declaración ante la Tesorería Municipal.</w:t>
            </w:r>
          </w:p>
          <w:p w:rsidR="00485996" w:rsidRPr="0022388A" w:rsidRDefault="00485996" w:rsidP="00485996">
            <w:pPr>
              <w:tabs>
                <w:tab w:val="left" w:pos="0"/>
                <w:tab w:val="left" w:pos="5670"/>
              </w:tabs>
              <w:jc w:val="both"/>
              <w:rPr>
                <w:rFonts w:ascii="Arial" w:hAnsi="Arial" w:cs="Arial"/>
              </w:rPr>
            </w:pP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Se presentará declaración por todas las adquisiciones aún cuando no haya impuesto a enterar.</w:t>
            </w:r>
          </w:p>
          <w:p w:rsidR="00485996" w:rsidRPr="0022388A" w:rsidRDefault="00485996" w:rsidP="00485996">
            <w:pPr>
              <w:tabs>
                <w:tab w:val="left" w:pos="0"/>
                <w:tab w:val="left" w:pos="5670"/>
              </w:tabs>
              <w:jc w:val="both"/>
              <w:rPr>
                <w:rFonts w:ascii="Arial" w:hAnsi="Arial" w:cs="Arial"/>
              </w:rPr>
            </w:pP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En las adquisiciones de inmuebles que realicen los promotores, desarrolladores e industriales, que construyan vivienda popular o de interés social en el Municipio, cuyo valor unitario de la vivienda incluyendo terreno al término de la construcción no exceda el importe que resulte de multiplicar por 30.92 el U.D.C. general vigente en el Estado elevado al año, se incluyen los convenios que suscribe el Estado o municipio con organismos o dependencias oficiales, se aplicará la tasa del 2%.</w:t>
            </w: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Los promotores, desarrolladores e industriales que construyan vivienda de interés social en el Municipio, que sean beneficiados por el incentivo que se otorga, al término de la construcción deberán acreditar ante el Municipio el tipo de construcción que se realizó.</w:t>
            </w:r>
          </w:p>
          <w:p w:rsidR="00485996" w:rsidRPr="0022388A" w:rsidRDefault="00485996" w:rsidP="00485996">
            <w:pPr>
              <w:tabs>
                <w:tab w:val="left" w:pos="0"/>
                <w:tab w:val="left" w:pos="5670"/>
              </w:tabs>
              <w:jc w:val="both"/>
              <w:rPr>
                <w:rFonts w:ascii="Arial" w:hAnsi="Arial" w:cs="Arial"/>
              </w:rPr>
            </w:pP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Para los efectos de este artículo se considerará como vivienda de interés social o popular nueva o usada:</w:t>
            </w:r>
          </w:p>
          <w:p w:rsidR="00485996" w:rsidRPr="0022388A" w:rsidRDefault="00485996" w:rsidP="00485996">
            <w:pPr>
              <w:tabs>
                <w:tab w:val="left" w:pos="0"/>
                <w:tab w:val="left" w:pos="5670"/>
              </w:tabs>
              <w:jc w:val="both"/>
              <w:rPr>
                <w:rFonts w:ascii="Arial" w:hAnsi="Arial" w:cs="Arial"/>
              </w:rPr>
            </w:pP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t>a).- Aquella cuya superficie no exceda de 200 m2 de terreno y de 105 m2 de construcción.</w:t>
            </w:r>
          </w:p>
          <w:p w:rsidR="00485996" w:rsidRPr="0022388A" w:rsidRDefault="00485996" w:rsidP="00485996">
            <w:pPr>
              <w:tabs>
                <w:tab w:val="left" w:pos="0"/>
                <w:tab w:val="left" w:pos="5670"/>
              </w:tabs>
              <w:jc w:val="both"/>
              <w:rPr>
                <w:rFonts w:ascii="Arial" w:hAnsi="Arial" w:cs="Arial"/>
              </w:rPr>
            </w:pPr>
            <w:r w:rsidRPr="0022388A">
              <w:rPr>
                <w:rFonts w:ascii="Arial" w:hAnsi="Arial" w:cs="Arial"/>
                <w:sz w:val="22"/>
                <w:szCs w:val="22"/>
              </w:rPr>
              <w:lastRenderedPageBreak/>
              <w:t>b).- Aquellas cuyo valor al término de su edificación no exceda del que resulte de multiplicar por 30.92</w:t>
            </w:r>
            <w:r w:rsidRPr="0022388A">
              <w:rPr>
                <w:rFonts w:ascii="Arial" w:hAnsi="Arial" w:cs="Arial"/>
                <w:color w:val="FF0000"/>
                <w:sz w:val="22"/>
                <w:szCs w:val="22"/>
              </w:rPr>
              <w:t xml:space="preserve"> </w:t>
            </w:r>
            <w:r w:rsidRPr="0022388A">
              <w:rPr>
                <w:rFonts w:ascii="Arial" w:hAnsi="Arial" w:cs="Arial"/>
                <w:sz w:val="22"/>
                <w:szCs w:val="22"/>
              </w:rPr>
              <w:t>el U.D.C. general vigente en el Estado elevado al año.</w:t>
            </w:r>
          </w:p>
          <w:p w:rsidR="00485996" w:rsidRPr="0022388A" w:rsidRDefault="00485996" w:rsidP="00485996">
            <w:pPr>
              <w:ind w:right="50"/>
              <w:jc w:val="both"/>
              <w:rPr>
                <w:rFonts w:ascii="Arial" w:hAnsi="Arial" w:cs="Arial"/>
                <w:bCs/>
              </w:rPr>
            </w:pPr>
          </w:p>
          <w:p w:rsidR="00485996"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CAPÍTULO TERCERO</w:t>
            </w:r>
          </w:p>
          <w:p w:rsidR="00485996" w:rsidRPr="0022388A" w:rsidRDefault="00485996" w:rsidP="00485996">
            <w:pPr>
              <w:jc w:val="center"/>
              <w:rPr>
                <w:rFonts w:ascii="Arial" w:hAnsi="Arial" w:cs="Arial"/>
                <w:b/>
                <w:bCs/>
              </w:rPr>
            </w:pPr>
            <w:r w:rsidRPr="0022388A">
              <w:rPr>
                <w:rFonts w:ascii="Arial" w:hAnsi="Arial" w:cs="Arial"/>
                <w:b/>
                <w:bCs/>
                <w:sz w:val="22"/>
                <w:szCs w:val="22"/>
              </w:rPr>
              <w:t>DEL IMPUESTO SOBRE EL EJERCICIO DE ACTIVIDADES MERCANTILES</w:t>
            </w:r>
          </w:p>
          <w:p w:rsidR="00485996" w:rsidRPr="0022388A" w:rsidRDefault="00485996" w:rsidP="00485996">
            <w:pPr>
              <w:jc w:val="center"/>
              <w:rPr>
                <w:rFonts w:ascii="Arial" w:hAnsi="Arial" w:cs="Arial"/>
                <w:b/>
                <w:bCs/>
              </w:rPr>
            </w:pPr>
          </w:p>
          <w:p w:rsidR="00485996" w:rsidRPr="0022388A" w:rsidRDefault="00485996" w:rsidP="00485996">
            <w:pPr>
              <w:ind w:right="50"/>
              <w:jc w:val="both"/>
              <w:rPr>
                <w:rFonts w:ascii="Arial" w:hAnsi="Arial" w:cs="Arial"/>
              </w:rPr>
            </w:pPr>
            <w:r w:rsidRPr="0022388A">
              <w:rPr>
                <w:rFonts w:ascii="Arial" w:hAnsi="Arial" w:cs="Arial"/>
                <w:b/>
                <w:sz w:val="22"/>
                <w:szCs w:val="22"/>
              </w:rPr>
              <w:t>ARTÍCULO 4.-</w:t>
            </w:r>
            <w:r w:rsidRPr="0022388A">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 y </w:t>
            </w:r>
            <w:r w:rsidRPr="0022388A">
              <w:rPr>
                <w:rFonts w:ascii="Arial" w:hAnsi="Arial" w:cs="Arial"/>
                <w:sz w:val="22"/>
                <w:szCs w:val="22"/>
              </w:rPr>
              <w:t>se pagará de conformidad con las tasas y cuotas siguientes: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I.- Por registro en el padrón municipal se  pagará  una cuota única de $ 75.00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u w:val="single"/>
              </w:rPr>
            </w:pPr>
            <w:r w:rsidRPr="0022388A">
              <w:rPr>
                <w:rFonts w:ascii="Arial" w:hAnsi="Arial" w:cs="Arial"/>
                <w:sz w:val="22"/>
                <w:szCs w:val="22"/>
              </w:rPr>
              <w:t>II.- Licencia de funcionamiento para actividad comercial $124.00 anual, independientemente de las tasas o cuotas señaladas para cada tipo de actividad.</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III.- Comerciantes establecidos en local fijo de $ 114.00 mensual por ocupar </w:t>
            </w:r>
            <w:smartTag w:uri="urn:schemas-microsoft-com:office:smarttags" w:element="metricconverter">
              <w:smartTagPr>
                <w:attr w:name="ProductID" w:val="2 metros cuadrados"/>
              </w:smartTagPr>
              <w:r w:rsidRPr="0022388A">
                <w:rPr>
                  <w:rFonts w:ascii="Arial" w:hAnsi="Arial" w:cs="Arial"/>
                  <w:sz w:val="22"/>
                  <w:szCs w:val="22"/>
                </w:rPr>
                <w:t>2 metros cuadrados</w:t>
              </w:r>
            </w:smartTag>
            <w:r w:rsidRPr="0022388A">
              <w:rPr>
                <w:rFonts w:ascii="Arial" w:hAnsi="Arial" w:cs="Arial"/>
                <w:sz w:val="22"/>
                <w:szCs w:val="22"/>
              </w:rPr>
              <w:t>., y en caso de excederse se pagara $ 35.00 por cada metro adicional.</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IV.- Comerciantes ambulantes que expendan habitualmente en la vía pública mercancía que no sea para consumo humano hasta de $ 154.00 mensual.</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 Comerciantes ambulantes que expendan habitualmente mercancía para consumo humano, tales como aguas frescas, yukis, nieves, frutas y rebanadas, dulces y otros hasta de $ 75.00 mensual, personas con edad de 70 años, o discapacitados quedaran exentos de este pago.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VI.- Comerciantes ambulantes que expendan habitualmente alimentos preparados tales como tortas, tacos, lonches, </w:t>
            </w:r>
            <w:r w:rsidRPr="0022388A">
              <w:rPr>
                <w:rFonts w:ascii="Arial" w:hAnsi="Arial" w:cs="Arial"/>
                <w:sz w:val="22"/>
                <w:szCs w:val="22"/>
              </w:rPr>
              <w:lastRenderedPageBreak/>
              <w:t>hamburguesas y similares hasta de $ 94.00  mensual.</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VII.- Si se emplean vehículos de motor, además de cubrir las cuotas anteriores, pagarán una sobre cuota hasta de $ 48.00 mensual.</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VIII.- Comerciantes que expendan habitualmente en  puestos semi-fijos  hasta de $ 75.00 mensual.</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IX.- Comerciantes eventuales que expendan las mercancías citadas en las fracciones anteriores hasta de     $ 50.00 diario.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X.- Comerciantes que utilicen puestos, tianguis y otros, pagarán una cuota hasta de $ 51.00 diario.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XI.- En ferias, fiestas, verbenas y otros hasta de $36.00 diario.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XII.- Tarjeta de Salud Pública Municipal $ 130.00.</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p>
          <w:p w:rsidR="00485996" w:rsidRPr="0022388A" w:rsidRDefault="00485996" w:rsidP="00485996">
            <w:pPr>
              <w:jc w:val="center"/>
              <w:rPr>
                <w:rFonts w:ascii="Arial" w:hAnsi="Arial" w:cs="Arial"/>
                <w:b/>
                <w:bCs/>
              </w:rPr>
            </w:pPr>
            <w:r w:rsidRPr="0022388A">
              <w:rPr>
                <w:rFonts w:ascii="Arial" w:hAnsi="Arial" w:cs="Arial"/>
                <w:b/>
                <w:bCs/>
                <w:sz w:val="22"/>
                <w:szCs w:val="22"/>
              </w:rPr>
              <w:t>CAPÍTULO CUARTO</w:t>
            </w:r>
          </w:p>
          <w:p w:rsidR="00485996" w:rsidRPr="0022388A" w:rsidRDefault="00485996" w:rsidP="00485996">
            <w:pPr>
              <w:jc w:val="center"/>
              <w:rPr>
                <w:rFonts w:ascii="Arial" w:hAnsi="Arial" w:cs="Arial"/>
                <w:b/>
                <w:bCs/>
              </w:rPr>
            </w:pPr>
            <w:r w:rsidRPr="0022388A">
              <w:rPr>
                <w:rFonts w:ascii="Arial" w:hAnsi="Arial" w:cs="Arial"/>
                <w:b/>
                <w:bCs/>
                <w:sz w:val="22"/>
                <w:szCs w:val="22"/>
              </w:rPr>
              <w:t>DEL IMPUESTO SOBRE ESPECTÁCULOS Y DIVERSIONES PÚBLICAS</w:t>
            </w:r>
          </w:p>
          <w:p w:rsidR="00485996" w:rsidRPr="0022388A" w:rsidRDefault="00485996" w:rsidP="00485996">
            <w:pPr>
              <w:ind w:right="50"/>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ARTÍCULO 5.-</w:t>
            </w:r>
            <w:r w:rsidRPr="0022388A">
              <w:rPr>
                <w:rFonts w:ascii="Arial" w:hAnsi="Arial" w:cs="Arial"/>
                <w:bCs/>
                <w:sz w:val="22"/>
                <w:szCs w:val="22"/>
              </w:rPr>
              <w:t xml:space="preserve"> Es objeto de este impuesto la realización de espectáculos y diversiones públicas no gravadas por el Impuesto al Valor Agregado, </w:t>
            </w:r>
            <w:r w:rsidRPr="0022388A">
              <w:rPr>
                <w:rFonts w:ascii="Arial" w:hAnsi="Arial" w:cs="Arial"/>
                <w:sz w:val="22"/>
                <w:szCs w:val="22"/>
              </w:rPr>
              <w:t>se pagará de conformidad a los conceptos, tasas y cuotas siguientes:</w:t>
            </w:r>
          </w:p>
          <w:p w:rsidR="00485996" w:rsidRPr="0022388A" w:rsidRDefault="00485996" w:rsidP="00485996">
            <w:pPr>
              <w:ind w:right="50"/>
              <w:jc w:val="both"/>
              <w:rPr>
                <w:rFonts w:ascii="Arial" w:hAnsi="Arial" w:cs="Arial"/>
                <w:bCs/>
              </w:rPr>
            </w:pPr>
          </w:p>
          <w:p w:rsidR="00485996" w:rsidRPr="0022388A" w:rsidRDefault="00485996" w:rsidP="00485996">
            <w:pPr>
              <w:tabs>
                <w:tab w:val="left" w:pos="3840"/>
              </w:tabs>
              <w:ind w:left="3840" w:hanging="3840"/>
              <w:jc w:val="both"/>
              <w:rPr>
                <w:rFonts w:ascii="Arial" w:hAnsi="Arial" w:cs="Arial"/>
              </w:rPr>
            </w:pPr>
            <w:r w:rsidRPr="0022388A">
              <w:rPr>
                <w:rFonts w:ascii="Arial" w:hAnsi="Arial" w:cs="Arial"/>
                <w:sz w:val="22"/>
                <w:szCs w:val="22"/>
              </w:rPr>
              <w:t xml:space="preserve">I.- Funciones de Circo y Carpas </w:t>
            </w:r>
            <w:r w:rsidRPr="0022388A">
              <w:rPr>
                <w:rFonts w:ascii="Arial" w:hAnsi="Arial" w:cs="Arial"/>
                <w:sz w:val="22"/>
                <w:szCs w:val="22"/>
              </w:rPr>
              <w:tab/>
              <w:t>4% determinados en la cantidad de boletos vendidos por evento.</w:t>
            </w:r>
          </w:p>
          <w:p w:rsidR="00485996" w:rsidRPr="0022388A" w:rsidRDefault="00485996" w:rsidP="00485996">
            <w:pPr>
              <w:tabs>
                <w:tab w:val="left" w:pos="3840"/>
              </w:tabs>
              <w:ind w:left="3840" w:hanging="3840"/>
              <w:jc w:val="both"/>
              <w:rPr>
                <w:rFonts w:ascii="Arial" w:hAnsi="Arial" w:cs="Arial"/>
              </w:rPr>
            </w:pPr>
          </w:p>
          <w:p w:rsidR="00485996" w:rsidRPr="0022388A" w:rsidRDefault="00485996" w:rsidP="00485996">
            <w:pPr>
              <w:tabs>
                <w:tab w:val="left" w:pos="3840"/>
              </w:tabs>
              <w:ind w:left="3840" w:hanging="3840"/>
              <w:jc w:val="both"/>
              <w:rPr>
                <w:rFonts w:ascii="Arial" w:hAnsi="Arial" w:cs="Arial"/>
              </w:rPr>
            </w:pPr>
            <w:r w:rsidRPr="0022388A">
              <w:rPr>
                <w:rFonts w:ascii="Arial" w:hAnsi="Arial" w:cs="Arial"/>
                <w:sz w:val="22"/>
                <w:szCs w:val="22"/>
              </w:rPr>
              <w:t xml:space="preserve">II.- Funciones de Teatro </w:t>
            </w:r>
            <w:r w:rsidRPr="0022388A">
              <w:rPr>
                <w:rFonts w:ascii="Arial" w:hAnsi="Arial" w:cs="Arial"/>
                <w:sz w:val="22"/>
                <w:szCs w:val="22"/>
              </w:rPr>
              <w:tab/>
              <w:t>4% determinados en la cantidad de boletos vendidos por evento.</w:t>
            </w:r>
          </w:p>
          <w:p w:rsidR="00485996" w:rsidRPr="0022388A" w:rsidRDefault="00485996" w:rsidP="00485996">
            <w:pPr>
              <w:tabs>
                <w:tab w:val="left" w:pos="4536"/>
              </w:tabs>
              <w:jc w:val="both"/>
              <w:rPr>
                <w:rFonts w:ascii="Arial" w:hAnsi="Arial" w:cs="Arial"/>
              </w:rPr>
            </w:pPr>
          </w:p>
          <w:p w:rsidR="00485996" w:rsidRPr="0022388A" w:rsidRDefault="00485996" w:rsidP="00485996">
            <w:pPr>
              <w:ind w:left="3828" w:hanging="3828"/>
              <w:jc w:val="both"/>
              <w:rPr>
                <w:rFonts w:ascii="Arial" w:hAnsi="Arial" w:cs="Arial"/>
              </w:rPr>
            </w:pPr>
            <w:r w:rsidRPr="0022388A">
              <w:rPr>
                <w:rFonts w:ascii="Arial" w:hAnsi="Arial" w:cs="Arial"/>
                <w:sz w:val="22"/>
                <w:szCs w:val="22"/>
              </w:rPr>
              <w:t xml:space="preserve">III.- Carreras de Caballos </w:t>
            </w:r>
            <w:r w:rsidRPr="0022388A">
              <w:rPr>
                <w:rFonts w:ascii="Arial" w:hAnsi="Arial" w:cs="Arial"/>
                <w:sz w:val="22"/>
                <w:szCs w:val="22"/>
              </w:rPr>
              <w:tab/>
              <w:t xml:space="preserve"> 8% sobre ingresos brutos, previa autorización de la                                                                               Secretaría de Gobernación.</w:t>
            </w:r>
          </w:p>
          <w:p w:rsidR="00485996" w:rsidRPr="0022388A" w:rsidRDefault="00485996" w:rsidP="00485996">
            <w:pPr>
              <w:jc w:val="both"/>
              <w:rPr>
                <w:rFonts w:ascii="Arial" w:hAnsi="Arial" w:cs="Arial"/>
              </w:rPr>
            </w:pPr>
          </w:p>
          <w:p w:rsidR="00485996" w:rsidRPr="0022388A" w:rsidRDefault="00485996" w:rsidP="00485996">
            <w:pPr>
              <w:tabs>
                <w:tab w:val="left" w:pos="3720"/>
              </w:tabs>
              <w:jc w:val="both"/>
              <w:rPr>
                <w:rFonts w:ascii="Arial" w:hAnsi="Arial" w:cs="Arial"/>
              </w:rPr>
            </w:pPr>
            <w:r w:rsidRPr="0022388A">
              <w:rPr>
                <w:rFonts w:ascii="Arial" w:hAnsi="Arial" w:cs="Arial"/>
                <w:sz w:val="22"/>
                <w:szCs w:val="22"/>
              </w:rPr>
              <w:t xml:space="preserve">IV.- Bailes con fines de lucro </w:t>
            </w:r>
            <w:r w:rsidRPr="0022388A">
              <w:rPr>
                <w:rFonts w:ascii="Arial" w:hAnsi="Arial" w:cs="Arial"/>
                <w:sz w:val="22"/>
                <w:szCs w:val="22"/>
              </w:rPr>
              <w:tab/>
              <w:t xml:space="preserve"> 10% sobre ingresos brutos.</w:t>
            </w:r>
          </w:p>
          <w:p w:rsidR="00485996" w:rsidRPr="0022388A" w:rsidRDefault="00485996" w:rsidP="00485996">
            <w:pPr>
              <w:tabs>
                <w:tab w:val="left" w:pos="4536"/>
              </w:tabs>
              <w:jc w:val="both"/>
              <w:rPr>
                <w:rFonts w:ascii="Arial" w:hAnsi="Arial" w:cs="Arial"/>
              </w:rPr>
            </w:pPr>
          </w:p>
          <w:p w:rsidR="00485996" w:rsidRPr="0022388A" w:rsidRDefault="00485996" w:rsidP="00485996">
            <w:pPr>
              <w:tabs>
                <w:tab w:val="left" w:pos="3840"/>
              </w:tabs>
              <w:jc w:val="both"/>
              <w:rPr>
                <w:rFonts w:ascii="Arial" w:hAnsi="Arial" w:cs="Arial"/>
              </w:rPr>
            </w:pPr>
            <w:r w:rsidRPr="0022388A">
              <w:rPr>
                <w:rFonts w:ascii="Arial" w:hAnsi="Arial" w:cs="Arial"/>
                <w:sz w:val="22"/>
                <w:szCs w:val="22"/>
              </w:rPr>
              <w:t xml:space="preserve">V.- Bailes Particulares </w:t>
            </w:r>
            <w:r w:rsidRPr="0022388A">
              <w:rPr>
                <w:rFonts w:ascii="Arial" w:hAnsi="Arial" w:cs="Arial"/>
                <w:sz w:val="22"/>
                <w:szCs w:val="22"/>
              </w:rPr>
              <w:tab/>
              <w:t>$ 187.00.</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En los casos de que el Baile Particular sea organizado con objeto de recabar fondos para fines  de  beneficencia no se realizará cobro alguno. </w:t>
            </w:r>
          </w:p>
          <w:p w:rsidR="00485996" w:rsidRPr="0022388A" w:rsidRDefault="00485996" w:rsidP="00485996">
            <w:pPr>
              <w:jc w:val="both"/>
              <w:rPr>
                <w:rFonts w:ascii="Arial" w:hAnsi="Arial" w:cs="Arial"/>
              </w:rPr>
            </w:pPr>
          </w:p>
          <w:p w:rsidR="00485996" w:rsidRPr="0022388A" w:rsidRDefault="00485996" w:rsidP="00485996">
            <w:pPr>
              <w:shd w:val="clear" w:color="FF00FF" w:fill="auto"/>
              <w:jc w:val="both"/>
              <w:rPr>
                <w:rFonts w:ascii="Arial" w:hAnsi="Arial" w:cs="Arial"/>
              </w:rPr>
            </w:pPr>
            <w:r w:rsidRPr="0022388A">
              <w:rPr>
                <w:rFonts w:ascii="Arial" w:hAnsi="Arial" w:cs="Arial"/>
                <w:sz w:val="22"/>
                <w:szCs w:val="22"/>
              </w:rPr>
              <w:t>VI.- Corridas de Toros, Charreadas y Jaripeos  12% sobre el ingreso bruto.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VII.- Eventos Culturales no tendrán cobro alguno.</w:t>
            </w:r>
          </w:p>
          <w:p w:rsidR="00485996" w:rsidRPr="0022388A" w:rsidRDefault="00485996" w:rsidP="00485996">
            <w:pPr>
              <w:jc w:val="both"/>
              <w:rPr>
                <w:rFonts w:ascii="Arial" w:hAnsi="Arial" w:cs="Arial"/>
              </w:rPr>
            </w:pPr>
          </w:p>
          <w:p w:rsidR="00485996" w:rsidRPr="0022388A" w:rsidRDefault="00485996" w:rsidP="00485996">
            <w:pPr>
              <w:ind w:right="-34"/>
              <w:jc w:val="both"/>
              <w:rPr>
                <w:rFonts w:ascii="Arial" w:hAnsi="Arial" w:cs="Arial"/>
              </w:rPr>
            </w:pPr>
            <w:r w:rsidRPr="0022388A">
              <w:rPr>
                <w:rFonts w:ascii="Arial" w:hAnsi="Arial" w:cs="Arial"/>
                <w:sz w:val="22"/>
                <w:szCs w:val="22"/>
              </w:rPr>
              <w:t>VIII.- Presentaciones Artísticas                 10% sobre ingresos brutos.</w:t>
            </w:r>
          </w:p>
          <w:p w:rsidR="00485996" w:rsidRPr="0022388A" w:rsidRDefault="00485996" w:rsidP="00485996">
            <w:pPr>
              <w:jc w:val="both"/>
              <w:rPr>
                <w:rFonts w:ascii="Arial" w:hAnsi="Arial" w:cs="Arial"/>
              </w:rPr>
            </w:pPr>
          </w:p>
          <w:p w:rsidR="00485996" w:rsidRPr="0022388A" w:rsidRDefault="00485996" w:rsidP="00485996">
            <w:pPr>
              <w:ind w:right="-34"/>
              <w:jc w:val="both"/>
              <w:rPr>
                <w:rFonts w:ascii="Arial" w:hAnsi="Arial" w:cs="Arial"/>
              </w:rPr>
            </w:pPr>
            <w:r w:rsidRPr="0022388A">
              <w:rPr>
                <w:rFonts w:ascii="Arial" w:hAnsi="Arial" w:cs="Arial"/>
                <w:sz w:val="22"/>
                <w:szCs w:val="22"/>
              </w:rPr>
              <w:t>IX.- Funciones de Box, Lucha Libre y otros  5% sobre ingresos brutos</w:t>
            </w:r>
          </w:p>
          <w:p w:rsidR="00485996" w:rsidRPr="0022388A" w:rsidRDefault="00485996" w:rsidP="00485996">
            <w:pPr>
              <w:tabs>
                <w:tab w:val="left" w:pos="0"/>
              </w:tabs>
              <w:jc w:val="both"/>
              <w:rPr>
                <w:rFonts w:ascii="Arial" w:hAnsi="Arial" w:cs="Arial"/>
                <w:highlight w:val="yellow"/>
              </w:rPr>
            </w:pPr>
          </w:p>
          <w:p w:rsidR="00485996" w:rsidRPr="0022388A" w:rsidRDefault="00485996" w:rsidP="00485996">
            <w:pPr>
              <w:jc w:val="both"/>
              <w:rPr>
                <w:rFonts w:ascii="Arial" w:hAnsi="Arial" w:cs="Arial"/>
              </w:rPr>
            </w:pPr>
            <w:r w:rsidRPr="0022388A">
              <w:rPr>
                <w:rFonts w:ascii="Arial" w:hAnsi="Arial" w:cs="Arial"/>
                <w:sz w:val="22"/>
                <w:szCs w:val="22"/>
              </w:rPr>
              <w:t xml:space="preserve">X.- Por mesa de billar instalada                    $ 48.00 mensual. </w:t>
            </w:r>
          </w:p>
          <w:p w:rsidR="00485996" w:rsidRPr="0022388A" w:rsidRDefault="00485996" w:rsidP="00485996">
            <w:pPr>
              <w:tabs>
                <w:tab w:val="left" w:pos="0"/>
              </w:tabs>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XI.-Orquestas, Conjuntos o Grupos similares Locales, pagarán el 5% del monto del contrato. Los Foráneos, pagarán un 10% sobre contrato, en éste caso, el contratante será responsable solidario del pago del Impuesto, solo cuando sea con propósito de lucro., debiéndose cubrir antes del evento.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XII.- Cuando se sustituya la música viva por aparatos electro-musicales para un evento, se pagará una cuota de $ 84.00 por evento.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XIII.- Juegos mecánicos y electromecánicos por juego de $73.00 a $229.00 semanal.</w:t>
            </w:r>
          </w:p>
          <w:p w:rsidR="00485996" w:rsidRPr="0022388A" w:rsidRDefault="00485996" w:rsidP="00485996">
            <w:pPr>
              <w:jc w:val="both"/>
              <w:rPr>
                <w:rFonts w:ascii="Arial" w:hAnsi="Arial" w:cs="Arial"/>
                <w:b/>
                <w:u w:val="single"/>
              </w:rPr>
            </w:pPr>
          </w:p>
          <w:p w:rsidR="00485996" w:rsidRDefault="00485996" w:rsidP="00485996">
            <w:pPr>
              <w:jc w:val="center"/>
              <w:rPr>
                <w:rFonts w:ascii="Arial" w:hAnsi="Arial" w:cs="Arial"/>
                <w:b/>
                <w:bCs/>
              </w:rPr>
            </w:pPr>
          </w:p>
          <w:p w:rsidR="0089549E" w:rsidRDefault="0089549E" w:rsidP="00485996">
            <w:pPr>
              <w:jc w:val="center"/>
              <w:rPr>
                <w:rFonts w:ascii="Arial" w:hAnsi="Arial" w:cs="Arial"/>
                <w:b/>
                <w:bCs/>
              </w:rPr>
            </w:pPr>
          </w:p>
          <w:p w:rsidR="0089549E" w:rsidRDefault="0089549E"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CAPÍTULO QUINTO</w:t>
            </w:r>
          </w:p>
          <w:p w:rsidR="00485996" w:rsidRPr="0022388A" w:rsidRDefault="00485996" w:rsidP="00485996">
            <w:pPr>
              <w:jc w:val="center"/>
              <w:rPr>
                <w:rFonts w:ascii="Arial" w:hAnsi="Arial" w:cs="Arial"/>
                <w:b/>
                <w:bCs/>
              </w:rPr>
            </w:pPr>
            <w:r w:rsidRPr="0022388A">
              <w:rPr>
                <w:rFonts w:ascii="Arial" w:hAnsi="Arial" w:cs="Arial"/>
                <w:b/>
                <w:bCs/>
                <w:sz w:val="22"/>
                <w:szCs w:val="22"/>
              </w:rPr>
              <w:t>DEL IMPUESTO SOBRE ENAJENACIÓN DE BIENES MUEBLES USADOS</w:t>
            </w:r>
          </w:p>
          <w:p w:rsidR="00485996" w:rsidRPr="0022388A" w:rsidRDefault="00485996" w:rsidP="00485996">
            <w:pPr>
              <w:jc w:val="both"/>
              <w:rPr>
                <w:rFonts w:ascii="Arial" w:hAnsi="Arial" w:cs="Arial"/>
                <w:b/>
                <w:bCs/>
              </w:rPr>
            </w:pPr>
          </w:p>
          <w:p w:rsidR="00485996" w:rsidRDefault="00485996" w:rsidP="00485996">
            <w:pPr>
              <w:ind w:right="50"/>
              <w:jc w:val="both"/>
              <w:rPr>
                <w:rFonts w:ascii="Arial" w:hAnsi="Arial" w:cs="Arial"/>
              </w:rPr>
            </w:pPr>
            <w:r w:rsidRPr="0022388A">
              <w:rPr>
                <w:rFonts w:ascii="Arial" w:hAnsi="Arial" w:cs="Arial"/>
                <w:b/>
                <w:sz w:val="22"/>
                <w:szCs w:val="22"/>
              </w:rPr>
              <w:t>ARTÍCULO 6.-</w:t>
            </w:r>
            <w:r w:rsidRPr="0022388A">
              <w:rPr>
                <w:rFonts w:ascii="Arial" w:hAnsi="Arial" w:cs="Arial"/>
                <w:bCs/>
                <w:sz w:val="22"/>
                <w:szCs w:val="22"/>
              </w:rPr>
              <w:t xml:space="preserve"> Es objeto de este impuesto, la enajenación de bienes muebles usados, no gravada por el Impuesto Federal al Valor Agregado y </w:t>
            </w:r>
            <w:r w:rsidRPr="0022388A">
              <w:rPr>
                <w:rFonts w:ascii="Arial" w:hAnsi="Arial" w:cs="Arial"/>
                <w:sz w:val="22"/>
                <w:szCs w:val="22"/>
              </w:rPr>
              <w:t xml:space="preserve">se pagará un impuesto sobre ingresos que se obtenga por la operación del 5%. </w:t>
            </w:r>
          </w:p>
          <w:p w:rsidR="00485996"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p>
          <w:p w:rsidR="00485996" w:rsidRPr="0022388A" w:rsidRDefault="00485996" w:rsidP="00485996">
            <w:pPr>
              <w:jc w:val="center"/>
              <w:rPr>
                <w:rFonts w:ascii="Arial" w:hAnsi="Arial" w:cs="Arial"/>
                <w:b/>
                <w:bCs/>
              </w:rPr>
            </w:pPr>
            <w:r w:rsidRPr="0022388A">
              <w:rPr>
                <w:rFonts w:ascii="Arial" w:hAnsi="Arial" w:cs="Arial"/>
                <w:b/>
                <w:bCs/>
                <w:sz w:val="22"/>
                <w:szCs w:val="22"/>
              </w:rPr>
              <w:t>CAPÍTULO SÉXTO</w:t>
            </w:r>
          </w:p>
          <w:p w:rsidR="00485996" w:rsidRPr="0022388A" w:rsidRDefault="00485996" w:rsidP="00485996">
            <w:pPr>
              <w:jc w:val="center"/>
              <w:rPr>
                <w:rFonts w:ascii="Arial" w:hAnsi="Arial" w:cs="Arial"/>
                <w:b/>
                <w:bCs/>
              </w:rPr>
            </w:pPr>
            <w:r w:rsidRPr="0022388A">
              <w:rPr>
                <w:rFonts w:ascii="Arial" w:hAnsi="Arial" w:cs="Arial"/>
                <w:b/>
                <w:bCs/>
                <w:sz w:val="22"/>
                <w:szCs w:val="22"/>
              </w:rPr>
              <w:t>DEL IMPUESTO SOBRE LOTERÍAS, RIFAS Y SORTEOS</w:t>
            </w:r>
          </w:p>
          <w:p w:rsidR="00485996" w:rsidRPr="0022388A" w:rsidRDefault="00485996" w:rsidP="00485996">
            <w:pPr>
              <w:ind w:right="50"/>
              <w:jc w:val="both"/>
              <w:rPr>
                <w:rFonts w:ascii="Arial" w:hAnsi="Arial" w:cs="Arial"/>
                <w:b/>
              </w:rPr>
            </w:pPr>
          </w:p>
          <w:p w:rsidR="00485996" w:rsidRPr="0022388A" w:rsidRDefault="00485996" w:rsidP="00485996">
            <w:pPr>
              <w:ind w:right="50"/>
              <w:jc w:val="both"/>
              <w:rPr>
                <w:rFonts w:ascii="Arial" w:hAnsi="Arial" w:cs="Arial"/>
              </w:rPr>
            </w:pPr>
            <w:r w:rsidRPr="0022388A">
              <w:rPr>
                <w:rFonts w:ascii="Arial" w:hAnsi="Arial" w:cs="Arial"/>
                <w:b/>
                <w:sz w:val="22"/>
                <w:szCs w:val="22"/>
              </w:rPr>
              <w:t>ARTÍCULO 7.-</w:t>
            </w:r>
            <w:r w:rsidRPr="0022388A">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22388A">
              <w:rPr>
                <w:rFonts w:ascii="Arial" w:hAnsi="Arial" w:cs="Arial"/>
                <w:sz w:val="22"/>
                <w:szCs w:val="22"/>
              </w:rPr>
              <w:t xml:space="preserve"> se pagará con la tasa del 10% sobre ingresos brutos que se perciban, siempre y cuando se trate de eventos con fines de lucro. (Previo permiso de Gobernación).</w:t>
            </w:r>
          </w:p>
          <w:p w:rsidR="00485996" w:rsidRPr="0022388A" w:rsidRDefault="00485996" w:rsidP="00485996">
            <w:pPr>
              <w:ind w:right="50"/>
              <w:jc w:val="both"/>
              <w:rPr>
                <w:rFonts w:ascii="Arial" w:hAnsi="Arial" w:cs="Arial"/>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CAPÍTULO SÉPTIMO</w:t>
            </w:r>
          </w:p>
          <w:p w:rsidR="00485996" w:rsidRPr="0022388A" w:rsidRDefault="00485996" w:rsidP="00485996">
            <w:pPr>
              <w:jc w:val="center"/>
              <w:rPr>
                <w:rFonts w:ascii="Arial" w:hAnsi="Arial" w:cs="Arial"/>
                <w:b/>
                <w:bCs/>
              </w:rPr>
            </w:pPr>
            <w:r w:rsidRPr="0022388A">
              <w:rPr>
                <w:rFonts w:ascii="Arial" w:hAnsi="Arial" w:cs="Arial"/>
                <w:b/>
                <w:bCs/>
                <w:sz w:val="22"/>
                <w:szCs w:val="22"/>
              </w:rPr>
              <w:t>DE LAS CONTRIBUCIONES ESPECIALES</w:t>
            </w:r>
          </w:p>
          <w:p w:rsidR="00485996" w:rsidRPr="0022388A" w:rsidRDefault="00485996" w:rsidP="00485996">
            <w:pPr>
              <w:jc w:val="both"/>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w:t>
            </w:r>
          </w:p>
          <w:p w:rsidR="00485996" w:rsidRPr="0022388A" w:rsidRDefault="00485996" w:rsidP="00485996">
            <w:pPr>
              <w:jc w:val="center"/>
              <w:rPr>
                <w:rFonts w:ascii="Arial" w:hAnsi="Arial" w:cs="Arial"/>
                <w:b/>
                <w:bCs/>
              </w:rPr>
            </w:pPr>
            <w:r w:rsidRPr="0022388A">
              <w:rPr>
                <w:rFonts w:ascii="Arial" w:hAnsi="Arial" w:cs="Arial"/>
                <w:b/>
                <w:bCs/>
                <w:sz w:val="22"/>
                <w:szCs w:val="22"/>
              </w:rPr>
              <w:t>DE LA CONTRIBUCIÓN POR GASTO</w:t>
            </w:r>
          </w:p>
          <w:p w:rsidR="00485996" w:rsidRDefault="00485996" w:rsidP="00485996">
            <w:pPr>
              <w:jc w:val="both"/>
              <w:rPr>
                <w:rFonts w:ascii="Arial" w:hAnsi="Arial" w:cs="Arial"/>
                <w:b/>
                <w:bCs/>
              </w:rPr>
            </w:pPr>
          </w:p>
          <w:p w:rsidR="00485996" w:rsidRPr="0022388A" w:rsidRDefault="00485996" w:rsidP="00485996">
            <w:pPr>
              <w:jc w:val="both"/>
              <w:rPr>
                <w:rFonts w:ascii="Arial" w:hAnsi="Arial" w:cs="Arial"/>
                <w:b/>
                <w:bCs/>
              </w:rPr>
            </w:pPr>
            <w:r w:rsidRPr="0022388A">
              <w:rPr>
                <w:rFonts w:ascii="Arial" w:hAnsi="Arial" w:cs="Arial"/>
                <w:b/>
                <w:sz w:val="22"/>
                <w:szCs w:val="22"/>
              </w:rPr>
              <w:t>ARTÍCULO 8.-</w:t>
            </w:r>
            <w:r w:rsidRPr="0022388A">
              <w:rPr>
                <w:rFonts w:ascii="Arial" w:hAnsi="Arial" w:cs="Arial"/>
                <w:bCs/>
                <w:sz w:val="22"/>
                <w:szCs w:val="22"/>
              </w:rPr>
              <w:t xml:space="preserve"> </w:t>
            </w:r>
            <w:r w:rsidRPr="0022388A">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485996" w:rsidRPr="0022388A" w:rsidRDefault="00485996" w:rsidP="00485996">
            <w:pPr>
              <w:jc w:val="both"/>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II</w:t>
            </w:r>
          </w:p>
          <w:p w:rsidR="00485996" w:rsidRPr="0022388A" w:rsidRDefault="00485996" w:rsidP="00485996">
            <w:pPr>
              <w:jc w:val="center"/>
              <w:rPr>
                <w:rFonts w:ascii="Arial" w:hAnsi="Arial" w:cs="Arial"/>
                <w:b/>
                <w:bCs/>
              </w:rPr>
            </w:pPr>
            <w:r w:rsidRPr="0022388A">
              <w:rPr>
                <w:rFonts w:ascii="Arial" w:hAnsi="Arial" w:cs="Arial"/>
                <w:b/>
                <w:bCs/>
                <w:sz w:val="22"/>
                <w:szCs w:val="22"/>
              </w:rPr>
              <w:t>POR OBRA PÚBLICA</w:t>
            </w:r>
          </w:p>
          <w:p w:rsidR="00485996" w:rsidRPr="0022388A" w:rsidRDefault="00485996" w:rsidP="00485996">
            <w:pPr>
              <w:jc w:val="center"/>
              <w:rPr>
                <w:rFonts w:ascii="Arial" w:hAnsi="Arial" w:cs="Arial"/>
                <w:b/>
                <w:bCs/>
              </w:rPr>
            </w:pPr>
          </w:p>
          <w:p w:rsidR="00485996" w:rsidRPr="0022388A" w:rsidRDefault="00485996" w:rsidP="00485996">
            <w:pPr>
              <w:jc w:val="both"/>
              <w:rPr>
                <w:rFonts w:ascii="Arial" w:hAnsi="Arial" w:cs="Arial"/>
              </w:rPr>
            </w:pPr>
            <w:r w:rsidRPr="0022388A">
              <w:rPr>
                <w:rFonts w:ascii="Arial" w:hAnsi="Arial" w:cs="Arial"/>
                <w:b/>
                <w:sz w:val="22"/>
                <w:szCs w:val="22"/>
              </w:rPr>
              <w:t>ARTÍCULO 9.-</w:t>
            </w:r>
            <w:r w:rsidRPr="0022388A">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22388A">
              <w:rPr>
                <w:rFonts w:ascii="Arial" w:hAnsi="Arial" w:cs="Arial"/>
                <w:sz w:val="22"/>
                <w:szCs w:val="22"/>
              </w:rPr>
              <w:t xml:space="preserve">La Contribución por Obra Pública se determinará aplicando el procedimiento que establece la Ley de Cooperación para Obras Públicas del Estado de Coahuila de Zaragoza. </w:t>
            </w:r>
          </w:p>
          <w:p w:rsidR="00485996" w:rsidRPr="0022388A" w:rsidRDefault="00485996" w:rsidP="00485996">
            <w:pPr>
              <w:jc w:val="both"/>
              <w:rPr>
                <w:rFonts w:ascii="Arial" w:hAnsi="Arial" w:cs="Arial"/>
                <w:color w:val="FF0000"/>
              </w:rPr>
            </w:pPr>
          </w:p>
          <w:p w:rsidR="00485996" w:rsidRPr="0022388A" w:rsidRDefault="00485996" w:rsidP="00485996">
            <w:pPr>
              <w:jc w:val="both"/>
              <w:rPr>
                <w:rFonts w:ascii="Arial" w:hAnsi="Arial" w:cs="Arial"/>
              </w:rPr>
            </w:pPr>
            <w:r w:rsidRPr="0022388A">
              <w:rPr>
                <w:rFonts w:ascii="Arial" w:hAnsi="Arial" w:cs="Arial"/>
                <w:sz w:val="22"/>
                <w:szCs w:val="22"/>
              </w:rPr>
              <w:t>I.- En todo caso, el porcentaje a contribuir por los particulares se dividirá conforme al mencionado procedimiento entre los propietarios de los predios beneficiados.</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sz w:val="22"/>
                <w:szCs w:val="22"/>
              </w:rPr>
              <w:t>II.- La base de la contribución a que se refiere este artículo será del 50% del costo total de la obra pública específica.</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III.- Cuando se trate de contribuciones voluntarias para obra pública, los beneficiarios, podrán cooperar con un porcentaje distinto al señalado, el que se establecerá de común acuerdo entre autoridades municipales y los beneficiarios.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IV.-  Las contribuciones voluntarias serán contribuciones obligatorias una vez formalizado el convenio correspondiente y será exigible en los términos del presente ordenamiento y de las leyes fiscales relativas.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 Las contribuciones por obra pública deberán ser pagadas en la Tesorería Municipal, al inicio de la obra o dentro del plazo que establezca en los convenios que se celebren con los particulares, en la forma y plazo que esta determine.</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 Para efectos de este articulo no serán consideradas las obras que se realicen por conductos del Comité de Planeación y Desarrollo de San Buenaventura Coahuila.</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III</w:t>
            </w:r>
          </w:p>
          <w:p w:rsidR="00485996" w:rsidRPr="0022388A" w:rsidRDefault="00485996" w:rsidP="00485996">
            <w:pPr>
              <w:jc w:val="center"/>
              <w:rPr>
                <w:rFonts w:ascii="Arial" w:hAnsi="Arial" w:cs="Arial"/>
                <w:b/>
                <w:bCs/>
              </w:rPr>
            </w:pPr>
            <w:r w:rsidRPr="0022388A">
              <w:rPr>
                <w:rFonts w:ascii="Arial" w:hAnsi="Arial" w:cs="Arial"/>
                <w:b/>
                <w:bCs/>
                <w:sz w:val="22"/>
                <w:szCs w:val="22"/>
              </w:rPr>
              <w:t>POR RESPONSABILIDAD OBJETIVA</w:t>
            </w:r>
          </w:p>
          <w:p w:rsidR="00485996" w:rsidRPr="0022388A" w:rsidRDefault="00485996" w:rsidP="00485996">
            <w:pPr>
              <w:jc w:val="center"/>
              <w:rPr>
                <w:rFonts w:ascii="Arial" w:hAnsi="Arial" w:cs="Arial"/>
                <w:b/>
              </w:rPr>
            </w:pPr>
          </w:p>
          <w:p w:rsidR="00485996" w:rsidRPr="0022388A" w:rsidRDefault="00485996" w:rsidP="00485996">
            <w:pPr>
              <w:jc w:val="both"/>
              <w:rPr>
                <w:rFonts w:ascii="Arial" w:hAnsi="Arial" w:cs="Arial"/>
                <w:bCs/>
              </w:rPr>
            </w:pPr>
            <w:r w:rsidRPr="0022388A">
              <w:rPr>
                <w:rFonts w:ascii="Arial" w:hAnsi="Arial" w:cs="Arial"/>
                <w:b/>
                <w:sz w:val="22"/>
                <w:szCs w:val="22"/>
              </w:rPr>
              <w:t>ARTÍCULO 10.-</w:t>
            </w:r>
            <w:r w:rsidRPr="0022388A">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22388A">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p>
          <w:p w:rsidR="00485996" w:rsidRPr="0022388A" w:rsidRDefault="00485996" w:rsidP="00485996">
            <w:pPr>
              <w:jc w:val="center"/>
              <w:rPr>
                <w:rFonts w:ascii="Arial" w:hAnsi="Arial" w:cs="Arial"/>
                <w:b/>
                <w:bCs/>
              </w:rPr>
            </w:pPr>
            <w:r w:rsidRPr="0022388A">
              <w:rPr>
                <w:rFonts w:ascii="Arial" w:hAnsi="Arial" w:cs="Arial"/>
                <w:b/>
                <w:bCs/>
                <w:sz w:val="22"/>
                <w:szCs w:val="22"/>
              </w:rPr>
              <w:lastRenderedPageBreak/>
              <w:t>CAPÍTULO OCTAVO</w:t>
            </w:r>
          </w:p>
          <w:p w:rsidR="00485996" w:rsidRPr="0022388A" w:rsidRDefault="00485996" w:rsidP="00485996">
            <w:pPr>
              <w:jc w:val="center"/>
              <w:rPr>
                <w:rFonts w:ascii="Arial" w:hAnsi="Arial" w:cs="Arial"/>
                <w:b/>
                <w:bCs/>
              </w:rPr>
            </w:pPr>
            <w:r w:rsidRPr="0022388A">
              <w:rPr>
                <w:rFonts w:ascii="Arial" w:hAnsi="Arial" w:cs="Arial"/>
                <w:b/>
                <w:bCs/>
                <w:sz w:val="22"/>
                <w:szCs w:val="22"/>
              </w:rPr>
              <w:t>DE LOS DERECHOS POR LA PRESTACIÓN DE SERVICIOS PÚBLICOS</w:t>
            </w:r>
          </w:p>
          <w:p w:rsidR="00485996" w:rsidRPr="0022388A"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DE AGUA POTABLE Y ALCANTARILLADO</w:t>
            </w:r>
          </w:p>
          <w:p w:rsidR="00485996" w:rsidRPr="0022388A" w:rsidRDefault="00485996" w:rsidP="00485996">
            <w:pPr>
              <w:ind w:right="50"/>
              <w:jc w:val="both"/>
              <w:rPr>
                <w:rFonts w:ascii="Arial" w:hAnsi="Arial" w:cs="Arial"/>
                <w:b/>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11.-</w:t>
            </w:r>
            <w:r w:rsidRPr="0022388A">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p>
          <w:p w:rsidR="00485996" w:rsidRPr="0022388A" w:rsidRDefault="00485996" w:rsidP="00485996">
            <w:pPr>
              <w:jc w:val="both"/>
              <w:rPr>
                <w:rFonts w:ascii="Arial" w:hAnsi="Arial" w:cs="Arial"/>
                <w:b/>
                <w:highlight w:val="green"/>
              </w:rPr>
            </w:pPr>
          </w:p>
          <w:p w:rsidR="00485996" w:rsidRPr="0022388A" w:rsidRDefault="00485996" w:rsidP="00485996">
            <w:pPr>
              <w:jc w:val="both"/>
              <w:rPr>
                <w:rFonts w:ascii="Arial" w:hAnsi="Arial" w:cs="Arial"/>
              </w:rPr>
            </w:pPr>
            <w:r w:rsidRPr="0022388A">
              <w:rPr>
                <w:rFonts w:ascii="Arial" w:hAnsi="Arial" w:cs="Arial"/>
                <w:sz w:val="22"/>
                <w:szCs w:val="22"/>
              </w:rPr>
              <w:t>Los servicios de saneamiento y sus tarifas de normatividad, se cobrarán con lo dispuesto en la Ley de Agua Potable, Drenaje y Alcantarillado en los Municipios del Estado de Coahuila de Zaragoza, y/o a los establecidos en la modificación al acuerdo por el que se aprueban por el Consejo Directivo del Organismo Publico Descentralizado “Comisión Estatal de Agua y Saneamiento de Coahuila”, las tarifas de normatividad actualizada de las descargas residuales a los sistemas de alcantarillados en la entidad generada por establecimientos.</w:t>
            </w:r>
          </w:p>
          <w:p w:rsidR="00485996" w:rsidRPr="0022388A" w:rsidRDefault="00485996" w:rsidP="00485996">
            <w:pPr>
              <w:jc w:val="both"/>
              <w:rPr>
                <w:rFonts w:ascii="Arial" w:hAnsi="Arial" w:cs="Arial"/>
              </w:rPr>
            </w:pPr>
          </w:p>
          <w:p w:rsidR="00485996" w:rsidRPr="0022388A" w:rsidRDefault="00485996" w:rsidP="00485996">
            <w:pPr>
              <w:tabs>
                <w:tab w:val="left" w:pos="-709"/>
              </w:tabs>
              <w:jc w:val="both"/>
              <w:rPr>
                <w:rFonts w:ascii="Arial" w:hAnsi="Arial" w:cs="Arial"/>
                <w:bCs/>
              </w:rPr>
            </w:pPr>
            <w:r w:rsidRPr="0022388A">
              <w:rPr>
                <w:rFonts w:ascii="Arial" w:hAnsi="Arial" w:cs="Arial"/>
                <w:bCs/>
                <w:sz w:val="22"/>
                <w:szCs w:val="22"/>
              </w:rPr>
              <w:t>I.- La cuota mínima será de $4</w:t>
            </w:r>
            <w:r>
              <w:rPr>
                <w:rFonts w:ascii="Arial" w:hAnsi="Arial" w:cs="Arial"/>
                <w:bCs/>
                <w:sz w:val="22"/>
                <w:szCs w:val="22"/>
              </w:rPr>
              <w:t>5</w:t>
            </w:r>
            <w:r w:rsidRPr="0022388A">
              <w:rPr>
                <w:rFonts w:ascii="Arial" w:hAnsi="Arial" w:cs="Arial"/>
                <w:bCs/>
                <w:sz w:val="22"/>
                <w:szCs w:val="22"/>
              </w:rPr>
              <w:t xml:space="preserve">.00 </w:t>
            </w:r>
          </w:p>
          <w:p w:rsidR="00485996" w:rsidRPr="0022388A" w:rsidRDefault="00485996" w:rsidP="00485996">
            <w:pPr>
              <w:tabs>
                <w:tab w:val="left" w:pos="-709"/>
              </w:tabs>
              <w:jc w:val="both"/>
              <w:rPr>
                <w:rFonts w:ascii="Arial" w:hAnsi="Arial" w:cs="Arial"/>
                <w:bCs/>
              </w:rPr>
            </w:pPr>
          </w:p>
          <w:p w:rsidR="00485996" w:rsidRPr="0022388A" w:rsidRDefault="00485996" w:rsidP="00485996">
            <w:pPr>
              <w:tabs>
                <w:tab w:val="left" w:pos="-709"/>
              </w:tabs>
              <w:jc w:val="both"/>
              <w:rPr>
                <w:rFonts w:ascii="Arial" w:hAnsi="Arial" w:cs="Arial"/>
                <w:bCs/>
              </w:rPr>
            </w:pPr>
            <w:r w:rsidRPr="0022388A">
              <w:rPr>
                <w:rFonts w:ascii="Arial" w:hAnsi="Arial" w:cs="Arial"/>
                <w:bCs/>
                <w:sz w:val="22"/>
                <w:szCs w:val="22"/>
              </w:rPr>
              <w:t>II.- Tarifa Doméstica</w:t>
            </w:r>
            <w:r>
              <w:rPr>
                <w:rFonts w:ascii="Arial" w:hAnsi="Arial" w:cs="Arial"/>
                <w:bCs/>
                <w:sz w:val="22"/>
                <w:szCs w:val="22"/>
              </w:rPr>
              <w:t xml:space="preserve"> y y entes gubernamentales</w:t>
            </w:r>
            <w:r w:rsidRPr="0022388A">
              <w:rPr>
                <w:rFonts w:ascii="Arial" w:hAnsi="Arial" w:cs="Arial"/>
                <w:bCs/>
                <w:sz w:val="22"/>
                <w:szCs w:val="22"/>
              </w:rPr>
              <w:t>:</w:t>
            </w:r>
          </w:p>
          <w:p w:rsidR="00485996" w:rsidRPr="0022388A" w:rsidRDefault="00485996" w:rsidP="00485996">
            <w:pPr>
              <w:tabs>
                <w:tab w:val="left" w:pos="-709"/>
              </w:tabs>
              <w:jc w:val="both"/>
              <w:rPr>
                <w:rFonts w:ascii="Arial" w:hAnsi="Arial" w:cs="Arial"/>
                <w:b/>
                <w:bCs/>
                <w:color w:val="FF0000"/>
              </w:rPr>
            </w:pPr>
          </w:p>
          <w:tbl>
            <w:tblPr>
              <w:tblW w:w="283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246"/>
              <w:gridCol w:w="1517"/>
            </w:tblGrid>
            <w:tr w:rsidR="00485996" w:rsidRPr="0022388A" w:rsidTr="00485996">
              <w:tc>
                <w:tcPr>
                  <w:tcW w:w="3021" w:type="pct"/>
                  <w:gridSpan w:val="2"/>
                  <w:shd w:val="clear" w:color="auto" w:fill="auto"/>
                </w:tcPr>
                <w:p w:rsidR="00485996" w:rsidRPr="0022388A" w:rsidRDefault="00485996"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Metros Cúbicos</w:t>
                  </w:r>
                </w:p>
              </w:tc>
              <w:tc>
                <w:tcPr>
                  <w:tcW w:w="1979" w:type="pct"/>
                  <w:shd w:val="clear" w:color="auto" w:fill="auto"/>
                </w:tcPr>
                <w:p w:rsidR="00485996" w:rsidRPr="0022388A" w:rsidRDefault="00485996"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Precio Unitario</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De</w:t>
                  </w:r>
                </w:p>
              </w:tc>
              <w:tc>
                <w:tcPr>
                  <w:tcW w:w="162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Hasta</w:t>
                  </w:r>
                </w:p>
              </w:tc>
              <w:tc>
                <w:tcPr>
                  <w:tcW w:w="197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Ej. Fiscal 2016</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w:t>
                  </w:r>
                </w:p>
              </w:tc>
              <w:tc>
                <w:tcPr>
                  <w:tcW w:w="162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15</w:t>
                  </w:r>
                </w:p>
              </w:tc>
              <w:tc>
                <w:tcPr>
                  <w:tcW w:w="197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$3.</w:t>
                  </w:r>
                  <w:r>
                    <w:rPr>
                      <w:rFonts w:ascii="Arial" w:hAnsi="Arial" w:cs="Arial"/>
                      <w:bCs/>
                      <w:sz w:val="22"/>
                      <w:szCs w:val="22"/>
                    </w:rPr>
                    <w:t>12</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16</w:t>
                  </w:r>
                </w:p>
              </w:tc>
              <w:tc>
                <w:tcPr>
                  <w:tcW w:w="162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20</w:t>
                  </w:r>
                </w:p>
              </w:tc>
              <w:tc>
                <w:tcPr>
                  <w:tcW w:w="197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$4.16</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21</w:t>
                  </w:r>
                </w:p>
              </w:tc>
              <w:tc>
                <w:tcPr>
                  <w:tcW w:w="162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50</w:t>
                  </w:r>
                </w:p>
              </w:tc>
              <w:tc>
                <w:tcPr>
                  <w:tcW w:w="197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$5.20</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51</w:t>
                  </w:r>
                </w:p>
              </w:tc>
              <w:tc>
                <w:tcPr>
                  <w:tcW w:w="162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75</w:t>
                  </w:r>
                </w:p>
              </w:tc>
              <w:tc>
                <w:tcPr>
                  <w:tcW w:w="197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$6.24</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76</w:t>
                  </w:r>
                </w:p>
              </w:tc>
              <w:tc>
                <w:tcPr>
                  <w:tcW w:w="162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100</w:t>
                  </w:r>
                </w:p>
              </w:tc>
              <w:tc>
                <w:tcPr>
                  <w:tcW w:w="197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$7.28</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101</w:t>
                  </w:r>
                </w:p>
              </w:tc>
              <w:tc>
                <w:tcPr>
                  <w:tcW w:w="162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En adelante</w:t>
                  </w:r>
                </w:p>
              </w:tc>
              <w:tc>
                <w:tcPr>
                  <w:tcW w:w="197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$8.32</w:t>
                  </w:r>
                </w:p>
              </w:tc>
            </w:tr>
          </w:tbl>
          <w:p w:rsidR="00485996" w:rsidRPr="0022388A" w:rsidRDefault="00485996" w:rsidP="00485996">
            <w:pPr>
              <w:jc w:val="both"/>
              <w:rPr>
                <w:rFonts w:ascii="Arial" w:hAnsi="Arial" w:cs="Arial"/>
                <w:b/>
                <w:bCs/>
                <w:color w:val="FF0000"/>
              </w:rPr>
            </w:pPr>
          </w:p>
          <w:p w:rsidR="00485996" w:rsidRPr="0022388A" w:rsidRDefault="00485996" w:rsidP="00485996">
            <w:pPr>
              <w:jc w:val="both"/>
              <w:rPr>
                <w:rFonts w:ascii="Arial" w:hAnsi="Arial" w:cs="Arial"/>
                <w:bCs/>
              </w:rPr>
            </w:pPr>
            <w:r w:rsidRPr="0022388A">
              <w:rPr>
                <w:rFonts w:ascii="Arial" w:hAnsi="Arial" w:cs="Arial"/>
                <w:bCs/>
                <w:sz w:val="22"/>
                <w:szCs w:val="22"/>
              </w:rPr>
              <w:t>III.- Tarifa Comercial:</w:t>
            </w:r>
          </w:p>
          <w:p w:rsidR="00485996" w:rsidRPr="0022388A" w:rsidRDefault="00485996" w:rsidP="00485996">
            <w:pPr>
              <w:jc w:val="both"/>
              <w:rPr>
                <w:rFonts w:ascii="Arial" w:hAnsi="Arial" w:cs="Arial"/>
                <w:b/>
                <w:bCs/>
                <w:color w:val="FF0000"/>
              </w:rPr>
            </w:pPr>
          </w:p>
          <w:tbl>
            <w:tblPr>
              <w:tblW w:w="283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248"/>
              <w:gridCol w:w="1514"/>
            </w:tblGrid>
            <w:tr w:rsidR="00485996" w:rsidRPr="0022388A" w:rsidTr="00485996">
              <w:tc>
                <w:tcPr>
                  <w:tcW w:w="3024" w:type="pct"/>
                  <w:gridSpan w:val="2"/>
                  <w:shd w:val="clear" w:color="auto" w:fill="auto"/>
                </w:tcPr>
                <w:p w:rsidR="00485996" w:rsidRPr="0022388A" w:rsidRDefault="00485996"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Metros Cúbicos</w:t>
                  </w:r>
                </w:p>
              </w:tc>
              <w:tc>
                <w:tcPr>
                  <w:tcW w:w="1976" w:type="pct"/>
                  <w:shd w:val="clear" w:color="auto" w:fill="auto"/>
                </w:tcPr>
                <w:p w:rsidR="00485996" w:rsidRPr="0022388A" w:rsidRDefault="00485996"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Precio Unitario</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De</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Hasta</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Ej. Fiscal 2016</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10</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$8.32</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11</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15</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$10.40</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16</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30</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$11.44</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31</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50</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$12.48</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51</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75</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$13.52</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76</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100</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$14.56</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101</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132</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$15.60</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133</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150</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$16.64</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151</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En adelante</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$17.68</w:t>
                  </w:r>
                </w:p>
              </w:tc>
            </w:tr>
          </w:tbl>
          <w:p w:rsidR="00485996" w:rsidRDefault="00485996" w:rsidP="00485996">
            <w:pPr>
              <w:jc w:val="both"/>
              <w:rPr>
                <w:rFonts w:ascii="Arial" w:hAnsi="Arial" w:cs="Arial"/>
                <w:b/>
                <w:bCs/>
                <w:color w:val="FF0000"/>
              </w:rPr>
            </w:pPr>
          </w:p>
          <w:p w:rsidR="00485996" w:rsidRPr="0022388A" w:rsidRDefault="00485996" w:rsidP="00485996">
            <w:pPr>
              <w:jc w:val="both"/>
              <w:rPr>
                <w:rFonts w:ascii="Arial" w:hAnsi="Arial" w:cs="Arial"/>
                <w:b/>
                <w:bCs/>
                <w:color w:val="FF0000"/>
              </w:rPr>
            </w:pPr>
          </w:p>
          <w:p w:rsidR="00485996" w:rsidRPr="0022388A" w:rsidRDefault="00485996" w:rsidP="00485996">
            <w:pPr>
              <w:jc w:val="both"/>
              <w:rPr>
                <w:rFonts w:ascii="Arial" w:hAnsi="Arial" w:cs="Arial"/>
                <w:bCs/>
              </w:rPr>
            </w:pPr>
            <w:r w:rsidRPr="0022388A">
              <w:rPr>
                <w:rFonts w:ascii="Arial" w:hAnsi="Arial" w:cs="Arial"/>
                <w:bCs/>
                <w:sz w:val="22"/>
                <w:szCs w:val="22"/>
              </w:rPr>
              <w:t>IV.-  Tarifa Industrial:</w:t>
            </w:r>
          </w:p>
          <w:p w:rsidR="00485996" w:rsidRPr="0022388A" w:rsidRDefault="00485996" w:rsidP="00485996">
            <w:pPr>
              <w:jc w:val="both"/>
              <w:rPr>
                <w:rFonts w:ascii="Arial" w:hAnsi="Arial" w:cs="Arial"/>
                <w:b/>
                <w:bCs/>
                <w:color w:val="FF0000"/>
              </w:rPr>
            </w:pPr>
          </w:p>
          <w:tbl>
            <w:tblPr>
              <w:tblW w:w="283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248"/>
              <w:gridCol w:w="1514"/>
            </w:tblGrid>
            <w:tr w:rsidR="00485996" w:rsidRPr="0022388A" w:rsidTr="00485996">
              <w:tc>
                <w:tcPr>
                  <w:tcW w:w="3024" w:type="pct"/>
                  <w:gridSpan w:val="2"/>
                  <w:shd w:val="clear" w:color="auto" w:fill="auto"/>
                </w:tcPr>
                <w:p w:rsidR="00485996" w:rsidRPr="0022388A" w:rsidRDefault="00485996"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Metros Cúbicos</w:t>
                  </w:r>
                </w:p>
              </w:tc>
              <w:tc>
                <w:tcPr>
                  <w:tcW w:w="1976" w:type="pct"/>
                  <w:shd w:val="clear" w:color="auto" w:fill="auto"/>
                </w:tcPr>
                <w:p w:rsidR="00485996" w:rsidRPr="0022388A" w:rsidRDefault="00485996"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Precio Unitario</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De</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Hasta</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Ej. Fiscal 2016</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10</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70</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$11.44</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71</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95</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$12.48</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96</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145</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$13.52</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146</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195</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$15.60</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196</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250</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$20.80</w:t>
                  </w:r>
                </w:p>
              </w:tc>
            </w:tr>
            <w:tr w:rsidR="00485996" w:rsidRPr="0022388A" w:rsidTr="00485996">
              <w:tc>
                <w:tcPr>
                  <w:tcW w:w="1395"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251</w:t>
                  </w:r>
                </w:p>
              </w:tc>
              <w:tc>
                <w:tcPr>
                  <w:tcW w:w="1629"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En adelante</w:t>
                  </w:r>
                </w:p>
              </w:tc>
              <w:tc>
                <w:tcPr>
                  <w:tcW w:w="1976" w:type="pct"/>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$26.00</w:t>
                  </w:r>
                </w:p>
              </w:tc>
            </w:tr>
          </w:tbl>
          <w:p w:rsidR="00485996" w:rsidRPr="0022388A" w:rsidRDefault="00485996" w:rsidP="00485996">
            <w:pPr>
              <w:jc w:val="both"/>
              <w:rPr>
                <w:rFonts w:ascii="Arial" w:hAnsi="Arial" w:cs="Arial"/>
                <w:b/>
                <w:bCs/>
                <w:color w:val="FF0000"/>
              </w:rPr>
            </w:pPr>
          </w:p>
          <w:p w:rsidR="00485996" w:rsidRPr="0022388A" w:rsidRDefault="00485996" w:rsidP="00485996">
            <w:pPr>
              <w:jc w:val="both"/>
              <w:rPr>
                <w:rFonts w:ascii="Arial" w:hAnsi="Arial" w:cs="Arial"/>
                <w:bCs/>
              </w:rPr>
            </w:pPr>
            <w:r w:rsidRPr="0022388A">
              <w:rPr>
                <w:rFonts w:ascii="Arial" w:hAnsi="Arial" w:cs="Arial"/>
                <w:bCs/>
                <w:sz w:val="22"/>
                <w:szCs w:val="22"/>
              </w:rPr>
              <w:t>V.-  Otros conceptos como son:</w:t>
            </w:r>
          </w:p>
          <w:p w:rsidR="00485996" w:rsidRPr="0022388A" w:rsidRDefault="00485996" w:rsidP="00485996">
            <w:pPr>
              <w:jc w:val="both"/>
              <w:rPr>
                <w:rFonts w:ascii="Arial" w:hAnsi="Arial" w:cs="Arial"/>
                <w:b/>
                <w:bCs/>
                <w:color w:val="FF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559"/>
            </w:tblGrid>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Concepto</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Monto</w:t>
                  </w:r>
                </w:p>
              </w:tc>
            </w:tr>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1.-Cambio de nombre</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$156.00</w:t>
                  </w:r>
                </w:p>
              </w:tc>
            </w:tr>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2.- Reconexion</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$187.00</w:t>
                  </w:r>
                </w:p>
              </w:tc>
            </w:tr>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3.- Descarga corta hasta 6 ML.</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$2,392.00</w:t>
                  </w:r>
                </w:p>
              </w:tc>
            </w:tr>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4.- Descarga larga más de 6 ML.</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$2,912.00</w:t>
                  </w:r>
                </w:p>
              </w:tc>
            </w:tr>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5.- Toma corta 4 Mts.</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$1,872.00</w:t>
                  </w:r>
                </w:p>
              </w:tc>
            </w:tr>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lastRenderedPageBreak/>
                    <w:t>6.- Derecho de Conexión</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$936.00</w:t>
                  </w:r>
                </w:p>
              </w:tc>
            </w:tr>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7.- Constancia de no adeudo</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$52.00</w:t>
                  </w:r>
                </w:p>
              </w:tc>
            </w:tr>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8.- Válvula de paso</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$47.00</w:t>
                  </w:r>
                </w:p>
              </w:tc>
            </w:tr>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9.- Medidor</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$333.00</w:t>
                  </w:r>
                </w:p>
              </w:tc>
            </w:tr>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10.- Interconexión a la red de agua</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$5,200.00</w:t>
                  </w:r>
                </w:p>
              </w:tc>
            </w:tr>
            <w:tr w:rsidR="00485996" w:rsidRPr="0022388A" w:rsidTr="00485996">
              <w:tc>
                <w:tcPr>
                  <w:tcW w:w="4536"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11.- Interconexión a la red de drenaje</w:t>
                  </w:r>
                </w:p>
              </w:tc>
              <w:tc>
                <w:tcPr>
                  <w:tcW w:w="1559" w:type="dxa"/>
                  <w:shd w:val="clear" w:color="auto" w:fill="auto"/>
                </w:tcPr>
                <w:p w:rsidR="00485996" w:rsidRPr="0022388A" w:rsidRDefault="00485996" w:rsidP="008F53F0">
                  <w:pPr>
                    <w:framePr w:hSpace="141" w:wrap="around" w:vAnchor="text" w:hAnchor="text" w:y="1"/>
                    <w:suppressOverlap/>
                    <w:jc w:val="both"/>
                    <w:rPr>
                      <w:rFonts w:ascii="Arial" w:hAnsi="Arial" w:cs="Arial"/>
                      <w:bCs/>
                    </w:rPr>
                  </w:pPr>
                  <w:r w:rsidRPr="0022388A">
                    <w:rPr>
                      <w:rFonts w:ascii="Arial" w:hAnsi="Arial" w:cs="Arial"/>
                      <w:bCs/>
                      <w:sz w:val="22"/>
                      <w:szCs w:val="22"/>
                    </w:rPr>
                    <w:t>$5,200.00</w:t>
                  </w:r>
                </w:p>
              </w:tc>
            </w:tr>
          </w:tbl>
          <w:p w:rsidR="00485996" w:rsidRPr="0022388A" w:rsidRDefault="00485996" w:rsidP="00485996">
            <w:pPr>
              <w:jc w:val="both"/>
              <w:rPr>
                <w:rFonts w:ascii="Arial" w:hAnsi="Arial" w:cs="Arial"/>
                <w:b/>
                <w:bCs/>
                <w:color w:val="FF0000"/>
              </w:rPr>
            </w:pPr>
          </w:p>
          <w:p w:rsidR="00485996" w:rsidRPr="0022388A" w:rsidRDefault="00485996" w:rsidP="00485996">
            <w:pPr>
              <w:jc w:val="both"/>
              <w:rPr>
                <w:rFonts w:ascii="Arial" w:hAnsi="Arial" w:cs="Arial"/>
                <w:bCs/>
              </w:rPr>
            </w:pPr>
            <w:r w:rsidRPr="0022388A">
              <w:rPr>
                <w:rFonts w:ascii="Arial" w:hAnsi="Arial" w:cs="Arial"/>
                <w:bCs/>
                <w:sz w:val="22"/>
                <w:szCs w:val="22"/>
              </w:rPr>
              <w:t>VI.- Por estudio de factibilidad se cubrirá la cantidad de $510.00, y $1.04 por metro cuadrado para casa habitación.</w:t>
            </w:r>
          </w:p>
          <w:p w:rsidR="00485996" w:rsidRPr="0022388A" w:rsidRDefault="00485996" w:rsidP="00485996">
            <w:pPr>
              <w:jc w:val="both"/>
              <w:rPr>
                <w:rFonts w:ascii="Arial" w:hAnsi="Arial" w:cs="Arial"/>
                <w:bCs/>
              </w:rPr>
            </w:pPr>
          </w:p>
          <w:p w:rsidR="00485996" w:rsidRPr="0022388A" w:rsidRDefault="00485996" w:rsidP="00485996">
            <w:pPr>
              <w:jc w:val="both"/>
              <w:rPr>
                <w:rFonts w:ascii="Arial" w:hAnsi="Arial" w:cs="Arial"/>
                <w:bCs/>
              </w:rPr>
            </w:pPr>
            <w:r w:rsidRPr="0022388A">
              <w:rPr>
                <w:rFonts w:ascii="Arial" w:hAnsi="Arial" w:cs="Arial"/>
                <w:bCs/>
                <w:sz w:val="22"/>
                <w:szCs w:val="22"/>
              </w:rPr>
              <w:t>VII.- Por estudio de factibilidad se cubrirá la cantidad de $1,098, y $1.04 por metro cuadrado para fraccionamientos, subdivisiones y lotificaciones.</w:t>
            </w:r>
          </w:p>
          <w:p w:rsidR="00485996" w:rsidRPr="0022388A" w:rsidRDefault="00485996" w:rsidP="00485996">
            <w:pPr>
              <w:jc w:val="both"/>
              <w:rPr>
                <w:rFonts w:ascii="Arial" w:hAnsi="Arial" w:cs="Arial"/>
                <w:bCs/>
              </w:rPr>
            </w:pPr>
          </w:p>
          <w:p w:rsidR="00485996" w:rsidRPr="0022388A" w:rsidRDefault="00485996" w:rsidP="00485996">
            <w:pPr>
              <w:jc w:val="both"/>
              <w:rPr>
                <w:rFonts w:ascii="Arial" w:hAnsi="Arial" w:cs="Arial"/>
                <w:bCs/>
              </w:rPr>
            </w:pPr>
            <w:r w:rsidRPr="0022388A">
              <w:rPr>
                <w:rFonts w:ascii="Arial" w:hAnsi="Arial" w:cs="Arial"/>
                <w:bCs/>
                <w:sz w:val="22"/>
                <w:szCs w:val="22"/>
              </w:rPr>
              <w:t>VIII.- Se cobrara en forma mensual el 20% sobre el consumo de agua de uso doméstico por concepto de drenaje.</w:t>
            </w:r>
          </w:p>
          <w:p w:rsidR="00485996" w:rsidRPr="0022388A" w:rsidRDefault="00485996" w:rsidP="00485996">
            <w:pPr>
              <w:jc w:val="both"/>
              <w:rPr>
                <w:rFonts w:ascii="Arial" w:hAnsi="Arial" w:cs="Arial"/>
                <w:bCs/>
              </w:rPr>
            </w:pPr>
          </w:p>
          <w:p w:rsidR="00485996" w:rsidRPr="0022388A" w:rsidRDefault="00485996" w:rsidP="00485996">
            <w:pPr>
              <w:jc w:val="both"/>
              <w:rPr>
                <w:rFonts w:ascii="Arial" w:hAnsi="Arial" w:cs="Arial"/>
                <w:bCs/>
              </w:rPr>
            </w:pPr>
            <w:r w:rsidRPr="0022388A">
              <w:rPr>
                <w:rFonts w:ascii="Arial" w:hAnsi="Arial" w:cs="Arial"/>
                <w:bCs/>
                <w:sz w:val="22"/>
                <w:szCs w:val="22"/>
              </w:rPr>
              <w:t>IX.- Se cobrara en forma mensual el 25% sobre el consumo de agua de uso comercial o industrial y purificadoras y fábricas de hielo por concepto de drenaje.</w:t>
            </w:r>
          </w:p>
          <w:p w:rsidR="00485996" w:rsidRPr="0022388A" w:rsidRDefault="00485996" w:rsidP="00485996">
            <w:pPr>
              <w:jc w:val="both"/>
              <w:rPr>
                <w:rFonts w:ascii="Arial" w:hAnsi="Arial" w:cs="Arial"/>
                <w:bCs/>
              </w:rPr>
            </w:pPr>
          </w:p>
          <w:p w:rsidR="00485996" w:rsidRPr="0022388A" w:rsidRDefault="00485996" w:rsidP="00485996">
            <w:pPr>
              <w:jc w:val="both"/>
              <w:rPr>
                <w:rFonts w:ascii="Arial" w:hAnsi="Arial" w:cs="Arial"/>
                <w:bCs/>
              </w:rPr>
            </w:pPr>
            <w:r w:rsidRPr="0022388A">
              <w:rPr>
                <w:rFonts w:ascii="Arial" w:hAnsi="Arial" w:cs="Arial"/>
                <w:bCs/>
                <w:sz w:val="22"/>
                <w:szCs w:val="22"/>
              </w:rPr>
              <w:t>Al no liquidar en la fecha el recibo con los conceptos arriba mencionados, se aplicara el porcentaje de recargos que menciona el Art. No. 44 de la presente Ley de Ingresos.</w:t>
            </w:r>
          </w:p>
          <w:p w:rsidR="00485996" w:rsidRPr="0022388A" w:rsidRDefault="00485996" w:rsidP="00485996">
            <w:pPr>
              <w:jc w:val="both"/>
              <w:rPr>
                <w:rFonts w:ascii="Arial" w:hAnsi="Arial" w:cs="Arial"/>
                <w:bCs/>
              </w:rPr>
            </w:pPr>
          </w:p>
          <w:p w:rsidR="00485996" w:rsidRDefault="0074719A" w:rsidP="00485996">
            <w:pPr>
              <w:tabs>
                <w:tab w:val="left" w:pos="-709"/>
              </w:tabs>
              <w:jc w:val="both"/>
              <w:rPr>
                <w:rFonts w:ascii="Arial" w:hAnsi="Arial" w:cs="Arial"/>
                <w:bCs/>
              </w:rPr>
            </w:pPr>
            <w:r>
              <w:rPr>
                <w:rFonts w:ascii="Arial" w:hAnsi="Arial" w:cs="Arial"/>
                <w:b/>
                <w:bCs/>
                <w:noProof/>
                <w:sz w:val="22"/>
                <w:szCs w:val="22"/>
                <w:lang w:val="es-MX" w:eastAsia="es-MX"/>
              </w:rPr>
              <mc:AlternateContent>
                <mc:Choice Requires="wps">
                  <w:drawing>
                    <wp:anchor distT="0" distB="0" distL="114300" distR="114300" simplePos="0" relativeHeight="251671552" behindDoc="1" locked="0" layoutInCell="1" allowOverlap="1">
                      <wp:simplePos x="0" y="0"/>
                      <wp:positionH relativeFrom="column">
                        <wp:posOffset>4246245</wp:posOffset>
                      </wp:positionH>
                      <wp:positionV relativeFrom="paragraph">
                        <wp:posOffset>1112520</wp:posOffset>
                      </wp:positionV>
                      <wp:extent cx="793115" cy="494665"/>
                      <wp:effectExtent l="0" t="0" r="6985" b="63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49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4F9" w:rsidRPr="002C6C0C" w:rsidRDefault="00D234F9" w:rsidP="00485996">
                                  <w:pPr>
                                    <w:rPr>
                                      <w:lang w:val="es-MX"/>
                                    </w:rPr>
                                  </w:pPr>
                                  <w:r>
                                    <w:rPr>
                                      <w:lang w:val="es-MX"/>
                                    </w:rPr>
                                    <w:t>NUEVO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334.35pt;margin-top:87.6pt;width:62.45pt;height:38.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RshAIAABYFAAAOAAAAZHJzL2Uyb0RvYy54bWysVNuO2yAQfa/Uf0C8Z22nzsVWnNUm21SV&#10;thdptx9AAMeoGCiQ2Nuq/94BJ9lsL1JV1Q+Yy3DmzMwZFtd9K9GBWye0qnB2lWLEFdVMqF2FPz1s&#10;RnOMnCeKEakVr/Ajd/h6+fLFojMlH+tGS8YtAhDlys5UuPHelEniaMNb4q604QoOa21b4mFpdwmz&#10;pAP0VibjNJ0mnbbMWE25c7B7OxziZcSva079h7p23CNZYeDm42jjuA1jslyQcmeJaQQ90iD/wKIl&#10;QoHTM9Qt8QTtrfgFqhXUaqdrf0V1m+i6FpTHGCCaLP0pmvuGGB5jgeQ4c06T+3+w9P3ho0WCQe0g&#10;PYq0UKMH3nu00j0qQno640qwujdg53vYBtMYqjN3mn52SOl1Q9SO31iru4YTBvSycDO5uDrguACy&#10;7d5pBm7I3usI1Ne2DbmDbCBABx6P59IEKhQ2Z8WrLJtgROEoL/LpdBI9kPJ02Vjn33DdojCpsIXK&#10;R3ByuHM+kCHlyST4cloKthFSxoXdbdfSogMBlWzid0R/ZiZVMFY6XBsQhx3gCD7CWWAbq/6tyMZ5&#10;uhoXo810Phvlm3wyKmbpfJRmxaqYphDC7eZ7IJjlZSMY4+pOKH5SYJb/XYWPvTBoJ2oQdRUuJuPJ&#10;UKE/BpnG73dBtsJDQ0rRVnh+NiJlqOtrxSBsUnoi5DBPntOPWYYcnP4xK1EFofCDBHy/7Qe9Be9B&#10;IVvNHkEWVkPZoPbwmMCk0fYrRh00ZoXdlz2xHCP5VoG0iizPQyfHRT6ZjWFhL0+2lydEUYCqsMdo&#10;mK790P17Y8WuAU+DmJW+ATnWIkrlidVRxNB8MabjQxG6+3IdrZ6es+UPAAAA//8DAFBLAwQUAAYA&#10;CAAAACEAueKifuAAAAALAQAADwAAAGRycy9kb3ducmV2LnhtbEyPQU7DMBBF90jcwRokNog6TYnd&#10;pnEqQAKxbekBJvE0iRrbUew26e0xK1iO/tP/b4rdbHp2pdF3zipYLhJgZGunO9soOH5/PK+B+YBW&#10;Y+8sKbiRh115f1dgrt1k93Q9hIbFEutzVNCGMOSc+7olg37hBrIxO7nRYIjn2HA94hTLTc/TJBHc&#10;YGfjQosDvbdUnw8Xo+D0NT1lm6n6DEe5fxFv2MnK3ZR6fJhft8ACzeEPhl/9qA5ldKrcxWrPegVC&#10;rGVEYyCzFFgk5GYlgFUK0my1BF4W/P8P5Q8AAAD//wMAUEsBAi0AFAAGAAgAAAAhALaDOJL+AAAA&#10;4QEAABMAAAAAAAAAAAAAAAAAAAAAAFtDb250ZW50X1R5cGVzXS54bWxQSwECLQAUAAYACAAAACEA&#10;OP0h/9YAAACUAQAACwAAAAAAAAAAAAAAAAAvAQAAX3JlbHMvLnJlbHNQSwECLQAUAAYACAAAACEA&#10;ZuVEbIQCAAAWBQAADgAAAAAAAAAAAAAAAAAuAgAAZHJzL2Uyb0RvYy54bWxQSwECLQAUAAYACAAA&#10;ACEAueKifuAAAAALAQAADwAAAAAAAAAAAAAAAADeBAAAZHJzL2Rvd25yZXYueG1sUEsFBgAAAAAE&#10;AAQA8wAAAOsFAAAAAA==&#10;" stroked="f">
                      <v:textbox>
                        <w:txbxContent>
                          <w:p w:rsidR="00D234F9" w:rsidRPr="002C6C0C" w:rsidRDefault="00D234F9" w:rsidP="00485996">
                            <w:pPr>
                              <w:rPr>
                                <w:lang w:val="es-MX"/>
                              </w:rPr>
                            </w:pPr>
                            <w:r>
                              <w:rPr>
                                <w:lang w:val="es-MX"/>
                              </w:rPr>
                              <w:t>NUEVO</w:t>
                            </w:r>
                          </w:p>
                        </w:txbxContent>
                      </v:textbox>
                    </v:shape>
                  </w:pict>
                </mc:Fallback>
              </mc:AlternateContent>
            </w:r>
            <w:r w:rsidR="00485996" w:rsidRPr="0022388A">
              <w:rPr>
                <w:rFonts w:ascii="Arial" w:hAnsi="Arial" w:cs="Arial"/>
                <w:bCs/>
                <w:sz w:val="22"/>
                <w:szCs w:val="22"/>
              </w:rPr>
              <w:t>Tratándose del pago de los derechos que correspondan a las tarifas de agua potable y alcantarillado se otorgará un 50% de incentivo a pensionados, jubilados, adultos mayores y a personas con discapacidad, única y exclusivamente respecto de la casa habitación en que tengan señalado su domicilio. Para otorgar el incentivo no deberá exceder un consumo de 40 m3., y presentar su credencial del INSEN y copia de su credencial de elector y el descuento se aplicara en el domicilio señalado en su credencial de elector</w:t>
            </w:r>
            <w:r w:rsidR="00485996">
              <w:rPr>
                <w:rFonts w:ascii="Arial" w:hAnsi="Arial" w:cs="Arial"/>
                <w:bCs/>
                <w:sz w:val="22"/>
                <w:szCs w:val="22"/>
              </w:rPr>
              <w:t>, también se autoriza la realizaran convenios específicos con los pensionados del municipio y se respetaran las tarifas plasmadas en estos.</w:t>
            </w:r>
          </w:p>
          <w:p w:rsidR="00485996" w:rsidRDefault="00485996" w:rsidP="00485996">
            <w:pPr>
              <w:tabs>
                <w:tab w:val="left" w:pos="-709"/>
              </w:tabs>
              <w:jc w:val="both"/>
              <w:rPr>
                <w:rFonts w:ascii="Arial" w:hAnsi="Arial" w:cs="Arial"/>
                <w:bCs/>
              </w:rPr>
            </w:pPr>
          </w:p>
          <w:p w:rsidR="00485996" w:rsidRPr="00F45182" w:rsidRDefault="00485996" w:rsidP="00485996">
            <w:pPr>
              <w:tabs>
                <w:tab w:val="left" w:pos="-709"/>
              </w:tabs>
              <w:jc w:val="both"/>
              <w:rPr>
                <w:rFonts w:ascii="Arial" w:hAnsi="Arial" w:cs="Arial"/>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II</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DE RASTROS</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12.-</w:t>
            </w:r>
            <w:r w:rsidRPr="0022388A">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485996" w:rsidRPr="0022388A" w:rsidRDefault="00485996" w:rsidP="00485996">
            <w:pPr>
              <w:tabs>
                <w:tab w:val="left" w:pos="6237"/>
              </w:tabs>
              <w:jc w:val="both"/>
              <w:rPr>
                <w:rFonts w:ascii="Arial" w:hAnsi="Arial" w:cs="Arial"/>
              </w:rPr>
            </w:pPr>
          </w:p>
          <w:p w:rsidR="00485996" w:rsidRPr="0022388A" w:rsidRDefault="00485996" w:rsidP="00485996">
            <w:pPr>
              <w:tabs>
                <w:tab w:val="left" w:pos="6237"/>
              </w:tabs>
              <w:jc w:val="both"/>
              <w:rPr>
                <w:rFonts w:ascii="Arial" w:hAnsi="Arial" w:cs="Arial"/>
              </w:rPr>
            </w:pPr>
            <w:r w:rsidRPr="0022388A">
              <w:rPr>
                <w:rFonts w:ascii="Arial" w:hAnsi="Arial" w:cs="Arial"/>
                <w:sz w:val="22"/>
                <w:szCs w:val="22"/>
              </w:rPr>
              <w:t>Los servicios a que se refiera esta sección se causarán y cobrarán conforme a los conceptos y tarifas siguientes:</w:t>
            </w:r>
          </w:p>
          <w:p w:rsidR="00485996" w:rsidRPr="0022388A" w:rsidRDefault="00485996" w:rsidP="00485996">
            <w:pPr>
              <w:tabs>
                <w:tab w:val="left" w:pos="6237"/>
              </w:tabs>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 Servicio de Matanza:</w:t>
            </w:r>
          </w:p>
          <w:p w:rsidR="00485996" w:rsidRPr="0022388A" w:rsidRDefault="00485996" w:rsidP="00485996">
            <w:pPr>
              <w:jc w:val="both"/>
              <w:rPr>
                <w:rFonts w:ascii="Arial" w:hAnsi="Arial" w:cs="Arial"/>
              </w:rPr>
            </w:pPr>
          </w:p>
          <w:p w:rsidR="00485996" w:rsidRPr="0022388A" w:rsidRDefault="00485996" w:rsidP="00485996">
            <w:pPr>
              <w:ind w:firstLine="709"/>
              <w:jc w:val="both"/>
              <w:rPr>
                <w:rFonts w:ascii="Arial" w:hAnsi="Arial" w:cs="Arial"/>
              </w:rPr>
            </w:pPr>
            <w:r w:rsidRPr="0022388A">
              <w:rPr>
                <w:rFonts w:ascii="Arial" w:hAnsi="Arial" w:cs="Arial"/>
                <w:sz w:val="22"/>
                <w:szCs w:val="22"/>
              </w:rPr>
              <w:t>1.- En el Rastro Municipal:</w:t>
            </w:r>
          </w:p>
          <w:p w:rsidR="00485996" w:rsidRPr="0022388A" w:rsidRDefault="00485996" w:rsidP="00485996">
            <w:pPr>
              <w:tabs>
                <w:tab w:val="left" w:pos="4536"/>
              </w:tabs>
              <w:ind w:firstLine="1134"/>
              <w:jc w:val="both"/>
              <w:rPr>
                <w:rFonts w:ascii="Arial" w:hAnsi="Arial" w:cs="Arial"/>
              </w:rPr>
            </w:pPr>
            <w:r w:rsidRPr="0022388A">
              <w:rPr>
                <w:rFonts w:ascii="Arial" w:hAnsi="Arial" w:cs="Arial"/>
                <w:sz w:val="22"/>
                <w:szCs w:val="22"/>
              </w:rPr>
              <w:t xml:space="preserve">a).- Ganado mayor </w:t>
            </w:r>
            <w:r w:rsidRPr="0022388A">
              <w:rPr>
                <w:rFonts w:ascii="Arial" w:hAnsi="Arial" w:cs="Arial"/>
                <w:sz w:val="22"/>
                <w:szCs w:val="22"/>
              </w:rPr>
              <w:tab/>
              <w:t>$ 58.00 por cabeza.</w:t>
            </w:r>
          </w:p>
          <w:p w:rsidR="00485996" w:rsidRPr="0022388A" w:rsidRDefault="00485996" w:rsidP="00485996">
            <w:pPr>
              <w:tabs>
                <w:tab w:val="left" w:pos="4536"/>
              </w:tabs>
              <w:ind w:firstLine="1134"/>
              <w:jc w:val="both"/>
              <w:rPr>
                <w:rFonts w:ascii="Arial" w:hAnsi="Arial" w:cs="Arial"/>
              </w:rPr>
            </w:pPr>
            <w:r w:rsidRPr="0022388A">
              <w:rPr>
                <w:rFonts w:ascii="Arial" w:hAnsi="Arial" w:cs="Arial"/>
                <w:sz w:val="22"/>
                <w:szCs w:val="22"/>
              </w:rPr>
              <w:t xml:space="preserve">b).- Ganado menor </w:t>
            </w:r>
            <w:r w:rsidRPr="0022388A">
              <w:rPr>
                <w:rFonts w:ascii="Arial" w:hAnsi="Arial" w:cs="Arial"/>
                <w:sz w:val="22"/>
                <w:szCs w:val="22"/>
              </w:rPr>
              <w:tab/>
              <w:t>$ 38.00 por cabeza.</w:t>
            </w:r>
          </w:p>
          <w:p w:rsidR="00485996" w:rsidRPr="0022388A" w:rsidRDefault="00485996" w:rsidP="00485996">
            <w:pPr>
              <w:tabs>
                <w:tab w:val="left" w:pos="4536"/>
              </w:tabs>
              <w:ind w:firstLine="1134"/>
              <w:jc w:val="both"/>
              <w:rPr>
                <w:rFonts w:ascii="Arial" w:hAnsi="Arial" w:cs="Arial"/>
              </w:rPr>
            </w:pPr>
            <w:r w:rsidRPr="0022388A">
              <w:rPr>
                <w:rFonts w:ascii="Arial" w:hAnsi="Arial" w:cs="Arial"/>
                <w:sz w:val="22"/>
                <w:szCs w:val="22"/>
              </w:rPr>
              <w:t xml:space="preserve">c).- Ganado porcino  </w:t>
            </w:r>
            <w:r w:rsidRPr="0022388A">
              <w:rPr>
                <w:rFonts w:ascii="Arial" w:hAnsi="Arial" w:cs="Arial"/>
                <w:sz w:val="22"/>
                <w:szCs w:val="22"/>
              </w:rPr>
              <w:tab/>
              <w:t>$ 46.00 por cabeza.</w:t>
            </w:r>
          </w:p>
          <w:p w:rsidR="00485996" w:rsidRPr="0022388A" w:rsidRDefault="00485996" w:rsidP="00485996">
            <w:pPr>
              <w:tabs>
                <w:tab w:val="left" w:pos="4536"/>
              </w:tabs>
              <w:ind w:firstLine="1134"/>
              <w:jc w:val="both"/>
              <w:rPr>
                <w:rFonts w:ascii="Arial" w:hAnsi="Arial" w:cs="Arial"/>
              </w:rPr>
            </w:pPr>
            <w:r w:rsidRPr="0022388A">
              <w:rPr>
                <w:rFonts w:ascii="Arial" w:hAnsi="Arial" w:cs="Arial"/>
                <w:sz w:val="22"/>
                <w:szCs w:val="22"/>
              </w:rPr>
              <w:t xml:space="preserve">d).- Cabritos </w:t>
            </w:r>
            <w:r w:rsidRPr="0022388A">
              <w:rPr>
                <w:rFonts w:ascii="Arial" w:hAnsi="Arial" w:cs="Arial"/>
                <w:sz w:val="22"/>
                <w:szCs w:val="22"/>
              </w:rPr>
              <w:tab/>
              <w:t>$ 26.00 por cabeza.</w:t>
            </w:r>
          </w:p>
          <w:p w:rsidR="00485996" w:rsidRPr="0022388A" w:rsidRDefault="00485996" w:rsidP="00485996">
            <w:pPr>
              <w:tabs>
                <w:tab w:val="left" w:pos="4536"/>
              </w:tabs>
              <w:ind w:firstLine="1134"/>
              <w:jc w:val="both"/>
              <w:rPr>
                <w:rFonts w:ascii="Arial" w:hAnsi="Arial" w:cs="Arial"/>
              </w:rPr>
            </w:pPr>
            <w:r w:rsidRPr="0022388A">
              <w:rPr>
                <w:rFonts w:ascii="Arial" w:hAnsi="Arial" w:cs="Arial"/>
                <w:sz w:val="22"/>
                <w:szCs w:val="22"/>
              </w:rPr>
              <w:t xml:space="preserve">e).- Aves  </w:t>
            </w:r>
            <w:r w:rsidRPr="0022388A">
              <w:rPr>
                <w:rFonts w:ascii="Arial" w:hAnsi="Arial" w:cs="Arial"/>
                <w:sz w:val="22"/>
                <w:szCs w:val="22"/>
              </w:rPr>
              <w:tab/>
              <w:t>$   2.08 por cabeza.</w:t>
            </w:r>
          </w:p>
          <w:p w:rsidR="00485996" w:rsidRDefault="00485996" w:rsidP="00485996">
            <w:pPr>
              <w:tabs>
                <w:tab w:val="left" w:pos="4536"/>
              </w:tabs>
              <w:jc w:val="both"/>
              <w:rPr>
                <w:rFonts w:ascii="Arial" w:hAnsi="Arial" w:cs="Arial"/>
              </w:rPr>
            </w:pPr>
          </w:p>
          <w:p w:rsidR="00485996" w:rsidRPr="0022388A" w:rsidRDefault="00485996" w:rsidP="00485996">
            <w:pPr>
              <w:tabs>
                <w:tab w:val="left" w:pos="4536"/>
              </w:tabs>
              <w:jc w:val="both"/>
              <w:rPr>
                <w:rFonts w:ascii="Arial" w:hAnsi="Arial" w:cs="Arial"/>
              </w:rPr>
            </w:pPr>
            <w:r w:rsidRPr="0022388A">
              <w:rPr>
                <w:rFonts w:ascii="Arial" w:hAnsi="Arial" w:cs="Arial"/>
                <w:sz w:val="22"/>
                <w:szCs w:val="22"/>
              </w:rPr>
              <w:t>II.- Por introducción de animales a los corrales del rastro municipal, que no sean sacrificados el mismo día, se pagará una cuota de $ 6.24 por cabeza.</w:t>
            </w:r>
          </w:p>
          <w:p w:rsidR="00485996" w:rsidRPr="0022388A" w:rsidRDefault="00485996" w:rsidP="00485996">
            <w:pPr>
              <w:tabs>
                <w:tab w:val="left" w:pos="4536"/>
              </w:tabs>
              <w:jc w:val="both"/>
              <w:rPr>
                <w:rFonts w:ascii="Arial" w:hAnsi="Arial" w:cs="Arial"/>
              </w:rPr>
            </w:pPr>
          </w:p>
          <w:p w:rsidR="00485996" w:rsidRPr="0022388A" w:rsidRDefault="00485996" w:rsidP="00485996">
            <w:pPr>
              <w:tabs>
                <w:tab w:val="left" w:pos="4536"/>
              </w:tabs>
              <w:jc w:val="both"/>
              <w:rPr>
                <w:rFonts w:ascii="Arial" w:hAnsi="Arial" w:cs="Arial"/>
              </w:rPr>
            </w:pPr>
            <w:r w:rsidRPr="0022388A">
              <w:rPr>
                <w:rFonts w:ascii="Arial" w:hAnsi="Arial" w:cs="Arial"/>
                <w:sz w:val="22"/>
                <w:szCs w:val="22"/>
              </w:rPr>
              <w:t>III.- Registro y refrendo de fierros, marcas, aretes y señales de sangre $ 75.00.</w:t>
            </w:r>
          </w:p>
          <w:p w:rsidR="00485996" w:rsidRPr="0022388A" w:rsidRDefault="00485996" w:rsidP="00485996">
            <w:pPr>
              <w:tabs>
                <w:tab w:val="left" w:pos="4536"/>
              </w:tabs>
              <w:jc w:val="both"/>
              <w:rPr>
                <w:rFonts w:ascii="Arial" w:hAnsi="Arial" w:cs="Arial"/>
              </w:rPr>
            </w:pPr>
          </w:p>
          <w:p w:rsidR="00485996" w:rsidRPr="0022388A" w:rsidRDefault="00485996" w:rsidP="00485996">
            <w:pPr>
              <w:tabs>
                <w:tab w:val="left" w:pos="4536"/>
              </w:tabs>
              <w:jc w:val="both"/>
              <w:rPr>
                <w:rFonts w:ascii="Arial" w:hAnsi="Arial" w:cs="Arial"/>
              </w:rPr>
            </w:pPr>
            <w:r w:rsidRPr="0022388A">
              <w:rPr>
                <w:rFonts w:ascii="Arial" w:hAnsi="Arial" w:cs="Arial"/>
                <w:sz w:val="22"/>
                <w:szCs w:val="22"/>
              </w:rPr>
              <w:t>IV.-Empadronamiento de personas físicas o morales que se dediquen al sacrificio de ganado, introductor de canales y comercio de carnes y derivado por única vez pagarán $ 100.00.</w:t>
            </w:r>
          </w:p>
          <w:p w:rsidR="00485996" w:rsidRPr="0022388A" w:rsidRDefault="00485996" w:rsidP="00485996">
            <w:pPr>
              <w:tabs>
                <w:tab w:val="left" w:pos="4536"/>
              </w:tabs>
              <w:jc w:val="both"/>
              <w:rPr>
                <w:rFonts w:ascii="Arial" w:hAnsi="Arial" w:cs="Arial"/>
              </w:rPr>
            </w:pPr>
          </w:p>
          <w:p w:rsidR="00485996" w:rsidRPr="0022388A" w:rsidRDefault="00485996" w:rsidP="00485996">
            <w:pPr>
              <w:tabs>
                <w:tab w:val="left" w:pos="4536"/>
              </w:tabs>
              <w:jc w:val="both"/>
              <w:rPr>
                <w:rFonts w:ascii="Arial" w:hAnsi="Arial" w:cs="Arial"/>
              </w:rPr>
            </w:pPr>
            <w:r w:rsidRPr="0022388A">
              <w:rPr>
                <w:rFonts w:ascii="Arial" w:hAnsi="Arial" w:cs="Arial"/>
                <w:sz w:val="22"/>
                <w:szCs w:val="22"/>
              </w:rPr>
              <w:t>V.- Refrendo anual en relación con la actividad mencionada en la fracción IV pagarán una cuota de                    $ 124.00.</w:t>
            </w:r>
          </w:p>
          <w:p w:rsidR="00485996" w:rsidRPr="0022388A" w:rsidRDefault="00485996" w:rsidP="00485996">
            <w:pPr>
              <w:tabs>
                <w:tab w:val="left" w:pos="4536"/>
              </w:tabs>
              <w:jc w:val="both"/>
              <w:rPr>
                <w:rFonts w:ascii="Arial" w:hAnsi="Arial" w:cs="Arial"/>
              </w:rPr>
            </w:pPr>
          </w:p>
          <w:p w:rsidR="00485996" w:rsidRPr="0022388A" w:rsidRDefault="00485996" w:rsidP="00485996">
            <w:pPr>
              <w:tabs>
                <w:tab w:val="left" w:pos="4536"/>
              </w:tabs>
              <w:jc w:val="both"/>
              <w:rPr>
                <w:rFonts w:ascii="Arial" w:hAnsi="Arial" w:cs="Arial"/>
              </w:rPr>
            </w:pPr>
            <w:r w:rsidRPr="0022388A">
              <w:rPr>
                <w:rFonts w:ascii="Arial" w:hAnsi="Arial" w:cs="Arial"/>
                <w:sz w:val="22"/>
                <w:szCs w:val="22"/>
              </w:rPr>
              <w:t>VI.- Los rastros, mataderos y empacadoras particulares autorizados por el  R. Ayuntamiento, cubrirán a la Tesorería Municipal el 50% de las tarifas o cuotas que se cobren en el rastro municipal y corresponderán según el ganado sacrificado.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VII.- El R. Ayuntamiento podrá autorizar mediante concesión el servicio de sacrificio de animales y aves a personas físicas o morales, debiendo cumplir estas las disposiciones que le señalen las leyes correspondientes; y pagarán por esta concesión la cantidad de $2,480.00 como cuota anual, sin que eso los exima del pago que por el sacrificio e inspección de animales y aves se establece en la presente ley de ingresos municipal.</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VIII.-Todo ganado sacrificado fuera del rastro municipal, causará doble cuota de la establecida y cuando no se justifique que cubrió los impuestos correspondientes el municipio se reserva el derecho de requerir al introductor del ganado sacrificado a este municipio, para que exhiban las facturas que amparen haber cubierto el impuesto por concepto de degüello que deberá se expedida por rastros tipo Inspección Federal, para garantizar la calidad e higiene por los productos introducidos en caso de que no se justifique por el instructor de ganado sacrificado, el pago de dicho impuesto se aplicarán a las cuotas establecidas independientemente.</w:t>
            </w:r>
          </w:p>
          <w:p w:rsidR="00485996" w:rsidRDefault="00485996" w:rsidP="00485996">
            <w:pPr>
              <w:jc w:val="both"/>
              <w:rPr>
                <w:rFonts w:ascii="Arial" w:hAnsi="Arial" w:cs="Arial"/>
              </w:rPr>
            </w:pPr>
          </w:p>
          <w:p w:rsidR="00485996" w:rsidRDefault="00485996" w:rsidP="00485996">
            <w:pPr>
              <w:jc w:val="both"/>
              <w:rPr>
                <w:rFonts w:ascii="Arial" w:hAnsi="Arial" w:cs="Arial"/>
              </w:rPr>
            </w:pPr>
          </w:p>
          <w:p w:rsidR="00485996" w:rsidRPr="0022388A" w:rsidRDefault="00485996" w:rsidP="00485996">
            <w:pPr>
              <w:jc w:val="both"/>
              <w:rPr>
                <w:rFonts w:ascii="Arial" w:hAnsi="Arial" w:cs="Arial"/>
              </w:rPr>
            </w:pPr>
          </w:p>
          <w:p w:rsidR="00485996" w:rsidRDefault="00485996" w:rsidP="00485996">
            <w:pPr>
              <w:jc w:val="center"/>
              <w:rPr>
                <w:rFonts w:ascii="Arial" w:hAnsi="Arial" w:cs="Arial"/>
                <w:b/>
              </w:rPr>
            </w:pPr>
          </w:p>
          <w:p w:rsidR="00485996" w:rsidRDefault="00485996" w:rsidP="00485996">
            <w:pPr>
              <w:jc w:val="center"/>
              <w:rPr>
                <w:rFonts w:ascii="Arial" w:hAnsi="Arial" w:cs="Arial"/>
                <w:b/>
              </w:rPr>
            </w:pPr>
          </w:p>
          <w:p w:rsidR="00485996" w:rsidRPr="0022388A" w:rsidRDefault="00485996" w:rsidP="00485996">
            <w:pPr>
              <w:jc w:val="center"/>
              <w:rPr>
                <w:rFonts w:ascii="Arial" w:hAnsi="Arial" w:cs="Arial"/>
                <w:b/>
              </w:rPr>
            </w:pPr>
            <w:r w:rsidRPr="0022388A">
              <w:rPr>
                <w:rFonts w:ascii="Arial" w:hAnsi="Arial" w:cs="Arial"/>
                <w:b/>
                <w:sz w:val="22"/>
                <w:szCs w:val="22"/>
              </w:rPr>
              <w:t>SECCION III</w:t>
            </w:r>
          </w:p>
          <w:p w:rsidR="00485996" w:rsidRPr="0022388A" w:rsidRDefault="00485996" w:rsidP="00485996">
            <w:pPr>
              <w:jc w:val="center"/>
              <w:rPr>
                <w:rFonts w:ascii="Arial" w:hAnsi="Arial" w:cs="Arial"/>
                <w:b/>
              </w:rPr>
            </w:pPr>
            <w:r w:rsidRPr="0022388A">
              <w:rPr>
                <w:rFonts w:ascii="Arial" w:hAnsi="Arial" w:cs="Arial"/>
                <w:b/>
                <w:sz w:val="22"/>
                <w:szCs w:val="22"/>
              </w:rPr>
              <w:t>DE LOS SERVICIOS DE ALUMBRADO PÚBLICO</w:t>
            </w:r>
          </w:p>
          <w:p w:rsidR="00485996" w:rsidRPr="0022388A" w:rsidRDefault="00485996" w:rsidP="00485996">
            <w:pPr>
              <w:jc w:val="both"/>
              <w:rPr>
                <w:rFonts w:ascii="Arial" w:hAnsi="Arial" w:cs="Arial"/>
                <w:b/>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13.-</w:t>
            </w:r>
            <w:r w:rsidRPr="0022388A">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485996" w:rsidRDefault="00485996" w:rsidP="00485996">
            <w:pPr>
              <w:jc w:val="both"/>
              <w:rPr>
                <w:rFonts w:ascii="Arial" w:hAnsi="Arial" w:cs="Arial"/>
                <w:bCs/>
                <w:iCs/>
              </w:rPr>
            </w:pPr>
            <w:r w:rsidRPr="0022388A">
              <w:rPr>
                <w:rFonts w:ascii="Arial" w:hAnsi="Arial" w:cs="Arial"/>
                <w:bCs/>
                <w:iCs/>
                <w:sz w:val="22"/>
                <w:szCs w:val="22"/>
              </w:rP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numero de predios rústicos o urbanos detectados que no están registrados en la CFE. El resultado será dividido entre 12. Y lo que dé como resultado de esta operación se cobrará en cada recibo que la CFE expida, y su monto no podrá ser superior al 5% de las cantidades que deban pagar los contribuyentes en forma particular, por el consumo de energía eléctrica.</w:t>
            </w:r>
          </w:p>
          <w:p w:rsidR="00485996" w:rsidRPr="0022388A" w:rsidRDefault="00485996" w:rsidP="00485996">
            <w:pPr>
              <w:jc w:val="both"/>
              <w:rPr>
                <w:rFonts w:ascii="Arial" w:hAnsi="Arial" w:cs="Arial"/>
                <w:bCs/>
                <w:iCs/>
              </w:rPr>
            </w:pPr>
          </w:p>
          <w:p w:rsidR="00485996" w:rsidRPr="0022388A" w:rsidRDefault="00485996" w:rsidP="00485996">
            <w:pPr>
              <w:jc w:val="both"/>
              <w:rPr>
                <w:rFonts w:ascii="Arial" w:hAnsi="Arial" w:cs="Arial"/>
                <w:bCs/>
                <w:iCs/>
              </w:rPr>
            </w:pPr>
            <w:r w:rsidRPr="0022388A">
              <w:rPr>
                <w:rFonts w:ascii="Arial" w:hAnsi="Arial" w:cs="Arial"/>
                <w:bCs/>
                <w:iCs/>
                <w:sz w:val="22"/>
                <w:szCs w:val="22"/>
              </w:rPr>
              <w:t>Los propietarios o poseedores de predios rústicos o urbanos que no estén registrados en la Comisión Federal de Electricidad, pagarán la tarifa resultante mencionada en el párrafo anterior, mediante el recibo que para tal efecto expida la Tesorería Municipal.</w:t>
            </w:r>
          </w:p>
          <w:p w:rsidR="00485996" w:rsidRPr="0022388A" w:rsidRDefault="00485996" w:rsidP="00485996">
            <w:pPr>
              <w:jc w:val="both"/>
              <w:rPr>
                <w:rFonts w:ascii="Arial" w:hAnsi="Arial" w:cs="Arial"/>
                <w:bCs/>
                <w:iCs/>
              </w:rPr>
            </w:pPr>
          </w:p>
          <w:p w:rsidR="00485996" w:rsidRPr="0022388A" w:rsidRDefault="00485996" w:rsidP="00485996">
            <w:pPr>
              <w:jc w:val="both"/>
              <w:rPr>
                <w:rFonts w:ascii="Arial" w:hAnsi="Arial" w:cs="Arial"/>
                <w:bCs/>
                <w:iCs/>
              </w:rPr>
            </w:pPr>
            <w:r w:rsidRPr="0022388A">
              <w:rPr>
                <w:rFonts w:ascii="Arial" w:hAnsi="Arial" w:cs="Arial"/>
                <w:bCs/>
                <w:iCs/>
                <w:sz w:val="22"/>
                <w:szCs w:val="22"/>
              </w:rPr>
              <w:t>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2016 dividiendo el Índice Nacional de Precios al Consumidor del mes de Noviembre de 2015 entre el Índice Nacional de Precios al Consumidor correspondiente al mes Octubre de 2014.</w:t>
            </w:r>
          </w:p>
          <w:p w:rsidR="00485996" w:rsidRPr="0022388A" w:rsidRDefault="00485996" w:rsidP="00485996">
            <w:pPr>
              <w:jc w:val="both"/>
              <w:rPr>
                <w:rFonts w:ascii="Arial" w:hAnsi="Arial" w:cs="Arial"/>
                <w:bCs/>
                <w:iCs/>
              </w:rPr>
            </w:pPr>
          </w:p>
          <w:p w:rsidR="00485996" w:rsidRPr="0022388A" w:rsidRDefault="00485996" w:rsidP="00485996">
            <w:pPr>
              <w:jc w:val="both"/>
              <w:rPr>
                <w:rFonts w:ascii="Arial" w:hAnsi="Arial" w:cs="Arial"/>
                <w:bCs/>
                <w:iCs/>
              </w:rPr>
            </w:pPr>
          </w:p>
          <w:p w:rsidR="00485996"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IV</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EN MERCADOS</w:t>
            </w:r>
          </w:p>
          <w:p w:rsidR="00485996" w:rsidRPr="0022388A" w:rsidRDefault="00485996" w:rsidP="00485996">
            <w:pPr>
              <w:jc w:val="both"/>
              <w:rPr>
                <w:rFonts w:ascii="Arial" w:hAnsi="Arial" w:cs="Arial"/>
                <w:b/>
                <w:bCs/>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14.-</w:t>
            </w:r>
            <w:r w:rsidRPr="0022388A">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 Son sujetos de este derecho, los locatarios o personas físicas o morales que se dediquen a la comercialización de productos o prestación de servicios de mercados. Se incluyen en este concepto a los comerciantes que realicen sus actividades de manera ambulante.</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 El derecho por los servicios de mercados se pagará conforme a las cuotas establecidas y de acuerdo a las siguientes bases: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1.- Por metro cuadrado de superficie asignada en locales ubicados en mercados construidos de propiedad  municipal,  pagarán  una  cuota  diaria de $ 7.28 por m2.</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2.- En los casos de comerciantes que realicen sus actividades de manera esporádica, el pago deberá realizarse por cada vez que soliciten la asignación de lugares o espacios.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3.- Comerciantes que exhiban su mercancía para su venta en banquetas y plazas,  pagaran una cuota de $156.00 mensuales o fracción de mes.</w:t>
            </w:r>
          </w:p>
          <w:p w:rsidR="00485996" w:rsidRPr="0022388A" w:rsidRDefault="00485996" w:rsidP="00485996">
            <w:pPr>
              <w:jc w:val="both"/>
              <w:rPr>
                <w:rFonts w:ascii="Arial" w:hAnsi="Arial" w:cs="Arial"/>
              </w:rPr>
            </w:pPr>
          </w:p>
          <w:p w:rsidR="00485996"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V</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DE ASEO PÚBLICO</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rPr>
            </w:pPr>
            <w:r w:rsidRPr="0022388A">
              <w:rPr>
                <w:rFonts w:ascii="Arial" w:hAnsi="Arial" w:cs="Arial"/>
                <w:b/>
                <w:sz w:val="22"/>
                <w:szCs w:val="22"/>
              </w:rPr>
              <w:t>ARTÍCULO 15.-</w:t>
            </w:r>
            <w:r w:rsidRPr="0022388A">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22388A">
              <w:rPr>
                <w:rFonts w:ascii="Arial" w:hAnsi="Arial" w:cs="Arial"/>
                <w:sz w:val="22"/>
                <w:szCs w:val="22"/>
              </w:rPr>
              <w:t>se pagara conforme a las siguientes tarifas:</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rPr>
            </w:pPr>
            <w:r w:rsidRPr="0022388A">
              <w:rPr>
                <w:rFonts w:ascii="Arial" w:hAnsi="Arial" w:cs="Arial"/>
                <w:sz w:val="22"/>
                <w:szCs w:val="22"/>
              </w:rPr>
              <w:t>La periodicidad y forma en que deba prestarse el servicio de recolección de basura, en los casos de que los usuarios soliciten servicios especiales mediante contrato se determinará en los mismos.</w:t>
            </w:r>
          </w:p>
          <w:p w:rsidR="00485996" w:rsidRPr="0022388A" w:rsidRDefault="00485996" w:rsidP="00485996">
            <w:pPr>
              <w:ind w:right="50"/>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Las tarifas aplicables serán:</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 Sirviendo como base para el cobro por la recolección de basura, por casa habitación una cuota mensual de $10.40, a través del recibo del Sistema Municipal de Aguas y Saneamiento de San Buenaventura.</w:t>
            </w:r>
          </w:p>
          <w:p w:rsidR="00485996" w:rsidRPr="0022388A" w:rsidRDefault="00485996" w:rsidP="00485996">
            <w:pPr>
              <w:jc w:val="both"/>
              <w:rPr>
                <w:rFonts w:ascii="Arial" w:hAnsi="Arial" w:cs="Arial"/>
                <w:color w:val="FF0000"/>
              </w:rPr>
            </w:pPr>
          </w:p>
          <w:p w:rsidR="00485996" w:rsidRPr="0022388A" w:rsidRDefault="00485996" w:rsidP="00485996">
            <w:pPr>
              <w:jc w:val="both"/>
              <w:rPr>
                <w:rFonts w:ascii="Arial" w:hAnsi="Arial" w:cs="Arial"/>
              </w:rPr>
            </w:pPr>
            <w:r w:rsidRPr="0022388A">
              <w:rPr>
                <w:rFonts w:ascii="Arial" w:hAnsi="Arial" w:cs="Arial"/>
                <w:sz w:val="22"/>
                <w:szCs w:val="22"/>
              </w:rPr>
              <w:t xml:space="preserve">II.- Por la limpieza de calles, plazas o parques, con motivo de la celebración de un  evento  se  cobrará  hasta  $ 75.00  por  cada  tambo  de  </w:t>
            </w:r>
            <w:smartTag w:uri="urn:schemas-microsoft-com:office:smarttags" w:element="metricconverter">
              <w:smartTagPr>
                <w:attr w:name="ProductID" w:val="200 litros"/>
              </w:smartTagPr>
              <w:r w:rsidRPr="0022388A">
                <w:rPr>
                  <w:rFonts w:ascii="Arial" w:hAnsi="Arial" w:cs="Arial"/>
                  <w:sz w:val="22"/>
                  <w:szCs w:val="22"/>
                </w:rPr>
                <w:t>200 litros</w:t>
              </w:r>
            </w:smartTag>
            <w:r w:rsidRPr="0022388A">
              <w:rPr>
                <w:rFonts w:ascii="Arial" w:hAnsi="Arial" w:cs="Arial"/>
                <w:sz w:val="22"/>
                <w:szCs w:val="22"/>
              </w:rPr>
              <w:t xml:space="preserve">  y  hasta $ 148.00 por cada contenedor de basura.</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III.- Por la recolección de residuos sólidos que genere una feria o evento que perdure uno o más días se cobrará hasta $ 567.00 diarios por camión, por la prestación del servicio.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IV.- Apoyo de casos de contingencias ambientales tales como:</w:t>
            </w:r>
          </w:p>
          <w:p w:rsidR="00485996" w:rsidRPr="0022388A" w:rsidRDefault="00485996" w:rsidP="00485996">
            <w:pPr>
              <w:jc w:val="both"/>
              <w:rPr>
                <w:rFonts w:ascii="Arial" w:hAnsi="Arial" w:cs="Arial"/>
              </w:rPr>
            </w:pPr>
          </w:p>
          <w:p w:rsidR="00485996" w:rsidRPr="0022388A" w:rsidRDefault="00485996" w:rsidP="00485996">
            <w:pPr>
              <w:ind w:left="567" w:hanging="283"/>
              <w:jc w:val="both"/>
              <w:rPr>
                <w:rFonts w:ascii="Arial" w:hAnsi="Arial" w:cs="Arial"/>
                <w:u w:val="single"/>
              </w:rPr>
            </w:pPr>
            <w:r w:rsidRPr="0022388A">
              <w:rPr>
                <w:rFonts w:ascii="Arial" w:hAnsi="Arial" w:cs="Arial"/>
                <w:sz w:val="22"/>
                <w:szCs w:val="22"/>
              </w:rPr>
              <w:t>1.- Permiso para tala de árboles de $ 162.00 por evento.</w:t>
            </w:r>
          </w:p>
          <w:p w:rsidR="00485996" w:rsidRPr="0022388A" w:rsidRDefault="00485996" w:rsidP="00485996">
            <w:pPr>
              <w:ind w:left="567" w:hanging="283"/>
              <w:jc w:val="both"/>
              <w:rPr>
                <w:rFonts w:ascii="Arial" w:hAnsi="Arial" w:cs="Arial"/>
              </w:rPr>
            </w:pPr>
            <w:r w:rsidRPr="0022388A">
              <w:rPr>
                <w:rFonts w:ascii="Arial" w:hAnsi="Arial" w:cs="Arial"/>
                <w:sz w:val="22"/>
                <w:szCs w:val="22"/>
              </w:rPr>
              <w:t>2.- Limpieza de lote baldío de $1.04 por metro cuadrado dependiendo de la maleza que tenga el predio.</w:t>
            </w:r>
          </w:p>
          <w:p w:rsidR="00485996" w:rsidRPr="0022388A" w:rsidRDefault="00485996" w:rsidP="00485996">
            <w:pPr>
              <w:ind w:left="567" w:hanging="283"/>
              <w:jc w:val="both"/>
              <w:rPr>
                <w:rFonts w:ascii="Arial" w:hAnsi="Arial" w:cs="Arial"/>
              </w:rPr>
            </w:pPr>
            <w:r w:rsidRPr="0022388A">
              <w:rPr>
                <w:rFonts w:ascii="Arial" w:hAnsi="Arial" w:cs="Arial"/>
                <w:sz w:val="22"/>
                <w:szCs w:val="22"/>
              </w:rPr>
              <w:t>3.- Limpieza de derrame de material, residuos  peligros o no peligrosos hasta $ 355.00.</w:t>
            </w:r>
          </w:p>
          <w:p w:rsidR="00485996" w:rsidRPr="0022388A" w:rsidRDefault="00485996" w:rsidP="00485996">
            <w:pPr>
              <w:ind w:left="993" w:hanging="283"/>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El importe de los derechos no podrá ser inferior a $170.00 requiriéndose la valuación de los apoyos según el caso para la determinación del importe total.</w:t>
            </w:r>
          </w:p>
          <w:p w:rsidR="00485996" w:rsidRPr="0022388A" w:rsidRDefault="00485996" w:rsidP="00485996">
            <w:pPr>
              <w:ind w:left="993" w:hanging="283"/>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 Por el servicio de uso de pipa de agua, propiedad municipal para proveer a circos, plazas de toros, espectáculos, hospitales, hoteles, restaurantes, empresas y particulares deberá pagarse a $487.00 por pipa.</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VI.- Por servicio de recolección de basura por contenedor especial para centros comerciales y comerciantes en pequeño el </w:t>
            </w:r>
            <w:r w:rsidR="0072388E">
              <w:rPr>
                <w:rFonts w:ascii="Arial" w:hAnsi="Arial" w:cs="Arial"/>
                <w:sz w:val="22"/>
                <w:szCs w:val="22"/>
              </w:rPr>
              <w:t>cobro por mes será de $3,120.00</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Se otorgará un 50% de incentivo en este pago, cuando el contribuyente demuestre que son propietarios de los establecimientos y a su vez sean pensionados, jubilados, adultos mayores o con discapacidad.</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p>
          <w:p w:rsidR="00485996"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VI</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DE SEGURIDAD PÚBLICA</w:t>
            </w:r>
          </w:p>
          <w:p w:rsidR="00485996" w:rsidRPr="0022388A" w:rsidRDefault="00485996" w:rsidP="00485996">
            <w:pPr>
              <w:jc w:val="both"/>
              <w:rPr>
                <w:rFonts w:ascii="Arial" w:hAnsi="Arial" w:cs="Arial"/>
                <w:b/>
                <w:bCs/>
              </w:rPr>
            </w:pPr>
          </w:p>
          <w:p w:rsidR="00485996" w:rsidRPr="0022388A" w:rsidRDefault="00485996" w:rsidP="00485996">
            <w:pPr>
              <w:ind w:right="50"/>
              <w:jc w:val="both"/>
              <w:rPr>
                <w:rFonts w:ascii="Arial" w:hAnsi="Arial" w:cs="Arial"/>
              </w:rPr>
            </w:pPr>
            <w:r w:rsidRPr="0022388A">
              <w:rPr>
                <w:rFonts w:ascii="Arial" w:hAnsi="Arial" w:cs="Arial"/>
                <w:b/>
                <w:sz w:val="22"/>
                <w:szCs w:val="22"/>
              </w:rPr>
              <w:t>ARTÍCULO 16.-</w:t>
            </w:r>
            <w:r w:rsidRPr="0022388A">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22388A">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485996" w:rsidRPr="0022388A" w:rsidRDefault="00485996" w:rsidP="00485996">
            <w:pPr>
              <w:ind w:right="50"/>
              <w:jc w:val="both"/>
              <w:rPr>
                <w:rFonts w:ascii="Arial" w:hAnsi="Arial" w:cs="Arial"/>
                <w:bCs/>
              </w:rPr>
            </w:pPr>
          </w:p>
          <w:p w:rsidR="00485996" w:rsidRPr="0022388A" w:rsidRDefault="00485996" w:rsidP="00485996">
            <w:pPr>
              <w:jc w:val="both"/>
              <w:rPr>
                <w:rFonts w:ascii="Arial" w:hAnsi="Arial" w:cs="Arial"/>
              </w:rPr>
            </w:pPr>
            <w:r w:rsidRPr="0022388A">
              <w:rPr>
                <w:rFonts w:ascii="Arial" w:hAnsi="Arial" w:cs="Arial"/>
                <w:sz w:val="22"/>
                <w:szCs w:val="22"/>
              </w:rPr>
              <w:t>El pago de este derecho se efectuará en la Tesorería Municipal conforme a la siguiente tarifa:</w:t>
            </w:r>
          </w:p>
          <w:p w:rsidR="00485996" w:rsidRPr="0022388A" w:rsidRDefault="00485996" w:rsidP="00485996">
            <w:pPr>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I.- En fiestas con carácter social en general hasta 4 U.D.C  vigentes en el estado, por vigilante asignado por turno de 6 horas.</w:t>
            </w:r>
          </w:p>
          <w:p w:rsidR="00485996" w:rsidRPr="0022388A"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 xml:space="preserve">II.- En empresas o instituciones una cuota de </w:t>
            </w:r>
            <w:smartTag w:uri="urn:schemas-microsoft-com:office:smarttags" w:element="metricconverter">
              <w:smartTagPr>
                <w:attr w:name="ProductID" w:val="6 a"/>
              </w:smartTagPr>
              <w:r w:rsidRPr="0022388A">
                <w:rPr>
                  <w:rFonts w:ascii="Arial" w:hAnsi="Arial" w:cs="Arial"/>
                  <w:sz w:val="22"/>
                  <w:szCs w:val="22"/>
                </w:rPr>
                <w:t>6 a</w:t>
              </w:r>
            </w:smartTag>
            <w:r w:rsidRPr="0022388A">
              <w:rPr>
                <w:rFonts w:ascii="Arial" w:hAnsi="Arial" w:cs="Arial"/>
                <w:sz w:val="22"/>
                <w:szCs w:val="22"/>
              </w:rPr>
              <w:t xml:space="preserve"> 7 veces la U.D.C. vigente en el estado, por comisionado, por turno de 6 horas.</w:t>
            </w:r>
          </w:p>
          <w:p w:rsidR="00485996" w:rsidRPr="0022388A"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III.- En rodeos, jaripeos, charreadas, carreras de caballo, palenques, corridas de toros o novilladas o cualquier otro tipo de evento con fines de lucro 5</w:t>
            </w:r>
            <w:r>
              <w:rPr>
                <w:rFonts w:ascii="Arial" w:hAnsi="Arial" w:cs="Arial"/>
                <w:sz w:val="22"/>
                <w:szCs w:val="22"/>
              </w:rPr>
              <w:t xml:space="preserve"> </w:t>
            </w:r>
            <w:r w:rsidRPr="0022388A">
              <w:rPr>
                <w:rFonts w:ascii="Arial" w:hAnsi="Arial" w:cs="Arial"/>
                <w:sz w:val="22"/>
                <w:szCs w:val="22"/>
              </w:rPr>
              <w:t>U.D.C  vigentes en el estado por vigilante asignado por turno de 6 horas.</w:t>
            </w:r>
          </w:p>
          <w:p w:rsidR="00485996" w:rsidRPr="0022388A"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IV.- Por rondines de vigilancia eventual, individualizada por un día hasta 4 U.D.C. vigentes en el Estado.</w:t>
            </w:r>
          </w:p>
          <w:p w:rsidR="00485996" w:rsidRPr="0022388A"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 xml:space="preserve">V.- Por cierre de calles para la celebración de eventos $ 216.00 </w:t>
            </w:r>
          </w:p>
          <w:p w:rsidR="00485996" w:rsidRPr="0022388A" w:rsidRDefault="00485996" w:rsidP="00485996">
            <w:pPr>
              <w:ind w:right="50"/>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 En áreas habitaciones a solicitud del comité de vigilancia por servicios prestados por elementos policíacos, 4 U.D.C  vigentes en el estado por turno de 8 horas por elemento.</w:t>
            </w:r>
          </w:p>
          <w:p w:rsidR="00485996" w:rsidRPr="0022388A" w:rsidRDefault="00485996" w:rsidP="00485996">
            <w:pPr>
              <w:jc w:val="both"/>
              <w:rPr>
                <w:rFonts w:ascii="Arial" w:hAnsi="Arial" w:cs="Arial"/>
              </w:rPr>
            </w:pPr>
          </w:p>
          <w:p w:rsidR="00485996" w:rsidRPr="00525947" w:rsidRDefault="00485996" w:rsidP="00485996">
            <w:pPr>
              <w:jc w:val="both"/>
              <w:rPr>
                <w:rFonts w:ascii="Arial" w:hAnsi="Arial" w:cs="Arial"/>
              </w:rPr>
            </w:pPr>
            <w:r w:rsidRPr="0022388A">
              <w:rPr>
                <w:rFonts w:ascii="Arial" w:hAnsi="Arial" w:cs="Arial"/>
                <w:sz w:val="22"/>
                <w:szCs w:val="22"/>
              </w:rPr>
              <w:t>VII.- Por servicios preventivos de la ambulancia municipal en rodeos, charreadas, corridas de toros o novilladas, carreras de caballos, palenques, carrera de autos o de motocicletas, carrera atlética y eventos artísticos $520.00 por evento con fines de lucro y en cuanto a urgencias a la ciudadanía se otorgara el servicio gratuitamente.</w:t>
            </w:r>
          </w:p>
          <w:p w:rsidR="00485996" w:rsidRPr="0022388A" w:rsidRDefault="00485996" w:rsidP="00485996">
            <w:pPr>
              <w:jc w:val="center"/>
              <w:rPr>
                <w:rFonts w:ascii="Arial" w:hAnsi="Arial" w:cs="Arial"/>
                <w:b/>
                <w:bCs/>
              </w:rPr>
            </w:pPr>
            <w:r w:rsidRPr="0022388A">
              <w:rPr>
                <w:rFonts w:ascii="Arial" w:hAnsi="Arial" w:cs="Arial"/>
                <w:b/>
                <w:bCs/>
                <w:sz w:val="22"/>
                <w:szCs w:val="22"/>
              </w:rPr>
              <w:t>SECCIÓN VII</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EN PANTEONES</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17.-</w:t>
            </w:r>
            <w:r w:rsidRPr="0022388A">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485996" w:rsidRPr="0022388A"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El pago de este derecho se causará</w:t>
            </w:r>
            <w:r>
              <w:rPr>
                <w:rFonts w:ascii="Arial" w:hAnsi="Arial" w:cs="Arial"/>
                <w:sz w:val="22"/>
                <w:szCs w:val="22"/>
              </w:rPr>
              <w:t xml:space="preserve"> de forma anual</w:t>
            </w:r>
            <w:r w:rsidRPr="0022388A">
              <w:rPr>
                <w:rFonts w:ascii="Arial" w:hAnsi="Arial" w:cs="Arial"/>
                <w:sz w:val="22"/>
                <w:szCs w:val="22"/>
              </w:rPr>
              <w:t xml:space="preserve"> conforme a los conceptos y tarifas siguientes:</w:t>
            </w:r>
          </w:p>
          <w:p w:rsidR="00485996" w:rsidRPr="0022388A" w:rsidRDefault="00485996" w:rsidP="00485996">
            <w:pPr>
              <w:ind w:right="50"/>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 Por Servicios de Vigilancia y Reglamentación:</w:t>
            </w:r>
          </w:p>
          <w:p w:rsidR="00485996" w:rsidRPr="0022388A" w:rsidRDefault="00485996" w:rsidP="00485996">
            <w:pPr>
              <w:ind w:right="50"/>
              <w:jc w:val="both"/>
              <w:rPr>
                <w:rFonts w:ascii="Arial" w:hAnsi="Arial" w:cs="Arial"/>
              </w:rPr>
            </w:pPr>
          </w:p>
          <w:p w:rsidR="00485996" w:rsidRPr="0022388A" w:rsidRDefault="00485996" w:rsidP="00485996">
            <w:pPr>
              <w:ind w:left="540" w:right="50"/>
              <w:jc w:val="both"/>
              <w:rPr>
                <w:rFonts w:ascii="Arial" w:hAnsi="Arial" w:cs="Arial"/>
              </w:rPr>
            </w:pPr>
            <w:r w:rsidRPr="0022388A">
              <w:rPr>
                <w:rFonts w:ascii="Arial" w:hAnsi="Arial" w:cs="Arial"/>
                <w:sz w:val="22"/>
                <w:szCs w:val="22"/>
              </w:rPr>
              <w:t>1.- Las autorizaciones de traslado de cadáveres o restos a cementerio del municipio, o fuera del municipio y del estado el equivalente a 4 U.D.C.  vigentes en la entidad.</w:t>
            </w:r>
          </w:p>
          <w:p w:rsidR="00485996" w:rsidRPr="0022388A" w:rsidRDefault="00485996" w:rsidP="00485996">
            <w:pPr>
              <w:ind w:firstLine="540"/>
              <w:jc w:val="both"/>
              <w:rPr>
                <w:rFonts w:ascii="Arial" w:hAnsi="Arial" w:cs="Arial"/>
              </w:rPr>
            </w:pPr>
            <w:r w:rsidRPr="0022388A">
              <w:rPr>
                <w:rFonts w:ascii="Arial" w:hAnsi="Arial" w:cs="Arial"/>
                <w:sz w:val="22"/>
                <w:szCs w:val="22"/>
              </w:rPr>
              <w:t>2.- Las autorizaciones de construcción $ 179.00 por unidad.</w:t>
            </w:r>
          </w:p>
          <w:p w:rsidR="00485996" w:rsidRPr="0022388A" w:rsidRDefault="00485996" w:rsidP="00485996">
            <w:pPr>
              <w:ind w:firstLine="540"/>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II.- Por servicios de administración de panteones:</w:t>
            </w:r>
          </w:p>
          <w:p w:rsidR="00485996" w:rsidRPr="0022388A" w:rsidRDefault="00485996" w:rsidP="00485996">
            <w:pPr>
              <w:ind w:left="708" w:right="50"/>
              <w:jc w:val="both"/>
              <w:rPr>
                <w:rFonts w:ascii="Arial" w:hAnsi="Arial" w:cs="Arial"/>
              </w:rPr>
            </w:pPr>
          </w:p>
          <w:p w:rsidR="00485996" w:rsidRPr="0022388A" w:rsidRDefault="00485996" w:rsidP="00485996">
            <w:pPr>
              <w:tabs>
                <w:tab w:val="left" w:pos="540"/>
                <w:tab w:val="left" w:pos="720"/>
              </w:tabs>
              <w:ind w:left="993" w:right="50" w:hanging="426"/>
              <w:jc w:val="both"/>
              <w:rPr>
                <w:rFonts w:ascii="Arial" w:hAnsi="Arial" w:cs="Arial"/>
              </w:rPr>
            </w:pPr>
            <w:r w:rsidRPr="0022388A">
              <w:rPr>
                <w:rFonts w:ascii="Arial" w:hAnsi="Arial" w:cs="Arial"/>
                <w:sz w:val="22"/>
                <w:szCs w:val="22"/>
              </w:rPr>
              <w:t>1.- Servicios de inhumación niños $ 58.00 adultos $ 125.00.</w:t>
            </w:r>
          </w:p>
          <w:p w:rsidR="00485996" w:rsidRPr="0022388A" w:rsidRDefault="00485996" w:rsidP="00485996">
            <w:pPr>
              <w:ind w:left="993" w:right="50" w:hanging="426"/>
              <w:jc w:val="both"/>
              <w:rPr>
                <w:rFonts w:ascii="Arial" w:hAnsi="Arial" w:cs="Arial"/>
              </w:rPr>
            </w:pPr>
            <w:r w:rsidRPr="0022388A">
              <w:rPr>
                <w:rFonts w:ascii="Arial" w:hAnsi="Arial" w:cs="Arial"/>
                <w:sz w:val="22"/>
                <w:szCs w:val="22"/>
              </w:rPr>
              <w:t>2.- Servicios de exhumación y reinhumación $ 67.00.</w:t>
            </w:r>
          </w:p>
          <w:p w:rsidR="00485996" w:rsidRPr="0022388A" w:rsidRDefault="00485996" w:rsidP="00485996">
            <w:pPr>
              <w:ind w:firstLine="567"/>
              <w:jc w:val="both"/>
              <w:rPr>
                <w:rFonts w:ascii="Arial" w:hAnsi="Arial" w:cs="Arial"/>
              </w:rPr>
            </w:pPr>
            <w:r w:rsidRPr="0022388A">
              <w:rPr>
                <w:rFonts w:ascii="Arial" w:hAnsi="Arial" w:cs="Arial"/>
                <w:sz w:val="22"/>
                <w:szCs w:val="22"/>
              </w:rPr>
              <w:t>3.- Certificaciones $ 65.00.</w:t>
            </w:r>
          </w:p>
          <w:p w:rsidR="00485996" w:rsidRPr="0022388A" w:rsidRDefault="00485996" w:rsidP="00485996">
            <w:pPr>
              <w:ind w:left="993" w:hanging="426"/>
              <w:jc w:val="both"/>
              <w:rPr>
                <w:rFonts w:ascii="Arial" w:hAnsi="Arial" w:cs="Arial"/>
              </w:rPr>
            </w:pPr>
            <w:r w:rsidRPr="0022388A">
              <w:rPr>
                <w:rFonts w:ascii="Arial" w:hAnsi="Arial" w:cs="Arial"/>
                <w:sz w:val="22"/>
                <w:szCs w:val="22"/>
              </w:rPr>
              <w:t>4.- Construcción, reconstrucción, profundización de fosas normales $ 312.00 y gavetas de 4 a 6 espacios $1,560.00 (sin materiales).</w:t>
            </w:r>
          </w:p>
          <w:p w:rsidR="00485996" w:rsidRDefault="0074719A" w:rsidP="00485996">
            <w:pPr>
              <w:ind w:left="993" w:hanging="426"/>
              <w:jc w:val="both"/>
              <w:rPr>
                <w:rFonts w:ascii="Arial" w:hAnsi="Arial" w:cs="Arial"/>
              </w:rPr>
            </w:pPr>
            <w:r>
              <w:rPr>
                <w:rFonts w:ascii="Arial" w:hAnsi="Arial" w:cs="Arial"/>
                <w:b/>
                <w:bCs/>
                <w:noProof/>
                <w:sz w:val="22"/>
                <w:szCs w:val="22"/>
                <w:lang w:val="es-MX" w:eastAsia="es-MX"/>
              </w:rPr>
              <mc:AlternateContent>
                <mc:Choice Requires="wps">
                  <w:drawing>
                    <wp:anchor distT="0" distB="0" distL="114300" distR="114300" simplePos="0" relativeHeight="251674624" behindDoc="1" locked="0" layoutInCell="1" allowOverlap="1">
                      <wp:simplePos x="0" y="0"/>
                      <wp:positionH relativeFrom="column">
                        <wp:posOffset>4237355</wp:posOffset>
                      </wp:positionH>
                      <wp:positionV relativeFrom="paragraph">
                        <wp:posOffset>14605</wp:posOffset>
                      </wp:positionV>
                      <wp:extent cx="829945" cy="346075"/>
                      <wp:effectExtent l="0" t="0" r="8255"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46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4F9" w:rsidRDefault="00D234F9" w:rsidP="00485996">
                                  <w:r>
                                    <w:t>NUEVO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333.65pt;margin-top:1.15pt;width:65.35pt;height:27.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5hgwIAABYFAAAOAAAAZHJzL2Uyb0RvYy54bWysVNmO2yAUfa/Uf0C8Z7zUWWzFGc3SVJWm&#10;izTTDyCAY1QMFEjs6aj/3gtO0kwXqarqB8xyOXc557K8HDqJ9tw6oVWNs4sUI66oZkJta/zpYT1Z&#10;YOQ8UYxIrXiNH7nDl6uXL5a9qXiuWy0ZtwhAlKt6U+PWe1MliaMt74i70IYrOGy07YiHpd0mzJIe&#10;0DuZ5Gk6S3ptmbGacudg93Y8xKuI3zSc+g9N47hHssYQm4+jjeMmjMlqSaqtJaYV9BAG+YcoOiIU&#10;OD1B3RJP0M6KX6A6Qa12uvEXVHeJbhpBecwBssnSn7K5b4nhMRcojjOnMrn/B0vf7z9aJFiNS4wU&#10;6YCiBz54dK0HlOWhPL1xFVjdG7DzA+wDzTFVZ+40/eyQ0jctUVt+Za3uW04YhJeFm8nZ1RHHBZBN&#10;/04z8EN2XkegobFdqB1UAwE60PR4oibEQmFzkZdlMcWIwtGrYpbOp9EDqY6XjXX+DdcdCpMaW2A+&#10;gpP9nfMhGFIdTYIvp6VgayFlXNjt5kZatCegknX8DujPzKQKxkqHayPiuAMxgo9wFqKNrD+VWV6k&#10;13k5Wc8W80mxLqaTcp4uJmlWXpeztCiL2/W3EGBWVK1gjKs7ofhRgVnxdwwfemHUTtQg6oHJaT4d&#10;Gfpjkmn8fpdkJzw0pBQd1PxkRKrA62vFIG1SeSLkOE+ehx+rDDU4/mNVogoC8aME/LAZot5O4tpo&#10;9giysBpoA+7hMYFJq+1XjHpozBq7LztiOUbyrQJplVlRhE6Oi2I6z2Fhz0825ydEUYCqscdonN74&#10;sft3xoptC55GMSt9BXJsRJRK0O0Y1UHE0Hwxp8NDEbr7fB2tfjxnq+8AAAD//wMAUEsDBBQABgAI&#10;AAAAIQAavuuW3QAAAAgBAAAPAAAAZHJzL2Rvd25yZXYueG1sTI/BTsMwEETvSPyDtUhcEHUo1EnT&#10;bCpAAnFt6QdsYjeJGttR7Dbp37Oc4LQazWj2TbGdbS8uZgyddwhPiwSEcbXXnWsQDt8fjxmIEMlp&#10;6r0zCFcTYFve3hSUaz+5nbnsYyO4xIWcENoYh1zKULfGUlj4wTj2jn60FFmOjdQjTVxue7lMEiUt&#10;dY4/tDSY99bUp/3ZIhy/pofVeqo+4yHdvag36tLKXxHv7+bXDYho5vgXhl98RoeSmSp/djqIHkGp&#10;9JmjCEs+7KfrjLdVCCuVgSwL+X9A+QMAAP//AwBQSwECLQAUAAYACAAAACEAtoM4kv4AAADhAQAA&#10;EwAAAAAAAAAAAAAAAAAAAAAAW0NvbnRlbnRfVHlwZXNdLnhtbFBLAQItABQABgAIAAAAIQA4/SH/&#10;1gAAAJQBAAALAAAAAAAAAAAAAAAAAC8BAABfcmVscy8ucmVsc1BLAQItABQABgAIAAAAIQDT105h&#10;gwIAABYFAAAOAAAAAAAAAAAAAAAAAC4CAABkcnMvZTJvRG9jLnhtbFBLAQItABQABgAIAAAAIQAa&#10;vuuW3QAAAAgBAAAPAAAAAAAAAAAAAAAAAN0EAABkcnMvZG93bnJldi54bWxQSwUGAAAAAAQABADz&#10;AAAA5wUAAAAA&#10;" stroked="f">
                      <v:textbox>
                        <w:txbxContent>
                          <w:p w:rsidR="00D234F9" w:rsidRDefault="00D234F9" w:rsidP="00485996">
                            <w:r>
                              <w:t>NUEVO</w:t>
                            </w:r>
                          </w:p>
                        </w:txbxContent>
                      </v:textbox>
                    </v:shape>
                  </w:pict>
                </mc:Fallback>
              </mc:AlternateContent>
            </w:r>
            <w:r w:rsidR="00485996" w:rsidRPr="0022388A">
              <w:rPr>
                <w:rFonts w:ascii="Arial" w:hAnsi="Arial" w:cs="Arial"/>
                <w:sz w:val="22"/>
                <w:szCs w:val="22"/>
              </w:rPr>
              <w:t>5.- Depósito de restos en nichos y gavetas $ 79.00.</w:t>
            </w:r>
          </w:p>
          <w:p w:rsidR="00485996" w:rsidRPr="0022388A" w:rsidRDefault="00485996" w:rsidP="00485996">
            <w:pPr>
              <w:ind w:left="993" w:hanging="426"/>
              <w:jc w:val="both"/>
              <w:rPr>
                <w:rFonts w:ascii="Arial" w:hAnsi="Arial" w:cs="Arial"/>
              </w:rPr>
            </w:pPr>
            <w:r>
              <w:rPr>
                <w:rFonts w:ascii="Arial" w:hAnsi="Arial" w:cs="Arial"/>
                <w:sz w:val="22"/>
                <w:szCs w:val="22"/>
              </w:rPr>
              <w:t>6.-Servicios de limpieza 1 U.D.C.</w:t>
            </w:r>
          </w:p>
          <w:p w:rsidR="00485996" w:rsidRPr="0022388A" w:rsidRDefault="00485996" w:rsidP="00485996">
            <w:pPr>
              <w:ind w:left="993" w:hanging="426"/>
              <w:jc w:val="both"/>
              <w:rPr>
                <w:rFonts w:ascii="Arial" w:hAnsi="Arial" w:cs="Arial"/>
                <w:b/>
                <w:u w:val="single"/>
              </w:rPr>
            </w:pPr>
          </w:p>
          <w:p w:rsidR="00485996" w:rsidRPr="0022388A" w:rsidRDefault="00485996" w:rsidP="00485996">
            <w:pPr>
              <w:ind w:left="993" w:hanging="426"/>
              <w:jc w:val="both"/>
              <w:rPr>
                <w:rFonts w:ascii="Arial" w:hAnsi="Arial" w:cs="Arial"/>
                <w:b/>
                <w:u w:val="single"/>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VIII</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DE TRÁNSITO</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18.-</w:t>
            </w:r>
            <w:r w:rsidRPr="0022388A">
              <w:rPr>
                <w:rFonts w:ascii="Arial" w:hAnsi="Arial" w:cs="Arial"/>
                <w:bCs/>
                <w:sz w:val="22"/>
                <w:szCs w:val="22"/>
              </w:rPr>
              <w:t xml:space="preserve"> Son objeto de estos derechos, los servicios que presten las autoridades en materia de tránsito municipal por los siguientes conceptos:</w:t>
            </w:r>
          </w:p>
          <w:p w:rsidR="00485996" w:rsidRPr="0022388A" w:rsidRDefault="00485996" w:rsidP="00485996">
            <w:pPr>
              <w:ind w:right="50"/>
              <w:jc w:val="both"/>
              <w:rPr>
                <w:rFonts w:ascii="Arial" w:hAnsi="Arial" w:cs="Arial"/>
                <w:b/>
                <w:bCs/>
              </w:rPr>
            </w:pPr>
          </w:p>
          <w:p w:rsidR="00485996" w:rsidRPr="0022388A" w:rsidRDefault="00485996" w:rsidP="00485996">
            <w:pPr>
              <w:jc w:val="both"/>
              <w:rPr>
                <w:rFonts w:ascii="Arial" w:hAnsi="Arial" w:cs="Arial"/>
              </w:rPr>
            </w:pPr>
            <w:r w:rsidRPr="0022388A">
              <w:rPr>
                <w:rFonts w:ascii="Arial" w:hAnsi="Arial" w:cs="Arial"/>
                <w:sz w:val="22"/>
                <w:szCs w:val="22"/>
              </w:rPr>
              <w:t>I.- Cambio de derecho o concesiones de vehículo  de servicio  público municipal,  $100.00</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 Peritaje oficial en expedición de licencias para manejar de automovilistas y chóferes, dos   U.D</w:t>
            </w:r>
            <w:r>
              <w:rPr>
                <w:rFonts w:ascii="Arial" w:hAnsi="Arial" w:cs="Arial"/>
                <w:sz w:val="22"/>
                <w:szCs w:val="22"/>
              </w:rPr>
              <w:t>.</w:t>
            </w:r>
            <w:r w:rsidRPr="0022388A">
              <w:rPr>
                <w:rFonts w:ascii="Arial" w:hAnsi="Arial" w:cs="Arial"/>
                <w:sz w:val="22"/>
                <w:szCs w:val="22"/>
              </w:rPr>
              <w:t>C.</w:t>
            </w:r>
          </w:p>
          <w:p w:rsidR="00485996" w:rsidRPr="0022388A" w:rsidRDefault="00485996" w:rsidP="00485996">
            <w:pPr>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III.- Por cambio de vehículos particulares al servicio público, siendo el mismo propietario, el equivalente a cuatro  U.D.C  vigente en el estado.</w:t>
            </w:r>
          </w:p>
          <w:p w:rsidR="00485996" w:rsidRPr="0022388A"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IV.- Por la renovación de permisos, concesiones y explotación del servicio público de transporte u objetos en carreteras y calles bajo control de municipio, independientemente del costo de las placas respectivas, pagarán un derecho anual por cada vehículo de acuerdo a la siguiente tabla:</w:t>
            </w:r>
          </w:p>
          <w:p w:rsidR="00485996" w:rsidRPr="0022388A" w:rsidRDefault="00485996" w:rsidP="00485996">
            <w:pPr>
              <w:ind w:right="50"/>
              <w:jc w:val="both"/>
              <w:rPr>
                <w:rFonts w:ascii="Arial" w:hAnsi="Arial" w:cs="Arial"/>
              </w:rPr>
            </w:pPr>
          </w:p>
          <w:p w:rsidR="00485996" w:rsidRPr="0022388A" w:rsidRDefault="00485996" w:rsidP="00485996">
            <w:pPr>
              <w:tabs>
                <w:tab w:val="left" w:pos="709"/>
                <w:tab w:val="left" w:pos="6804"/>
              </w:tabs>
              <w:ind w:right="50"/>
              <w:jc w:val="both"/>
              <w:rPr>
                <w:rFonts w:ascii="Arial" w:hAnsi="Arial" w:cs="Arial"/>
              </w:rPr>
            </w:pPr>
            <w:r w:rsidRPr="0022388A">
              <w:rPr>
                <w:rFonts w:ascii="Arial" w:hAnsi="Arial" w:cs="Arial"/>
                <w:sz w:val="22"/>
                <w:szCs w:val="22"/>
              </w:rPr>
              <w:t>Tipo      Descripción                             Importe</w:t>
            </w:r>
          </w:p>
          <w:p w:rsidR="00485996" w:rsidRPr="0022388A" w:rsidRDefault="00485996" w:rsidP="00485996">
            <w:pPr>
              <w:tabs>
                <w:tab w:val="left" w:pos="709"/>
                <w:tab w:val="left" w:pos="9214"/>
              </w:tabs>
              <w:ind w:right="-376"/>
              <w:jc w:val="both"/>
              <w:rPr>
                <w:rFonts w:ascii="Arial" w:hAnsi="Arial" w:cs="Arial"/>
              </w:rPr>
            </w:pPr>
          </w:p>
          <w:p w:rsidR="00485996" w:rsidRDefault="00485996" w:rsidP="00485996">
            <w:pPr>
              <w:tabs>
                <w:tab w:val="left" w:pos="-426"/>
                <w:tab w:val="left" w:pos="6804"/>
              </w:tabs>
              <w:ind w:left="600" w:right="50" w:hanging="600"/>
              <w:jc w:val="both"/>
              <w:rPr>
                <w:rFonts w:ascii="Arial" w:hAnsi="Arial" w:cs="Arial"/>
              </w:rPr>
            </w:pPr>
          </w:p>
          <w:p w:rsidR="00485996" w:rsidRPr="0022388A" w:rsidRDefault="00485996" w:rsidP="00485996">
            <w:pPr>
              <w:tabs>
                <w:tab w:val="left" w:pos="-426"/>
                <w:tab w:val="left" w:pos="6804"/>
              </w:tabs>
              <w:ind w:left="600" w:right="50" w:hanging="600"/>
              <w:jc w:val="both"/>
              <w:rPr>
                <w:rFonts w:ascii="Arial" w:hAnsi="Arial" w:cs="Arial"/>
              </w:rPr>
            </w:pPr>
            <w:r w:rsidRPr="0022388A">
              <w:rPr>
                <w:rFonts w:ascii="Arial" w:hAnsi="Arial" w:cs="Arial"/>
                <w:sz w:val="22"/>
                <w:szCs w:val="22"/>
              </w:rPr>
              <w:t>A</w:t>
            </w:r>
            <w:r w:rsidRPr="0022388A">
              <w:rPr>
                <w:rFonts w:ascii="Arial" w:hAnsi="Arial" w:cs="Arial"/>
                <w:sz w:val="22"/>
                <w:szCs w:val="22"/>
              </w:rPr>
              <w:tab/>
              <w:t>Taxi                                            $ 250.00.</w:t>
            </w:r>
          </w:p>
          <w:p w:rsidR="00485996" w:rsidRPr="0022388A" w:rsidRDefault="00485996" w:rsidP="00485996">
            <w:pPr>
              <w:tabs>
                <w:tab w:val="left" w:pos="0"/>
                <w:tab w:val="left" w:pos="6804"/>
              </w:tabs>
              <w:ind w:left="600" w:right="50" w:hanging="600"/>
              <w:jc w:val="both"/>
              <w:rPr>
                <w:rFonts w:ascii="Arial" w:hAnsi="Arial" w:cs="Arial"/>
              </w:rPr>
            </w:pPr>
            <w:r w:rsidRPr="0022388A">
              <w:rPr>
                <w:rFonts w:ascii="Arial" w:hAnsi="Arial" w:cs="Arial"/>
                <w:sz w:val="22"/>
                <w:szCs w:val="22"/>
              </w:rPr>
              <w:t>B</w:t>
            </w:r>
            <w:r w:rsidRPr="0022388A">
              <w:rPr>
                <w:rFonts w:ascii="Arial" w:hAnsi="Arial" w:cs="Arial"/>
                <w:sz w:val="22"/>
                <w:szCs w:val="22"/>
              </w:rPr>
              <w:tab/>
              <w:t>Vehículos de carga ligera          $ 250.00.</w:t>
            </w:r>
          </w:p>
          <w:p w:rsidR="00485996" w:rsidRPr="0022388A" w:rsidRDefault="00485996" w:rsidP="00485996">
            <w:pPr>
              <w:tabs>
                <w:tab w:val="left" w:pos="-426"/>
                <w:tab w:val="left" w:pos="6804"/>
              </w:tabs>
              <w:ind w:left="567" w:right="50" w:hanging="567"/>
              <w:jc w:val="both"/>
              <w:rPr>
                <w:rFonts w:ascii="Arial" w:hAnsi="Arial" w:cs="Arial"/>
              </w:rPr>
            </w:pPr>
            <w:r w:rsidRPr="0022388A">
              <w:rPr>
                <w:rFonts w:ascii="Arial" w:hAnsi="Arial" w:cs="Arial"/>
                <w:sz w:val="22"/>
                <w:szCs w:val="22"/>
              </w:rPr>
              <w:t>C</w:t>
            </w:r>
            <w:r w:rsidRPr="0022388A">
              <w:rPr>
                <w:rFonts w:ascii="Arial" w:hAnsi="Arial" w:cs="Arial"/>
                <w:sz w:val="22"/>
                <w:szCs w:val="22"/>
              </w:rPr>
              <w:tab/>
              <w:t>Vehículos para transporte de materiales para la construcción $357.00.</w:t>
            </w:r>
          </w:p>
          <w:p w:rsidR="00485996" w:rsidRPr="0022388A" w:rsidRDefault="00485996" w:rsidP="00485996">
            <w:pPr>
              <w:tabs>
                <w:tab w:val="left" w:pos="-426"/>
                <w:tab w:val="left" w:pos="6804"/>
              </w:tabs>
              <w:ind w:left="600" w:right="50" w:hanging="600"/>
              <w:jc w:val="both"/>
              <w:rPr>
                <w:rFonts w:ascii="Arial" w:hAnsi="Arial" w:cs="Arial"/>
              </w:rPr>
            </w:pPr>
            <w:r w:rsidRPr="0022388A">
              <w:rPr>
                <w:rFonts w:ascii="Arial" w:hAnsi="Arial" w:cs="Arial"/>
                <w:sz w:val="22"/>
                <w:szCs w:val="22"/>
              </w:rPr>
              <w:t>D</w:t>
            </w:r>
            <w:r w:rsidRPr="0022388A">
              <w:rPr>
                <w:rFonts w:ascii="Arial" w:hAnsi="Arial" w:cs="Arial"/>
                <w:sz w:val="22"/>
                <w:szCs w:val="22"/>
              </w:rPr>
              <w:tab/>
              <w:t>Combis, autobuses y microbuses, transporte público de pasajeros $ 357.00.</w:t>
            </w:r>
          </w:p>
          <w:p w:rsidR="00485996" w:rsidRPr="0022388A" w:rsidRDefault="00485996" w:rsidP="00485996">
            <w:pPr>
              <w:tabs>
                <w:tab w:val="left" w:pos="-426"/>
                <w:tab w:val="left" w:pos="6804"/>
              </w:tabs>
              <w:ind w:left="600" w:right="50" w:hanging="600"/>
              <w:jc w:val="both"/>
              <w:rPr>
                <w:rFonts w:ascii="Arial" w:hAnsi="Arial" w:cs="Arial"/>
              </w:rPr>
            </w:pPr>
            <w:r w:rsidRPr="0022388A">
              <w:rPr>
                <w:rFonts w:ascii="Arial" w:hAnsi="Arial" w:cs="Arial"/>
                <w:sz w:val="22"/>
                <w:szCs w:val="22"/>
              </w:rPr>
              <w:t>E</w:t>
            </w:r>
            <w:r w:rsidRPr="0022388A">
              <w:rPr>
                <w:rFonts w:ascii="Arial" w:hAnsi="Arial" w:cs="Arial"/>
                <w:sz w:val="22"/>
                <w:szCs w:val="22"/>
              </w:rPr>
              <w:tab/>
              <w:t>Transporte especial, escolar y de trabajadores $ 357.00.</w:t>
            </w:r>
          </w:p>
          <w:p w:rsidR="00485996" w:rsidRPr="0022388A" w:rsidRDefault="00485996" w:rsidP="00485996">
            <w:pPr>
              <w:tabs>
                <w:tab w:val="left" w:pos="-426"/>
                <w:tab w:val="left" w:pos="6804"/>
              </w:tabs>
              <w:jc w:val="both"/>
              <w:rPr>
                <w:rFonts w:ascii="Arial" w:hAnsi="Arial" w:cs="Arial"/>
              </w:rPr>
            </w:pPr>
          </w:p>
          <w:p w:rsidR="00485996" w:rsidRPr="0022388A" w:rsidRDefault="00485996" w:rsidP="00485996">
            <w:pPr>
              <w:tabs>
                <w:tab w:val="left" w:pos="-426"/>
                <w:tab w:val="left" w:pos="6804"/>
              </w:tabs>
              <w:jc w:val="both"/>
              <w:rPr>
                <w:rFonts w:ascii="Arial" w:hAnsi="Arial" w:cs="Arial"/>
              </w:rPr>
            </w:pPr>
            <w:r w:rsidRPr="0022388A">
              <w:rPr>
                <w:rFonts w:ascii="Arial" w:hAnsi="Arial" w:cs="Arial"/>
                <w:sz w:val="22"/>
                <w:szCs w:val="22"/>
              </w:rPr>
              <w:t>Los importes mencionados en la tabla anterior deberán ser cubiertos dentro de los tres primeros meses del año, de los contrario causara un recargo del 2% mensual posteriores al vencimiento del plazo.</w:t>
            </w:r>
          </w:p>
          <w:p w:rsidR="00485996" w:rsidRPr="0022388A" w:rsidRDefault="00485996" w:rsidP="00485996">
            <w:pPr>
              <w:tabs>
                <w:tab w:val="left" w:pos="-426"/>
                <w:tab w:val="left" w:pos="6804"/>
              </w:tabs>
              <w:jc w:val="both"/>
              <w:rPr>
                <w:rFonts w:ascii="Arial" w:hAnsi="Arial" w:cs="Arial"/>
              </w:rPr>
            </w:pPr>
          </w:p>
          <w:p w:rsidR="00485996" w:rsidRPr="0022388A" w:rsidRDefault="00485996" w:rsidP="00485996">
            <w:pPr>
              <w:tabs>
                <w:tab w:val="left" w:pos="-426"/>
                <w:tab w:val="left" w:pos="6804"/>
              </w:tabs>
              <w:jc w:val="both"/>
              <w:rPr>
                <w:rFonts w:ascii="Arial" w:hAnsi="Arial" w:cs="Arial"/>
              </w:rPr>
            </w:pPr>
            <w:r w:rsidRPr="0022388A">
              <w:rPr>
                <w:rFonts w:ascii="Arial" w:hAnsi="Arial" w:cs="Arial"/>
                <w:sz w:val="22"/>
                <w:szCs w:val="22"/>
              </w:rPr>
              <w:t>V.- Por la expedición de permisos, concesiones y explotación del servicio público de transporte de personas y objetos en carreteras y calles bajo control del municipio, pagarán por única vez, un derecho por cada vehículo de acuerdo a la siguiente tabla.</w:t>
            </w:r>
          </w:p>
          <w:p w:rsidR="00485996" w:rsidRPr="0022388A" w:rsidRDefault="00485996" w:rsidP="00485996">
            <w:pPr>
              <w:ind w:right="50"/>
              <w:jc w:val="both"/>
              <w:rPr>
                <w:rFonts w:ascii="Arial" w:hAnsi="Arial" w:cs="Arial"/>
              </w:rPr>
            </w:pPr>
          </w:p>
          <w:p w:rsidR="00485996" w:rsidRPr="0022388A" w:rsidRDefault="00485996" w:rsidP="00485996">
            <w:pPr>
              <w:tabs>
                <w:tab w:val="left" w:pos="-426"/>
                <w:tab w:val="left" w:pos="6804"/>
              </w:tabs>
              <w:ind w:left="851" w:right="50" w:hanging="851"/>
              <w:jc w:val="both"/>
              <w:rPr>
                <w:rFonts w:ascii="Arial" w:hAnsi="Arial" w:cs="Arial"/>
              </w:rPr>
            </w:pPr>
            <w:r w:rsidRPr="0022388A">
              <w:rPr>
                <w:rFonts w:ascii="Arial" w:hAnsi="Arial" w:cs="Arial"/>
                <w:sz w:val="22"/>
                <w:szCs w:val="22"/>
              </w:rPr>
              <w:t>Tipo</w:t>
            </w:r>
            <w:r w:rsidRPr="0022388A">
              <w:rPr>
                <w:rFonts w:ascii="Arial" w:hAnsi="Arial" w:cs="Arial"/>
                <w:sz w:val="22"/>
                <w:szCs w:val="22"/>
              </w:rPr>
              <w:tab/>
              <w:t>Descripción                            Importe</w:t>
            </w:r>
          </w:p>
          <w:p w:rsidR="00485996" w:rsidRPr="0022388A" w:rsidRDefault="00485996" w:rsidP="00485996">
            <w:pPr>
              <w:tabs>
                <w:tab w:val="left" w:pos="-426"/>
                <w:tab w:val="left" w:pos="6804"/>
              </w:tabs>
              <w:ind w:left="851" w:right="50" w:hanging="851"/>
              <w:jc w:val="both"/>
              <w:rPr>
                <w:rFonts w:ascii="Arial" w:hAnsi="Arial" w:cs="Arial"/>
              </w:rPr>
            </w:pPr>
            <w:r w:rsidRPr="0022388A">
              <w:rPr>
                <w:rFonts w:ascii="Arial" w:hAnsi="Arial" w:cs="Arial"/>
                <w:sz w:val="22"/>
                <w:szCs w:val="22"/>
              </w:rPr>
              <w:t>A</w:t>
            </w:r>
            <w:r w:rsidRPr="0022388A">
              <w:rPr>
                <w:rFonts w:ascii="Arial" w:hAnsi="Arial" w:cs="Arial"/>
                <w:sz w:val="22"/>
                <w:szCs w:val="22"/>
              </w:rPr>
              <w:tab/>
              <w:t>Taxi                                        $ 10,400.00.</w:t>
            </w:r>
          </w:p>
          <w:p w:rsidR="00485996" w:rsidRPr="0022388A" w:rsidRDefault="00485996" w:rsidP="00485996">
            <w:pPr>
              <w:tabs>
                <w:tab w:val="left" w:pos="-426"/>
                <w:tab w:val="left" w:pos="6804"/>
              </w:tabs>
              <w:ind w:left="851" w:right="50" w:hanging="851"/>
              <w:jc w:val="both"/>
              <w:rPr>
                <w:rFonts w:ascii="Arial" w:hAnsi="Arial" w:cs="Arial"/>
              </w:rPr>
            </w:pPr>
            <w:r w:rsidRPr="0022388A">
              <w:rPr>
                <w:rFonts w:ascii="Arial" w:hAnsi="Arial" w:cs="Arial"/>
                <w:sz w:val="22"/>
                <w:szCs w:val="22"/>
              </w:rPr>
              <w:t>B</w:t>
            </w:r>
            <w:r w:rsidRPr="0022388A">
              <w:rPr>
                <w:rFonts w:ascii="Arial" w:hAnsi="Arial" w:cs="Arial"/>
                <w:sz w:val="22"/>
                <w:szCs w:val="22"/>
              </w:rPr>
              <w:tab/>
              <w:t>Vehículos de carga ligera      $ 3,100.00.</w:t>
            </w:r>
          </w:p>
          <w:p w:rsidR="00485996" w:rsidRPr="0022388A" w:rsidRDefault="00485996" w:rsidP="00485996">
            <w:pPr>
              <w:tabs>
                <w:tab w:val="left" w:pos="-426"/>
                <w:tab w:val="left" w:pos="6804"/>
              </w:tabs>
              <w:ind w:left="851" w:right="50" w:hanging="851"/>
              <w:jc w:val="both"/>
              <w:rPr>
                <w:rFonts w:ascii="Arial" w:hAnsi="Arial" w:cs="Arial"/>
              </w:rPr>
            </w:pPr>
            <w:r w:rsidRPr="0022388A">
              <w:rPr>
                <w:rFonts w:ascii="Arial" w:hAnsi="Arial" w:cs="Arial"/>
                <w:sz w:val="22"/>
                <w:szCs w:val="22"/>
              </w:rPr>
              <w:t>C</w:t>
            </w:r>
            <w:r w:rsidRPr="0022388A">
              <w:rPr>
                <w:rFonts w:ascii="Arial" w:hAnsi="Arial" w:cs="Arial"/>
                <w:sz w:val="22"/>
                <w:szCs w:val="22"/>
              </w:rPr>
              <w:tab/>
              <w:t>Vehículos para transporte de materiales para la Construcción  $ 4,340.00.</w:t>
            </w:r>
          </w:p>
          <w:p w:rsidR="00485996" w:rsidRPr="0022388A" w:rsidRDefault="00485996" w:rsidP="00485996">
            <w:pPr>
              <w:tabs>
                <w:tab w:val="left" w:pos="-426"/>
              </w:tabs>
              <w:ind w:left="851" w:right="50" w:hanging="851"/>
              <w:jc w:val="both"/>
              <w:rPr>
                <w:rFonts w:ascii="Arial" w:hAnsi="Arial" w:cs="Arial"/>
              </w:rPr>
            </w:pPr>
            <w:r w:rsidRPr="0022388A">
              <w:rPr>
                <w:rFonts w:ascii="Arial" w:hAnsi="Arial" w:cs="Arial"/>
                <w:sz w:val="22"/>
                <w:szCs w:val="22"/>
              </w:rPr>
              <w:t>D</w:t>
            </w:r>
            <w:r w:rsidRPr="0022388A">
              <w:rPr>
                <w:rFonts w:ascii="Arial" w:hAnsi="Arial" w:cs="Arial"/>
                <w:sz w:val="22"/>
                <w:szCs w:val="22"/>
              </w:rPr>
              <w:tab/>
              <w:t>Combis, autobuses y microbuses, transporte público de pasajeros $ 6,197.00.</w:t>
            </w:r>
          </w:p>
          <w:p w:rsidR="00485996" w:rsidRPr="0022388A" w:rsidRDefault="00485996" w:rsidP="00485996">
            <w:pPr>
              <w:tabs>
                <w:tab w:val="left" w:pos="-426"/>
                <w:tab w:val="left" w:pos="6804"/>
              </w:tabs>
              <w:ind w:left="851" w:right="50" w:hanging="851"/>
              <w:jc w:val="both"/>
              <w:rPr>
                <w:rFonts w:ascii="Arial" w:hAnsi="Arial" w:cs="Arial"/>
              </w:rPr>
            </w:pPr>
            <w:r w:rsidRPr="0022388A">
              <w:rPr>
                <w:rFonts w:ascii="Arial" w:hAnsi="Arial" w:cs="Arial"/>
                <w:sz w:val="22"/>
                <w:szCs w:val="22"/>
              </w:rPr>
              <w:t>E</w:t>
            </w:r>
            <w:r w:rsidRPr="0022388A">
              <w:rPr>
                <w:rFonts w:ascii="Arial" w:hAnsi="Arial" w:cs="Arial"/>
                <w:sz w:val="22"/>
                <w:szCs w:val="22"/>
              </w:rPr>
              <w:tab/>
              <w:t>Transporte especial, escolar y de trabajadores $ 3,120.00.</w:t>
            </w:r>
          </w:p>
          <w:p w:rsidR="00485996" w:rsidRPr="0022388A" w:rsidRDefault="00485996" w:rsidP="00485996">
            <w:pPr>
              <w:tabs>
                <w:tab w:val="left" w:pos="-426"/>
                <w:tab w:val="left" w:pos="6804"/>
              </w:tabs>
              <w:ind w:left="851" w:right="50" w:hanging="851"/>
              <w:jc w:val="both"/>
              <w:rPr>
                <w:rFonts w:ascii="Arial" w:hAnsi="Arial" w:cs="Arial"/>
                <w:b/>
              </w:rPr>
            </w:pPr>
          </w:p>
          <w:p w:rsidR="00485996" w:rsidRPr="0022388A" w:rsidRDefault="00485996" w:rsidP="00485996">
            <w:pPr>
              <w:tabs>
                <w:tab w:val="left" w:pos="-426"/>
                <w:tab w:val="left" w:pos="6804"/>
              </w:tabs>
              <w:ind w:right="50"/>
              <w:jc w:val="both"/>
              <w:rPr>
                <w:rFonts w:ascii="Arial" w:hAnsi="Arial" w:cs="Arial"/>
              </w:rPr>
            </w:pPr>
            <w:r w:rsidRPr="0022388A">
              <w:rPr>
                <w:rFonts w:ascii="Arial" w:hAnsi="Arial" w:cs="Arial"/>
                <w:sz w:val="22"/>
                <w:szCs w:val="22"/>
              </w:rPr>
              <w:t xml:space="preserve">VI.- Por expedición de licencias para ocupación de la vía pública para vehículos de alquiler que tengan sitio especialmente asignado para estacionarse, pagarán una cuota anual de $299.00, lo anterior no exime al contribuyente  del  pago  del  refrendo  anual. </w:t>
            </w:r>
          </w:p>
          <w:p w:rsidR="00485996" w:rsidRPr="0022388A" w:rsidRDefault="00485996" w:rsidP="00485996">
            <w:pPr>
              <w:tabs>
                <w:tab w:val="left" w:pos="-426"/>
                <w:tab w:val="left" w:pos="6804"/>
              </w:tabs>
              <w:ind w:right="50"/>
              <w:jc w:val="both"/>
              <w:rPr>
                <w:rFonts w:ascii="Arial" w:hAnsi="Arial" w:cs="Arial"/>
              </w:rPr>
            </w:pPr>
          </w:p>
          <w:p w:rsidR="00485996" w:rsidRPr="0022388A" w:rsidRDefault="00485996" w:rsidP="00485996">
            <w:pPr>
              <w:tabs>
                <w:tab w:val="left" w:pos="-426"/>
                <w:tab w:val="left" w:pos="6804"/>
              </w:tabs>
              <w:jc w:val="both"/>
              <w:rPr>
                <w:rFonts w:ascii="Arial" w:hAnsi="Arial" w:cs="Arial"/>
              </w:rPr>
            </w:pPr>
            <w:r w:rsidRPr="0022388A">
              <w:rPr>
                <w:rFonts w:ascii="Arial" w:hAnsi="Arial" w:cs="Arial"/>
                <w:sz w:val="22"/>
                <w:szCs w:val="22"/>
              </w:rPr>
              <w:t>VII.- Por la expedición de licencias para estacionamiento para carga y descarga, pagarán una cuota anual de $2,504.00, lo anterior no exime al contribuyente del pago del refrendo anual que le corresponda a razón de $ 8.10 a $ 17.26 diarios según sea el área asignada, la autoridad municipal convendrá el horario en que las personas físicas y morales que solicit</w:t>
            </w:r>
            <w:r>
              <w:rPr>
                <w:rFonts w:ascii="Arial" w:hAnsi="Arial" w:cs="Arial"/>
                <w:sz w:val="22"/>
                <w:szCs w:val="22"/>
              </w:rPr>
              <w:t xml:space="preserve">en dicha licencia, podrán hace </w:t>
            </w:r>
            <w:r w:rsidRPr="0022388A">
              <w:rPr>
                <w:rFonts w:ascii="Arial" w:hAnsi="Arial" w:cs="Arial"/>
                <w:sz w:val="22"/>
                <w:szCs w:val="22"/>
              </w:rPr>
              <w:t>uso del área que les fue asignada, para este concepto.</w:t>
            </w:r>
          </w:p>
          <w:p w:rsidR="00485996" w:rsidRPr="0022388A" w:rsidRDefault="00485996" w:rsidP="00485996">
            <w:pPr>
              <w:tabs>
                <w:tab w:val="left" w:pos="-426"/>
                <w:tab w:val="left" w:pos="6804"/>
              </w:tabs>
              <w:ind w:right="50"/>
              <w:jc w:val="both"/>
              <w:rPr>
                <w:rFonts w:ascii="Arial" w:hAnsi="Arial" w:cs="Arial"/>
              </w:rPr>
            </w:pPr>
          </w:p>
          <w:p w:rsidR="00485996" w:rsidRPr="0022388A" w:rsidRDefault="00485996" w:rsidP="00485996">
            <w:pPr>
              <w:tabs>
                <w:tab w:val="left" w:pos="-426"/>
                <w:tab w:val="left" w:pos="6804"/>
              </w:tabs>
              <w:ind w:right="50"/>
              <w:jc w:val="both"/>
              <w:rPr>
                <w:rFonts w:ascii="Arial" w:hAnsi="Arial" w:cs="Arial"/>
              </w:rPr>
            </w:pPr>
            <w:r w:rsidRPr="0022388A">
              <w:rPr>
                <w:rFonts w:ascii="Arial" w:hAnsi="Arial" w:cs="Arial"/>
                <w:sz w:val="22"/>
                <w:szCs w:val="22"/>
              </w:rPr>
              <w:t>VIII.- Rotulación de número económico y número de ruta por una sola vez $ 130.00.</w:t>
            </w:r>
          </w:p>
          <w:p w:rsidR="00485996" w:rsidRPr="0022388A" w:rsidRDefault="00485996" w:rsidP="00485996">
            <w:pPr>
              <w:tabs>
                <w:tab w:val="left" w:pos="-426"/>
                <w:tab w:val="left" w:pos="6804"/>
              </w:tabs>
              <w:ind w:right="50"/>
              <w:jc w:val="both"/>
              <w:rPr>
                <w:rFonts w:ascii="Arial" w:hAnsi="Arial" w:cs="Arial"/>
              </w:rPr>
            </w:pPr>
          </w:p>
          <w:p w:rsidR="00485996" w:rsidRPr="0022388A" w:rsidRDefault="00485996" w:rsidP="00485996">
            <w:pPr>
              <w:tabs>
                <w:tab w:val="left" w:pos="-426"/>
                <w:tab w:val="left" w:pos="6804"/>
              </w:tabs>
              <w:ind w:right="50"/>
              <w:jc w:val="both"/>
              <w:rPr>
                <w:rFonts w:ascii="Arial" w:hAnsi="Arial" w:cs="Arial"/>
              </w:rPr>
            </w:pPr>
            <w:r w:rsidRPr="0022388A">
              <w:rPr>
                <w:rFonts w:ascii="Arial" w:hAnsi="Arial" w:cs="Arial"/>
                <w:sz w:val="22"/>
                <w:szCs w:val="22"/>
              </w:rPr>
              <w:t>IX.- Expedición de gafete de identificación con validez anual a chóferes  del  servicio público de pasajeros, camiones urbanos y taxis $ 61.00</w:t>
            </w:r>
            <w:r>
              <w:rPr>
                <w:rFonts w:ascii="Arial" w:hAnsi="Arial" w:cs="Arial"/>
                <w:sz w:val="22"/>
                <w:szCs w:val="22"/>
              </w:rPr>
              <w:t xml:space="preserve"> y cuando se requiera de una renovación por actualización de información será de $30.00.</w:t>
            </w:r>
          </w:p>
          <w:p w:rsidR="00485996" w:rsidRPr="0022388A" w:rsidRDefault="0074719A" w:rsidP="00485996">
            <w:pPr>
              <w:tabs>
                <w:tab w:val="left" w:pos="-426"/>
                <w:tab w:val="left" w:pos="6804"/>
              </w:tabs>
              <w:ind w:right="50"/>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72576" behindDoc="1" locked="0" layoutInCell="1" allowOverlap="1">
                      <wp:simplePos x="0" y="0"/>
                      <wp:positionH relativeFrom="column">
                        <wp:posOffset>4315460</wp:posOffset>
                      </wp:positionH>
                      <wp:positionV relativeFrom="paragraph">
                        <wp:posOffset>-321945</wp:posOffset>
                      </wp:positionV>
                      <wp:extent cx="739775" cy="393065"/>
                      <wp:effectExtent l="0" t="0" r="3175" b="698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4F9" w:rsidRPr="00967DE1" w:rsidRDefault="00D234F9" w:rsidP="00485996">
                                  <w:pPr>
                                    <w:rPr>
                                      <w:lang w:val="es-MX"/>
                                    </w:rPr>
                                  </w:pPr>
                                  <w:r>
                                    <w:rPr>
                                      <w:lang w:val="es-MX"/>
                                    </w:rPr>
                                    <w:t>MODIF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339.8pt;margin-top:-25.35pt;width:58.25pt;height:30.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cehgIAABYFAAAOAAAAZHJzL2Uyb0RvYy54bWysVFtv2yAUfp+0/4B4T20nTlJbdaomXaZJ&#10;3UVq9wMI4BgNAwMSu6v233fASZruIk3T/IC5HL5z+b7D1XXfSrTn1gmtKpxdpBhxRTUTalvhzw/r&#10;0SVGzhPFiNSKV/iRO3y9eP3qqjMlH+tGS8YtAhDlys5UuPHelEniaMNb4i604QoOa21b4mFptwmz&#10;pAP0VibjNJ0lnbbMWE25c7B7OxziRcSva079x7p23CNZYYjNx9HGcRPGZHFFyq0lphH0EAb5hyha&#10;IhQ4PUHdEk/QzopfoFpBrXa69hdUt4mua0F5zAGyydKfsrlviOExFyiOM6cyuf8HSz/sP1kkWIWB&#10;KEVaoOiB9x4tdY+yWJ7OuBKs7g3Y+R72geaYqjN3mn5xSOlVQ9SW31iru4YTBuFlobDJ2dVAiCtd&#10;ANl07zUDP2TndQTqa9uG2kE1EKADTY8nakIsFDbnk2I+n2JE4WhSTNLZNHog5fGysc6/5bpFYVJh&#10;C8xHcLK/cz4EQ8qjSfDltBRsLaSMC7vdrKRFewIqWcfvgP7CTKpgrHS4NiAOOxAj+AhnIdrI+lOR&#10;jfN0OS5G69nlfJSv8+momKeXozQrlsUszYv8dv09BJjlZSMY4+pOKH5UYJb/HcOHXhi0EzWIugoX&#10;0/F0YOiPSabx+12SrfDQkFK0oIiTESkDr28Ui+3iiZDDPHkZfqwy1OD4j1WJKgjEDxLw/aaPepsE&#10;70EUG80eQRZWA23APTwmMGm0/YZRB41ZYfd1RyzHSL5TIK0iy/PQyXGRT+djWNjzk835CVEUoCrs&#10;MRqmKz90/85YsW3A0yBmpW9AjrWIUnmO6iBiaL6Y0+GhCN19vo5Wz8/Z4gcAAAD//wMAUEsDBBQA&#10;BgAIAAAAIQDTuSLe3QAAAAoBAAAPAAAAZHJzL2Rvd25yZXYueG1sTI/BToNAEIbvJr7DZky8mHah&#10;sWCRpVETG6+tfYABpkBkZwm7LfTtHU/1ODNf/vn+fDvbXl1o9J1jA/EyAkVcubrjxsDx+3PxAsoH&#10;5Bp7x2TgSh62xf1djlntJt7T5RAaJSHsMzTQhjBkWvuqJYt+6QZiuZ3caDHIODa6HnGScNvrVRQl&#10;2mLH8qHFgT5aqn4OZ2vg9DU9rTdTuQvHdP+cvGOXlu5qzOPD/PYKKtAcbjD86Ys6FOJUujPXXvUG&#10;knSTCGpgsY5SUELIIgZVChqvQBe5/l+h+AUAAP//AwBQSwECLQAUAAYACAAAACEAtoM4kv4AAADh&#10;AQAAEwAAAAAAAAAAAAAAAAAAAAAAW0NvbnRlbnRfVHlwZXNdLnhtbFBLAQItABQABgAIAAAAIQA4&#10;/SH/1gAAAJQBAAALAAAAAAAAAAAAAAAAAC8BAABfcmVscy8ucmVsc1BLAQItABQABgAIAAAAIQDx&#10;OjcehgIAABYFAAAOAAAAAAAAAAAAAAAAAC4CAABkcnMvZTJvRG9jLnhtbFBLAQItABQABgAIAAAA&#10;IQDTuSLe3QAAAAoBAAAPAAAAAAAAAAAAAAAAAOAEAABkcnMvZG93bnJldi54bWxQSwUGAAAAAAQA&#10;BADzAAAA6gUAAAAA&#10;" stroked="f">
                      <v:textbox>
                        <w:txbxContent>
                          <w:p w:rsidR="00D234F9" w:rsidRPr="00967DE1" w:rsidRDefault="00D234F9" w:rsidP="00485996">
                            <w:pPr>
                              <w:rPr>
                                <w:lang w:val="es-MX"/>
                              </w:rPr>
                            </w:pPr>
                            <w:r>
                              <w:rPr>
                                <w:lang w:val="es-MX"/>
                              </w:rPr>
                              <w:t>MODIF</w:t>
                            </w:r>
                          </w:p>
                        </w:txbxContent>
                      </v:textbox>
                    </v:shape>
                  </w:pict>
                </mc:Fallback>
              </mc:AlternateContent>
            </w:r>
          </w:p>
          <w:p w:rsidR="00485996" w:rsidRPr="0022388A" w:rsidRDefault="00485996" w:rsidP="00485996">
            <w:pPr>
              <w:tabs>
                <w:tab w:val="left" w:pos="-426"/>
                <w:tab w:val="left" w:pos="6804"/>
              </w:tabs>
              <w:ind w:right="50"/>
              <w:jc w:val="both"/>
              <w:rPr>
                <w:rFonts w:ascii="Arial" w:hAnsi="Arial" w:cs="Arial"/>
              </w:rPr>
            </w:pPr>
            <w:r w:rsidRPr="0022388A">
              <w:rPr>
                <w:rFonts w:ascii="Arial" w:hAnsi="Arial" w:cs="Arial"/>
                <w:sz w:val="22"/>
                <w:szCs w:val="22"/>
              </w:rPr>
              <w:t>X.- Cuando la renovación anual se cubra antes del 15 de febrero se otorgará un incentivo del 12% del monto total por concepto de pago anticipado.</w:t>
            </w:r>
          </w:p>
          <w:p w:rsidR="00485996" w:rsidRPr="0022388A" w:rsidRDefault="00485996" w:rsidP="00485996">
            <w:pPr>
              <w:tabs>
                <w:tab w:val="left" w:pos="-426"/>
                <w:tab w:val="left" w:pos="6804"/>
              </w:tabs>
              <w:ind w:right="50"/>
              <w:jc w:val="both"/>
              <w:rPr>
                <w:rFonts w:ascii="Arial" w:hAnsi="Arial" w:cs="Arial"/>
              </w:rPr>
            </w:pPr>
          </w:p>
          <w:p w:rsidR="00485996" w:rsidRPr="0022388A" w:rsidRDefault="00485996" w:rsidP="00485996">
            <w:pPr>
              <w:tabs>
                <w:tab w:val="left" w:pos="-426"/>
                <w:tab w:val="left" w:pos="6804"/>
              </w:tabs>
              <w:jc w:val="both"/>
              <w:rPr>
                <w:rFonts w:ascii="Arial" w:hAnsi="Arial" w:cs="Arial"/>
              </w:rPr>
            </w:pPr>
            <w:r w:rsidRPr="0022388A">
              <w:rPr>
                <w:rFonts w:ascii="Arial" w:hAnsi="Arial" w:cs="Arial"/>
                <w:sz w:val="22"/>
                <w:szCs w:val="22"/>
              </w:rPr>
              <w:t>XI.- Las cuotas correspondientes por servicio de verificación vehicular serán de $ 64.00 por semestre. En los casos de personas con discapacidad, tercera edad, pensionados y empleados del municipio se cobrará el 50% del valor.</w:t>
            </w:r>
          </w:p>
          <w:p w:rsidR="00485996" w:rsidRPr="0022388A" w:rsidRDefault="00485996" w:rsidP="00485996">
            <w:pPr>
              <w:tabs>
                <w:tab w:val="left" w:pos="-426"/>
                <w:tab w:val="left" w:pos="6804"/>
              </w:tabs>
              <w:jc w:val="both"/>
              <w:rPr>
                <w:rFonts w:ascii="Arial" w:hAnsi="Arial" w:cs="Arial"/>
              </w:rPr>
            </w:pPr>
          </w:p>
          <w:p w:rsidR="00485996" w:rsidRDefault="00485996" w:rsidP="00485996">
            <w:pPr>
              <w:tabs>
                <w:tab w:val="left" w:pos="-426"/>
                <w:tab w:val="left" w:pos="6804"/>
              </w:tabs>
              <w:ind w:right="50"/>
              <w:jc w:val="both"/>
              <w:rPr>
                <w:rFonts w:ascii="Arial" w:hAnsi="Arial" w:cs="Arial"/>
              </w:rPr>
            </w:pPr>
            <w:r w:rsidRPr="0022388A">
              <w:rPr>
                <w:rFonts w:ascii="Arial" w:hAnsi="Arial" w:cs="Arial"/>
                <w:sz w:val="22"/>
                <w:szCs w:val="22"/>
              </w:rPr>
              <w:t>XII.- Las cuotas correspondientes por servicio de verificación mecánica  de  las  unidades  del  servicio  urbano  y  público serán de $ 123.00  semestrales.</w:t>
            </w:r>
          </w:p>
          <w:p w:rsidR="00485996" w:rsidRPr="0022388A" w:rsidRDefault="00485996" w:rsidP="00485996">
            <w:pPr>
              <w:tabs>
                <w:tab w:val="left" w:pos="-426"/>
                <w:tab w:val="left" w:pos="6804"/>
              </w:tabs>
              <w:ind w:right="50"/>
              <w:jc w:val="both"/>
              <w:rPr>
                <w:rFonts w:ascii="Arial" w:hAnsi="Arial" w:cs="Arial"/>
              </w:rPr>
            </w:pPr>
          </w:p>
          <w:p w:rsidR="00485996" w:rsidRPr="0022388A" w:rsidRDefault="0074719A" w:rsidP="00485996">
            <w:pPr>
              <w:tabs>
                <w:tab w:val="left" w:pos="-426"/>
                <w:tab w:val="left" w:pos="6804"/>
              </w:tabs>
              <w:ind w:right="50"/>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73600" behindDoc="1" locked="0" layoutInCell="1" allowOverlap="1">
                      <wp:simplePos x="0" y="0"/>
                      <wp:positionH relativeFrom="column">
                        <wp:posOffset>4241800</wp:posOffset>
                      </wp:positionH>
                      <wp:positionV relativeFrom="paragraph">
                        <wp:posOffset>93345</wp:posOffset>
                      </wp:positionV>
                      <wp:extent cx="875030" cy="339725"/>
                      <wp:effectExtent l="0" t="0" r="1270" b="317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4F9" w:rsidRDefault="00D234F9" w:rsidP="00485996">
                                  <w:r>
                                    <w:t>MODIF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334pt;margin-top:7.35pt;width:68.9pt;height:2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2oOhQIAABYFAAAOAAAAZHJzL2Uyb0RvYy54bWysVNuO2yAQfa/Uf0C8Z21nnU1srbPaS1NV&#10;2l6k3X4AARyj2gwFEntb9d874CTN9iJVVf2AgRkOM3POcHk1dC3ZSesU6IpmZyklUnMQSm8q+vFx&#10;NVlQ4jzTgrWgZUWfpKNXy5cvLntTyik00AppCYJoV/amoo33pkwSxxvZMXcGRmo01mA75nFpN4mw&#10;rEf0rk2maXqR9GCFscClc7h7NxrpMuLXteT+fV076UlbUYzNx9HGcR3GZHnJyo1lplF8Hwb7hyg6&#10;pjReeoS6Y56RrVW/QHWKW3BQ+zMOXQJ1rbiMOWA2WfpTNg8NMzLmgsVx5lgm9/9g+bvdB0uUqOic&#10;Es06pOhRDp7cwECyLJSnN65ErweDfn7AfaQ5purMPfBPjmi4bZjeyGtroW8kExhePJmcHB1xXABZ&#10;929B4D1s6yECDbXtQu2wGgTRkaanIzUhFo6bi/ksPUcLR9P5eTGfzkJsCSsPh411/rWEjoRJRS0y&#10;H8HZ7t750fXgEu5y0CqxUm0bF3azvm0t2TFUySp+e/Rnbq0OzhrCsRFx3MEY8Y5gC9FG1r8W2TRP&#10;b6bFZHWxmE/yVT6bFPN0MUmz4qa4SPMiv1t9CwFmedkoIaS+V1oeFJjlf8fwvhdG7UQNkr6ixQyr&#10;E/P6Y5Jp/H6XZKc8NmSrOqz50YmVgddXWmDarPRMteM8eR5+JARrcPjHqkQVBOJHCfhhPUS95Qdx&#10;rUE8oSwsIG3IMD4mOGnAfqGkx8asqPu8ZVZS0r7RKK0iy/PQyXGRz+ZTXNhTy/rUwjRHqIp6Ssbp&#10;rR+7f2us2jR40yhmDdcox1pFqQTdjlFhJmGBzRdz2j8UobtP19Hrx3O2/A4AAP//AwBQSwMEFAAG&#10;AAgAAAAhAJKT+u/dAAAACQEAAA8AAABkcnMvZG93bnJldi54bWxMj91Og0AQhe9NfIfNmHhj7GLT&#10;AiJLo0003vbnAQaYApGdJey20LfveKWXk3Ny5vvyzWx7daHRd44NvCwiUMSVqztuDBwPn88pKB+Q&#10;a+wdk4EredgU93c5ZrWbeEeXfWiUjLDP0EAbwpBp7auWLPqFG4glO7nRYpBzbHQ94iTjttfLKIq1&#10;xY7lQ4sDbVuqfvZna+D0PT2tX6fyKxyT3Sr+wC4p3dWYx4f5/Q1UoDn8leEXX9ChEKbSnbn2qjcQ&#10;x6m4BAlWCSgppNFaXEpJ0iXoItf/DYobAAAA//8DAFBLAQItABQABgAIAAAAIQC2gziS/gAAAOEB&#10;AAATAAAAAAAAAAAAAAAAAAAAAABbQ29udGVudF9UeXBlc10ueG1sUEsBAi0AFAAGAAgAAAAhADj9&#10;If/WAAAAlAEAAAsAAAAAAAAAAAAAAAAALwEAAF9yZWxzLy5yZWxzUEsBAi0AFAAGAAgAAAAhADqb&#10;ag6FAgAAFgUAAA4AAAAAAAAAAAAAAAAALgIAAGRycy9lMm9Eb2MueG1sUEsBAi0AFAAGAAgAAAAh&#10;AJKT+u/dAAAACQEAAA8AAAAAAAAAAAAAAAAA3wQAAGRycy9kb3ducmV2LnhtbFBLBQYAAAAABAAE&#10;APMAAADpBQAAAAA=&#10;" stroked="f">
                      <v:textbox>
                        <w:txbxContent>
                          <w:p w:rsidR="00D234F9" w:rsidRDefault="00D234F9" w:rsidP="00485996">
                            <w:r>
                              <w:t>MODIF</w:t>
                            </w:r>
                          </w:p>
                        </w:txbxContent>
                      </v:textbox>
                    </v:shape>
                  </w:pict>
                </mc:Fallback>
              </mc:AlternateContent>
            </w:r>
            <w:r w:rsidR="00485996" w:rsidRPr="0022388A">
              <w:rPr>
                <w:rFonts w:ascii="Arial" w:hAnsi="Arial" w:cs="Arial"/>
                <w:sz w:val="22"/>
                <w:szCs w:val="22"/>
              </w:rPr>
              <w:t>XIII.- Por permiso para carga y descarga $302.00 mensual</w:t>
            </w:r>
            <w:r w:rsidR="00485996">
              <w:rPr>
                <w:rFonts w:ascii="Arial" w:hAnsi="Arial" w:cs="Arial"/>
                <w:sz w:val="22"/>
                <w:szCs w:val="22"/>
              </w:rPr>
              <w:t xml:space="preserve"> y $100.00 diarios</w:t>
            </w:r>
            <w:r w:rsidR="00485996" w:rsidRPr="0022388A">
              <w:rPr>
                <w:rFonts w:ascii="Arial" w:hAnsi="Arial" w:cs="Arial"/>
                <w:sz w:val="22"/>
                <w:szCs w:val="22"/>
              </w:rPr>
              <w:t xml:space="preserve"> por unidad</w:t>
            </w:r>
            <w:r w:rsidR="00485996">
              <w:rPr>
                <w:rFonts w:ascii="Arial" w:hAnsi="Arial" w:cs="Arial"/>
                <w:sz w:val="22"/>
                <w:szCs w:val="22"/>
              </w:rPr>
              <w:t>; y si se podrá realizar el pago de este permiso de forma anual y se aplicara un incentivo del 15% en enero, 10% en febrero y 5% en marzo</w:t>
            </w:r>
            <w:r w:rsidR="00485996" w:rsidRPr="0022388A">
              <w:rPr>
                <w:rFonts w:ascii="Arial" w:hAnsi="Arial" w:cs="Arial"/>
                <w:sz w:val="22"/>
                <w:szCs w:val="22"/>
              </w:rPr>
              <w:t>.</w:t>
            </w:r>
          </w:p>
          <w:p w:rsidR="00485996" w:rsidRDefault="00485996" w:rsidP="00485996">
            <w:pPr>
              <w:jc w:val="both"/>
              <w:rPr>
                <w:rFonts w:ascii="Arial" w:hAnsi="Arial" w:cs="Arial"/>
              </w:rPr>
            </w:pPr>
          </w:p>
          <w:p w:rsidR="00485996" w:rsidRPr="0022388A" w:rsidRDefault="00485996" w:rsidP="00485996">
            <w:pPr>
              <w:jc w:val="both"/>
              <w:rPr>
                <w:rFonts w:ascii="Arial" w:hAnsi="Arial" w:cs="Arial"/>
                <w:b/>
                <w:bCs/>
              </w:rPr>
            </w:pPr>
          </w:p>
          <w:p w:rsidR="00485996"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IX</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DE PREVISIÓN SOCIAL</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19.-</w:t>
            </w:r>
            <w:r w:rsidRPr="0022388A">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485996" w:rsidRPr="0022388A" w:rsidRDefault="00485996" w:rsidP="00485996">
            <w:pPr>
              <w:jc w:val="both"/>
              <w:rPr>
                <w:rFonts w:ascii="Arial" w:hAnsi="Arial" w:cs="Arial"/>
                <w:highlight w:val="green"/>
              </w:rPr>
            </w:pPr>
          </w:p>
          <w:p w:rsidR="00485996" w:rsidRPr="0022388A" w:rsidRDefault="00485996" w:rsidP="00485996">
            <w:pPr>
              <w:jc w:val="both"/>
              <w:rPr>
                <w:rFonts w:ascii="Arial" w:hAnsi="Arial" w:cs="Arial"/>
              </w:rPr>
            </w:pPr>
            <w:r w:rsidRPr="0022388A">
              <w:rPr>
                <w:rFonts w:ascii="Arial" w:hAnsi="Arial" w:cs="Arial"/>
                <w:sz w:val="22"/>
                <w:szCs w:val="22"/>
              </w:rPr>
              <w:t>El pago de este derecho será conforme a las siguientes tarifas: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    Servicios médicos prestados en la ciudad sanitaria $ 68.00 por consulta.</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II.-   Servicios especiales de salud pública $ 80.00 </w:t>
            </w:r>
          </w:p>
          <w:p w:rsidR="00485996" w:rsidRPr="0022388A" w:rsidRDefault="00485996" w:rsidP="00485996">
            <w:pPr>
              <w:tabs>
                <w:tab w:val="left" w:pos="-993"/>
                <w:tab w:val="left" w:pos="5670"/>
              </w:tabs>
              <w:jc w:val="both"/>
              <w:rPr>
                <w:rFonts w:ascii="Arial" w:hAnsi="Arial" w:cs="Arial"/>
              </w:rPr>
            </w:pPr>
          </w:p>
          <w:p w:rsidR="00485996" w:rsidRPr="0022388A" w:rsidRDefault="00485996" w:rsidP="00485996">
            <w:pPr>
              <w:tabs>
                <w:tab w:val="left" w:pos="-993"/>
                <w:tab w:val="left" w:pos="5670"/>
              </w:tabs>
              <w:jc w:val="both"/>
              <w:rPr>
                <w:rFonts w:ascii="Arial" w:hAnsi="Arial" w:cs="Arial"/>
              </w:rPr>
            </w:pPr>
            <w:r w:rsidRPr="0022388A">
              <w:rPr>
                <w:rFonts w:ascii="Arial" w:hAnsi="Arial" w:cs="Arial"/>
                <w:sz w:val="22"/>
                <w:szCs w:val="22"/>
              </w:rPr>
              <w:t>III.-  Por expedición de certificados médicos dos U.D.C  vigente en la entidad.</w:t>
            </w:r>
          </w:p>
          <w:p w:rsidR="00485996" w:rsidRPr="0022388A" w:rsidRDefault="00485996" w:rsidP="00485996">
            <w:pPr>
              <w:tabs>
                <w:tab w:val="left" w:pos="-993"/>
                <w:tab w:val="left" w:pos="5670"/>
              </w:tabs>
              <w:jc w:val="both"/>
              <w:rPr>
                <w:rFonts w:ascii="Arial" w:hAnsi="Arial" w:cs="Arial"/>
              </w:rPr>
            </w:pPr>
          </w:p>
          <w:p w:rsidR="00485996" w:rsidRPr="0022388A" w:rsidRDefault="00485996" w:rsidP="00485996">
            <w:pPr>
              <w:tabs>
                <w:tab w:val="left" w:pos="-993"/>
                <w:tab w:val="left" w:pos="5670"/>
              </w:tabs>
              <w:jc w:val="both"/>
              <w:rPr>
                <w:rFonts w:ascii="Arial" w:hAnsi="Arial" w:cs="Arial"/>
                <w:u w:val="single"/>
              </w:rPr>
            </w:pPr>
            <w:r w:rsidRPr="0022388A">
              <w:rPr>
                <w:rFonts w:ascii="Arial" w:hAnsi="Arial" w:cs="Arial"/>
                <w:sz w:val="22"/>
                <w:szCs w:val="22"/>
              </w:rPr>
              <w:t>IV.- Por certificados médicos de estado de ebriedad $ 130.00.</w:t>
            </w: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center"/>
              <w:rPr>
                <w:rFonts w:ascii="Arial" w:hAnsi="Arial" w:cs="Arial"/>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X</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DE PROTECCION CIVIL</w:t>
            </w:r>
          </w:p>
          <w:p w:rsidR="00485996" w:rsidRPr="0022388A" w:rsidRDefault="00485996" w:rsidP="00485996">
            <w:pPr>
              <w:jc w:val="both"/>
              <w:rPr>
                <w:rFonts w:ascii="Arial" w:hAnsi="Arial" w:cs="Arial"/>
                <w:b/>
                <w:bCs/>
                <w:color w:val="FF0000"/>
              </w:rPr>
            </w:pPr>
          </w:p>
          <w:p w:rsidR="00485996" w:rsidRPr="0022388A" w:rsidRDefault="00485996" w:rsidP="00485996">
            <w:pPr>
              <w:jc w:val="both"/>
              <w:rPr>
                <w:rFonts w:ascii="Arial" w:hAnsi="Arial" w:cs="Arial"/>
                <w:bCs/>
              </w:rPr>
            </w:pPr>
            <w:r w:rsidRPr="0022388A">
              <w:rPr>
                <w:rFonts w:ascii="Arial" w:hAnsi="Arial" w:cs="Arial"/>
                <w:b/>
                <w:sz w:val="22"/>
                <w:szCs w:val="22"/>
              </w:rPr>
              <w:t>ARTÍCULO 20.-</w:t>
            </w:r>
            <w:r w:rsidRPr="0022388A">
              <w:rPr>
                <w:rFonts w:ascii="Arial" w:hAnsi="Arial" w:cs="Arial"/>
                <w:b/>
                <w:bCs/>
                <w:color w:val="FF0000"/>
                <w:sz w:val="22"/>
                <w:szCs w:val="22"/>
              </w:rPr>
              <w:t xml:space="preserve"> </w:t>
            </w:r>
            <w:r w:rsidRPr="0022388A">
              <w:rPr>
                <w:rFonts w:ascii="Arial" w:hAnsi="Arial" w:cs="Arial"/>
                <w:bCs/>
                <w:sz w:val="22"/>
                <w:szCs w:val="22"/>
              </w:rPr>
              <w:t>Son objeto de estos derechos los servicios de protección civil que conforme a los reglamentos administrativos deba proporcionar el Ayuntamiento.</w:t>
            </w:r>
          </w:p>
          <w:p w:rsidR="00485996" w:rsidRPr="0022388A" w:rsidRDefault="00485996" w:rsidP="00485996">
            <w:pPr>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Cs/>
                <w:sz w:val="22"/>
                <w:szCs w:val="22"/>
              </w:rPr>
              <w:t>I.- Por inspección y verificación en su caso autorización de programa de protección civil incluyendo programa interno, plan de contingencia o programa especial $2,080.00 pesos.</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Cs/>
                <w:sz w:val="22"/>
                <w:szCs w:val="22"/>
              </w:rPr>
              <w:t>II.- Por dictámenes de seguridad en materia de protección civil relativos a:</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Cs/>
                <w:sz w:val="22"/>
                <w:szCs w:val="22"/>
              </w:rPr>
              <w:t>1.- Eventos masivos o espectáculos:</w:t>
            </w:r>
          </w:p>
          <w:p w:rsidR="00485996" w:rsidRPr="0022388A" w:rsidRDefault="00485996" w:rsidP="00485996">
            <w:pPr>
              <w:ind w:left="284" w:right="50" w:hanging="284"/>
              <w:jc w:val="both"/>
              <w:rPr>
                <w:rFonts w:ascii="Arial" w:hAnsi="Arial" w:cs="Arial"/>
                <w:bCs/>
              </w:rPr>
            </w:pPr>
            <w:r w:rsidRPr="0022388A">
              <w:rPr>
                <w:rFonts w:ascii="Arial" w:hAnsi="Arial" w:cs="Arial"/>
                <w:bCs/>
                <w:sz w:val="22"/>
                <w:szCs w:val="22"/>
              </w:rPr>
              <w:t>a) Con una asistencia de 50 a 999 personas sin consumo de alcohol y/o actividad de beneficio comunitario: $416.00 pesos.</w:t>
            </w:r>
          </w:p>
          <w:p w:rsidR="00485996" w:rsidRPr="0022388A" w:rsidRDefault="00485996" w:rsidP="00485996">
            <w:pPr>
              <w:ind w:right="50"/>
              <w:jc w:val="both"/>
              <w:rPr>
                <w:rFonts w:ascii="Arial" w:hAnsi="Arial" w:cs="Arial"/>
                <w:bCs/>
              </w:rPr>
            </w:pPr>
            <w:r w:rsidRPr="0022388A">
              <w:rPr>
                <w:rFonts w:ascii="Arial" w:hAnsi="Arial" w:cs="Arial"/>
                <w:bCs/>
                <w:sz w:val="22"/>
                <w:szCs w:val="22"/>
              </w:rPr>
              <w:t>b) Con una asistencia de 50 a 999 personas con consumo de alcohol: $715.00 pesos.</w:t>
            </w:r>
          </w:p>
          <w:p w:rsidR="00485996" w:rsidRPr="0022388A" w:rsidRDefault="00485996" w:rsidP="00485996">
            <w:pPr>
              <w:ind w:right="50"/>
              <w:jc w:val="both"/>
              <w:rPr>
                <w:rFonts w:ascii="Arial" w:hAnsi="Arial" w:cs="Arial"/>
                <w:bCs/>
              </w:rPr>
            </w:pPr>
            <w:r w:rsidRPr="0022388A">
              <w:rPr>
                <w:rFonts w:ascii="Arial" w:hAnsi="Arial" w:cs="Arial"/>
                <w:bCs/>
                <w:sz w:val="22"/>
                <w:szCs w:val="22"/>
              </w:rPr>
              <w:t>c) Con una asistencia de 1,000 a 2,500 personas: $1,768.00 pesos.</w:t>
            </w:r>
          </w:p>
          <w:p w:rsidR="00485996" w:rsidRPr="0022388A" w:rsidRDefault="00485996" w:rsidP="00485996">
            <w:pPr>
              <w:ind w:right="50"/>
              <w:jc w:val="both"/>
              <w:rPr>
                <w:rFonts w:ascii="Arial" w:hAnsi="Arial" w:cs="Arial"/>
                <w:bCs/>
              </w:rPr>
            </w:pPr>
            <w:r w:rsidRPr="0022388A">
              <w:rPr>
                <w:rFonts w:ascii="Arial" w:hAnsi="Arial" w:cs="Arial"/>
                <w:bCs/>
                <w:sz w:val="22"/>
                <w:szCs w:val="22"/>
              </w:rPr>
              <w:t>d) Con una asistencia de 2,501 a 10,000 personas: $2,080.00 pesos.</w:t>
            </w:r>
          </w:p>
          <w:p w:rsidR="00485996" w:rsidRPr="0022388A" w:rsidRDefault="00485996" w:rsidP="00485996">
            <w:pPr>
              <w:ind w:right="50"/>
              <w:jc w:val="both"/>
              <w:rPr>
                <w:rFonts w:ascii="Arial" w:hAnsi="Arial" w:cs="Arial"/>
                <w:bCs/>
                <w:highlight w:val="yellow"/>
              </w:rPr>
            </w:pPr>
          </w:p>
          <w:p w:rsidR="00485996" w:rsidRPr="0022388A" w:rsidRDefault="00485996" w:rsidP="00485996">
            <w:pPr>
              <w:ind w:right="50"/>
              <w:jc w:val="both"/>
              <w:rPr>
                <w:rFonts w:ascii="Arial" w:hAnsi="Arial" w:cs="Arial"/>
                <w:bCs/>
              </w:rPr>
            </w:pPr>
            <w:r w:rsidRPr="0022388A">
              <w:rPr>
                <w:rFonts w:ascii="Arial" w:hAnsi="Arial" w:cs="Arial"/>
                <w:bCs/>
                <w:sz w:val="22"/>
                <w:szCs w:val="22"/>
              </w:rPr>
              <w:t>2.- En su modalidad de instalaciones temporales:</w:t>
            </w:r>
          </w:p>
          <w:p w:rsidR="00485996" w:rsidRPr="0022388A" w:rsidRDefault="00485996" w:rsidP="00485996">
            <w:pPr>
              <w:ind w:right="-94"/>
              <w:jc w:val="both"/>
              <w:rPr>
                <w:rFonts w:ascii="Arial" w:hAnsi="Arial" w:cs="Arial"/>
                <w:bCs/>
              </w:rPr>
            </w:pPr>
            <w:r w:rsidRPr="0022388A">
              <w:rPr>
                <w:rFonts w:ascii="Arial" w:hAnsi="Arial" w:cs="Arial"/>
                <w:bCs/>
                <w:sz w:val="22"/>
                <w:szCs w:val="22"/>
              </w:rPr>
              <w:t>a) Dictamen de riesgo para instalaciones de circos y estructuras varias en periodos máximos de 2 semanas: $832.00.</w:t>
            </w:r>
          </w:p>
          <w:p w:rsidR="00485996" w:rsidRPr="0022388A" w:rsidRDefault="00485996" w:rsidP="00485996">
            <w:pPr>
              <w:ind w:right="50"/>
              <w:jc w:val="both"/>
              <w:rPr>
                <w:rFonts w:ascii="Arial" w:hAnsi="Arial" w:cs="Arial"/>
                <w:bCs/>
              </w:rPr>
            </w:pPr>
            <w:r w:rsidRPr="0022388A">
              <w:rPr>
                <w:rFonts w:ascii="Arial" w:hAnsi="Arial" w:cs="Arial"/>
                <w:bCs/>
                <w:sz w:val="22"/>
                <w:szCs w:val="22"/>
              </w:rPr>
              <w:t>b) Dictamen de riesgo para instalación de juegos mecánicos por periodos máximos de 2 semanas: $520.00 por juego.</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Cs/>
                <w:sz w:val="22"/>
                <w:szCs w:val="22"/>
              </w:rPr>
              <w:t>III.- Por personal asignado a la evaluación de simulacros: $104.00 pesos por persona.</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Cs/>
                <w:sz w:val="22"/>
                <w:szCs w:val="22"/>
              </w:rPr>
              <w:t>IV.- Otros servicios de protección civil:</w:t>
            </w:r>
          </w:p>
          <w:p w:rsidR="00485996" w:rsidRPr="0022388A" w:rsidRDefault="00485996" w:rsidP="00485996">
            <w:pPr>
              <w:ind w:right="50"/>
              <w:jc w:val="both"/>
              <w:rPr>
                <w:rFonts w:ascii="Arial" w:hAnsi="Arial" w:cs="Arial"/>
                <w:bCs/>
              </w:rPr>
            </w:pPr>
            <w:r w:rsidRPr="0022388A">
              <w:rPr>
                <w:rFonts w:ascii="Arial" w:hAnsi="Arial" w:cs="Arial"/>
                <w:bCs/>
                <w:sz w:val="22"/>
                <w:szCs w:val="22"/>
              </w:rPr>
              <w:t>1.-  Cursos de protección civil $52.00 pesos por persona.</w:t>
            </w:r>
          </w:p>
          <w:p w:rsidR="00485996" w:rsidRPr="0022388A" w:rsidRDefault="00485996" w:rsidP="00485996">
            <w:pPr>
              <w:ind w:right="50"/>
              <w:jc w:val="both"/>
              <w:rPr>
                <w:rFonts w:ascii="Arial" w:hAnsi="Arial" w:cs="Arial"/>
                <w:bCs/>
              </w:rPr>
            </w:pPr>
            <w:r w:rsidRPr="0022388A">
              <w:rPr>
                <w:rFonts w:ascii="Arial" w:hAnsi="Arial" w:cs="Arial"/>
                <w:bCs/>
                <w:sz w:val="22"/>
                <w:szCs w:val="22"/>
              </w:rPr>
              <w:t>2.-  Protección civil prevención de contingencias $208.00 por persona.</w:t>
            </w:r>
          </w:p>
          <w:p w:rsidR="00485996" w:rsidRPr="0022388A" w:rsidRDefault="00485996" w:rsidP="00485996">
            <w:pPr>
              <w:ind w:right="50"/>
              <w:jc w:val="both"/>
              <w:rPr>
                <w:rFonts w:ascii="Arial" w:hAnsi="Arial" w:cs="Arial"/>
                <w:bCs/>
              </w:rPr>
            </w:pPr>
            <w:r w:rsidRPr="0022388A">
              <w:rPr>
                <w:rFonts w:ascii="Arial" w:hAnsi="Arial" w:cs="Arial"/>
                <w:bCs/>
                <w:sz w:val="22"/>
                <w:szCs w:val="22"/>
              </w:rPr>
              <w:t>3.- Inspecciones de protección civil: $208.00 pesos, tratándose de pequeñas, medianas o grandes empresas en vez de este costo, se aplicara la contenida en la fracción I de este artículo.</w:t>
            </w:r>
          </w:p>
          <w:p w:rsidR="00485996" w:rsidRPr="0022388A" w:rsidRDefault="00485996" w:rsidP="00485996">
            <w:pPr>
              <w:ind w:right="50"/>
              <w:jc w:val="both"/>
              <w:rPr>
                <w:rFonts w:ascii="Arial" w:hAnsi="Arial" w:cs="Arial"/>
                <w:bCs/>
                <w:highlight w:val="yellow"/>
              </w:rPr>
            </w:pPr>
            <w:r w:rsidRPr="0022388A">
              <w:rPr>
                <w:rFonts w:ascii="Arial" w:hAnsi="Arial" w:cs="Arial"/>
                <w:bCs/>
                <w:sz w:val="22"/>
                <w:szCs w:val="22"/>
              </w:rPr>
              <w:t>4.- Por expedición del dictamen de riesgo para construcciones de más de 75 M2., que aplicaran durante el tiempo que dure la edificación, se pagara la cantidad de $1,560.00 por dictamen.</w:t>
            </w:r>
          </w:p>
          <w:p w:rsidR="00485996" w:rsidRPr="0022388A" w:rsidRDefault="00485996" w:rsidP="00485996">
            <w:pPr>
              <w:jc w:val="both"/>
              <w:rPr>
                <w:rFonts w:ascii="Arial" w:hAnsi="Arial" w:cs="Arial"/>
                <w:b/>
                <w:bCs/>
                <w:highlight w:val="yellow"/>
              </w:rPr>
            </w:pPr>
          </w:p>
          <w:p w:rsidR="00485996" w:rsidRPr="0022388A" w:rsidRDefault="00485996" w:rsidP="00485996">
            <w:pPr>
              <w:jc w:val="both"/>
              <w:rPr>
                <w:rFonts w:ascii="Arial" w:hAnsi="Arial" w:cs="Arial"/>
                <w:bCs/>
              </w:rPr>
            </w:pPr>
            <w:r w:rsidRPr="0022388A">
              <w:rPr>
                <w:rFonts w:ascii="Arial" w:hAnsi="Arial" w:cs="Arial"/>
                <w:bCs/>
                <w:sz w:val="22"/>
                <w:szCs w:val="22"/>
              </w:rPr>
              <w:t>V.- Por la inspección de las centrales productoras de energía termoeléctrica, térmica solar, hidroeléctrica, eólica, fotovoltaica, etc., así como de las instalaciones de explotación del gas de lutitas o gas shale, para efectos de expedición y Licencia de Funcionamiento, se cobrará anualmente la siguiente tarifa:</w:t>
            </w:r>
          </w:p>
          <w:p w:rsidR="00485996" w:rsidRPr="0022388A" w:rsidRDefault="00485996" w:rsidP="00485996">
            <w:pPr>
              <w:jc w:val="both"/>
              <w:rPr>
                <w:rFonts w:ascii="Arial" w:hAnsi="Arial" w:cs="Arial"/>
                <w:bCs/>
              </w:rPr>
            </w:pPr>
          </w:p>
          <w:p w:rsidR="00485996" w:rsidRPr="0022388A" w:rsidRDefault="00485996" w:rsidP="00485996">
            <w:pPr>
              <w:jc w:val="both"/>
              <w:rPr>
                <w:rFonts w:ascii="Arial" w:hAnsi="Arial" w:cs="Arial"/>
                <w:bCs/>
              </w:rPr>
            </w:pPr>
            <w:r w:rsidRPr="0022388A">
              <w:rPr>
                <w:rFonts w:ascii="Arial" w:hAnsi="Arial" w:cs="Arial"/>
                <w:bCs/>
                <w:sz w:val="22"/>
                <w:szCs w:val="22"/>
              </w:rPr>
              <w:t>1.-  381 U.D.C  por aerogenerador o unidad.</w:t>
            </w:r>
          </w:p>
          <w:p w:rsidR="00485996" w:rsidRPr="0022388A" w:rsidRDefault="00485996" w:rsidP="00485996">
            <w:pPr>
              <w:jc w:val="both"/>
              <w:rPr>
                <w:rFonts w:ascii="Arial" w:hAnsi="Arial" w:cs="Arial"/>
                <w:bCs/>
              </w:rPr>
            </w:pPr>
            <w:r w:rsidRPr="0022388A">
              <w:rPr>
                <w:rFonts w:ascii="Arial" w:hAnsi="Arial" w:cs="Arial"/>
                <w:bCs/>
                <w:sz w:val="22"/>
                <w:szCs w:val="22"/>
              </w:rPr>
              <w:t>2.-  381 U.D.C por instalación para extracción de gas shale o gas de lutitas.</w:t>
            </w:r>
          </w:p>
          <w:p w:rsidR="00485996" w:rsidRPr="0022388A" w:rsidRDefault="00485996" w:rsidP="00485996">
            <w:pPr>
              <w:jc w:val="both"/>
              <w:rPr>
                <w:rFonts w:ascii="Arial" w:hAnsi="Arial" w:cs="Arial"/>
                <w:bCs/>
              </w:rPr>
            </w:pPr>
          </w:p>
          <w:p w:rsidR="00485996" w:rsidRPr="0022388A" w:rsidRDefault="00485996" w:rsidP="00485996">
            <w:pPr>
              <w:jc w:val="both"/>
              <w:rPr>
                <w:rFonts w:ascii="Arial" w:hAnsi="Arial" w:cs="Arial"/>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CAPÍTULO NOVENO</w:t>
            </w:r>
          </w:p>
          <w:p w:rsidR="00485996" w:rsidRPr="0022388A" w:rsidRDefault="00485996" w:rsidP="00485996">
            <w:pPr>
              <w:jc w:val="center"/>
              <w:rPr>
                <w:rFonts w:ascii="Arial" w:hAnsi="Arial" w:cs="Arial"/>
                <w:b/>
                <w:bCs/>
              </w:rPr>
            </w:pPr>
            <w:r w:rsidRPr="0022388A">
              <w:rPr>
                <w:rFonts w:ascii="Arial" w:hAnsi="Arial" w:cs="Arial"/>
                <w:b/>
                <w:bCs/>
                <w:sz w:val="22"/>
                <w:szCs w:val="22"/>
              </w:rPr>
              <w:t>DE LOS DERECHOS POR EXPEDICIÓN DE LICENCIAS, PERMISOS,</w:t>
            </w:r>
          </w:p>
          <w:p w:rsidR="00485996" w:rsidRPr="0022388A" w:rsidRDefault="00485996" w:rsidP="00485996">
            <w:pPr>
              <w:jc w:val="center"/>
              <w:rPr>
                <w:rFonts w:ascii="Arial" w:hAnsi="Arial" w:cs="Arial"/>
                <w:b/>
                <w:bCs/>
              </w:rPr>
            </w:pPr>
            <w:r w:rsidRPr="0022388A">
              <w:rPr>
                <w:rFonts w:ascii="Arial" w:hAnsi="Arial" w:cs="Arial"/>
                <w:b/>
                <w:bCs/>
                <w:sz w:val="22"/>
                <w:szCs w:val="22"/>
              </w:rPr>
              <w:t>AUTORIZACIONES Y CONCESIONES</w:t>
            </w:r>
          </w:p>
          <w:p w:rsidR="00485996" w:rsidRPr="0022388A"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w:t>
            </w:r>
          </w:p>
          <w:p w:rsidR="00485996" w:rsidRPr="0022388A" w:rsidRDefault="00485996" w:rsidP="00485996">
            <w:pPr>
              <w:jc w:val="center"/>
              <w:rPr>
                <w:rFonts w:ascii="Arial" w:hAnsi="Arial" w:cs="Arial"/>
                <w:b/>
                <w:bCs/>
              </w:rPr>
            </w:pPr>
            <w:r w:rsidRPr="0022388A">
              <w:rPr>
                <w:rFonts w:ascii="Arial" w:hAnsi="Arial" w:cs="Arial"/>
                <w:b/>
                <w:bCs/>
                <w:sz w:val="22"/>
                <w:szCs w:val="22"/>
              </w:rPr>
              <w:t>POR LA EXPEDICION DE LICENCIAS PARA CONSTRUCCIÓN</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rPr>
            </w:pPr>
            <w:r w:rsidRPr="0022388A">
              <w:rPr>
                <w:rFonts w:ascii="Arial" w:hAnsi="Arial" w:cs="Arial"/>
                <w:b/>
                <w:sz w:val="22"/>
                <w:szCs w:val="22"/>
              </w:rPr>
              <w:t xml:space="preserve">ARTÍCULO 21.- </w:t>
            </w:r>
            <w:r w:rsidRPr="0022388A">
              <w:rPr>
                <w:rFonts w:ascii="Arial" w:hAnsi="Arial" w:cs="Arial"/>
                <w:bCs/>
                <w:sz w:val="22"/>
                <w:szCs w:val="22"/>
              </w:rPr>
              <w:t xml:space="preserve">Son objeto de estos derechos, la expedición de licencias </w:t>
            </w:r>
            <w:r w:rsidRPr="0022388A">
              <w:rPr>
                <w:rFonts w:ascii="Arial" w:hAnsi="Arial" w:cs="Arial"/>
                <w:sz w:val="22"/>
                <w:szCs w:val="22"/>
              </w:rPr>
              <w:t>por los conceptos siguientes y que se cubrirán conforme a la tarifa en cada uno de ellos señalada:</w:t>
            </w:r>
          </w:p>
          <w:p w:rsidR="00485996" w:rsidRPr="0022388A" w:rsidRDefault="00485996" w:rsidP="00485996">
            <w:pPr>
              <w:ind w:right="50"/>
              <w:jc w:val="both"/>
              <w:rPr>
                <w:rFonts w:ascii="Arial" w:hAnsi="Arial" w:cs="Arial"/>
              </w:rPr>
            </w:pPr>
          </w:p>
          <w:p w:rsidR="00485996" w:rsidRPr="0022388A" w:rsidRDefault="00485996" w:rsidP="00485996">
            <w:pPr>
              <w:tabs>
                <w:tab w:val="left" w:pos="426"/>
              </w:tabs>
              <w:jc w:val="both"/>
              <w:rPr>
                <w:rFonts w:ascii="Arial" w:hAnsi="Arial" w:cs="Arial"/>
              </w:rPr>
            </w:pPr>
            <w:r w:rsidRPr="0022388A">
              <w:rPr>
                <w:rFonts w:ascii="Arial" w:hAnsi="Arial" w:cs="Arial"/>
                <w:sz w:val="22"/>
                <w:szCs w:val="22"/>
              </w:rPr>
              <w:t>I.- Por permisos de construcción y aprobación de planos de construcción, se cobrará de la manera siguiente:</w:t>
            </w:r>
          </w:p>
          <w:p w:rsidR="00485996" w:rsidRPr="0022388A" w:rsidRDefault="00485996" w:rsidP="00485996">
            <w:pPr>
              <w:tabs>
                <w:tab w:val="left" w:pos="426"/>
              </w:tabs>
              <w:jc w:val="both"/>
              <w:rPr>
                <w:rFonts w:ascii="Arial" w:hAnsi="Arial" w:cs="Arial"/>
              </w:rPr>
            </w:pPr>
          </w:p>
          <w:p w:rsidR="00485996" w:rsidRPr="0022388A" w:rsidRDefault="00485996" w:rsidP="00485996">
            <w:pPr>
              <w:ind w:left="567"/>
              <w:jc w:val="both"/>
              <w:rPr>
                <w:rFonts w:ascii="Arial" w:hAnsi="Arial" w:cs="Arial"/>
              </w:rPr>
            </w:pPr>
            <w:r>
              <w:rPr>
                <w:rFonts w:ascii="Arial" w:hAnsi="Arial" w:cs="Arial"/>
                <w:sz w:val="22"/>
                <w:szCs w:val="22"/>
              </w:rPr>
              <w:t xml:space="preserve">a).- Casa habitación      $ 6.24 M2. </w:t>
            </w:r>
            <w:r w:rsidRPr="0022388A">
              <w:rPr>
                <w:rFonts w:ascii="Arial" w:hAnsi="Arial" w:cs="Arial"/>
                <w:sz w:val="22"/>
                <w:szCs w:val="22"/>
              </w:rPr>
              <w:t>Remodelación $ 3.74 M2</w:t>
            </w:r>
          </w:p>
          <w:p w:rsidR="00485996" w:rsidRPr="0022388A" w:rsidRDefault="00485996" w:rsidP="00485996">
            <w:pPr>
              <w:ind w:left="567"/>
              <w:jc w:val="both"/>
              <w:rPr>
                <w:rFonts w:ascii="Arial" w:hAnsi="Arial" w:cs="Arial"/>
              </w:rPr>
            </w:pPr>
            <w:r w:rsidRPr="0022388A">
              <w:rPr>
                <w:rFonts w:ascii="Arial" w:hAnsi="Arial" w:cs="Arial"/>
                <w:sz w:val="22"/>
                <w:szCs w:val="22"/>
              </w:rPr>
              <w:t xml:space="preserve">b).- </w:t>
            </w:r>
            <w:r>
              <w:rPr>
                <w:rFonts w:ascii="Arial" w:hAnsi="Arial" w:cs="Arial"/>
                <w:sz w:val="22"/>
                <w:szCs w:val="22"/>
              </w:rPr>
              <w:t xml:space="preserve">Locales comerciales $ 8.32 M2. </w:t>
            </w:r>
            <w:r w:rsidRPr="0022388A">
              <w:rPr>
                <w:rFonts w:ascii="Arial" w:hAnsi="Arial" w:cs="Arial"/>
                <w:sz w:val="22"/>
                <w:szCs w:val="22"/>
              </w:rPr>
              <w:t xml:space="preserve"> Remodelación $ 5.20 M2</w:t>
            </w:r>
          </w:p>
          <w:p w:rsidR="00485996" w:rsidRPr="0022388A" w:rsidRDefault="00485996" w:rsidP="00485996">
            <w:pPr>
              <w:ind w:left="567"/>
              <w:jc w:val="both"/>
              <w:rPr>
                <w:rFonts w:ascii="Arial" w:hAnsi="Arial" w:cs="Arial"/>
              </w:rPr>
            </w:pPr>
            <w:r w:rsidRPr="0022388A">
              <w:rPr>
                <w:rFonts w:ascii="Arial" w:hAnsi="Arial" w:cs="Arial"/>
                <w:sz w:val="22"/>
                <w:szCs w:val="22"/>
              </w:rPr>
              <w:t>c</w:t>
            </w:r>
            <w:r>
              <w:rPr>
                <w:rFonts w:ascii="Arial" w:hAnsi="Arial" w:cs="Arial"/>
                <w:sz w:val="22"/>
                <w:szCs w:val="22"/>
              </w:rPr>
              <w:t>).- Bardas                  $ 5.20 M.L.</w:t>
            </w:r>
            <w:r w:rsidRPr="0022388A">
              <w:rPr>
                <w:rFonts w:ascii="Arial" w:hAnsi="Arial" w:cs="Arial"/>
                <w:sz w:val="22"/>
                <w:szCs w:val="22"/>
              </w:rPr>
              <w:t xml:space="preserve"> Remodelación $ 2.08 ML</w:t>
            </w:r>
          </w:p>
          <w:p w:rsidR="00485996" w:rsidRPr="0022388A" w:rsidRDefault="00485996" w:rsidP="00485996">
            <w:pPr>
              <w:ind w:left="567"/>
              <w:jc w:val="both"/>
              <w:rPr>
                <w:rFonts w:ascii="Arial" w:hAnsi="Arial" w:cs="Arial"/>
              </w:rPr>
            </w:pPr>
            <w:r w:rsidRPr="0022388A">
              <w:rPr>
                <w:rFonts w:ascii="Arial" w:hAnsi="Arial" w:cs="Arial"/>
                <w:sz w:val="22"/>
                <w:szCs w:val="22"/>
              </w:rPr>
              <w:t>d).- Cercas de maya, alambre o madera $2.39 ML.</w:t>
            </w:r>
          </w:p>
          <w:p w:rsidR="00485996" w:rsidRPr="0022388A" w:rsidRDefault="00485996" w:rsidP="00485996">
            <w:pPr>
              <w:ind w:left="567"/>
              <w:jc w:val="both"/>
              <w:rPr>
                <w:rFonts w:ascii="Arial" w:hAnsi="Arial" w:cs="Arial"/>
              </w:rPr>
            </w:pPr>
            <w:r w:rsidRPr="0022388A">
              <w:rPr>
                <w:rFonts w:ascii="Arial" w:hAnsi="Arial" w:cs="Arial"/>
                <w:sz w:val="22"/>
                <w:szCs w:val="22"/>
              </w:rPr>
              <w:t>e).- Construcción de banquetas y pavimentos asfálticos o de concreto hidráulico $ 3.11 M2.</w:t>
            </w:r>
          </w:p>
          <w:p w:rsidR="00485996" w:rsidRPr="0022388A" w:rsidRDefault="00485996" w:rsidP="00485996">
            <w:pPr>
              <w:ind w:left="567"/>
              <w:jc w:val="both"/>
              <w:rPr>
                <w:rFonts w:ascii="Arial" w:hAnsi="Arial" w:cs="Arial"/>
              </w:rPr>
            </w:pPr>
            <w:r w:rsidRPr="0022388A">
              <w:rPr>
                <w:rFonts w:ascii="Arial" w:hAnsi="Arial" w:cs="Arial"/>
                <w:sz w:val="22"/>
                <w:szCs w:val="22"/>
              </w:rPr>
              <w:t>f).- Autorización de fusión de predio $ 99.00 por lote.</w:t>
            </w:r>
          </w:p>
          <w:p w:rsidR="00485996" w:rsidRPr="0022388A" w:rsidRDefault="00485996" w:rsidP="00485996">
            <w:pPr>
              <w:ind w:left="567"/>
              <w:jc w:val="both"/>
              <w:rPr>
                <w:rFonts w:ascii="Arial" w:hAnsi="Arial" w:cs="Arial"/>
              </w:rPr>
            </w:pPr>
            <w:r w:rsidRPr="0022388A">
              <w:rPr>
                <w:rFonts w:ascii="Arial" w:hAnsi="Arial" w:cs="Arial"/>
                <w:sz w:val="22"/>
                <w:szCs w:val="22"/>
              </w:rPr>
              <w:t>g).- Autorización de Subdivisión de predios, según se clasificación:</w:t>
            </w:r>
          </w:p>
          <w:p w:rsidR="00485996" w:rsidRPr="0022388A" w:rsidRDefault="00485996" w:rsidP="00485996">
            <w:pPr>
              <w:ind w:left="993"/>
              <w:jc w:val="both"/>
              <w:rPr>
                <w:rFonts w:ascii="Arial" w:hAnsi="Arial" w:cs="Arial"/>
                <w:u w:val="single"/>
              </w:rPr>
            </w:pPr>
            <w:r w:rsidRPr="0022388A">
              <w:rPr>
                <w:rFonts w:ascii="Arial" w:hAnsi="Arial" w:cs="Arial"/>
                <w:sz w:val="22"/>
                <w:szCs w:val="22"/>
                <w:u w:val="single"/>
              </w:rPr>
              <w:t>Urbano</w:t>
            </w:r>
          </w:p>
          <w:p w:rsidR="00485996" w:rsidRPr="0022388A" w:rsidRDefault="00485996" w:rsidP="00485996">
            <w:pPr>
              <w:ind w:left="993"/>
              <w:jc w:val="both"/>
              <w:rPr>
                <w:rFonts w:ascii="Arial" w:hAnsi="Arial" w:cs="Arial"/>
              </w:rPr>
            </w:pPr>
            <w:r w:rsidRPr="0022388A">
              <w:rPr>
                <w:rFonts w:ascii="Arial" w:hAnsi="Arial" w:cs="Arial"/>
                <w:sz w:val="22"/>
                <w:szCs w:val="22"/>
              </w:rPr>
              <w:t xml:space="preserve">Habitacional         </w:t>
            </w:r>
            <w:r w:rsidRPr="0022388A">
              <w:rPr>
                <w:rFonts w:ascii="Arial" w:hAnsi="Arial" w:cs="Arial"/>
                <w:sz w:val="22"/>
                <w:szCs w:val="22"/>
              </w:rPr>
              <w:tab/>
              <w:t>$ 0.47 M2 vendible</w:t>
            </w:r>
          </w:p>
          <w:p w:rsidR="00485996" w:rsidRPr="0022388A" w:rsidRDefault="00485996" w:rsidP="00485996">
            <w:pPr>
              <w:ind w:left="993"/>
              <w:jc w:val="both"/>
              <w:rPr>
                <w:rFonts w:ascii="Arial" w:hAnsi="Arial" w:cs="Arial"/>
              </w:rPr>
            </w:pPr>
            <w:r w:rsidRPr="0022388A">
              <w:rPr>
                <w:rFonts w:ascii="Arial" w:hAnsi="Arial" w:cs="Arial"/>
                <w:sz w:val="22"/>
                <w:szCs w:val="22"/>
              </w:rPr>
              <w:t xml:space="preserve">Comercial             </w:t>
            </w:r>
            <w:r w:rsidRPr="0022388A">
              <w:rPr>
                <w:rFonts w:ascii="Arial" w:hAnsi="Arial" w:cs="Arial"/>
                <w:sz w:val="22"/>
                <w:szCs w:val="22"/>
              </w:rPr>
              <w:tab/>
              <w:t>$ 0.70 M2 vendible</w:t>
            </w:r>
          </w:p>
          <w:p w:rsidR="00485996" w:rsidRPr="0022388A" w:rsidRDefault="00485996" w:rsidP="00485996">
            <w:pPr>
              <w:ind w:left="993"/>
              <w:jc w:val="both"/>
              <w:rPr>
                <w:rFonts w:ascii="Arial" w:hAnsi="Arial" w:cs="Arial"/>
              </w:rPr>
            </w:pPr>
          </w:p>
          <w:p w:rsidR="00485996" w:rsidRPr="0022388A" w:rsidRDefault="00485996" w:rsidP="00485996">
            <w:pPr>
              <w:ind w:left="993"/>
              <w:jc w:val="both"/>
              <w:rPr>
                <w:rFonts w:ascii="Arial" w:hAnsi="Arial" w:cs="Arial"/>
                <w:u w:val="single"/>
              </w:rPr>
            </w:pPr>
            <w:r w:rsidRPr="0022388A">
              <w:rPr>
                <w:rFonts w:ascii="Arial" w:hAnsi="Arial" w:cs="Arial"/>
                <w:sz w:val="22"/>
                <w:szCs w:val="22"/>
                <w:u w:val="single"/>
              </w:rPr>
              <w:t>Rústico</w:t>
            </w:r>
          </w:p>
          <w:p w:rsidR="00485996" w:rsidRPr="0022388A" w:rsidRDefault="00485996" w:rsidP="00485996">
            <w:pPr>
              <w:ind w:left="993"/>
              <w:jc w:val="both"/>
              <w:rPr>
                <w:rFonts w:ascii="Arial" w:hAnsi="Arial" w:cs="Arial"/>
              </w:rPr>
            </w:pPr>
            <w:r w:rsidRPr="0022388A">
              <w:rPr>
                <w:rFonts w:ascii="Arial" w:hAnsi="Arial" w:cs="Arial"/>
                <w:sz w:val="22"/>
                <w:szCs w:val="22"/>
              </w:rPr>
              <w:t xml:space="preserve">Habitacional </w:t>
            </w:r>
            <w:r w:rsidRPr="0022388A">
              <w:rPr>
                <w:rFonts w:ascii="Arial" w:hAnsi="Arial" w:cs="Arial"/>
                <w:sz w:val="22"/>
                <w:szCs w:val="22"/>
              </w:rPr>
              <w:tab/>
              <w:t xml:space="preserve">$ 0.35 M2 vendible </w:t>
            </w:r>
          </w:p>
          <w:p w:rsidR="00485996" w:rsidRPr="0022388A" w:rsidRDefault="00485996" w:rsidP="00485996">
            <w:pPr>
              <w:ind w:left="993"/>
              <w:jc w:val="both"/>
              <w:rPr>
                <w:rFonts w:ascii="Arial" w:hAnsi="Arial" w:cs="Arial"/>
              </w:rPr>
            </w:pPr>
            <w:r w:rsidRPr="0022388A">
              <w:rPr>
                <w:rFonts w:ascii="Arial" w:hAnsi="Arial" w:cs="Arial"/>
                <w:sz w:val="22"/>
                <w:szCs w:val="22"/>
              </w:rPr>
              <w:t>Campestre</w:t>
            </w:r>
            <w:r w:rsidRPr="0022388A">
              <w:rPr>
                <w:rFonts w:ascii="Arial" w:hAnsi="Arial" w:cs="Arial"/>
                <w:sz w:val="22"/>
                <w:szCs w:val="22"/>
              </w:rPr>
              <w:tab/>
            </w:r>
            <w:r w:rsidRPr="0022388A">
              <w:rPr>
                <w:rFonts w:ascii="Arial" w:hAnsi="Arial" w:cs="Arial"/>
                <w:sz w:val="22"/>
                <w:szCs w:val="22"/>
              </w:rPr>
              <w:tab/>
              <w:t>$ 0.47 M2 vendible</w:t>
            </w:r>
          </w:p>
          <w:p w:rsidR="00485996" w:rsidRPr="0022388A" w:rsidRDefault="00485996" w:rsidP="00485996">
            <w:pPr>
              <w:ind w:left="567"/>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          h).- Croquis de ubicación del predio $62.00</w:t>
            </w:r>
          </w:p>
          <w:p w:rsidR="00485996" w:rsidRPr="0022388A" w:rsidRDefault="00485996" w:rsidP="00485996">
            <w:pPr>
              <w:ind w:left="567"/>
              <w:jc w:val="both"/>
              <w:rPr>
                <w:rFonts w:ascii="Arial" w:hAnsi="Arial" w:cs="Arial"/>
              </w:rPr>
            </w:pPr>
          </w:p>
          <w:p w:rsidR="00485996" w:rsidRPr="0022388A" w:rsidRDefault="00485996" w:rsidP="00485996">
            <w:pPr>
              <w:tabs>
                <w:tab w:val="left" w:pos="426"/>
              </w:tabs>
              <w:ind w:left="426" w:hanging="426"/>
              <w:jc w:val="both"/>
              <w:rPr>
                <w:rFonts w:ascii="Arial" w:hAnsi="Arial" w:cs="Arial"/>
              </w:rPr>
            </w:pPr>
            <w:r w:rsidRPr="0022388A">
              <w:rPr>
                <w:rFonts w:ascii="Arial" w:hAnsi="Arial" w:cs="Arial"/>
                <w:sz w:val="22"/>
                <w:szCs w:val="22"/>
              </w:rPr>
              <w:t>II.-  La construcción de albercas, por cada metro cúbico de su capacidad, se pagará a $ 15.00.</w:t>
            </w:r>
          </w:p>
          <w:p w:rsidR="00485996" w:rsidRPr="0022388A" w:rsidRDefault="00485996" w:rsidP="00485996">
            <w:pPr>
              <w:tabs>
                <w:tab w:val="left" w:pos="426"/>
              </w:tabs>
              <w:jc w:val="both"/>
              <w:rPr>
                <w:rFonts w:ascii="Arial" w:hAnsi="Arial" w:cs="Arial"/>
              </w:rPr>
            </w:pPr>
          </w:p>
          <w:p w:rsidR="00485996" w:rsidRPr="0022388A" w:rsidRDefault="00485996" w:rsidP="00485996">
            <w:pPr>
              <w:tabs>
                <w:tab w:val="left" w:pos="426"/>
              </w:tabs>
              <w:jc w:val="both"/>
              <w:rPr>
                <w:rFonts w:ascii="Arial" w:hAnsi="Arial" w:cs="Arial"/>
              </w:rPr>
            </w:pPr>
            <w:r w:rsidRPr="0022388A">
              <w:rPr>
                <w:rFonts w:ascii="Arial" w:hAnsi="Arial" w:cs="Arial"/>
                <w:sz w:val="22"/>
                <w:szCs w:val="22"/>
              </w:rPr>
              <w:t>III.- Obras exteriores:</w:t>
            </w:r>
          </w:p>
          <w:p w:rsidR="00485996" w:rsidRPr="0022388A" w:rsidRDefault="00485996" w:rsidP="00485996">
            <w:pPr>
              <w:tabs>
                <w:tab w:val="left" w:pos="426"/>
              </w:tabs>
              <w:jc w:val="both"/>
              <w:rPr>
                <w:rFonts w:ascii="Arial" w:hAnsi="Arial" w:cs="Arial"/>
              </w:rPr>
            </w:pPr>
          </w:p>
          <w:p w:rsidR="00485996" w:rsidRPr="0022388A" w:rsidRDefault="00485996" w:rsidP="00485996">
            <w:pPr>
              <w:ind w:left="887" w:hanging="347"/>
              <w:jc w:val="both"/>
              <w:rPr>
                <w:rFonts w:ascii="Arial" w:hAnsi="Arial" w:cs="Arial"/>
              </w:rPr>
            </w:pPr>
            <w:r w:rsidRPr="0022388A">
              <w:rPr>
                <w:rFonts w:ascii="Arial" w:hAnsi="Arial" w:cs="Arial"/>
                <w:sz w:val="22"/>
                <w:szCs w:val="22"/>
              </w:rPr>
              <w:t>1.- Sin ocupación de banquetas, en residencias y edificios $ 6.18 metro lineal por día.</w:t>
            </w:r>
          </w:p>
          <w:p w:rsidR="00485996" w:rsidRPr="0022388A" w:rsidRDefault="00485996" w:rsidP="00485996">
            <w:pPr>
              <w:ind w:left="993" w:hanging="426"/>
              <w:jc w:val="both"/>
              <w:rPr>
                <w:rFonts w:ascii="Arial" w:hAnsi="Arial" w:cs="Arial"/>
              </w:rPr>
            </w:pPr>
            <w:r w:rsidRPr="0022388A">
              <w:rPr>
                <w:rFonts w:ascii="Arial" w:hAnsi="Arial" w:cs="Arial"/>
                <w:sz w:val="22"/>
                <w:szCs w:val="22"/>
              </w:rPr>
              <w:t>2.- Permiso de ruptura de pavimento $ 1,560.00</w:t>
            </w:r>
          </w:p>
          <w:p w:rsidR="00485996" w:rsidRPr="0022388A" w:rsidRDefault="00485996" w:rsidP="00485996">
            <w:pPr>
              <w:ind w:left="993" w:hanging="426"/>
              <w:jc w:val="both"/>
              <w:rPr>
                <w:rFonts w:ascii="Arial" w:hAnsi="Arial" w:cs="Arial"/>
              </w:rPr>
            </w:pPr>
            <w:r w:rsidRPr="0022388A">
              <w:rPr>
                <w:rFonts w:ascii="Arial" w:hAnsi="Arial" w:cs="Arial"/>
                <w:sz w:val="22"/>
                <w:szCs w:val="22"/>
              </w:rPr>
              <w:t xml:space="preserve">3.- Construcción de reductores de velocidad de 9 mts. de longitud y </w:t>
            </w:r>
            <w:smartTag w:uri="urn:schemas-microsoft-com:office:smarttags" w:element="metricconverter">
              <w:smartTagPr>
                <w:attr w:name="ProductID" w:val="60 cm"/>
              </w:smartTagPr>
              <w:r w:rsidRPr="0022388A">
                <w:rPr>
                  <w:rFonts w:ascii="Arial" w:hAnsi="Arial" w:cs="Arial"/>
                  <w:sz w:val="22"/>
                  <w:szCs w:val="22"/>
                </w:rPr>
                <w:t>60 cm</w:t>
              </w:r>
            </w:smartTag>
            <w:r w:rsidRPr="0022388A">
              <w:rPr>
                <w:rFonts w:ascii="Arial" w:hAnsi="Arial" w:cs="Arial"/>
                <w:sz w:val="22"/>
                <w:szCs w:val="22"/>
              </w:rPr>
              <w:t>. de ancho                 $ 3,120.00.</w:t>
            </w:r>
          </w:p>
          <w:p w:rsidR="00485996" w:rsidRPr="0022388A" w:rsidRDefault="00485996" w:rsidP="00485996">
            <w:pPr>
              <w:ind w:left="993" w:hanging="426"/>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IV.- Por demoliciones:</w:t>
            </w:r>
          </w:p>
          <w:p w:rsidR="00485996" w:rsidRPr="0022388A" w:rsidRDefault="00485996" w:rsidP="00485996">
            <w:pPr>
              <w:ind w:left="567"/>
              <w:jc w:val="both"/>
              <w:rPr>
                <w:rFonts w:ascii="Arial" w:hAnsi="Arial" w:cs="Arial"/>
              </w:rPr>
            </w:pPr>
          </w:p>
          <w:p w:rsidR="00485996" w:rsidRPr="0022388A" w:rsidRDefault="00485996" w:rsidP="00485996">
            <w:pPr>
              <w:ind w:left="567"/>
              <w:jc w:val="both"/>
              <w:rPr>
                <w:rFonts w:ascii="Arial" w:hAnsi="Arial" w:cs="Arial"/>
              </w:rPr>
            </w:pPr>
            <w:r w:rsidRPr="0022388A">
              <w:rPr>
                <w:rFonts w:ascii="Arial" w:hAnsi="Arial" w:cs="Arial"/>
                <w:sz w:val="22"/>
                <w:szCs w:val="22"/>
              </w:rPr>
              <w:t xml:space="preserve">Primera categoría </w:t>
            </w:r>
            <w:r w:rsidRPr="0022388A">
              <w:rPr>
                <w:rFonts w:ascii="Arial" w:hAnsi="Arial" w:cs="Arial"/>
                <w:sz w:val="22"/>
                <w:szCs w:val="22"/>
              </w:rPr>
              <w:tab/>
              <w:t>$ 3.51 por m2 adobe y estructuras metálicas y de concreto.</w:t>
            </w:r>
          </w:p>
          <w:p w:rsidR="00485996" w:rsidRPr="0022388A" w:rsidRDefault="00485996" w:rsidP="00485996">
            <w:pPr>
              <w:ind w:left="567"/>
              <w:jc w:val="both"/>
              <w:rPr>
                <w:rFonts w:ascii="Arial" w:hAnsi="Arial" w:cs="Arial"/>
              </w:rPr>
            </w:pPr>
            <w:r w:rsidRPr="0022388A">
              <w:rPr>
                <w:rFonts w:ascii="Arial" w:hAnsi="Arial" w:cs="Arial"/>
                <w:sz w:val="22"/>
                <w:szCs w:val="22"/>
              </w:rPr>
              <w:t>Segunda categoría       $ 2.38 por m2 adobe y cubiertas de terreno y madero.</w:t>
            </w:r>
          </w:p>
          <w:p w:rsidR="00485996" w:rsidRPr="0022388A" w:rsidRDefault="00485996" w:rsidP="00485996">
            <w:pPr>
              <w:ind w:left="567"/>
              <w:jc w:val="both"/>
              <w:rPr>
                <w:rFonts w:ascii="Arial" w:hAnsi="Arial" w:cs="Arial"/>
              </w:rPr>
            </w:pPr>
            <w:r w:rsidRPr="0022388A">
              <w:rPr>
                <w:rFonts w:ascii="Arial" w:hAnsi="Arial" w:cs="Arial"/>
                <w:sz w:val="22"/>
                <w:szCs w:val="22"/>
              </w:rPr>
              <w:t>Tercera categoría         $ 1.69 por m2 construcciones provisionales y muros divisorios.</w:t>
            </w:r>
          </w:p>
          <w:p w:rsidR="00485996" w:rsidRPr="0022388A" w:rsidRDefault="00485996" w:rsidP="00485996">
            <w:pPr>
              <w:jc w:val="both"/>
              <w:rPr>
                <w:rFonts w:ascii="Arial" w:hAnsi="Arial" w:cs="Arial"/>
              </w:rPr>
            </w:pPr>
          </w:p>
          <w:p w:rsidR="00485996"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 Por la aprobación de planos y proyectos para la construcción de obras lineales, con excavaciones o sin ellas para construcciones de drenaje, tuberías, tendido de cables y conducciones áreas o subterráneas de uso público o privado se cobrará $ 5.20 por ml. y deberá reparar los daños causados y en caso de incumplimiento la obra será realizada por el municipio con cargo a la persona física o moral que provocó el daño.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 Renovación de licencia de construcción, ampliación, modificación y conservación 40% del valor actualizado de la licencia de construcción después de 1 año.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VII.- Por registro de Director Responsable de Obra (D.R.O) cubrirá una cuota de $ 496.00 anual, así como un refrendo anual por la misma cantidad.</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VIII.- Certificación de Uso de Suelo:</w:t>
            </w:r>
          </w:p>
          <w:p w:rsidR="00485996" w:rsidRPr="0022388A" w:rsidRDefault="00485996" w:rsidP="00485996">
            <w:pPr>
              <w:tabs>
                <w:tab w:val="left" w:pos="540"/>
              </w:tabs>
              <w:jc w:val="both"/>
              <w:rPr>
                <w:rFonts w:ascii="Arial" w:hAnsi="Arial" w:cs="Arial"/>
              </w:rPr>
            </w:pPr>
          </w:p>
          <w:p w:rsidR="00485996" w:rsidRPr="0022388A" w:rsidRDefault="00485996" w:rsidP="00485996">
            <w:pPr>
              <w:tabs>
                <w:tab w:val="left" w:pos="540"/>
              </w:tabs>
              <w:jc w:val="both"/>
              <w:rPr>
                <w:rFonts w:ascii="Arial" w:hAnsi="Arial" w:cs="Arial"/>
              </w:rPr>
            </w:pPr>
            <w:r w:rsidRPr="0022388A">
              <w:rPr>
                <w:rFonts w:ascii="Arial" w:hAnsi="Arial" w:cs="Arial"/>
                <w:sz w:val="22"/>
                <w:szCs w:val="22"/>
              </w:rPr>
              <w:tab/>
              <w:t>1.- Para fraccionamiento de $0.70 por metro cuadrado.</w:t>
            </w:r>
          </w:p>
          <w:p w:rsidR="00485996" w:rsidRPr="0022388A" w:rsidRDefault="00485996" w:rsidP="00485996">
            <w:pPr>
              <w:tabs>
                <w:tab w:val="left" w:pos="540"/>
              </w:tabs>
              <w:jc w:val="both"/>
              <w:rPr>
                <w:rFonts w:ascii="Arial" w:hAnsi="Arial" w:cs="Arial"/>
                <w:b/>
              </w:rPr>
            </w:pPr>
            <w:r w:rsidRPr="0022388A">
              <w:rPr>
                <w:rFonts w:ascii="Arial" w:hAnsi="Arial" w:cs="Arial"/>
                <w:sz w:val="22"/>
                <w:szCs w:val="22"/>
              </w:rPr>
              <w:tab/>
              <w:t>2.- Para casa habitación de $1.17 por metro cuadrado.</w:t>
            </w:r>
          </w:p>
          <w:p w:rsidR="00485996" w:rsidRPr="0022388A" w:rsidRDefault="00485996" w:rsidP="00485996">
            <w:pPr>
              <w:tabs>
                <w:tab w:val="left" w:pos="540"/>
              </w:tabs>
              <w:jc w:val="both"/>
              <w:rPr>
                <w:rFonts w:ascii="Arial" w:hAnsi="Arial" w:cs="Arial"/>
              </w:rPr>
            </w:pPr>
            <w:r w:rsidRPr="0022388A">
              <w:rPr>
                <w:rFonts w:ascii="Arial" w:hAnsi="Arial" w:cs="Arial"/>
                <w:sz w:val="22"/>
                <w:szCs w:val="22"/>
              </w:rPr>
              <w:tab/>
              <w:t>3.- Para industria y Comercio de $2.12 por metro cuadrado.</w:t>
            </w:r>
          </w:p>
          <w:p w:rsidR="00485996" w:rsidRPr="0022388A" w:rsidRDefault="00485996" w:rsidP="00485996">
            <w:pPr>
              <w:tabs>
                <w:tab w:val="left" w:pos="540"/>
              </w:tabs>
              <w:jc w:val="both"/>
              <w:rPr>
                <w:rFonts w:ascii="Arial" w:hAnsi="Arial" w:cs="Arial"/>
              </w:rPr>
            </w:pPr>
            <w:r w:rsidRPr="0022388A">
              <w:rPr>
                <w:rFonts w:ascii="Arial" w:hAnsi="Arial" w:cs="Arial"/>
                <w:sz w:val="22"/>
                <w:szCs w:val="22"/>
              </w:rPr>
              <w:t xml:space="preserve">         4.- Por cambio de uso de suelo $520.00.</w:t>
            </w:r>
          </w:p>
          <w:p w:rsidR="00485996" w:rsidRPr="0022388A" w:rsidRDefault="00485996" w:rsidP="00485996">
            <w:pPr>
              <w:tabs>
                <w:tab w:val="left" w:pos="540"/>
              </w:tabs>
              <w:jc w:val="both"/>
              <w:rPr>
                <w:rFonts w:ascii="Arial" w:hAnsi="Arial" w:cs="Arial"/>
                <w:highlight w:val="yellow"/>
              </w:rPr>
            </w:pPr>
          </w:p>
          <w:p w:rsidR="00485996" w:rsidRPr="0022388A" w:rsidRDefault="00485996" w:rsidP="00485996">
            <w:pPr>
              <w:tabs>
                <w:tab w:val="left" w:pos="540"/>
              </w:tabs>
              <w:jc w:val="both"/>
              <w:rPr>
                <w:rFonts w:ascii="Arial" w:hAnsi="Arial" w:cs="Arial"/>
              </w:rPr>
            </w:pPr>
            <w:r w:rsidRPr="0022388A">
              <w:rPr>
                <w:rFonts w:ascii="Arial" w:hAnsi="Arial" w:cs="Arial"/>
                <w:sz w:val="22"/>
                <w:szCs w:val="22"/>
              </w:rPr>
              <w:t>IX.- Las Compañías Constructoras, Arquitectos o Ingenieros, Contratistas que efectúen obras dentro del municipio, deberán registrarse en el Departamento de Obras Públicas conforme a lo dispuesto en la Ley de Construcciones en el Estado de Coahuila, causando un derecho anual de registro de:</w:t>
            </w:r>
          </w:p>
          <w:p w:rsidR="00485996" w:rsidRPr="0022388A" w:rsidRDefault="00485996" w:rsidP="00485996">
            <w:pPr>
              <w:tabs>
                <w:tab w:val="left" w:pos="540"/>
              </w:tabs>
              <w:jc w:val="both"/>
              <w:rPr>
                <w:rFonts w:ascii="Arial" w:hAnsi="Arial" w:cs="Arial"/>
                <w:highlight w:val="yellow"/>
              </w:rPr>
            </w:pPr>
          </w:p>
          <w:p w:rsidR="00485996" w:rsidRPr="0022388A" w:rsidRDefault="00485996" w:rsidP="00485996">
            <w:pPr>
              <w:tabs>
                <w:tab w:val="left" w:pos="540"/>
              </w:tabs>
              <w:jc w:val="both"/>
              <w:rPr>
                <w:rFonts w:ascii="Arial" w:hAnsi="Arial" w:cs="Arial"/>
              </w:rPr>
            </w:pPr>
            <w:r w:rsidRPr="0022388A">
              <w:rPr>
                <w:rFonts w:ascii="Arial" w:hAnsi="Arial" w:cs="Arial"/>
                <w:b/>
                <w:sz w:val="22"/>
                <w:szCs w:val="22"/>
              </w:rPr>
              <w:tab/>
            </w:r>
            <w:r w:rsidRPr="0022388A">
              <w:rPr>
                <w:rFonts w:ascii="Arial" w:hAnsi="Arial" w:cs="Arial"/>
                <w:sz w:val="22"/>
                <w:szCs w:val="22"/>
              </w:rPr>
              <w:t>1.- Compañías constructoras                               $ 2,384.00.</w:t>
            </w:r>
          </w:p>
          <w:p w:rsidR="00485996" w:rsidRPr="0022388A" w:rsidRDefault="00485996" w:rsidP="00485996">
            <w:pPr>
              <w:tabs>
                <w:tab w:val="left" w:pos="540"/>
              </w:tabs>
              <w:jc w:val="both"/>
              <w:rPr>
                <w:rFonts w:ascii="Arial" w:hAnsi="Arial" w:cs="Arial"/>
              </w:rPr>
            </w:pPr>
            <w:r w:rsidRPr="0022388A">
              <w:rPr>
                <w:rFonts w:ascii="Arial" w:hAnsi="Arial" w:cs="Arial"/>
                <w:sz w:val="22"/>
                <w:szCs w:val="22"/>
              </w:rPr>
              <w:tab/>
              <w:t>2.- Arquitectos e ingenieros                                 $ 1,193.00.</w:t>
            </w:r>
          </w:p>
          <w:p w:rsidR="00485996" w:rsidRPr="0022388A" w:rsidRDefault="00485996" w:rsidP="00485996">
            <w:pPr>
              <w:tabs>
                <w:tab w:val="left" w:pos="540"/>
              </w:tabs>
              <w:jc w:val="both"/>
              <w:rPr>
                <w:rFonts w:ascii="Arial" w:hAnsi="Arial" w:cs="Arial"/>
              </w:rPr>
            </w:pPr>
            <w:r w:rsidRPr="0022388A">
              <w:rPr>
                <w:rFonts w:ascii="Arial" w:hAnsi="Arial" w:cs="Arial"/>
                <w:sz w:val="22"/>
                <w:szCs w:val="22"/>
              </w:rPr>
              <w:tab/>
              <w:t>3.- Contratistas, técnicos y ocupaciones afines   $  954.00.</w:t>
            </w:r>
          </w:p>
          <w:p w:rsidR="00485996" w:rsidRPr="0022388A" w:rsidRDefault="00485996" w:rsidP="00485996">
            <w:pPr>
              <w:tabs>
                <w:tab w:val="left" w:pos="540"/>
              </w:tabs>
              <w:ind w:left="540"/>
              <w:jc w:val="both"/>
              <w:rPr>
                <w:rFonts w:ascii="Arial" w:hAnsi="Arial" w:cs="Arial"/>
              </w:rPr>
            </w:pPr>
            <w:r w:rsidRPr="0022388A">
              <w:rPr>
                <w:rFonts w:ascii="Arial" w:hAnsi="Arial" w:cs="Arial"/>
                <w:sz w:val="22"/>
                <w:szCs w:val="22"/>
              </w:rPr>
              <w:t>No podrá autorizarse ningún permiso de construcción si no cumple con esta disposición.</w:t>
            </w:r>
          </w:p>
          <w:p w:rsidR="00485996" w:rsidRPr="0022388A" w:rsidRDefault="00485996" w:rsidP="00485996">
            <w:pPr>
              <w:jc w:val="both"/>
              <w:rPr>
                <w:rFonts w:ascii="Arial" w:hAnsi="Arial" w:cs="Arial"/>
                <w:b/>
                <w:bCs/>
              </w:rPr>
            </w:pPr>
          </w:p>
          <w:p w:rsidR="00485996" w:rsidRPr="0022388A" w:rsidRDefault="00485996" w:rsidP="00485996">
            <w:pPr>
              <w:jc w:val="both"/>
              <w:rPr>
                <w:rFonts w:ascii="Arial" w:hAnsi="Arial" w:cs="Arial"/>
                <w:bCs/>
              </w:rPr>
            </w:pPr>
            <w:r w:rsidRPr="0022388A">
              <w:rPr>
                <w:rFonts w:ascii="Arial" w:hAnsi="Arial" w:cs="Arial"/>
                <w:bCs/>
                <w:sz w:val="22"/>
                <w:szCs w:val="22"/>
              </w:rPr>
              <w:t>X.- Por la expedición de permisos de construcción y remodelación de las centrales productoras de energía termoeléctrica, térmica solar, hidroeléctrica, eólica, fotovoltaica, etc., así como de las instalaciones para la explotación del gas de lutitas o gas shale, se cobrará la siguiente tarifa:</w:t>
            </w:r>
          </w:p>
          <w:p w:rsidR="00485996" w:rsidRPr="0022388A" w:rsidRDefault="00485996" w:rsidP="00485996">
            <w:pPr>
              <w:jc w:val="both"/>
              <w:rPr>
                <w:rFonts w:ascii="Arial" w:hAnsi="Arial" w:cs="Arial"/>
                <w:bCs/>
              </w:rPr>
            </w:pPr>
          </w:p>
          <w:p w:rsidR="00485996" w:rsidRPr="0022388A" w:rsidRDefault="00485996" w:rsidP="00485996">
            <w:pPr>
              <w:jc w:val="both"/>
              <w:rPr>
                <w:rFonts w:ascii="Arial" w:hAnsi="Arial" w:cs="Arial"/>
                <w:bCs/>
              </w:rPr>
            </w:pPr>
            <w:r w:rsidRPr="0022388A">
              <w:rPr>
                <w:rFonts w:ascii="Arial" w:hAnsi="Arial" w:cs="Arial"/>
                <w:bCs/>
                <w:sz w:val="22"/>
                <w:szCs w:val="22"/>
              </w:rPr>
              <w:t>1.- 610 U.D.C  por aerogenerador o unidad.</w:t>
            </w:r>
          </w:p>
          <w:p w:rsidR="00485996" w:rsidRPr="0022388A" w:rsidRDefault="00485996" w:rsidP="00485996">
            <w:pPr>
              <w:jc w:val="both"/>
              <w:rPr>
                <w:rFonts w:ascii="Arial" w:hAnsi="Arial" w:cs="Arial"/>
                <w:bCs/>
              </w:rPr>
            </w:pPr>
            <w:r w:rsidRPr="0022388A">
              <w:rPr>
                <w:rFonts w:ascii="Arial" w:hAnsi="Arial" w:cs="Arial"/>
                <w:bCs/>
                <w:sz w:val="22"/>
                <w:szCs w:val="22"/>
              </w:rPr>
              <w:t>2.- 610 U.D.C por instalación para extracción de gas shale o gas de lutitas.</w:t>
            </w:r>
          </w:p>
          <w:p w:rsidR="00485996" w:rsidRPr="0022388A" w:rsidRDefault="00485996" w:rsidP="00485996">
            <w:pPr>
              <w:jc w:val="both"/>
              <w:rPr>
                <w:rFonts w:ascii="Arial" w:hAnsi="Arial" w:cs="Arial"/>
                <w:b/>
                <w:bCs/>
              </w:rPr>
            </w:pPr>
          </w:p>
          <w:p w:rsidR="00485996" w:rsidRPr="0022388A"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II</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POR ALINEACIÓN DE PREDIOS</w:t>
            </w:r>
          </w:p>
          <w:p w:rsidR="00485996" w:rsidRPr="0022388A" w:rsidRDefault="00485996" w:rsidP="00485996">
            <w:pPr>
              <w:jc w:val="center"/>
              <w:rPr>
                <w:rFonts w:ascii="Arial" w:hAnsi="Arial" w:cs="Arial"/>
                <w:b/>
                <w:bCs/>
              </w:rPr>
            </w:pPr>
            <w:r w:rsidRPr="0022388A">
              <w:rPr>
                <w:rFonts w:ascii="Arial" w:hAnsi="Arial" w:cs="Arial"/>
                <w:b/>
                <w:bCs/>
                <w:sz w:val="22"/>
                <w:szCs w:val="22"/>
              </w:rPr>
              <w:t>Y ASIGNACIÓN DE NÚMEROS OFICIALES</w:t>
            </w:r>
          </w:p>
          <w:p w:rsidR="00485996" w:rsidRPr="0022388A" w:rsidRDefault="00485996" w:rsidP="00485996">
            <w:pPr>
              <w:ind w:right="50"/>
              <w:jc w:val="both"/>
              <w:rPr>
                <w:rFonts w:ascii="Arial" w:hAnsi="Arial" w:cs="Arial"/>
                <w:b/>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22.-</w:t>
            </w:r>
            <w:r w:rsidRPr="0022388A">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485996" w:rsidRPr="0022388A" w:rsidRDefault="00485996" w:rsidP="00485996">
            <w:pPr>
              <w:jc w:val="both"/>
              <w:rPr>
                <w:rFonts w:ascii="Arial" w:hAnsi="Arial" w:cs="Arial"/>
                <w:bCs/>
              </w:rPr>
            </w:pPr>
          </w:p>
          <w:p w:rsidR="00485996" w:rsidRPr="0022388A" w:rsidRDefault="00485996" w:rsidP="00485996">
            <w:pPr>
              <w:ind w:right="50"/>
              <w:jc w:val="both"/>
              <w:rPr>
                <w:rFonts w:ascii="Arial" w:hAnsi="Arial" w:cs="Arial"/>
              </w:rPr>
            </w:pPr>
            <w:r w:rsidRPr="0022388A">
              <w:rPr>
                <w:rFonts w:ascii="Arial" w:hAnsi="Arial" w:cs="Arial"/>
                <w:sz w:val="22"/>
                <w:szCs w:val="22"/>
              </w:rPr>
              <w:t>Son objeto de este derecho, los servicios que preste el municipio por el alineamiento de frentes de predios sobre la vía pública y la asignación del número oficial correspondiente a dichos predios.</w:t>
            </w:r>
          </w:p>
          <w:p w:rsidR="00485996" w:rsidRPr="0022388A"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Dichos servicios se pagarán conforme a lo siguiente:</w:t>
            </w:r>
          </w:p>
          <w:p w:rsidR="00485996" w:rsidRPr="0022388A" w:rsidRDefault="00485996" w:rsidP="00485996">
            <w:pPr>
              <w:jc w:val="both"/>
              <w:rPr>
                <w:rFonts w:ascii="Arial" w:hAnsi="Arial" w:cs="Arial"/>
              </w:rPr>
            </w:pPr>
            <w:r w:rsidRPr="0022388A">
              <w:rPr>
                <w:rFonts w:ascii="Arial" w:hAnsi="Arial" w:cs="Arial"/>
                <w:sz w:val="22"/>
                <w:szCs w:val="22"/>
              </w:rPr>
              <w:t xml:space="preserve">I.- Por alineamiento de terrenos y lotes ubicados en la cabecera del Municipio que no exceda de </w:t>
            </w:r>
            <w:smartTag w:uri="urn:schemas-microsoft-com:office:smarttags" w:element="metricconverter">
              <w:smartTagPr>
                <w:attr w:name="ProductID" w:val="10 metros"/>
              </w:smartTagPr>
              <w:r w:rsidRPr="0022388A">
                <w:rPr>
                  <w:rFonts w:ascii="Arial" w:hAnsi="Arial" w:cs="Arial"/>
                  <w:sz w:val="22"/>
                  <w:szCs w:val="22"/>
                </w:rPr>
                <w:t>10 metros</w:t>
              </w:r>
            </w:smartTag>
            <w:r w:rsidRPr="0022388A">
              <w:rPr>
                <w:rFonts w:ascii="Arial" w:hAnsi="Arial" w:cs="Arial"/>
                <w:sz w:val="22"/>
                <w:szCs w:val="22"/>
              </w:rPr>
              <w:t xml:space="preserve"> de frente a la vía pública, pagarán a razón de $ 128.00 y el excedente en su proporción.</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 Por la asignación de números oficiales se cubrirán $ 64.00  por cada lote.</w:t>
            </w:r>
          </w:p>
          <w:p w:rsidR="00485996" w:rsidRPr="0022388A" w:rsidRDefault="00485996" w:rsidP="00485996">
            <w:pPr>
              <w:jc w:val="both"/>
              <w:rPr>
                <w:rFonts w:ascii="Arial" w:hAnsi="Arial" w:cs="Arial"/>
                <w:b/>
                <w:bCs/>
              </w:rPr>
            </w:pPr>
          </w:p>
          <w:p w:rsidR="00485996" w:rsidRPr="0022388A" w:rsidRDefault="00485996" w:rsidP="00485996">
            <w:pPr>
              <w:jc w:val="both"/>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III</w:t>
            </w:r>
          </w:p>
          <w:p w:rsidR="00485996" w:rsidRPr="0022388A" w:rsidRDefault="00485996" w:rsidP="00485996">
            <w:pPr>
              <w:jc w:val="center"/>
              <w:rPr>
                <w:rFonts w:ascii="Arial" w:hAnsi="Arial" w:cs="Arial"/>
                <w:b/>
                <w:bCs/>
              </w:rPr>
            </w:pPr>
            <w:r w:rsidRPr="0022388A">
              <w:rPr>
                <w:rFonts w:ascii="Arial" w:hAnsi="Arial" w:cs="Arial"/>
                <w:b/>
                <w:bCs/>
                <w:sz w:val="22"/>
                <w:szCs w:val="22"/>
              </w:rPr>
              <w:t>POR LA EXPEDICIÓN DE LICENCIAS PARA FRACCIONAMIENTOS</w:t>
            </w:r>
          </w:p>
          <w:p w:rsidR="00485996" w:rsidRPr="0022388A" w:rsidRDefault="00485996" w:rsidP="00485996">
            <w:pPr>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23.-</w:t>
            </w:r>
            <w:r w:rsidRPr="0022388A">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485996" w:rsidRPr="0022388A" w:rsidRDefault="00485996" w:rsidP="00485996">
            <w:pPr>
              <w:ind w:right="50"/>
              <w:jc w:val="both"/>
              <w:rPr>
                <w:rFonts w:ascii="Arial" w:hAnsi="Arial" w:cs="Arial"/>
                <w:bCs/>
              </w:rPr>
            </w:pPr>
          </w:p>
          <w:p w:rsidR="00485996" w:rsidRPr="0022388A" w:rsidRDefault="00485996" w:rsidP="00485996">
            <w:pPr>
              <w:jc w:val="both"/>
              <w:rPr>
                <w:rFonts w:ascii="Arial" w:hAnsi="Arial" w:cs="Arial"/>
              </w:rPr>
            </w:pPr>
            <w:r w:rsidRPr="0022388A">
              <w:rPr>
                <w:rFonts w:ascii="Arial" w:hAnsi="Arial" w:cs="Arial"/>
                <w:sz w:val="22"/>
                <w:szCs w:val="22"/>
              </w:rPr>
              <w:t>Las cuotas correspondientes serán las siguientes:</w:t>
            </w:r>
          </w:p>
          <w:p w:rsidR="00485996" w:rsidRPr="0022388A" w:rsidRDefault="00485996" w:rsidP="00485996">
            <w:pPr>
              <w:jc w:val="both"/>
              <w:rPr>
                <w:rFonts w:ascii="Arial" w:hAnsi="Arial" w:cs="Arial"/>
                <w:b/>
              </w:rPr>
            </w:pPr>
          </w:p>
          <w:p w:rsidR="00485996" w:rsidRPr="0022388A" w:rsidRDefault="00485996" w:rsidP="00485996">
            <w:pPr>
              <w:tabs>
                <w:tab w:val="left" w:pos="-567"/>
              </w:tabs>
              <w:jc w:val="both"/>
              <w:rPr>
                <w:rFonts w:ascii="Arial" w:hAnsi="Arial" w:cs="Arial"/>
              </w:rPr>
            </w:pPr>
            <w:r w:rsidRPr="0022388A">
              <w:rPr>
                <w:rFonts w:ascii="Arial" w:hAnsi="Arial" w:cs="Arial"/>
                <w:sz w:val="22"/>
                <w:szCs w:val="22"/>
              </w:rPr>
              <w:t>I.- Por revisión de planos y autorización de fraccionamientos y relotificaciones se pagará el derecho según clasificación:</w:t>
            </w:r>
          </w:p>
          <w:p w:rsidR="00485996" w:rsidRPr="0022388A" w:rsidRDefault="00485996" w:rsidP="00485996">
            <w:pPr>
              <w:jc w:val="both"/>
              <w:rPr>
                <w:rFonts w:ascii="Arial" w:hAnsi="Arial" w:cs="Arial"/>
              </w:rPr>
            </w:pPr>
          </w:p>
          <w:p w:rsidR="00485996" w:rsidRPr="0022388A" w:rsidRDefault="00485996" w:rsidP="00485996">
            <w:pPr>
              <w:ind w:left="567"/>
              <w:jc w:val="both"/>
              <w:rPr>
                <w:rFonts w:ascii="Arial" w:hAnsi="Arial" w:cs="Arial"/>
              </w:rPr>
            </w:pPr>
            <w:r w:rsidRPr="0022388A">
              <w:rPr>
                <w:rFonts w:ascii="Arial" w:hAnsi="Arial" w:cs="Arial"/>
                <w:sz w:val="22"/>
                <w:szCs w:val="22"/>
              </w:rPr>
              <w:t>1.- Tipo residencial $ 0.46 por m2 vendible zona urbana.</w:t>
            </w:r>
          </w:p>
          <w:p w:rsidR="00485996" w:rsidRPr="0022388A" w:rsidRDefault="00485996" w:rsidP="00485996">
            <w:pPr>
              <w:ind w:left="567"/>
              <w:jc w:val="both"/>
              <w:rPr>
                <w:rFonts w:ascii="Arial" w:hAnsi="Arial" w:cs="Arial"/>
              </w:rPr>
            </w:pPr>
            <w:r w:rsidRPr="0022388A">
              <w:rPr>
                <w:rFonts w:ascii="Arial" w:hAnsi="Arial" w:cs="Arial"/>
                <w:sz w:val="22"/>
                <w:szCs w:val="22"/>
              </w:rPr>
              <w:t>2.- Tipo medio $ 0.39 por m2 vendible.</w:t>
            </w:r>
          </w:p>
          <w:p w:rsidR="00485996" w:rsidRPr="0022388A" w:rsidRDefault="00485996" w:rsidP="00485996">
            <w:pPr>
              <w:ind w:left="567"/>
              <w:jc w:val="both"/>
              <w:rPr>
                <w:rFonts w:ascii="Arial" w:hAnsi="Arial" w:cs="Arial"/>
              </w:rPr>
            </w:pPr>
            <w:r w:rsidRPr="0022388A">
              <w:rPr>
                <w:rFonts w:ascii="Arial" w:hAnsi="Arial" w:cs="Arial"/>
                <w:sz w:val="22"/>
                <w:szCs w:val="22"/>
              </w:rPr>
              <w:t>3.- Tipo interés social $ 0.34 por m2 vendible zona urbana.</w:t>
            </w:r>
          </w:p>
          <w:p w:rsidR="00485996" w:rsidRPr="0022388A" w:rsidRDefault="00485996" w:rsidP="00485996">
            <w:pPr>
              <w:ind w:left="567"/>
              <w:jc w:val="both"/>
              <w:rPr>
                <w:rFonts w:ascii="Arial" w:hAnsi="Arial" w:cs="Arial"/>
              </w:rPr>
            </w:pPr>
            <w:r w:rsidRPr="0022388A">
              <w:rPr>
                <w:rFonts w:ascii="Arial" w:hAnsi="Arial" w:cs="Arial"/>
                <w:sz w:val="22"/>
                <w:szCs w:val="22"/>
              </w:rPr>
              <w:t>4.- Tipo popular $ 0.34 por m2 vendible.</w:t>
            </w:r>
          </w:p>
          <w:p w:rsidR="00485996" w:rsidRPr="0022388A" w:rsidRDefault="00485996" w:rsidP="00485996">
            <w:pPr>
              <w:ind w:left="567"/>
              <w:jc w:val="both"/>
              <w:rPr>
                <w:rFonts w:ascii="Arial" w:hAnsi="Arial" w:cs="Arial"/>
              </w:rPr>
            </w:pPr>
            <w:r w:rsidRPr="0022388A">
              <w:rPr>
                <w:rFonts w:ascii="Arial" w:hAnsi="Arial" w:cs="Arial"/>
                <w:sz w:val="22"/>
                <w:szCs w:val="22"/>
              </w:rPr>
              <w:t>5.- Tipo rústico $ 0.18 por m2 vendible.</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sz w:val="22"/>
                <w:szCs w:val="22"/>
              </w:rPr>
              <w:t>La falta de pago de este derecho se sancionara con una multa equivalente al 50% de la tarifa marcada por metro cuadrado, adicional a la cuota correspondiente.</w:t>
            </w:r>
          </w:p>
          <w:p w:rsidR="00485996" w:rsidRPr="0022388A" w:rsidRDefault="00485996" w:rsidP="00485996">
            <w:pPr>
              <w:jc w:val="both"/>
              <w:rPr>
                <w:rFonts w:ascii="Arial" w:hAnsi="Arial" w:cs="Arial"/>
                <w:b/>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IV</w:t>
            </w:r>
          </w:p>
          <w:p w:rsidR="00485996" w:rsidRPr="0022388A" w:rsidRDefault="00485996" w:rsidP="00485996">
            <w:pPr>
              <w:jc w:val="center"/>
              <w:rPr>
                <w:rFonts w:ascii="Arial" w:hAnsi="Arial" w:cs="Arial"/>
                <w:b/>
                <w:bCs/>
              </w:rPr>
            </w:pPr>
            <w:r w:rsidRPr="0022388A">
              <w:rPr>
                <w:rFonts w:ascii="Arial" w:hAnsi="Arial" w:cs="Arial"/>
                <w:b/>
                <w:bCs/>
                <w:sz w:val="22"/>
                <w:szCs w:val="22"/>
              </w:rPr>
              <w:t>POR LICENCIAS PARA ESTABLECIMIENTOS</w:t>
            </w:r>
          </w:p>
          <w:p w:rsidR="00485996" w:rsidRPr="0022388A" w:rsidRDefault="00485996" w:rsidP="00485996">
            <w:pPr>
              <w:jc w:val="center"/>
              <w:rPr>
                <w:rFonts w:ascii="Arial" w:hAnsi="Arial" w:cs="Arial"/>
                <w:b/>
                <w:bCs/>
              </w:rPr>
            </w:pPr>
            <w:r w:rsidRPr="0022388A">
              <w:rPr>
                <w:rFonts w:ascii="Arial" w:hAnsi="Arial" w:cs="Arial"/>
                <w:b/>
                <w:bCs/>
                <w:sz w:val="22"/>
                <w:szCs w:val="22"/>
              </w:rPr>
              <w:t>QUE EXPENDAN BEBIDAS ALCOHÓLICAS</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24.-</w:t>
            </w:r>
            <w:r w:rsidRPr="0022388A">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485996" w:rsidRPr="0022388A" w:rsidRDefault="00485996" w:rsidP="00485996">
            <w:pPr>
              <w:ind w:right="50"/>
              <w:jc w:val="both"/>
              <w:rPr>
                <w:rFonts w:ascii="Arial" w:hAnsi="Arial" w:cs="Arial"/>
                <w:bCs/>
              </w:rPr>
            </w:pPr>
          </w:p>
          <w:p w:rsidR="00485996" w:rsidRDefault="00485996" w:rsidP="00485996">
            <w:pPr>
              <w:ind w:right="50"/>
              <w:jc w:val="both"/>
              <w:rPr>
                <w:rFonts w:ascii="Arial" w:hAnsi="Arial" w:cs="Arial"/>
              </w:rPr>
            </w:pPr>
            <w:r w:rsidRPr="0022388A">
              <w:rPr>
                <w:rFonts w:ascii="Arial" w:hAnsi="Arial" w:cs="Arial"/>
                <w:b/>
                <w:sz w:val="22"/>
                <w:szCs w:val="22"/>
              </w:rPr>
              <w:t xml:space="preserve">ARTÍCULO 25.- </w:t>
            </w:r>
            <w:r w:rsidRPr="0022388A">
              <w:rPr>
                <w:rFonts w:ascii="Arial" w:hAnsi="Arial" w:cs="Arial"/>
                <w:sz w:val="22"/>
                <w:szCs w:val="22"/>
              </w:rPr>
              <w:t>El pago de este derecho deberá realizarse a mas tardar el día ultimo del mes de febrero, en las oficinas de la Tesorería Municipal o en las instituciones autorizadas para tal efecto, previo al otorgamiento de la licencia o refrendo anual correspondiente, conforme a la siguiente tabla:</w:t>
            </w:r>
          </w:p>
          <w:p w:rsidR="00485996" w:rsidRPr="0022388A" w:rsidRDefault="00485996" w:rsidP="00485996">
            <w:pPr>
              <w:ind w:right="50"/>
              <w:jc w:val="both"/>
              <w:rPr>
                <w:rFonts w:ascii="Arial" w:hAnsi="Arial" w:cs="Arial"/>
              </w:rPr>
            </w:pPr>
          </w:p>
          <w:tbl>
            <w:tblPr>
              <w:tblW w:w="6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134"/>
              <w:gridCol w:w="992"/>
              <w:gridCol w:w="1276"/>
              <w:gridCol w:w="1275"/>
            </w:tblGrid>
            <w:tr w:rsidR="00485996" w:rsidRPr="00E101B2" w:rsidTr="00485996">
              <w:trPr>
                <w:trHeight w:val="521"/>
              </w:trPr>
              <w:tc>
                <w:tcPr>
                  <w:tcW w:w="1630" w:type="dxa"/>
                </w:tcPr>
                <w:p w:rsidR="00485996" w:rsidRPr="00E101B2" w:rsidRDefault="00485996" w:rsidP="008F53F0">
                  <w:pPr>
                    <w:framePr w:hSpace="141" w:wrap="around" w:vAnchor="text" w:hAnchor="text" w:y="1"/>
                    <w:ind w:right="50"/>
                    <w:suppressOverlap/>
                    <w:jc w:val="center"/>
                    <w:rPr>
                      <w:rFonts w:cs="Arial"/>
                      <w:b/>
                      <w:sz w:val="18"/>
                    </w:rPr>
                  </w:pPr>
                </w:p>
                <w:p w:rsidR="00485996" w:rsidRPr="00E101B2" w:rsidRDefault="00485996" w:rsidP="008F53F0">
                  <w:pPr>
                    <w:framePr w:hSpace="141" w:wrap="around" w:vAnchor="text" w:hAnchor="text" w:y="1"/>
                    <w:ind w:right="50"/>
                    <w:suppressOverlap/>
                    <w:jc w:val="center"/>
                    <w:rPr>
                      <w:rFonts w:cs="Arial"/>
                      <w:b/>
                      <w:sz w:val="18"/>
                    </w:rPr>
                  </w:pPr>
                  <w:r w:rsidRPr="00E101B2">
                    <w:rPr>
                      <w:rFonts w:cs="Arial"/>
                      <w:b/>
                      <w:sz w:val="18"/>
                      <w:szCs w:val="22"/>
                    </w:rPr>
                    <w:t>GIRO</w:t>
                  </w:r>
                </w:p>
              </w:tc>
              <w:tc>
                <w:tcPr>
                  <w:tcW w:w="1134" w:type="dxa"/>
                </w:tcPr>
                <w:p w:rsidR="00485996" w:rsidRPr="00E101B2" w:rsidRDefault="00485996" w:rsidP="008F53F0">
                  <w:pPr>
                    <w:framePr w:hSpace="141" w:wrap="around" w:vAnchor="text" w:hAnchor="text" w:y="1"/>
                    <w:ind w:right="-4"/>
                    <w:suppressOverlap/>
                    <w:jc w:val="center"/>
                    <w:rPr>
                      <w:rFonts w:cs="Arial"/>
                      <w:b/>
                      <w:sz w:val="18"/>
                    </w:rPr>
                  </w:pPr>
                  <w:r w:rsidRPr="00E101B2">
                    <w:rPr>
                      <w:rFonts w:cs="Arial"/>
                      <w:b/>
                      <w:sz w:val="18"/>
                      <w:szCs w:val="22"/>
                    </w:rPr>
                    <w:t>Valor de la Licencia</w:t>
                  </w:r>
                </w:p>
              </w:tc>
              <w:tc>
                <w:tcPr>
                  <w:tcW w:w="992" w:type="dxa"/>
                </w:tcPr>
                <w:p w:rsidR="00485996" w:rsidRPr="00E101B2" w:rsidRDefault="00485996" w:rsidP="008F53F0">
                  <w:pPr>
                    <w:framePr w:hSpace="141" w:wrap="around" w:vAnchor="text" w:hAnchor="text" w:y="1"/>
                    <w:ind w:right="50"/>
                    <w:suppressOverlap/>
                    <w:jc w:val="center"/>
                    <w:rPr>
                      <w:rFonts w:cs="Arial"/>
                      <w:b/>
                      <w:sz w:val="18"/>
                    </w:rPr>
                  </w:pPr>
                  <w:r w:rsidRPr="00E101B2">
                    <w:rPr>
                      <w:rFonts w:cs="Arial"/>
                      <w:b/>
                      <w:sz w:val="18"/>
                      <w:szCs w:val="22"/>
                    </w:rPr>
                    <w:t>Valor del Refrendo Anual</w:t>
                  </w:r>
                </w:p>
              </w:tc>
              <w:tc>
                <w:tcPr>
                  <w:tcW w:w="1276" w:type="dxa"/>
                </w:tcPr>
                <w:p w:rsidR="00485996" w:rsidRPr="00E101B2" w:rsidRDefault="00485996" w:rsidP="008F53F0">
                  <w:pPr>
                    <w:framePr w:hSpace="141" w:wrap="around" w:vAnchor="text" w:hAnchor="text" w:y="1"/>
                    <w:ind w:right="-71"/>
                    <w:suppressOverlap/>
                    <w:jc w:val="center"/>
                    <w:rPr>
                      <w:rFonts w:cs="Arial"/>
                      <w:b/>
                      <w:sz w:val="18"/>
                    </w:rPr>
                  </w:pPr>
                  <w:r w:rsidRPr="00E101B2">
                    <w:rPr>
                      <w:rFonts w:cs="Arial"/>
                      <w:b/>
                      <w:sz w:val="18"/>
                      <w:szCs w:val="22"/>
                    </w:rPr>
                    <w:t>Valor por Cambio de Domicilio</w:t>
                  </w:r>
                </w:p>
              </w:tc>
              <w:tc>
                <w:tcPr>
                  <w:tcW w:w="1275" w:type="dxa"/>
                </w:tcPr>
                <w:p w:rsidR="00485996" w:rsidRPr="00E101B2" w:rsidRDefault="00485996" w:rsidP="008F53F0">
                  <w:pPr>
                    <w:framePr w:hSpace="141" w:wrap="around" w:vAnchor="text" w:hAnchor="text" w:y="1"/>
                    <w:ind w:right="-70"/>
                    <w:suppressOverlap/>
                    <w:jc w:val="center"/>
                    <w:rPr>
                      <w:rFonts w:cs="Arial"/>
                      <w:b/>
                      <w:sz w:val="18"/>
                    </w:rPr>
                  </w:pPr>
                  <w:r w:rsidRPr="00E101B2">
                    <w:rPr>
                      <w:rFonts w:cs="Arial"/>
                      <w:b/>
                      <w:sz w:val="18"/>
                      <w:szCs w:val="22"/>
                    </w:rPr>
                    <w:t>Valor por Cambio de Propietario</w:t>
                  </w:r>
                </w:p>
              </w:tc>
            </w:tr>
            <w:tr w:rsidR="00485996" w:rsidRPr="00E101B2" w:rsidTr="00485996">
              <w:trPr>
                <w:trHeight w:val="249"/>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Hoteles</w:t>
                  </w:r>
                </w:p>
              </w:tc>
              <w:tc>
                <w:tcPr>
                  <w:tcW w:w="1134" w:type="dxa"/>
                </w:tcPr>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$16,981.00</w:t>
                  </w:r>
                </w:p>
              </w:tc>
              <w:tc>
                <w:tcPr>
                  <w:tcW w:w="992" w:type="dxa"/>
                </w:tcPr>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$3,867.00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$7,383.00</w:t>
                  </w:r>
                </w:p>
              </w:tc>
            </w:tr>
            <w:tr w:rsidR="00485996" w:rsidRPr="00E101B2" w:rsidTr="00485996">
              <w:trPr>
                <w:trHeight w:val="1227"/>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Distribuidores de cerveza en botella cerrada, que expendan al mayoreo y menudeo</w:t>
                  </w:r>
                </w:p>
              </w:tc>
              <w:tc>
                <w:tcPr>
                  <w:tcW w:w="1134"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$25,472.00</w:t>
                  </w:r>
                </w:p>
              </w:tc>
              <w:tc>
                <w:tcPr>
                  <w:tcW w:w="992"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$7,734.00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$2,523.00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$8,775.00</w:t>
                  </w:r>
                </w:p>
              </w:tc>
            </w:tr>
            <w:tr w:rsidR="00485996" w:rsidRPr="00E101B2" w:rsidTr="00485996">
              <w:trPr>
                <w:trHeight w:val="521"/>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Distribuidores de cerveza en botella cerrada, con venta exclusiva al mayoreo.</w:t>
                  </w:r>
                </w:p>
              </w:tc>
              <w:tc>
                <w:tcPr>
                  <w:tcW w:w="1134" w:type="dxa"/>
                </w:tcPr>
                <w:p w:rsidR="00485996" w:rsidRPr="00E101B2" w:rsidRDefault="00485996" w:rsidP="008F53F0">
                  <w:pPr>
                    <w:framePr w:hSpace="141" w:wrap="around" w:vAnchor="text" w:hAnchor="text" w:y="1"/>
                    <w:ind w:right="50"/>
                    <w:suppressOverlap/>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$25,472.00</w:t>
                  </w:r>
                </w:p>
              </w:tc>
              <w:tc>
                <w:tcPr>
                  <w:tcW w:w="992"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$6,961.00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$2,547.00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$8,860.00</w:t>
                  </w:r>
                </w:p>
              </w:tc>
            </w:tr>
            <w:tr w:rsidR="00485996" w:rsidRPr="00E101B2" w:rsidTr="00485996">
              <w:trPr>
                <w:trHeight w:val="521"/>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Negocio con venta de bebidas preparadas tapadas para llevar</w:t>
                  </w:r>
                </w:p>
              </w:tc>
              <w:tc>
                <w:tcPr>
                  <w:tcW w:w="1134"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$13,585.00</w:t>
                  </w:r>
                </w:p>
              </w:tc>
              <w:tc>
                <w:tcPr>
                  <w:tcW w:w="992"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$4,640.00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$5,907.00</w:t>
                  </w:r>
                </w:p>
              </w:tc>
            </w:tr>
            <w:tr w:rsidR="00485996" w:rsidRPr="00E101B2" w:rsidTr="00485996">
              <w:trPr>
                <w:trHeight w:val="521"/>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Restaurantes, fondas, comedores y similares con venta de cerveza y vinos</w:t>
                  </w:r>
                </w:p>
              </w:tc>
              <w:tc>
                <w:tcPr>
                  <w:tcW w:w="1134"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$11,408.00</w:t>
                  </w:r>
                </w:p>
              </w:tc>
              <w:tc>
                <w:tcPr>
                  <w:tcW w:w="992"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$4,640.00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16"/>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$8,860.00</w:t>
                  </w:r>
                </w:p>
              </w:tc>
            </w:tr>
            <w:tr w:rsidR="00485996" w:rsidRPr="00E101B2" w:rsidTr="00485996">
              <w:trPr>
                <w:trHeight w:val="521"/>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Salones para fiestas, club social y deportivos, casinos sociales, círculos sociales y semejantes.</w:t>
                  </w:r>
                </w:p>
              </w:tc>
              <w:tc>
                <w:tcPr>
                  <w:tcW w:w="1134"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6"/>
                    <w:suppressOverlap/>
                    <w:jc w:val="center"/>
                    <w:rPr>
                      <w:rFonts w:cs="Arial"/>
                      <w:sz w:val="18"/>
                    </w:rPr>
                  </w:pPr>
                  <w:r w:rsidRPr="00E101B2">
                    <w:rPr>
                      <w:rFonts w:cs="Arial"/>
                      <w:sz w:val="18"/>
                      <w:szCs w:val="22"/>
                    </w:rPr>
                    <w:t>$25,472.00</w:t>
                  </w:r>
                </w:p>
              </w:tc>
              <w:tc>
                <w:tcPr>
                  <w:tcW w:w="992"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$4,640.00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$8,860.00</w:t>
                  </w:r>
                </w:p>
              </w:tc>
            </w:tr>
            <w:tr w:rsidR="00485996" w:rsidRPr="00E101B2" w:rsidTr="00485996">
              <w:trPr>
                <w:trHeight w:val="521"/>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Supermercados con venta de cerveza vinos y licores.</w:t>
                  </w:r>
                </w:p>
              </w:tc>
              <w:tc>
                <w:tcPr>
                  <w:tcW w:w="1134"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$25,472.00</w:t>
                  </w:r>
                </w:p>
              </w:tc>
              <w:tc>
                <w:tcPr>
                  <w:tcW w:w="992"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$7,734.00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$8,860.00</w:t>
                  </w:r>
                </w:p>
              </w:tc>
            </w:tr>
            <w:tr w:rsidR="00485996" w:rsidRPr="00E101B2" w:rsidTr="00485996">
              <w:trPr>
                <w:trHeight w:val="359"/>
              </w:trPr>
              <w:tc>
                <w:tcPr>
                  <w:tcW w:w="1630" w:type="dxa"/>
                </w:tcPr>
                <w:p w:rsidR="00485996" w:rsidRPr="00E101B2" w:rsidRDefault="00485996" w:rsidP="008F53F0">
                  <w:pPr>
                    <w:framePr w:hSpace="141" w:wrap="around" w:vAnchor="text" w:hAnchor="text" w:y="1"/>
                    <w:ind w:right="51"/>
                    <w:suppressOverlap/>
                    <w:rPr>
                      <w:rFonts w:cs="Arial"/>
                      <w:sz w:val="18"/>
                    </w:rPr>
                  </w:pPr>
                  <w:r w:rsidRPr="00E101B2">
                    <w:rPr>
                      <w:rFonts w:cs="Arial"/>
                      <w:sz w:val="18"/>
                      <w:szCs w:val="22"/>
                    </w:rPr>
                    <w:t>Cantinas</w:t>
                  </w:r>
                </w:p>
              </w:tc>
              <w:tc>
                <w:tcPr>
                  <w:tcW w:w="1134" w:type="dxa"/>
                </w:tcPr>
                <w:p w:rsidR="00485996" w:rsidRPr="00E101B2" w:rsidRDefault="00485996" w:rsidP="008F53F0">
                  <w:pPr>
                    <w:framePr w:hSpace="141" w:wrap="around" w:vAnchor="text" w:hAnchor="text" w:y="1"/>
                    <w:ind w:right="51"/>
                    <w:suppressOverlap/>
                    <w:jc w:val="right"/>
                    <w:rPr>
                      <w:rFonts w:cs="Arial"/>
                      <w:sz w:val="18"/>
                    </w:rPr>
                  </w:pPr>
                  <w:r w:rsidRPr="00E101B2">
                    <w:rPr>
                      <w:rFonts w:cs="Arial"/>
                      <w:sz w:val="18"/>
                      <w:szCs w:val="22"/>
                    </w:rPr>
                    <w:t>$25,472.00</w:t>
                  </w:r>
                </w:p>
              </w:tc>
              <w:tc>
                <w:tcPr>
                  <w:tcW w:w="992" w:type="dxa"/>
                </w:tcPr>
                <w:p w:rsidR="00485996" w:rsidRPr="00E101B2" w:rsidRDefault="00485996" w:rsidP="008F53F0">
                  <w:pPr>
                    <w:framePr w:hSpace="141" w:wrap="around" w:vAnchor="text" w:hAnchor="text" w:y="1"/>
                    <w:ind w:right="51"/>
                    <w:suppressOverlap/>
                    <w:jc w:val="right"/>
                    <w:rPr>
                      <w:rFonts w:cs="Arial"/>
                      <w:sz w:val="18"/>
                    </w:rPr>
                  </w:pPr>
                  <w:r w:rsidRPr="00E101B2">
                    <w:rPr>
                      <w:rFonts w:cs="Arial"/>
                      <w:sz w:val="18"/>
                      <w:szCs w:val="22"/>
                    </w:rPr>
                    <w:t>$4,640.00</w:t>
                  </w:r>
                </w:p>
              </w:tc>
              <w:tc>
                <w:tcPr>
                  <w:tcW w:w="1276" w:type="dxa"/>
                </w:tcPr>
                <w:p w:rsidR="00485996" w:rsidRPr="00E101B2" w:rsidRDefault="00485996" w:rsidP="008F53F0">
                  <w:pPr>
                    <w:framePr w:hSpace="141" w:wrap="around" w:vAnchor="text" w:hAnchor="text" w:y="1"/>
                    <w:ind w:right="51"/>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1"/>
                    <w:suppressOverlap/>
                    <w:jc w:val="right"/>
                    <w:rPr>
                      <w:rFonts w:cs="Arial"/>
                      <w:sz w:val="18"/>
                    </w:rPr>
                  </w:pPr>
                  <w:r w:rsidRPr="00E101B2">
                    <w:rPr>
                      <w:rFonts w:cs="Arial"/>
                      <w:sz w:val="18"/>
                      <w:szCs w:val="22"/>
                    </w:rPr>
                    <w:t>$8,860.00</w:t>
                  </w:r>
                </w:p>
              </w:tc>
            </w:tr>
            <w:tr w:rsidR="00485996" w:rsidRPr="00E101B2" w:rsidTr="00485996">
              <w:trPr>
                <w:trHeight w:val="287"/>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Cervecerías</w:t>
                  </w:r>
                </w:p>
              </w:tc>
              <w:tc>
                <w:tcPr>
                  <w:tcW w:w="1134" w:type="dxa"/>
                </w:tcPr>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$13,585.00</w:t>
                  </w:r>
                </w:p>
              </w:tc>
              <w:tc>
                <w:tcPr>
                  <w:tcW w:w="992" w:type="dxa"/>
                </w:tcPr>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$3,944.00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$5,906.00</w:t>
                  </w:r>
                </w:p>
              </w:tc>
            </w:tr>
            <w:tr w:rsidR="00485996" w:rsidRPr="00E101B2" w:rsidTr="00485996">
              <w:trPr>
                <w:trHeight w:val="521"/>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Billares con venta de cerveza al destape ó bebida alcohólica para consumir al interior.</w:t>
                  </w:r>
                </w:p>
              </w:tc>
              <w:tc>
                <w:tcPr>
                  <w:tcW w:w="1134"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$25,472.00</w:t>
                  </w:r>
                </w:p>
              </w:tc>
              <w:tc>
                <w:tcPr>
                  <w:tcW w:w="992"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$3,867.00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$5,906.00</w:t>
                  </w:r>
                </w:p>
              </w:tc>
            </w:tr>
            <w:tr w:rsidR="00485996" w:rsidRPr="00E101B2" w:rsidTr="00485996">
              <w:trPr>
                <w:trHeight w:val="521"/>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Depósitos y expendios con venta de cerveza, vinos y licores.</w:t>
                  </w:r>
                </w:p>
              </w:tc>
              <w:tc>
                <w:tcPr>
                  <w:tcW w:w="1134"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$25,472.00</w:t>
                  </w:r>
                </w:p>
              </w:tc>
              <w:tc>
                <w:tcPr>
                  <w:tcW w:w="992"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$4,640</w:t>
                  </w:r>
                  <w:r w:rsidR="00305395">
                    <w:rPr>
                      <w:rFonts w:cs="Arial"/>
                      <w:sz w:val="18"/>
                      <w:szCs w:val="22"/>
                    </w:rPr>
                    <w:t>.</w:t>
                  </w:r>
                  <w:r w:rsidRPr="00E101B2">
                    <w:rPr>
                      <w:rFonts w:cs="Arial"/>
                      <w:sz w:val="18"/>
                      <w:szCs w:val="22"/>
                    </w:rPr>
                    <w:t>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$8,860.00</w:t>
                  </w:r>
                </w:p>
              </w:tc>
            </w:tr>
            <w:tr w:rsidR="00485996" w:rsidRPr="00E101B2" w:rsidTr="00485996">
              <w:trPr>
                <w:trHeight w:val="521"/>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Tiendas de autoservicio con venta de cerveza, vinos y licores.</w:t>
                  </w:r>
                </w:p>
              </w:tc>
              <w:tc>
                <w:tcPr>
                  <w:tcW w:w="1134" w:type="dxa"/>
                </w:tcPr>
                <w:p w:rsidR="00485996" w:rsidRPr="00E101B2" w:rsidRDefault="00485996" w:rsidP="008F53F0">
                  <w:pPr>
                    <w:framePr w:hSpace="141" w:wrap="around" w:vAnchor="text" w:hAnchor="text" w:y="1"/>
                    <w:ind w:right="-35"/>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$61,772.00</w:t>
                  </w:r>
                </w:p>
              </w:tc>
              <w:tc>
                <w:tcPr>
                  <w:tcW w:w="992"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$6,177.00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$8,860.00</w:t>
                  </w:r>
                </w:p>
              </w:tc>
            </w:tr>
            <w:tr w:rsidR="00485996" w:rsidRPr="00E101B2" w:rsidTr="00485996">
              <w:trPr>
                <w:trHeight w:val="521"/>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Mini súper, misceláneas, tiendas de abarrotes y carnicerías.</w:t>
                  </w:r>
                </w:p>
              </w:tc>
              <w:tc>
                <w:tcPr>
                  <w:tcW w:w="1134"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$13,585.00</w:t>
                  </w:r>
                </w:p>
              </w:tc>
              <w:tc>
                <w:tcPr>
                  <w:tcW w:w="992"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$4,640.00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$1,747.00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$5,907.00</w:t>
                  </w:r>
                </w:p>
              </w:tc>
            </w:tr>
            <w:tr w:rsidR="00485996" w:rsidRPr="00E101B2" w:rsidTr="00485996">
              <w:trPr>
                <w:trHeight w:val="569"/>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Depósitos de cerveza y expendios sin venta de vinos y licores.</w:t>
                  </w:r>
                </w:p>
              </w:tc>
              <w:tc>
                <w:tcPr>
                  <w:tcW w:w="1134"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$16,981.00</w:t>
                  </w:r>
                </w:p>
              </w:tc>
              <w:tc>
                <w:tcPr>
                  <w:tcW w:w="992"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$4,640.00</w:t>
                  </w:r>
                </w:p>
              </w:tc>
              <w:tc>
                <w:tcPr>
                  <w:tcW w:w="1276"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p>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$7,383.00</w:t>
                  </w:r>
                </w:p>
              </w:tc>
            </w:tr>
            <w:tr w:rsidR="00485996" w:rsidRPr="00E101B2" w:rsidTr="00485996">
              <w:trPr>
                <w:trHeight w:val="422"/>
              </w:trPr>
              <w:tc>
                <w:tcPr>
                  <w:tcW w:w="1630" w:type="dxa"/>
                </w:tcPr>
                <w:p w:rsidR="00485996" w:rsidRPr="00E101B2" w:rsidRDefault="00485996" w:rsidP="008F53F0">
                  <w:pPr>
                    <w:framePr w:hSpace="141" w:wrap="around" w:vAnchor="text" w:hAnchor="text" w:y="1"/>
                    <w:ind w:right="50"/>
                    <w:suppressOverlap/>
                    <w:rPr>
                      <w:rFonts w:cs="Arial"/>
                      <w:sz w:val="18"/>
                    </w:rPr>
                  </w:pPr>
                  <w:r w:rsidRPr="00E101B2">
                    <w:rPr>
                      <w:rFonts w:cs="Arial"/>
                      <w:sz w:val="18"/>
                      <w:szCs w:val="22"/>
                    </w:rPr>
                    <w:t>Ladies bar, centros nocturnos, cabarets.</w:t>
                  </w:r>
                </w:p>
              </w:tc>
              <w:tc>
                <w:tcPr>
                  <w:tcW w:w="1134" w:type="dxa"/>
                </w:tcPr>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$25,472.00</w:t>
                  </w:r>
                </w:p>
              </w:tc>
              <w:tc>
                <w:tcPr>
                  <w:tcW w:w="992" w:type="dxa"/>
                </w:tcPr>
                <w:p w:rsidR="00485996" w:rsidRPr="00E101B2" w:rsidRDefault="00485996" w:rsidP="008F53F0">
                  <w:pPr>
                    <w:framePr w:hSpace="141" w:wrap="around" w:vAnchor="text" w:hAnchor="text" w:y="1"/>
                    <w:ind w:right="50"/>
                    <w:suppressOverlap/>
                    <w:jc w:val="center"/>
                    <w:rPr>
                      <w:rFonts w:cs="Arial"/>
                      <w:sz w:val="18"/>
                    </w:rPr>
                  </w:pPr>
                  <w:r w:rsidRPr="00E101B2">
                    <w:rPr>
                      <w:rFonts w:cs="Arial"/>
                      <w:sz w:val="18"/>
                      <w:szCs w:val="22"/>
                    </w:rPr>
                    <w:t>$10,828.0</w:t>
                  </w:r>
                </w:p>
              </w:tc>
              <w:tc>
                <w:tcPr>
                  <w:tcW w:w="1276" w:type="dxa"/>
                </w:tcPr>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$1,697.00</w:t>
                  </w:r>
                </w:p>
              </w:tc>
              <w:tc>
                <w:tcPr>
                  <w:tcW w:w="1275" w:type="dxa"/>
                </w:tcPr>
                <w:p w:rsidR="00485996" w:rsidRPr="00E101B2" w:rsidRDefault="00485996" w:rsidP="008F53F0">
                  <w:pPr>
                    <w:framePr w:hSpace="141" w:wrap="around" w:vAnchor="text" w:hAnchor="text" w:y="1"/>
                    <w:ind w:right="50"/>
                    <w:suppressOverlap/>
                    <w:jc w:val="right"/>
                    <w:rPr>
                      <w:rFonts w:cs="Arial"/>
                      <w:sz w:val="18"/>
                    </w:rPr>
                  </w:pPr>
                  <w:r w:rsidRPr="00E101B2">
                    <w:rPr>
                      <w:rFonts w:cs="Arial"/>
                      <w:sz w:val="18"/>
                      <w:szCs w:val="22"/>
                    </w:rPr>
                    <w:t>$8,438.00</w:t>
                  </w:r>
                </w:p>
              </w:tc>
            </w:tr>
          </w:tbl>
          <w:p w:rsidR="00485996" w:rsidRPr="0022388A" w:rsidRDefault="00485996" w:rsidP="00485996">
            <w:pPr>
              <w:ind w:right="50"/>
              <w:jc w:val="both"/>
              <w:rPr>
                <w:rFonts w:ascii="Arial" w:hAnsi="Arial" w:cs="Arial"/>
              </w:rPr>
            </w:pP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 Se cubrirá una cuota de $1,368.00 por cada cambio de giro que realicen.</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 Los establecimientos que presenten previo aviso de suspensión de actividades durante el ejercicio fiscal, pagaran el 50% de la cuota de derecho y si reinician actividades en el mismo ejercicio, pagaran el resto del Derecho.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III.- Los cambios de propietarios, cuando se den de manera obligada por fallecimiento del propietario y el cambio se solicite por su esposa e hijos se cobrará el 50% del valor estipulado.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Las personas que no cumplan con lo estipulado en el Artículo anterior, se sujetaran a las sanciones administrativas que se mencionan en la Sección Tercera ARTÍCULO 40 Fracción IV inciso “a” de la Ley de Ingresos para el Ejercicio Fiscal 2016.</w:t>
            </w:r>
          </w:p>
          <w:p w:rsidR="00485996" w:rsidRPr="0022388A" w:rsidRDefault="00485996" w:rsidP="00485996">
            <w:pPr>
              <w:ind w:right="50"/>
              <w:jc w:val="both"/>
              <w:rPr>
                <w:rFonts w:ascii="Arial" w:hAnsi="Arial" w:cs="Arial"/>
                <w:bCs/>
              </w:rPr>
            </w:pPr>
          </w:p>
          <w:p w:rsidR="00485996" w:rsidRPr="0022388A" w:rsidRDefault="00485996" w:rsidP="00485996">
            <w:pPr>
              <w:ind w:right="50"/>
              <w:jc w:val="center"/>
              <w:rPr>
                <w:rFonts w:ascii="Arial" w:hAnsi="Arial" w:cs="Arial"/>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V</w:t>
            </w:r>
          </w:p>
          <w:p w:rsidR="00485996" w:rsidRPr="0022388A" w:rsidRDefault="00485996" w:rsidP="00485996">
            <w:pPr>
              <w:jc w:val="center"/>
              <w:rPr>
                <w:rFonts w:ascii="Arial" w:hAnsi="Arial" w:cs="Arial"/>
                <w:b/>
                <w:bCs/>
              </w:rPr>
            </w:pPr>
            <w:r w:rsidRPr="0022388A">
              <w:rPr>
                <w:rFonts w:ascii="Arial" w:hAnsi="Arial" w:cs="Arial"/>
                <w:b/>
                <w:bCs/>
                <w:sz w:val="22"/>
                <w:szCs w:val="22"/>
              </w:rPr>
              <w:t>POR LA EXPEDICIÓN DE LICENCIAS PARA LA COLOCACIÓN</w:t>
            </w:r>
          </w:p>
          <w:p w:rsidR="00485996" w:rsidRPr="0022388A" w:rsidRDefault="00485996" w:rsidP="00485996">
            <w:pPr>
              <w:jc w:val="center"/>
              <w:rPr>
                <w:rFonts w:ascii="Arial" w:hAnsi="Arial" w:cs="Arial"/>
                <w:b/>
                <w:bCs/>
              </w:rPr>
            </w:pPr>
            <w:r w:rsidRPr="0022388A">
              <w:rPr>
                <w:rFonts w:ascii="Arial" w:hAnsi="Arial" w:cs="Arial"/>
                <w:b/>
                <w:bCs/>
                <w:sz w:val="22"/>
                <w:szCs w:val="22"/>
              </w:rPr>
              <w:t>Y USO DE ANUNCIOS Y CARTELES PUBLICITARIOS</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bCs/>
              </w:rPr>
            </w:pPr>
            <w:r w:rsidRPr="0022388A">
              <w:rPr>
                <w:rFonts w:ascii="Arial" w:hAnsi="Arial" w:cs="Arial"/>
                <w:b/>
                <w:sz w:val="22"/>
                <w:szCs w:val="22"/>
              </w:rPr>
              <w:t>ARTÍCULO 26.-</w:t>
            </w:r>
            <w:r w:rsidRPr="0022388A">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485996" w:rsidRPr="0022388A" w:rsidRDefault="00485996" w:rsidP="00485996">
            <w:pPr>
              <w:jc w:val="both"/>
              <w:rPr>
                <w:rFonts w:ascii="Arial" w:hAnsi="Arial" w:cs="Arial"/>
              </w:rPr>
            </w:pPr>
          </w:p>
          <w:p w:rsidR="00485996" w:rsidRDefault="00485996" w:rsidP="00485996">
            <w:pPr>
              <w:tabs>
                <w:tab w:val="left" w:pos="-426"/>
              </w:tabs>
              <w:jc w:val="both"/>
              <w:rPr>
                <w:rFonts w:ascii="Arial" w:hAnsi="Arial" w:cs="Arial"/>
              </w:rPr>
            </w:pPr>
          </w:p>
          <w:p w:rsidR="00485996" w:rsidRPr="0022388A" w:rsidRDefault="00485996" w:rsidP="00485996">
            <w:pPr>
              <w:tabs>
                <w:tab w:val="left" w:pos="-426"/>
              </w:tabs>
              <w:jc w:val="both"/>
              <w:rPr>
                <w:rFonts w:ascii="Arial" w:hAnsi="Arial" w:cs="Arial"/>
              </w:rPr>
            </w:pPr>
            <w:r w:rsidRPr="0022388A">
              <w:rPr>
                <w:rFonts w:ascii="Arial" w:hAnsi="Arial" w:cs="Arial"/>
                <w:sz w:val="22"/>
                <w:szCs w:val="22"/>
              </w:rPr>
              <w:t>I.- Por instalación de anuncios se pagarán de acuerdo a lo siguiente:</w:t>
            </w:r>
          </w:p>
          <w:p w:rsidR="00485996" w:rsidRPr="0022388A" w:rsidRDefault="00485996" w:rsidP="00485996">
            <w:pPr>
              <w:tabs>
                <w:tab w:val="left" w:pos="-426"/>
              </w:tabs>
              <w:jc w:val="both"/>
              <w:rPr>
                <w:rFonts w:ascii="Arial" w:hAnsi="Arial" w:cs="Arial"/>
              </w:rPr>
            </w:pPr>
          </w:p>
          <w:tbl>
            <w:tblPr>
              <w:tblW w:w="5586"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8"/>
              <w:gridCol w:w="1701"/>
              <w:gridCol w:w="1417"/>
            </w:tblGrid>
            <w:tr w:rsidR="00485996" w:rsidRPr="00E101B2" w:rsidTr="00485996">
              <w:tc>
                <w:tcPr>
                  <w:tcW w:w="2468" w:type="dxa"/>
                </w:tcPr>
                <w:p w:rsidR="00485996" w:rsidRPr="00E101B2" w:rsidRDefault="00485996" w:rsidP="008F53F0">
                  <w:pPr>
                    <w:framePr w:hSpace="141" w:wrap="around" w:vAnchor="text" w:hAnchor="text" w:y="1"/>
                    <w:tabs>
                      <w:tab w:val="left" w:pos="-426"/>
                    </w:tabs>
                    <w:suppressOverlap/>
                    <w:rPr>
                      <w:rFonts w:cs="Arial"/>
                      <w:b/>
                      <w:sz w:val="18"/>
                    </w:rPr>
                  </w:pPr>
                  <w:r w:rsidRPr="00E101B2">
                    <w:rPr>
                      <w:rFonts w:cs="Arial"/>
                      <w:b/>
                      <w:sz w:val="18"/>
                      <w:szCs w:val="22"/>
                    </w:rPr>
                    <w:t>DESCRIPCIÓN</w:t>
                  </w:r>
                </w:p>
              </w:tc>
              <w:tc>
                <w:tcPr>
                  <w:tcW w:w="1701" w:type="dxa"/>
                </w:tcPr>
                <w:p w:rsidR="00485996" w:rsidRPr="00E101B2" w:rsidRDefault="00485996" w:rsidP="008F53F0">
                  <w:pPr>
                    <w:framePr w:hSpace="141" w:wrap="around" w:vAnchor="text" w:hAnchor="text" w:y="1"/>
                    <w:tabs>
                      <w:tab w:val="left" w:pos="-426"/>
                    </w:tabs>
                    <w:suppressOverlap/>
                    <w:rPr>
                      <w:rFonts w:cs="Arial"/>
                      <w:b/>
                      <w:sz w:val="18"/>
                    </w:rPr>
                  </w:pPr>
                  <w:r w:rsidRPr="00E101B2">
                    <w:rPr>
                      <w:rFonts w:cs="Arial"/>
                      <w:b/>
                      <w:sz w:val="18"/>
                      <w:szCs w:val="22"/>
                    </w:rPr>
                    <w:t>CUOTA POR LICENCIA</w:t>
                  </w:r>
                </w:p>
              </w:tc>
              <w:tc>
                <w:tcPr>
                  <w:tcW w:w="1417" w:type="dxa"/>
                </w:tcPr>
                <w:p w:rsidR="00485996" w:rsidRPr="00E101B2" w:rsidRDefault="00485996" w:rsidP="008F53F0">
                  <w:pPr>
                    <w:framePr w:hSpace="141" w:wrap="around" w:vAnchor="text" w:hAnchor="text" w:y="1"/>
                    <w:tabs>
                      <w:tab w:val="left" w:pos="-426"/>
                    </w:tabs>
                    <w:suppressOverlap/>
                    <w:rPr>
                      <w:rFonts w:cs="Arial"/>
                      <w:b/>
                      <w:sz w:val="18"/>
                    </w:rPr>
                  </w:pPr>
                  <w:r w:rsidRPr="00E101B2">
                    <w:rPr>
                      <w:rFonts w:cs="Arial"/>
                      <w:b/>
                      <w:sz w:val="18"/>
                      <w:szCs w:val="22"/>
                    </w:rPr>
                    <w:t>CUOTA POR REFRENDO ANUAL</w:t>
                  </w:r>
                </w:p>
              </w:tc>
            </w:tr>
            <w:tr w:rsidR="00485996" w:rsidRPr="00E101B2" w:rsidTr="00485996">
              <w:tc>
                <w:tcPr>
                  <w:tcW w:w="2468" w:type="dxa"/>
                </w:tcPr>
                <w:p w:rsidR="00485996" w:rsidRPr="00B2447E" w:rsidRDefault="00485996" w:rsidP="008F53F0">
                  <w:pPr>
                    <w:framePr w:hSpace="141" w:wrap="around" w:vAnchor="text" w:hAnchor="text" w:y="1"/>
                    <w:tabs>
                      <w:tab w:val="left" w:pos="-426"/>
                    </w:tabs>
                    <w:suppressOverlap/>
                    <w:rPr>
                      <w:rFonts w:cs="Arial"/>
                    </w:rPr>
                  </w:pPr>
                  <w:r w:rsidRPr="00B2447E">
                    <w:rPr>
                      <w:rFonts w:cs="Arial"/>
                      <w:sz w:val="22"/>
                      <w:szCs w:val="22"/>
                    </w:rPr>
                    <w:t>Espectaculares y/o luminosos, altura mínima 9 mts. a partir del  nivel de la banqueta.</w:t>
                  </w:r>
                </w:p>
              </w:tc>
              <w:tc>
                <w:tcPr>
                  <w:tcW w:w="1701" w:type="dxa"/>
                </w:tcPr>
                <w:p w:rsidR="00485996" w:rsidRPr="00B2447E" w:rsidRDefault="00485996" w:rsidP="008F53F0">
                  <w:pPr>
                    <w:framePr w:hSpace="141" w:wrap="around" w:vAnchor="text" w:hAnchor="text" w:y="1"/>
                    <w:tabs>
                      <w:tab w:val="left" w:pos="-426"/>
                    </w:tabs>
                    <w:suppressOverlap/>
                    <w:jc w:val="right"/>
                    <w:rPr>
                      <w:rFonts w:cs="Arial"/>
                    </w:rPr>
                  </w:pPr>
                </w:p>
                <w:p w:rsidR="00485996" w:rsidRPr="00B2447E" w:rsidRDefault="00485996" w:rsidP="008F53F0">
                  <w:pPr>
                    <w:framePr w:hSpace="141" w:wrap="around" w:vAnchor="text" w:hAnchor="text" w:y="1"/>
                    <w:tabs>
                      <w:tab w:val="left" w:pos="-426"/>
                    </w:tabs>
                    <w:suppressOverlap/>
                    <w:jc w:val="right"/>
                    <w:rPr>
                      <w:rFonts w:cs="Arial"/>
                    </w:rPr>
                  </w:pPr>
                  <w:r w:rsidRPr="00B2447E">
                    <w:rPr>
                      <w:rFonts w:cs="Arial"/>
                      <w:sz w:val="22"/>
                      <w:szCs w:val="22"/>
                    </w:rPr>
                    <w:t>$ 1,842.00</w:t>
                  </w:r>
                </w:p>
              </w:tc>
              <w:tc>
                <w:tcPr>
                  <w:tcW w:w="1417" w:type="dxa"/>
                </w:tcPr>
                <w:p w:rsidR="00485996" w:rsidRPr="00B2447E" w:rsidRDefault="00485996" w:rsidP="008F53F0">
                  <w:pPr>
                    <w:framePr w:hSpace="141" w:wrap="around" w:vAnchor="text" w:hAnchor="text" w:y="1"/>
                    <w:tabs>
                      <w:tab w:val="left" w:pos="-426"/>
                    </w:tabs>
                    <w:suppressOverlap/>
                    <w:jc w:val="right"/>
                    <w:rPr>
                      <w:rFonts w:cs="Arial"/>
                    </w:rPr>
                  </w:pPr>
                </w:p>
                <w:p w:rsidR="00485996" w:rsidRPr="00B2447E" w:rsidRDefault="00485996" w:rsidP="008F53F0">
                  <w:pPr>
                    <w:framePr w:hSpace="141" w:wrap="around" w:vAnchor="text" w:hAnchor="text" w:y="1"/>
                    <w:tabs>
                      <w:tab w:val="left" w:pos="-426"/>
                    </w:tabs>
                    <w:suppressOverlap/>
                    <w:jc w:val="right"/>
                    <w:rPr>
                      <w:rFonts w:cs="Arial"/>
                    </w:rPr>
                  </w:pPr>
                  <w:r w:rsidRPr="00B2447E">
                    <w:rPr>
                      <w:rFonts w:cs="Arial"/>
                      <w:sz w:val="22"/>
                      <w:szCs w:val="22"/>
                    </w:rPr>
                    <w:t>$  430.00</w:t>
                  </w:r>
                </w:p>
              </w:tc>
            </w:tr>
            <w:tr w:rsidR="00485996" w:rsidRPr="00E101B2" w:rsidTr="00485996">
              <w:trPr>
                <w:trHeight w:val="390"/>
              </w:trPr>
              <w:tc>
                <w:tcPr>
                  <w:tcW w:w="2468" w:type="dxa"/>
                </w:tcPr>
                <w:p w:rsidR="00485996" w:rsidRPr="00B2447E" w:rsidRDefault="00485996" w:rsidP="008F53F0">
                  <w:pPr>
                    <w:framePr w:hSpace="141" w:wrap="around" w:vAnchor="text" w:hAnchor="text" w:y="1"/>
                    <w:tabs>
                      <w:tab w:val="left" w:pos="-426"/>
                    </w:tabs>
                    <w:suppressOverlap/>
                    <w:rPr>
                      <w:rFonts w:cs="Arial"/>
                    </w:rPr>
                  </w:pPr>
                  <w:r w:rsidRPr="00B2447E">
                    <w:rPr>
                      <w:rFonts w:cs="Arial"/>
                      <w:sz w:val="22"/>
                      <w:szCs w:val="22"/>
                    </w:rPr>
                    <w:t>Anuncio altura máxima 9 mts. a partir del nivel de la banqueta.</w:t>
                  </w:r>
                </w:p>
              </w:tc>
              <w:tc>
                <w:tcPr>
                  <w:tcW w:w="1701" w:type="dxa"/>
                </w:tcPr>
                <w:p w:rsidR="00485996" w:rsidRPr="00B2447E" w:rsidRDefault="00485996" w:rsidP="008F53F0">
                  <w:pPr>
                    <w:framePr w:hSpace="141" w:wrap="around" w:vAnchor="text" w:hAnchor="text" w:y="1"/>
                    <w:tabs>
                      <w:tab w:val="left" w:pos="-426"/>
                    </w:tabs>
                    <w:suppressOverlap/>
                    <w:jc w:val="right"/>
                    <w:rPr>
                      <w:rFonts w:cs="Arial"/>
                    </w:rPr>
                  </w:pPr>
                  <w:r w:rsidRPr="00B2447E">
                    <w:rPr>
                      <w:rFonts w:cs="Arial"/>
                      <w:sz w:val="22"/>
                      <w:szCs w:val="22"/>
                    </w:rPr>
                    <w:t>$ 1,228.00</w:t>
                  </w:r>
                </w:p>
              </w:tc>
              <w:tc>
                <w:tcPr>
                  <w:tcW w:w="1417" w:type="dxa"/>
                </w:tcPr>
                <w:p w:rsidR="00485996" w:rsidRPr="00B2447E" w:rsidRDefault="00485996" w:rsidP="008F53F0">
                  <w:pPr>
                    <w:framePr w:hSpace="141" w:wrap="around" w:vAnchor="text" w:hAnchor="text" w:y="1"/>
                    <w:tabs>
                      <w:tab w:val="left" w:pos="-426"/>
                    </w:tabs>
                    <w:suppressOverlap/>
                    <w:jc w:val="right"/>
                    <w:rPr>
                      <w:rFonts w:cs="Arial"/>
                    </w:rPr>
                  </w:pPr>
                  <w:r w:rsidRPr="00B2447E">
                    <w:rPr>
                      <w:rFonts w:cs="Arial"/>
                      <w:sz w:val="22"/>
                      <w:szCs w:val="22"/>
                    </w:rPr>
                    <w:t>$  306.00</w:t>
                  </w:r>
                </w:p>
              </w:tc>
            </w:tr>
            <w:tr w:rsidR="00485996" w:rsidRPr="00E101B2" w:rsidTr="00485996">
              <w:tc>
                <w:tcPr>
                  <w:tcW w:w="2468" w:type="dxa"/>
                </w:tcPr>
                <w:p w:rsidR="00485996" w:rsidRPr="00B2447E" w:rsidRDefault="00485996" w:rsidP="008F53F0">
                  <w:pPr>
                    <w:framePr w:hSpace="141" w:wrap="around" w:vAnchor="text" w:hAnchor="text" w:y="1"/>
                    <w:tabs>
                      <w:tab w:val="left" w:pos="-426"/>
                    </w:tabs>
                    <w:suppressOverlap/>
                    <w:rPr>
                      <w:rFonts w:cs="Arial"/>
                    </w:rPr>
                  </w:pPr>
                  <w:r w:rsidRPr="00B2447E">
                    <w:rPr>
                      <w:rFonts w:cs="Arial"/>
                      <w:sz w:val="22"/>
                      <w:szCs w:val="22"/>
                    </w:rPr>
                    <w:t>Anuncio adosado a la fachada</w:t>
                  </w:r>
                </w:p>
              </w:tc>
              <w:tc>
                <w:tcPr>
                  <w:tcW w:w="1701" w:type="dxa"/>
                </w:tcPr>
                <w:p w:rsidR="00485996" w:rsidRPr="00B2447E" w:rsidRDefault="00485996" w:rsidP="008F53F0">
                  <w:pPr>
                    <w:framePr w:hSpace="141" w:wrap="around" w:vAnchor="text" w:hAnchor="text" w:y="1"/>
                    <w:tabs>
                      <w:tab w:val="left" w:pos="-426"/>
                    </w:tabs>
                    <w:suppressOverlap/>
                    <w:jc w:val="right"/>
                    <w:rPr>
                      <w:rFonts w:cs="Arial"/>
                    </w:rPr>
                  </w:pPr>
                  <w:r w:rsidRPr="00B2447E">
                    <w:rPr>
                      <w:rFonts w:cs="Arial"/>
                      <w:sz w:val="22"/>
                      <w:szCs w:val="22"/>
                    </w:rPr>
                    <w:t>$    615.00</w:t>
                  </w:r>
                </w:p>
              </w:tc>
              <w:tc>
                <w:tcPr>
                  <w:tcW w:w="1417" w:type="dxa"/>
                </w:tcPr>
                <w:p w:rsidR="00485996" w:rsidRPr="00B2447E" w:rsidRDefault="00485996" w:rsidP="008F53F0">
                  <w:pPr>
                    <w:framePr w:hSpace="141" w:wrap="around" w:vAnchor="text" w:hAnchor="text" w:y="1"/>
                    <w:tabs>
                      <w:tab w:val="left" w:pos="-426"/>
                    </w:tabs>
                    <w:suppressOverlap/>
                    <w:jc w:val="right"/>
                    <w:rPr>
                      <w:rFonts w:cs="Arial"/>
                    </w:rPr>
                  </w:pPr>
                  <w:r w:rsidRPr="00B2447E">
                    <w:rPr>
                      <w:rFonts w:cs="Arial"/>
                      <w:sz w:val="22"/>
                      <w:szCs w:val="22"/>
                    </w:rPr>
                    <w:t>$  184.00</w:t>
                  </w:r>
                </w:p>
              </w:tc>
            </w:tr>
            <w:tr w:rsidR="00485996" w:rsidRPr="00E101B2" w:rsidTr="00485996">
              <w:tc>
                <w:tcPr>
                  <w:tcW w:w="2468" w:type="dxa"/>
                </w:tcPr>
                <w:p w:rsidR="00485996" w:rsidRPr="00B2447E" w:rsidRDefault="00485996" w:rsidP="008F53F0">
                  <w:pPr>
                    <w:framePr w:hSpace="141" w:wrap="around" w:vAnchor="text" w:hAnchor="text" w:y="1"/>
                    <w:tabs>
                      <w:tab w:val="left" w:pos="-426"/>
                    </w:tabs>
                    <w:suppressOverlap/>
                    <w:rPr>
                      <w:rFonts w:cs="Arial"/>
                    </w:rPr>
                  </w:pPr>
                  <w:r w:rsidRPr="00B2447E">
                    <w:rPr>
                      <w:rFonts w:cs="Arial"/>
                      <w:sz w:val="22"/>
                      <w:szCs w:val="22"/>
                    </w:rPr>
                    <w:t>Carteles volantes, bardas publicitando bailes, rodeos, etc. Comprometiéndose la persona moral o física que solicite el permiso para la colocación de la publicidad a quitarla a más tardar tres días después de la realización del espectáculo.</w:t>
                  </w:r>
                </w:p>
              </w:tc>
              <w:tc>
                <w:tcPr>
                  <w:tcW w:w="1701" w:type="dxa"/>
                </w:tcPr>
                <w:p w:rsidR="00485996" w:rsidRPr="00B2447E" w:rsidRDefault="00485996" w:rsidP="008F53F0">
                  <w:pPr>
                    <w:framePr w:hSpace="141" w:wrap="around" w:vAnchor="text" w:hAnchor="text" w:y="1"/>
                    <w:tabs>
                      <w:tab w:val="left" w:pos="-426"/>
                    </w:tabs>
                    <w:suppressOverlap/>
                    <w:jc w:val="right"/>
                    <w:rPr>
                      <w:rFonts w:cs="Arial"/>
                    </w:rPr>
                  </w:pPr>
                </w:p>
                <w:p w:rsidR="00485996" w:rsidRPr="00B2447E" w:rsidRDefault="00485996" w:rsidP="008F53F0">
                  <w:pPr>
                    <w:framePr w:hSpace="141" w:wrap="around" w:vAnchor="text" w:hAnchor="text" w:y="1"/>
                    <w:tabs>
                      <w:tab w:val="left" w:pos="-426"/>
                    </w:tabs>
                    <w:suppressOverlap/>
                    <w:jc w:val="right"/>
                    <w:rPr>
                      <w:rFonts w:cs="Arial"/>
                    </w:rPr>
                  </w:pPr>
                </w:p>
                <w:p w:rsidR="00485996" w:rsidRPr="00B2447E" w:rsidRDefault="00485996" w:rsidP="008F53F0">
                  <w:pPr>
                    <w:framePr w:hSpace="141" w:wrap="around" w:vAnchor="text" w:hAnchor="text" w:y="1"/>
                    <w:tabs>
                      <w:tab w:val="left" w:pos="-426"/>
                    </w:tabs>
                    <w:suppressOverlap/>
                    <w:jc w:val="right"/>
                    <w:rPr>
                      <w:rFonts w:cs="Arial"/>
                    </w:rPr>
                  </w:pPr>
                  <w:r w:rsidRPr="00B2447E">
                    <w:rPr>
                      <w:rFonts w:cs="Arial"/>
                      <w:sz w:val="22"/>
                      <w:szCs w:val="22"/>
                    </w:rPr>
                    <w:t>$   615.00</w:t>
                  </w:r>
                </w:p>
              </w:tc>
              <w:tc>
                <w:tcPr>
                  <w:tcW w:w="1417" w:type="dxa"/>
                </w:tcPr>
                <w:p w:rsidR="00485996" w:rsidRPr="00B2447E" w:rsidRDefault="00485996" w:rsidP="008F53F0">
                  <w:pPr>
                    <w:framePr w:hSpace="141" w:wrap="around" w:vAnchor="text" w:hAnchor="text" w:y="1"/>
                    <w:tabs>
                      <w:tab w:val="left" w:pos="-426"/>
                    </w:tabs>
                    <w:suppressOverlap/>
                    <w:jc w:val="right"/>
                    <w:rPr>
                      <w:rFonts w:cs="Arial"/>
                    </w:rPr>
                  </w:pPr>
                </w:p>
                <w:p w:rsidR="00485996" w:rsidRPr="00B2447E" w:rsidRDefault="00485996" w:rsidP="008F53F0">
                  <w:pPr>
                    <w:framePr w:hSpace="141" w:wrap="around" w:vAnchor="text" w:hAnchor="text" w:y="1"/>
                    <w:tabs>
                      <w:tab w:val="left" w:pos="-426"/>
                    </w:tabs>
                    <w:suppressOverlap/>
                    <w:jc w:val="right"/>
                    <w:rPr>
                      <w:rFonts w:cs="Arial"/>
                    </w:rPr>
                  </w:pPr>
                </w:p>
                <w:p w:rsidR="00485996" w:rsidRPr="00B2447E" w:rsidRDefault="00485996" w:rsidP="008F53F0">
                  <w:pPr>
                    <w:framePr w:hSpace="141" w:wrap="around" w:vAnchor="text" w:hAnchor="text" w:y="1"/>
                    <w:tabs>
                      <w:tab w:val="left" w:pos="-426"/>
                    </w:tabs>
                    <w:suppressOverlap/>
                    <w:jc w:val="right"/>
                    <w:rPr>
                      <w:rFonts w:cs="Arial"/>
                    </w:rPr>
                  </w:pPr>
                  <w:r w:rsidRPr="00B2447E">
                    <w:rPr>
                      <w:rFonts w:cs="Arial"/>
                      <w:sz w:val="22"/>
                      <w:szCs w:val="22"/>
                    </w:rPr>
                    <w:t>$ 184.00</w:t>
                  </w:r>
                </w:p>
              </w:tc>
            </w:tr>
          </w:tbl>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II.- Volantes folletos, un U.D.C  vigentes en la entidad, por un término de 3 días.</w:t>
            </w: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III.- Anuncios emitidos por perifoneo se pagara el equivalente a un U.D.C.  vigente en la entidad por evento.</w:t>
            </w: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IV.- Anuncios pintados en manta hasta por 10 metros, se pagara el equivalente a 2.5 U.D.C  vigentes en la entidad por mes o fracción de mes.</w:t>
            </w: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V.- Anuncios montados en estructuras móviles de hasta 10 m2, pagaran un U.D.C en la entidad por día., aquellos que excedan los 10 m2 pagaran dos U.D.C  en la entidad por día.</w:t>
            </w: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VI.- Quienes no cumplan con lo establecido en el presente artículo frac. I, serán acreedores a la sanción que marca el Art. No. 40 Frac. II Núm. 1 Inciso “C” de la Ley de Ingresos para el Ejercicio Fiscal 2016</w:t>
            </w:r>
          </w:p>
          <w:p w:rsidR="00485996" w:rsidRPr="0022388A" w:rsidRDefault="00485996" w:rsidP="00485996">
            <w:pPr>
              <w:tabs>
                <w:tab w:val="left" w:pos="0"/>
              </w:tabs>
              <w:jc w:val="both"/>
              <w:rPr>
                <w:rFonts w:ascii="Arial" w:hAnsi="Arial" w:cs="Arial"/>
              </w:rPr>
            </w:pPr>
          </w:p>
          <w:p w:rsidR="00485996" w:rsidRPr="0022388A" w:rsidRDefault="00485996" w:rsidP="00485996">
            <w:pPr>
              <w:tabs>
                <w:tab w:val="left" w:pos="0"/>
              </w:tabs>
              <w:jc w:val="both"/>
              <w:rPr>
                <w:rFonts w:ascii="Arial" w:hAnsi="Arial" w:cs="Arial"/>
                <w:b/>
              </w:rPr>
            </w:pPr>
            <w:r w:rsidRPr="0022388A">
              <w:rPr>
                <w:rFonts w:ascii="Arial" w:hAnsi="Arial" w:cs="Arial"/>
                <w:sz w:val="22"/>
                <w:szCs w:val="22"/>
              </w:rPr>
              <w:t>En el caso de publicidad esporádica para eventos lucrativos no mencionada en los puntos anteriores tendrán un costo de $194.00 por evento.</w:t>
            </w:r>
          </w:p>
          <w:p w:rsidR="00485996" w:rsidRPr="0022388A" w:rsidRDefault="00485996" w:rsidP="00485996">
            <w:pPr>
              <w:tabs>
                <w:tab w:val="left" w:pos="0"/>
              </w:tabs>
              <w:jc w:val="both"/>
              <w:rPr>
                <w:rFonts w:ascii="Arial" w:hAnsi="Arial" w:cs="Arial"/>
                <w:b/>
                <w:highlight w:val="green"/>
              </w:rPr>
            </w:pPr>
          </w:p>
          <w:p w:rsidR="00485996" w:rsidRDefault="00485996" w:rsidP="00485996">
            <w:pPr>
              <w:tabs>
                <w:tab w:val="left" w:pos="0"/>
              </w:tabs>
              <w:jc w:val="both"/>
              <w:rPr>
                <w:rFonts w:ascii="Arial" w:hAnsi="Arial" w:cs="Arial"/>
                <w:b/>
                <w:highlight w:val="green"/>
              </w:rPr>
            </w:pPr>
          </w:p>
          <w:p w:rsidR="0056776F" w:rsidRDefault="0056776F" w:rsidP="00485996">
            <w:pPr>
              <w:tabs>
                <w:tab w:val="left" w:pos="0"/>
              </w:tabs>
              <w:jc w:val="both"/>
              <w:rPr>
                <w:rFonts w:ascii="Arial" w:hAnsi="Arial" w:cs="Arial"/>
                <w:b/>
                <w:highlight w:val="green"/>
              </w:rPr>
            </w:pPr>
          </w:p>
          <w:p w:rsidR="0056776F" w:rsidRDefault="0056776F" w:rsidP="00485996">
            <w:pPr>
              <w:tabs>
                <w:tab w:val="left" w:pos="0"/>
              </w:tabs>
              <w:jc w:val="both"/>
              <w:rPr>
                <w:rFonts w:ascii="Arial" w:hAnsi="Arial" w:cs="Arial"/>
                <w:b/>
                <w:highlight w:val="green"/>
              </w:rPr>
            </w:pPr>
          </w:p>
          <w:p w:rsidR="00485996" w:rsidRPr="0022388A" w:rsidRDefault="00485996" w:rsidP="00485996">
            <w:pPr>
              <w:tabs>
                <w:tab w:val="left" w:pos="0"/>
              </w:tabs>
              <w:jc w:val="both"/>
              <w:rPr>
                <w:rFonts w:ascii="Arial" w:hAnsi="Arial" w:cs="Arial"/>
                <w:b/>
                <w:highlight w:val="green"/>
              </w:rPr>
            </w:pPr>
          </w:p>
          <w:p w:rsidR="00485996" w:rsidRPr="0022388A" w:rsidRDefault="00485996" w:rsidP="00485996">
            <w:pPr>
              <w:jc w:val="center"/>
              <w:rPr>
                <w:rFonts w:ascii="Arial" w:hAnsi="Arial" w:cs="Arial"/>
                <w:b/>
              </w:rPr>
            </w:pPr>
            <w:r w:rsidRPr="0022388A">
              <w:rPr>
                <w:rFonts w:ascii="Arial" w:hAnsi="Arial" w:cs="Arial"/>
                <w:b/>
                <w:sz w:val="22"/>
                <w:szCs w:val="22"/>
              </w:rPr>
              <w:t>SECCIÓN VI</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CATASTRALES</w:t>
            </w:r>
          </w:p>
          <w:p w:rsidR="00485996" w:rsidRPr="0022388A" w:rsidRDefault="00485996" w:rsidP="00485996">
            <w:pPr>
              <w:jc w:val="both"/>
              <w:rPr>
                <w:rFonts w:ascii="Arial" w:hAnsi="Arial" w:cs="Arial"/>
                <w:b/>
                <w:bCs/>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27.-</w:t>
            </w:r>
            <w:r w:rsidRPr="0022388A">
              <w:rPr>
                <w:rFonts w:ascii="Arial" w:hAnsi="Arial" w:cs="Arial"/>
                <w:bCs/>
                <w:sz w:val="22"/>
                <w:szCs w:val="22"/>
              </w:rPr>
              <w:t xml:space="preserve"> Son objeto de estos derechos, los servicios que presten las autoridades municipales por concepto de:</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rPr>
            </w:pPr>
            <w:r w:rsidRPr="0022388A">
              <w:rPr>
                <w:rFonts w:ascii="Arial" w:hAnsi="Arial" w:cs="Arial"/>
                <w:sz w:val="22"/>
                <w:szCs w:val="22"/>
              </w:rPr>
              <w:t>I.- Certificaciones Catastrales:</w:t>
            </w:r>
          </w:p>
          <w:p w:rsidR="00485996" w:rsidRPr="0022388A" w:rsidRDefault="00485996" w:rsidP="00485996">
            <w:pPr>
              <w:tabs>
                <w:tab w:val="left" w:pos="-284"/>
              </w:tabs>
              <w:jc w:val="both"/>
              <w:rPr>
                <w:rFonts w:ascii="Arial" w:hAnsi="Arial" w:cs="Arial"/>
              </w:rPr>
            </w:pPr>
          </w:p>
          <w:p w:rsidR="00485996" w:rsidRPr="0022388A" w:rsidRDefault="00485996" w:rsidP="00485996">
            <w:pPr>
              <w:tabs>
                <w:tab w:val="left" w:pos="-414"/>
              </w:tabs>
              <w:ind w:left="993" w:hanging="426"/>
              <w:jc w:val="both"/>
              <w:rPr>
                <w:rFonts w:ascii="Arial" w:hAnsi="Arial" w:cs="Arial"/>
              </w:rPr>
            </w:pPr>
            <w:r w:rsidRPr="0022388A">
              <w:rPr>
                <w:rFonts w:ascii="Arial" w:hAnsi="Arial" w:cs="Arial"/>
                <w:sz w:val="22"/>
                <w:szCs w:val="22"/>
              </w:rPr>
              <w:t>1.- Revisión, registro y certificación  de planos catastrales $ 63.00.</w:t>
            </w:r>
          </w:p>
          <w:p w:rsidR="00485996" w:rsidRPr="0022388A" w:rsidRDefault="00485996" w:rsidP="00485996">
            <w:pPr>
              <w:tabs>
                <w:tab w:val="left" w:pos="-414"/>
              </w:tabs>
              <w:ind w:left="851" w:hanging="426"/>
              <w:jc w:val="both"/>
              <w:rPr>
                <w:rFonts w:ascii="Arial" w:hAnsi="Arial" w:cs="Arial"/>
              </w:rPr>
            </w:pPr>
            <w:r w:rsidRPr="0022388A">
              <w:rPr>
                <w:rFonts w:ascii="Arial" w:hAnsi="Arial" w:cs="Arial"/>
                <w:sz w:val="22"/>
                <w:szCs w:val="22"/>
              </w:rPr>
              <w:t xml:space="preserve">   2.-Revisión, cálculo y registros sobre planos de fraccionamientos y relotificación por lote           $ 32.00</w:t>
            </w:r>
          </w:p>
          <w:p w:rsidR="00485996" w:rsidRPr="0022388A" w:rsidRDefault="00485996" w:rsidP="00485996">
            <w:pPr>
              <w:tabs>
                <w:tab w:val="left" w:pos="-414"/>
              </w:tabs>
              <w:ind w:left="993" w:hanging="426"/>
              <w:jc w:val="both"/>
              <w:rPr>
                <w:rFonts w:ascii="Arial" w:hAnsi="Arial" w:cs="Arial"/>
              </w:rPr>
            </w:pPr>
            <w:r w:rsidRPr="0022388A">
              <w:rPr>
                <w:rFonts w:ascii="Arial" w:hAnsi="Arial" w:cs="Arial"/>
                <w:sz w:val="22"/>
                <w:szCs w:val="22"/>
              </w:rPr>
              <w:t>3.-Por certificaciones de planos de construcción, arquitectónicos, topográficos $ 71.00</w:t>
            </w:r>
          </w:p>
          <w:p w:rsidR="00485996" w:rsidRPr="0022388A" w:rsidRDefault="00485996" w:rsidP="00485996">
            <w:pPr>
              <w:tabs>
                <w:tab w:val="left" w:pos="284"/>
                <w:tab w:val="left" w:pos="426"/>
              </w:tabs>
              <w:ind w:left="993" w:hanging="426"/>
              <w:jc w:val="both"/>
              <w:rPr>
                <w:rFonts w:ascii="Arial" w:hAnsi="Arial" w:cs="Arial"/>
              </w:rPr>
            </w:pPr>
            <w:r w:rsidRPr="0022388A">
              <w:rPr>
                <w:rFonts w:ascii="Arial" w:hAnsi="Arial" w:cs="Arial"/>
                <w:sz w:val="22"/>
                <w:szCs w:val="22"/>
              </w:rPr>
              <w:t>4.- Certificación unitaria de Plano Catastral $ 88.00</w:t>
            </w:r>
          </w:p>
          <w:p w:rsidR="00485996" w:rsidRPr="0022388A" w:rsidRDefault="00485996" w:rsidP="00485996">
            <w:pPr>
              <w:tabs>
                <w:tab w:val="left" w:pos="426"/>
              </w:tabs>
              <w:ind w:left="993" w:hanging="426"/>
              <w:jc w:val="both"/>
              <w:rPr>
                <w:rFonts w:ascii="Arial" w:hAnsi="Arial" w:cs="Arial"/>
              </w:rPr>
            </w:pPr>
            <w:r w:rsidRPr="0022388A">
              <w:rPr>
                <w:rFonts w:ascii="Arial" w:hAnsi="Arial" w:cs="Arial"/>
                <w:sz w:val="22"/>
                <w:szCs w:val="22"/>
              </w:rPr>
              <w:t>5.- Certificado de no Propiedad $ 88.00</w:t>
            </w:r>
          </w:p>
          <w:p w:rsidR="00485996" w:rsidRPr="0022388A" w:rsidRDefault="00485996" w:rsidP="00485996">
            <w:pPr>
              <w:tabs>
                <w:tab w:val="left" w:pos="426"/>
              </w:tabs>
              <w:ind w:left="993" w:hanging="426"/>
              <w:jc w:val="both"/>
              <w:rPr>
                <w:rFonts w:ascii="Arial" w:hAnsi="Arial" w:cs="Arial"/>
              </w:rPr>
            </w:pPr>
            <w:r w:rsidRPr="0022388A">
              <w:rPr>
                <w:rFonts w:ascii="Arial" w:hAnsi="Arial" w:cs="Arial"/>
                <w:sz w:val="22"/>
                <w:szCs w:val="22"/>
              </w:rPr>
              <w:t>6.- Certificado de no adeudo predial $ 61.00.</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 Servicios Topográficos:</w:t>
            </w:r>
          </w:p>
          <w:p w:rsidR="00485996" w:rsidRPr="0022388A" w:rsidRDefault="00485996" w:rsidP="00485996">
            <w:pPr>
              <w:ind w:left="993" w:hanging="426"/>
              <w:jc w:val="both"/>
              <w:rPr>
                <w:rFonts w:ascii="Arial" w:hAnsi="Arial" w:cs="Arial"/>
                <w:highlight w:val="yellow"/>
              </w:rPr>
            </w:pPr>
          </w:p>
          <w:p w:rsidR="00485996" w:rsidRPr="0022388A" w:rsidRDefault="00485996" w:rsidP="00485996">
            <w:pPr>
              <w:ind w:left="993" w:hanging="426"/>
              <w:jc w:val="both"/>
              <w:rPr>
                <w:rFonts w:ascii="Arial" w:hAnsi="Arial" w:cs="Arial"/>
              </w:rPr>
            </w:pPr>
            <w:r w:rsidRPr="0022388A">
              <w:rPr>
                <w:rFonts w:ascii="Arial" w:hAnsi="Arial" w:cs="Arial"/>
                <w:sz w:val="22"/>
                <w:szCs w:val="22"/>
              </w:rPr>
              <w:t>1.- Deslinde de predios urbanos $ 0.56  por metro  cuadrado, hasta 10,000.00 M2, lo que exceda a razón de $ 0.26 por metro cuadrado.</w:t>
            </w:r>
          </w:p>
          <w:p w:rsidR="00485996" w:rsidRPr="0022388A" w:rsidRDefault="00485996" w:rsidP="00485996">
            <w:pPr>
              <w:tabs>
                <w:tab w:val="left" w:pos="-414"/>
              </w:tabs>
              <w:ind w:left="993" w:hanging="426"/>
              <w:jc w:val="both"/>
              <w:rPr>
                <w:rFonts w:ascii="Arial" w:hAnsi="Arial" w:cs="Arial"/>
              </w:rPr>
            </w:pPr>
            <w:r w:rsidRPr="0022388A">
              <w:rPr>
                <w:rFonts w:ascii="Arial" w:hAnsi="Arial" w:cs="Arial"/>
                <w:sz w:val="22"/>
                <w:szCs w:val="22"/>
              </w:rPr>
              <w:t xml:space="preserve">2.- Deslinde de predios rústicos $ 477.00 por hectárea, hasta </w:t>
            </w:r>
            <w:smartTag w:uri="urn:schemas-microsoft-com:office:smarttags" w:element="metricconverter">
              <w:smartTagPr>
                <w:attr w:name="ProductID" w:val="10 hect￡reas"/>
              </w:smartTagPr>
              <w:r w:rsidRPr="0022388A">
                <w:rPr>
                  <w:rFonts w:ascii="Arial" w:hAnsi="Arial" w:cs="Arial"/>
                  <w:sz w:val="22"/>
                  <w:szCs w:val="22"/>
                </w:rPr>
                <w:t>10 hectáreas</w:t>
              </w:r>
            </w:smartTag>
            <w:r w:rsidRPr="0022388A">
              <w:rPr>
                <w:rFonts w:ascii="Arial" w:hAnsi="Arial" w:cs="Arial"/>
                <w:sz w:val="22"/>
                <w:szCs w:val="22"/>
              </w:rPr>
              <w:t>, lo que exceda a razón de $ 150.00 por hectárea.</w:t>
            </w:r>
          </w:p>
          <w:p w:rsidR="00485996" w:rsidRPr="0022388A" w:rsidRDefault="00485996" w:rsidP="00485996">
            <w:pPr>
              <w:ind w:left="993" w:hanging="426"/>
              <w:jc w:val="both"/>
              <w:rPr>
                <w:rFonts w:ascii="Arial" w:hAnsi="Arial" w:cs="Arial"/>
              </w:rPr>
            </w:pPr>
            <w:r w:rsidRPr="0022388A">
              <w:rPr>
                <w:rFonts w:ascii="Arial" w:hAnsi="Arial" w:cs="Arial"/>
                <w:sz w:val="22"/>
                <w:szCs w:val="22"/>
              </w:rPr>
              <w:t xml:space="preserve">3.- Colocación de mojoneras $ 374.00  </w:t>
            </w:r>
            <w:smartTag w:uri="urn:schemas-microsoft-com:office:smarttags" w:element="metricconverter">
              <w:smartTagPr>
                <w:attr w:name="ProductID" w:val="6”"/>
              </w:smartTagPr>
              <w:r w:rsidRPr="0022388A">
                <w:rPr>
                  <w:rFonts w:ascii="Arial" w:hAnsi="Arial" w:cs="Arial"/>
                  <w:sz w:val="22"/>
                  <w:szCs w:val="22"/>
                </w:rPr>
                <w:t>6”</w:t>
              </w:r>
            </w:smartTag>
            <w:r w:rsidRPr="0022388A">
              <w:rPr>
                <w:rFonts w:ascii="Arial" w:hAnsi="Arial" w:cs="Arial"/>
                <w:sz w:val="22"/>
                <w:szCs w:val="22"/>
              </w:rPr>
              <w:t xml:space="preserve"> de diámetro por 90 cms. de alto, y $ 250.00  </w:t>
            </w:r>
            <w:smartTag w:uri="urn:schemas-microsoft-com:office:smarttags" w:element="metricconverter">
              <w:smartTagPr>
                <w:attr w:name="ProductID" w:val="4”"/>
              </w:smartTagPr>
              <w:r w:rsidRPr="0022388A">
                <w:rPr>
                  <w:rFonts w:ascii="Arial" w:hAnsi="Arial" w:cs="Arial"/>
                  <w:sz w:val="22"/>
                  <w:szCs w:val="22"/>
                </w:rPr>
                <w:t>4”</w:t>
              </w:r>
            </w:smartTag>
            <w:r w:rsidRPr="0022388A">
              <w:rPr>
                <w:rFonts w:ascii="Arial" w:hAnsi="Arial" w:cs="Arial"/>
                <w:sz w:val="22"/>
                <w:szCs w:val="22"/>
              </w:rPr>
              <w:t xml:space="preserve"> de diámetro por 40 cms. de alto, por punto o vértice.</w:t>
            </w:r>
          </w:p>
          <w:p w:rsidR="00485996" w:rsidRPr="0022388A" w:rsidRDefault="00485996" w:rsidP="00485996">
            <w:pPr>
              <w:ind w:left="993" w:hanging="426"/>
              <w:jc w:val="both"/>
              <w:rPr>
                <w:rFonts w:ascii="Arial" w:hAnsi="Arial" w:cs="Arial"/>
              </w:rPr>
            </w:pPr>
            <w:r w:rsidRPr="0022388A">
              <w:rPr>
                <w:rFonts w:ascii="Arial" w:hAnsi="Arial" w:cs="Arial"/>
                <w:sz w:val="22"/>
                <w:szCs w:val="22"/>
              </w:rPr>
              <w:t>4.- Para los incisos anteriores, cualquiera que sea la superficie del predio, el importe de los  derechos  no  podrá  ser  inferior  a $ 454.00.</w:t>
            </w:r>
          </w:p>
          <w:p w:rsidR="00485996" w:rsidRPr="0022388A" w:rsidRDefault="00485996" w:rsidP="00485996">
            <w:pPr>
              <w:ind w:left="993" w:hanging="426"/>
              <w:jc w:val="both"/>
              <w:rPr>
                <w:rFonts w:ascii="Arial" w:hAnsi="Arial" w:cs="Arial"/>
              </w:rPr>
            </w:pPr>
            <w:r w:rsidRPr="0022388A">
              <w:rPr>
                <w:rFonts w:ascii="Arial" w:hAnsi="Arial" w:cs="Arial"/>
                <w:sz w:val="22"/>
                <w:szCs w:val="22"/>
              </w:rPr>
              <w:t>5.- Dibujo de planos urbanos, escalas hasta 1:500:</w:t>
            </w:r>
          </w:p>
          <w:p w:rsidR="00485996" w:rsidRPr="0022388A" w:rsidRDefault="00485996" w:rsidP="00485996">
            <w:pPr>
              <w:ind w:left="1418" w:hanging="425"/>
              <w:jc w:val="both"/>
              <w:rPr>
                <w:rFonts w:ascii="Arial" w:hAnsi="Arial" w:cs="Arial"/>
              </w:rPr>
            </w:pPr>
            <w:r w:rsidRPr="0022388A">
              <w:rPr>
                <w:rFonts w:ascii="Arial" w:hAnsi="Arial" w:cs="Arial"/>
                <w:sz w:val="22"/>
                <w:szCs w:val="22"/>
              </w:rPr>
              <w:t>a) Tamaño del plano hasta 30 x 30 cms. cada uno $ 95.00</w:t>
            </w:r>
          </w:p>
          <w:p w:rsidR="00485996" w:rsidRPr="0022388A" w:rsidRDefault="00485996" w:rsidP="00485996">
            <w:pPr>
              <w:ind w:left="1418" w:hanging="425"/>
              <w:jc w:val="both"/>
              <w:rPr>
                <w:rFonts w:ascii="Arial" w:hAnsi="Arial" w:cs="Arial"/>
              </w:rPr>
            </w:pPr>
            <w:r w:rsidRPr="0022388A">
              <w:rPr>
                <w:rFonts w:ascii="Arial" w:hAnsi="Arial" w:cs="Arial"/>
                <w:sz w:val="22"/>
                <w:szCs w:val="22"/>
              </w:rPr>
              <w:t>b) Sobre el excedente del tamaño anterior por dm² o fracción $ 17.00.</w:t>
            </w:r>
          </w:p>
          <w:p w:rsidR="00485996" w:rsidRPr="0022388A" w:rsidRDefault="00485996" w:rsidP="00485996">
            <w:pPr>
              <w:tabs>
                <w:tab w:val="left" w:pos="-993"/>
              </w:tabs>
              <w:ind w:left="567"/>
              <w:jc w:val="both"/>
              <w:rPr>
                <w:rFonts w:ascii="Arial" w:hAnsi="Arial" w:cs="Arial"/>
              </w:rPr>
            </w:pPr>
            <w:r w:rsidRPr="0022388A">
              <w:rPr>
                <w:rFonts w:ascii="Arial" w:hAnsi="Arial" w:cs="Arial"/>
                <w:sz w:val="22"/>
                <w:szCs w:val="22"/>
              </w:rPr>
              <w:t>6.- Dibujo de planos topográficos suburbanos y rústicos, escala mayor a 1:500:</w:t>
            </w:r>
          </w:p>
          <w:p w:rsidR="00485996" w:rsidRPr="0022388A" w:rsidRDefault="00485996" w:rsidP="00485996">
            <w:pPr>
              <w:ind w:left="1418" w:hanging="425"/>
              <w:jc w:val="both"/>
              <w:rPr>
                <w:rFonts w:ascii="Arial" w:hAnsi="Arial" w:cs="Arial"/>
              </w:rPr>
            </w:pPr>
            <w:r w:rsidRPr="0022388A">
              <w:rPr>
                <w:rFonts w:ascii="Arial" w:hAnsi="Arial" w:cs="Arial"/>
                <w:sz w:val="22"/>
                <w:szCs w:val="22"/>
              </w:rPr>
              <w:t>a).- Polígono de hasta seis vértices cada uno $ 202.00</w:t>
            </w:r>
          </w:p>
          <w:p w:rsidR="00485996" w:rsidRPr="0022388A" w:rsidRDefault="00485996" w:rsidP="00485996">
            <w:pPr>
              <w:ind w:left="1418" w:hanging="425"/>
              <w:jc w:val="both"/>
              <w:rPr>
                <w:rFonts w:ascii="Arial" w:hAnsi="Arial" w:cs="Arial"/>
              </w:rPr>
            </w:pPr>
            <w:r w:rsidRPr="0022388A">
              <w:rPr>
                <w:rFonts w:ascii="Arial" w:hAnsi="Arial" w:cs="Arial"/>
                <w:sz w:val="22"/>
                <w:szCs w:val="22"/>
              </w:rPr>
              <w:t>b).- Por cada vértice adicional $ 26.00.</w:t>
            </w:r>
          </w:p>
          <w:p w:rsidR="00485996" w:rsidRPr="0022388A" w:rsidRDefault="00485996" w:rsidP="00485996">
            <w:pPr>
              <w:ind w:left="1418" w:hanging="425"/>
              <w:jc w:val="both"/>
              <w:rPr>
                <w:rFonts w:ascii="Arial" w:hAnsi="Arial" w:cs="Arial"/>
              </w:rPr>
            </w:pPr>
            <w:r w:rsidRPr="0022388A">
              <w:rPr>
                <w:rFonts w:ascii="Arial" w:hAnsi="Arial" w:cs="Arial"/>
                <w:sz w:val="22"/>
                <w:szCs w:val="22"/>
              </w:rPr>
              <w:t>c).- Planos que exceden de 50 x 50 cms. sobre los dos incisos  anteriores, causarán derechos por cada dm2 adicional o fracción de $ 26.00.</w:t>
            </w:r>
          </w:p>
          <w:p w:rsidR="00485996" w:rsidRDefault="00485996" w:rsidP="00485996">
            <w:pPr>
              <w:ind w:left="1418" w:hanging="425"/>
              <w:jc w:val="both"/>
              <w:rPr>
                <w:rFonts w:ascii="Arial" w:hAnsi="Arial" w:cs="Arial"/>
              </w:rPr>
            </w:pPr>
            <w:r w:rsidRPr="0022388A">
              <w:rPr>
                <w:rFonts w:ascii="Arial" w:hAnsi="Arial" w:cs="Arial"/>
                <w:sz w:val="22"/>
                <w:szCs w:val="22"/>
              </w:rPr>
              <w:t>d).- Croquis de localización $ 37.00.</w:t>
            </w:r>
          </w:p>
          <w:p w:rsidR="00485996" w:rsidRPr="0022388A" w:rsidRDefault="00485996" w:rsidP="00485996">
            <w:pPr>
              <w:ind w:left="1418" w:hanging="425"/>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III.- Servicios de copiado:</w:t>
            </w:r>
          </w:p>
          <w:p w:rsidR="00485996" w:rsidRPr="0022388A" w:rsidRDefault="00485996" w:rsidP="00485996">
            <w:pPr>
              <w:jc w:val="both"/>
              <w:rPr>
                <w:rFonts w:ascii="Arial" w:hAnsi="Arial" w:cs="Arial"/>
                <w:highlight w:val="yellow"/>
              </w:rPr>
            </w:pPr>
          </w:p>
          <w:p w:rsidR="00485996" w:rsidRPr="0022388A" w:rsidRDefault="00485996" w:rsidP="00485996">
            <w:pPr>
              <w:ind w:left="567"/>
              <w:jc w:val="both"/>
              <w:rPr>
                <w:rFonts w:ascii="Arial" w:hAnsi="Arial" w:cs="Arial"/>
              </w:rPr>
            </w:pPr>
            <w:r w:rsidRPr="0022388A">
              <w:rPr>
                <w:rFonts w:ascii="Arial" w:hAnsi="Arial" w:cs="Arial"/>
                <w:sz w:val="22"/>
                <w:szCs w:val="22"/>
              </w:rPr>
              <w:t>1.- Copias heliográficas de planos que obren en los archivos del departamento:</w:t>
            </w:r>
          </w:p>
          <w:p w:rsidR="00485996" w:rsidRPr="0022388A" w:rsidRDefault="00485996" w:rsidP="00485996">
            <w:pPr>
              <w:tabs>
                <w:tab w:val="left" w:pos="851"/>
              </w:tabs>
              <w:ind w:left="1418" w:hanging="425"/>
              <w:jc w:val="both"/>
              <w:rPr>
                <w:rFonts w:ascii="Arial" w:hAnsi="Arial" w:cs="Arial"/>
              </w:rPr>
            </w:pPr>
            <w:r w:rsidRPr="0022388A">
              <w:rPr>
                <w:rFonts w:ascii="Arial" w:hAnsi="Arial" w:cs="Arial"/>
                <w:sz w:val="22"/>
                <w:szCs w:val="22"/>
              </w:rPr>
              <w:t>a).-  Hasta 30 x 30 cms. $ 37.00.</w:t>
            </w:r>
          </w:p>
          <w:p w:rsidR="00485996" w:rsidRPr="0022388A" w:rsidRDefault="00485996" w:rsidP="00485996">
            <w:pPr>
              <w:tabs>
                <w:tab w:val="left" w:pos="851"/>
              </w:tabs>
              <w:ind w:left="1418" w:hanging="425"/>
              <w:jc w:val="both"/>
              <w:rPr>
                <w:rFonts w:ascii="Arial" w:hAnsi="Arial" w:cs="Arial"/>
              </w:rPr>
            </w:pPr>
            <w:r w:rsidRPr="0022388A">
              <w:rPr>
                <w:rFonts w:ascii="Arial" w:hAnsi="Arial" w:cs="Arial"/>
                <w:sz w:val="22"/>
                <w:szCs w:val="22"/>
              </w:rPr>
              <w:t>b).-  En tamaños mayores, por cada dm2.,  adicional o fracción $ 4.00.</w:t>
            </w:r>
          </w:p>
          <w:p w:rsidR="00485996" w:rsidRPr="0022388A" w:rsidRDefault="00485996" w:rsidP="00485996">
            <w:pPr>
              <w:tabs>
                <w:tab w:val="left" w:pos="170"/>
              </w:tabs>
              <w:ind w:left="1418" w:hanging="425"/>
              <w:jc w:val="both"/>
              <w:rPr>
                <w:rFonts w:ascii="Arial" w:hAnsi="Arial" w:cs="Arial"/>
              </w:rPr>
            </w:pPr>
            <w:r w:rsidRPr="0022388A">
              <w:rPr>
                <w:rFonts w:ascii="Arial" w:hAnsi="Arial" w:cs="Arial"/>
                <w:sz w:val="22"/>
                <w:szCs w:val="22"/>
              </w:rPr>
              <w:t>c).- Copias fotostáticas de planos o manifiesta que obren en los archivos de la Unidad Catastral, hasta tamaño oficio cada uno $ 52.00.</w:t>
            </w:r>
          </w:p>
          <w:p w:rsidR="00485996" w:rsidRPr="0022388A" w:rsidRDefault="00485996" w:rsidP="00485996">
            <w:pPr>
              <w:tabs>
                <w:tab w:val="left" w:pos="170"/>
              </w:tabs>
              <w:ind w:left="1418" w:hanging="425"/>
              <w:jc w:val="both"/>
              <w:rPr>
                <w:rFonts w:ascii="Arial" w:hAnsi="Arial" w:cs="Arial"/>
              </w:rPr>
            </w:pPr>
            <w:r w:rsidRPr="0022388A">
              <w:rPr>
                <w:rFonts w:ascii="Arial" w:hAnsi="Arial" w:cs="Arial"/>
                <w:sz w:val="22"/>
                <w:szCs w:val="22"/>
              </w:rPr>
              <w:t>d).- Copias fotostáticas de planos o manifiestos que obren en los archivos del  Instituto, hasta  tamaño  oficio cada uno $ 52.00</w:t>
            </w:r>
          </w:p>
          <w:p w:rsidR="00485996" w:rsidRPr="0022388A" w:rsidRDefault="00485996" w:rsidP="00485996">
            <w:pPr>
              <w:tabs>
                <w:tab w:val="left" w:pos="426"/>
              </w:tabs>
              <w:ind w:left="1418" w:hanging="425"/>
              <w:jc w:val="both"/>
              <w:rPr>
                <w:rFonts w:ascii="Arial" w:hAnsi="Arial" w:cs="Arial"/>
              </w:rPr>
            </w:pPr>
            <w:r w:rsidRPr="0022388A">
              <w:rPr>
                <w:rFonts w:ascii="Arial" w:hAnsi="Arial" w:cs="Arial"/>
                <w:sz w:val="22"/>
                <w:szCs w:val="22"/>
              </w:rPr>
              <w:t>e).- Por otros servicios catastrales de copiado no incluido en las otras fracciones $ 52.00.</w:t>
            </w:r>
          </w:p>
          <w:p w:rsidR="00485996" w:rsidRPr="0022388A" w:rsidRDefault="00485996" w:rsidP="00485996">
            <w:pPr>
              <w:jc w:val="both"/>
              <w:rPr>
                <w:rFonts w:ascii="Arial" w:hAnsi="Arial" w:cs="Arial"/>
                <w:highlight w:val="yellow"/>
              </w:rPr>
            </w:pPr>
          </w:p>
          <w:p w:rsidR="00485996" w:rsidRPr="0022388A" w:rsidRDefault="00485996" w:rsidP="00485996">
            <w:pPr>
              <w:jc w:val="both"/>
              <w:rPr>
                <w:rFonts w:ascii="Arial" w:hAnsi="Arial" w:cs="Arial"/>
              </w:rPr>
            </w:pPr>
            <w:r w:rsidRPr="0022388A">
              <w:rPr>
                <w:rFonts w:ascii="Arial" w:hAnsi="Arial" w:cs="Arial"/>
                <w:sz w:val="22"/>
                <w:szCs w:val="22"/>
              </w:rPr>
              <w:t>IV.- Por otros servicios catastrales no incluidos en fracciones anteriores $ 324.00.</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 Revisión, cálculo y apertura de registros por adquisición de Inmuebles:</w:t>
            </w:r>
          </w:p>
          <w:p w:rsidR="00485996" w:rsidRPr="0022388A" w:rsidRDefault="00485996" w:rsidP="00485996">
            <w:pPr>
              <w:ind w:left="567"/>
              <w:jc w:val="both"/>
              <w:rPr>
                <w:rFonts w:ascii="Arial" w:hAnsi="Arial" w:cs="Arial"/>
              </w:rPr>
            </w:pPr>
            <w:r w:rsidRPr="0022388A">
              <w:rPr>
                <w:rFonts w:ascii="Arial" w:hAnsi="Arial" w:cs="Arial"/>
                <w:sz w:val="22"/>
                <w:szCs w:val="22"/>
              </w:rPr>
              <w:t>1.- Avalúo Catastral para la determinación del impuesto sobre adquisición de inmuebles $371.00, más las siguientes cuotas:</w:t>
            </w:r>
          </w:p>
          <w:p w:rsidR="00485996" w:rsidRPr="0022388A" w:rsidRDefault="00485996" w:rsidP="00485996">
            <w:pPr>
              <w:ind w:left="1418" w:hanging="425"/>
              <w:jc w:val="both"/>
              <w:rPr>
                <w:rFonts w:ascii="Arial" w:hAnsi="Arial" w:cs="Arial"/>
              </w:rPr>
            </w:pPr>
            <w:r w:rsidRPr="0022388A">
              <w:rPr>
                <w:rFonts w:ascii="Arial" w:hAnsi="Arial" w:cs="Arial"/>
                <w:sz w:val="22"/>
                <w:szCs w:val="22"/>
              </w:rPr>
              <w:t>a).-  Del  valor catastral, lo que resulte de aplicar el 1.8 al millar.</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 Servicios de Información:</w:t>
            </w:r>
          </w:p>
          <w:p w:rsidR="00485996" w:rsidRPr="0022388A" w:rsidRDefault="00485996" w:rsidP="00485996">
            <w:pPr>
              <w:ind w:left="567"/>
              <w:jc w:val="both"/>
              <w:rPr>
                <w:rFonts w:ascii="Arial" w:hAnsi="Arial" w:cs="Arial"/>
              </w:rPr>
            </w:pPr>
          </w:p>
          <w:p w:rsidR="00485996" w:rsidRPr="0022388A" w:rsidRDefault="00485996" w:rsidP="00485996">
            <w:pPr>
              <w:ind w:left="567"/>
              <w:jc w:val="both"/>
              <w:rPr>
                <w:rFonts w:ascii="Arial" w:hAnsi="Arial" w:cs="Arial"/>
              </w:rPr>
            </w:pPr>
            <w:r w:rsidRPr="0022388A">
              <w:rPr>
                <w:rFonts w:ascii="Arial" w:hAnsi="Arial" w:cs="Arial"/>
                <w:sz w:val="22"/>
                <w:szCs w:val="22"/>
              </w:rPr>
              <w:t>1.- Información de traslados de dominio $ 135.00.</w:t>
            </w:r>
          </w:p>
          <w:p w:rsidR="00485996" w:rsidRPr="0022388A" w:rsidRDefault="00485996" w:rsidP="00485996">
            <w:pPr>
              <w:ind w:left="887" w:hanging="320"/>
              <w:jc w:val="both"/>
              <w:rPr>
                <w:rFonts w:ascii="Arial" w:hAnsi="Arial" w:cs="Arial"/>
              </w:rPr>
            </w:pPr>
            <w:r w:rsidRPr="0022388A">
              <w:rPr>
                <w:rFonts w:ascii="Arial" w:hAnsi="Arial" w:cs="Arial"/>
                <w:sz w:val="22"/>
                <w:szCs w:val="22"/>
              </w:rPr>
              <w:t>2.- Información del número de cuenta, superficie y clave  catastral $ 27.00.</w:t>
            </w:r>
          </w:p>
          <w:p w:rsidR="00485996" w:rsidRPr="0022388A" w:rsidRDefault="00485996" w:rsidP="00485996">
            <w:pPr>
              <w:ind w:left="567"/>
              <w:jc w:val="both"/>
              <w:rPr>
                <w:rFonts w:ascii="Arial" w:hAnsi="Arial" w:cs="Arial"/>
              </w:rPr>
            </w:pPr>
            <w:r w:rsidRPr="0022388A">
              <w:rPr>
                <w:rFonts w:ascii="Arial" w:hAnsi="Arial" w:cs="Arial"/>
                <w:sz w:val="22"/>
                <w:szCs w:val="22"/>
              </w:rPr>
              <w:t>3.- Copia heliográfica de las láminas catastrales $ 173.00.</w:t>
            </w:r>
          </w:p>
          <w:p w:rsidR="00485996"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VII.- Otros ingresos generados por la sindicatura:</w:t>
            </w:r>
          </w:p>
          <w:p w:rsidR="00485996" w:rsidRPr="0022388A" w:rsidRDefault="00485996" w:rsidP="00485996">
            <w:pPr>
              <w:ind w:left="567"/>
              <w:jc w:val="both"/>
              <w:rPr>
                <w:rFonts w:ascii="Arial" w:hAnsi="Arial" w:cs="Arial"/>
              </w:rPr>
            </w:pPr>
          </w:p>
          <w:p w:rsidR="00485996" w:rsidRPr="0022388A" w:rsidRDefault="00485996" w:rsidP="00485996">
            <w:pPr>
              <w:ind w:left="567"/>
              <w:jc w:val="both"/>
              <w:rPr>
                <w:rFonts w:ascii="Arial" w:hAnsi="Arial" w:cs="Arial"/>
              </w:rPr>
            </w:pPr>
            <w:r w:rsidRPr="0022388A">
              <w:rPr>
                <w:rFonts w:ascii="Arial" w:hAnsi="Arial" w:cs="Arial"/>
                <w:sz w:val="22"/>
                <w:szCs w:val="22"/>
              </w:rPr>
              <w:t xml:space="preserve">1.- Certificaciones de deslinde </w:t>
            </w:r>
            <w:r w:rsidRPr="0022388A">
              <w:rPr>
                <w:rFonts w:ascii="Arial" w:hAnsi="Arial" w:cs="Arial"/>
                <w:sz w:val="22"/>
                <w:szCs w:val="22"/>
              </w:rPr>
              <w:tab/>
              <w:t>$  68.00.</w:t>
            </w:r>
          </w:p>
          <w:p w:rsidR="00485996" w:rsidRPr="0022388A" w:rsidRDefault="00485996" w:rsidP="00485996">
            <w:pPr>
              <w:ind w:left="567"/>
              <w:jc w:val="both"/>
              <w:rPr>
                <w:rFonts w:ascii="Arial" w:hAnsi="Arial" w:cs="Arial"/>
              </w:rPr>
            </w:pPr>
            <w:r w:rsidRPr="0022388A">
              <w:rPr>
                <w:rFonts w:ascii="Arial" w:hAnsi="Arial" w:cs="Arial"/>
                <w:sz w:val="22"/>
                <w:szCs w:val="22"/>
              </w:rPr>
              <w:t xml:space="preserve">2.- Cartas de radicación </w:t>
            </w:r>
            <w:r w:rsidRPr="0022388A">
              <w:rPr>
                <w:rFonts w:ascii="Arial" w:hAnsi="Arial" w:cs="Arial"/>
                <w:sz w:val="22"/>
                <w:szCs w:val="22"/>
              </w:rPr>
              <w:tab/>
            </w:r>
            <w:r w:rsidRPr="0022388A">
              <w:rPr>
                <w:rFonts w:ascii="Arial" w:hAnsi="Arial" w:cs="Arial"/>
                <w:sz w:val="22"/>
                <w:szCs w:val="22"/>
              </w:rPr>
              <w:tab/>
              <w:t>$  68.00.</w:t>
            </w:r>
          </w:p>
          <w:p w:rsidR="00485996" w:rsidRPr="0022388A" w:rsidRDefault="00485996" w:rsidP="00485996">
            <w:pPr>
              <w:jc w:val="both"/>
              <w:rPr>
                <w:rFonts w:ascii="Arial" w:hAnsi="Arial" w:cs="Arial"/>
              </w:rPr>
            </w:pPr>
          </w:p>
          <w:p w:rsidR="00485996" w:rsidRPr="0022388A" w:rsidRDefault="00485996" w:rsidP="00485996">
            <w:pPr>
              <w:tabs>
                <w:tab w:val="left" w:pos="0"/>
              </w:tabs>
              <w:jc w:val="both"/>
              <w:rPr>
                <w:rFonts w:ascii="Arial" w:hAnsi="Arial" w:cs="Arial"/>
              </w:rPr>
            </w:pPr>
            <w:r w:rsidRPr="0022388A">
              <w:rPr>
                <w:rFonts w:ascii="Arial" w:hAnsi="Arial" w:cs="Arial"/>
                <w:sz w:val="22"/>
                <w:szCs w:val="22"/>
              </w:rPr>
              <w:t xml:space="preserve">Podrán ser  utilizados una sola ocasión y no deberá contar con propiedad alguna, los metros de terreno no serán mayores de </w:t>
            </w:r>
            <w:smartTag w:uri="urn:schemas-microsoft-com:office:smarttags" w:element="metricconverter">
              <w:smartTagPr>
                <w:attr w:name="ProductID" w:val="200 m2"/>
              </w:smartTagPr>
              <w:r w:rsidRPr="0022388A">
                <w:rPr>
                  <w:rFonts w:ascii="Arial" w:hAnsi="Arial" w:cs="Arial"/>
                  <w:sz w:val="22"/>
                  <w:szCs w:val="22"/>
                </w:rPr>
                <w:t>200 m2</w:t>
              </w:r>
            </w:smartTag>
            <w:r w:rsidRPr="0022388A">
              <w:rPr>
                <w:rFonts w:ascii="Arial" w:hAnsi="Arial" w:cs="Arial"/>
                <w:sz w:val="22"/>
                <w:szCs w:val="22"/>
              </w:rPr>
              <w:t xml:space="preserve"> y la construcción no más de </w:t>
            </w:r>
            <w:smartTag w:uri="urn:schemas-microsoft-com:office:smarttags" w:element="metricconverter">
              <w:smartTagPr>
                <w:attr w:name="ProductID" w:val="105 m2"/>
              </w:smartTagPr>
              <w:r w:rsidRPr="0022388A">
                <w:rPr>
                  <w:rFonts w:ascii="Arial" w:hAnsi="Arial" w:cs="Arial"/>
                  <w:sz w:val="22"/>
                  <w:szCs w:val="22"/>
                </w:rPr>
                <w:t>105 m2</w:t>
              </w:r>
            </w:smartTag>
            <w:r w:rsidRPr="0022388A">
              <w:rPr>
                <w:rFonts w:ascii="Arial" w:hAnsi="Arial" w:cs="Arial"/>
                <w:sz w:val="22"/>
                <w:szCs w:val="22"/>
              </w:rPr>
              <w:t xml:space="preserve"> y el valor de la vivienda no exceda al término de la construcción el importe de multiplicar por 30.97 la U.D.C vigente en el Estado elevado al año, previa solicitud y comprobación del proyecto.</w:t>
            </w:r>
          </w:p>
          <w:p w:rsidR="00485996" w:rsidRPr="0022388A" w:rsidRDefault="00485996" w:rsidP="00485996">
            <w:pPr>
              <w:tabs>
                <w:tab w:val="left" w:pos="0"/>
              </w:tabs>
              <w:jc w:val="both"/>
              <w:rPr>
                <w:rFonts w:ascii="Arial" w:hAnsi="Arial" w:cs="Arial"/>
              </w:rPr>
            </w:pPr>
          </w:p>
          <w:p w:rsidR="00485996" w:rsidRPr="0022388A" w:rsidRDefault="00485996" w:rsidP="00485996">
            <w:pPr>
              <w:ind w:right="50"/>
              <w:jc w:val="center"/>
              <w:rPr>
                <w:rFonts w:ascii="Arial" w:hAnsi="Arial" w:cs="Arial"/>
                <w:b/>
              </w:rPr>
            </w:pPr>
            <w:r w:rsidRPr="0022388A">
              <w:rPr>
                <w:rFonts w:ascii="Arial" w:hAnsi="Arial" w:cs="Arial"/>
                <w:b/>
                <w:sz w:val="22"/>
                <w:szCs w:val="22"/>
              </w:rPr>
              <w:t>SECCIÓN VII</w:t>
            </w:r>
          </w:p>
          <w:p w:rsidR="00485996" w:rsidRPr="0022388A" w:rsidRDefault="00485996" w:rsidP="00485996">
            <w:pPr>
              <w:jc w:val="center"/>
              <w:rPr>
                <w:rFonts w:ascii="Arial" w:hAnsi="Arial" w:cs="Arial"/>
                <w:b/>
                <w:bCs/>
              </w:rPr>
            </w:pPr>
            <w:r w:rsidRPr="0022388A">
              <w:rPr>
                <w:rFonts w:ascii="Arial" w:hAnsi="Arial" w:cs="Arial"/>
                <w:b/>
                <w:bCs/>
                <w:sz w:val="22"/>
                <w:szCs w:val="22"/>
              </w:rPr>
              <w:t>DE LOS SERVICIOS POR CERTIFICACIONES Y LEGALIZACIONES</w:t>
            </w:r>
          </w:p>
          <w:p w:rsidR="00485996" w:rsidRPr="0022388A" w:rsidRDefault="00485996" w:rsidP="00485996">
            <w:pPr>
              <w:ind w:right="50"/>
              <w:jc w:val="both"/>
              <w:rPr>
                <w:rFonts w:ascii="Arial" w:hAnsi="Arial" w:cs="Arial"/>
                <w:bCs/>
              </w:rPr>
            </w:pPr>
          </w:p>
          <w:p w:rsidR="00485996" w:rsidRPr="0022388A" w:rsidRDefault="00485996" w:rsidP="00485996">
            <w:pPr>
              <w:ind w:right="50"/>
              <w:jc w:val="both"/>
              <w:rPr>
                <w:rFonts w:ascii="Arial" w:hAnsi="Arial" w:cs="Arial"/>
              </w:rPr>
            </w:pPr>
            <w:r w:rsidRPr="0022388A">
              <w:rPr>
                <w:rFonts w:ascii="Arial" w:hAnsi="Arial" w:cs="Arial"/>
                <w:b/>
                <w:sz w:val="22"/>
                <w:szCs w:val="22"/>
              </w:rPr>
              <w:t>ARTÍCULO 28.-</w:t>
            </w:r>
            <w:r w:rsidRPr="0022388A">
              <w:rPr>
                <w:rFonts w:ascii="Arial" w:hAnsi="Arial" w:cs="Arial"/>
                <w:bCs/>
                <w:sz w:val="22"/>
                <w:szCs w:val="22"/>
              </w:rPr>
              <w:t xml:space="preserve"> Son objeto de estos derechos, los servicios prestados por la autoridad municipal </w:t>
            </w:r>
            <w:r w:rsidRPr="0022388A">
              <w:rPr>
                <w:rFonts w:ascii="Arial" w:hAnsi="Arial" w:cs="Arial"/>
                <w:sz w:val="22"/>
                <w:szCs w:val="22"/>
              </w:rPr>
              <w:t>por los conceptos siguientes y que se pagarán conforme a las tarifas señaladas: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 Legalización de firmas $ 44.00.</w:t>
            </w:r>
          </w:p>
          <w:p w:rsidR="00485996" w:rsidRPr="0022388A" w:rsidRDefault="00485996" w:rsidP="00485996">
            <w:pPr>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$ 54.00.</w:t>
            </w:r>
          </w:p>
          <w:p w:rsidR="00485996" w:rsidRPr="0022388A"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III.- Constancia de no tener antecedentes policíacos $ 50.00.</w:t>
            </w:r>
          </w:p>
          <w:p w:rsidR="00485996" w:rsidRPr="0022388A"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IV.- Autorización para suplir el consentimiento de los padres para contraer matrimonio $ 165.00.</w:t>
            </w:r>
          </w:p>
          <w:p w:rsidR="00485996" w:rsidRPr="0022388A"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r w:rsidRPr="0022388A">
              <w:rPr>
                <w:rFonts w:ascii="Arial" w:hAnsi="Arial" w:cs="Arial"/>
                <w:sz w:val="22"/>
                <w:szCs w:val="22"/>
              </w:rPr>
              <w:t>V.- Expedición de certificados médicos de solicitantes de licencias de manejar  $ 44.00.</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VI.- Por los servicios prestados relativos al derecho de Acceso a la Información Pública, por los documentos físicos o que en medios magnéticos les sean solicitados causarán los derechos conforme a la siguiente:</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b/>
              </w:rPr>
            </w:pPr>
            <w:r w:rsidRPr="0022388A">
              <w:rPr>
                <w:rFonts w:ascii="Arial" w:hAnsi="Arial" w:cs="Arial"/>
                <w:b/>
                <w:sz w:val="22"/>
                <w:szCs w:val="22"/>
              </w:rPr>
              <w:t xml:space="preserve">                                         TABLA</w:t>
            </w:r>
          </w:p>
          <w:p w:rsidR="00485996" w:rsidRPr="0022388A" w:rsidRDefault="00485996" w:rsidP="00485996">
            <w:pPr>
              <w:jc w:val="both"/>
              <w:rPr>
                <w:rFonts w:ascii="Arial" w:hAnsi="Arial" w:cs="Arial"/>
                <w:b/>
              </w:rPr>
            </w:pPr>
          </w:p>
          <w:p w:rsidR="00485996" w:rsidRPr="0022388A" w:rsidRDefault="00485996" w:rsidP="00485996">
            <w:pPr>
              <w:tabs>
                <w:tab w:val="left" w:pos="-709"/>
              </w:tabs>
              <w:jc w:val="both"/>
              <w:rPr>
                <w:rFonts w:ascii="Arial" w:hAnsi="Arial" w:cs="Arial"/>
              </w:rPr>
            </w:pPr>
            <w:r w:rsidRPr="0022388A">
              <w:rPr>
                <w:rFonts w:ascii="Arial" w:hAnsi="Arial" w:cs="Arial"/>
                <w:sz w:val="22"/>
                <w:szCs w:val="22"/>
              </w:rPr>
              <w:t>1.- Expedición de copia simple, $1.04 (un peso 04/100)</w:t>
            </w:r>
          </w:p>
          <w:p w:rsidR="00485996" w:rsidRPr="0022388A" w:rsidRDefault="00485996" w:rsidP="00485996">
            <w:pPr>
              <w:tabs>
                <w:tab w:val="left" w:pos="-709"/>
              </w:tabs>
              <w:jc w:val="both"/>
              <w:rPr>
                <w:rFonts w:ascii="Arial" w:hAnsi="Arial" w:cs="Arial"/>
              </w:rPr>
            </w:pPr>
            <w:r w:rsidRPr="0022388A">
              <w:rPr>
                <w:rFonts w:ascii="Arial" w:hAnsi="Arial" w:cs="Arial"/>
                <w:sz w:val="22"/>
                <w:szCs w:val="22"/>
              </w:rPr>
              <w:t>2.- Expedición de copia certificada, $5.20 (cinco pesos 20/100)</w:t>
            </w:r>
          </w:p>
          <w:p w:rsidR="00485996" w:rsidRPr="0022388A" w:rsidRDefault="00485996" w:rsidP="00485996">
            <w:pPr>
              <w:tabs>
                <w:tab w:val="left" w:pos="-709"/>
              </w:tabs>
              <w:jc w:val="both"/>
              <w:rPr>
                <w:rFonts w:ascii="Arial" w:hAnsi="Arial" w:cs="Arial"/>
              </w:rPr>
            </w:pPr>
            <w:r w:rsidRPr="0022388A">
              <w:rPr>
                <w:rFonts w:ascii="Arial" w:hAnsi="Arial" w:cs="Arial"/>
                <w:sz w:val="22"/>
                <w:szCs w:val="22"/>
              </w:rPr>
              <w:t>3.- Expedición de copia a color, $15.60 (quince pesos 60/100)</w:t>
            </w:r>
          </w:p>
          <w:p w:rsidR="00485996" w:rsidRPr="0022388A" w:rsidRDefault="00485996" w:rsidP="00485996">
            <w:pPr>
              <w:tabs>
                <w:tab w:val="left" w:pos="-709"/>
              </w:tabs>
              <w:jc w:val="both"/>
              <w:rPr>
                <w:rFonts w:ascii="Arial" w:hAnsi="Arial" w:cs="Arial"/>
              </w:rPr>
            </w:pPr>
            <w:r w:rsidRPr="0022388A">
              <w:rPr>
                <w:rFonts w:ascii="Arial" w:hAnsi="Arial" w:cs="Arial"/>
                <w:sz w:val="22"/>
                <w:szCs w:val="22"/>
              </w:rPr>
              <w:t>4.- Por cada disco flexible de 3.5 pulgadas, $5.20 (cinco pesos 20/100)</w:t>
            </w:r>
          </w:p>
          <w:p w:rsidR="00485996" w:rsidRPr="0022388A" w:rsidRDefault="00485996" w:rsidP="00485996">
            <w:pPr>
              <w:tabs>
                <w:tab w:val="left" w:pos="-709"/>
              </w:tabs>
              <w:jc w:val="both"/>
              <w:rPr>
                <w:rFonts w:ascii="Arial" w:hAnsi="Arial" w:cs="Arial"/>
              </w:rPr>
            </w:pPr>
            <w:r w:rsidRPr="0022388A">
              <w:rPr>
                <w:rFonts w:ascii="Arial" w:hAnsi="Arial" w:cs="Arial"/>
                <w:sz w:val="22"/>
                <w:szCs w:val="22"/>
              </w:rPr>
              <w:t>5.- Por cada disco compacto, $10.40 (diez pesos 40/100)</w:t>
            </w:r>
          </w:p>
          <w:p w:rsidR="00485996" w:rsidRPr="0022388A" w:rsidRDefault="00485996" w:rsidP="00485996">
            <w:pPr>
              <w:tabs>
                <w:tab w:val="left" w:pos="-709"/>
              </w:tabs>
              <w:jc w:val="both"/>
              <w:rPr>
                <w:rFonts w:ascii="Arial" w:hAnsi="Arial" w:cs="Arial"/>
                <w:b/>
                <w:color w:val="FF0000"/>
              </w:rPr>
            </w:pPr>
            <w:r w:rsidRPr="0022388A">
              <w:rPr>
                <w:rFonts w:ascii="Arial" w:hAnsi="Arial" w:cs="Arial"/>
                <w:sz w:val="22"/>
                <w:szCs w:val="22"/>
              </w:rPr>
              <w:t>6.- Expedición de copia simple de planos, $52.00 (cincuenta y dos pesos 00/100)</w:t>
            </w:r>
          </w:p>
          <w:p w:rsidR="00485996" w:rsidRPr="0022388A" w:rsidRDefault="00485996" w:rsidP="00485996">
            <w:pPr>
              <w:tabs>
                <w:tab w:val="left" w:pos="-709"/>
              </w:tabs>
              <w:jc w:val="both"/>
              <w:rPr>
                <w:rFonts w:ascii="Arial" w:hAnsi="Arial" w:cs="Arial"/>
              </w:rPr>
            </w:pPr>
            <w:r w:rsidRPr="0022388A">
              <w:rPr>
                <w:rFonts w:ascii="Arial" w:hAnsi="Arial" w:cs="Arial"/>
                <w:sz w:val="22"/>
                <w:szCs w:val="22"/>
              </w:rPr>
              <w:t>7.- Expedición de copia certificada de planos, $31.20 (treinta y un   pesos 20/100)  adicionales a la anterior cuota.</w:t>
            </w:r>
          </w:p>
          <w:p w:rsidR="00485996" w:rsidRPr="0022388A" w:rsidRDefault="00485996" w:rsidP="00485996">
            <w:pPr>
              <w:ind w:right="50"/>
              <w:jc w:val="both"/>
              <w:rPr>
                <w:rFonts w:ascii="Arial" w:hAnsi="Arial" w:cs="Arial"/>
                <w:bCs/>
              </w:rPr>
            </w:pPr>
          </w:p>
          <w:p w:rsidR="00485996"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CAPÍTULO DÉCIMO</w:t>
            </w:r>
          </w:p>
          <w:p w:rsidR="00485996" w:rsidRPr="0022388A" w:rsidRDefault="00485996" w:rsidP="00485996">
            <w:pPr>
              <w:jc w:val="center"/>
              <w:rPr>
                <w:rFonts w:ascii="Arial" w:hAnsi="Arial" w:cs="Arial"/>
                <w:b/>
                <w:bCs/>
              </w:rPr>
            </w:pPr>
            <w:r w:rsidRPr="0022388A">
              <w:rPr>
                <w:rFonts w:ascii="Arial" w:hAnsi="Arial" w:cs="Arial"/>
                <w:b/>
                <w:bCs/>
                <w:sz w:val="22"/>
                <w:szCs w:val="22"/>
              </w:rPr>
              <w:t>DE LOS DERECHOS POR EL USO O APROVECHAMIENTO DE</w:t>
            </w:r>
          </w:p>
          <w:p w:rsidR="00485996" w:rsidRPr="0022388A" w:rsidRDefault="00485996" w:rsidP="00485996">
            <w:pPr>
              <w:jc w:val="center"/>
              <w:rPr>
                <w:rFonts w:ascii="Arial" w:hAnsi="Arial" w:cs="Arial"/>
                <w:b/>
                <w:bCs/>
              </w:rPr>
            </w:pPr>
            <w:r w:rsidRPr="0022388A">
              <w:rPr>
                <w:rFonts w:ascii="Arial" w:hAnsi="Arial" w:cs="Arial"/>
                <w:b/>
                <w:bCs/>
                <w:sz w:val="22"/>
                <w:szCs w:val="22"/>
              </w:rPr>
              <w:t>BIENES DEL DOMINIO PÚBLICO DEL MUNICIPIO</w:t>
            </w:r>
          </w:p>
          <w:p w:rsidR="00485996" w:rsidRPr="0022388A"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w:t>
            </w:r>
          </w:p>
          <w:p w:rsidR="00485996" w:rsidRPr="0022388A" w:rsidRDefault="00485996" w:rsidP="00485996">
            <w:pPr>
              <w:jc w:val="both"/>
              <w:rPr>
                <w:rFonts w:ascii="Arial" w:hAnsi="Arial" w:cs="Arial"/>
                <w:b/>
                <w:bCs/>
              </w:rPr>
            </w:pPr>
            <w:r w:rsidRPr="0022388A">
              <w:rPr>
                <w:rFonts w:ascii="Arial" w:hAnsi="Arial" w:cs="Arial"/>
                <w:b/>
                <w:bCs/>
                <w:sz w:val="22"/>
                <w:szCs w:val="22"/>
              </w:rPr>
              <w:t>DE LOS SERVICIOS DE ARRASTRE Y ALMACENAJE</w:t>
            </w:r>
          </w:p>
          <w:p w:rsidR="00485996" w:rsidRPr="0022388A" w:rsidRDefault="00485996" w:rsidP="00485996">
            <w:pPr>
              <w:ind w:right="50"/>
              <w:jc w:val="both"/>
              <w:rPr>
                <w:rFonts w:ascii="Arial" w:hAnsi="Arial" w:cs="Arial"/>
                <w:b/>
              </w:rPr>
            </w:pPr>
          </w:p>
          <w:p w:rsidR="00485996" w:rsidRPr="0022388A" w:rsidRDefault="00485996" w:rsidP="00485996">
            <w:pPr>
              <w:ind w:right="50"/>
              <w:jc w:val="both"/>
              <w:rPr>
                <w:rFonts w:ascii="Arial" w:hAnsi="Arial" w:cs="Arial"/>
                <w:bCs/>
              </w:rPr>
            </w:pPr>
            <w:r w:rsidRPr="0022388A">
              <w:rPr>
                <w:rFonts w:ascii="Arial" w:hAnsi="Arial" w:cs="Arial"/>
                <w:b/>
                <w:sz w:val="22"/>
                <w:szCs w:val="22"/>
              </w:rPr>
              <w:t>ARTÍCULO 29.-</w:t>
            </w:r>
            <w:r w:rsidRPr="0022388A">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485996" w:rsidRPr="0022388A" w:rsidRDefault="00485996" w:rsidP="00485996">
            <w:pPr>
              <w:ind w:right="50"/>
              <w:jc w:val="both"/>
              <w:rPr>
                <w:rFonts w:ascii="Arial" w:hAnsi="Arial" w:cs="Arial"/>
                <w:bCs/>
              </w:rPr>
            </w:pPr>
          </w:p>
          <w:p w:rsidR="00485996" w:rsidRPr="0022388A" w:rsidRDefault="00485996" w:rsidP="00485996">
            <w:pPr>
              <w:jc w:val="both"/>
              <w:rPr>
                <w:rFonts w:ascii="Arial" w:hAnsi="Arial" w:cs="Arial"/>
              </w:rPr>
            </w:pPr>
            <w:r w:rsidRPr="0022388A">
              <w:rPr>
                <w:rFonts w:ascii="Arial" w:hAnsi="Arial" w:cs="Arial"/>
                <w:sz w:val="22"/>
                <w:szCs w:val="22"/>
              </w:rPr>
              <w:t>Las cuotas diarias correspondientes, serán las siguientes:</w:t>
            </w:r>
          </w:p>
          <w:p w:rsidR="00485996" w:rsidRPr="0022388A" w:rsidRDefault="00485996" w:rsidP="00485996">
            <w:pPr>
              <w:jc w:val="both"/>
              <w:rPr>
                <w:rFonts w:ascii="Arial" w:hAnsi="Arial" w:cs="Arial"/>
              </w:rPr>
            </w:pPr>
          </w:p>
          <w:p w:rsidR="00485996" w:rsidRPr="0022388A" w:rsidRDefault="00485996" w:rsidP="00485996">
            <w:pPr>
              <w:tabs>
                <w:tab w:val="left" w:pos="-709"/>
                <w:tab w:val="left" w:pos="3402"/>
              </w:tabs>
              <w:jc w:val="both"/>
              <w:rPr>
                <w:rFonts w:ascii="Arial" w:hAnsi="Arial" w:cs="Arial"/>
              </w:rPr>
            </w:pPr>
            <w:r w:rsidRPr="0022388A">
              <w:rPr>
                <w:rFonts w:ascii="Arial" w:hAnsi="Arial" w:cs="Arial"/>
                <w:sz w:val="22"/>
                <w:szCs w:val="22"/>
              </w:rPr>
              <w:t xml:space="preserve">I.- Motos </w:t>
            </w:r>
            <w:r w:rsidRPr="0022388A">
              <w:rPr>
                <w:rFonts w:ascii="Arial" w:hAnsi="Arial" w:cs="Arial"/>
                <w:sz w:val="22"/>
                <w:szCs w:val="22"/>
              </w:rPr>
              <w:tab/>
              <w:t>$  18.00</w:t>
            </w:r>
          </w:p>
          <w:p w:rsidR="00485996" w:rsidRPr="0022388A" w:rsidRDefault="00485996" w:rsidP="00485996">
            <w:pPr>
              <w:tabs>
                <w:tab w:val="left" w:pos="-709"/>
                <w:tab w:val="left" w:pos="3402"/>
              </w:tabs>
              <w:jc w:val="both"/>
              <w:rPr>
                <w:rFonts w:ascii="Arial" w:hAnsi="Arial" w:cs="Arial"/>
              </w:rPr>
            </w:pPr>
          </w:p>
          <w:p w:rsidR="00485996" w:rsidRPr="0022388A" w:rsidRDefault="00485996" w:rsidP="00485996">
            <w:pPr>
              <w:tabs>
                <w:tab w:val="left" w:pos="-709"/>
                <w:tab w:val="left" w:pos="3402"/>
              </w:tabs>
              <w:jc w:val="both"/>
              <w:rPr>
                <w:rFonts w:ascii="Arial" w:hAnsi="Arial" w:cs="Arial"/>
              </w:rPr>
            </w:pPr>
            <w:r w:rsidRPr="0022388A">
              <w:rPr>
                <w:rFonts w:ascii="Arial" w:hAnsi="Arial" w:cs="Arial"/>
                <w:sz w:val="22"/>
                <w:szCs w:val="22"/>
              </w:rPr>
              <w:t xml:space="preserve">II.- Automóviles </w:t>
            </w:r>
            <w:r w:rsidRPr="0022388A">
              <w:rPr>
                <w:rFonts w:ascii="Arial" w:hAnsi="Arial" w:cs="Arial"/>
                <w:sz w:val="22"/>
                <w:szCs w:val="22"/>
              </w:rPr>
              <w:tab/>
              <w:t>$  36.00</w:t>
            </w:r>
          </w:p>
          <w:p w:rsidR="00485996" w:rsidRPr="0022388A" w:rsidRDefault="00485996" w:rsidP="00485996">
            <w:pPr>
              <w:tabs>
                <w:tab w:val="left" w:pos="-709"/>
                <w:tab w:val="left" w:pos="3402"/>
              </w:tabs>
              <w:jc w:val="both"/>
              <w:rPr>
                <w:rFonts w:ascii="Arial" w:hAnsi="Arial" w:cs="Arial"/>
              </w:rPr>
            </w:pPr>
          </w:p>
          <w:p w:rsidR="00485996" w:rsidRPr="0022388A" w:rsidRDefault="00485996" w:rsidP="00485996">
            <w:pPr>
              <w:tabs>
                <w:tab w:val="left" w:pos="-709"/>
                <w:tab w:val="left" w:pos="3402"/>
              </w:tabs>
              <w:jc w:val="both"/>
              <w:rPr>
                <w:rFonts w:ascii="Arial" w:hAnsi="Arial" w:cs="Arial"/>
              </w:rPr>
            </w:pPr>
            <w:r w:rsidRPr="0022388A">
              <w:rPr>
                <w:rFonts w:ascii="Arial" w:hAnsi="Arial" w:cs="Arial"/>
                <w:sz w:val="22"/>
                <w:szCs w:val="22"/>
              </w:rPr>
              <w:t xml:space="preserve">III.- Camionetas </w:t>
            </w:r>
            <w:r w:rsidRPr="0022388A">
              <w:rPr>
                <w:rFonts w:ascii="Arial" w:hAnsi="Arial" w:cs="Arial"/>
                <w:sz w:val="22"/>
                <w:szCs w:val="22"/>
              </w:rPr>
              <w:tab/>
              <w:t>$  36.00</w:t>
            </w:r>
          </w:p>
          <w:p w:rsidR="00485996" w:rsidRPr="0022388A" w:rsidRDefault="00485996" w:rsidP="00485996">
            <w:pPr>
              <w:tabs>
                <w:tab w:val="left" w:pos="-709"/>
                <w:tab w:val="left" w:pos="3402"/>
              </w:tabs>
              <w:jc w:val="both"/>
              <w:rPr>
                <w:rFonts w:ascii="Arial" w:hAnsi="Arial" w:cs="Arial"/>
              </w:rPr>
            </w:pPr>
          </w:p>
          <w:p w:rsidR="00485996" w:rsidRPr="0022388A" w:rsidRDefault="00485996" w:rsidP="00485996">
            <w:pPr>
              <w:tabs>
                <w:tab w:val="left" w:pos="-709"/>
                <w:tab w:val="left" w:pos="3402"/>
              </w:tabs>
              <w:jc w:val="both"/>
              <w:rPr>
                <w:rFonts w:ascii="Arial" w:hAnsi="Arial" w:cs="Arial"/>
                <w:u w:val="single"/>
              </w:rPr>
            </w:pPr>
            <w:r w:rsidRPr="0022388A">
              <w:rPr>
                <w:rFonts w:ascii="Arial" w:hAnsi="Arial" w:cs="Arial"/>
                <w:sz w:val="22"/>
                <w:szCs w:val="22"/>
              </w:rPr>
              <w:t>IV.- Camiones de carga</w:t>
            </w:r>
            <w:r w:rsidRPr="0022388A">
              <w:rPr>
                <w:rFonts w:ascii="Arial" w:hAnsi="Arial" w:cs="Arial"/>
                <w:sz w:val="22"/>
                <w:szCs w:val="22"/>
              </w:rPr>
              <w:tab/>
              <w:t>$  59.00</w:t>
            </w:r>
          </w:p>
          <w:p w:rsidR="00485996" w:rsidRPr="0022388A" w:rsidRDefault="00485996" w:rsidP="00485996">
            <w:pPr>
              <w:tabs>
                <w:tab w:val="left" w:pos="-709"/>
                <w:tab w:val="left" w:pos="3402"/>
              </w:tabs>
              <w:jc w:val="both"/>
              <w:rPr>
                <w:rFonts w:ascii="Arial" w:hAnsi="Arial" w:cs="Arial"/>
              </w:rPr>
            </w:pPr>
          </w:p>
          <w:p w:rsidR="00485996" w:rsidRPr="0022388A" w:rsidRDefault="00485996" w:rsidP="00485996">
            <w:pPr>
              <w:tabs>
                <w:tab w:val="left" w:pos="-709"/>
                <w:tab w:val="left" w:pos="3402"/>
              </w:tabs>
              <w:jc w:val="both"/>
              <w:rPr>
                <w:rFonts w:ascii="Arial" w:hAnsi="Arial" w:cs="Arial"/>
              </w:rPr>
            </w:pPr>
            <w:r w:rsidRPr="0022388A">
              <w:rPr>
                <w:rFonts w:ascii="Arial" w:hAnsi="Arial" w:cs="Arial"/>
                <w:sz w:val="22"/>
                <w:szCs w:val="22"/>
              </w:rPr>
              <w:t>V.-  Camiones de Pasajeros           $122.00</w:t>
            </w:r>
          </w:p>
          <w:p w:rsidR="00485996" w:rsidRPr="0022388A" w:rsidRDefault="00485996" w:rsidP="00485996">
            <w:pPr>
              <w:tabs>
                <w:tab w:val="left" w:pos="-709"/>
                <w:tab w:val="left" w:pos="3686"/>
              </w:tabs>
              <w:jc w:val="both"/>
              <w:rPr>
                <w:rFonts w:ascii="Arial" w:hAnsi="Arial" w:cs="Arial"/>
              </w:rPr>
            </w:pPr>
          </w:p>
          <w:p w:rsidR="00485996" w:rsidRPr="0022388A" w:rsidRDefault="00485996" w:rsidP="00485996">
            <w:pPr>
              <w:tabs>
                <w:tab w:val="left" w:pos="-709"/>
                <w:tab w:val="left" w:pos="3686"/>
              </w:tabs>
              <w:jc w:val="both"/>
              <w:rPr>
                <w:rFonts w:ascii="Arial" w:hAnsi="Arial" w:cs="Arial"/>
              </w:rPr>
            </w:pPr>
            <w:r w:rsidRPr="0022388A">
              <w:rPr>
                <w:rFonts w:ascii="Arial" w:hAnsi="Arial" w:cs="Arial"/>
                <w:sz w:val="22"/>
                <w:szCs w:val="22"/>
              </w:rPr>
              <w:t>VI.- Los que provengan por servicios prestados por grúas propiedad del municipio dentro de la mancha urbana:</w:t>
            </w:r>
          </w:p>
          <w:p w:rsidR="00485996" w:rsidRDefault="00485996" w:rsidP="00485996">
            <w:pPr>
              <w:tabs>
                <w:tab w:val="left" w:pos="-426"/>
              </w:tabs>
              <w:ind w:left="284" w:hanging="284"/>
              <w:jc w:val="both"/>
              <w:rPr>
                <w:rFonts w:ascii="Arial" w:hAnsi="Arial" w:cs="Arial"/>
              </w:rPr>
            </w:pPr>
          </w:p>
          <w:p w:rsidR="00485996" w:rsidRPr="0022388A" w:rsidRDefault="00485996" w:rsidP="00485996">
            <w:pPr>
              <w:tabs>
                <w:tab w:val="left" w:pos="-426"/>
              </w:tabs>
              <w:ind w:left="284" w:hanging="284"/>
              <w:jc w:val="both"/>
              <w:rPr>
                <w:rFonts w:ascii="Arial" w:hAnsi="Arial" w:cs="Arial"/>
              </w:rPr>
            </w:pPr>
            <w:r w:rsidRPr="0022388A">
              <w:rPr>
                <w:rFonts w:ascii="Arial" w:hAnsi="Arial" w:cs="Arial"/>
                <w:sz w:val="22"/>
                <w:szCs w:val="22"/>
              </w:rPr>
              <w:t>1.- Por traslado de automóviles y camionetas $ 380.00 y por motocicletas cubrirá una cuota de $60.00 dentro de la ciudad.</w:t>
            </w:r>
          </w:p>
          <w:p w:rsidR="00485996" w:rsidRPr="0022388A" w:rsidRDefault="00485996" w:rsidP="00485996">
            <w:pPr>
              <w:tabs>
                <w:tab w:val="left" w:pos="-426"/>
              </w:tabs>
              <w:ind w:left="284" w:hanging="284"/>
              <w:jc w:val="both"/>
              <w:rPr>
                <w:rFonts w:ascii="Arial" w:hAnsi="Arial" w:cs="Arial"/>
              </w:rPr>
            </w:pPr>
            <w:r w:rsidRPr="0022388A">
              <w:rPr>
                <w:rFonts w:ascii="Arial" w:hAnsi="Arial" w:cs="Arial"/>
                <w:sz w:val="22"/>
                <w:szCs w:val="22"/>
              </w:rPr>
              <w:t>2.-Por traslado o remolque de camiones,  se cubrirá  una  cuota  de  $ 369.00.</w:t>
            </w:r>
          </w:p>
          <w:p w:rsidR="00485996" w:rsidRPr="0022388A" w:rsidRDefault="00485996" w:rsidP="00485996">
            <w:pPr>
              <w:tabs>
                <w:tab w:val="left" w:pos="-426"/>
              </w:tabs>
              <w:ind w:left="284" w:hanging="284"/>
              <w:jc w:val="both"/>
              <w:rPr>
                <w:rFonts w:ascii="Arial" w:hAnsi="Arial" w:cs="Arial"/>
              </w:rPr>
            </w:pPr>
          </w:p>
          <w:p w:rsidR="00485996" w:rsidRPr="0022388A" w:rsidRDefault="00485996" w:rsidP="00485996">
            <w:pPr>
              <w:tabs>
                <w:tab w:val="left" w:pos="-426"/>
              </w:tabs>
              <w:ind w:left="284" w:hanging="284"/>
              <w:jc w:val="both"/>
              <w:rPr>
                <w:rFonts w:ascii="Arial" w:hAnsi="Arial" w:cs="Arial"/>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II</w:t>
            </w:r>
          </w:p>
          <w:p w:rsidR="00485996" w:rsidRPr="0022388A" w:rsidRDefault="00485996" w:rsidP="00485996">
            <w:pPr>
              <w:jc w:val="center"/>
              <w:rPr>
                <w:rFonts w:ascii="Arial" w:hAnsi="Arial" w:cs="Arial"/>
                <w:b/>
                <w:bCs/>
              </w:rPr>
            </w:pPr>
            <w:r w:rsidRPr="0022388A">
              <w:rPr>
                <w:rFonts w:ascii="Arial" w:hAnsi="Arial" w:cs="Arial"/>
                <w:b/>
                <w:bCs/>
                <w:sz w:val="22"/>
                <w:szCs w:val="22"/>
              </w:rPr>
              <w:t>PROVENIENTES DE LA OCUPACIÓN DE LAS VÍAS PÚBLICAS</w:t>
            </w:r>
          </w:p>
          <w:p w:rsidR="00485996" w:rsidRPr="0022388A" w:rsidRDefault="00485996" w:rsidP="00485996">
            <w:pPr>
              <w:ind w:right="50"/>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 xml:space="preserve">ARTÍCULO 30.- </w:t>
            </w:r>
            <w:r w:rsidRPr="0022388A">
              <w:rPr>
                <w:rFonts w:ascii="Arial" w:hAnsi="Arial" w:cs="Arial"/>
                <w:bCs/>
                <w:sz w:val="22"/>
                <w:szCs w:val="22"/>
              </w:rPr>
              <w:t xml:space="preserve">Son objeto de estos derechos, la ocupación temporal de la superficie limitada bajo el control del Municipio, para el estacionamiento de vehículos </w:t>
            </w:r>
            <w:r w:rsidRPr="0022388A">
              <w:rPr>
                <w:rFonts w:ascii="Arial" w:hAnsi="Arial" w:cs="Arial"/>
                <w:sz w:val="22"/>
                <w:szCs w:val="22"/>
              </w:rPr>
              <w:t>y cubrirán las tarifas siguientes:</w:t>
            </w:r>
          </w:p>
          <w:p w:rsidR="00485996" w:rsidRPr="0022388A" w:rsidRDefault="00485996" w:rsidP="00485996">
            <w:pPr>
              <w:shd w:val="clear" w:color="FF00FF" w:fill="auto"/>
              <w:jc w:val="both"/>
              <w:rPr>
                <w:rFonts w:ascii="Arial" w:hAnsi="Arial" w:cs="Arial"/>
              </w:rPr>
            </w:pPr>
          </w:p>
          <w:p w:rsidR="00485996" w:rsidRPr="0022388A" w:rsidRDefault="00485996" w:rsidP="00485996">
            <w:pPr>
              <w:shd w:val="clear" w:color="FF00FF" w:fill="auto"/>
              <w:jc w:val="both"/>
              <w:rPr>
                <w:rFonts w:ascii="Arial" w:hAnsi="Arial" w:cs="Arial"/>
              </w:rPr>
            </w:pPr>
            <w:r w:rsidRPr="0022388A">
              <w:rPr>
                <w:rFonts w:ascii="Arial" w:hAnsi="Arial" w:cs="Arial"/>
                <w:sz w:val="22"/>
                <w:szCs w:val="22"/>
              </w:rPr>
              <w:t>I.- Los propietarios o poseedores de vehículos que ocupen la vía pública en zonas en las que se encuentren instalados aparatos estacionómetros (parquímetros) pagaran $ 2.08 por cada hora.</w:t>
            </w:r>
          </w:p>
          <w:p w:rsidR="00485996" w:rsidRPr="0022388A" w:rsidRDefault="00485996" w:rsidP="00485996">
            <w:pPr>
              <w:shd w:val="clear" w:color="FF00FF" w:fill="auto"/>
              <w:jc w:val="both"/>
              <w:rPr>
                <w:rFonts w:ascii="Arial" w:hAnsi="Arial" w:cs="Arial"/>
              </w:rPr>
            </w:pPr>
          </w:p>
          <w:p w:rsidR="00485996" w:rsidRPr="0022388A" w:rsidRDefault="00485996" w:rsidP="00485996">
            <w:pPr>
              <w:shd w:val="clear" w:color="FF00FF" w:fill="auto"/>
              <w:jc w:val="both"/>
              <w:rPr>
                <w:rFonts w:ascii="Arial" w:hAnsi="Arial" w:cs="Arial"/>
              </w:rPr>
            </w:pPr>
            <w:r w:rsidRPr="0022388A">
              <w:rPr>
                <w:rFonts w:ascii="Arial" w:hAnsi="Arial" w:cs="Arial"/>
                <w:sz w:val="22"/>
                <w:szCs w:val="22"/>
              </w:rPr>
              <w:t>II.- Los propietarios de camiones repartidores, que utilicen espacio en la zona de estacionómetros, cubrirán una cuota de $163.00 mensual.</w:t>
            </w:r>
          </w:p>
          <w:p w:rsidR="00485996" w:rsidRPr="0022388A" w:rsidRDefault="00485996" w:rsidP="00485996">
            <w:pPr>
              <w:shd w:val="clear" w:color="FF00FF" w:fill="auto"/>
              <w:jc w:val="both"/>
              <w:rPr>
                <w:rFonts w:ascii="Arial" w:hAnsi="Arial" w:cs="Arial"/>
              </w:rPr>
            </w:pPr>
          </w:p>
          <w:p w:rsidR="00485996" w:rsidRPr="0022388A" w:rsidRDefault="00485996" w:rsidP="00485996">
            <w:pPr>
              <w:shd w:val="clear" w:color="FF00FF" w:fill="auto"/>
              <w:jc w:val="both"/>
              <w:rPr>
                <w:rFonts w:ascii="Arial" w:hAnsi="Arial" w:cs="Arial"/>
              </w:rPr>
            </w:pPr>
            <w:r w:rsidRPr="0022388A">
              <w:rPr>
                <w:rFonts w:ascii="Arial" w:hAnsi="Arial" w:cs="Arial"/>
                <w:sz w:val="22"/>
                <w:szCs w:val="22"/>
              </w:rPr>
              <w:t>II.- Los propietarios de casa habitación, pagaran una cuota de $54.00 por año, por la utilización de un espacio en la zona de estacionómetros.</w:t>
            </w:r>
          </w:p>
          <w:p w:rsidR="00485996" w:rsidRPr="0022388A" w:rsidRDefault="00485996" w:rsidP="00485996">
            <w:pPr>
              <w:shd w:val="clear" w:color="FF00FF" w:fill="auto"/>
              <w:jc w:val="both"/>
              <w:rPr>
                <w:rFonts w:ascii="Arial" w:hAnsi="Arial" w:cs="Arial"/>
              </w:rPr>
            </w:pPr>
          </w:p>
          <w:p w:rsidR="00485996" w:rsidRPr="0022388A" w:rsidRDefault="00485996" w:rsidP="00485996">
            <w:pPr>
              <w:shd w:val="clear" w:color="FF00FF" w:fill="auto"/>
              <w:jc w:val="both"/>
              <w:rPr>
                <w:rFonts w:ascii="Arial" w:hAnsi="Arial" w:cs="Arial"/>
              </w:rPr>
            </w:pPr>
            <w:r w:rsidRPr="0022388A">
              <w:rPr>
                <w:rFonts w:ascii="Arial" w:hAnsi="Arial" w:cs="Arial"/>
                <w:sz w:val="22"/>
                <w:szCs w:val="22"/>
              </w:rPr>
              <w:t>IV.- Los propietarios de establecimientos comerciales, industriales o instituciones bancarias, que dediquen espacio para estacionamientos públicos, sin cobrar al usuario, pagar mensual</w:t>
            </w:r>
            <w:r w:rsidRPr="0022388A">
              <w:rPr>
                <w:rFonts w:ascii="Arial" w:hAnsi="Arial" w:cs="Arial"/>
                <w:color w:val="FF0000"/>
                <w:sz w:val="22"/>
                <w:szCs w:val="22"/>
              </w:rPr>
              <w:t xml:space="preserve">. </w:t>
            </w:r>
            <w:r w:rsidRPr="0022388A">
              <w:rPr>
                <w:rFonts w:ascii="Arial" w:hAnsi="Arial" w:cs="Arial"/>
                <w:sz w:val="22"/>
                <w:szCs w:val="22"/>
              </w:rPr>
              <w:t>por cada espacio el equivalente a $ 235.00. En caso de solicitar permiso de utilizar un espacio, en cualquier ubicación de la zona de estacionómetros, pagaran una cuota de $109.00 mensual.</w:t>
            </w:r>
          </w:p>
          <w:p w:rsidR="00485996" w:rsidRPr="0022388A" w:rsidRDefault="00485996" w:rsidP="00485996">
            <w:pPr>
              <w:shd w:val="clear" w:color="FF00FF" w:fill="auto"/>
              <w:jc w:val="both"/>
              <w:rPr>
                <w:rFonts w:ascii="Arial" w:hAnsi="Arial" w:cs="Arial"/>
              </w:rPr>
            </w:pPr>
          </w:p>
          <w:p w:rsidR="00485996" w:rsidRPr="0022388A" w:rsidRDefault="00485996" w:rsidP="00485996">
            <w:pPr>
              <w:shd w:val="clear" w:color="FF00FF" w:fill="auto"/>
              <w:jc w:val="both"/>
              <w:rPr>
                <w:rFonts w:ascii="Arial" w:hAnsi="Arial" w:cs="Arial"/>
              </w:rPr>
            </w:pPr>
            <w:r w:rsidRPr="0022388A">
              <w:rPr>
                <w:rFonts w:ascii="Arial" w:hAnsi="Arial" w:cs="Arial"/>
                <w:sz w:val="22"/>
                <w:szCs w:val="22"/>
              </w:rPr>
              <w:t>V.- Los propietarios o poseedores de vehículos de alquiler o camiones de carga que ocupen una superficie limitada bajo el control del Municipio $ 10.40  por hora.</w:t>
            </w:r>
          </w:p>
          <w:p w:rsidR="00485996" w:rsidRPr="0022388A" w:rsidRDefault="00485996" w:rsidP="00485996">
            <w:pPr>
              <w:shd w:val="clear" w:color="FF00FF" w:fill="auto"/>
              <w:jc w:val="both"/>
              <w:rPr>
                <w:rFonts w:ascii="Arial" w:hAnsi="Arial" w:cs="Arial"/>
              </w:rPr>
            </w:pPr>
          </w:p>
          <w:p w:rsidR="00485996" w:rsidRPr="0022388A" w:rsidRDefault="00485996" w:rsidP="00485996">
            <w:pPr>
              <w:shd w:val="clear" w:color="FF00FF" w:fill="auto"/>
              <w:jc w:val="both"/>
              <w:rPr>
                <w:rFonts w:ascii="Arial" w:hAnsi="Arial" w:cs="Arial"/>
              </w:rPr>
            </w:pPr>
            <w:r w:rsidRPr="0022388A">
              <w:rPr>
                <w:rFonts w:ascii="Arial" w:hAnsi="Arial" w:cs="Arial"/>
                <w:sz w:val="22"/>
                <w:szCs w:val="22"/>
              </w:rPr>
              <w:t>VI.- Los vehículos de alquiler por ocupación de la vía pública, una cuota anual de $ 113.00</w:t>
            </w:r>
          </w:p>
          <w:p w:rsidR="00485996" w:rsidRPr="0022388A" w:rsidRDefault="00485996" w:rsidP="00485996">
            <w:pPr>
              <w:shd w:val="clear" w:color="FF00FF" w:fill="auto"/>
              <w:jc w:val="both"/>
              <w:rPr>
                <w:rFonts w:ascii="Arial" w:hAnsi="Arial" w:cs="Arial"/>
              </w:rPr>
            </w:pPr>
          </w:p>
          <w:p w:rsidR="00485996" w:rsidRPr="0022388A" w:rsidRDefault="00485996" w:rsidP="00485996">
            <w:pPr>
              <w:shd w:val="clear" w:color="FF00FF" w:fill="auto"/>
              <w:jc w:val="both"/>
              <w:rPr>
                <w:rFonts w:ascii="Arial" w:hAnsi="Arial" w:cs="Arial"/>
              </w:rPr>
            </w:pPr>
            <w:r w:rsidRPr="0022388A">
              <w:rPr>
                <w:rFonts w:ascii="Arial" w:hAnsi="Arial" w:cs="Arial"/>
                <w:sz w:val="22"/>
                <w:szCs w:val="22"/>
              </w:rPr>
              <w:t>VII.- Los vehículos chatarra dos U.D.C. mensuales vigente en la entidad.</w:t>
            </w:r>
          </w:p>
          <w:p w:rsidR="00485996" w:rsidRPr="0022388A" w:rsidRDefault="00485996" w:rsidP="00485996">
            <w:pPr>
              <w:shd w:val="clear" w:color="FF00FF" w:fill="auto"/>
              <w:jc w:val="both"/>
              <w:rPr>
                <w:rFonts w:ascii="Arial" w:hAnsi="Arial" w:cs="Arial"/>
              </w:rPr>
            </w:pPr>
          </w:p>
          <w:p w:rsidR="00485996" w:rsidRPr="0022388A" w:rsidRDefault="00485996" w:rsidP="00485996">
            <w:pPr>
              <w:shd w:val="clear" w:color="FF00FF" w:fill="auto"/>
              <w:jc w:val="both"/>
              <w:rPr>
                <w:rFonts w:ascii="Arial" w:hAnsi="Arial" w:cs="Arial"/>
              </w:rPr>
            </w:pPr>
            <w:r w:rsidRPr="0022388A">
              <w:rPr>
                <w:rFonts w:ascii="Arial" w:hAnsi="Arial" w:cs="Arial"/>
                <w:sz w:val="22"/>
                <w:szCs w:val="22"/>
              </w:rPr>
              <w:t xml:space="preserve">VIII.- Para la expedición de licencias para estacionamiento exclusivo comercial o industrial será de 4 U.D.C.  vigentes en la entidad bimestral por </w:t>
            </w:r>
            <w:smartTag w:uri="urn:schemas-microsoft-com:office:smarttags" w:element="metricconverter">
              <w:smartTagPr>
                <w:attr w:name="ProductID" w:val="6 metros"/>
              </w:smartTagPr>
              <w:r w:rsidRPr="0022388A">
                <w:rPr>
                  <w:rFonts w:ascii="Arial" w:hAnsi="Arial" w:cs="Arial"/>
                  <w:sz w:val="22"/>
                  <w:szCs w:val="22"/>
                </w:rPr>
                <w:t>6 metros</w:t>
              </w:r>
            </w:smartTag>
            <w:r w:rsidRPr="0022388A">
              <w:rPr>
                <w:rFonts w:ascii="Arial" w:hAnsi="Arial" w:cs="Arial"/>
                <w:sz w:val="22"/>
                <w:szCs w:val="22"/>
              </w:rPr>
              <w:t xml:space="preserve"> lineales.</w:t>
            </w:r>
          </w:p>
          <w:p w:rsidR="00485996" w:rsidRPr="0022388A" w:rsidRDefault="00485996" w:rsidP="00485996">
            <w:pPr>
              <w:jc w:val="both"/>
              <w:rPr>
                <w:rFonts w:ascii="Arial" w:hAnsi="Arial" w:cs="Arial"/>
                <w:b/>
                <w:bCs/>
              </w:rPr>
            </w:pPr>
          </w:p>
          <w:p w:rsidR="00485996" w:rsidRPr="0022388A" w:rsidRDefault="00485996" w:rsidP="00485996">
            <w:pPr>
              <w:jc w:val="both"/>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TÍTULO TERCERO</w:t>
            </w:r>
          </w:p>
          <w:p w:rsidR="00485996" w:rsidRPr="0022388A" w:rsidRDefault="00485996" w:rsidP="00485996">
            <w:pPr>
              <w:jc w:val="center"/>
              <w:rPr>
                <w:rFonts w:ascii="Arial" w:hAnsi="Arial" w:cs="Arial"/>
                <w:b/>
                <w:bCs/>
              </w:rPr>
            </w:pPr>
            <w:r w:rsidRPr="0022388A">
              <w:rPr>
                <w:rFonts w:ascii="Arial" w:hAnsi="Arial" w:cs="Arial"/>
                <w:b/>
                <w:bCs/>
                <w:sz w:val="22"/>
                <w:szCs w:val="22"/>
              </w:rPr>
              <w:t>DE LOS INGRESOS NO TRIBUTARIOS</w:t>
            </w:r>
          </w:p>
          <w:p w:rsidR="00485996" w:rsidRPr="0022388A"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CAPÍTULO PRIMERO</w:t>
            </w:r>
          </w:p>
          <w:p w:rsidR="00485996" w:rsidRPr="0022388A" w:rsidRDefault="00485996" w:rsidP="00485996">
            <w:pPr>
              <w:jc w:val="center"/>
              <w:rPr>
                <w:rFonts w:ascii="Arial" w:hAnsi="Arial" w:cs="Arial"/>
                <w:b/>
                <w:bCs/>
              </w:rPr>
            </w:pPr>
            <w:r w:rsidRPr="0022388A">
              <w:rPr>
                <w:rFonts w:ascii="Arial" w:hAnsi="Arial" w:cs="Arial"/>
                <w:b/>
                <w:bCs/>
                <w:sz w:val="22"/>
                <w:szCs w:val="22"/>
              </w:rPr>
              <w:t>DE LOS PRODUCTOS</w:t>
            </w:r>
          </w:p>
          <w:p w:rsidR="00485996" w:rsidRPr="0022388A"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w:t>
            </w:r>
          </w:p>
          <w:p w:rsidR="00485996" w:rsidRPr="0022388A" w:rsidRDefault="00485996" w:rsidP="00485996">
            <w:pPr>
              <w:jc w:val="center"/>
              <w:rPr>
                <w:rFonts w:ascii="Arial" w:hAnsi="Arial" w:cs="Arial"/>
                <w:b/>
                <w:bCs/>
              </w:rPr>
            </w:pPr>
            <w:r w:rsidRPr="0022388A">
              <w:rPr>
                <w:rFonts w:ascii="Arial" w:hAnsi="Arial" w:cs="Arial"/>
                <w:b/>
                <w:bCs/>
                <w:sz w:val="22"/>
                <w:szCs w:val="22"/>
              </w:rPr>
              <w:t>DISPOSICIONES GENERALES</w:t>
            </w:r>
          </w:p>
          <w:p w:rsidR="00485996" w:rsidRPr="0022388A" w:rsidRDefault="00485996" w:rsidP="00485996">
            <w:pPr>
              <w:ind w:right="50"/>
              <w:jc w:val="center"/>
              <w:rPr>
                <w:rFonts w:ascii="Arial" w:hAnsi="Arial" w:cs="Arial"/>
                <w:bCs/>
              </w:rPr>
            </w:pPr>
          </w:p>
          <w:p w:rsidR="00485996" w:rsidRDefault="00485996" w:rsidP="00485996">
            <w:pPr>
              <w:jc w:val="both"/>
              <w:rPr>
                <w:rFonts w:ascii="Arial" w:hAnsi="Arial" w:cs="Arial"/>
                <w:bCs/>
              </w:rPr>
            </w:pPr>
            <w:r w:rsidRPr="0022388A">
              <w:rPr>
                <w:rFonts w:ascii="Arial" w:hAnsi="Arial" w:cs="Arial"/>
                <w:b/>
                <w:sz w:val="22"/>
                <w:szCs w:val="22"/>
              </w:rPr>
              <w:t>ARTÍCULO 31.-</w:t>
            </w:r>
            <w:r w:rsidRPr="0022388A">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r>
              <w:rPr>
                <w:rFonts w:ascii="Arial" w:hAnsi="Arial" w:cs="Arial"/>
                <w:bCs/>
                <w:sz w:val="22"/>
                <w:szCs w:val="22"/>
              </w:rPr>
              <w:t>:</w:t>
            </w:r>
          </w:p>
          <w:p w:rsidR="00485996" w:rsidRDefault="00485996" w:rsidP="00485996">
            <w:pPr>
              <w:jc w:val="both"/>
              <w:rPr>
                <w:rFonts w:ascii="Arial" w:hAnsi="Arial" w:cs="Arial"/>
                <w:bCs/>
              </w:rPr>
            </w:pPr>
          </w:p>
          <w:p w:rsidR="00485996" w:rsidRPr="0022388A" w:rsidRDefault="00485996" w:rsidP="00485996">
            <w:pPr>
              <w:jc w:val="both"/>
              <w:rPr>
                <w:rFonts w:ascii="Arial" w:hAnsi="Arial" w:cs="Arial"/>
                <w:bCs/>
              </w:rPr>
            </w:pPr>
            <w:r>
              <w:rPr>
                <w:rFonts w:ascii="Arial" w:hAnsi="Arial" w:cs="Arial"/>
                <w:bCs/>
                <w:sz w:val="22"/>
                <w:szCs w:val="22"/>
              </w:rPr>
              <w:t>Renta de bodega estructural a empresas $20,000.00 mensuales.</w:t>
            </w:r>
          </w:p>
          <w:p w:rsidR="00485996" w:rsidRPr="0022388A" w:rsidRDefault="00485996" w:rsidP="00485996">
            <w:pPr>
              <w:jc w:val="both"/>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II</w:t>
            </w:r>
          </w:p>
          <w:p w:rsidR="00485996" w:rsidRPr="0022388A" w:rsidRDefault="00485996" w:rsidP="00485996">
            <w:pPr>
              <w:jc w:val="center"/>
              <w:rPr>
                <w:rFonts w:ascii="Arial" w:hAnsi="Arial" w:cs="Arial"/>
                <w:b/>
                <w:bCs/>
              </w:rPr>
            </w:pPr>
            <w:r w:rsidRPr="0022388A">
              <w:rPr>
                <w:rFonts w:ascii="Arial" w:hAnsi="Arial" w:cs="Arial"/>
                <w:b/>
                <w:bCs/>
                <w:sz w:val="22"/>
                <w:szCs w:val="22"/>
              </w:rPr>
              <w:t>PROVENIENTES DE LA VENTA O ARRENDAMIENTO DE LOTES</w:t>
            </w:r>
          </w:p>
          <w:p w:rsidR="00485996" w:rsidRPr="0022388A" w:rsidRDefault="00485996" w:rsidP="00485996">
            <w:pPr>
              <w:jc w:val="center"/>
              <w:rPr>
                <w:rFonts w:ascii="Arial" w:hAnsi="Arial" w:cs="Arial"/>
                <w:b/>
                <w:bCs/>
              </w:rPr>
            </w:pPr>
            <w:r w:rsidRPr="0022388A">
              <w:rPr>
                <w:rFonts w:ascii="Arial" w:hAnsi="Arial" w:cs="Arial"/>
                <w:b/>
                <w:bCs/>
                <w:sz w:val="22"/>
                <w:szCs w:val="22"/>
              </w:rPr>
              <w:t>Y GAVETAS DE LOS PANTEONES MUNICIPALES</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ARTÍCULO 32.-</w:t>
            </w:r>
            <w:r w:rsidRPr="0022388A">
              <w:rPr>
                <w:rFonts w:ascii="Arial" w:hAnsi="Arial" w:cs="Arial"/>
                <w:bCs/>
                <w:sz w:val="22"/>
                <w:szCs w:val="22"/>
              </w:rPr>
              <w:t xml:space="preserve"> Son objeto de estos productos, la venta o arrendamiento de lotes y gavetas de los panteones municipales</w:t>
            </w:r>
            <w:r w:rsidRPr="0022388A">
              <w:rPr>
                <w:rFonts w:ascii="Arial" w:hAnsi="Arial" w:cs="Arial"/>
                <w:sz w:val="22"/>
                <w:szCs w:val="22"/>
              </w:rPr>
              <w:t>, de acuerdo a las siguientes tarifas: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 Autorización por construcción de monumentos $ 56.00 a $ 227.00.</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 Por escritura</w:t>
            </w:r>
            <w:r>
              <w:rPr>
                <w:rFonts w:ascii="Arial" w:hAnsi="Arial" w:cs="Arial"/>
                <w:sz w:val="22"/>
                <w:szCs w:val="22"/>
              </w:rPr>
              <w:t xml:space="preserve">  y adquisición</w:t>
            </w:r>
            <w:r w:rsidRPr="0022388A">
              <w:rPr>
                <w:rFonts w:ascii="Arial" w:hAnsi="Arial" w:cs="Arial"/>
                <w:sz w:val="22"/>
                <w:szCs w:val="22"/>
              </w:rPr>
              <w:t xml:space="preserve"> de terreno de panteón nuevo</w:t>
            </w:r>
            <w:r>
              <w:rPr>
                <w:rFonts w:ascii="Arial" w:hAnsi="Arial" w:cs="Arial"/>
                <w:sz w:val="22"/>
                <w:szCs w:val="22"/>
              </w:rPr>
              <w:t>:</w:t>
            </w:r>
          </w:p>
          <w:p w:rsidR="00485996" w:rsidRDefault="00485996" w:rsidP="00485996">
            <w:pPr>
              <w:ind w:firstLine="708"/>
              <w:jc w:val="both"/>
              <w:rPr>
                <w:rFonts w:ascii="Arial" w:hAnsi="Arial" w:cs="Arial"/>
              </w:rPr>
            </w:pPr>
            <w:r w:rsidRPr="0022388A">
              <w:rPr>
                <w:rFonts w:ascii="Arial" w:hAnsi="Arial" w:cs="Arial"/>
                <w:sz w:val="22"/>
                <w:szCs w:val="22"/>
              </w:rPr>
              <w:t xml:space="preserve">1.- </w:t>
            </w:r>
            <w:r>
              <w:rPr>
                <w:rFonts w:ascii="Arial" w:hAnsi="Arial" w:cs="Arial"/>
                <w:sz w:val="22"/>
                <w:szCs w:val="22"/>
              </w:rPr>
              <w:t>D</w:t>
            </w:r>
            <w:r w:rsidRPr="0022388A">
              <w:rPr>
                <w:rFonts w:ascii="Arial" w:hAnsi="Arial" w:cs="Arial"/>
                <w:sz w:val="22"/>
                <w:szCs w:val="22"/>
              </w:rPr>
              <w:t xml:space="preserve">e terreno de 3.00 x 3.00 mts $1,304.00. </w:t>
            </w:r>
          </w:p>
          <w:p w:rsidR="00485996" w:rsidRPr="0022388A" w:rsidRDefault="00485996" w:rsidP="00485996">
            <w:pPr>
              <w:ind w:firstLine="708"/>
              <w:jc w:val="both"/>
              <w:rPr>
                <w:rFonts w:ascii="Arial" w:hAnsi="Arial" w:cs="Arial"/>
              </w:rPr>
            </w:pPr>
            <w:r>
              <w:rPr>
                <w:rFonts w:ascii="Arial" w:hAnsi="Arial" w:cs="Arial"/>
                <w:sz w:val="22"/>
                <w:szCs w:val="22"/>
              </w:rPr>
              <w:t>2.- De terreno de 1.5x3.0 mts $652.00</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A los pensionados, campesinos y personas de tercera edad, indígenas y empleados del municipio se otorgara el incentivo del 50%, aplicable solo en la primera escrituración.</w:t>
            </w:r>
          </w:p>
          <w:p w:rsidR="00485996" w:rsidRPr="0022388A" w:rsidRDefault="00485996" w:rsidP="00485996">
            <w:pPr>
              <w:jc w:val="both"/>
              <w:rPr>
                <w:rFonts w:ascii="Arial" w:hAnsi="Arial" w:cs="Arial"/>
                <w:bCs/>
              </w:rPr>
            </w:pPr>
          </w:p>
          <w:p w:rsidR="00485996" w:rsidRDefault="00485996" w:rsidP="00485996">
            <w:pPr>
              <w:jc w:val="both"/>
              <w:rPr>
                <w:rFonts w:ascii="Arial" w:hAnsi="Arial" w:cs="Arial"/>
                <w:bCs/>
              </w:rPr>
            </w:pPr>
          </w:p>
          <w:p w:rsidR="00485996" w:rsidRDefault="00485996" w:rsidP="00485996">
            <w:pPr>
              <w:jc w:val="both"/>
              <w:rPr>
                <w:rFonts w:ascii="Arial" w:hAnsi="Arial" w:cs="Arial"/>
                <w:bCs/>
              </w:rPr>
            </w:pPr>
          </w:p>
          <w:p w:rsidR="00485996" w:rsidRPr="0022388A" w:rsidRDefault="00485996" w:rsidP="00485996">
            <w:pPr>
              <w:jc w:val="both"/>
              <w:rPr>
                <w:rFonts w:ascii="Arial" w:hAnsi="Arial" w:cs="Arial"/>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III</w:t>
            </w:r>
          </w:p>
          <w:p w:rsidR="00485996" w:rsidRPr="0022388A" w:rsidRDefault="00485996" w:rsidP="00485996">
            <w:pPr>
              <w:jc w:val="center"/>
              <w:rPr>
                <w:rFonts w:ascii="Arial" w:hAnsi="Arial" w:cs="Arial"/>
                <w:b/>
                <w:bCs/>
              </w:rPr>
            </w:pPr>
            <w:r w:rsidRPr="0022388A">
              <w:rPr>
                <w:rFonts w:ascii="Arial" w:hAnsi="Arial" w:cs="Arial"/>
                <w:b/>
                <w:bCs/>
                <w:sz w:val="22"/>
                <w:szCs w:val="22"/>
              </w:rPr>
              <w:t>PROVENIENTES DEL ARRENDAMIENTO DE LOCALES</w:t>
            </w:r>
          </w:p>
          <w:p w:rsidR="00485996" w:rsidRPr="0022388A" w:rsidRDefault="00485996" w:rsidP="00485996">
            <w:pPr>
              <w:jc w:val="center"/>
              <w:rPr>
                <w:rFonts w:ascii="Arial" w:hAnsi="Arial" w:cs="Arial"/>
                <w:b/>
                <w:bCs/>
              </w:rPr>
            </w:pPr>
            <w:r w:rsidRPr="0022388A">
              <w:rPr>
                <w:rFonts w:ascii="Arial" w:hAnsi="Arial" w:cs="Arial"/>
                <w:b/>
                <w:bCs/>
                <w:sz w:val="22"/>
                <w:szCs w:val="22"/>
              </w:rPr>
              <w:t>UBICADOS EN LOS MERCADOS MUNICIPALES</w:t>
            </w:r>
          </w:p>
          <w:p w:rsidR="00485996" w:rsidRPr="0022388A" w:rsidRDefault="00485996" w:rsidP="00485996">
            <w:pPr>
              <w:ind w:right="50"/>
              <w:jc w:val="center"/>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ARTÍCULO 33.-</w:t>
            </w:r>
            <w:r w:rsidRPr="0022388A">
              <w:rPr>
                <w:rFonts w:ascii="Arial" w:hAnsi="Arial" w:cs="Arial"/>
                <w:bCs/>
                <w:sz w:val="22"/>
                <w:szCs w:val="22"/>
              </w:rPr>
              <w:t xml:space="preserve"> Es objeto de estos productos, el arrendamiento de locales ubicados en los mercados municipales, </w:t>
            </w:r>
            <w:r w:rsidRPr="0022388A">
              <w:rPr>
                <w:rFonts w:ascii="Arial" w:hAnsi="Arial" w:cs="Arial"/>
                <w:sz w:val="22"/>
                <w:szCs w:val="22"/>
              </w:rPr>
              <w:t>será la siguiente:</w:t>
            </w:r>
          </w:p>
          <w:p w:rsidR="00485996" w:rsidRPr="0022388A" w:rsidRDefault="00485996" w:rsidP="00485996">
            <w:pPr>
              <w:jc w:val="both"/>
              <w:rPr>
                <w:rFonts w:ascii="Arial" w:hAnsi="Arial" w:cs="Arial"/>
              </w:rPr>
            </w:pPr>
          </w:p>
          <w:p w:rsidR="00485996" w:rsidRPr="0022388A" w:rsidRDefault="00485996" w:rsidP="00485996">
            <w:pPr>
              <w:tabs>
                <w:tab w:val="left" w:pos="851"/>
              </w:tabs>
              <w:jc w:val="both"/>
              <w:rPr>
                <w:rFonts w:ascii="Arial" w:hAnsi="Arial" w:cs="Arial"/>
              </w:rPr>
            </w:pPr>
            <w:r w:rsidRPr="0022388A">
              <w:rPr>
                <w:rFonts w:ascii="Arial" w:hAnsi="Arial" w:cs="Arial"/>
                <w:sz w:val="22"/>
                <w:szCs w:val="22"/>
              </w:rPr>
              <w:t>I.- Por concepto de arrendamiento de locales ubicados fuera de mercados públicos, propiedad del municipio, se cobrará una cuota mensual de $ 164.00.</w:t>
            </w:r>
          </w:p>
          <w:p w:rsidR="00485996" w:rsidRPr="0022388A" w:rsidRDefault="00485996" w:rsidP="00485996">
            <w:pPr>
              <w:jc w:val="both"/>
              <w:rPr>
                <w:rFonts w:ascii="Arial" w:hAnsi="Arial" w:cs="Arial"/>
                <w:b/>
                <w:bCs/>
              </w:rPr>
            </w:pPr>
          </w:p>
          <w:p w:rsidR="00485996" w:rsidRPr="0022388A" w:rsidRDefault="00485996" w:rsidP="00485996">
            <w:pPr>
              <w:jc w:val="both"/>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IV</w:t>
            </w:r>
          </w:p>
          <w:p w:rsidR="00485996" w:rsidRPr="0022388A" w:rsidRDefault="00485996" w:rsidP="00485996">
            <w:pPr>
              <w:jc w:val="center"/>
              <w:rPr>
                <w:rFonts w:ascii="Arial" w:hAnsi="Arial" w:cs="Arial"/>
                <w:b/>
                <w:bCs/>
              </w:rPr>
            </w:pPr>
            <w:r w:rsidRPr="0022388A">
              <w:rPr>
                <w:rFonts w:ascii="Arial" w:hAnsi="Arial" w:cs="Arial"/>
                <w:b/>
                <w:bCs/>
                <w:sz w:val="22"/>
                <w:szCs w:val="22"/>
              </w:rPr>
              <w:t>OTROS PRODUCTOS</w:t>
            </w:r>
          </w:p>
          <w:p w:rsidR="00485996" w:rsidRPr="0022388A" w:rsidRDefault="00485996" w:rsidP="00485996">
            <w:pPr>
              <w:ind w:right="50"/>
              <w:jc w:val="center"/>
              <w:rPr>
                <w:rFonts w:ascii="Arial" w:hAnsi="Arial" w:cs="Arial"/>
                <w:b/>
              </w:rPr>
            </w:pPr>
          </w:p>
          <w:p w:rsidR="00485996" w:rsidRPr="0022388A" w:rsidRDefault="00485996" w:rsidP="00485996">
            <w:pPr>
              <w:ind w:right="50"/>
              <w:jc w:val="both"/>
              <w:rPr>
                <w:rFonts w:ascii="Arial" w:hAnsi="Arial" w:cs="Arial"/>
              </w:rPr>
            </w:pPr>
            <w:r w:rsidRPr="0022388A">
              <w:rPr>
                <w:rFonts w:ascii="Arial" w:hAnsi="Arial" w:cs="Arial"/>
                <w:b/>
                <w:sz w:val="22"/>
                <w:szCs w:val="22"/>
              </w:rPr>
              <w:t>ARTÍCULO 34.-</w:t>
            </w:r>
            <w:r w:rsidRPr="0022388A">
              <w:rPr>
                <w:rFonts w:ascii="Arial" w:hAnsi="Arial" w:cs="Arial"/>
                <w:bCs/>
                <w:sz w:val="22"/>
                <w:szCs w:val="22"/>
              </w:rPr>
              <w:t xml:space="preserve"> </w:t>
            </w:r>
            <w:r w:rsidRPr="0022388A">
              <w:rPr>
                <w:rFonts w:ascii="Arial" w:hAnsi="Arial" w:cs="Arial"/>
                <w:sz w:val="22"/>
                <w:szCs w:val="22"/>
              </w:rPr>
              <w:t>El Municipio recibirá ingresos derivados de la enajenación y explotación de sus bienes de dominio privado, conforme a los actos y contratos que celebre en los términos y disposiciones aplicables, así como por la prestación de servicios que no corresponda a funciones de derecho público.</w:t>
            </w:r>
          </w:p>
          <w:p w:rsidR="00485996" w:rsidRPr="0022388A" w:rsidRDefault="00485996" w:rsidP="00485996">
            <w:pPr>
              <w:ind w:right="50"/>
              <w:jc w:val="both"/>
              <w:rPr>
                <w:rFonts w:ascii="Arial" w:hAnsi="Arial" w:cs="Arial"/>
              </w:rPr>
            </w:pPr>
          </w:p>
          <w:p w:rsidR="00485996" w:rsidRPr="0022388A" w:rsidRDefault="00485996" w:rsidP="00485996">
            <w:pPr>
              <w:ind w:right="50"/>
              <w:jc w:val="both"/>
              <w:rPr>
                <w:rFonts w:ascii="Arial" w:hAnsi="Arial" w:cs="Arial"/>
              </w:rPr>
            </w:pPr>
          </w:p>
          <w:p w:rsidR="00485996" w:rsidRPr="0022388A" w:rsidRDefault="00485996" w:rsidP="00485996">
            <w:pPr>
              <w:ind w:right="50"/>
              <w:jc w:val="center"/>
              <w:rPr>
                <w:rFonts w:ascii="Arial" w:hAnsi="Arial" w:cs="Arial"/>
                <w:b/>
              </w:rPr>
            </w:pPr>
            <w:r w:rsidRPr="0022388A">
              <w:rPr>
                <w:rFonts w:ascii="Arial" w:hAnsi="Arial" w:cs="Arial"/>
                <w:b/>
                <w:sz w:val="22"/>
                <w:szCs w:val="22"/>
              </w:rPr>
              <w:t>CAPÍTULO SEGUNDO</w:t>
            </w:r>
          </w:p>
          <w:p w:rsidR="00485996" w:rsidRPr="0022388A" w:rsidRDefault="00485996" w:rsidP="00485996">
            <w:pPr>
              <w:jc w:val="center"/>
              <w:rPr>
                <w:rFonts w:ascii="Arial" w:hAnsi="Arial" w:cs="Arial"/>
                <w:b/>
                <w:bCs/>
              </w:rPr>
            </w:pPr>
            <w:r w:rsidRPr="0022388A">
              <w:rPr>
                <w:rFonts w:ascii="Arial" w:hAnsi="Arial" w:cs="Arial"/>
                <w:b/>
                <w:bCs/>
                <w:sz w:val="22"/>
                <w:szCs w:val="22"/>
              </w:rPr>
              <w:t>DE LOS APROVECHAMIENTOS</w:t>
            </w:r>
          </w:p>
          <w:p w:rsidR="00485996" w:rsidRPr="0022388A" w:rsidRDefault="00485996" w:rsidP="00485996">
            <w:pPr>
              <w:jc w:val="center"/>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w:t>
            </w:r>
          </w:p>
          <w:p w:rsidR="00485996" w:rsidRPr="0022388A" w:rsidRDefault="00485996" w:rsidP="00485996">
            <w:pPr>
              <w:jc w:val="center"/>
              <w:rPr>
                <w:rFonts w:ascii="Arial" w:hAnsi="Arial" w:cs="Arial"/>
                <w:b/>
                <w:bCs/>
              </w:rPr>
            </w:pPr>
            <w:r w:rsidRPr="0022388A">
              <w:rPr>
                <w:rFonts w:ascii="Arial" w:hAnsi="Arial" w:cs="Arial"/>
                <w:b/>
                <w:bCs/>
                <w:sz w:val="22"/>
                <w:szCs w:val="22"/>
              </w:rPr>
              <w:t>DISPOSICIONES GENERALES</w:t>
            </w:r>
          </w:p>
          <w:p w:rsidR="00485996" w:rsidRPr="0022388A" w:rsidRDefault="00485996" w:rsidP="00485996">
            <w:pPr>
              <w:ind w:right="50"/>
              <w:jc w:val="both"/>
              <w:rPr>
                <w:rFonts w:ascii="Arial" w:hAnsi="Arial" w:cs="Arial"/>
                <w:bCs/>
              </w:rPr>
            </w:pPr>
          </w:p>
          <w:p w:rsidR="00485996" w:rsidRPr="0022388A" w:rsidRDefault="00485996" w:rsidP="00485996">
            <w:pPr>
              <w:jc w:val="both"/>
              <w:rPr>
                <w:rFonts w:ascii="Arial" w:hAnsi="Arial" w:cs="Arial"/>
                <w:bCs/>
              </w:rPr>
            </w:pPr>
            <w:r w:rsidRPr="0022388A">
              <w:rPr>
                <w:rFonts w:ascii="Arial" w:hAnsi="Arial" w:cs="Arial"/>
                <w:b/>
                <w:sz w:val="22"/>
                <w:szCs w:val="22"/>
              </w:rPr>
              <w:t>ARTÍCULO 35.-</w:t>
            </w:r>
            <w:r w:rsidRPr="0022388A">
              <w:rPr>
                <w:rFonts w:ascii="Arial" w:hAnsi="Arial" w:cs="Arial"/>
                <w:bCs/>
                <w:sz w:val="22"/>
                <w:szCs w:val="22"/>
              </w:rPr>
              <w:t xml:space="preserve"> Se clasifican como aprovechamientos los ingresos que perciba el Municipio por los siguientes conceptos:</w:t>
            </w:r>
          </w:p>
          <w:p w:rsidR="00485996" w:rsidRPr="0022388A" w:rsidRDefault="00485996" w:rsidP="00485996">
            <w:pPr>
              <w:jc w:val="both"/>
              <w:rPr>
                <w:rFonts w:ascii="Arial" w:hAnsi="Arial" w:cs="Arial"/>
                <w:bCs/>
              </w:rPr>
            </w:pPr>
          </w:p>
          <w:p w:rsidR="00485996" w:rsidRPr="0022388A" w:rsidRDefault="00485996" w:rsidP="00485996">
            <w:pPr>
              <w:jc w:val="both"/>
              <w:rPr>
                <w:rFonts w:ascii="Arial" w:hAnsi="Arial" w:cs="Arial"/>
              </w:rPr>
            </w:pPr>
            <w:r w:rsidRPr="0022388A">
              <w:rPr>
                <w:rFonts w:ascii="Arial" w:hAnsi="Arial" w:cs="Arial"/>
                <w:sz w:val="22"/>
                <w:szCs w:val="22"/>
              </w:rPr>
              <w:t>I. Ingresos por sanciones administrativas.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 La adjudicación a favor del fisco de bienes abandonados.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III. Ingresos por transferencia que perciba el Municipio:</w:t>
            </w:r>
          </w:p>
          <w:p w:rsidR="00485996" w:rsidRPr="0022388A" w:rsidRDefault="00485996" w:rsidP="00485996">
            <w:pPr>
              <w:ind w:firstLine="426"/>
              <w:jc w:val="both"/>
              <w:rPr>
                <w:rFonts w:ascii="Arial" w:hAnsi="Arial" w:cs="Arial"/>
              </w:rPr>
            </w:pPr>
          </w:p>
          <w:p w:rsidR="00485996" w:rsidRPr="0022388A" w:rsidRDefault="00485996" w:rsidP="00485996">
            <w:pPr>
              <w:ind w:firstLine="426"/>
              <w:jc w:val="both"/>
              <w:rPr>
                <w:rFonts w:ascii="Arial" w:hAnsi="Arial" w:cs="Arial"/>
              </w:rPr>
            </w:pPr>
            <w:r w:rsidRPr="0022388A">
              <w:rPr>
                <w:rFonts w:ascii="Arial" w:hAnsi="Arial" w:cs="Arial"/>
                <w:sz w:val="22"/>
                <w:szCs w:val="22"/>
              </w:rPr>
              <w:t>a). Cesiones, herencias, legados, o donaciones.</w:t>
            </w:r>
          </w:p>
          <w:p w:rsidR="00485996" w:rsidRPr="0022388A" w:rsidRDefault="00485996" w:rsidP="00485996">
            <w:pPr>
              <w:ind w:firstLine="426"/>
              <w:jc w:val="both"/>
              <w:rPr>
                <w:rFonts w:ascii="Arial" w:hAnsi="Arial" w:cs="Arial"/>
              </w:rPr>
            </w:pPr>
          </w:p>
          <w:p w:rsidR="00485996" w:rsidRPr="0022388A" w:rsidRDefault="00485996" w:rsidP="00485996">
            <w:pPr>
              <w:ind w:firstLine="426"/>
              <w:jc w:val="both"/>
              <w:rPr>
                <w:rFonts w:ascii="Arial" w:hAnsi="Arial" w:cs="Arial"/>
              </w:rPr>
            </w:pPr>
            <w:r w:rsidRPr="0022388A">
              <w:rPr>
                <w:rFonts w:ascii="Arial" w:hAnsi="Arial" w:cs="Arial"/>
                <w:sz w:val="22"/>
                <w:szCs w:val="22"/>
              </w:rPr>
              <w:t>b). Adjudicaciones en favor del Municipio.</w:t>
            </w:r>
          </w:p>
          <w:p w:rsidR="00485996" w:rsidRPr="0022388A" w:rsidRDefault="00485996" w:rsidP="00485996">
            <w:pPr>
              <w:ind w:firstLine="426"/>
              <w:jc w:val="both"/>
              <w:rPr>
                <w:rFonts w:ascii="Arial" w:hAnsi="Arial" w:cs="Arial"/>
              </w:rPr>
            </w:pPr>
          </w:p>
          <w:p w:rsidR="00485996" w:rsidRPr="0022388A" w:rsidRDefault="00485996" w:rsidP="00485996">
            <w:pPr>
              <w:ind w:firstLine="426"/>
              <w:jc w:val="both"/>
              <w:rPr>
                <w:rFonts w:ascii="Arial" w:hAnsi="Arial" w:cs="Arial"/>
              </w:rPr>
            </w:pPr>
            <w:r w:rsidRPr="0022388A">
              <w:rPr>
                <w:rFonts w:ascii="Arial" w:hAnsi="Arial" w:cs="Arial"/>
                <w:sz w:val="22"/>
                <w:szCs w:val="22"/>
              </w:rPr>
              <w:t>c). Aportaciones y subsidios de otro nivel de gobierno u organismos públicos o privados.</w:t>
            </w:r>
          </w:p>
          <w:p w:rsidR="00485996" w:rsidRPr="0022388A" w:rsidRDefault="00485996" w:rsidP="00485996">
            <w:pPr>
              <w:jc w:val="both"/>
              <w:rPr>
                <w:rFonts w:ascii="Arial" w:hAnsi="Arial" w:cs="Arial"/>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II</w:t>
            </w:r>
          </w:p>
          <w:p w:rsidR="00485996" w:rsidRPr="0022388A" w:rsidRDefault="00485996" w:rsidP="00485996">
            <w:pPr>
              <w:jc w:val="center"/>
              <w:rPr>
                <w:rFonts w:ascii="Arial" w:hAnsi="Arial" w:cs="Arial"/>
                <w:b/>
                <w:bCs/>
              </w:rPr>
            </w:pPr>
            <w:r w:rsidRPr="0022388A">
              <w:rPr>
                <w:rFonts w:ascii="Arial" w:hAnsi="Arial" w:cs="Arial"/>
                <w:b/>
                <w:bCs/>
                <w:sz w:val="22"/>
                <w:szCs w:val="22"/>
              </w:rPr>
              <w:t>DE LOS INGRESOS POR TRANSFERENCIA</w:t>
            </w:r>
          </w:p>
          <w:p w:rsidR="00485996" w:rsidRPr="0022388A" w:rsidRDefault="00485996" w:rsidP="00485996">
            <w:pPr>
              <w:jc w:val="center"/>
              <w:rPr>
                <w:rFonts w:ascii="Arial" w:hAnsi="Arial" w:cs="Arial"/>
                <w:b/>
                <w:bCs/>
              </w:rPr>
            </w:pPr>
          </w:p>
          <w:p w:rsidR="00485996" w:rsidRPr="0022388A" w:rsidRDefault="00485996" w:rsidP="00485996">
            <w:pPr>
              <w:jc w:val="both"/>
              <w:rPr>
                <w:rFonts w:ascii="Arial" w:hAnsi="Arial" w:cs="Arial"/>
                <w:bCs/>
              </w:rPr>
            </w:pPr>
            <w:r w:rsidRPr="0022388A">
              <w:rPr>
                <w:rFonts w:ascii="Arial" w:hAnsi="Arial" w:cs="Arial"/>
                <w:b/>
                <w:sz w:val="22"/>
                <w:szCs w:val="22"/>
              </w:rPr>
              <w:t>ARTÍCULO 36.-</w:t>
            </w:r>
            <w:r w:rsidRPr="0022388A">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485996" w:rsidRPr="0022388A" w:rsidRDefault="00485996" w:rsidP="00485996">
            <w:pPr>
              <w:jc w:val="both"/>
              <w:rPr>
                <w:rFonts w:ascii="Arial" w:hAnsi="Arial" w:cs="Arial"/>
                <w:bCs/>
              </w:rPr>
            </w:pPr>
          </w:p>
          <w:p w:rsidR="00485996" w:rsidRPr="0022388A" w:rsidRDefault="00485996" w:rsidP="00485996">
            <w:pPr>
              <w:jc w:val="both"/>
              <w:rPr>
                <w:rFonts w:ascii="Arial" w:hAnsi="Arial" w:cs="Arial"/>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SECCIÓN III</w:t>
            </w:r>
          </w:p>
          <w:p w:rsidR="00485996" w:rsidRPr="0022388A" w:rsidRDefault="00485996" w:rsidP="00485996">
            <w:pPr>
              <w:jc w:val="center"/>
              <w:rPr>
                <w:rFonts w:ascii="Arial" w:hAnsi="Arial" w:cs="Arial"/>
                <w:b/>
                <w:bCs/>
              </w:rPr>
            </w:pPr>
            <w:r w:rsidRPr="0022388A">
              <w:rPr>
                <w:rFonts w:ascii="Arial" w:hAnsi="Arial" w:cs="Arial"/>
                <w:b/>
                <w:bCs/>
                <w:sz w:val="22"/>
                <w:szCs w:val="22"/>
              </w:rPr>
              <w:t>DE LOS INGRESOS DERIVADOS DE SANCIONES</w:t>
            </w:r>
          </w:p>
          <w:p w:rsidR="00485996" w:rsidRPr="0022388A" w:rsidRDefault="00485996" w:rsidP="00485996">
            <w:pPr>
              <w:jc w:val="center"/>
              <w:rPr>
                <w:rFonts w:ascii="Arial" w:hAnsi="Arial" w:cs="Arial"/>
                <w:b/>
                <w:bCs/>
              </w:rPr>
            </w:pPr>
          </w:p>
          <w:p w:rsidR="00485996" w:rsidRPr="0022388A" w:rsidRDefault="00485996" w:rsidP="00485996">
            <w:pPr>
              <w:jc w:val="both"/>
              <w:rPr>
                <w:rFonts w:ascii="Arial" w:hAnsi="Arial" w:cs="Arial"/>
                <w:bCs/>
              </w:rPr>
            </w:pPr>
            <w:r w:rsidRPr="0022388A">
              <w:rPr>
                <w:rFonts w:ascii="Arial" w:hAnsi="Arial" w:cs="Arial"/>
                <w:b/>
                <w:sz w:val="22"/>
                <w:szCs w:val="22"/>
              </w:rPr>
              <w:t>ARTÍCULO 37.-</w:t>
            </w:r>
            <w:r w:rsidRPr="0022388A">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485996" w:rsidRPr="0022388A" w:rsidRDefault="00485996" w:rsidP="00485996">
            <w:pPr>
              <w:jc w:val="both"/>
              <w:rPr>
                <w:rFonts w:ascii="Arial" w:hAnsi="Arial" w:cs="Arial"/>
                <w:bCs/>
              </w:rPr>
            </w:pPr>
          </w:p>
          <w:p w:rsidR="00485996" w:rsidRPr="0022388A" w:rsidRDefault="00485996" w:rsidP="00485996">
            <w:pPr>
              <w:jc w:val="both"/>
              <w:rPr>
                <w:rFonts w:ascii="Arial" w:hAnsi="Arial" w:cs="Arial"/>
              </w:rPr>
            </w:pPr>
            <w:r w:rsidRPr="0022388A">
              <w:rPr>
                <w:rFonts w:ascii="Arial" w:hAnsi="Arial" w:cs="Arial"/>
                <w:b/>
                <w:sz w:val="22"/>
                <w:szCs w:val="22"/>
              </w:rPr>
              <w:t xml:space="preserve">ARTÍCULO 38.- </w:t>
            </w:r>
            <w:r w:rsidRPr="0022388A">
              <w:rPr>
                <w:rFonts w:ascii="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b/>
                <w:sz w:val="22"/>
                <w:szCs w:val="22"/>
              </w:rPr>
              <w:t xml:space="preserve">ARTÍCULO 39.- </w:t>
            </w:r>
            <w:r w:rsidRPr="0022388A">
              <w:rPr>
                <w:rFonts w:ascii="Arial" w:hAnsi="Arial" w:cs="Arial"/>
                <w:sz w:val="22"/>
                <w:szCs w:val="22"/>
              </w:rPr>
              <w:t xml:space="preserve">Los montos aplicables por concepto de multas estarán determinados por los reglamentos y demás disposiciones municipales que contemplen las infracciones cometidas. </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 xml:space="preserve">ARTÍCULO 40.- </w:t>
            </w:r>
            <w:r w:rsidRPr="0022388A">
              <w:rPr>
                <w:rFonts w:ascii="Arial" w:hAnsi="Arial" w:cs="Arial"/>
                <w:sz w:val="22"/>
                <w:szCs w:val="22"/>
              </w:rPr>
              <w:t>Los ingresos, que perciba el municipio por concepto de sanciones administrativas y fiscales, serán los siguientes:</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I.-</w:t>
            </w:r>
            <w:r w:rsidRPr="0022388A">
              <w:rPr>
                <w:rFonts w:ascii="Arial" w:hAnsi="Arial" w:cs="Arial"/>
                <w:sz w:val="22"/>
                <w:szCs w:val="22"/>
              </w:rPr>
              <w:t xml:space="preserve"> De diez a cincuenta U.D.C. a las infracciones siguientes: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1.- Las cometidas por los sujetos pasivos de una obligación fiscal consistentes en: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485996" w:rsidRPr="0022388A" w:rsidRDefault="00485996" w:rsidP="00485996">
            <w:pPr>
              <w:jc w:val="both"/>
              <w:rPr>
                <w:rFonts w:ascii="Arial" w:hAnsi="Arial" w:cs="Arial"/>
              </w:rPr>
            </w:pPr>
            <w:r w:rsidRPr="0022388A">
              <w:rPr>
                <w:rFonts w:ascii="Arial" w:hAnsi="Arial" w:cs="Arial"/>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cualesquiera oficina o autoridad.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e).- Faltar a la obligación de extender o exigir recibos, facturas o cualesquiera documentos que señalen las leyes fiscales.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f).- No pagar los créditos fiscales dentro de los plazos señalados por las Leyes Fiscales.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2.- Las cometidas por jueces, encargados de los registros públicos, notarios, corredores y en general a los funcionarios que tengan fe pública consistente en:</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a).- Proporcionar los informes, datos o documentos alterados o falsificados.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b).- Extender constancia de haberse cumplido con las obligaciones fiscales en los actos en que intervengan, cuando no proceda su otorgamiento.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3.- Las cometidas por funcionarios y empleados públicos consistentes en:</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a).- Alterar documentos fiscales que tengan en su poder.</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b).- Asentar falsamente que se dio cumplimiento a las disposiciones fiscales o que se practicaron  visitas de auditoría o inspección o incluir datos falsos en las actas relativas.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4.- Las cometidas por terceros consistentes en:</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b).- Presentar los avisos, informes, datos o documentos que le sean solicitados alterados, falsificados, incompletos o inexactos.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b/>
                <w:sz w:val="22"/>
                <w:szCs w:val="22"/>
              </w:rPr>
              <w:t xml:space="preserve">II.- </w:t>
            </w:r>
            <w:r w:rsidRPr="0022388A">
              <w:rPr>
                <w:rFonts w:ascii="Arial" w:hAnsi="Arial" w:cs="Arial"/>
                <w:sz w:val="22"/>
                <w:szCs w:val="22"/>
              </w:rPr>
              <w:t>De veinte a cien U.D.C.  a las infracciones siguientes: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1.- Las cometidas por los sujetos pasivos de una obligación fiscal consistentes en:</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485996" w:rsidRPr="0022388A" w:rsidRDefault="00485996" w:rsidP="00485996">
            <w:pPr>
              <w:jc w:val="both"/>
              <w:rPr>
                <w:rFonts w:ascii="Arial" w:hAnsi="Arial" w:cs="Arial"/>
              </w:rPr>
            </w:pPr>
            <w:r w:rsidRPr="0022388A">
              <w:rPr>
                <w:rFonts w:ascii="Arial" w:hAnsi="Arial" w:cs="Arial"/>
                <w:sz w:val="22"/>
                <w:szCs w:val="22"/>
              </w:rPr>
              <w:t>b).- Utilizar interpósita persona para manifestar negociaciones propias o para percibir ingresos gravables dejando de pagar las contribuciones.</w:t>
            </w:r>
          </w:p>
          <w:p w:rsidR="00485996" w:rsidRDefault="00485996" w:rsidP="00485996">
            <w:pPr>
              <w:jc w:val="both"/>
              <w:rPr>
                <w:rFonts w:ascii="Arial" w:hAnsi="Arial" w:cs="Arial"/>
              </w:rPr>
            </w:pP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c).- No contar con la licencia y la autorización anual correspondiente para la colocación de anuncios publicitarios.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2.- Las cometidas por jueces, encargados de los registros públicos, notarios, corredores y en general a los funcionarios que tengan fe pública consistente en:</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a).- Expedir testimonios de escrituras, documentos o minutas cuando no estén pagadas las contribuciones correspondientes. </w:t>
            </w:r>
          </w:p>
          <w:p w:rsidR="00485996"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3.- Las cometidas por funcionarios y empleados públicos consistentes en: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a).- Faltar a la obligación de guardar secreto respecto de los asuntos que conozca, revelar los datos declarados por los contribuyentes o aprovecharse de ellos.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b).- Facilitar o permitir la alteración de las declaraciones, avisos o cualquier otro documento. Cooperar en cualquier forma para que se eludan las prestaciones fiscales.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b/>
                <w:sz w:val="22"/>
                <w:szCs w:val="22"/>
              </w:rPr>
              <w:t xml:space="preserve">III.- </w:t>
            </w:r>
            <w:r w:rsidRPr="0022388A">
              <w:rPr>
                <w:rFonts w:ascii="Arial" w:hAnsi="Arial" w:cs="Arial"/>
                <w:sz w:val="22"/>
                <w:szCs w:val="22"/>
              </w:rPr>
              <w:t>De cien a doscientos U.D.C. a las infracciones siguientes: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1.- Las cometidas por los sujetos pasivos de una obligación fiscal consistentes en: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a).- Eludir el pago de créditos fiscales mediante inexactitudes, simulaciones, falsificaciones, omisiones u otras maniobras semejantes.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2.- Las cometidas por los funcionarios y empleados públicos consistentes: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a).- Practicar visitas domiciliarias de auditoría, inspecciones o verificaciones sin que exista orden emitida por autoridad competente.</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Las multas señaladas en esta fracción, se impondrán únicamente en el caso de que no pueda precisarse el monto de la prestación fiscal omitida, de lo contrario la multa será de uno a tres tantos de la misma.</w:t>
            </w:r>
          </w:p>
          <w:p w:rsidR="00485996" w:rsidRPr="0022388A" w:rsidRDefault="00485996" w:rsidP="00485996">
            <w:pPr>
              <w:tabs>
                <w:tab w:val="left" w:pos="1072"/>
              </w:tabs>
              <w:jc w:val="both"/>
              <w:rPr>
                <w:rFonts w:ascii="Arial" w:hAnsi="Arial" w:cs="Arial"/>
                <w:b/>
              </w:rPr>
            </w:pPr>
            <w:r>
              <w:rPr>
                <w:rFonts w:ascii="Arial" w:hAnsi="Arial" w:cs="Arial"/>
                <w:b/>
                <w:sz w:val="22"/>
                <w:szCs w:val="22"/>
              </w:rPr>
              <w:tab/>
            </w:r>
          </w:p>
          <w:p w:rsidR="00485996" w:rsidRPr="0022388A" w:rsidRDefault="00485996" w:rsidP="00485996">
            <w:pPr>
              <w:tabs>
                <w:tab w:val="left" w:pos="567"/>
              </w:tabs>
              <w:jc w:val="both"/>
              <w:rPr>
                <w:rFonts w:ascii="Arial" w:hAnsi="Arial" w:cs="Arial"/>
              </w:rPr>
            </w:pPr>
            <w:r w:rsidRPr="0022388A">
              <w:rPr>
                <w:rFonts w:ascii="Arial" w:hAnsi="Arial" w:cs="Arial"/>
                <w:b/>
                <w:sz w:val="22"/>
                <w:szCs w:val="22"/>
              </w:rPr>
              <w:t xml:space="preserve">IV.- </w:t>
            </w:r>
            <w:r w:rsidRPr="0022388A">
              <w:rPr>
                <w:rFonts w:ascii="Arial" w:hAnsi="Arial" w:cs="Arial"/>
                <w:sz w:val="22"/>
                <w:szCs w:val="22"/>
              </w:rPr>
              <w:t>De cien a trescientos U.D.C.  a las infracciones siguientes:</w:t>
            </w:r>
          </w:p>
          <w:p w:rsidR="00485996" w:rsidRDefault="00485996" w:rsidP="00485996">
            <w:pPr>
              <w:jc w:val="both"/>
              <w:rPr>
                <w:rFonts w:ascii="Arial" w:hAnsi="Arial" w:cs="Arial"/>
              </w:rPr>
            </w:pP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1.- Las cometidas por los sujetos pasivos de una obligación fiscal consistentes en:</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a).- Enajenar bebidas alcohólicas sin contar con  la licencia o autorización o su refrendo anual correspondiente.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2.- Las cometidas por jueces, encargados de los registros públicos, notarios, corredores y en general a los funcionarios que tengan fe pública consistente en: </w:t>
            </w:r>
          </w:p>
          <w:p w:rsidR="00485996" w:rsidRPr="0022388A" w:rsidRDefault="00485996" w:rsidP="00485996">
            <w:pPr>
              <w:jc w:val="both"/>
              <w:rPr>
                <w:rFonts w:ascii="Arial" w:hAnsi="Arial" w:cs="Arial"/>
              </w:rPr>
            </w:pPr>
            <w:r w:rsidRPr="0022388A">
              <w:rPr>
                <w:rFonts w:ascii="Arial" w:hAnsi="Arial" w:cs="Arial"/>
                <w:sz w:val="22"/>
                <w:szCs w:val="22"/>
              </w:rPr>
              <w:t xml:space="preserve">a).- Inscribir o registrar los documentos, instrumentos o libros, sin la constancia de haberse pagado el gravamen correspondiente.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b).- No proporcionar informes o datos, no exhibir documentos cuando deban hacerlo  en los términos que fijen las disposiciones fiscales o cuando lo exijan las autoridades competentes, o presentarlos incompletos o inexactos.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4.- Las cometidas por funcionarios y empleados públicos consistentes en:</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5.- Las cometidas por terceros consistentes en: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 xml:space="preserve">V.- </w:t>
            </w:r>
            <w:r w:rsidRPr="0022388A">
              <w:rPr>
                <w:rFonts w:ascii="Arial" w:hAnsi="Arial" w:cs="Arial"/>
                <w:sz w:val="22"/>
                <w:szCs w:val="22"/>
              </w:rPr>
              <w:t>Es obligación de toda persona que construya o repare una obra:</w:t>
            </w:r>
          </w:p>
          <w:p w:rsidR="00485996" w:rsidRPr="0022388A" w:rsidRDefault="00485996" w:rsidP="00485996">
            <w:pPr>
              <w:tabs>
                <w:tab w:val="left" w:pos="851"/>
              </w:tabs>
              <w:jc w:val="both"/>
              <w:rPr>
                <w:rFonts w:ascii="Arial" w:hAnsi="Arial" w:cs="Arial"/>
              </w:rPr>
            </w:pPr>
          </w:p>
          <w:p w:rsidR="00485996" w:rsidRPr="0022388A" w:rsidRDefault="00485996" w:rsidP="00485996">
            <w:pPr>
              <w:tabs>
                <w:tab w:val="left" w:pos="851"/>
              </w:tabs>
              <w:jc w:val="both"/>
              <w:rPr>
                <w:rFonts w:ascii="Arial" w:hAnsi="Arial" w:cs="Arial"/>
              </w:rPr>
            </w:pPr>
            <w:r w:rsidRPr="0022388A">
              <w:rPr>
                <w:rFonts w:ascii="Arial" w:hAnsi="Arial" w:cs="Arial"/>
                <w:sz w:val="22"/>
                <w:szCs w:val="22"/>
              </w:rPr>
              <w:t xml:space="preserve">a).- Obtener el permiso del Departamento de Obras Públicas para mejorar fachadas o bardas, el cual es gratuito, quien no cumpla con esta disposición, será sancionado con una multa de </w:t>
            </w:r>
            <w:smartTag w:uri="urn:schemas-microsoft-com:office:smarttags" w:element="metricconverter">
              <w:smartTagPr>
                <w:attr w:name="ProductID" w:val="1 a"/>
              </w:smartTagPr>
              <w:r w:rsidRPr="0022388A">
                <w:rPr>
                  <w:rFonts w:ascii="Arial" w:hAnsi="Arial" w:cs="Arial"/>
                  <w:sz w:val="22"/>
                  <w:szCs w:val="22"/>
                </w:rPr>
                <w:t>1 a</w:t>
              </w:r>
            </w:smartTag>
            <w:r w:rsidRPr="0022388A">
              <w:rPr>
                <w:rFonts w:ascii="Arial" w:hAnsi="Arial" w:cs="Arial"/>
                <w:sz w:val="22"/>
                <w:szCs w:val="22"/>
              </w:rPr>
              <w:t xml:space="preserve"> 3 U.D.C.</w:t>
            </w:r>
          </w:p>
          <w:p w:rsidR="00485996" w:rsidRDefault="00485996" w:rsidP="00485996">
            <w:pPr>
              <w:tabs>
                <w:tab w:val="left" w:pos="851"/>
              </w:tabs>
              <w:jc w:val="both"/>
              <w:rPr>
                <w:rFonts w:ascii="Arial" w:hAnsi="Arial" w:cs="Arial"/>
              </w:rPr>
            </w:pPr>
          </w:p>
          <w:p w:rsidR="00485996" w:rsidRPr="0022388A" w:rsidRDefault="00485996" w:rsidP="00485996">
            <w:pPr>
              <w:tabs>
                <w:tab w:val="left" w:pos="851"/>
              </w:tabs>
              <w:jc w:val="both"/>
              <w:rPr>
                <w:rFonts w:ascii="Arial" w:hAnsi="Arial" w:cs="Arial"/>
              </w:rPr>
            </w:pPr>
          </w:p>
          <w:p w:rsidR="00485996" w:rsidRPr="0022388A" w:rsidRDefault="00485996" w:rsidP="00485996">
            <w:pPr>
              <w:tabs>
                <w:tab w:val="left" w:pos="851"/>
              </w:tabs>
              <w:jc w:val="both"/>
              <w:rPr>
                <w:rFonts w:ascii="Arial" w:hAnsi="Arial" w:cs="Arial"/>
              </w:rPr>
            </w:pPr>
            <w:r w:rsidRPr="0022388A">
              <w:rPr>
                <w:rFonts w:ascii="Arial" w:hAnsi="Arial" w:cs="Arial"/>
                <w:sz w:val="22"/>
                <w:szCs w:val="22"/>
              </w:rPr>
              <w:t xml:space="preserve">b).- La construcción o reparación de fachadas o marquesinas que pueden resultar un peligro para la circulación en las banquetas, deberán ser protegidas con el máximo de seguridad para los peatones, quedando totalmente prohibido obstruir las banquetas que dificulten la circulación. Los infractores serán sancionados con una multa de </w:t>
            </w:r>
            <w:smartTag w:uri="urn:schemas-microsoft-com:office:smarttags" w:element="metricconverter">
              <w:smartTagPr>
                <w:attr w:name="ProductID" w:val="1 a"/>
              </w:smartTagPr>
              <w:r w:rsidRPr="0022388A">
                <w:rPr>
                  <w:rFonts w:ascii="Arial" w:hAnsi="Arial" w:cs="Arial"/>
                  <w:sz w:val="22"/>
                  <w:szCs w:val="22"/>
                </w:rPr>
                <w:t>1 a</w:t>
              </w:r>
            </w:smartTag>
            <w:r w:rsidRPr="0022388A">
              <w:rPr>
                <w:rFonts w:ascii="Arial" w:hAnsi="Arial" w:cs="Arial"/>
                <w:sz w:val="22"/>
                <w:szCs w:val="22"/>
              </w:rPr>
              <w:t xml:space="preserve"> 3 U.D.C. sin perjuicio de construir las obras de protección a su cargo.</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 xml:space="preserve">VI.- </w:t>
            </w:r>
            <w:r w:rsidRPr="0022388A">
              <w:rPr>
                <w:rFonts w:ascii="Arial" w:hAnsi="Arial" w:cs="Arial"/>
                <w:sz w:val="22"/>
                <w:szCs w:val="22"/>
              </w:rPr>
              <w:t>Cuando se efectúe matanza clandestina, se aplicará una multa desde $52.00 hasta $</w:t>
            </w:r>
            <w:r w:rsidRPr="0022388A">
              <w:rPr>
                <w:rFonts w:ascii="Arial" w:hAnsi="Arial" w:cs="Arial"/>
                <w:color w:val="000000"/>
                <w:sz w:val="22"/>
                <w:szCs w:val="22"/>
              </w:rPr>
              <w:t>260.00</w:t>
            </w:r>
            <w:r w:rsidRPr="0022388A">
              <w:rPr>
                <w:rFonts w:ascii="Arial" w:hAnsi="Arial" w:cs="Arial"/>
                <w:sz w:val="22"/>
                <w:szCs w:val="22"/>
              </w:rPr>
              <w:t xml:space="preserve"> previa inspección de la canal.</w:t>
            </w:r>
          </w:p>
          <w:p w:rsidR="00485996" w:rsidRPr="0022388A" w:rsidRDefault="00485996" w:rsidP="00485996">
            <w:pPr>
              <w:jc w:val="both"/>
              <w:rPr>
                <w:rFonts w:ascii="Arial" w:hAnsi="Arial" w:cs="Arial"/>
                <w:b/>
                <w:highlight w:val="yellow"/>
              </w:rPr>
            </w:pPr>
          </w:p>
          <w:p w:rsidR="00485996" w:rsidRPr="0022388A" w:rsidRDefault="00485996" w:rsidP="00485996">
            <w:pPr>
              <w:jc w:val="both"/>
              <w:rPr>
                <w:rFonts w:ascii="Arial" w:hAnsi="Arial" w:cs="Arial"/>
              </w:rPr>
            </w:pPr>
            <w:r w:rsidRPr="0022388A">
              <w:rPr>
                <w:rFonts w:ascii="Arial" w:hAnsi="Arial" w:cs="Arial"/>
                <w:b/>
                <w:sz w:val="22"/>
                <w:szCs w:val="22"/>
              </w:rPr>
              <w:t xml:space="preserve">VII.- </w:t>
            </w:r>
            <w:r w:rsidRPr="0022388A">
              <w:rPr>
                <w:rFonts w:ascii="Arial" w:hAnsi="Arial" w:cs="Arial"/>
                <w:sz w:val="22"/>
                <w:szCs w:val="22"/>
              </w:rPr>
              <w:t>Los predios no construidos en la zona urbana, deberán ser bardados o cercadas a la altura mínima de dos metros con cualquier clase de material adecuado, el incumplimiento de esta  disposición, se sancionará con una multa de $ 4.16 a $ 8.00 metro lineal.</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 xml:space="preserve">VIII.- </w:t>
            </w:r>
            <w:r w:rsidRPr="0022388A">
              <w:rPr>
                <w:rFonts w:ascii="Arial" w:hAnsi="Arial" w:cs="Arial"/>
                <w:sz w:val="22"/>
                <w:szCs w:val="22"/>
              </w:rPr>
              <w:t>Las banquetas que se encuentren en mal estado, deberán ser reparadas inmediatamente después de que así lo ordene el Departamento de Obras Públicas Municipales, en caso contrario se sancionará al infractor con una multa de $ 2.08 a $ 6.76 por metro cuadrado.</w:t>
            </w:r>
          </w:p>
          <w:p w:rsidR="00485996" w:rsidRPr="0022388A" w:rsidRDefault="00485996" w:rsidP="00485996">
            <w:pPr>
              <w:ind w:right="50"/>
              <w:jc w:val="both"/>
              <w:rPr>
                <w:rFonts w:ascii="Arial" w:hAnsi="Arial" w:cs="Arial"/>
                <w:b/>
              </w:rPr>
            </w:pPr>
          </w:p>
          <w:p w:rsidR="00485996" w:rsidRPr="0022388A" w:rsidRDefault="00485996" w:rsidP="00485996">
            <w:pPr>
              <w:ind w:right="50"/>
              <w:jc w:val="both"/>
              <w:rPr>
                <w:rFonts w:ascii="Arial" w:hAnsi="Arial" w:cs="Arial"/>
              </w:rPr>
            </w:pPr>
            <w:r w:rsidRPr="0022388A">
              <w:rPr>
                <w:rFonts w:ascii="Arial" w:hAnsi="Arial" w:cs="Arial"/>
                <w:b/>
                <w:sz w:val="22"/>
                <w:szCs w:val="22"/>
              </w:rPr>
              <w:t>IX.-</w:t>
            </w:r>
            <w:r w:rsidRPr="0022388A">
              <w:rPr>
                <w:rFonts w:ascii="Arial" w:hAnsi="Arial" w:cs="Arial"/>
                <w:sz w:val="22"/>
                <w:szCs w:val="22"/>
              </w:rPr>
              <w:t xml:space="preserve"> Por ocupación de la vía pública por vehículos de alquiler que tengan un sitio especialmente designado para estacionarse de $52.00 a $ 260.00 mensual.</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b/>
                <w:sz w:val="22"/>
                <w:szCs w:val="22"/>
              </w:rPr>
              <w:t xml:space="preserve">X.- </w:t>
            </w:r>
            <w:r w:rsidRPr="0022388A">
              <w:rPr>
                <w:rFonts w:ascii="Arial" w:hAnsi="Arial" w:cs="Arial"/>
                <w:sz w:val="22"/>
                <w:szCs w:val="22"/>
              </w:rPr>
              <w:t>En caso de violación de las disposiciones contenidas al caso en la ley para la Atención, Tratamiento y Adaptación de Menores en el Estado de Coahuila, se harán acreedores a  una multa de $ 364.00 a              $ 4,087.00 en la primera reincidencia se duplicará la multa y cuando reincida por segunda ó más veces se triplicará la sanción, independientemente de las sanciones que determine la Ley de la Materia.</w:t>
            </w:r>
          </w:p>
          <w:p w:rsidR="00485996" w:rsidRPr="0022388A" w:rsidRDefault="00485996" w:rsidP="00485996">
            <w:pPr>
              <w:jc w:val="both"/>
              <w:rPr>
                <w:rFonts w:ascii="Arial" w:hAnsi="Arial" w:cs="Arial"/>
                <w:b/>
                <w:color w:val="FF0000"/>
              </w:rPr>
            </w:pPr>
          </w:p>
          <w:p w:rsidR="00485996" w:rsidRPr="0022388A" w:rsidRDefault="00485996" w:rsidP="00485996">
            <w:pPr>
              <w:jc w:val="both"/>
              <w:rPr>
                <w:rFonts w:ascii="Arial" w:hAnsi="Arial" w:cs="Arial"/>
              </w:rPr>
            </w:pPr>
            <w:r w:rsidRPr="0022388A">
              <w:rPr>
                <w:rFonts w:ascii="Arial" w:hAnsi="Arial" w:cs="Arial"/>
                <w:b/>
                <w:sz w:val="22"/>
                <w:szCs w:val="22"/>
              </w:rPr>
              <w:t>XI.-</w:t>
            </w:r>
            <w:r w:rsidRPr="0022388A">
              <w:rPr>
                <w:rFonts w:ascii="Arial" w:hAnsi="Arial" w:cs="Arial"/>
                <w:sz w:val="22"/>
                <w:szCs w:val="22"/>
              </w:rPr>
              <w:t xml:space="preserve"> Al no cubrir el requisito que marca el Reglamento de Salud Pública Municipal en su Capítulo Segundo Sección Primera de los alimentos, se hará acreedor a una multa de $104.00 hasta $520.00.</w:t>
            </w:r>
          </w:p>
          <w:p w:rsidR="00485996" w:rsidRPr="0022388A" w:rsidRDefault="00485996" w:rsidP="00485996">
            <w:pPr>
              <w:jc w:val="both"/>
              <w:rPr>
                <w:rFonts w:ascii="Arial" w:hAnsi="Arial" w:cs="Arial"/>
                <w:b/>
              </w:rPr>
            </w:pPr>
          </w:p>
          <w:p w:rsidR="00485996" w:rsidRDefault="00485996" w:rsidP="00485996">
            <w:pPr>
              <w:jc w:val="both"/>
              <w:rPr>
                <w:rFonts w:ascii="Arial" w:hAnsi="Arial" w:cs="Arial"/>
              </w:rPr>
            </w:pPr>
            <w:r w:rsidRPr="0022388A">
              <w:rPr>
                <w:rFonts w:ascii="Arial" w:hAnsi="Arial" w:cs="Arial"/>
                <w:b/>
                <w:sz w:val="22"/>
                <w:szCs w:val="22"/>
              </w:rPr>
              <w:t xml:space="preserve">ARTÍCULO 41.- </w:t>
            </w:r>
            <w:r w:rsidRPr="0022388A">
              <w:rPr>
                <w:rFonts w:ascii="Arial" w:hAnsi="Arial" w:cs="Arial"/>
                <w:sz w:val="22"/>
                <w:szCs w:val="22"/>
              </w:rPr>
              <w:t>Los ingresos, que perciba el municipio por concepto de Multas de Tránsito aplicables, serán los siguientes de acuerdo a la U.D.C. vigente en la entidad:</w:t>
            </w:r>
          </w:p>
          <w:p w:rsidR="00485996" w:rsidRDefault="00485996" w:rsidP="00485996">
            <w:pPr>
              <w:jc w:val="both"/>
              <w:rPr>
                <w:rFonts w:ascii="Arial" w:hAnsi="Arial" w:cs="Arial"/>
              </w:rPr>
            </w:pPr>
          </w:p>
          <w:p w:rsidR="00485996" w:rsidRPr="0022388A" w:rsidRDefault="00485996" w:rsidP="00485996">
            <w:pPr>
              <w:autoSpaceDE w:val="0"/>
              <w:autoSpaceDN w:val="0"/>
              <w:adjustRightInd w:val="0"/>
              <w:jc w:val="center"/>
              <w:rPr>
                <w:rFonts w:ascii="Arial" w:hAnsi="Arial" w:cs="Arial"/>
                <w:b/>
                <w:bCs/>
              </w:rPr>
            </w:pPr>
            <w:r w:rsidRPr="0022388A">
              <w:rPr>
                <w:rFonts w:ascii="Arial" w:hAnsi="Arial" w:cs="Arial"/>
                <w:b/>
                <w:bCs/>
                <w:sz w:val="22"/>
                <w:szCs w:val="22"/>
              </w:rPr>
              <w:t>TABULADOR</w:t>
            </w:r>
          </w:p>
          <w:p w:rsidR="00485996" w:rsidRPr="0022388A" w:rsidRDefault="00485996" w:rsidP="00485996">
            <w:pPr>
              <w:autoSpaceDE w:val="0"/>
              <w:autoSpaceDN w:val="0"/>
              <w:adjustRightInd w:val="0"/>
              <w:ind w:right="-34"/>
              <w:jc w:val="center"/>
              <w:rPr>
                <w:rFonts w:ascii="Arial" w:hAnsi="Arial" w:cs="Arial"/>
                <w:b/>
                <w:bCs/>
              </w:rPr>
            </w:pPr>
            <w:r w:rsidRPr="0022388A">
              <w:rPr>
                <w:rFonts w:ascii="Arial" w:hAnsi="Arial" w:cs="Arial"/>
                <w:b/>
                <w:bCs/>
                <w:sz w:val="22"/>
                <w:szCs w:val="22"/>
              </w:rPr>
              <w:t>CONCEPTO DE INFRACCION                                                          SANCION UNIDAD DE CUENTA (U.D.C.)</w:t>
            </w:r>
          </w:p>
          <w:p w:rsidR="00485996" w:rsidRPr="0022388A" w:rsidRDefault="00485996" w:rsidP="00485996">
            <w:pPr>
              <w:autoSpaceDE w:val="0"/>
              <w:autoSpaceDN w:val="0"/>
              <w:adjustRightInd w:val="0"/>
              <w:jc w:val="both"/>
              <w:rPr>
                <w:rFonts w:ascii="Arial" w:hAnsi="Arial" w:cs="Arial"/>
                <w:b/>
                <w:bCs/>
              </w:rPr>
            </w:pPr>
          </w:p>
          <w:tbl>
            <w:tblPr>
              <w:tblW w:w="6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2"/>
              <w:gridCol w:w="21"/>
              <w:gridCol w:w="9"/>
              <w:gridCol w:w="19"/>
              <w:gridCol w:w="18"/>
              <w:gridCol w:w="4153"/>
              <w:gridCol w:w="720"/>
              <w:gridCol w:w="720"/>
            </w:tblGrid>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I.-</w:t>
                  </w:r>
                </w:p>
              </w:tc>
              <w:tc>
                <w:tcPr>
                  <w:tcW w:w="5593"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 xml:space="preserve">ACCIDENTES                                                                                                      </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Abandono de vehículo en accidente de tránsito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Abandono de víctimas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Atropellar a peatón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Dañar vías públicas o señales de tránsito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colaborar en auxilio de lesionados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colaborar con autoridades de tránsito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Provocar accidente</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II.-</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c>
                <w:tcPr>
                  <w:tcW w:w="5593"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hAnsi="Arial" w:cs="Arial"/>
                      <w:b/>
                      <w:bCs/>
                      <w:sz w:val="22"/>
                      <w:szCs w:val="22"/>
                    </w:rPr>
                    <w:t>ADELANTAR VEHICULO O REBASAR</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Adelantar vehículos inapropiadamente, infringiendo las disposiciones de los artículos 22, 23, 24 y 26 y demás aplicables del presente reglamento</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Adelantar vehículo en zona de peatones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dejar espacio para ser rebasado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Rebasar rayas longitudinales dobles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Rebasar rayas transversales en zona de peatones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Rebasar rayas delimitadoras de carriles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III.-</w:t>
                  </w:r>
                </w:p>
              </w:tc>
              <w:tc>
                <w:tcPr>
                  <w:tcW w:w="5593"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BICICLETAS Y MOTOClCLETAS</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Circular con pasajero(s) en bicicleta</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Circular por la izquierda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Conducir bicicleta en vías públicas de alta velocidad sin permiso             </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Llevar carga que dificulte la visibilidad</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usar casco y anteojos protectores en motocicleta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Transitar en aceras o áreas peatonales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más de dos pasajeros en motocicleta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Conducir sin licencia y/o sin tarjeta de circulación en motocicleta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IV.-</w:t>
                  </w:r>
                </w:p>
              </w:tc>
              <w:tc>
                <w:tcPr>
                  <w:tcW w:w="5593"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CEDER EL PASO</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ceder el paso a peatones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ceder el paso en vía principal</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ceder paso a vehículos al dar vuelta izquierda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ceder paso a vehículos de emergencia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ceder paso a vehículos de la derecha en intersección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ceder paso a vehículos en intersección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No ceder paso al salir de calle privada, cochera o estacionamiento           </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153"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No detenerse para ceder el paso en el ascenso y descenso de menores al transporte escolar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804"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V.-</w:t>
                  </w:r>
                </w:p>
              </w:tc>
              <w:tc>
                <w:tcPr>
                  <w:tcW w:w="5593"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CIRCULACION</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rPr>
                  </w:pPr>
                  <w:r w:rsidRPr="00F44AB8">
                    <w:rPr>
                      <w:rFonts w:ascii="Arial" w:hAnsi="Arial" w:cs="Arial"/>
                      <w:sz w:val="22"/>
                      <w:szCs w:val="22"/>
                    </w:rPr>
                    <w:t>Abandonar vehículo en la vía pública por más de 36 horas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rPr>
                  </w:pPr>
                  <w:r w:rsidRPr="00F44AB8">
                    <w:rPr>
                      <w:rFonts w:ascii="Arial" w:hAnsi="Arial" w:cs="Arial"/>
                      <w:sz w:val="22"/>
                      <w:szCs w:val="22"/>
                    </w:rPr>
                    <w:t>Abrir portezuela entorpeciendo circulación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rPr>
                  </w:pPr>
                  <w:r w:rsidRPr="00F44AB8">
                    <w:rPr>
                      <w:rFonts w:ascii="Arial" w:hAnsi="Arial" w:cs="Arial"/>
                      <w:sz w:val="22"/>
                      <w:szCs w:val="22"/>
                    </w:rPr>
                    <w:t>Anunciar maniobras que no se ejecutan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rPr>
                  </w:pPr>
                  <w:r w:rsidRPr="00F44AB8">
                    <w:rPr>
                      <w:rFonts w:ascii="Arial" w:hAnsi="Arial" w:cs="Arial"/>
                      <w:sz w:val="22"/>
                      <w:szCs w:val="22"/>
                    </w:rPr>
                    <w:t>Cambiar de carril sin previo aviso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Cambiar intempestivamente de carril</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Cargar combustible con motor en marcha, personas fumando fuego encendido cerca del propio motor</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485996" w:rsidRPr="00F44AB8" w:rsidTr="00485996">
              <w:trPr>
                <w:trHeight w:val="251"/>
              </w:trPr>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Circular a más de </w:t>
                  </w:r>
                  <w:smartTag w:uri="urn:schemas-microsoft-com:office:smarttags" w:element="metricconverter">
                    <w:smartTagPr>
                      <w:attr w:name="ProductID" w:val="30 Kil￳metros"/>
                    </w:smartTagPr>
                    <w:r w:rsidRPr="00F44AB8">
                      <w:rPr>
                        <w:rFonts w:ascii="Arial" w:hAnsi="Arial" w:cs="Arial"/>
                        <w:sz w:val="22"/>
                        <w:szCs w:val="22"/>
                      </w:rPr>
                      <w:t>30 Kilómetros</w:t>
                    </w:r>
                  </w:smartTag>
                  <w:r w:rsidRPr="00F44AB8">
                    <w:rPr>
                      <w:rFonts w:ascii="Arial" w:hAnsi="Arial" w:cs="Arial"/>
                      <w:sz w:val="22"/>
                      <w:szCs w:val="22"/>
                    </w:rPr>
                    <w:t xml:space="preserve"> en zonas escolares, parques infantiles y hospitales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a mayor velocidad de la permitida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a velocidad tan baja que se entorpezca el tránsito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en isleta, banqueta o sus zonas de aproximación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Circular en reversa en vía de acceso controlado, interfiriendo el tránsito o por más de </w:t>
                  </w:r>
                  <w:smartTag w:uri="urn:schemas-microsoft-com:office:smarttags" w:element="metricconverter">
                    <w:smartTagPr>
                      <w:attr w:name="ProductID" w:val="20 metros"/>
                    </w:smartTagPr>
                    <w:r w:rsidRPr="00F44AB8">
                      <w:rPr>
                        <w:rFonts w:ascii="Arial" w:hAnsi="Arial" w:cs="Arial"/>
                        <w:sz w:val="22"/>
                        <w:szCs w:val="22"/>
                      </w:rPr>
                      <w:t>20 metros</w:t>
                    </w:r>
                  </w:smartTag>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las puertas abiertas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más personas del número autorizado en la tarjeta de Circulación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placas demostradoras fuera de radio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placas decorativas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Circular con placas mal colocadas o ilegibles                                           </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17.</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vehículo de tracción animal en zona no autorizada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18.</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vehículos cuyo tránsito dañe el pavimento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19.</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sin luz en la noche o sin visibilidad</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sin placas o con una sola placa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21.</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sobro espacio divisorio de vía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22.</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sobre las rayas longitudinales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23.</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por la izquierda cuando conforme a este reglamento, no esté permitido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24.</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Conducir en zona de seguridad de peatones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25.</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Emplear incorrectamente las luces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26.</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Entablar competencia de velocidad</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27.</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Ingerir bebidas embriagantes al conducir</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28.</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Invadir u obstruir vías públicas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29.</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colocar dispositivo reflejante en caso de accidente o descompostura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30.</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No hacer alto con tren a </w:t>
                  </w:r>
                  <w:smartTag w:uri="urn:schemas-microsoft-com:office:smarttags" w:element="metricconverter">
                    <w:smartTagPr>
                      <w:attr w:name="ProductID" w:val="500 metros"/>
                    </w:smartTagPr>
                    <w:r w:rsidRPr="00F44AB8">
                      <w:rPr>
                        <w:rFonts w:ascii="Arial" w:hAnsi="Arial" w:cs="Arial"/>
                        <w:sz w:val="22"/>
                        <w:szCs w:val="22"/>
                      </w:rPr>
                      <w:t>500 metros</w:t>
                    </w:r>
                  </w:smartTag>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31.</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No hacer alto en cruce de vía férrea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32.</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Obstruir una intersección por avance imprudente</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33</w:t>
                  </w:r>
                </w:p>
              </w:tc>
              <w:tc>
                <w:tcPr>
                  <w:tcW w:w="4190"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Usar indebidamente las bocinas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67"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VI.-</w:t>
                  </w:r>
                </w:p>
              </w:tc>
              <w:tc>
                <w:tcPr>
                  <w:tcW w:w="563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CONDUCCION</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Conducir acompañado por menor de 2 años sin asiento especial</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Conducir en estado de ebriedad o bajo el influjo de drogas o enervantes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22</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Conducir con objetos que obstruyan la visibilidad</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Conducir con personas o bultos entre los brazos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Conducir sin cinturón de seguridad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Conducir sin licencia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Conducir sin tarjeta de circulación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Permitir el control de la dirección del vehículo a otro pasajero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Permitir la conducción de vehículos a personas con impedimentos físicos-mentales para ello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10.</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Pr>
                      <w:rFonts w:ascii="Arial" w:hAnsi="Arial" w:cs="Arial"/>
                      <w:sz w:val="22"/>
                      <w:szCs w:val="22"/>
                    </w:rPr>
                    <w:t>Hacer uso del celular mientras se esta conduciendo.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6</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11.</w:t>
                  </w:r>
                </w:p>
              </w:tc>
              <w:tc>
                <w:tcPr>
                  <w:tcW w:w="4199"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Pr>
                      <w:rFonts w:ascii="Arial" w:hAnsi="Arial" w:cs="Arial"/>
                      <w:sz w:val="22"/>
                      <w:szCs w:val="22"/>
                    </w:rPr>
                    <w:t>Circular con vidrios polarizados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6</w:t>
                  </w:r>
                </w:p>
              </w:tc>
            </w:tr>
            <w:tr w:rsidR="00485996" w:rsidRPr="00F44AB8" w:rsidTr="00485996">
              <w:tc>
                <w:tcPr>
                  <w:tcW w:w="758"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VII.-</w:t>
                  </w:r>
                </w:p>
              </w:tc>
              <w:tc>
                <w:tcPr>
                  <w:tcW w:w="5639"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EQUIPAMIENTO</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Falta de cinturones de seguridad</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Falta de defensa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Falta de dispositivo acústico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Falta de dispositivo de advertencia o reflejantes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dispositivo limpiador</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espejo retrovisor</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extinguidor y herramientas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Falta de faros delanteros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frenos de emergencia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indicador de luces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lámparas de identificación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lámparas direccionales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lámparas rojas posteriores o amarillas delanteras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luz en placa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luz intermitente</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luz roja indicadora de frenaje</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17.</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llanta de refacción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18.</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Falta de silenciador de escape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19.</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torreta en vehículos de emergencia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Mal funcionamiento de equipamiento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21.</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Mala colocación de faros principales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86"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VIII.-</w:t>
                  </w:r>
                </w:p>
              </w:tc>
              <w:tc>
                <w:tcPr>
                  <w:tcW w:w="417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ESTACIONAMIENTO</w:t>
                  </w: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Estacionar vehículo escolar sin dispositivos especiales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Estacionarse a más de </w:t>
                  </w:r>
                  <w:smartTag w:uri="urn:schemas-microsoft-com:office:smarttags" w:element="metricconverter">
                    <w:smartTagPr>
                      <w:attr w:name="ProductID" w:val="30 cent￭metros"/>
                    </w:smartTagPr>
                    <w:r w:rsidRPr="00F44AB8">
                      <w:rPr>
                        <w:rFonts w:ascii="Arial" w:hAnsi="Arial" w:cs="Arial"/>
                        <w:sz w:val="22"/>
                        <w:szCs w:val="22"/>
                      </w:rPr>
                      <w:t>30 centímetros</w:t>
                    </w:r>
                  </w:smartTag>
                  <w:r w:rsidRPr="00F44AB8">
                    <w:rPr>
                      <w:rFonts w:ascii="Arial" w:hAnsi="Arial" w:cs="Arial"/>
                      <w:sz w:val="22"/>
                      <w:szCs w:val="22"/>
                    </w:rPr>
                    <w:t xml:space="preserve"> de la acera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Estacionarse a menos de </w:t>
                  </w:r>
                  <w:smartTag w:uri="urn:schemas-microsoft-com:office:smarttags" w:element="metricconverter">
                    <w:smartTagPr>
                      <w:attr w:name="ProductID" w:val="10 metros"/>
                    </w:smartTagPr>
                    <w:r w:rsidRPr="00F44AB8">
                      <w:rPr>
                        <w:rFonts w:ascii="Arial" w:hAnsi="Arial" w:cs="Arial"/>
                        <w:sz w:val="22"/>
                        <w:szCs w:val="22"/>
                      </w:rPr>
                      <w:t>10 metros</w:t>
                    </w:r>
                  </w:smartTag>
                  <w:r w:rsidRPr="00F44AB8">
                    <w:rPr>
                      <w:rFonts w:ascii="Arial" w:hAnsi="Arial" w:cs="Arial"/>
                      <w:sz w:val="22"/>
                      <w:szCs w:val="22"/>
                    </w:rPr>
                    <w:t xml:space="preserve"> de cruce ferroviario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Estacionarse a menos de </w:t>
                  </w:r>
                  <w:smartTag w:uri="urn:schemas-microsoft-com:office:smarttags" w:element="metricconverter">
                    <w:smartTagPr>
                      <w:attr w:name="ProductID" w:val="5 metros"/>
                    </w:smartTagPr>
                    <w:r w:rsidRPr="00F44AB8">
                      <w:rPr>
                        <w:rFonts w:ascii="Arial" w:hAnsi="Arial" w:cs="Arial"/>
                        <w:sz w:val="22"/>
                        <w:szCs w:val="22"/>
                      </w:rPr>
                      <w:t>5 metros</w:t>
                    </w:r>
                  </w:smartTag>
                  <w:r w:rsidRPr="00F44AB8">
                    <w:rPr>
                      <w:rFonts w:ascii="Arial" w:hAnsi="Arial" w:cs="Arial"/>
                      <w:sz w:val="22"/>
                      <w:szCs w:val="22"/>
                    </w:rPr>
                    <w:t xml:space="preserve"> de estación de bomberos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Estacionarse cerca de vehículo en lado opuesto o camellones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Estacionarse en cruce de peatones, aceras, andadores                    </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curva o cima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doble fila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intersección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Estacionarse en la intersección de dos calles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lugares destinados a carga y descarga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parada de servicio público de pasajeros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sentido contrario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superficie de rodamiento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zona de seguridad</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líneas rojas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17.</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frente a hidrante</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18.</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frente a vía de acceso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19.</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pendiente sin tomar las medidas adecuadas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más del tiempo señalado sin efectuar el pago correspondiente en los parquímetros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21.</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obstruyendo señales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22.</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Estacionarse sin dispositivos de advertencia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23.</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sin usar freno de estacionamiento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24.</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sobre vía férrea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25.</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túnel o sobre puente</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26.</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calzar con cuñas vehículos pesados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27.</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Obstaculizar estacionamiento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IX.-</w:t>
                  </w:r>
                </w:p>
              </w:tc>
              <w:tc>
                <w:tcPr>
                  <w:tcW w:w="5660" w:type="dxa"/>
                  <w:gridSpan w:val="7"/>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MEDIO AMBIENTE</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Arrojar basura en la vía publica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Circular sin engomado de verificación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Emisión excesiva de humo o ruido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Producir ruido en zonas escolares o instituciones de salud</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X.-</w:t>
                  </w:r>
                </w:p>
              </w:tc>
              <w:tc>
                <w:tcPr>
                  <w:tcW w:w="5660" w:type="dxa"/>
                  <w:gridSpan w:val="7"/>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PESOS Y DIMENSIONES</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Exceder las dimensiones en altura de más de </w:t>
                  </w:r>
                  <w:smartTag w:uri="urn:schemas-microsoft-com:office:smarttags" w:element="metricconverter">
                    <w:smartTagPr>
                      <w:attr w:name="ProductID" w:val="15 cm"/>
                    </w:smartTagPr>
                    <w:r w:rsidRPr="00F44AB8">
                      <w:rPr>
                        <w:rFonts w:ascii="Arial" w:hAnsi="Arial" w:cs="Arial"/>
                        <w:sz w:val="22"/>
                        <w:szCs w:val="22"/>
                      </w:rPr>
                      <w:t>15 cm</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Exceder las dimensiones en ancho de 1 </w:t>
                  </w:r>
                  <w:smartTag w:uri="urn:schemas-microsoft-com:office:smarttags" w:element="metricconverter">
                    <w:smartTagPr>
                      <w:attr w:name="ProductID" w:val="1 a"/>
                    </w:smartTagPr>
                    <w:r w:rsidRPr="00F44AB8">
                      <w:rPr>
                        <w:rFonts w:ascii="Arial" w:hAnsi="Arial" w:cs="Arial"/>
                        <w:sz w:val="22"/>
                        <w:szCs w:val="22"/>
                      </w:rPr>
                      <w:t>1 a</w:t>
                    </w:r>
                  </w:smartTag>
                  <w:r w:rsidRPr="00F44AB8">
                    <w:rPr>
                      <w:rFonts w:ascii="Arial" w:hAnsi="Arial" w:cs="Arial"/>
                      <w:sz w:val="22"/>
                      <w:szCs w:val="22"/>
                    </w:rPr>
                    <w:t xml:space="preserve"> </w:t>
                  </w:r>
                  <w:smartTag w:uri="urn:schemas-microsoft-com:office:smarttags" w:element="metricconverter">
                    <w:smartTagPr>
                      <w:attr w:name="ProductID" w:val="20 cm"/>
                    </w:smartTagPr>
                    <w:r w:rsidRPr="00F44AB8">
                      <w:rPr>
                        <w:rFonts w:ascii="Arial" w:hAnsi="Arial" w:cs="Arial"/>
                        <w:sz w:val="22"/>
                        <w:szCs w:val="22"/>
                      </w:rPr>
                      <w:t>20 cm</w:t>
                    </w:r>
                  </w:smartTag>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Exceder las dimensiones en ancho de </w:t>
                  </w:r>
                  <w:smartTag w:uri="urn:schemas-microsoft-com:office:smarttags" w:element="metricconverter">
                    <w:smartTagPr>
                      <w:attr w:name="ProductID" w:val="21 a"/>
                    </w:smartTagPr>
                    <w:r w:rsidRPr="00F44AB8">
                      <w:rPr>
                        <w:rFonts w:ascii="Arial" w:hAnsi="Arial" w:cs="Arial"/>
                        <w:sz w:val="22"/>
                        <w:szCs w:val="22"/>
                      </w:rPr>
                      <w:t>21 a</w:t>
                    </w:r>
                  </w:smartTag>
                  <w:r w:rsidRPr="00F44AB8">
                    <w:rPr>
                      <w:rFonts w:ascii="Arial" w:hAnsi="Arial" w:cs="Arial"/>
                      <w:sz w:val="22"/>
                      <w:szCs w:val="22"/>
                    </w:rPr>
                    <w:t xml:space="preserve"> </w:t>
                  </w:r>
                  <w:smartTag w:uri="urn:schemas-microsoft-com:office:smarttags" w:element="metricconverter">
                    <w:smartTagPr>
                      <w:attr w:name="ProductID" w:val="30 cm"/>
                    </w:smartTagPr>
                    <w:r w:rsidRPr="00F44AB8">
                      <w:rPr>
                        <w:rFonts w:ascii="Arial" w:hAnsi="Arial" w:cs="Arial"/>
                        <w:sz w:val="22"/>
                        <w:szCs w:val="22"/>
                      </w:rPr>
                      <w:t>30 cm</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Exceder las dimensiones en ancho a más de </w:t>
                  </w:r>
                  <w:smartTag w:uri="urn:schemas-microsoft-com:office:smarttags" w:element="metricconverter">
                    <w:smartTagPr>
                      <w:attr w:name="ProductID" w:val="30 cm"/>
                    </w:smartTagPr>
                    <w:smartTag w:uri="urn:schemas-microsoft-com:office:smarttags" w:element="metricconverter">
                      <w:smartTagPr>
                        <w:attr w:name="ProductID" w:val="30 cm"/>
                      </w:smartTagPr>
                      <w:r w:rsidRPr="00F44AB8">
                        <w:rPr>
                          <w:rFonts w:ascii="Arial" w:hAnsi="Arial" w:cs="Arial"/>
                          <w:sz w:val="22"/>
                          <w:szCs w:val="22"/>
                        </w:rPr>
                        <w:t>30 cm</w:t>
                      </w:r>
                    </w:smartTag>
                    <w:r w:rsidRPr="00F44AB8">
                      <w:rPr>
                        <w:rFonts w:ascii="Arial" w:hAnsi="Arial" w:cs="Arial"/>
                        <w:sz w:val="22"/>
                        <w:szCs w:val="22"/>
                      </w:rPr>
                      <w:t>.</w:t>
                    </w:r>
                  </w:smartTag>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las dimensiones en longitud hasta de </w:t>
                  </w:r>
                  <w:smartTag w:uri="urn:schemas-microsoft-com:office:smarttags" w:element="metricconverter">
                    <w:smartTagPr>
                      <w:attr w:name="ProductID" w:val="50 cm"/>
                    </w:smartTagPr>
                    <w:r w:rsidRPr="00F44AB8">
                      <w:rPr>
                        <w:rFonts w:ascii="Arial" w:hAnsi="Arial" w:cs="Arial"/>
                        <w:sz w:val="22"/>
                        <w:szCs w:val="22"/>
                      </w:rPr>
                      <w:t>50 cm</w:t>
                    </w:r>
                  </w:smartTag>
                  <w:r w:rsidRPr="00F44AB8">
                    <w:rPr>
                      <w:rFonts w:ascii="Arial" w:hAnsi="Arial" w:cs="Arial"/>
                      <w:sz w:val="22"/>
                      <w:szCs w:val="22"/>
                    </w:rPr>
                    <w:t xml:space="preserve">.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las dimensiones en longitud de </w:t>
                  </w:r>
                  <w:smartTag w:uri="urn:schemas-microsoft-com:office:smarttags" w:element="metricconverter">
                    <w:smartTagPr>
                      <w:attr w:name="ProductID" w:val="51 a"/>
                    </w:smartTagPr>
                    <w:r w:rsidRPr="00F44AB8">
                      <w:rPr>
                        <w:rFonts w:ascii="Arial" w:hAnsi="Arial" w:cs="Arial"/>
                        <w:sz w:val="22"/>
                        <w:szCs w:val="22"/>
                      </w:rPr>
                      <w:t>51 a</w:t>
                    </w:r>
                  </w:smartTag>
                  <w:r w:rsidRPr="00F44AB8">
                    <w:rPr>
                      <w:rFonts w:ascii="Arial" w:hAnsi="Arial" w:cs="Arial"/>
                      <w:sz w:val="22"/>
                      <w:szCs w:val="22"/>
                    </w:rPr>
                    <w:t xml:space="preserve"> </w:t>
                  </w:r>
                  <w:smartTag w:uri="urn:schemas-microsoft-com:office:smarttags" w:element="metricconverter">
                    <w:smartTagPr>
                      <w:attr w:name="ProductID" w:val="100 cm"/>
                    </w:smartTagPr>
                    <w:r w:rsidRPr="00F44AB8">
                      <w:rPr>
                        <w:rFonts w:ascii="Arial" w:hAnsi="Arial" w:cs="Arial"/>
                        <w:sz w:val="22"/>
                        <w:szCs w:val="22"/>
                      </w:rPr>
                      <w:t>100 cm</w:t>
                    </w:r>
                  </w:smartTag>
                  <w:r w:rsidRPr="00F44AB8">
                    <w:rPr>
                      <w:rFonts w:ascii="Arial" w:hAnsi="Arial" w:cs="Arial"/>
                      <w:sz w:val="22"/>
                      <w:szCs w:val="22"/>
                    </w:rPr>
                    <w:t xml:space="preserve">.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las dimensiones en longitud de más de 1 </w:t>
                  </w:r>
                  <w:smartTag w:uri="urn:schemas-microsoft-com:office:smarttags" w:element="metricconverter">
                    <w:smartTagPr>
                      <w:attr w:name="ProductID" w:val="00 cm"/>
                    </w:smartTagPr>
                    <w:r w:rsidRPr="00F44AB8">
                      <w:rPr>
                        <w:rFonts w:ascii="Arial" w:hAnsi="Arial" w:cs="Arial"/>
                        <w:sz w:val="22"/>
                        <w:szCs w:val="22"/>
                      </w:rPr>
                      <w:t>00 cm</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en peso hasta de </w:t>
                  </w:r>
                  <w:smartTag w:uri="urn:schemas-microsoft-com:office:smarttags" w:element="metricconverter">
                    <w:smartTagPr>
                      <w:attr w:name="ProductID" w:val="500 Kg"/>
                    </w:smartTagPr>
                    <w:r w:rsidRPr="00F44AB8">
                      <w:rPr>
                        <w:rFonts w:ascii="Arial" w:hAnsi="Arial" w:cs="Arial"/>
                        <w:sz w:val="22"/>
                        <w:szCs w:val="22"/>
                      </w:rPr>
                      <w:t>500 Kg</w:t>
                    </w:r>
                  </w:smartTag>
                  <w:r w:rsidRPr="00F44AB8">
                    <w:rPr>
                      <w:rFonts w:ascii="Arial" w:hAnsi="Arial" w:cs="Arial"/>
                      <w:sz w:val="22"/>
                      <w:szCs w:val="22"/>
                    </w:rPr>
                    <w:t>. .</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en peso de 501 hasta </w:t>
                  </w:r>
                  <w:smartTag w:uri="urn:schemas-microsoft-com:office:smarttags" w:element="metricconverter">
                    <w:smartTagPr>
                      <w:attr w:name="ProductID" w:val="1,500 Kg"/>
                    </w:smartTagPr>
                    <w:r w:rsidRPr="00F44AB8">
                      <w:rPr>
                        <w:rFonts w:ascii="Arial" w:hAnsi="Arial" w:cs="Arial"/>
                        <w:sz w:val="22"/>
                        <w:szCs w:val="22"/>
                      </w:rPr>
                      <w:t>1,500 Kg</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en peso de 1,501 hasta </w:t>
                  </w:r>
                  <w:smartTag w:uri="urn:schemas-microsoft-com:office:smarttags" w:element="metricconverter">
                    <w:smartTagPr>
                      <w:attr w:name="ProductID" w:val="2,000 Kg"/>
                    </w:smartTagPr>
                    <w:r w:rsidRPr="00F44AB8">
                      <w:rPr>
                        <w:rFonts w:ascii="Arial" w:hAnsi="Arial" w:cs="Arial"/>
                        <w:sz w:val="22"/>
                        <w:szCs w:val="22"/>
                      </w:rPr>
                      <w:t>2,000 Kg</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Exceder en peso de 2,001 hasta </w:t>
                  </w:r>
                  <w:smartTag w:uri="urn:schemas-microsoft-com:office:smarttags" w:element="metricconverter">
                    <w:smartTagPr>
                      <w:attr w:name="ProductID" w:val="2,500 Kg"/>
                    </w:smartTagPr>
                    <w:r w:rsidRPr="00F44AB8">
                      <w:rPr>
                        <w:rFonts w:ascii="Arial" w:hAnsi="Arial" w:cs="Arial"/>
                        <w:sz w:val="22"/>
                        <w:szCs w:val="22"/>
                      </w:rPr>
                      <w:t>2,500 Kg</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Exceder en peso de 2,501 hasta </w:t>
                  </w:r>
                  <w:smartTag w:uri="urn:schemas-microsoft-com:office:smarttags" w:element="metricconverter">
                    <w:smartTagPr>
                      <w:attr w:name="ProductID" w:val="3,000 Kg"/>
                    </w:smartTagPr>
                    <w:r w:rsidRPr="00F44AB8">
                      <w:rPr>
                        <w:rFonts w:ascii="Arial" w:hAnsi="Arial" w:cs="Arial"/>
                        <w:sz w:val="22"/>
                        <w:szCs w:val="22"/>
                      </w:rPr>
                      <w:t>3,000 Kg</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Exceder en peso de 3,001 hasta </w:t>
                  </w:r>
                  <w:smartTag w:uri="urn:schemas-microsoft-com:office:smarttags" w:element="metricconverter">
                    <w:smartTagPr>
                      <w:attr w:name="ProductID" w:val="3,500 Kg"/>
                    </w:smartTagPr>
                    <w:r w:rsidRPr="00F44AB8">
                      <w:rPr>
                        <w:rFonts w:ascii="Arial" w:hAnsi="Arial" w:cs="Arial"/>
                        <w:sz w:val="22"/>
                        <w:szCs w:val="22"/>
                      </w:rPr>
                      <w:t>3,500 Kg</w:t>
                    </w:r>
                  </w:smartTag>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Exceder en peso de 3,501 hasta </w:t>
                  </w:r>
                  <w:smartTag w:uri="urn:schemas-microsoft-com:office:smarttags" w:element="metricconverter">
                    <w:smartTagPr>
                      <w:attr w:name="ProductID" w:val="4,000 Kg"/>
                    </w:smartTagPr>
                    <w:r w:rsidRPr="00F44AB8">
                      <w:rPr>
                        <w:rFonts w:ascii="Arial" w:hAnsi="Arial" w:cs="Arial"/>
                        <w:sz w:val="22"/>
                        <w:szCs w:val="22"/>
                      </w:rPr>
                      <w:t>4,000 Kg</w:t>
                    </w:r>
                  </w:smartTag>
                  <w:r w:rsidRPr="00F44AB8">
                    <w:rPr>
                      <w:rFonts w:ascii="Arial" w:hAnsi="Arial" w:cs="Arial"/>
                      <w:sz w:val="22"/>
                      <w:szCs w:val="22"/>
                    </w:rPr>
                    <w:t xml:space="preserve">.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Exceder en peso de 4,000 hasta </w:t>
                  </w:r>
                  <w:smartTag w:uri="urn:schemas-microsoft-com:office:smarttags" w:element="metricconverter">
                    <w:smartTagPr>
                      <w:attr w:name="ProductID" w:val="5,000 Kg"/>
                    </w:smartTagPr>
                    <w:r w:rsidRPr="00F44AB8">
                      <w:rPr>
                        <w:rFonts w:ascii="Arial" w:hAnsi="Arial" w:cs="Arial"/>
                        <w:sz w:val="22"/>
                        <w:szCs w:val="22"/>
                      </w:rPr>
                      <w:t>5,000 Kg</w:t>
                    </w:r>
                  </w:smartTag>
                  <w:r w:rsidRPr="00F44AB8">
                    <w:rPr>
                      <w:rFonts w:ascii="Arial" w:hAnsi="Arial" w:cs="Arial"/>
                      <w:sz w:val="22"/>
                      <w:szCs w:val="22"/>
                    </w:rPr>
                    <w:t xml:space="preserve">.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XI.-</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c>
                <w:tcPr>
                  <w:tcW w:w="5660" w:type="dxa"/>
                  <w:gridSpan w:val="7"/>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SEÑALES DE TRANSITO</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atender indicaciones de los agentes de transito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atender luz roja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No atender señal de alto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atender semáforo de crucero de ferrocarriles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atender señales de tránsito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XII.-</w:t>
                  </w:r>
                </w:p>
              </w:tc>
              <w:tc>
                <w:tcPr>
                  <w:tcW w:w="5660" w:type="dxa"/>
                  <w:gridSpan w:val="7"/>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SERVICIO DE CARGA Y GRUAS</w:t>
                  </w: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Cargar y descargar fuera del horario señalado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 xml:space="preserve">2. </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contar con permiso de estacionamiento para carga y descarga municipal.</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rPr>
                  </w:pPr>
                  <w:r w:rsidRPr="00F44AB8">
                    <w:rPr>
                      <w:rFonts w:ascii="Arial" w:eastAsia="Batang" w:hAnsi="Arial" w:cs="Arial"/>
                      <w:bCs/>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rPr>
                  </w:pPr>
                  <w:r w:rsidRPr="00F44AB8">
                    <w:rPr>
                      <w:rFonts w:ascii="Arial" w:eastAsia="Batang" w:hAnsi="Arial" w:cs="Arial"/>
                      <w:bCs/>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Falta de abanderamiento diurno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Falta de abanderamiento nocturno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Falta de indicador de peligro en carga posterior</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luces rojas en carga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Falta de reflejantes o antorchas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Llevar carga estorbando la visibilidad</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Llevar carga mal sujeta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Llevar carga que comprometa la estabilidad del vehículo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Llevar carga sin cubrir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Llevar personas en remolque no autorizado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Llevar personas en vehículos remolcados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abanderar carga sobresaliente</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transportar carga descrita en carta de porte</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Ocultar luces con la carga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17.</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Ocultar placas con la carga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18.</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Transportar carga distinta a la autorizada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19.</w:t>
                  </w:r>
                </w:p>
              </w:tc>
              <w:tc>
                <w:tcPr>
                  <w:tcW w:w="4220" w:type="dxa"/>
                  <w:gridSpan w:val="5"/>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Transportar material peligroso en zonas prohibidas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50</w:t>
                  </w:r>
                </w:p>
              </w:tc>
            </w:tr>
            <w:tr w:rsidR="00485996" w:rsidRPr="00F44AB8" w:rsidTr="00485996">
              <w:tc>
                <w:tcPr>
                  <w:tcW w:w="737"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XIII.-</w:t>
                  </w:r>
                </w:p>
              </w:tc>
              <w:tc>
                <w:tcPr>
                  <w:tcW w:w="5660" w:type="dxa"/>
                  <w:gridSpan w:val="7"/>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SERVICIO DE PASAJE</w:t>
                  </w: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Cargar combustible con pasajeros a bordo.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Circular sin la calcomanía de revisión físico- mecánica.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Circular y hacer servicio público sin los colores autorizados.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Efectuar corrida fuera de horario.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25</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Estacionar autobuses foráneos fuera de terminal sin  justificación.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Exceso de pasajeros.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equipo de seguridad.</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lámparas de identificación en letrero de destino.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Falta de placas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póliza de seguro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Fumar con pasajeros a bordo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Insultar a los pasajeros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notificar cambio de domicilio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contar con terminales o estaciones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No cumplir con horarios establecidos para el servicio </w:t>
                  </w:r>
                  <w:r w:rsidRPr="00F44AB8">
                    <w:rPr>
                      <w:rFonts w:ascii="Arial" w:hAnsi="Arial" w:cs="Arial"/>
                      <w:sz w:val="22"/>
                      <w:szCs w:val="22"/>
                    </w:rPr>
                    <w:tab/>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efectuar ascenso y descenso en zonas autorizadas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17.</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efectuar revisión físico mecánica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18.</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otorgar facilidades a los discapacitados al abordar o descender del transporte</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19.</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reparar vehículo en plazo de revisión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traer a la vista n</w:t>
                  </w:r>
                  <w:r>
                    <w:rPr>
                      <w:rFonts w:ascii="Arial" w:hAnsi="Arial" w:cs="Arial"/>
                      <w:sz w:val="22"/>
                      <w:szCs w:val="22"/>
                    </w:rPr>
                    <w:t>úmero económico, horario, ruta,</w:t>
                  </w:r>
                  <w:r w:rsidRPr="00F44AB8">
                    <w:rPr>
                      <w:rFonts w:ascii="Arial" w:hAnsi="Arial" w:cs="Arial"/>
                      <w:sz w:val="22"/>
                      <w:szCs w:val="22"/>
                    </w:rPr>
                    <w:t xml:space="preserve"> tarifa</w:t>
                  </w:r>
                  <w:r>
                    <w:rPr>
                      <w:rFonts w:ascii="Arial" w:hAnsi="Arial" w:cs="Arial"/>
                      <w:sz w:val="22"/>
                      <w:szCs w:val="22"/>
                    </w:rPr>
                    <w:t xml:space="preserve"> y gafet</w:t>
                  </w:r>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30</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21.</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Obstruir las funciones de los inspectores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22.</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Invadir rutas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23.</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Prestar servicio fuera de ruta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24.</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Traer ayudante a bordo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XIV.-</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VUELTAS</w:t>
                  </w: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b/>
                      <w:bCs/>
                    </w:rPr>
                  </w:pP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Dar vuelta a la derecha sin tomar extremo derecho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Dar vuelta a la izquierda sin tomar extremo izquierdo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Dar vuelta en "U" cerca de curva o cima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Dar vuelta en intersección sin precaución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485996" w:rsidRPr="00F44AB8" w:rsidTr="00485996">
              <w:tc>
                <w:tcPr>
                  <w:tcW w:w="705"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52" w:type="dxa"/>
                  <w:gridSpan w:val="6"/>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Dar vuelta sin previo aviso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bl>
          <w:p w:rsidR="00485996" w:rsidRPr="0022388A" w:rsidRDefault="00485996" w:rsidP="00485996">
            <w:pPr>
              <w:jc w:val="both"/>
              <w:rPr>
                <w:rFonts w:ascii="Arial" w:hAnsi="Arial" w:cs="Arial"/>
                <w:b/>
              </w:rPr>
            </w:pPr>
          </w:p>
          <w:tbl>
            <w:tblPr>
              <w:tblW w:w="6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129"/>
              <w:gridCol w:w="720"/>
              <w:gridCol w:w="720"/>
            </w:tblGrid>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XV.-</w:t>
                  </w:r>
                </w:p>
              </w:tc>
              <w:tc>
                <w:tcPr>
                  <w:tcW w:w="5569"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p>
                <w:p w:rsidR="00485996" w:rsidRPr="00F44AB8" w:rsidRDefault="00485996"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Por las faltas o infracciones contra la seguridad pública se aplicaran sanciones que van de 2</w:t>
                  </w:r>
                  <w:r>
                    <w:rPr>
                      <w:rFonts w:ascii="Arial" w:hAnsi="Arial" w:cs="Arial"/>
                      <w:sz w:val="22"/>
                      <w:szCs w:val="22"/>
                    </w:rPr>
                    <w:t xml:space="preserve"> hasta 25 U.D.C </w:t>
                  </w:r>
                  <w:r w:rsidRPr="00F44AB8">
                    <w:rPr>
                      <w:rFonts w:ascii="Arial" w:hAnsi="Arial" w:cs="Arial"/>
                      <w:sz w:val="22"/>
                      <w:szCs w:val="22"/>
                    </w:rPr>
                    <w:t xml:space="preserve"> general vigente.</w:t>
                  </w:r>
                </w:p>
                <w:p w:rsidR="00485996" w:rsidRPr="00F44AB8" w:rsidRDefault="00485996" w:rsidP="008F53F0">
                  <w:pPr>
                    <w:framePr w:hSpace="141" w:wrap="around" w:vAnchor="text" w:hAnchor="text" w:y="1"/>
                    <w:suppressOverlap/>
                    <w:jc w:val="both"/>
                    <w:rPr>
                      <w:rFonts w:ascii="Arial" w:hAnsi="Arial" w:cs="Arial"/>
                      <w:b/>
                    </w:rPr>
                  </w:pP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Causar escándalos o participar en ellos, en lugares públicos o privados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Consumir bebidas embriagantes y/o sustancias psicotrópicas o permanecer en estado de ebriedad o bajo el influjo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Ocasionar molestias con emisiones de ruido que rebasen los límites máximos permisibles establecidos, en cuyo caso se aplicaran las sanciones contempladas en los ordenamientos aplicables.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Alterar el orden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Arrojar objetos sólidos o líquidos, provocar riñas y/o participar en ellas, en reuniones o espectáculos públicos que alteren el orden o el bienestar común.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p w:rsidR="00485996" w:rsidRPr="00F44AB8" w:rsidRDefault="00485996" w:rsidP="008F53F0">
                  <w:pPr>
                    <w:framePr w:hSpace="141" w:wrap="around" w:vAnchor="text" w:hAnchor="text" w:y="1"/>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p w:rsidR="00485996" w:rsidRPr="00F44AB8" w:rsidRDefault="00485996" w:rsidP="008F53F0">
                  <w:pPr>
                    <w:framePr w:hSpace="141" w:wrap="around" w:vAnchor="text" w:hAnchor="text" w:y="1"/>
                    <w:suppressOverlap/>
                    <w:jc w:val="both"/>
                    <w:rPr>
                      <w:rFonts w:ascii="Arial" w:hAnsi="Arial" w:cs="Arial"/>
                    </w:rPr>
                  </w:pP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6.</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Solicitar los servicios de la Policía Preventiva Municipal, de la Coordinación de Prevención y Control de Siniestros, del Sistema de atención a Llamadas de Emergencia 0.6.6., del Sistema de Denuncia Anónima 089, de establecimientos médicos o asistenciales  de emergencia, invocando hechos falsos.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p w:rsidR="00485996" w:rsidRPr="00F44AB8" w:rsidRDefault="00485996" w:rsidP="008F53F0">
                  <w:pPr>
                    <w:framePr w:hSpace="141" w:wrap="around" w:vAnchor="text" w:hAnchor="text" w:y="1"/>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Realizar comercio ambulante sin permiso, licencia, concesión o autorización municipal.</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8.</w:t>
                  </w:r>
                </w:p>
                <w:p w:rsidR="00485996" w:rsidRPr="00F44AB8" w:rsidRDefault="00485996" w:rsidP="008F53F0">
                  <w:pPr>
                    <w:framePr w:hSpace="141" w:wrap="around" w:vAnchor="text" w:hAnchor="text" w:y="1"/>
                    <w:suppressOverlap/>
                    <w:jc w:val="both"/>
                    <w:rPr>
                      <w:rFonts w:ascii="Arial" w:hAnsi="Arial" w:cs="Arial"/>
                    </w:rPr>
                  </w:pP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Realizar comercio ambulante con permiso, licencia, concesión o autorización fuera de los lugares y zonas establecidas en los mismos.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9.</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Organizar espectáculos y diversiones públicas en locales que no cumplan con los requisitos de seguridad establecidos en los reglamentos respectivos.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p w:rsidR="00485996" w:rsidRPr="00F44AB8" w:rsidRDefault="00485996" w:rsidP="008F53F0">
                  <w:pPr>
                    <w:framePr w:hSpace="141" w:wrap="around" w:vAnchor="text" w:hAnchor="text" w:y="1"/>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Acumular y/o vender localidades por parte de particulares ajenos al evento con fines de especulación comercial.</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XVI.</w:t>
                  </w:r>
                </w:p>
              </w:tc>
              <w:tc>
                <w:tcPr>
                  <w:tcW w:w="5569"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Por las faltas o infracciones contra la seguridad general se aplicaran sanciones que van de 2</w:t>
                  </w:r>
                  <w:r>
                    <w:rPr>
                      <w:rFonts w:ascii="Arial" w:hAnsi="Arial" w:cs="Arial"/>
                      <w:sz w:val="22"/>
                      <w:szCs w:val="22"/>
                    </w:rPr>
                    <w:t xml:space="preserve"> hasta 20 U.D.C</w:t>
                  </w:r>
                  <w:r w:rsidRPr="00F44AB8">
                    <w:rPr>
                      <w:rFonts w:ascii="Arial" w:hAnsi="Arial" w:cs="Arial"/>
                      <w:sz w:val="22"/>
                      <w:szCs w:val="22"/>
                    </w:rPr>
                    <w:t xml:space="preserve"> general vigente:</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Arrojar a la vía pública basura y/o cualquier objeto que pueda ocasionar molestias o daños a la imagen del municipio, a las personas o sus bienes, independientemente de la sanción que establece el ordenamiento legal aplicable.</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Causar falsas alarmas o asumir actitudes en lugares o espectáculos públicos que provoquen o tengan por objeto infundir pánico o temor entre los presentes.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p w:rsidR="00485996" w:rsidRPr="00F44AB8" w:rsidRDefault="00485996" w:rsidP="008F53F0">
                  <w:pPr>
                    <w:framePr w:hSpace="141" w:wrap="around" w:vAnchor="text" w:hAnchor="text" w:y="1"/>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Detonar cohetes, encender fuegos artificiales o usar explosivos o sustancias peligrosas en la vía pública sin autorización de la autoridad competente.</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Hacer fogatas o utilizar sustancias combustibles o peligrosas en lugares en que no se encuentre permitido.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Fumar en locales, salas de espectáculos y otros lugares en que, por razones de seguridad e higiene necesarias.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p w:rsidR="00485996" w:rsidRPr="00F44AB8" w:rsidRDefault="00485996" w:rsidP="008F53F0">
                  <w:pPr>
                    <w:framePr w:hSpace="141" w:wrap="around" w:vAnchor="text" w:hAnchor="text" w:y="1"/>
                    <w:suppressOverlap/>
                    <w:jc w:val="both"/>
                    <w:rPr>
                      <w:rFonts w:ascii="Arial" w:hAnsi="Arial" w:cs="Arial"/>
                    </w:rPr>
                  </w:pP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6.</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Transportar por lugares públicos o poseer animales sin tomar las medidas de seguridad e higiene necesarias.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Disparar armas de fuego en celebraciones y/o provocar escándalo, pánico o temor en las personas por esa conducta.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Formar parte de grupos que causen molestias a las personas en lugares públicos o en la proximidad de sus domicilios y/o que impidan el libre tránsito, por persona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9.</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Entrar sin autorización a zonas o lugares de acceso prohibido en los centros de espectáculos, diversiones o recreo y/o en eventos privados.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Organizar o tomar parte en juegos de cualquier índole, en lugar público, que ponga en peligro a las personas que en el transiten o que causen molestias a las familias que habiten en o cerca del lugar en que se desarrollen los juegos, a los peatones o a las personas que manejen cualquier clase de vehículos.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11.</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Derramar o provocar el derrame de sustancias peligrosas, combustibles u objetos que dañen la cinta asfáltica.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12.</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Causar incendios por colisión o uso de vehículos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13.</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Cruzar una vialidad sin utilizar los accesos o puentes peatonales.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14.</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Participar de cualquier forma en carreras de caballos, peleas de perros, peleas de gallos o juegos de azar que se celebren sin los permisos correspondientes.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XVII.</w:t>
                  </w:r>
                </w:p>
                <w:p w:rsidR="00485996" w:rsidRPr="00F44AB8" w:rsidRDefault="00485996" w:rsidP="008F53F0">
                  <w:pPr>
                    <w:framePr w:hSpace="141" w:wrap="around" w:vAnchor="text" w:hAnchor="text" w:y="1"/>
                    <w:suppressOverlap/>
                    <w:jc w:val="both"/>
                    <w:rPr>
                      <w:rFonts w:ascii="Arial" w:hAnsi="Arial" w:cs="Arial"/>
                    </w:rPr>
                  </w:pPr>
                </w:p>
              </w:tc>
              <w:tc>
                <w:tcPr>
                  <w:tcW w:w="5569" w:type="dxa"/>
                  <w:gridSpan w:val="3"/>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Por las faltas o infracciones que atentan contra la integridad moral del individuo y de la familia se aplicaran sanciones que van de 2</w:t>
                  </w:r>
                  <w:r>
                    <w:rPr>
                      <w:rFonts w:ascii="Arial" w:hAnsi="Arial" w:cs="Arial"/>
                      <w:sz w:val="22"/>
                      <w:szCs w:val="22"/>
                    </w:rPr>
                    <w:t xml:space="preserve"> hasta 30 U.D.C.</w:t>
                  </w:r>
                  <w:r w:rsidRPr="00F44AB8">
                    <w:rPr>
                      <w:rFonts w:ascii="Arial" w:hAnsi="Arial" w:cs="Arial"/>
                      <w:sz w:val="22"/>
                      <w:szCs w:val="22"/>
                    </w:rPr>
                    <w:t xml:space="preserve"> general vigente:</w:t>
                  </w:r>
                </w:p>
                <w:p w:rsidR="00485996" w:rsidRPr="00F44AB8" w:rsidRDefault="00485996" w:rsidP="008F53F0">
                  <w:pPr>
                    <w:framePr w:hSpace="141" w:wrap="around" w:vAnchor="text" w:hAnchor="text" w:y="1"/>
                    <w:suppressOverlap/>
                    <w:jc w:val="both"/>
                    <w:rPr>
                      <w:rFonts w:ascii="Arial" w:hAnsi="Arial" w:cs="Arial"/>
                    </w:rPr>
                  </w:pP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Proferir palabras, adoptar actitudes, realizar señas de carácter obsceno, en lugares públicos y que causen molestia a un tercero.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Ofrecer, en la vía pública, actos o eventos que atenten contra la familia y las personas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Faltar, en lugar público, al respeto o consideración que se debe a los adultos mayores, mujeres, niños o personas con discapacidad.</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Realizar tocamientos obscenos en lugares públicos y que causen molestia.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Corregir en lugares públicos, con violencia física o moral a quien se le ejerce la patria potestad., de igual forma, vejar o maltratar a los ascendientes, cónyuge o concubinario.</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6.</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Arrojar objetos sólidos o líquidos, provocar riñas y/o participar en ellas, en reuniones o espectáculos públicos que alteren el orden o el bienestar común.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Permitir o tolerar el ingreso, asistencia o permanencia de menores de edad en sitios o lugares no autorizados para ellos.</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Vender bebidas alcohólicas, cigarros, tabaco y sus derivados, sustancias psicotrópicas y/o inhalantes a menores de edad</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9.</w:t>
                  </w:r>
                </w:p>
              </w:tc>
              <w:tc>
                <w:tcPr>
                  <w:tcW w:w="412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Publicitar la venta o exhibición de pornografía.</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30</w:t>
                  </w:r>
                </w:p>
              </w:tc>
            </w:tr>
          </w:tbl>
          <w:p w:rsidR="00485996" w:rsidRDefault="00485996" w:rsidP="00485996">
            <w:pPr>
              <w:jc w:val="both"/>
              <w:rPr>
                <w:rFonts w:ascii="Arial" w:hAnsi="Arial" w:cs="Arial"/>
                <w:b/>
              </w:rPr>
            </w:pPr>
          </w:p>
          <w:tbl>
            <w:tblPr>
              <w:tblW w:w="6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270"/>
              <w:gridCol w:w="709"/>
              <w:gridCol w:w="11"/>
              <w:gridCol w:w="720"/>
            </w:tblGrid>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XVIII.</w:t>
                  </w:r>
                </w:p>
              </w:tc>
              <w:tc>
                <w:tcPr>
                  <w:tcW w:w="5710"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Por las faltas o infracciones contra la propiedad pública se aplicaran sancione</w:t>
                  </w:r>
                  <w:r>
                    <w:rPr>
                      <w:rFonts w:ascii="Arial" w:hAnsi="Arial" w:cs="Arial"/>
                      <w:sz w:val="22"/>
                      <w:szCs w:val="22"/>
                    </w:rPr>
                    <w:t>s que van de 2 hasta 15 U.D.C.</w:t>
                  </w:r>
                  <w:r w:rsidRPr="00F44AB8">
                    <w:rPr>
                      <w:rFonts w:ascii="Arial" w:hAnsi="Arial" w:cs="Arial"/>
                      <w:sz w:val="22"/>
                      <w:szCs w:val="22"/>
                    </w:rPr>
                    <w:t xml:space="preserve"> general vigente:</w:t>
                  </w:r>
                </w:p>
                <w:p w:rsidR="00485996" w:rsidRPr="00F44AB8" w:rsidRDefault="00485996" w:rsidP="008F53F0">
                  <w:pPr>
                    <w:framePr w:hSpace="141" w:wrap="around" w:vAnchor="text" w:hAnchor="text" w:y="1"/>
                    <w:suppressOverlap/>
                    <w:jc w:val="both"/>
                    <w:rPr>
                      <w:rFonts w:ascii="Arial" w:hAnsi="Arial" w:cs="Arial"/>
                      <w:b/>
                    </w:rPr>
                  </w:pP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sz w:val="22"/>
                      <w:szCs w:val="22"/>
                    </w:rPr>
                    <w:t xml:space="preserve">  </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Dañar, ensuciar o pintar estatuas, monumentos, postes, arbotantes, fachadas de edificios públicos, así como causar deterioro a plazas, parques y jardines u otros bienes del dominio público.</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Dañar, destruir o remover señales de tránsito o cualquier otro señalamiento oficial.</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Maltratar o hacer uso indebido de buzones y otros señalamientos oficiales.</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Destruir o maltratar luminarias del alumbrado público.</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Dañar o utilizar hidrantes sin justificación alguna</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XIX.-</w:t>
                  </w:r>
                </w:p>
              </w:tc>
              <w:tc>
                <w:tcPr>
                  <w:tcW w:w="5710"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Por las infracciones que atentan contra la salubridad y el ornato público se aplicaran sanciones que van de 2</w:t>
                  </w:r>
                  <w:r>
                    <w:rPr>
                      <w:rFonts w:ascii="Arial" w:hAnsi="Arial" w:cs="Arial"/>
                      <w:sz w:val="22"/>
                      <w:szCs w:val="22"/>
                    </w:rPr>
                    <w:t xml:space="preserve"> hasta 25 U.D.C.</w:t>
                  </w:r>
                  <w:r w:rsidRPr="00F44AB8">
                    <w:rPr>
                      <w:rFonts w:ascii="Arial" w:hAnsi="Arial" w:cs="Arial"/>
                      <w:sz w:val="22"/>
                      <w:szCs w:val="22"/>
                    </w:rPr>
                    <w:t xml:space="preserve"> general vigente:</w:t>
                  </w:r>
                </w:p>
                <w:p w:rsidR="00485996" w:rsidRPr="00F44AB8" w:rsidRDefault="00485996" w:rsidP="008F53F0">
                  <w:pPr>
                    <w:framePr w:hSpace="141" w:wrap="around" w:vAnchor="text" w:hAnchor="text" w:y="1"/>
                    <w:suppressOverlap/>
                    <w:jc w:val="both"/>
                    <w:rPr>
                      <w:rFonts w:ascii="Arial" w:hAnsi="Arial" w:cs="Arial"/>
                    </w:rPr>
                  </w:pP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Remover o cortar sin autorización, césped, flores, árboles y otros objetos de ornato en sitios públicos</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Arrojar a la vía pública animales muertos, escombros, sustancias fétidas o peligrosas o verter aguas sucias, nocivas o contaminadas.</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Realizar las necesidades fisiológicas en los lugares no autorizados</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Desviar, retener, ensuciar o contaminar las corrientes de agua de los manantiales, fuentes, acueductos, tuberías, cauces de arroyo, ríos o abrevaderos.</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Incumplir con el depósito y retiro de basura en los términos de los ordenamientos aplicables a la materia.</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6.</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Expender al público comestibles, bebidas o medicinas en estado de descomposición y productos no aptos para el consumo humano.</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p w:rsidR="00485996" w:rsidRPr="00F44AB8" w:rsidRDefault="00485996" w:rsidP="008F53F0">
                  <w:pPr>
                    <w:framePr w:hSpace="141" w:wrap="around" w:vAnchor="text" w:hAnchor="text" w:y="1"/>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Fumar en los lugares en que expresamente se establezca esta prohibición.</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XX.-</w:t>
                  </w:r>
                </w:p>
              </w:tc>
              <w:tc>
                <w:tcPr>
                  <w:tcW w:w="5710"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Por las faltas contra la seguridad, tranquilidad y propiedades de las personas, se aplicaran sanciones que van de 2</w:t>
                  </w:r>
                  <w:r>
                    <w:rPr>
                      <w:rFonts w:ascii="Arial" w:hAnsi="Arial" w:cs="Arial"/>
                      <w:sz w:val="22"/>
                      <w:szCs w:val="22"/>
                    </w:rPr>
                    <w:t xml:space="preserve"> hasta 15 U.D.C.</w:t>
                  </w:r>
                  <w:r w:rsidRPr="00F44AB8">
                    <w:rPr>
                      <w:rFonts w:ascii="Arial" w:hAnsi="Arial" w:cs="Arial"/>
                      <w:sz w:val="22"/>
                      <w:szCs w:val="22"/>
                    </w:rPr>
                    <w:t xml:space="preserve"> general vigente:</w:t>
                  </w:r>
                </w:p>
                <w:p w:rsidR="00485996" w:rsidRPr="00F44AB8" w:rsidRDefault="00485996" w:rsidP="008F53F0">
                  <w:pPr>
                    <w:framePr w:hSpace="141" w:wrap="around" w:vAnchor="text" w:hAnchor="text" w:y="1"/>
                    <w:suppressOverlap/>
                    <w:jc w:val="both"/>
                    <w:rPr>
                      <w:rFonts w:ascii="Arial" w:hAnsi="Arial" w:cs="Arial"/>
                    </w:rPr>
                  </w:pP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Incitar a un perro o a cualquier otro animal para que ataque.</w:t>
                  </w:r>
                </w:p>
              </w:tc>
              <w:tc>
                <w:tcPr>
                  <w:tcW w:w="70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3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Acudir a lugares públicos con animales sin las medidas de seguridad adecuadas, en cuyo caso se aplicaran las sanciones contenidas en los ordenamientos aplicables.</w:t>
                  </w:r>
                </w:p>
              </w:tc>
              <w:tc>
                <w:tcPr>
                  <w:tcW w:w="70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3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Causar molestias, por cualquier medio que impida el legítimo uso y disfrute de un bien.</w:t>
                  </w:r>
                </w:p>
              </w:tc>
              <w:tc>
                <w:tcPr>
                  <w:tcW w:w="70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3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Molestar u ofender a una persona con llamadas telefónicas.</w:t>
                  </w:r>
                </w:p>
              </w:tc>
              <w:tc>
                <w:tcPr>
                  <w:tcW w:w="70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3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Dirigirse a una persona con frases o ademanes incorrectos, asediarle o impedir su libertad de acción, sin legítima causa en cualquier forma.</w:t>
                  </w:r>
                </w:p>
              </w:tc>
              <w:tc>
                <w:tcPr>
                  <w:tcW w:w="70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73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6.</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Dañar o ensuciar los bienes muebles e inmuebles de propiedad particular.</w:t>
                  </w:r>
                </w:p>
              </w:tc>
              <w:tc>
                <w:tcPr>
                  <w:tcW w:w="709"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31"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XXI.-</w:t>
                  </w:r>
                </w:p>
              </w:tc>
              <w:tc>
                <w:tcPr>
                  <w:tcW w:w="5710" w:type="dxa"/>
                  <w:gridSpan w:val="4"/>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p>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 xml:space="preserve">Por las faltas contra la autoridad, se aplicaran sanciones que van de 4 hasta 25 </w:t>
                  </w:r>
                  <w:r>
                    <w:rPr>
                      <w:rFonts w:ascii="Arial" w:hAnsi="Arial" w:cs="Arial"/>
                      <w:sz w:val="22"/>
                      <w:szCs w:val="22"/>
                    </w:rPr>
                    <w:t>U.D.C.</w:t>
                  </w:r>
                  <w:r w:rsidRPr="00F44AB8">
                    <w:rPr>
                      <w:rFonts w:ascii="Arial" w:hAnsi="Arial" w:cs="Arial"/>
                      <w:sz w:val="22"/>
                      <w:szCs w:val="22"/>
                    </w:rPr>
                    <w:t>general vigente.</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b/>
                    </w:rPr>
                  </w:pPr>
                </w:p>
                <w:p w:rsidR="00485996" w:rsidRPr="00F44AB8" w:rsidRDefault="00485996"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Resistirse al arresto</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Insultar a la autoridad</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Abandonar un lugar después de cometer una infracción</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Obstruir la detención de una persona</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25</w:t>
                  </w:r>
                </w:p>
              </w:tc>
            </w:tr>
            <w:tr w:rsidR="00485996" w:rsidRPr="00F44AB8" w:rsidTr="00485996">
              <w:tc>
                <w:tcPr>
                  <w:tcW w:w="828"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27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Interferir de cualquier forma en las labores policiales.</w:t>
                  </w:r>
                </w:p>
              </w:tc>
              <w:tc>
                <w:tcPr>
                  <w:tcW w:w="720" w:type="dxa"/>
                  <w:gridSpan w:val="2"/>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485996" w:rsidRPr="00F44AB8" w:rsidRDefault="00485996" w:rsidP="008F53F0">
                  <w:pPr>
                    <w:framePr w:hSpace="141" w:wrap="around" w:vAnchor="text" w:hAnchor="text" w:y="1"/>
                    <w:suppressOverlap/>
                    <w:jc w:val="both"/>
                    <w:rPr>
                      <w:rFonts w:ascii="Arial" w:hAnsi="Arial" w:cs="Arial"/>
                    </w:rPr>
                  </w:pPr>
                  <w:r w:rsidRPr="00F44AB8">
                    <w:rPr>
                      <w:rFonts w:ascii="Arial" w:hAnsi="Arial" w:cs="Arial"/>
                      <w:sz w:val="22"/>
                      <w:szCs w:val="22"/>
                    </w:rPr>
                    <w:t>25</w:t>
                  </w:r>
                </w:p>
              </w:tc>
            </w:tr>
          </w:tbl>
          <w:p w:rsidR="00485996" w:rsidRDefault="00485996" w:rsidP="00485996">
            <w:pPr>
              <w:jc w:val="both"/>
              <w:rPr>
                <w:rFonts w:ascii="Arial" w:hAnsi="Arial" w:cs="Arial"/>
                <w:b/>
              </w:rPr>
            </w:pPr>
          </w:p>
          <w:p w:rsidR="00485996" w:rsidRDefault="00485996" w:rsidP="00485996">
            <w:pPr>
              <w:jc w:val="both"/>
              <w:rPr>
                <w:rFonts w:ascii="Arial" w:hAnsi="Arial" w:cs="Arial"/>
                <w:b/>
              </w:rPr>
            </w:pPr>
          </w:p>
          <w:p w:rsidR="00485996"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XXII</w:t>
            </w:r>
            <w:r w:rsidRPr="0022388A">
              <w:rPr>
                <w:rFonts w:ascii="Arial" w:hAnsi="Arial" w:cs="Arial"/>
                <w:sz w:val="22"/>
                <w:szCs w:val="22"/>
              </w:rPr>
              <w:t xml:space="preserve">.- Por invasión de ruta o pirata del equipo de transporte público al municipio, tendrán una sanción de </w:t>
            </w:r>
            <w:smartTag w:uri="urn:schemas-microsoft-com:office:smarttags" w:element="metricconverter">
              <w:smartTagPr>
                <w:attr w:name="ProductID" w:val="40 a"/>
              </w:smartTagPr>
              <w:r w:rsidRPr="0022388A">
                <w:rPr>
                  <w:rFonts w:ascii="Arial" w:hAnsi="Arial" w:cs="Arial"/>
                  <w:sz w:val="22"/>
                  <w:szCs w:val="22"/>
                </w:rPr>
                <w:t>40 a</w:t>
              </w:r>
            </w:smartTag>
            <w:r w:rsidRPr="0022388A">
              <w:rPr>
                <w:rFonts w:ascii="Arial" w:hAnsi="Arial" w:cs="Arial"/>
                <w:sz w:val="22"/>
                <w:szCs w:val="22"/>
              </w:rPr>
              <w:t xml:space="preserve"> 50 U.D.C. vigentes en el Estado. </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En el caso de reincidencia en algunas de las infracciones señaladas anteriormente, se les aplicara el monto máximo estipulado.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sz w:val="22"/>
                <w:szCs w:val="22"/>
              </w:rPr>
              <w:t>Para la calificación de las faltas e infracciones, y la correspondiente imposición de la sanción, así como el monto o alcance de dicha sanción, el Juez Calificador  deberá tomar en cuenta la gravedad de las mismas, las condiciones económicas del infractor, su grado de cultura e instrucción, la actividad a la que se dedica y la magnitud de los daños causados a fin de individualizar la sanción con apego a la equidad y la justicia, motivando racionalmente su arbitrio al respecto.</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 xml:space="preserve">ARTÍCULO 42.- </w:t>
            </w:r>
            <w:r w:rsidRPr="0022388A">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 xml:space="preserve">ARTÍCULO 43.- </w:t>
            </w:r>
            <w:r w:rsidRPr="0022388A">
              <w:rPr>
                <w:rFonts w:ascii="Arial" w:hAnsi="Arial" w:cs="Arial"/>
                <w:sz w:val="22"/>
                <w:szCs w:val="22"/>
              </w:rPr>
              <w:t>Cuando se autorice mediante convenio el pago de contribuciones en forma diferida o en parcialidades, se causarán recargos acumulativos a razón del 1% mensual sobre saldos insolutos.</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 xml:space="preserve">ARTÍCULO 44.- </w:t>
            </w:r>
            <w:r w:rsidRPr="0022388A">
              <w:rPr>
                <w:rFonts w:ascii="Arial" w:hAnsi="Arial" w:cs="Arial"/>
                <w:sz w:val="22"/>
                <w:szCs w:val="22"/>
              </w:rPr>
              <w:t>Cuando no se cubran las contribuciones en la fecha o dentro de los plazos fijados por las disposiciones fiscales, se pagarán recargos por concepto de indemnización al fisco municipal a razón del 2% por cada mes o fracción que transcurra a partir del día en que debió hacerse el pago y hasta que el mismo se efectúe.</w:t>
            </w:r>
          </w:p>
          <w:p w:rsidR="00485996" w:rsidRDefault="00485996" w:rsidP="00485996">
            <w:pPr>
              <w:jc w:val="both"/>
              <w:rPr>
                <w:rFonts w:ascii="Arial" w:hAnsi="Arial" w:cs="Arial"/>
                <w:b/>
              </w:rPr>
            </w:pPr>
          </w:p>
          <w:p w:rsidR="00485996" w:rsidRDefault="00485996" w:rsidP="00485996">
            <w:pPr>
              <w:jc w:val="both"/>
              <w:rPr>
                <w:rFonts w:ascii="Arial" w:hAnsi="Arial" w:cs="Arial"/>
                <w:b/>
              </w:rPr>
            </w:pP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b/>
              </w:rPr>
            </w:pPr>
          </w:p>
          <w:p w:rsidR="00485996" w:rsidRPr="0022388A" w:rsidRDefault="00485996" w:rsidP="00485996">
            <w:pPr>
              <w:ind w:right="50"/>
              <w:jc w:val="center"/>
              <w:rPr>
                <w:rFonts w:ascii="Arial" w:hAnsi="Arial" w:cs="Arial"/>
                <w:b/>
              </w:rPr>
            </w:pPr>
            <w:r w:rsidRPr="0022388A">
              <w:rPr>
                <w:rFonts w:ascii="Arial" w:hAnsi="Arial" w:cs="Arial"/>
                <w:b/>
                <w:sz w:val="22"/>
                <w:szCs w:val="22"/>
              </w:rPr>
              <w:t>CAPÍTULO TERCERO</w:t>
            </w:r>
          </w:p>
          <w:p w:rsidR="00485996" w:rsidRPr="0022388A" w:rsidRDefault="00485996" w:rsidP="00485996">
            <w:pPr>
              <w:jc w:val="center"/>
              <w:rPr>
                <w:rFonts w:ascii="Arial" w:hAnsi="Arial" w:cs="Arial"/>
                <w:b/>
                <w:bCs/>
              </w:rPr>
            </w:pPr>
            <w:r w:rsidRPr="0022388A">
              <w:rPr>
                <w:rFonts w:ascii="Arial" w:hAnsi="Arial" w:cs="Arial"/>
                <w:b/>
                <w:bCs/>
                <w:sz w:val="22"/>
                <w:szCs w:val="22"/>
              </w:rPr>
              <w:t>DE LAS PARTICIPACIONES Y APORTACIONES</w:t>
            </w:r>
          </w:p>
          <w:p w:rsidR="00485996" w:rsidRPr="0022388A" w:rsidRDefault="00485996" w:rsidP="00485996">
            <w:pPr>
              <w:ind w:right="50"/>
              <w:jc w:val="both"/>
              <w:rPr>
                <w:rFonts w:ascii="Arial" w:hAnsi="Arial" w:cs="Arial"/>
                <w:bCs/>
              </w:rPr>
            </w:pPr>
          </w:p>
          <w:p w:rsidR="00485996" w:rsidRPr="0022388A" w:rsidRDefault="00485996" w:rsidP="00485996">
            <w:pPr>
              <w:jc w:val="both"/>
              <w:rPr>
                <w:rFonts w:ascii="Arial" w:hAnsi="Arial" w:cs="Arial"/>
                <w:bCs/>
              </w:rPr>
            </w:pPr>
            <w:r w:rsidRPr="0022388A">
              <w:rPr>
                <w:rFonts w:ascii="Arial" w:hAnsi="Arial" w:cs="Arial"/>
                <w:b/>
                <w:sz w:val="22"/>
                <w:szCs w:val="22"/>
              </w:rPr>
              <w:t xml:space="preserve">ARTÍCULO 45.- </w:t>
            </w:r>
            <w:r w:rsidRPr="0022388A">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bCs/>
              </w:rPr>
            </w:pPr>
            <w:r w:rsidRPr="0022388A">
              <w:rPr>
                <w:rFonts w:ascii="Arial" w:hAnsi="Arial" w:cs="Arial"/>
                <w:b/>
                <w:sz w:val="22"/>
                <w:szCs w:val="22"/>
              </w:rPr>
              <w:t>ARTÍCULO 46.-</w:t>
            </w:r>
            <w:r w:rsidRPr="0022388A">
              <w:rPr>
                <w:rFonts w:ascii="Arial" w:hAnsi="Arial" w:cs="Arial"/>
                <w:bCs/>
                <w:sz w:val="22"/>
                <w:szCs w:val="22"/>
              </w:rPr>
              <w:t xml:space="preserve"> Las participaciones que perciba el Municipio por ingresos del Estado, se determinarán en los acuerdos o convenios que al efecto se celebren.</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b/>
              </w:rPr>
            </w:pPr>
          </w:p>
          <w:p w:rsidR="00485996" w:rsidRPr="0022388A" w:rsidRDefault="00485996" w:rsidP="00485996">
            <w:pPr>
              <w:jc w:val="center"/>
              <w:rPr>
                <w:rFonts w:ascii="Arial" w:hAnsi="Arial" w:cs="Arial"/>
                <w:b/>
                <w:bCs/>
              </w:rPr>
            </w:pPr>
            <w:r w:rsidRPr="0022388A">
              <w:rPr>
                <w:rFonts w:ascii="Arial" w:hAnsi="Arial" w:cs="Arial"/>
                <w:b/>
                <w:bCs/>
                <w:sz w:val="22"/>
                <w:szCs w:val="22"/>
              </w:rPr>
              <w:t>CAPÍTULO CUARTO</w:t>
            </w:r>
          </w:p>
          <w:p w:rsidR="00485996" w:rsidRPr="0022388A" w:rsidRDefault="00485996" w:rsidP="00485996">
            <w:pPr>
              <w:jc w:val="center"/>
              <w:rPr>
                <w:rFonts w:ascii="Arial" w:hAnsi="Arial" w:cs="Arial"/>
                <w:b/>
                <w:bCs/>
              </w:rPr>
            </w:pPr>
            <w:r w:rsidRPr="0022388A">
              <w:rPr>
                <w:rFonts w:ascii="Arial" w:hAnsi="Arial" w:cs="Arial"/>
                <w:b/>
                <w:bCs/>
                <w:sz w:val="22"/>
                <w:szCs w:val="22"/>
              </w:rPr>
              <w:t>DE LOS INGRESOS EXTRAORDINARIOS</w:t>
            </w:r>
          </w:p>
          <w:p w:rsidR="00485996" w:rsidRPr="0022388A" w:rsidRDefault="00485996" w:rsidP="00485996">
            <w:pPr>
              <w:jc w:val="both"/>
              <w:rPr>
                <w:rFonts w:ascii="Arial" w:hAnsi="Arial" w:cs="Arial"/>
                <w:b/>
              </w:rPr>
            </w:pPr>
          </w:p>
          <w:p w:rsidR="00485996" w:rsidRPr="0022388A" w:rsidRDefault="00485996" w:rsidP="00485996">
            <w:pPr>
              <w:jc w:val="both"/>
              <w:rPr>
                <w:rFonts w:ascii="Arial" w:hAnsi="Arial" w:cs="Arial"/>
                <w:bCs/>
              </w:rPr>
            </w:pPr>
            <w:r w:rsidRPr="0022388A">
              <w:rPr>
                <w:rFonts w:ascii="Arial" w:hAnsi="Arial" w:cs="Arial"/>
                <w:b/>
                <w:sz w:val="22"/>
                <w:szCs w:val="22"/>
              </w:rPr>
              <w:t>ARTÍCULO 47.-</w:t>
            </w:r>
            <w:r w:rsidRPr="0022388A">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485996" w:rsidRPr="0022388A" w:rsidRDefault="00485996" w:rsidP="00485996">
            <w:pPr>
              <w:jc w:val="both"/>
              <w:rPr>
                <w:rFonts w:ascii="Arial" w:hAnsi="Arial" w:cs="Arial"/>
                <w:b/>
                <w:bCs/>
              </w:rPr>
            </w:pPr>
          </w:p>
          <w:p w:rsidR="00485996" w:rsidRPr="001B2395" w:rsidRDefault="00485996" w:rsidP="00485996">
            <w:pPr>
              <w:pStyle w:val="Textosinformato"/>
              <w:rPr>
                <w:rFonts w:ascii="Arial" w:hAnsi="Arial" w:cs="Arial"/>
                <w:sz w:val="22"/>
                <w:szCs w:val="22"/>
              </w:rPr>
            </w:pPr>
            <w:r w:rsidRPr="001B2395">
              <w:rPr>
                <w:rFonts w:ascii="Arial" w:hAnsi="Arial" w:cs="Arial"/>
                <w:sz w:val="22"/>
                <w:szCs w:val="22"/>
              </w:rPr>
              <w:t xml:space="preserve">Conforme a lo dispuesto en los artículos 12, fracción I, y 23 de la Ley de Deuda Pública para el </w:t>
            </w:r>
            <w:r w:rsidRPr="00E73413">
              <w:rPr>
                <w:rFonts w:ascii="Arial" w:hAnsi="Arial" w:cs="Arial"/>
                <w:sz w:val="22"/>
                <w:szCs w:val="22"/>
                <w:highlight w:val="yellow"/>
              </w:rPr>
              <w:t>Estado de Coahuila de Zaragoza, se establece un monto de endeudamiento para el ejercicio fiscal del año 2016, por la cantidad de $10,000,000.00 (CIEN MILLONES DE PESOS 00/100 Moneda Nacional), más</w:t>
            </w:r>
            <w:r w:rsidRPr="001B2395">
              <w:rPr>
                <w:rFonts w:ascii="Arial" w:hAnsi="Arial" w:cs="Arial"/>
                <w:sz w:val="22"/>
                <w:szCs w:val="22"/>
              </w:rPr>
              <w:t xml:space="preserve"> intereses y accesorios financieros correspondientes,</w:t>
            </w:r>
            <w:r>
              <w:rPr>
                <w:rFonts w:ascii="Arial" w:hAnsi="Arial" w:cs="Arial"/>
                <w:sz w:val="22"/>
                <w:szCs w:val="22"/>
              </w:rPr>
              <w:t xml:space="preserve"> “</w:t>
            </w:r>
            <w:r w:rsidRPr="001B2395">
              <w:rPr>
                <w:rFonts w:ascii="Arial" w:hAnsi="Arial" w:cs="Arial"/>
                <w:sz w:val="22"/>
                <w:szCs w:val="22"/>
              </w:rPr>
              <w:t xml:space="preserve">Artículo 24.- La autorización de montos y conceptos de endeudamiento en las partidas correspondientes de la Ley de Ingresos del Estado y en las Leyes de Ingresos de los Municipios, no autoriza por sí misma al Poder Ejecutivo del Estado, a los ayuntamientos, ni a las entidades de la administración pública paraestatal 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 Ley.” </w:t>
            </w:r>
          </w:p>
          <w:p w:rsidR="00485996" w:rsidRPr="001B2395" w:rsidRDefault="00485996" w:rsidP="00485996">
            <w:pPr>
              <w:pStyle w:val="Textosinformato"/>
              <w:rPr>
                <w:rFonts w:ascii="Arial" w:hAnsi="Arial" w:cs="Arial"/>
                <w:sz w:val="22"/>
                <w:szCs w:val="22"/>
              </w:rPr>
            </w:pPr>
            <w:r w:rsidRPr="001B2395">
              <w:rPr>
                <w:rFonts w:ascii="Arial" w:hAnsi="Arial" w:cs="Arial"/>
                <w:sz w:val="22"/>
                <w:szCs w:val="22"/>
              </w:rPr>
              <w:t xml:space="preserve"> </w:t>
            </w:r>
          </w:p>
          <w:p w:rsidR="00485996" w:rsidRPr="0022388A" w:rsidRDefault="00485996" w:rsidP="00485996">
            <w:pPr>
              <w:jc w:val="both"/>
              <w:rPr>
                <w:rFonts w:ascii="Arial" w:hAnsi="Arial" w:cs="Arial"/>
                <w:b/>
                <w:bCs/>
              </w:rPr>
            </w:pPr>
          </w:p>
          <w:p w:rsidR="00485996" w:rsidRPr="0022388A" w:rsidRDefault="00485996" w:rsidP="00485996">
            <w:pPr>
              <w:jc w:val="center"/>
              <w:rPr>
                <w:rFonts w:ascii="Arial" w:hAnsi="Arial" w:cs="Arial"/>
                <w:b/>
                <w:bCs/>
              </w:rPr>
            </w:pPr>
            <w:r w:rsidRPr="0022388A">
              <w:rPr>
                <w:rFonts w:ascii="Arial" w:hAnsi="Arial" w:cs="Arial"/>
                <w:b/>
                <w:bCs/>
                <w:sz w:val="22"/>
                <w:szCs w:val="22"/>
              </w:rPr>
              <w:t>TITULO CUARTO</w:t>
            </w:r>
          </w:p>
          <w:p w:rsidR="00485996" w:rsidRPr="0022388A" w:rsidRDefault="00485996" w:rsidP="00485996">
            <w:pPr>
              <w:jc w:val="center"/>
              <w:rPr>
                <w:rFonts w:ascii="Arial" w:hAnsi="Arial" w:cs="Arial"/>
                <w:b/>
                <w:bCs/>
              </w:rPr>
            </w:pPr>
            <w:r w:rsidRPr="0022388A">
              <w:rPr>
                <w:rFonts w:ascii="Arial" w:hAnsi="Arial" w:cs="Arial"/>
                <w:b/>
                <w:bCs/>
                <w:sz w:val="22"/>
                <w:szCs w:val="22"/>
              </w:rPr>
              <w:t>CAPÍTULO PRIMERO</w:t>
            </w:r>
          </w:p>
          <w:p w:rsidR="00485996" w:rsidRPr="0022388A" w:rsidRDefault="00485996" w:rsidP="00485996">
            <w:pPr>
              <w:jc w:val="center"/>
              <w:rPr>
                <w:rFonts w:ascii="Arial" w:hAnsi="Arial" w:cs="Arial"/>
                <w:b/>
                <w:bCs/>
              </w:rPr>
            </w:pPr>
            <w:r w:rsidRPr="0022388A">
              <w:rPr>
                <w:rFonts w:ascii="Arial" w:hAnsi="Arial" w:cs="Arial"/>
                <w:b/>
                <w:bCs/>
                <w:sz w:val="22"/>
                <w:szCs w:val="22"/>
              </w:rPr>
              <w:t>DE LOS ESTÍMULOS FISCALES E INCENTIVOS</w:t>
            </w:r>
          </w:p>
          <w:p w:rsidR="00485996" w:rsidRPr="0022388A" w:rsidRDefault="00485996" w:rsidP="00485996">
            <w:pPr>
              <w:jc w:val="center"/>
              <w:rPr>
                <w:rFonts w:ascii="Arial" w:hAnsi="Arial" w:cs="Arial"/>
                <w:b/>
                <w:bCs/>
              </w:rPr>
            </w:pPr>
          </w:p>
          <w:p w:rsidR="00485996" w:rsidRPr="0022388A" w:rsidRDefault="00485996" w:rsidP="00485996">
            <w:pPr>
              <w:autoSpaceDE w:val="0"/>
              <w:autoSpaceDN w:val="0"/>
              <w:adjustRightInd w:val="0"/>
              <w:ind w:right="49"/>
              <w:contextualSpacing/>
              <w:jc w:val="both"/>
              <w:rPr>
                <w:rFonts w:ascii="Arial" w:hAnsi="Arial" w:cs="Arial"/>
                <w:b/>
                <w:color w:val="000000"/>
              </w:rPr>
            </w:pPr>
            <w:r w:rsidRPr="0022388A">
              <w:rPr>
                <w:rFonts w:ascii="Arial" w:hAnsi="Arial" w:cs="Arial"/>
                <w:b/>
                <w:bCs/>
                <w:sz w:val="22"/>
                <w:szCs w:val="22"/>
              </w:rPr>
              <w:t xml:space="preserve">ARTÍCULO 48.- </w:t>
            </w:r>
            <w:r w:rsidRPr="0022388A">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r w:rsidRPr="0022388A">
              <w:rPr>
                <w:rFonts w:ascii="Arial" w:hAnsi="Arial" w:cs="Arial"/>
                <w:b/>
                <w:color w:val="000000"/>
                <w:sz w:val="22"/>
                <w:szCs w:val="22"/>
              </w:rPr>
              <w:t xml:space="preserve"> </w:t>
            </w:r>
          </w:p>
          <w:p w:rsidR="00485996" w:rsidRPr="0022388A" w:rsidRDefault="00485996" w:rsidP="00485996">
            <w:pPr>
              <w:jc w:val="both"/>
              <w:rPr>
                <w:rFonts w:ascii="Arial" w:hAnsi="Arial" w:cs="Arial"/>
                <w:b/>
                <w:bCs/>
              </w:rPr>
            </w:pPr>
          </w:p>
          <w:p w:rsidR="00485996" w:rsidRPr="0022388A" w:rsidRDefault="00485996" w:rsidP="00485996">
            <w:pPr>
              <w:jc w:val="center"/>
              <w:rPr>
                <w:rFonts w:ascii="Arial" w:hAnsi="Arial" w:cs="Arial"/>
                <w:b/>
                <w:lang w:val="en-US"/>
              </w:rPr>
            </w:pPr>
            <w:r w:rsidRPr="0022388A">
              <w:rPr>
                <w:rFonts w:ascii="Arial" w:hAnsi="Arial" w:cs="Arial"/>
                <w:b/>
                <w:sz w:val="22"/>
                <w:szCs w:val="22"/>
                <w:lang w:val="en-US"/>
              </w:rPr>
              <w:t>T R A N S I T O R I O S</w:t>
            </w:r>
          </w:p>
          <w:p w:rsidR="00485996" w:rsidRPr="0022388A" w:rsidRDefault="00485996" w:rsidP="00485996">
            <w:pPr>
              <w:jc w:val="both"/>
              <w:rPr>
                <w:rFonts w:ascii="Arial" w:hAnsi="Arial" w:cs="Arial"/>
                <w:b/>
                <w:lang w:val="en-US"/>
              </w:rPr>
            </w:pPr>
          </w:p>
          <w:p w:rsidR="00485996" w:rsidRPr="0022388A" w:rsidRDefault="00485996" w:rsidP="00485996">
            <w:pPr>
              <w:jc w:val="both"/>
              <w:rPr>
                <w:rFonts w:ascii="Arial" w:hAnsi="Arial" w:cs="Arial"/>
                <w:b/>
                <w:lang w:val="en-US"/>
              </w:rPr>
            </w:pPr>
          </w:p>
          <w:p w:rsidR="00485996" w:rsidRPr="0022388A" w:rsidRDefault="00485996" w:rsidP="00485996">
            <w:pPr>
              <w:tabs>
                <w:tab w:val="left" w:pos="-709"/>
              </w:tabs>
              <w:jc w:val="both"/>
              <w:rPr>
                <w:rFonts w:ascii="Arial" w:hAnsi="Arial" w:cs="Arial"/>
              </w:rPr>
            </w:pPr>
            <w:r w:rsidRPr="0022388A">
              <w:rPr>
                <w:rFonts w:ascii="Arial" w:hAnsi="Arial" w:cs="Arial"/>
                <w:b/>
                <w:sz w:val="22"/>
                <w:szCs w:val="22"/>
              </w:rPr>
              <w:t>PRIMERO.-</w:t>
            </w:r>
            <w:r w:rsidRPr="0022388A">
              <w:rPr>
                <w:rFonts w:ascii="Arial" w:hAnsi="Arial" w:cs="Arial"/>
                <w:sz w:val="22"/>
                <w:szCs w:val="22"/>
              </w:rPr>
              <w:t xml:space="preserve"> Esta Ley empezará a regir a partir del día 1o. de enero del año 2016.</w:t>
            </w:r>
          </w:p>
          <w:p w:rsidR="00485996" w:rsidRPr="0022388A" w:rsidRDefault="00485996" w:rsidP="00485996">
            <w:pPr>
              <w:tabs>
                <w:tab w:val="left" w:pos="-709"/>
              </w:tabs>
              <w:jc w:val="both"/>
              <w:rPr>
                <w:rFonts w:ascii="Arial" w:hAnsi="Arial" w:cs="Arial"/>
              </w:rPr>
            </w:pPr>
          </w:p>
          <w:p w:rsidR="00485996" w:rsidRPr="0022388A" w:rsidRDefault="00485996" w:rsidP="00485996">
            <w:pPr>
              <w:tabs>
                <w:tab w:val="left" w:pos="-709"/>
              </w:tabs>
              <w:jc w:val="both"/>
              <w:rPr>
                <w:rFonts w:ascii="Arial" w:hAnsi="Arial" w:cs="Arial"/>
              </w:rPr>
            </w:pPr>
            <w:r w:rsidRPr="0022388A">
              <w:rPr>
                <w:rFonts w:ascii="Arial" w:hAnsi="Arial" w:cs="Arial"/>
                <w:b/>
                <w:sz w:val="22"/>
                <w:szCs w:val="22"/>
              </w:rPr>
              <w:t>SEGUNDO.-</w:t>
            </w:r>
            <w:r w:rsidRPr="0022388A">
              <w:rPr>
                <w:rFonts w:ascii="Arial" w:hAnsi="Arial" w:cs="Arial"/>
                <w:sz w:val="22"/>
                <w:szCs w:val="22"/>
              </w:rPr>
              <w:t xml:space="preserve">  Para los efectos de lo dispuesto en esta Ley, se entenderá por:</w:t>
            </w:r>
          </w:p>
          <w:p w:rsidR="00485996" w:rsidRPr="0022388A" w:rsidRDefault="00485996" w:rsidP="00485996">
            <w:pPr>
              <w:tabs>
                <w:tab w:val="left" w:pos="-709"/>
              </w:tabs>
              <w:jc w:val="both"/>
              <w:rPr>
                <w:rFonts w:ascii="Arial" w:hAnsi="Arial" w:cs="Arial"/>
              </w:rPr>
            </w:pPr>
          </w:p>
          <w:p w:rsidR="00485996" w:rsidRPr="0022388A" w:rsidRDefault="00485996" w:rsidP="00485996">
            <w:pPr>
              <w:tabs>
                <w:tab w:val="left" w:pos="-709"/>
              </w:tabs>
              <w:jc w:val="both"/>
              <w:rPr>
                <w:rFonts w:ascii="Arial" w:hAnsi="Arial" w:cs="Arial"/>
              </w:rPr>
            </w:pPr>
            <w:r w:rsidRPr="0022388A">
              <w:rPr>
                <w:rFonts w:ascii="Arial" w:hAnsi="Arial" w:cs="Arial"/>
                <w:sz w:val="22"/>
                <w:szCs w:val="22"/>
              </w:rPr>
              <w:t>I.- Adultos mayores.- Personas de 60 ó más años de edad.</w:t>
            </w:r>
          </w:p>
          <w:p w:rsidR="00485996" w:rsidRPr="0022388A" w:rsidRDefault="00485996" w:rsidP="00485996">
            <w:pPr>
              <w:tabs>
                <w:tab w:val="left" w:pos="-709"/>
              </w:tabs>
              <w:jc w:val="both"/>
              <w:rPr>
                <w:rFonts w:ascii="Arial" w:hAnsi="Arial" w:cs="Arial"/>
              </w:rPr>
            </w:pPr>
            <w:r w:rsidRPr="0022388A">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485996" w:rsidRPr="0022388A" w:rsidRDefault="00485996" w:rsidP="00485996">
            <w:pPr>
              <w:jc w:val="both"/>
              <w:rPr>
                <w:rFonts w:ascii="Arial" w:hAnsi="Arial" w:cs="Arial"/>
              </w:rPr>
            </w:pPr>
            <w:r w:rsidRPr="0022388A">
              <w:rPr>
                <w:rFonts w:ascii="Arial" w:hAnsi="Arial" w:cs="Arial"/>
                <w:sz w:val="22"/>
                <w:szCs w:val="22"/>
              </w:rPr>
              <w:t>III.- Pensionados.- personas que por vejez, incapacidad, viudez o enfermedad, reciben una pensión por cualquier institución.</w:t>
            </w:r>
          </w:p>
          <w:p w:rsidR="00485996" w:rsidRPr="0022388A" w:rsidRDefault="00485996" w:rsidP="00485996">
            <w:pPr>
              <w:jc w:val="both"/>
              <w:rPr>
                <w:rFonts w:ascii="Arial" w:hAnsi="Arial" w:cs="Arial"/>
              </w:rPr>
            </w:pPr>
            <w:r w:rsidRPr="0022388A">
              <w:rPr>
                <w:rFonts w:ascii="Arial" w:hAnsi="Arial" w:cs="Arial"/>
                <w:sz w:val="22"/>
                <w:szCs w:val="22"/>
              </w:rPr>
              <w:t>IV.- Jubilados.- personas separadas del ámbito laboral por antigüedad en el servicio.</w:t>
            </w:r>
          </w:p>
          <w:p w:rsidR="00485996" w:rsidRPr="0022388A" w:rsidRDefault="00485996" w:rsidP="00485996">
            <w:pPr>
              <w:jc w:val="both"/>
              <w:rPr>
                <w:rFonts w:ascii="Arial" w:hAnsi="Arial" w:cs="Arial"/>
                <w:b/>
                <w:bCs/>
              </w:rPr>
            </w:pPr>
            <w:r w:rsidRPr="0022388A">
              <w:rPr>
                <w:rFonts w:ascii="Arial" w:hAnsi="Arial" w:cs="Arial"/>
                <w:b/>
                <w:sz w:val="22"/>
                <w:szCs w:val="22"/>
              </w:rPr>
              <w:t xml:space="preserve">TERCERO.- </w:t>
            </w:r>
            <w:r w:rsidRPr="0022388A">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485996" w:rsidRPr="0022388A" w:rsidRDefault="00485996" w:rsidP="00485996">
            <w:pPr>
              <w:tabs>
                <w:tab w:val="left" w:pos="-709"/>
              </w:tabs>
              <w:jc w:val="both"/>
              <w:rPr>
                <w:rFonts w:ascii="Arial" w:hAnsi="Arial" w:cs="Arial"/>
                <w:b/>
              </w:rPr>
            </w:pPr>
          </w:p>
          <w:p w:rsidR="00485996" w:rsidRPr="0022388A" w:rsidRDefault="00485996" w:rsidP="00485996">
            <w:pPr>
              <w:tabs>
                <w:tab w:val="left" w:pos="-709"/>
              </w:tabs>
              <w:jc w:val="both"/>
              <w:rPr>
                <w:rFonts w:ascii="Arial" w:hAnsi="Arial" w:cs="Arial"/>
                <w:b/>
              </w:rPr>
            </w:pPr>
          </w:p>
          <w:p w:rsidR="00485996" w:rsidRPr="0022388A" w:rsidRDefault="00485996" w:rsidP="00485996">
            <w:pPr>
              <w:jc w:val="both"/>
              <w:rPr>
                <w:rFonts w:ascii="Arial" w:hAnsi="Arial" w:cs="Arial"/>
              </w:rPr>
            </w:pPr>
            <w:r w:rsidRPr="0022388A">
              <w:rPr>
                <w:rFonts w:ascii="Arial" w:hAnsi="Arial" w:cs="Arial"/>
                <w:b/>
                <w:sz w:val="22"/>
                <w:szCs w:val="22"/>
              </w:rPr>
              <w:t xml:space="preserve">CUARTO.- </w:t>
            </w:r>
            <w:r w:rsidRPr="0022388A">
              <w:rPr>
                <w:rFonts w:ascii="Arial" w:hAnsi="Arial" w:cs="Arial"/>
                <w:sz w:val="22"/>
                <w:szCs w:val="22"/>
              </w:rPr>
              <w:t xml:space="preserve"> El municipio de San Buenaventura,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b/>
                <w:sz w:val="22"/>
                <w:szCs w:val="22"/>
              </w:rPr>
              <w:t xml:space="preserve">QUINTO.- </w:t>
            </w:r>
            <w:r w:rsidRPr="0022388A">
              <w:rPr>
                <w:rFonts w:ascii="Arial" w:hAnsi="Arial" w:cs="Arial"/>
                <w:sz w:val="22"/>
                <w:szCs w:val="22"/>
              </w:rPr>
              <w:t>El municipio de San Buenaventura, Coahuila de Zaragoza, elaborará y difundirá a más tardar el 31 de enero de 2016,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rPr>
            </w:pPr>
            <w:r w:rsidRPr="0022388A">
              <w:rPr>
                <w:rFonts w:ascii="Arial" w:hAnsi="Arial" w:cs="Arial"/>
                <w:b/>
                <w:sz w:val="22"/>
                <w:szCs w:val="22"/>
              </w:rPr>
              <w:t xml:space="preserve">SEXTO.- </w:t>
            </w:r>
            <w:r w:rsidRPr="0022388A">
              <w:rPr>
                <w:rFonts w:ascii="Arial" w:hAnsi="Arial" w:cs="Arial"/>
                <w:sz w:val="22"/>
                <w:szCs w:val="22"/>
              </w:rPr>
              <w:t>Publíquese la presente Ley en el Periódico Oficial del Gobierno del Estado.</w:t>
            </w:r>
          </w:p>
          <w:p w:rsidR="00485996" w:rsidRPr="0022388A" w:rsidRDefault="00485996" w:rsidP="00485996">
            <w:pPr>
              <w:jc w:val="both"/>
              <w:rPr>
                <w:rFonts w:ascii="Arial" w:hAnsi="Arial" w:cs="Arial"/>
              </w:rPr>
            </w:pPr>
          </w:p>
          <w:p w:rsidR="00485996" w:rsidRPr="0022388A" w:rsidRDefault="00485996" w:rsidP="00485996">
            <w:pPr>
              <w:jc w:val="both"/>
              <w:rPr>
                <w:rFonts w:ascii="Arial" w:hAnsi="Arial" w:cs="Arial"/>
                <w:b/>
                <w:snapToGrid w:val="0"/>
              </w:rPr>
            </w:pPr>
          </w:p>
          <w:p w:rsidR="00485996" w:rsidRPr="00753AF5" w:rsidRDefault="00485996" w:rsidP="003E25B5">
            <w:pPr>
              <w:tabs>
                <w:tab w:val="left" w:pos="988"/>
              </w:tabs>
              <w:jc w:val="both"/>
              <w:rPr>
                <w:rFonts w:ascii="Arial" w:hAnsi="Arial" w:cs="Arial"/>
                <w:b/>
                <w:bCs/>
              </w:rPr>
            </w:pPr>
          </w:p>
        </w:tc>
        <w:tc>
          <w:tcPr>
            <w:tcW w:w="6910" w:type="dxa"/>
          </w:tcPr>
          <w:p w:rsidR="003E25B5" w:rsidRDefault="003E25B5" w:rsidP="003E25B5">
            <w:pPr>
              <w:jc w:val="center"/>
              <w:rPr>
                <w:rFonts w:ascii="Arial" w:hAnsi="Arial" w:cs="Arial"/>
                <w:b/>
                <w:sz w:val="20"/>
                <w:szCs w:val="20"/>
              </w:rPr>
            </w:pPr>
          </w:p>
          <w:p w:rsidR="003E25B5" w:rsidRDefault="003E25B5" w:rsidP="003E25B5">
            <w:pPr>
              <w:tabs>
                <w:tab w:val="left" w:pos="2780"/>
              </w:tabs>
              <w:rPr>
                <w:rFonts w:ascii="Arial" w:hAnsi="Arial" w:cs="Arial"/>
              </w:rPr>
            </w:pPr>
            <w:r w:rsidRPr="00B16132">
              <w:rPr>
                <w:rFonts w:ascii="Arial" w:hAnsi="Arial" w:cs="Arial"/>
                <w:sz w:val="22"/>
                <w:szCs w:val="22"/>
              </w:rPr>
              <w:tab/>
            </w:r>
          </w:p>
          <w:p w:rsidR="00742DB0" w:rsidRDefault="00742DB0" w:rsidP="00742DB0">
            <w:pPr>
              <w:rPr>
                <w:rFonts w:cs="Arial"/>
              </w:rPr>
            </w:pPr>
          </w:p>
          <w:p w:rsidR="00742DB0" w:rsidRPr="00101877" w:rsidRDefault="00742DB0" w:rsidP="00742DB0">
            <w:pPr>
              <w:rPr>
                <w:rFonts w:cs="Arial"/>
              </w:rPr>
            </w:pPr>
          </w:p>
          <w:p w:rsidR="00742DB0" w:rsidRPr="0022388A" w:rsidRDefault="00742DB0" w:rsidP="00B26333">
            <w:pPr>
              <w:jc w:val="both"/>
              <w:rPr>
                <w:rFonts w:ascii="Arial" w:hAnsi="Arial" w:cs="Arial"/>
                <w:b/>
                <w:bCs/>
              </w:rPr>
            </w:pPr>
            <w:r w:rsidRPr="0022388A">
              <w:rPr>
                <w:rFonts w:ascii="Arial" w:hAnsi="Arial" w:cs="Arial"/>
                <w:b/>
                <w:bCs/>
                <w:sz w:val="22"/>
                <w:szCs w:val="22"/>
              </w:rPr>
              <w:t xml:space="preserve">LEY DE INGRESOS DEL MUNICIPIO DE SAN BUENAVENTURA, </w:t>
            </w:r>
          </w:p>
          <w:p w:rsidR="00742DB0" w:rsidRPr="0022388A" w:rsidRDefault="00742DB0" w:rsidP="00B26333">
            <w:pPr>
              <w:jc w:val="both"/>
              <w:rPr>
                <w:rFonts w:ascii="Arial" w:hAnsi="Arial" w:cs="Arial"/>
                <w:b/>
                <w:bCs/>
              </w:rPr>
            </w:pPr>
            <w:r w:rsidRPr="0022388A">
              <w:rPr>
                <w:rFonts w:ascii="Arial" w:hAnsi="Arial" w:cs="Arial"/>
                <w:b/>
                <w:bCs/>
                <w:sz w:val="22"/>
                <w:szCs w:val="22"/>
              </w:rPr>
              <w:t>COAHUILA DE ZARAGOZA, PARA EL EJERCICIO FISCAL 201</w:t>
            </w:r>
            <w:r w:rsidR="00485996">
              <w:rPr>
                <w:rFonts w:ascii="Arial" w:hAnsi="Arial" w:cs="Arial"/>
                <w:b/>
                <w:bCs/>
                <w:sz w:val="22"/>
                <w:szCs w:val="22"/>
              </w:rPr>
              <w:t>7</w:t>
            </w:r>
            <w:r w:rsidRPr="0022388A">
              <w:rPr>
                <w:rFonts w:ascii="Arial" w:hAnsi="Arial" w:cs="Arial"/>
                <w:b/>
                <w:bCs/>
                <w:sz w:val="22"/>
                <w:szCs w:val="22"/>
              </w:rPr>
              <w:t>.</w:t>
            </w:r>
          </w:p>
          <w:p w:rsidR="00742DB0" w:rsidRPr="0022388A" w:rsidRDefault="00742DB0" w:rsidP="00B26333">
            <w:pPr>
              <w:jc w:val="both"/>
              <w:rPr>
                <w:rFonts w:ascii="Arial" w:hAnsi="Arial" w:cs="Arial"/>
                <w:b/>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TITULO PRIMERO</w:t>
            </w:r>
          </w:p>
          <w:p w:rsidR="00742DB0" w:rsidRPr="0022388A" w:rsidRDefault="00742DB0" w:rsidP="00B26333">
            <w:pPr>
              <w:jc w:val="center"/>
              <w:rPr>
                <w:rFonts w:ascii="Arial" w:hAnsi="Arial" w:cs="Arial"/>
                <w:b/>
                <w:bCs/>
              </w:rPr>
            </w:pPr>
            <w:r w:rsidRPr="0022388A">
              <w:rPr>
                <w:rFonts w:ascii="Arial" w:hAnsi="Arial" w:cs="Arial"/>
                <w:b/>
                <w:bCs/>
                <w:sz w:val="22"/>
                <w:szCs w:val="22"/>
              </w:rPr>
              <w:t>DISPOSICIONES GENERALES</w:t>
            </w:r>
          </w:p>
          <w:p w:rsidR="00742DB0" w:rsidRPr="0022388A" w:rsidRDefault="00742DB0" w:rsidP="00B26333">
            <w:pPr>
              <w:jc w:val="both"/>
              <w:rPr>
                <w:rFonts w:ascii="Arial" w:hAnsi="Arial" w:cs="Arial"/>
                <w:b/>
                <w:bCs/>
              </w:rPr>
            </w:pPr>
          </w:p>
          <w:p w:rsidR="00742DB0" w:rsidRPr="0022388A" w:rsidRDefault="00742DB0" w:rsidP="00B26333">
            <w:pPr>
              <w:jc w:val="both"/>
              <w:rPr>
                <w:rFonts w:ascii="Arial" w:hAnsi="Arial" w:cs="Arial"/>
              </w:rPr>
            </w:pPr>
            <w:r w:rsidRPr="0022388A">
              <w:rPr>
                <w:rFonts w:ascii="Arial" w:hAnsi="Arial" w:cs="Arial"/>
                <w:b/>
                <w:sz w:val="22"/>
                <w:szCs w:val="22"/>
              </w:rPr>
              <w:t xml:space="preserve">ARTÍCULO 1.- </w:t>
            </w:r>
            <w:r w:rsidRPr="0022388A">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San Buenaventura, Coahuila de Zaragoza.</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Forman parte de los ingresos las contribuciones, productos y aprovechamientos causados en ejercicios anteriores, pendientes de liquidación o pago.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b/>
                <w:bCs/>
              </w:rPr>
            </w:pPr>
            <w:r w:rsidRPr="0022388A">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w:t>
            </w:r>
            <w:r w:rsidR="00485996">
              <w:rPr>
                <w:rFonts w:ascii="Arial" w:hAnsi="Arial" w:cs="Arial"/>
                <w:sz w:val="22"/>
                <w:szCs w:val="22"/>
              </w:rPr>
              <w:t>7</w:t>
            </w:r>
            <w:r w:rsidRPr="0022388A">
              <w:rPr>
                <w:rFonts w:ascii="Arial" w:hAnsi="Arial" w:cs="Arial"/>
                <w:sz w:val="22"/>
                <w:szCs w:val="22"/>
              </w:rPr>
              <w:t>, mismos que se integran en base a los conceptos señalados a continuación:</w:t>
            </w:r>
            <w:r w:rsidR="0094629E" w:rsidRPr="0022388A">
              <w:rPr>
                <w:rFonts w:ascii="Arial" w:hAnsi="Arial" w:cs="Arial"/>
                <w:sz w:val="22"/>
                <w:szCs w:val="22"/>
              </w:rPr>
              <w:t xml:space="preserve"> se entenderá U.D.C. por Unidad De Cuenta</w:t>
            </w:r>
          </w:p>
          <w:p w:rsidR="00742DB0" w:rsidRPr="00742DB0" w:rsidRDefault="00742DB0" w:rsidP="00B26333">
            <w:pPr>
              <w:jc w:val="both"/>
              <w:rPr>
                <w:rFonts w:ascii="Arial" w:hAnsi="Arial" w:cs="Arial"/>
                <w:b/>
                <w:bCs/>
              </w:rPr>
            </w:pPr>
          </w:p>
          <w:p w:rsidR="00742DB0" w:rsidRPr="00742DB0" w:rsidRDefault="00742DB0" w:rsidP="00B26333">
            <w:pPr>
              <w:jc w:val="both"/>
              <w:rPr>
                <w:rFonts w:ascii="Arial" w:hAnsi="Arial" w:cs="Arial"/>
                <w:b/>
                <w:bCs/>
              </w:rPr>
            </w:pPr>
          </w:p>
          <w:p w:rsidR="00742DB0" w:rsidRDefault="00742DB0" w:rsidP="00B26333">
            <w:pPr>
              <w:jc w:val="both"/>
              <w:rPr>
                <w:rFonts w:ascii="Arial" w:hAnsi="Arial" w:cs="Arial"/>
                <w:b/>
                <w:bCs/>
              </w:rPr>
            </w:pPr>
          </w:p>
          <w:p w:rsidR="00742DB0" w:rsidRDefault="00742DB0" w:rsidP="00B26333">
            <w:pPr>
              <w:jc w:val="both"/>
              <w:rPr>
                <w:rFonts w:ascii="Arial" w:hAnsi="Arial" w:cs="Arial"/>
                <w:b/>
                <w:bCs/>
              </w:rPr>
            </w:pPr>
          </w:p>
          <w:p w:rsidR="00742DB0" w:rsidRDefault="00742DB0" w:rsidP="00B26333">
            <w:pPr>
              <w:jc w:val="both"/>
              <w:rPr>
                <w:rFonts w:ascii="Arial" w:hAnsi="Arial" w:cs="Arial"/>
                <w:b/>
                <w:bCs/>
              </w:rPr>
            </w:pPr>
          </w:p>
          <w:tbl>
            <w:tblPr>
              <w:tblW w:w="6700" w:type="dxa"/>
              <w:tblLayout w:type="fixed"/>
              <w:tblCellMar>
                <w:left w:w="70" w:type="dxa"/>
                <w:right w:w="70" w:type="dxa"/>
              </w:tblCellMar>
              <w:tblLook w:val="04A0" w:firstRow="1" w:lastRow="0" w:firstColumn="1" w:lastColumn="0" w:noHBand="0" w:noVBand="1"/>
            </w:tblPr>
            <w:tblGrid>
              <w:gridCol w:w="340"/>
              <w:gridCol w:w="440"/>
              <w:gridCol w:w="820"/>
              <w:gridCol w:w="3640"/>
              <w:gridCol w:w="1460"/>
            </w:tblGrid>
            <w:tr w:rsidR="00D234F9" w:rsidRPr="00D234F9" w:rsidTr="00D234F9">
              <w:trPr>
                <w:trHeight w:val="690"/>
              </w:trPr>
              <w:tc>
                <w:tcPr>
                  <w:tcW w:w="670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b/>
                      <w:bCs/>
                      <w:sz w:val="20"/>
                      <w:szCs w:val="20"/>
                    </w:rPr>
                  </w:pPr>
                  <w:r w:rsidRPr="00D234F9">
                    <w:rPr>
                      <w:rFonts w:ascii="Arial" w:hAnsi="Arial" w:cs="Arial"/>
                      <w:b/>
                      <w:bCs/>
                      <w:sz w:val="20"/>
                      <w:szCs w:val="20"/>
                    </w:rPr>
                    <w:lastRenderedPageBreak/>
                    <w:t>Proyecto de Presupuesto de Ingresos Contenido en la Ley de Ingresos 2017 para San Buenaventura, Coahuila</w:t>
                  </w:r>
                </w:p>
              </w:tc>
            </w:tr>
            <w:tr w:rsidR="00D234F9" w:rsidRPr="00D234F9" w:rsidTr="00D234F9">
              <w:trPr>
                <w:trHeight w:val="315"/>
              </w:trPr>
              <w:tc>
                <w:tcPr>
                  <w:tcW w:w="5240" w:type="dxa"/>
                  <w:gridSpan w:val="4"/>
                  <w:tcBorders>
                    <w:top w:val="single" w:sz="8" w:space="0" w:color="auto"/>
                    <w:left w:val="single" w:sz="8" w:space="0" w:color="000000"/>
                    <w:bottom w:val="single" w:sz="8" w:space="0" w:color="000000"/>
                    <w:right w:val="nil"/>
                  </w:tcBorders>
                  <w:shd w:val="clear" w:color="000000" w:fill="000000"/>
                  <w:hideMark/>
                </w:tcPr>
                <w:p w:rsidR="00D234F9" w:rsidRPr="00D234F9" w:rsidRDefault="00D234F9" w:rsidP="008F53F0">
                  <w:pPr>
                    <w:framePr w:hSpace="141" w:wrap="around" w:vAnchor="text" w:hAnchor="text" w:y="1"/>
                    <w:suppressOverlap/>
                    <w:jc w:val="center"/>
                    <w:rPr>
                      <w:rFonts w:ascii="Arial" w:hAnsi="Arial" w:cs="Arial"/>
                      <w:b/>
                      <w:bCs/>
                      <w:color w:val="FFFFFF"/>
                      <w:sz w:val="20"/>
                      <w:szCs w:val="20"/>
                    </w:rPr>
                  </w:pPr>
                  <w:r w:rsidRPr="00D234F9">
                    <w:rPr>
                      <w:rFonts w:ascii="Arial" w:hAnsi="Arial" w:cs="Arial"/>
                      <w:b/>
                      <w:bCs/>
                      <w:color w:val="FFFFFF"/>
                      <w:sz w:val="20"/>
                      <w:szCs w:val="20"/>
                    </w:rPr>
                    <w:t>TOTAL DE INGRESOS</w:t>
                  </w:r>
                </w:p>
              </w:tc>
              <w:tc>
                <w:tcPr>
                  <w:tcW w:w="1460" w:type="dxa"/>
                  <w:tcBorders>
                    <w:top w:val="nil"/>
                    <w:left w:val="single" w:sz="8" w:space="0" w:color="auto"/>
                    <w:bottom w:val="nil"/>
                    <w:right w:val="single" w:sz="8" w:space="0" w:color="auto"/>
                  </w:tcBorders>
                  <w:shd w:val="clear" w:color="000000" w:fill="000000"/>
                  <w:hideMark/>
                </w:tcPr>
                <w:p w:rsidR="00D234F9" w:rsidRPr="00D234F9" w:rsidRDefault="00D234F9" w:rsidP="008F53F0">
                  <w:pPr>
                    <w:framePr w:hSpace="141" w:wrap="around" w:vAnchor="text" w:hAnchor="text" w:y="1"/>
                    <w:suppressOverlap/>
                    <w:jc w:val="right"/>
                    <w:rPr>
                      <w:rFonts w:ascii="Arial" w:hAnsi="Arial" w:cs="Arial"/>
                      <w:color w:val="FFFFFF"/>
                      <w:sz w:val="14"/>
                      <w:szCs w:val="14"/>
                    </w:rPr>
                  </w:pPr>
                  <w:r w:rsidRPr="00D234F9">
                    <w:rPr>
                      <w:rFonts w:ascii="Arial" w:hAnsi="Arial" w:cs="Arial"/>
                      <w:color w:val="FFFFFF"/>
                      <w:sz w:val="14"/>
                      <w:szCs w:val="14"/>
                    </w:rPr>
                    <w:t xml:space="preserve">91,032,275.09 </w:t>
                  </w:r>
                </w:p>
              </w:tc>
            </w:tr>
            <w:tr w:rsidR="00D234F9" w:rsidRPr="00D234F9" w:rsidTr="00D234F9">
              <w:trPr>
                <w:trHeight w:val="315"/>
              </w:trPr>
              <w:tc>
                <w:tcPr>
                  <w:tcW w:w="340" w:type="dxa"/>
                  <w:tcBorders>
                    <w:top w:val="nil"/>
                    <w:left w:val="single" w:sz="8" w:space="0" w:color="000000"/>
                    <w:bottom w:val="nil"/>
                    <w:right w:val="nil"/>
                  </w:tcBorders>
                  <w:shd w:val="clear" w:color="000000" w:fill="E5E0EC"/>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1</w:t>
                  </w:r>
                </w:p>
              </w:tc>
              <w:tc>
                <w:tcPr>
                  <w:tcW w:w="4900" w:type="dxa"/>
                  <w:gridSpan w:val="3"/>
                  <w:tcBorders>
                    <w:top w:val="single" w:sz="8" w:space="0" w:color="auto"/>
                    <w:left w:val="single" w:sz="8" w:space="0" w:color="auto"/>
                    <w:bottom w:val="nil"/>
                    <w:right w:val="nil"/>
                  </w:tcBorders>
                  <w:shd w:val="clear" w:color="000000" w:fill="E5E0EC"/>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xml:space="preserve"> Impuestos </w:t>
                  </w:r>
                </w:p>
              </w:tc>
              <w:tc>
                <w:tcPr>
                  <w:tcW w:w="1460" w:type="dxa"/>
                  <w:tcBorders>
                    <w:top w:val="single" w:sz="8" w:space="0" w:color="auto"/>
                    <w:left w:val="single" w:sz="8" w:space="0" w:color="auto"/>
                    <w:bottom w:val="nil"/>
                    <w:right w:val="single" w:sz="8" w:space="0" w:color="auto"/>
                  </w:tcBorders>
                  <w:shd w:val="clear" w:color="000000" w:fill="F2F2F2"/>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15,714,255.87 </w:t>
                  </w:r>
                </w:p>
              </w:tc>
            </w:tr>
            <w:tr w:rsidR="00D234F9" w:rsidRPr="00D234F9" w:rsidTr="00D234F9">
              <w:trPr>
                <w:trHeight w:val="315"/>
              </w:trPr>
              <w:tc>
                <w:tcPr>
                  <w:tcW w:w="340" w:type="dxa"/>
                  <w:tcBorders>
                    <w:top w:val="single" w:sz="8" w:space="0" w:color="auto"/>
                    <w:left w:val="single" w:sz="8" w:space="0" w:color="auto"/>
                    <w:bottom w:val="single" w:sz="8" w:space="0" w:color="auto"/>
                    <w:right w:val="nil"/>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 </w:t>
                  </w:r>
                </w:p>
              </w:tc>
              <w:tc>
                <w:tcPr>
                  <w:tcW w:w="440" w:type="dxa"/>
                  <w:tcBorders>
                    <w:top w:val="single" w:sz="8" w:space="0" w:color="auto"/>
                    <w:left w:val="single" w:sz="8" w:space="0" w:color="auto"/>
                    <w:bottom w:val="single" w:sz="8" w:space="0" w:color="auto"/>
                    <w:right w:val="single" w:sz="8" w:space="0" w:color="auto"/>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1</w:t>
                  </w:r>
                </w:p>
              </w:tc>
              <w:tc>
                <w:tcPr>
                  <w:tcW w:w="4460" w:type="dxa"/>
                  <w:gridSpan w:val="2"/>
                  <w:tcBorders>
                    <w:top w:val="single" w:sz="8" w:space="0" w:color="auto"/>
                    <w:left w:val="nil"/>
                    <w:bottom w:val="single" w:sz="8" w:space="0" w:color="auto"/>
                    <w:right w:val="nil"/>
                  </w:tcBorders>
                  <w:shd w:val="clear" w:color="auto" w:fill="auto"/>
                  <w:hideMark/>
                </w:tcPr>
                <w:p w:rsidR="00D234F9" w:rsidRPr="00D234F9" w:rsidRDefault="00D234F9" w:rsidP="008F53F0">
                  <w:pPr>
                    <w:framePr w:hSpace="141" w:wrap="around" w:vAnchor="text" w:hAnchor="text" w:y="1"/>
                    <w:suppressOverlap/>
                    <w:rPr>
                      <w:rFonts w:ascii="Arial" w:hAnsi="Arial" w:cs="Arial"/>
                      <w:sz w:val="14"/>
                      <w:szCs w:val="14"/>
                    </w:rPr>
                  </w:pPr>
                  <w:r w:rsidRPr="00D234F9">
                    <w:rPr>
                      <w:rFonts w:ascii="Arial" w:hAnsi="Arial" w:cs="Arial"/>
                      <w:sz w:val="14"/>
                      <w:szCs w:val="14"/>
                    </w:rPr>
                    <w:t xml:space="preserve"> Impuestos sobre los ingresos </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2</w:t>
                  </w:r>
                </w:p>
              </w:tc>
              <w:tc>
                <w:tcPr>
                  <w:tcW w:w="4460" w:type="dxa"/>
                  <w:gridSpan w:val="2"/>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Impuestos Sobre el Patrimonio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7,970,461.64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12010101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PREDIAL URBANO  ANUAL 2016</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3,595,179.74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12010201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PREDIAL RUSTICO ANUAL 2016</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1,092,932.10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12010305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DESCUENTO OTORGADO POR LA AUTORIDAD ACTUAL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-44,702.03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12010313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DESCUENTO A PENSIONADOS, SEGUN INGRESOS MENSUAL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-865,349.99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12010316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DESCUENTO POR INCENTIVO ESPECIAL POR INCREMENTO EN EXCESO DE ACTUALIZACION DEL VALOR CATASTRAL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-6,040.60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12010405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DESCUENTO OTORGADO POR LA AUTORIDAD</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-20,390.28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12010407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DESCUENTO A PENSIONADOS, JUBILADOS Y ADULTOS MAYORES SEGUN INGRESOS POR PENSION MENSUAL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-19,595.38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12020101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IMPUESTO SOBRE ADQUISICION DE INMUEBLES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4,050,542.34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12020104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IMPUESTO SOBRE ADQUISICION DE INMUEBLES  SOBRE DONACION EN LINEA DIRECTA HASTA SEGUNDO GRADO DE ASCENDIENTES O DESCENDIENTES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139,561.20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12020105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IMPUESTOS SOBRE ADQUISICION DE INMUEBLES EN CASO DE ADJUDICACION TESTAMENTARIA O INTESTAMENTARIA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28,480.98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12020105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IMPUESTOS SOBRE ADQUISICION DE INMUEBLES EN CASO DE ADJUDICACION TESTAMENTARIA O INTESTAMENTARIA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19,843.56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3</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Impuestos sobre la producción, el consumo y las transacciones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4</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Impuestos al comercio exterior</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5</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Impuestos sobre Nóminas y Asimilables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6</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Impuestos Ecológicos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7</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Accesorios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145,427.37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17010108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RECARGOS URBANO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352,544.69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17010210</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RECARGOS RUSTICO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47,863.02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17010309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DESCUENTO OTORGADO POR LA AUTORIDAD (EN RECARGOS)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-383,395.21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17020108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RECARGOS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128,414.86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8</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Otros Impuestos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7,598,366.86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180320111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EN FERIAS, FIESTAS, VERBENAS Y OTROS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37.45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lastRenderedPageBreak/>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18030102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LICENCIA DE FUNCIONAMIENTO PARA ACTIVIDAD COMERCIAL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256.68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18030112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TARJETA DE SALUD PUBLICA MUNICIPAL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5,376.40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18050102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FUNCIONES DE TEATRO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1,161.27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18050105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BAILES PARTICULARES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4,341,703.86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18050108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FERIAS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3,249,831.20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9</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Impuestos no comprendidos en las fracciones de la Ley de Ingresos causadas en ejercicios fiscales anteriores pendientes de liquidación o pago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nil"/>
                    <w:right w:val="nil"/>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 </w:t>
                  </w:r>
                </w:p>
              </w:tc>
              <w:tc>
                <w:tcPr>
                  <w:tcW w:w="440" w:type="dxa"/>
                  <w:tcBorders>
                    <w:top w:val="nil"/>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w:t>
                  </w:r>
                </w:p>
              </w:tc>
              <w:tc>
                <w:tcPr>
                  <w:tcW w:w="820" w:type="dxa"/>
                  <w:tcBorders>
                    <w:top w:val="nil"/>
                    <w:left w:val="nil"/>
                    <w:bottom w:val="nil"/>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w:t>
                  </w:r>
                </w:p>
              </w:tc>
              <w:tc>
                <w:tcPr>
                  <w:tcW w:w="3640" w:type="dxa"/>
                  <w:tcBorders>
                    <w:top w:val="nil"/>
                    <w:left w:val="nil"/>
                    <w:bottom w:val="nil"/>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r>
            <w:tr w:rsidR="00D234F9" w:rsidRPr="00D234F9" w:rsidTr="00D234F9">
              <w:trPr>
                <w:trHeight w:val="315"/>
              </w:trPr>
              <w:tc>
                <w:tcPr>
                  <w:tcW w:w="340" w:type="dxa"/>
                  <w:tcBorders>
                    <w:top w:val="single" w:sz="8" w:space="0" w:color="auto"/>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2</w:t>
                  </w:r>
                </w:p>
              </w:tc>
              <w:tc>
                <w:tcPr>
                  <w:tcW w:w="4900" w:type="dxa"/>
                  <w:gridSpan w:val="3"/>
                  <w:tcBorders>
                    <w:top w:val="single" w:sz="8" w:space="0" w:color="auto"/>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xml:space="preserve"> Cuotas y Aportaciones de seguridad social </w:t>
                  </w:r>
                </w:p>
              </w:tc>
              <w:tc>
                <w:tcPr>
                  <w:tcW w:w="1460" w:type="dxa"/>
                  <w:tcBorders>
                    <w:top w:val="single" w:sz="8" w:space="0" w:color="auto"/>
                    <w:left w:val="single" w:sz="8" w:space="0" w:color="auto"/>
                    <w:bottom w:val="single" w:sz="8" w:space="0" w:color="auto"/>
                    <w:right w:val="single" w:sz="8" w:space="0" w:color="auto"/>
                  </w:tcBorders>
                  <w:shd w:val="clear" w:color="000000" w:fill="E5E0EC"/>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nil"/>
                    <w:right w:val="nil"/>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 </w:t>
                  </w:r>
                </w:p>
              </w:tc>
              <w:tc>
                <w:tcPr>
                  <w:tcW w:w="440" w:type="dxa"/>
                  <w:tcBorders>
                    <w:top w:val="nil"/>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w:t>
                  </w:r>
                </w:p>
              </w:tc>
              <w:tc>
                <w:tcPr>
                  <w:tcW w:w="820" w:type="dxa"/>
                  <w:tcBorders>
                    <w:top w:val="nil"/>
                    <w:left w:val="nil"/>
                    <w:bottom w:val="single" w:sz="8" w:space="0" w:color="auto"/>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w:t>
                  </w:r>
                </w:p>
              </w:tc>
              <w:tc>
                <w:tcPr>
                  <w:tcW w:w="3640" w:type="dxa"/>
                  <w:tcBorders>
                    <w:top w:val="nil"/>
                    <w:left w:val="nil"/>
                    <w:bottom w:val="single" w:sz="8" w:space="0" w:color="auto"/>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w:t>
                  </w:r>
                </w:p>
              </w:tc>
              <w:tc>
                <w:tcPr>
                  <w:tcW w:w="1460" w:type="dxa"/>
                  <w:tcBorders>
                    <w:top w:val="nil"/>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0.00 </w:t>
                  </w:r>
                </w:p>
              </w:tc>
            </w:tr>
            <w:tr w:rsidR="00D234F9" w:rsidRPr="00D234F9" w:rsidTr="00D234F9">
              <w:trPr>
                <w:trHeight w:val="315"/>
              </w:trPr>
              <w:tc>
                <w:tcPr>
                  <w:tcW w:w="340" w:type="dxa"/>
                  <w:tcBorders>
                    <w:top w:val="single" w:sz="8" w:space="0" w:color="auto"/>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3</w:t>
                  </w:r>
                </w:p>
              </w:tc>
              <w:tc>
                <w:tcPr>
                  <w:tcW w:w="4900" w:type="dxa"/>
                  <w:gridSpan w:val="3"/>
                  <w:tcBorders>
                    <w:top w:val="single" w:sz="8" w:space="0" w:color="auto"/>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xml:space="preserve"> Contribuciones de Mejoras </w:t>
                  </w:r>
                </w:p>
              </w:tc>
              <w:tc>
                <w:tcPr>
                  <w:tcW w:w="1460" w:type="dxa"/>
                  <w:tcBorders>
                    <w:top w:val="single" w:sz="8" w:space="0" w:color="auto"/>
                    <w:left w:val="single" w:sz="8" w:space="0" w:color="auto"/>
                    <w:bottom w:val="nil"/>
                    <w:right w:val="single" w:sz="8" w:space="0" w:color="auto"/>
                  </w:tcBorders>
                  <w:shd w:val="clear" w:color="000000" w:fill="E5E0EC"/>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auto"/>
                    <w:bottom w:val="single" w:sz="8" w:space="0" w:color="auto"/>
                    <w:right w:val="single" w:sz="8" w:space="0" w:color="auto"/>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auto"/>
                    <w:right w:val="single" w:sz="8" w:space="0" w:color="auto"/>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w:t>
                  </w:r>
                </w:p>
              </w:tc>
              <w:tc>
                <w:tcPr>
                  <w:tcW w:w="4460" w:type="dxa"/>
                  <w:gridSpan w:val="2"/>
                  <w:tcBorders>
                    <w:top w:val="single" w:sz="8" w:space="0" w:color="auto"/>
                    <w:left w:val="nil"/>
                    <w:bottom w:val="single" w:sz="8" w:space="0" w:color="auto"/>
                    <w:right w:val="nil"/>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 </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single" w:sz="8" w:space="0" w:color="000000"/>
                    <w:right w:val="nil"/>
                  </w:tcBorders>
                  <w:shd w:val="clear" w:color="000000" w:fill="E5E0EC"/>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4</w:t>
                  </w:r>
                </w:p>
              </w:tc>
              <w:tc>
                <w:tcPr>
                  <w:tcW w:w="4900" w:type="dxa"/>
                  <w:gridSpan w:val="3"/>
                  <w:tcBorders>
                    <w:top w:val="nil"/>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xml:space="preserve"> Derechos </w:t>
                  </w:r>
                </w:p>
              </w:tc>
              <w:tc>
                <w:tcPr>
                  <w:tcW w:w="1460" w:type="dxa"/>
                  <w:tcBorders>
                    <w:top w:val="single" w:sz="8" w:space="0" w:color="auto"/>
                    <w:left w:val="single" w:sz="8" w:space="0" w:color="auto"/>
                    <w:bottom w:val="nil"/>
                    <w:right w:val="single" w:sz="8" w:space="0" w:color="auto"/>
                  </w:tcBorders>
                  <w:shd w:val="clear" w:color="000000" w:fill="E5E0EC"/>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3,051,141.85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1</w:t>
                  </w:r>
                </w:p>
              </w:tc>
              <w:tc>
                <w:tcPr>
                  <w:tcW w:w="4460" w:type="dxa"/>
                  <w:gridSpan w:val="2"/>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Derechos por el Uso, Goce, Aprovechamiento o Explotación de Bienes de Dominio Público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0.00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single" w:sz="8" w:space="0" w:color="auto"/>
                    <w:bottom w:val="single" w:sz="8" w:space="0" w:color="auto"/>
                    <w:right w:val="nil"/>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1</w:t>
                  </w:r>
                </w:p>
              </w:tc>
              <w:tc>
                <w:tcPr>
                  <w:tcW w:w="3640" w:type="dxa"/>
                  <w:tcBorders>
                    <w:top w:val="nil"/>
                    <w:left w:val="single" w:sz="8" w:space="0" w:color="auto"/>
                    <w:bottom w:val="single" w:sz="8" w:space="0" w:color="auto"/>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 xml:space="preserve">Consumo De Agua </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0.00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2</w:t>
                  </w:r>
                </w:p>
              </w:tc>
              <w:tc>
                <w:tcPr>
                  <w:tcW w:w="4460" w:type="dxa"/>
                  <w:gridSpan w:val="2"/>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Derechos a los hidrocarburos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3</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Derechos por Prestación de Servicios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2,419,230.80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43020101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GANADO POR MAYOR CABEZA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6,778.44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43020107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REGISTRO Y REFRENDO DE FIERROS, MARCAS, ARETES Y SEÑALES DE SANGRE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3,096.23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43050105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APOYO DE CASOS DE CONTINGENCIAS AMBIENTALES COMO SECCIONAMIENTO Y/O TALA DE ARBOLADO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500.76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43050101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RECOLECCION DE BASURA POR CADA PREDIO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539,852.99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43050105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APOYOS DE CASOS DE CONTINGENSIAS AMBIENTALES COMO SECCIIONAMIENTO Y/O TALA DE ARBOLADO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503.01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43050113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RECOLECCION BASURA PARA NEGOCIO GRANDE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4,515.37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43050114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RECOLECCION BASURA POR CADA PREDIO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957,650.00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43050108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PARA PROVEER DE AGUA A CIRCOS, PLAZAS DE TOROS, ESPECTÁCULOS, HOSPITALES, HOTELES, RESTAURANTES Y EMPRESAS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4,006.08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43070101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SERVICIOS DE PANTEONES POR INHUMACION NIÑOS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419.88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43070102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SERVICIOS DE PANTEONES POR INHUMACION ADULTOS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14,830.35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43070201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SERVICIOS DE PANTEONES POR  EXHUMACION Y REINHUMACION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555.58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43070402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CONSTRUCCION, RECONSTRUCCION, PROFUNDIZACION Y APLICACIÓN DE FOSAS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6,129.72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43070403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DEPOSITO DE RESTO DE NICHO Y GAVETAS.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407.05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lastRenderedPageBreak/>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43070406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POR ESCRITURA EN TERRENOS DE 3 X 3 MTS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56,551.26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43070407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DESCUENTO OTORGADO POR LA AUTORIDAD</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-17,506.02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43070409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AUTORIZACIONES DE CONSTRUCCION POR UNIDAD</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6,469.58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43080101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RENOVACION DE PERMISO ANUAL DE TAXI</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11,379.15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43080206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VERIFICACION VEHICULAR</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2,323.34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43080501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CAMBIO DE DERECHO O CONCESIONES DE VEHICULO DE SERVICIO PUBLICO MUNICIPAL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193.65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43080502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POR CAMBIO DE PROPIETARIO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414.00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43080601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 xml:space="preserve">POR CAMBIO VEHICULO PARTICULARES A PUBLICO SIENDO EL MISMO PROPETARIO </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857.35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43080608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EXPEDICION DE LICENCIAS PÁRA OCUPACION DE LA VÍA PUBLICA PARA VEHICULOS DE ALQUILER QUE TENGAN SITIO ESPECIALMENTE ASIGNADO PARA ESTACIONARSE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618.93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43080609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DIARIO POR VEHICULOS DE ALQUILER QUE TENGAN SITIO ESPECIALMENTE ASIGNADO PARA ESTACIONARSE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9,283.95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43080610</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EXPEDICION  DE LICENCIAS PARA ESTACIONAMIENTO PARA CARGA Y DESCARGA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1,695.33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43080613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EXPEDICION DE GAFETE DE IDENTIF. CON VALIDEZ ANUAL A CHOFERES DE SERV. PUBLICO DE PASAJEROS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4,040.59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43080614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SERVICIO DE VERIFICACION VEHIUCULAR</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5,799.99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43080617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PERMISO PARA CARGA Y DESCARGA MENSUAL FUERA DEL AREA DE PARQUIMETROS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143,635.04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43090101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SERVICIOS  MEDICOS  PARA CONSULTA EN LA  CD. SANITARIA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15,774.74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43150104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CERTIFICACION UNITARIA DE PLANO CATASTRAL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60,532.32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43150105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CERTIFICADO DE NO ADEUDO PREDIAL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36,364.53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43150106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CERTIFICADO DE NO PROPIEDAD</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1,142.76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43150209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DESLINDE DE PREDIO URBANO POR M2 HASTA 10000 M2</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1,812.28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43150106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CERTIFICADO DE NO PROPIEDAD</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1,275.12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43150502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AVALUO CATASTRAL PARA LA DETERMINACION DEL ISAI</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247,137.66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43150503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AVALUO CATASTRAL  DEL VALOR CATASTRAL HASTA $100,000.00</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188,704.96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43150805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POR MEDICION DE TERRENO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36,851.60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43160102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CERTIFICACIONES O COPIAS DE DOCTOS. EXIXTENTES EN ARCHIVO MPAL., CERTIF. DE ORIGEN, DE RESIDENCIA, DEPENDENCIA ECONOMICA ETC.</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46,573.41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43160103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CONSTANCIA DE NO TENER ANTECEDENTES POLICIACOS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1,506.03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43170103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SERVICIO DE ARRASTRE Y ALMACENAJE DE AUTOMOVILES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335.34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43170107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SERVICIO DE ARRASTRE Y ALMACENAJE DE CAMIONES DE PASAJEROS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3,311.95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43180101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VEHICULOS QUE OCUPEN EN LA VIA PUBLICA APARATOS ESTACIONOMETROS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55.97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lastRenderedPageBreak/>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43190201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EVENTOS MASIVOS O ESPECTACULOS CON UNA ASISTENCIA DE 50 A 999 PERSONAS SIN CONSUMO DE ALCOHOL Y/O ACTIVIDAD DE BENEFICIO COMUNITARIO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430.56 </w:t>
                  </w:r>
                </w:p>
              </w:tc>
            </w:tr>
            <w:tr w:rsidR="00D234F9" w:rsidRPr="00D234F9" w:rsidTr="00D234F9">
              <w:trPr>
                <w:trHeight w:val="67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43190404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POR EXPEDICION DEL DICTAMEN DE RIESGO PARA CONSTRUCCIONES DE MAS DE 75 M2 QUE APLICARAN DURANTE EL TIEMPO QUE DURE LA EDIFICACION - POR DICTAMEN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12,420.00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4</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Otros Derechos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602,518.59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POR PERMISOS DE CONSTRUCCION Y APROBACION DE PLANOS DE CONSTRUCCION EN CASA HABITACION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23,431.24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POR PERMISOS DE CONSTRUCCION Y APROBACION DE PLANOS DE CONSTRUCCION EN LOCALES COMERCIALES POR M2</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3,492.48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44110102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POR LA ASIGNACION DE NUMEROS OFICIALES SE CUBRIRAN POR CADA LOTE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6,267.96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44100103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POR PERMISOS DE CONSTRUCCION Y APROBACION DE PLANOS DE CONSTRUCCION EN BARDAS POR ML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1,377.89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44100105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POR USO DE SUELO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7,391.81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44100106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FUSION DE PREDIO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4,601.90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44100109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SUBDIVICION DE PREDIO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14,865.92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44100109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SUBDIVISION DE PREDIO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2,687.06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44100113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SUBDIVISION DE PREDIO HABITACIONAL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20,695.90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44130116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50 % DE CUOTA DE DERECHO A LOS ESTABLECIMIENTOS QUE PRESENTEN PREVIO AVISO DE SUSPENSION DE ACTIVIDADES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-4,802.40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44100121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CROQUIS DE UBICACION DEL PREDIO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188.40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44100203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PERMISO DE ROTURA DE PAVIMENTO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84,235.00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RESTAURANTES, FONDAS, COMEDORES Y SIMILARES CON VENTA DE CERVEZA Y VINOS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9,604.80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CANTINAS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14,407.20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44130209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CERVECERIAS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4,082.04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44100301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DEMOLICION DE PRIMERA CATEGORIA EN ADOBE Y ESTRUCTURAS METALICAS Y DE CONCRETO POR M2</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614.62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44100302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DEMOLICION DE SEGUNDA CATEGORIA EN ADOBE Y CUBIERTAS DE TERRENO Y MADERO POR M2</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6,175.58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44100603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CERTIFICACION DE USO DE SUELO PARA INDUSTRIA Y COMERCIO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1,740.69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44110101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POR ALINEAMIENTO DE TERRENOS Y LOTES UBICADOS EN LA CAVECERA DEL MUNICIPIO QUE NO EXEDA DE 10MTS DE FRENTE A LA VIA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2,310.12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44110102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POR LA ASIGNACION DE NUMEROS OFICIALES SE CUBRIRAN POR CADA LOTE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20,978.35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44130116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50 % DE CUOTA DE DERECHO A LOS ESTABLECIMIENTOS QUE PRESENTEN PREVIO AVISO DE SUSPENSION DE ACTIVIDADES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-13,093.45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RESTAURANTES, FONDAS, COMEDORES Y SIMILARES CON VENTA DE CERVEZA Y VINOS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14,407.20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lastRenderedPageBreak/>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SALONES PARA FIESTAS, CLUB SOCIAL Y DEPORTIVOS, CASINOS, CIRCULOS SOCIALES Y SEMEJANTES.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4,802.40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44130207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SUPERMERCADOS CON VENTA DE CERVEZA VINOS Y LICORES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32,018.76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44130210</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BILLARES CON VENTA DE CERVEZA AL DESTAPE O BEBIDA ALCOHOLICA PARA CONSUMIR AL INTERIOR</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11,982.95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44130211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DEPOSITOS Y EXPENDIOS CON VENTA DE CERVEZA, VINOS Y LICORES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114,683.65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44130212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TIENDAS DE AUTOSERVICIO CON VENTA DE CERVEZA, VINOS Y LICORES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38,359.17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44130213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MINISUPER, MISCELANEAS, TIENDAS DE ABARROTES Y CARNICERIAS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115,229.54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44130214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DEPOSITO DE CERVEZA Y EXPENDIOS SIN VENTA DE VINOS Y LICORES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9,420.57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44130215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PARA LADIES BAR, CENTROS NOCTURNOS, CABARETS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22,413.96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44130313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CAMBIO DE DOMICILIO EN LICENCIA DE MINISUPER, MISCELANEAS, TIENDAS DE ABARROTES Y CARNICERIAS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1,808.15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44140103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INSTALACION DE ANUNCIO ADOSADO A LA FACHADA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1,909.58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44140108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VOLANTES Y FOLLETOS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70.38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44140109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 xml:space="preserve">ANUNCIOS EMITIDOS POR PERIFONEO </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211.14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44130501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CAMBIO DE GIRO ALCOHOLES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1,415.88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44130411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CAMBIO DE PROPIETARIO EN LICENCIA DE DEPOSITOS Y EXPENDIOS CON VENTA DE CERVEZA, VINOS Y LICORES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9,170.10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44140102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INSTALACION DE ANUNCIO ALTURA MAXIMA 9 MTS A PARTIR DEL NIVEL DE LA BANQUETA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1,270.98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44140201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DE ESPECTACULARES Y/O LUMINOSOS, ALTURA MINIMA 9 MTS A PARTIR DEL NIVEL DE LA BANQUETA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1,335.15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44140202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DE ANUNCIO ALTURA MAXIMA 9 MTS A PARTIR DEL NIVEL DE LA BANQUETA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1,266.84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44140203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ANUNCIO ADOSADO A LA FACHADA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571.32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44140206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REFRENDO ANUAL DE ANUNCIO ADOSADO A LA FACHADA QUE SE REFIERAN A CIGARROS, VINO Y CERVEZA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1,142.64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44130313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CAMBIO DE DOMICILIO EN LICENCIA DE MINISUPER, MISCELANEAS, TIENDAS DE ABARROTES Y CARNICERIAS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1,797.60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44130315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CAMBIO DE DOMICILIO EN LICENCIA DE LADIES BAR, CENTROS NOCTURNOS, CABARETS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1,756.40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44130501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CAMBIO DE GIRO ALCOHOLES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4,221.15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5</w:t>
                  </w:r>
                </w:p>
              </w:tc>
              <w:tc>
                <w:tcPr>
                  <w:tcW w:w="4460" w:type="dxa"/>
                  <w:gridSpan w:val="2"/>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Accesorios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29,392.45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45080106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RECARGOS POR RESAGOS EN PERMISO DE RUTA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35.95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45130701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RECARGOS ALCOHOLES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7,574.15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45080703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REGARGOS 2% MENSUAL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29,356.50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9</w:t>
                  </w:r>
                </w:p>
              </w:tc>
              <w:tc>
                <w:tcPr>
                  <w:tcW w:w="4460" w:type="dxa"/>
                  <w:gridSpan w:val="2"/>
                  <w:tcBorders>
                    <w:top w:val="single" w:sz="8" w:space="0" w:color="000000"/>
                    <w:left w:val="nil"/>
                    <w:bottom w:val="single" w:sz="8" w:space="0" w:color="auto"/>
                    <w:right w:val="single" w:sz="8" w:space="0" w:color="000000"/>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Derechos no comprendidos en las fracciones de la Ley de Ingresos causadas en ejercicios fiscales anteriores pendientes de liquidación o pago</w:t>
                  </w:r>
                </w:p>
              </w:tc>
              <w:tc>
                <w:tcPr>
                  <w:tcW w:w="1460" w:type="dxa"/>
                  <w:tcBorders>
                    <w:top w:val="single" w:sz="8" w:space="0" w:color="auto"/>
                    <w:left w:val="nil"/>
                    <w:bottom w:val="nil"/>
                    <w:right w:val="single" w:sz="8" w:space="0" w:color="auto"/>
                  </w:tcBorders>
                  <w:shd w:val="clear" w:color="auto" w:fill="auto"/>
                  <w:hideMark/>
                </w:tcPr>
                <w:p w:rsidR="00D234F9" w:rsidRPr="00D234F9" w:rsidRDefault="00D234F9" w:rsidP="008F53F0">
                  <w:pPr>
                    <w:framePr w:hSpace="141" w:wrap="around" w:vAnchor="text" w:hAnchor="text" w:y="1"/>
                    <w:suppressOverlap/>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single" w:sz="8" w:space="0" w:color="000000"/>
                    <w:right w:val="nil"/>
                  </w:tcBorders>
                  <w:shd w:val="clear" w:color="000000" w:fill="E5E0EC"/>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lastRenderedPageBreak/>
                    <w:t>5</w:t>
                  </w:r>
                </w:p>
              </w:tc>
              <w:tc>
                <w:tcPr>
                  <w:tcW w:w="4900" w:type="dxa"/>
                  <w:gridSpan w:val="3"/>
                  <w:tcBorders>
                    <w:top w:val="single" w:sz="8" w:space="0" w:color="auto"/>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xml:space="preserve"> Productos </w:t>
                  </w:r>
                </w:p>
              </w:tc>
              <w:tc>
                <w:tcPr>
                  <w:tcW w:w="1460" w:type="dxa"/>
                  <w:tcBorders>
                    <w:top w:val="single" w:sz="8" w:space="0" w:color="auto"/>
                    <w:left w:val="single" w:sz="8" w:space="0" w:color="auto"/>
                    <w:bottom w:val="nil"/>
                    <w:right w:val="single" w:sz="8" w:space="0" w:color="auto"/>
                  </w:tcBorders>
                  <w:shd w:val="clear" w:color="000000" w:fill="E5E0EC"/>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288,559.33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1</w:t>
                  </w:r>
                </w:p>
              </w:tc>
              <w:tc>
                <w:tcPr>
                  <w:tcW w:w="4460" w:type="dxa"/>
                  <w:gridSpan w:val="2"/>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Productos de Tipo Corriente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288,349.62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51020101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ARRENDAMIENTO  LOCALES UBICADOS FUERA DE MERCADOS PUBLICOS MPALES.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286,963.97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51020102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ARRENDAMIENTO DE ESPACIO UBICADO DENTRO DE LA PRESIDENCIA MPAL.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1,385.65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2</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Productos de capital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209.71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52050507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INGRESOS EXTRAORDINARIOS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209.71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9</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Productos no comprendidos en las fracciones de la Ley de Ingresos causadas en ejercicios fiscales anteriores pendientes de liquidación o pago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0.00 </w:t>
                  </w:r>
                </w:p>
              </w:tc>
            </w:tr>
            <w:tr w:rsidR="00D234F9" w:rsidRPr="00D234F9" w:rsidTr="00D234F9">
              <w:trPr>
                <w:trHeight w:val="315"/>
              </w:trPr>
              <w:tc>
                <w:tcPr>
                  <w:tcW w:w="340" w:type="dxa"/>
                  <w:tcBorders>
                    <w:top w:val="nil"/>
                    <w:left w:val="single" w:sz="8" w:space="0" w:color="000000"/>
                    <w:bottom w:val="single" w:sz="8" w:space="0" w:color="000000"/>
                    <w:right w:val="nil"/>
                  </w:tcBorders>
                  <w:shd w:val="clear" w:color="000000" w:fill="E5E0EC"/>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6</w:t>
                  </w:r>
                </w:p>
              </w:tc>
              <w:tc>
                <w:tcPr>
                  <w:tcW w:w="4900" w:type="dxa"/>
                  <w:gridSpan w:val="3"/>
                  <w:tcBorders>
                    <w:top w:val="single" w:sz="8" w:space="0" w:color="auto"/>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xml:space="preserve"> Aprovechamientos </w:t>
                  </w:r>
                </w:p>
              </w:tc>
              <w:tc>
                <w:tcPr>
                  <w:tcW w:w="1460" w:type="dxa"/>
                  <w:tcBorders>
                    <w:top w:val="single" w:sz="8" w:space="0" w:color="auto"/>
                    <w:left w:val="single" w:sz="8" w:space="0" w:color="auto"/>
                    <w:bottom w:val="nil"/>
                    <w:right w:val="single" w:sz="8" w:space="0" w:color="auto"/>
                  </w:tcBorders>
                  <w:shd w:val="clear" w:color="000000" w:fill="E5E0EC"/>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2,603,066.13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1</w:t>
                  </w:r>
                </w:p>
              </w:tc>
              <w:tc>
                <w:tcPr>
                  <w:tcW w:w="4460" w:type="dxa"/>
                  <w:gridSpan w:val="2"/>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Aprovechamientos de Tipo Corriente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2,125,384.42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61010101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INGRESOS POR TRANSFERENCIAS QUE PERCIBA EL MUNICIPIO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22,927.96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61010103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CUMPLIR CON LAS OBLIGACIONES DE LAS DISPOSICIONES FISCALES DE INSCRIPCION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1,499.90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61020109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CONTAR CON LA LICENCIA Y AUTORIZACION PARA ANUNCIOS PUBLICITARIOS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1,364.68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61021202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ABANDONO DE VICTIMAS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453.58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61021204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DAÑAR VIAS PUBLICAS O SEÑALES DE TRANSITO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3,149.59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61021205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COLABORAR EN AUXILIO DE LESIONADOS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755.96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61021207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PROVOCAR ACCIDENTE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74,421.87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61021501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CEDER EL PASO A PEATONES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431.47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61021508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DETENERSE PARA CEDER EL PASO EN EL ASCENSO Y DESCENSO DE MENORES AL TRANSPORTE ESCOLAR</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2,047.02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CAMBIAR INTEMPESTIVAMENTE DE CARRIL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2,267.89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61021613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CIRCULAR CON MAS PERSONAS DEL NUMERO AUTORIZADO EN LA TARJETA DE CIRCULACION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9,684.22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61021619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CIRCULAR SIN LUZ EN LA NOCHE O SIN VISIBILIDAD</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70,561.58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61021620</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CIRCULAR SIN PLACAS O CON UNA SOLA PLACA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102,378.30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61021624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CONDUCIR EN ZONA DE SEGURIDAD DE PEATONES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1,360.74 </w:t>
                  </w:r>
                </w:p>
              </w:tc>
            </w:tr>
            <w:tr w:rsidR="00D234F9" w:rsidRPr="00D234F9" w:rsidTr="00D234F9">
              <w:trPr>
                <w:trHeight w:val="67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61021301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ADELANTAR VEHICULOS INAPROPIADAMENTE, INFRINGIENDO LAS DISPOSICIONES DE LOS ARTICULOS 22,23,24 Y 26 Y DEMAS APLICABLES DEL PRESENTE REGLAMENTO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182.65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61021305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RESERBAR RAYAS TRANSVERALES EN ZONA DE PEATONES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5,296.82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61021405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USAR CASCO Y ANTEOJOS PROTECTORES EN MOTOCICLETA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32,241.58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61021406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TRANSITAR EN ACERAS O AREAS PEATONALES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949.77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61021617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CIRCULAR CON VEHICULO DE TRACCION ANIMAL EN ZONA NO AUTORIZADA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1,424.66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lastRenderedPageBreak/>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CARGAR COMBUSTIBLE CON MOTOR EN MARCHA, PERSONAS FUMANDO O FUEGO ENCENDIDO CERCA DEL PROPIO MOTOR</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12,021.40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61021408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CONDUCIR SIN LICENCIA Y/O SIN TARJETA DE CIRCUACION EN MOTOCICLETA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781.61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CIRCULAR A MAYOR VELOCIDAD DE LA PERMITIDA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60,948.58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61021616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CIRCULAR CON PLACAS MAL COLOCADAS O ILEGIBLES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680.37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61021627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INGERIR BEBIDAS EMBRIAGANTES AL CONDUCIR</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31,319.18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61021628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INVADIR U OBSRTRUIR VIAS PUBLICAS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3,543.50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61021632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OBSTRUIR UNA INTERSECCION POR AVANCE IMPRUDENTE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1,209.54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61021702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CONDUCIR EN ESTADO DE EBRIEDAD O BAJO EL INFLUJO DE DROGAS O ENERVANTES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87,832.87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61021703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CONDUCIR CON OBJETOS QUE OBSTRUYAN LA VISIBILIDAD</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2,041.10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61021704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CONDUCIR CON PERSONAS O BULTOS ENTRE LOS BRAZOS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1,587.52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61021705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CONDUCIR SIN CINTURON DE SEGURIDAD</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74,920.60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61021706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CONDUCIR SIN LICENCIA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204,950.09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61021710</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CONDUCIR SIN PRECAUCION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50,328.23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61021813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FALTA DE LAMPARAS ROJAS POSTERIORES O AMARILLAS DELANTERAS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3,931.01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61021811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FALTA DE LAMPARAS DE IDENTIFICACION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2,217.16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61021803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FALTA DE DISPOSITIVO ACUSTICO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907.16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61021816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FALTA DE LUZ ROJA INDICADORA DE FRENAJE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2,082.20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61021707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CONDUCIR SIN TARJETA DE CIRCULACION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58,101.33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61021710</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CONDUCIR SIN PRECAUCION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1,323.79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61021902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ESTACIONARCE A MAS DE 30 CM DE LA ACERA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438.36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61021904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ESTACIONARCE A MENOS DE 5 MTS DE ESTACION DE BOMBEROS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2,630.15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61021906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ESTACIONARSE EN CRUCE DE PEATONES, ACERAS, ANDADORES O CAMELLONES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2,570.28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61021908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ESTACIONARSE EN DOBLE FILA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15,140.59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61021913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ESTACIONARSE EN SENTIDO CONTRARIO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292.24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61021912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ESTACIONARSE EN PARADA DE SERVICIO PUBLICO DE PASAJEROS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1,814.70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61021916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ESTACIONARSE EN GUARNICIONES ROJAS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74,857.83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61022201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ATENDER INDICACIONES DE LOS AGENTES DE TRANSITO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3,652.98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61022202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ATENDER LUZ ROJA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126,956.54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61022203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ATENDER SEÑAL DE ALTO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11,181.33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lastRenderedPageBreak/>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61022204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ATENDER SEMAFORO DE CRUCERO DE FERROCARILES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641.47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61022205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ATENDER SEÑALES DE TRANSITO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128,259.82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61022411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FUMAR CON PASAJEROS A BORDO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114.69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61022305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FALTA DE LUCES ROJAS E CARGA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2,983.75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61022425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EFECTUAR CORRIDA FUERA DE HORARIO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1,826.49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61022308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LLEVAR CARGA MAL SUJETA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1,211.26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61022302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FALTA DE ABANDERAMIENTO DIURNO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7,408.45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61022422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INVADIR RUTAS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4,338.93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61022419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NO REPARAR VEHICULO EN PLAZO DE REVISION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1,814.31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61022301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CARGAR Y DESCARGA FUERA DEL HORARIO SEÑALADO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3,779.82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61023401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CAUSAR ESCANDALOS O PARTICIPAR EN ELLOS, EN LUGARES PUBLICOS O PRIVADOS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44,635.29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61022505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DAR VUELTA SIN PREVIO AVISO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2,025.21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61023402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CONSUMIR BEBIDAS EMBRIAGANTES Y/O SUSTANCIAS PSICOTROPICAS O PERMANECER EN ESTADO DE EBRIEDAD O BAJO INFLUJO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492,326.12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61023403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OCACIONAR MOLESTAIAS CON EMISIONES DE RUIDO QUE REVASEN LOS LIMITES MAXIMOS PERMISIBLES ESTABLECIDOS.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10,572.46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61023408</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REALIZAR COMERCIO AMBULANTE CON PERMISO, LICENCIA, CONCESION O AUTORIZACION FUERA DE LOS LUGARES Y ZONAS ESTABLECIDAS EN LOS MISMOS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1,637.61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61023404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ALTERAR EL ORDEN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204,253.79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61023501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ARROJAR A LA VIA PUBLICA BASURA Y/O CUALQUIER OBJETO QUE PUEDA OCASIONAR MOLESTIAS O DAÑOS ALA IMAGEN DEL MUNICIPIO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7,821.91 </w:t>
                  </w:r>
                </w:p>
              </w:tc>
            </w:tr>
            <w:tr w:rsidR="00D234F9" w:rsidRPr="00D234F9" w:rsidTr="00D234F9">
              <w:trPr>
                <w:trHeight w:val="67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61023409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ORGANIZAR ESPECTACULOS Y DIVERSIONES PUBLICAS EN LOCALES QUE NO CUMPLAN CON LOS REQUISITOS DE SEGURIDAD ESTABLECIDOS EN LOS REGLAMENTOS RESPECTIVOS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1,649.68 </w:t>
                  </w:r>
                </w:p>
              </w:tc>
            </w:tr>
            <w:tr w:rsidR="00D234F9" w:rsidRPr="00D234F9" w:rsidTr="00D234F9">
              <w:trPr>
                <w:trHeight w:val="67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61023514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PARTICIPAR EN CUALQUIER FORMA EN CARRERAS DE CABALLOS, PELEAS DE PERROS, PELEAS DE GALLOS O JUEGOS DE AZAR QUE SE CELEBREN SIN PERMISOS CORRESPONDIENTES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5,669.73 </w:t>
                  </w:r>
                </w:p>
              </w:tc>
            </w:tr>
            <w:tr w:rsidR="00D234F9" w:rsidRPr="00D234F9" w:rsidTr="00D234F9">
              <w:trPr>
                <w:trHeight w:val="67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61023606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ARROJAR OBJETOS SOLIDOS O LIQUIDOS , PROVOCAR RIÑA Y/O  PARTICIPAR EN ELLAS EN REUNIONES O ESPECTACULOS PUBLICOS QUE ALTEREN EL ORDEN O EL BIENESTAR COMUN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9,217.69 </w:t>
                  </w:r>
                </w:p>
              </w:tc>
            </w:tr>
            <w:tr w:rsidR="00D234F9" w:rsidRPr="00D234F9" w:rsidTr="00D234F9">
              <w:trPr>
                <w:trHeight w:val="510"/>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61023607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 xml:space="preserve">PERMITIR O TOLERAR EL INGRESO ASISTENCIA O PERMANENCIA DE MENORES DE EDAD EN SITIOS O LUGARES NO AUTORIZADOS PARA ELLOS </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3,652.98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61023906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DAÑAR O ENSUCIAR LOS MUEBLES E INMUEBLES DE PROPIEDAD PARTICULAR</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4,094.03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61023602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OFRECER EN LA VIA PUBLICA, ACTOS O EVENTOS QUE ATENTEN CONTRA LA FAMILIA Y LAS PERSONAS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2,267.89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61024003</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ABANDONAR UN LUGAR DESPUES DE COMETER UNA INFRACCION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230.86 </w:t>
                  </w:r>
                </w:p>
              </w:tc>
            </w:tr>
            <w:tr w:rsidR="00D234F9" w:rsidRPr="00D234F9" w:rsidTr="00D234F9">
              <w:trPr>
                <w:trHeight w:val="67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lastRenderedPageBreak/>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61023509</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ENTRAR SIN AUTORIZACION A ZONAS O LUGARES DE ACCSESO PROHIBIDO EN LOS CENTROS DE ESCPECTACULOS,  DIVERSIONES Y RECREO Y/O EVENTOS PRIVADOS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876.72 </w:t>
                  </w:r>
                </w:p>
              </w:tc>
            </w:tr>
            <w:tr w:rsidR="00D234F9" w:rsidRPr="00D234F9" w:rsidTr="00D234F9">
              <w:trPr>
                <w:trHeight w:val="34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61023604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REALIZAR TOCAMIENTOS OBSCENOS EN LUGARES PUBLICOS Y QUE CAUSEN MOLESTIA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8,410.99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2</w:t>
                  </w:r>
                </w:p>
              </w:tc>
              <w:tc>
                <w:tcPr>
                  <w:tcW w:w="4460" w:type="dxa"/>
                  <w:gridSpan w:val="2"/>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Aprovechamientos de capital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9</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Aprovechamientos no comprendidos en las fracciones de la Ley de Ingresos causadas en ejercicios fiscales anteriores pendientes de liquidación o pago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477,681.71 </w:t>
                  </w:r>
                </w:p>
              </w:tc>
            </w:tr>
            <w:tr w:rsidR="00D234F9" w:rsidRPr="00D234F9" w:rsidTr="00D234F9">
              <w:trPr>
                <w:trHeight w:val="315"/>
              </w:trPr>
              <w:tc>
                <w:tcPr>
                  <w:tcW w:w="340" w:type="dxa"/>
                  <w:tcBorders>
                    <w:top w:val="nil"/>
                    <w:left w:val="single" w:sz="8" w:space="0" w:color="000000"/>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91010101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INGRESOS EXTRAORDINARIAS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470,191.71 </w:t>
                  </w:r>
                </w:p>
              </w:tc>
            </w:tr>
            <w:tr w:rsidR="00D234F9" w:rsidRPr="00D234F9" w:rsidTr="00D234F9">
              <w:trPr>
                <w:trHeight w:val="315"/>
              </w:trPr>
              <w:tc>
                <w:tcPr>
                  <w:tcW w:w="340" w:type="dxa"/>
                  <w:tcBorders>
                    <w:top w:val="nil"/>
                    <w:left w:val="single" w:sz="8" w:space="0" w:color="000000"/>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91010102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 xml:space="preserve">INGRESOS EN ESPECIE Y DONATIVOS </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7,490.00 </w:t>
                  </w:r>
                </w:p>
              </w:tc>
            </w:tr>
            <w:tr w:rsidR="00D234F9" w:rsidRPr="00D234F9" w:rsidTr="00D234F9">
              <w:trPr>
                <w:trHeight w:val="315"/>
              </w:trPr>
              <w:tc>
                <w:tcPr>
                  <w:tcW w:w="340" w:type="dxa"/>
                  <w:tcBorders>
                    <w:top w:val="nil"/>
                    <w:left w:val="single" w:sz="8" w:space="0" w:color="000000"/>
                    <w:bottom w:val="single" w:sz="8" w:space="0" w:color="000000"/>
                    <w:right w:val="nil"/>
                  </w:tcBorders>
                  <w:shd w:val="clear" w:color="000000" w:fill="E5E0EC"/>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7</w:t>
                  </w:r>
                </w:p>
              </w:tc>
              <w:tc>
                <w:tcPr>
                  <w:tcW w:w="4900" w:type="dxa"/>
                  <w:gridSpan w:val="3"/>
                  <w:tcBorders>
                    <w:top w:val="single" w:sz="8" w:space="0" w:color="auto"/>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xml:space="preserve"> Ingresos por Ventas de Bienes y Servicios </w:t>
                  </w:r>
                </w:p>
              </w:tc>
              <w:tc>
                <w:tcPr>
                  <w:tcW w:w="1460" w:type="dxa"/>
                  <w:tcBorders>
                    <w:top w:val="single" w:sz="8" w:space="0" w:color="auto"/>
                    <w:left w:val="single" w:sz="8" w:space="0" w:color="auto"/>
                    <w:bottom w:val="nil"/>
                    <w:right w:val="single" w:sz="8" w:space="0" w:color="auto"/>
                  </w:tcBorders>
                  <w:shd w:val="clear" w:color="000000" w:fill="E5E0EC"/>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440" w:type="dxa"/>
                  <w:tcBorders>
                    <w:top w:val="nil"/>
                    <w:left w:val="nil"/>
                    <w:bottom w:val="nil"/>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nil"/>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3640" w:type="dxa"/>
                  <w:tcBorders>
                    <w:top w:val="nil"/>
                    <w:left w:val="nil"/>
                    <w:bottom w:val="nil"/>
                    <w:right w:val="nil"/>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0.00 </w:t>
                  </w:r>
                </w:p>
              </w:tc>
            </w:tr>
            <w:tr w:rsidR="00D234F9" w:rsidRPr="00D234F9" w:rsidTr="00D234F9">
              <w:trPr>
                <w:trHeight w:val="315"/>
              </w:trPr>
              <w:tc>
                <w:tcPr>
                  <w:tcW w:w="340" w:type="dxa"/>
                  <w:tcBorders>
                    <w:top w:val="nil"/>
                    <w:left w:val="single" w:sz="8" w:space="0" w:color="000000"/>
                    <w:bottom w:val="single" w:sz="8" w:space="0" w:color="000000"/>
                    <w:right w:val="nil"/>
                  </w:tcBorders>
                  <w:shd w:val="clear" w:color="000000" w:fill="E5E0EC"/>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8</w:t>
                  </w:r>
                </w:p>
              </w:tc>
              <w:tc>
                <w:tcPr>
                  <w:tcW w:w="4900" w:type="dxa"/>
                  <w:gridSpan w:val="3"/>
                  <w:tcBorders>
                    <w:top w:val="single" w:sz="8" w:space="0" w:color="auto"/>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xml:space="preserve"> Participaciones y Aportaciones </w:t>
                  </w:r>
                </w:p>
              </w:tc>
              <w:tc>
                <w:tcPr>
                  <w:tcW w:w="1460" w:type="dxa"/>
                  <w:tcBorders>
                    <w:top w:val="single" w:sz="8" w:space="0" w:color="auto"/>
                    <w:left w:val="single" w:sz="8" w:space="0" w:color="auto"/>
                    <w:bottom w:val="nil"/>
                    <w:right w:val="single" w:sz="8" w:space="0" w:color="auto"/>
                  </w:tcBorders>
                  <w:shd w:val="clear" w:color="000000" w:fill="E5E0EC"/>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69,375,251.92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1</w:t>
                  </w:r>
                </w:p>
              </w:tc>
              <w:tc>
                <w:tcPr>
                  <w:tcW w:w="446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4"/>
                      <w:szCs w:val="14"/>
                    </w:rPr>
                  </w:pPr>
                  <w:r w:rsidRPr="00D234F9">
                    <w:rPr>
                      <w:rFonts w:ascii="Arial" w:hAnsi="Arial" w:cs="Arial"/>
                      <w:sz w:val="14"/>
                      <w:szCs w:val="14"/>
                    </w:rPr>
                    <w:t>Participaciones</w:t>
                  </w:r>
                </w:p>
              </w:tc>
              <w:tc>
                <w:tcPr>
                  <w:tcW w:w="1460" w:type="dxa"/>
                  <w:tcBorders>
                    <w:top w:val="single" w:sz="8" w:space="0" w:color="auto"/>
                    <w:left w:val="nil"/>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53,274,368.60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81010101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FONDO GENERAL DE PARTICIPACIONES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25,455,984.00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81010102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FONDO DE FOMENTO MUNICIPAL</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2,593,008.00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81010104</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IMPUESTO ESP. S/PROD. Y SERV.</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786,840.00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81010105</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IMPUESTO SOBRE AUTOS NUEVOS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546,144.00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81010116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FONDO DE FISCALIZACION</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1,126,704.00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81010117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IMPUESTO POR COMBUSTIBLES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1,331,400.00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81010147</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ISR PARTICIPABLE</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2,934,288.60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81020106</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HIDROCARBUROS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18,500,000.00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2</w:t>
                  </w:r>
                </w:p>
              </w:tc>
              <w:tc>
                <w:tcPr>
                  <w:tcW w:w="4460" w:type="dxa"/>
                  <w:gridSpan w:val="2"/>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Aportaciones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16,100,883.32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81020101</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FONDO DE INFRAESTRUCTURA</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3,535,582.77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2"/>
                      <w:szCs w:val="12"/>
                    </w:rPr>
                  </w:pPr>
                  <w:r w:rsidRPr="00D234F9">
                    <w:rPr>
                      <w:rFonts w:ascii="Arial" w:hAnsi="Arial" w:cs="Arial"/>
                      <w:sz w:val="12"/>
                      <w:szCs w:val="12"/>
                    </w:rPr>
                    <w:t>81020102</w:t>
                  </w:r>
                </w:p>
              </w:tc>
              <w:tc>
                <w:tcPr>
                  <w:tcW w:w="3640" w:type="dxa"/>
                  <w:tcBorders>
                    <w:top w:val="nil"/>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FONDO DE FORTALECIMIENTO</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12,565,300.55 </w:t>
                  </w:r>
                </w:p>
              </w:tc>
            </w:tr>
            <w:tr w:rsidR="00D234F9" w:rsidRPr="00D234F9" w:rsidTr="00D234F9">
              <w:trPr>
                <w:trHeight w:val="315"/>
              </w:trPr>
              <w:tc>
                <w:tcPr>
                  <w:tcW w:w="340" w:type="dxa"/>
                  <w:tcBorders>
                    <w:top w:val="nil"/>
                    <w:left w:val="single" w:sz="8" w:space="0" w:color="000000"/>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b/>
                      <w:bCs/>
                      <w:sz w:val="14"/>
                      <w:szCs w:val="14"/>
                    </w:rPr>
                  </w:pPr>
                  <w:r w:rsidRPr="00D234F9">
                    <w:rPr>
                      <w:rFonts w:ascii="Arial" w:hAnsi="Arial" w:cs="Arial"/>
                      <w:b/>
                      <w:bCs/>
                      <w:sz w:val="14"/>
                      <w:szCs w:val="14"/>
                    </w:rPr>
                    <w:t> </w:t>
                  </w:r>
                </w:p>
              </w:tc>
              <w:tc>
                <w:tcPr>
                  <w:tcW w:w="440" w:type="dxa"/>
                  <w:tcBorders>
                    <w:top w:val="nil"/>
                    <w:left w:val="nil"/>
                    <w:bottom w:val="single" w:sz="8" w:space="0" w:color="000000"/>
                    <w:right w:val="single" w:sz="8" w:space="0" w:color="000000"/>
                  </w:tcBorders>
                  <w:shd w:val="clear" w:color="auto" w:fill="auto"/>
                  <w:hideMark/>
                </w:tcPr>
                <w:p w:rsidR="00D234F9" w:rsidRPr="00D234F9" w:rsidRDefault="00D234F9" w:rsidP="008F53F0">
                  <w:pPr>
                    <w:framePr w:hSpace="141" w:wrap="around" w:vAnchor="text" w:hAnchor="text" w:y="1"/>
                    <w:suppressOverlap/>
                    <w:jc w:val="center"/>
                    <w:rPr>
                      <w:rFonts w:ascii="Arial" w:hAnsi="Arial" w:cs="Arial"/>
                      <w:sz w:val="14"/>
                      <w:szCs w:val="14"/>
                    </w:rPr>
                  </w:pPr>
                  <w:r w:rsidRPr="00D234F9">
                    <w:rPr>
                      <w:rFonts w:ascii="Arial" w:hAnsi="Arial" w:cs="Arial"/>
                      <w:sz w:val="14"/>
                      <w:szCs w:val="14"/>
                    </w:rPr>
                    <w:t>3</w:t>
                  </w:r>
                </w:p>
              </w:tc>
              <w:tc>
                <w:tcPr>
                  <w:tcW w:w="4460" w:type="dxa"/>
                  <w:gridSpan w:val="2"/>
                  <w:tcBorders>
                    <w:top w:val="single" w:sz="8" w:space="0" w:color="000000"/>
                    <w:left w:val="nil"/>
                    <w:bottom w:val="single" w:sz="8" w:space="0" w:color="000000"/>
                    <w:right w:val="nil"/>
                  </w:tcBorders>
                  <w:shd w:val="clear" w:color="auto" w:fill="auto"/>
                  <w:hideMark/>
                </w:tcPr>
                <w:p w:rsidR="00D234F9" w:rsidRPr="00D234F9" w:rsidRDefault="00D234F9" w:rsidP="008F53F0">
                  <w:pPr>
                    <w:framePr w:hSpace="141" w:wrap="around" w:vAnchor="text" w:hAnchor="text" w:y="1"/>
                    <w:suppressOverlap/>
                    <w:jc w:val="both"/>
                    <w:rPr>
                      <w:rFonts w:ascii="Arial" w:hAnsi="Arial" w:cs="Arial"/>
                      <w:sz w:val="12"/>
                      <w:szCs w:val="12"/>
                    </w:rPr>
                  </w:pPr>
                  <w:r w:rsidRPr="00D234F9">
                    <w:rPr>
                      <w:rFonts w:ascii="Arial" w:hAnsi="Arial" w:cs="Arial"/>
                      <w:sz w:val="12"/>
                      <w:szCs w:val="12"/>
                    </w:rPr>
                    <w:t>Convenios</w:t>
                  </w: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0.00 </w:t>
                  </w:r>
                </w:p>
              </w:tc>
            </w:tr>
            <w:tr w:rsidR="00D234F9" w:rsidRPr="00D234F9" w:rsidTr="00D234F9">
              <w:trPr>
                <w:trHeight w:val="315"/>
              </w:trPr>
              <w:tc>
                <w:tcPr>
                  <w:tcW w:w="340" w:type="dxa"/>
                  <w:tcBorders>
                    <w:top w:val="nil"/>
                    <w:left w:val="single" w:sz="8" w:space="0" w:color="000000"/>
                    <w:bottom w:val="single" w:sz="8" w:space="0" w:color="000000"/>
                    <w:right w:val="nil"/>
                  </w:tcBorders>
                  <w:shd w:val="clear" w:color="000000" w:fill="E5E0EC"/>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9</w:t>
                  </w:r>
                </w:p>
              </w:tc>
              <w:tc>
                <w:tcPr>
                  <w:tcW w:w="4900" w:type="dxa"/>
                  <w:gridSpan w:val="3"/>
                  <w:tcBorders>
                    <w:top w:val="nil"/>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xml:space="preserve"> Transferencias, Asignaciones, Subsidios y Otras Ayudas </w:t>
                  </w:r>
                </w:p>
              </w:tc>
              <w:tc>
                <w:tcPr>
                  <w:tcW w:w="1460" w:type="dxa"/>
                  <w:tcBorders>
                    <w:top w:val="single" w:sz="8" w:space="0" w:color="auto"/>
                    <w:left w:val="single" w:sz="8" w:space="0" w:color="auto"/>
                    <w:bottom w:val="nil"/>
                    <w:right w:val="single" w:sz="8" w:space="0" w:color="auto"/>
                  </w:tcBorders>
                  <w:shd w:val="clear" w:color="000000" w:fill="E5E0EC"/>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r w:rsidR="00D234F9" w:rsidRPr="00D234F9" w:rsidTr="00D234F9">
              <w:trPr>
                <w:trHeight w:val="315"/>
              </w:trPr>
              <w:tc>
                <w:tcPr>
                  <w:tcW w:w="340" w:type="dxa"/>
                  <w:tcBorders>
                    <w:top w:val="nil"/>
                    <w:left w:val="single" w:sz="8" w:space="0" w:color="000000"/>
                    <w:bottom w:val="nil"/>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440" w:type="dxa"/>
                  <w:tcBorders>
                    <w:top w:val="nil"/>
                    <w:left w:val="nil"/>
                    <w:bottom w:val="nil"/>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820" w:type="dxa"/>
                  <w:tcBorders>
                    <w:top w:val="nil"/>
                    <w:left w:val="nil"/>
                    <w:bottom w:val="nil"/>
                    <w:right w:val="single" w:sz="8" w:space="0" w:color="000000"/>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w:t>
                  </w:r>
                </w:p>
              </w:tc>
              <w:tc>
                <w:tcPr>
                  <w:tcW w:w="3640" w:type="dxa"/>
                  <w:tcBorders>
                    <w:top w:val="nil"/>
                    <w:left w:val="nil"/>
                    <w:bottom w:val="nil"/>
                    <w:right w:val="nil"/>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p>
              </w:tc>
              <w:tc>
                <w:tcPr>
                  <w:tcW w:w="1460" w:type="dxa"/>
                  <w:tcBorders>
                    <w:top w:val="single" w:sz="8" w:space="0" w:color="auto"/>
                    <w:left w:val="single" w:sz="8" w:space="0" w:color="auto"/>
                    <w:bottom w:val="nil"/>
                    <w:right w:val="single" w:sz="8" w:space="0" w:color="auto"/>
                  </w:tcBorders>
                  <w:shd w:val="clear" w:color="auto" w:fill="auto"/>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 xml:space="preserve">0.00 </w:t>
                  </w:r>
                </w:p>
              </w:tc>
            </w:tr>
            <w:tr w:rsidR="00D234F9" w:rsidRPr="00D234F9" w:rsidTr="00D234F9">
              <w:trPr>
                <w:trHeight w:val="315"/>
              </w:trPr>
              <w:tc>
                <w:tcPr>
                  <w:tcW w:w="340" w:type="dxa"/>
                  <w:tcBorders>
                    <w:top w:val="single" w:sz="8" w:space="0" w:color="auto"/>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center"/>
                    <w:rPr>
                      <w:rFonts w:ascii="Arial" w:hAnsi="Arial" w:cs="Arial"/>
                      <w:b/>
                      <w:bCs/>
                      <w:sz w:val="14"/>
                      <w:szCs w:val="14"/>
                    </w:rPr>
                  </w:pPr>
                  <w:r w:rsidRPr="00D234F9">
                    <w:rPr>
                      <w:rFonts w:ascii="Arial" w:hAnsi="Arial" w:cs="Arial"/>
                      <w:b/>
                      <w:bCs/>
                      <w:sz w:val="14"/>
                      <w:szCs w:val="14"/>
                    </w:rPr>
                    <w:t>0</w:t>
                  </w:r>
                </w:p>
              </w:tc>
              <w:tc>
                <w:tcPr>
                  <w:tcW w:w="4900" w:type="dxa"/>
                  <w:gridSpan w:val="3"/>
                  <w:tcBorders>
                    <w:top w:val="single" w:sz="8" w:space="0" w:color="auto"/>
                    <w:left w:val="single" w:sz="8" w:space="0" w:color="auto"/>
                    <w:bottom w:val="single" w:sz="8" w:space="0" w:color="auto"/>
                    <w:right w:val="nil"/>
                  </w:tcBorders>
                  <w:shd w:val="clear" w:color="000000" w:fill="E5E0EC"/>
                  <w:hideMark/>
                </w:tcPr>
                <w:p w:rsidR="00D234F9" w:rsidRPr="00D234F9" w:rsidRDefault="00D234F9" w:rsidP="008F53F0">
                  <w:pPr>
                    <w:framePr w:hSpace="141" w:wrap="around" w:vAnchor="text" w:hAnchor="text" w:y="1"/>
                    <w:suppressOverlap/>
                    <w:jc w:val="both"/>
                    <w:rPr>
                      <w:rFonts w:ascii="Arial" w:hAnsi="Arial" w:cs="Arial"/>
                      <w:b/>
                      <w:bCs/>
                      <w:sz w:val="14"/>
                      <w:szCs w:val="14"/>
                    </w:rPr>
                  </w:pPr>
                  <w:r w:rsidRPr="00D234F9">
                    <w:rPr>
                      <w:rFonts w:ascii="Arial" w:hAnsi="Arial" w:cs="Arial"/>
                      <w:b/>
                      <w:bCs/>
                      <w:sz w:val="14"/>
                      <w:szCs w:val="14"/>
                    </w:rPr>
                    <w:t xml:space="preserve"> Ingresos Derivados de Financiamientos </w:t>
                  </w:r>
                </w:p>
              </w:tc>
              <w:tc>
                <w:tcPr>
                  <w:tcW w:w="1460" w:type="dxa"/>
                  <w:tcBorders>
                    <w:top w:val="single" w:sz="8" w:space="0" w:color="auto"/>
                    <w:left w:val="single" w:sz="8" w:space="0" w:color="auto"/>
                    <w:bottom w:val="single" w:sz="8" w:space="0" w:color="auto"/>
                    <w:right w:val="single" w:sz="8" w:space="0" w:color="auto"/>
                  </w:tcBorders>
                  <w:shd w:val="clear" w:color="000000" w:fill="E5E0EC"/>
                  <w:hideMark/>
                </w:tcPr>
                <w:p w:rsidR="00D234F9" w:rsidRPr="00D234F9" w:rsidRDefault="00D234F9" w:rsidP="008F53F0">
                  <w:pPr>
                    <w:framePr w:hSpace="141" w:wrap="around" w:vAnchor="text" w:hAnchor="text" w:y="1"/>
                    <w:suppressOverlap/>
                    <w:jc w:val="right"/>
                    <w:rPr>
                      <w:rFonts w:ascii="Arial" w:hAnsi="Arial" w:cs="Arial"/>
                      <w:sz w:val="14"/>
                      <w:szCs w:val="14"/>
                    </w:rPr>
                  </w:pPr>
                  <w:r w:rsidRPr="00D234F9">
                    <w:rPr>
                      <w:rFonts w:ascii="Arial" w:hAnsi="Arial" w:cs="Arial"/>
                      <w:sz w:val="14"/>
                      <w:szCs w:val="14"/>
                    </w:rPr>
                    <w:t>0</w:t>
                  </w:r>
                </w:p>
              </w:tc>
            </w:tr>
          </w:tbl>
          <w:p w:rsidR="00742DB0" w:rsidRDefault="00742DB0" w:rsidP="00B26333">
            <w:pPr>
              <w:jc w:val="both"/>
              <w:rPr>
                <w:rFonts w:ascii="Arial" w:hAnsi="Arial" w:cs="Arial"/>
                <w:b/>
                <w:bCs/>
              </w:rPr>
            </w:pPr>
          </w:p>
          <w:p w:rsidR="00D234F9" w:rsidRDefault="00D234F9" w:rsidP="00B26333">
            <w:pPr>
              <w:jc w:val="both"/>
              <w:rPr>
                <w:rFonts w:ascii="Arial" w:hAnsi="Arial" w:cs="Arial"/>
                <w:b/>
                <w:bCs/>
              </w:rPr>
            </w:pPr>
          </w:p>
          <w:p w:rsidR="00D234F9" w:rsidRDefault="00D234F9" w:rsidP="00B26333">
            <w:pPr>
              <w:jc w:val="both"/>
              <w:rPr>
                <w:rFonts w:ascii="Arial" w:hAnsi="Arial" w:cs="Arial"/>
                <w:b/>
                <w:bCs/>
              </w:rPr>
            </w:pPr>
          </w:p>
          <w:p w:rsidR="00D234F9" w:rsidRDefault="00D234F9" w:rsidP="00B26333">
            <w:pPr>
              <w:jc w:val="both"/>
              <w:rPr>
                <w:rFonts w:ascii="Arial" w:hAnsi="Arial" w:cs="Arial"/>
                <w:b/>
                <w:bCs/>
              </w:rPr>
            </w:pPr>
          </w:p>
          <w:p w:rsidR="00D234F9" w:rsidRDefault="00D234F9" w:rsidP="00B26333">
            <w:pPr>
              <w:jc w:val="both"/>
              <w:rPr>
                <w:rFonts w:ascii="Arial" w:hAnsi="Arial" w:cs="Arial"/>
                <w:b/>
                <w:bCs/>
              </w:rPr>
            </w:pPr>
          </w:p>
          <w:p w:rsidR="00D234F9" w:rsidRDefault="00D234F9" w:rsidP="00B26333">
            <w:pPr>
              <w:jc w:val="both"/>
              <w:rPr>
                <w:rFonts w:ascii="Arial" w:hAnsi="Arial" w:cs="Arial"/>
                <w:b/>
                <w:bCs/>
              </w:rPr>
            </w:pPr>
          </w:p>
          <w:p w:rsidR="00742DB0" w:rsidRDefault="00C30A39" w:rsidP="00B26333">
            <w:pPr>
              <w:jc w:val="both"/>
              <w:rPr>
                <w:rFonts w:ascii="Arial" w:hAnsi="Arial" w:cs="Arial"/>
                <w:bCs/>
              </w:rPr>
            </w:pPr>
            <w:r w:rsidRPr="00C30A39">
              <w:rPr>
                <w:rFonts w:ascii="Arial" w:hAnsi="Arial" w:cs="Arial"/>
                <w:bCs/>
                <w:sz w:val="22"/>
              </w:rPr>
              <w:t>De los Órganos Descentralizados, Del Sistema de Aguas y Saneamientos del Municipio.</w:t>
            </w:r>
          </w:p>
          <w:p w:rsidR="00C30A39" w:rsidRPr="00C30A39" w:rsidRDefault="00C30A39" w:rsidP="00B26333">
            <w:pPr>
              <w:jc w:val="both"/>
              <w:rPr>
                <w:rFonts w:ascii="Arial" w:hAnsi="Arial" w:cs="Arial"/>
                <w:bCs/>
              </w:rPr>
            </w:pPr>
          </w:p>
          <w:tbl>
            <w:tblPr>
              <w:tblW w:w="8212" w:type="dxa"/>
              <w:tblLayout w:type="fixed"/>
              <w:tblCellMar>
                <w:left w:w="70" w:type="dxa"/>
                <w:right w:w="70" w:type="dxa"/>
              </w:tblCellMar>
              <w:tblLook w:val="04A0" w:firstRow="1" w:lastRow="0" w:firstColumn="1" w:lastColumn="0" w:noHBand="0" w:noVBand="1"/>
            </w:tblPr>
            <w:tblGrid>
              <w:gridCol w:w="240"/>
              <w:gridCol w:w="1360"/>
              <w:gridCol w:w="700"/>
              <w:gridCol w:w="1862"/>
              <w:gridCol w:w="4050"/>
            </w:tblGrid>
            <w:tr w:rsidR="00C30A39" w:rsidRPr="00C30A39" w:rsidTr="00C30A39">
              <w:trPr>
                <w:trHeight w:val="435"/>
              </w:trPr>
              <w:tc>
                <w:tcPr>
                  <w:tcW w:w="4162" w:type="dxa"/>
                  <w:gridSpan w:val="4"/>
                  <w:tcBorders>
                    <w:top w:val="single" w:sz="8" w:space="0" w:color="auto"/>
                    <w:left w:val="single" w:sz="8" w:space="0" w:color="auto"/>
                    <w:bottom w:val="single" w:sz="8" w:space="0" w:color="auto"/>
                    <w:right w:val="nil"/>
                  </w:tcBorders>
                  <w:shd w:val="clear" w:color="auto" w:fill="auto"/>
                  <w:hideMark/>
                </w:tcPr>
                <w:p w:rsidR="00C30A39" w:rsidRPr="00C30A39" w:rsidRDefault="00C30A39" w:rsidP="008F53F0">
                  <w:pPr>
                    <w:framePr w:hSpace="141" w:wrap="around" w:vAnchor="text" w:hAnchor="text" w:y="1"/>
                    <w:suppressOverlap/>
                    <w:jc w:val="center"/>
                    <w:rPr>
                      <w:rFonts w:ascii="Arial" w:hAnsi="Arial" w:cs="Arial"/>
                      <w:b/>
                      <w:bCs/>
                      <w:sz w:val="14"/>
                      <w:szCs w:val="20"/>
                      <w:lang w:val="es-MX" w:eastAsia="es-MX"/>
                    </w:rPr>
                  </w:pPr>
                  <w:r w:rsidRPr="00C30A39">
                    <w:rPr>
                      <w:rFonts w:ascii="Arial" w:hAnsi="Arial" w:cs="Arial"/>
                      <w:b/>
                      <w:bCs/>
                      <w:sz w:val="16"/>
                      <w:szCs w:val="20"/>
                      <w:lang w:val="es-MX" w:eastAsia="es-MX"/>
                    </w:rPr>
                    <w:t>Presupuesto de Ingresos Contenido en la Ley de Ingresos 2017</w:t>
                  </w:r>
                </w:p>
              </w:tc>
              <w:tc>
                <w:tcPr>
                  <w:tcW w:w="4050" w:type="dxa"/>
                  <w:tcBorders>
                    <w:top w:val="single" w:sz="8" w:space="0" w:color="auto"/>
                    <w:left w:val="single" w:sz="8" w:space="0" w:color="auto"/>
                    <w:bottom w:val="single" w:sz="8" w:space="0" w:color="auto"/>
                    <w:right w:val="single" w:sz="8" w:space="0" w:color="auto"/>
                  </w:tcBorders>
                  <w:shd w:val="clear" w:color="auto" w:fill="auto"/>
                  <w:hideMark/>
                </w:tcPr>
                <w:p w:rsidR="00C30A39" w:rsidRPr="00C30A39" w:rsidRDefault="00C30A39" w:rsidP="008F53F0">
                  <w:pPr>
                    <w:framePr w:hSpace="141" w:wrap="around" w:vAnchor="text" w:hAnchor="text" w:y="1"/>
                    <w:suppressOverlap/>
                    <w:rPr>
                      <w:rFonts w:ascii="Arial" w:hAnsi="Arial" w:cs="Arial"/>
                      <w:b/>
                      <w:bCs/>
                      <w:sz w:val="14"/>
                      <w:szCs w:val="14"/>
                      <w:lang w:val="es-MX" w:eastAsia="es-MX"/>
                    </w:rPr>
                  </w:pPr>
                  <w:r w:rsidRPr="00C30A39">
                    <w:rPr>
                      <w:rFonts w:ascii="Arial" w:hAnsi="Arial" w:cs="Arial"/>
                      <w:b/>
                      <w:bCs/>
                      <w:sz w:val="16"/>
                      <w:szCs w:val="14"/>
                      <w:lang w:val="es-MX" w:eastAsia="es-MX"/>
                    </w:rPr>
                    <w:t>SIMAS SAN BUENA 2017</w:t>
                  </w:r>
                </w:p>
              </w:tc>
            </w:tr>
            <w:tr w:rsidR="00C30A39" w:rsidRPr="00C30A39" w:rsidTr="00C30A39">
              <w:trPr>
                <w:trHeight w:val="315"/>
              </w:trPr>
              <w:tc>
                <w:tcPr>
                  <w:tcW w:w="4162" w:type="dxa"/>
                  <w:gridSpan w:val="4"/>
                  <w:tcBorders>
                    <w:top w:val="single" w:sz="8" w:space="0" w:color="auto"/>
                    <w:left w:val="single" w:sz="8" w:space="0" w:color="000000"/>
                    <w:bottom w:val="nil"/>
                    <w:right w:val="nil"/>
                  </w:tcBorders>
                  <w:shd w:val="clear" w:color="000000" w:fill="000000"/>
                  <w:hideMark/>
                </w:tcPr>
                <w:p w:rsidR="00C30A39" w:rsidRPr="00AC7B7A" w:rsidRDefault="00C30A39" w:rsidP="008F53F0">
                  <w:pPr>
                    <w:framePr w:hSpace="141" w:wrap="around" w:vAnchor="text" w:hAnchor="text" w:y="1"/>
                    <w:suppressOverlap/>
                    <w:jc w:val="center"/>
                    <w:rPr>
                      <w:rFonts w:ascii="Arial" w:hAnsi="Arial" w:cs="Arial"/>
                      <w:b/>
                      <w:bCs/>
                      <w:color w:val="FFFFFF"/>
                      <w:sz w:val="16"/>
                      <w:szCs w:val="20"/>
                      <w:lang w:val="es-MX" w:eastAsia="es-MX"/>
                    </w:rPr>
                  </w:pPr>
                  <w:r w:rsidRPr="00AC7B7A">
                    <w:rPr>
                      <w:rFonts w:ascii="Arial" w:hAnsi="Arial" w:cs="Arial"/>
                      <w:b/>
                      <w:bCs/>
                      <w:color w:val="FFFFFF"/>
                      <w:sz w:val="16"/>
                      <w:szCs w:val="20"/>
                      <w:lang w:val="es-MX" w:eastAsia="es-MX"/>
                    </w:rPr>
                    <w:t>TOTAL DE INGRESOS</w:t>
                  </w:r>
                </w:p>
              </w:tc>
              <w:tc>
                <w:tcPr>
                  <w:tcW w:w="4050" w:type="dxa"/>
                  <w:tcBorders>
                    <w:top w:val="nil"/>
                    <w:left w:val="single" w:sz="8" w:space="0" w:color="auto"/>
                    <w:bottom w:val="nil"/>
                    <w:right w:val="single" w:sz="8" w:space="0" w:color="auto"/>
                  </w:tcBorders>
                  <w:shd w:val="clear" w:color="000000" w:fill="000000"/>
                  <w:hideMark/>
                </w:tcPr>
                <w:p w:rsidR="00C30A39" w:rsidRPr="00AC7B7A" w:rsidRDefault="00C30A39" w:rsidP="008F53F0">
                  <w:pPr>
                    <w:framePr w:hSpace="141" w:wrap="around" w:vAnchor="text" w:hAnchor="text" w:y="1"/>
                    <w:suppressOverlap/>
                    <w:jc w:val="right"/>
                    <w:rPr>
                      <w:rFonts w:ascii="Arial" w:hAnsi="Arial" w:cs="Arial"/>
                      <w:b/>
                      <w:color w:val="FFFFFF"/>
                      <w:sz w:val="16"/>
                      <w:szCs w:val="14"/>
                      <w:lang w:val="es-MX" w:eastAsia="es-MX"/>
                    </w:rPr>
                  </w:pPr>
                  <w:r w:rsidRPr="00AC7B7A">
                    <w:rPr>
                      <w:rFonts w:ascii="Arial" w:hAnsi="Arial" w:cs="Arial"/>
                      <w:b/>
                      <w:color w:val="FFFFFF"/>
                      <w:sz w:val="16"/>
                      <w:szCs w:val="14"/>
                      <w:lang w:val="es-MX" w:eastAsia="es-MX"/>
                    </w:rPr>
                    <w:t>$9,941,655.65</w:t>
                  </w:r>
                </w:p>
              </w:tc>
            </w:tr>
            <w:tr w:rsidR="00C30A39" w:rsidRPr="00C30A39" w:rsidTr="00C30A39">
              <w:trPr>
                <w:trHeight w:val="420"/>
              </w:trPr>
              <w:tc>
                <w:tcPr>
                  <w:tcW w:w="240" w:type="dxa"/>
                  <w:tcBorders>
                    <w:top w:val="single" w:sz="8" w:space="0" w:color="auto"/>
                    <w:left w:val="single" w:sz="8" w:space="0" w:color="auto"/>
                    <w:bottom w:val="single" w:sz="8" w:space="0" w:color="000000"/>
                    <w:right w:val="nil"/>
                  </w:tcBorders>
                  <w:shd w:val="clear" w:color="000000" w:fill="E5E0EC"/>
                  <w:hideMark/>
                </w:tcPr>
                <w:p w:rsidR="00C30A39" w:rsidRPr="00AC7B7A" w:rsidRDefault="00C30A39" w:rsidP="008F53F0">
                  <w:pPr>
                    <w:framePr w:hSpace="141" w:wrap="around" w:vAnchor="text" w:hAnchor="text" w:y="1"/>
                    <w:suppressOverlap/>
                    <w:jc w:val="center"/>
                    <w:rPr>
                      <w:rFonts w:ascii="Arial" w:hAnsi="Arial" w:cs="Arial"/>
                      <w:b/>
                      <w:bCs/>
                      <w:sz w:val="16"/>
                      <w:szCs w:val="14"/>
                      <w:lang w:val="es-MX" w:eastAsia="es-MX"/>
                    </w:rPr>
                  </w:pPr>
                  <w:r w:rsidRPr="00AC7B7A">
                    <w:rPr>
                      <w:rFonts w:ascii="Arial" w:hAnsi="Arial" w:cs="Arial"/>
                      <w:b/>
                      <w:bCs/>
                      <w:sz w:val="16"/>
                      <w:szCs w:val="14"/>
                      <w:lang w:val="es-MX" w:eastAsia="es-MX"/>
                    </w:rPr>
                    <w:t>4</w:t>
                  </w:r>
                </w:p>
              </w:tc>
              <w:tc>
                <w:tcPr>
                  <w:tcW w:w="3922" w:type="dxa"/>
                  <w:gridSpan w:val="3"/>
                  <w:tcBorders>
                    <w:top w:val="single" w:sz="8" w:space="0" w:color="auto"/>
                    <w:left w:val="single" w:sz="8" w:space="0" w:color="auto"/>
                    <w:bottom w:val="single" w:sz="8" w:space="0" w:color="auto"/>
                    <w:right w:val="nil"/>
                  </w:tcBorders>
                  <w:shd w:val="clear" w:color="000000" w:fill="E5E0EC"/>
                  <w:hideMark/>
                </w:tcPr>
                <w:p w:rsidR="00C30A39" w:rsidRPr="00AC7B7A" w:rsidRDefault="00C30A39" w:rsidP="008F53F0">
                  <w:pPr>
                    <w:framePr w:hSpace="141" w:wrap="around" w:vAnchor="text" w:hAnchor="text" w:y="1"/>
                    <w:suppressOverlap/>
                    <w:jc w:val="both"/>
                    <w:rPr>
                      <w:rFonts w:ascii="Arial" w:hAnsi="Arial" w:cs="Arial"/>
                      <w:b/>
                      <w:bCs/>
                      <w:sz w:val="16"/>
                      <w:szCs w:val="14"/>
                      <w:lang w:val="es-MX" w:eastAsia="es-MX"/>
                    </w:rPr>
                  </w:pPr>
                  <w:r w:rsidRPr="00AC7B7A">
                    <w:rPr>
                      <w:rFonts w:ascii="Arial" w:hAnsi="Arial" w:cs="Arial"/>
                      <w:b/>
                      <w:bCs/>
                      <w:sz w:val="16"/>
                      <w:szCs w:val="14"/>
                      <w:lang w:val="es-MX" w:eastAsia="es-MX"/>
                    </w:rPr>
                    <w:t xml:space="preserve"> Derechos </w:t>
                  </w:r>
                </w:p>
              </w:tc>
              <w:tc>
                <w:tcPr>
                  <w:tcW w:w="4050" w:type="dxa"/>
                  <w:tcBorders>
                    <w:top w:val="single" w:sz="8" w:space="0" w:color="auto"/>
                    <w:left w:val="single" w:sz="8" w:space="0" w:color="auto"/>
                    <w:bottom w:val="nil"/>
                    <w:right w:val="single" w:sz="8" w:space="0" w:color="auto"/>
                  </w:tcBorders>
                  <w:shd w:val="clear" w:color="000000" w:fill="E5E0EC"/>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w:t>
                  </w:r>
                  <w:r w:rsidR="00AC7B7A" w:rsidRPr="00AC7B7A">
                    <w:rPr>
                      <w:rFonts w:ascii="Arial" w:hAnsi="Arial" w:cs="Arial"/>
                      <w:b/>
                      <w:sz w:val="16"/>
                      <w:szCs w:val="14"/>
                      <w:lang w:val="es-MX" w:eastAsia="es-MX"/>
                    </w:rPr>
                    <w:t>9,941,655.65</w:t>
                  </w:r>
                </w:p>
              </w:tc>
            </w:tr>
            <w:tr w:rsidR="00C30A39" w:rsidRPr="00C30A39" w:rsidTr="00C30A39">
              <w:trPr>
                <w:trHeight w:val="420"/>
              </w:trPr>
              <w:tc>
                <w:tcPr>
                  <w:tcW w:w="240" w:type="dxa"/>
                  <w:tcBorders>
                    <w:top w:val="nil"/>
                    <w:left w:val="single" w:sz="8" w:space="0" w:color="auto"/>
                    <w:bottom w:val="single" w:sz="8" w:space="0" w:color="000000"/>
                    <w:right w:val="single" w:sz="8" w:space="0" w:color="000000"/>
                  </w:tcBorders>
                  <w:shd w:val="clear" w:color="auto" w:fill="auto"/>
                  <w:hideMark/>
                </w:tcPr>
                <w:p w:rsidR="00C30A39" w:rsidRPr="00C30A39" w:rsidRDefault="00C30A39" w:rsidP="008F53F0">
                  <w:pPr>
                    <w:framePr w:hSpace="141" w:wrap="around" w:vAnchor="text" w:hAnchor="text" w:y="1"/>
                    <w:suppressOverlap/>
                    <w:jc w:val="right"/>
                    <w:rPr>
                      <w:rFonts w:ascii="Arial" w:hAnsi="Arial" w:cs="Arial"/>
                      <w:b/>
                      <w:bCs/>
                      <w:sz w:val="14"/>
                      <w:szCs w:val="14"/>
                      <w:lang w:val="es-MX" w:eastAsia="es-MX"/>
                    </w:rPr>
                  </w:pPr>
                  <w:r w:rsidRPr="00C30A39">
                    <w:rPr>
                      <w:rFonts w:ascii="Arial" w:hAnsi="Arial" w:cs="Arial"/>
                      <w:b/>
                      <w:bCs/>
                      <w:sz w:val="14"/>
                      <w:szCs w:val="14"/>
                      <w:lang w:val="es-MX" w:eastAsia="es-MX"/>
                    </w:rPr>
                    <w:t> </w:t>
                  </w:r>
                </w:p>
              </w:tc>
              <w:tc>
                <w:tcPr>
                  <w:tcW w:w="1360" w:type="dxa"/>
                  <w:tcBorders>
                    <w:top w:val="nil"/>
                    <w:left w:val="nil"/>
                    <w:bottom w:val="single" w:sz="8" w:space="0" w:color="000000"/>
                    <w:right w:val="single" w:sz="8" w:space="0" w:color="000000"/>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1</w:t>
                  </w:r>
                </w:p>
              </w:tc>
              <w:tc>
                <w:tcPr>
                  <w:tcW w:w="2562" w:type="dxa"/>
                  <w:gridSpan w:val="2"/>
                  <w:tcBorders>
                    <w:top w:val="nil"/>
                    <w:left w:val="nil"/>
                    <w:bottom w:val="single" w:sz="8" w:space="0" w:color="000000"/>
                    <w:right w:val="nil"/>
                  </w:tcBorders>
                  <w:shd w:val="clear" w:color="000000" w:fill="FFFFFF"/>
                  <w:hideMark/>
                </w:tcPr>
                <w:p w:rsidR="00C30A39" w:rsidRPr="00AC7B7A" w:rsidRDefault="00C30A39" w:rsidP="008F53F0">
                  <w:pPr>
                    <w:framePr w:hSpace="141" w:wrap="around" w:vAnchor="text" w:hAnchor="text" w:y="1"/>
                    <w:suppressOverlap/>
                    <w:jc w:val="both"/>
                    <w:rPr>
                      <w:rFonts w:ascii="Arial" w:hAnsi="Arial" w:cs="Arial"/>
                      <w:b/>
                      <w:sz w:val="16"/>
                      <w:szCs w:val="14"/>
                      <w:lang w:val="es-MX" w:eastAsia="es-MX"/>
                    </w:rPr>
                  </w:pPr>
                  <w:r w:rsidRPr="00AC7B7A">
                    <w:rPr>
                      <w:rFonts w:ascii="Arial" w:hAnsi="Arial" w:cs="Arial"/>
                      <w:b/>
                      <w:sz w:val="16"/>
                      <w:szCs w:val="14"/>
                      <w:lang w:val="es-MX" w:eastAsia="es-MX"/>
                    </w:rPr>
                    <w:t>Derechos por el Uso, Goce, Aprovechamiento o Explotación de Bienes de Dominio Público</w:t>
                  </w:r>
                </w:p>
              </w:tc>
              <w:tc>
                <w:tcPr>
                  <w:tcW w:w="4050" w:type="dxa"/>
                  <w:tcBorders>
                    <w:top w:val="single" w:sz="8" w:space="0" w:color="auto"/>
                    <w:left w:val="single" w:sz="8" w:space="0" w:color="auto"/>
                    <w:bottom w:val="nil"/>
                    <w:right w:val="single" w:sz="8" w:space="0" w:color="auto"/>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$7,401,204.88</w:t>
                  </w:r>
                </w:p>
              </w:tc>
            </w:tr>
            <w:tr w:rsidR="00C30A39" w:rsidRPr="00C30A39" w:rsidTr="00C30A39">
              <w:trPr>
                <w:trHeight w:val="420"/>
              </w:trPr>
              <w:tc>
                <w:tcPr>
                  <w:tcW w:w="240" w:type="dxa"/>
                  <w:tcBorders>
                    <w:top w:val="nil"/>
                    <w:left w:val="single" w:sz="8" w:space="0" w:color="auto"/>
                    <w:bottom w:val="single" w:sz="8" w:space="0" w:color="000000"/>
                    <w:right w:val="single" w:sz="8" w:space="0" w:color="000000"/>
                  </w:tcBorders>
                  <w:shd w:val="clear" w:color="auto" w:fill="auto"/>
                  <w:hideMark/>
                </w:tcPr>
                <w:p w:rsidR="00C30A39" w:rsidRPr="00C30A39" w:rsidRDefault="00C30A39" w:rsidP="008F53F0">
                  <w:pPr>
                    <w:framePr w:hSpace="141" w:wrap="around" w:vAnchor="text" w:hAnchor="text" w:y="1"/>
                    <w:suppressOverlap/>
                    <w:jc w:val="right"/>
                    <w:rPr>
                      <w:rFonts w:ascii="Arial" w:hAnsi="Arial" w:cs="Arial"/>
                      <w:b/>
                      <w:bCs/>
                      <w:sz w:val="14"/>
                      <w:szCs w:val="14"/>
                      <w:lang w:val="es-MX" w:eastAsia="es-MX"/>
                    </w:rPr>
                  </w:pPr>
                  <w:r w:rsidRPr="00C30A39">
                    <w:rPr>
                      <w:rFonts w:ascii="Arial" w:hAnsi="Arial" w:cs="Arial"/>
                      <w:b/>
                      <w:bCs/>
                      <w:sz w:val="14"/>
                      <w:szCs w:val="14"/>
                      <w:lang w:val="es-MX" w:eastAsia="es-MX"/>
                    </w:rPr>
                    <w:t> </w:t>
                  </w:r>
                </w:p>
              </w:tc>
              <w:tc>
                <w:tcPr>
                  <w:tcW w:w="1360" w:type="dxa"/>
                  <w:tcBorders>
                    <w:top w:val="nil"/>
                    <w:left w:val="nil"/>
                    <w:bottom w:val="single" w:sz="8" w:space="0" w:color="000000"/>
                    <w:right w:val="nil"/>
                  </w:tcBorders>
                  <w:shd w:val="clear" w:color="auto" w:fill="auto"/>
                  <w:hideMark/>
                </w:tcPr>
                <w:p w:rsidR="00C30A39" w:rsidRPr="00AC7B7A" w:rsidRDefault="00C30A39" w:rsidP="008F53F0">
                  <w:pPr>
                    <w:framePr w:hSpace="141" w:wrap="around" w:vAnchor="text" w:hAnchor="text" w:y="1"/>
                    <w:suppressOverlap/>
                    <w:jc w:val="center"/>
                    <w:rPr>
                      <w:rFonts w:ascii="Arial" w:hAnsi="Arial" w:cs="Arial"/>
                      <w:sz w:val="16"/>
                      <w:szCs w:val="14"/>
                      <w:lang w:val="es-MX" w:eastAsia="es-MX"/>
                    </w:rPr>
                  </w:pPr>
                  <w:r w:rsidRPr="00AC7B7A">
                    <w:rPr>
                      <w:rFonts w:ascii="Arial" w:hAnsi="Arial" w:cs="Arial"/>
                      <w:sz w:val="16"/>
                      <w:szCs w:val="14"/>
                      <w:lang w:val="es-MX" w:eastAsia="es-MX"/>
                    </w:rPr>
                    <w:t> </w:t>
                  </w:r>
                </w:p>
              </w:tc>
              <w:tc>
                <w:tcPr>
                  <w:tcW w:w="700" w:type="dxa"/>
                  <w:tcBorders>
                    <w:top w:val="nil"/>
                    <w:left w:val="single" w:sz="8" w:space="0" w:color="auto"/>
                    <w:bottom w:val="single" w:sz="8" w:space="0" w:color="auto"/>
                    <w:right w:val="nil"/>
                  </w:tcBorders>
                  <w:shd w:val="clear" w:color="auto" w:fill="auto"/>
                  <w:hideMark/>
                </w:tcPr>
                <w:p w:rsidR="00C30A39" w:rsidRPr="00AC7B7A" w:rsidRDefault="00C30A39" w:rsidP="008F53F0">
                  <w:pPr>
                    <w:framePr w:hSpace="141" w:wrap="around" w:vAnchor="text" w:hAnchor="text" w:y="1"/>
                    <w:suppressOverlap/>
                    <w:jc w:val="center"/>
                    <w:rPr>
                      <w:rFonts w:ascii="Arial" w:hAnsi="Arial" w:cs="Arial"/>
                      <w:sz w:val="16"/>
                      <w:szCs w:val="14"/>
                      <w:lang w:val="es-MX" w:eastAsia="es-MX"/>
                    </w:rPr>
                  </w:pPr>
                  <w:r w:rsidRPr="00AC7B7A">
                    <w:rPr>
                      <w:rFonts w:ascii="Arial" w:hAnsi="Arial" w:cs="Arial"/>
                      <w:sz w:val="16"/>
                      <w:szCs w:val="14"/>
                      <w:lang w:val="es-MX" w:eastAsia="es-MX"/>
                    </w:rPr>
                    <w:t>1</w:t>
                  </w:r>
                </w:p>
              </w:tc>
              <w:tc>
                <w:tcPr>
                  <w:tcW w:w="1862" w:type="dxa"/>
                  <w:tcBorders>
                    <w:top w:val="nil"/>
                    <w:left w:val="single" w:sz="8" w:space="0" w:color="auto"/>
                    <w:bottom w:val="single" w:sz="8" w:space="0" w:color="auto"/>
                    <w:right w:val="nil"/>
                  </w:tcBorders>
                  <w:shd w:val="clear" w:color="auto" w:fill="auto"/>
                  <w:hideMark/>
                </w:tcPr>
                <w:p w:rsidR="00C30A39" w:rsidRPr="00AC7B7A" w:rsidRDefault="00C30A39" w:rsidP="008F53F0">
                  <w:pPr>
                    <w:framePr w:hSpace="141" w:wrap="around" w:vAnchor="text" w:hAnchor="text" w:y="1"/>
                    <w:suppressOverlap/>
                    <w:jc w:val="both"/>
                    <w:rPr>
                      <w:rFonts w:ascii="Arial" w:hAnsi="Arial" w:cs="Arial"/>
                      <w:sz w:val="16"/>
                      <w:szCs w:val="14"/>
                      <w:lang w:val="es-MX" w:eastAsia="es-MX"/>
                    </w:rPr>
                  </w:pPr>
                  <w:r w:rsidRPr="00AC7B7A">
                    <w:rPr>
                      <w:rFonts w:ascii="Arial" w:hAnsi="Arial" w:cs="Arial"/>
                      <w:sz w:val="16"/>
                      <w:szCs w:val="14"/>
                      <w:lang w:val="es-MX" w:eastAsia="es-MX"/>
                    </w:rPr>
                    <w:t xml:space="preserve">Consumo De Agua </w:t>
                  </w:r>
                </w:p>
              </w:tc>
              <w:tc>
                <w:tcPr>
                  <w:tcW w:w="4050" w:type="dxa"/>
                  <w:tcBorders>
                    <w:top w:val="single" w:sz="8" w:space="0" w:color="auto"/>
                    <w:left w:val="single" w:sz="8" w:space="0" w:color="auto"/>
                    <w:bottom w:val="nil"/>
                    <w:right w:val="single" w:sz="8" w:space="0" w:color="auto"/>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sz w:val="16"/>
                      <w:szCs w:val="14"/>
                      <w:lang w:val="es-MX" w:eastAsia="es-MX"/>
                    </w:rPr>
                  </w:pPr>
                  <w:r w:rsidRPr="00AC7B7A">
                    <w:rPr>
                      <w:rFonts w:ascii="Arial" w:hAnsi="Arial" w:cs="Arial"/>
                      <w:sz w:val="16"/>
                      <w:szCs w:val="14"/>
                      <w:lang w:val="es-MX" w:eastAsia="es-MX"/>
                    </w:rPr>
                    <w:t>$7,401,204.88</w:t>
                  </w:r>
                </w:p>
              </w:tc>
            </w:tr>
            <w:tr w:rsidR="00C30A39" w:rsidRPr="00C30A39" w:rsidTr="00C30A39">
              <w:trPr>
                <w:trHeight w:val="420"/>
              </w:trPr>
              <w:tc>
                <w:tcPr>
                  <w:tcW w:w="240" w:type="dxa"/>
                  <w:tcBorders>
                    <w:top w:val="nil"/>
                    <w:left w:val="single" w:sz="8" w:space="0" w:color="auto"/>
                    <w:bottom w:val="single" w:sz="8" w:space="0" w:color="000000"/>
                    <w:right w:val="single" w:sz="8" w:space="0" w:color="000000"/>
                  </w:tcBorders>
                  <w:shd w:val="clear" w:color="auto" w:fill="auto"/>
                  <w:hideMark/>
                </w:tcPr>
                <w:p w:rsidR="00C30A39" w:rsidRPr="00C30A39" w:rsidRDefault="00C30A39" w:rsidP="008F53F0">
                  <w:pPr>
                    <w:framePr w:hSpace="141" w:wrap="around" w:vAnchor="text" w:hAnchor="text" w:y="1"/>
                    <w:suppressOverlap/>
                    <w:jc w:val="right"/>
                    <w:rPr>
                      <w:rFonts w:ascii="Arial" w:hAnsi="Arial" w:cs="Arial"/>
                      <w:b/>
                      <w:bCs/>
                      <w:sz w:val="14"/>
                      <w:szCs w:val="14"/>
                      <w:lang w:val="es-MX" w:eastAsia="es-MX"/>
                    </w:rPr>
                  </w:pPr>
                  <w:r w:rsidRPr="00C30A39">
                    <w:rPr>
                      <w:rFonts w:ascii="Arial" w:hAnsi="Arial" w:cs="Arial"/>
                      <w:b/>
                      <w:bCs/>
                      <w:sz w:val="14"/>
                      <w:szCs w:val="14"/>
                      <w:lang w:val="es-MX" w:eastAsia="es-MX"/>
                    </w:rPr>
                    <w:t> </w:t>
                  </w:r>
                </w:p>
              </w:tc>
              <w:tc>
                <w:tcPr>
                  <w:tcW w:w="1360" w:type="dxa"/>
                  <w:tcBorders>
                    <w:top w:val="nil"/>
                    <w:left w:val="nil"/>
                    <w:bottom w:val="single" w:sz="8" w:space="0" w:color="000000"/>
                    <w:right w:val="single" w:sz="8" w:space="0" w:color="000000"/>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2</w:t>
                  </w:r>
                </w:p>
              </w:tc>
              <w:tc>
                <w:tcPr>
                  <w:tcW w:w="2562" w:type="dxa"/>
                  <w:gridSpan w:val="2"/>
                  <w:tcBorders>
                    <w:top w:val="nil"/>
                    <w:left w:val="nil"/>
                    <w:bottom w:val="single" w:sz="8" w:space="0" w:color="000000"/>
                    <w:right w:val="nil"/>
                  </w:tcBorders>
                  <w:shd w:val="clear" w:color="000000" w:fill="FFFFFF"/>
                  <w:hideMark/>
                </w:tcPr>
                <w:p w:rsidR="00C30A39" w:rsidRPr="00AC7B7A" w:rsidRDefault="00C30A39" w:rsidP="008F53F0">
                  <w:pPr>
                    <w:framePr w:hSpace="141" w:wrap="around" w:vAnchor="text" w:hAnchor="text" w:y="1"/>
                    <w:suppressOverlap/>
                    <w:jc w:val="both"/>
                    <w:rPr>
                      <w:rFonts w:ascii="Arial" w:hAnsi="Arial" w:cs="Arial"/>
                      <w:b/>
                      <w:sz w:val="16"/>
                      <w:szCs w:val="14"/>
                      <w:lang w:val="es-MX" w:eastAsia="es-MX"/>
                    </w:rPr>
                  </w:pPr>
                  <w:r w:rsidRPr="00AC7B7A">
                    <w:rPr>
                      <w:rFonts w:ascii="Arial" w:hAnsi="Arial" w:cs="Arial"/>
                      <w:b/>
                      <w:sz w:val="16"/>
                      <w:szCs w:val="14"/>
                      <w:lang w:val="es-MX" w:eastAsia="es-MX"/>
                    </w:rPr>
                    <w:t>Derechos a los hidrocarburos</w:t>
                  </w:r>
                </w:p>
              </w:tc>
              <w:tc>
                <w:tcPr>
                  <w:tcW w:w="4050" w:type="dxa"/>
                  <w:tcBorders>
                    <w:top w:val="single" w:sz="8" w:space="0" w:color="auto"/>
                    <w:left w:val="single" w:sz="8" w:space="0" w:color="auto"/>
                    <w:bottom w:val="nil"/>
                    <w:right w:val="single" w:sz="8" w:space="0" w:color="auto"/>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                                           0.00</w:t>
                  </w:r>
                </w:p>
              </w:tc>
            </w:tr>
            <w:tr w:rsidR="00C30A39" w:rsidRPr="00C30A39" w:rsidTr="00C30A39">
              <w:trPr>
                <w:trHeight w:val="420"/>
              </w:trPr>
              <w:tc>
                <w:tcPr>
                  <w:tcW w:w="240" w:type="dxa"/>
                  <w:tcBorders>
                    <w:top w:val="nil"/>
                    <w:left w:val="single" w:sz="8" w:space="0" w:color="auto"/>
                    <w:bottom w:val="single" w:sz="8" w:space="0" w:color="000000"/>
                    <w:right w:val="single" w:sz="8" w:space="0" w:color="000000"/>
                  </w:tcBorders>
                  <w:shd w:val="clear" w:color="auto" w:fill="auto"/>
                  <w:hideMark/>
                </w:tcPr>
                <w:p w:rsidR="00C30A39" w:rsidRPr="00C30A39" w:rsidRDefault="00C30A39" w:rsidP="008F53F0">
                  <w:pPr>
                    <w:framePr w:hSpace="141" w:wrap="around" w:vAnchor="text" w:hAnchor="text" w:y="1"/>
                    <w:suppressOverlap/>
                    <w:jc w:val="right"/>
                    <w:rPr>
                      <w:rFonts w:ascii="Arial" w:hAnsi="Arial" w:cs="Arial"/>
                      <w:b/>
                      <w:bCs/>
                      <w:sz w:val="14"/>
                      <w:szCs w:val="14"/>
                      <w:lang w:val="es-MX" w:eastAsia="es-MX"/>
                    </w:rPr>
                  </w:pPr>
                  <w:r w:rsidRPr="00C30A39">
                    <w:rPr>
                      <w:rFonts w:ascii="Arial" w:hAnsi="Arial" w:cs="Arial"/>
                      <w:b/>
                      <w:bCs/>
                      <w:sz w:val="14"/>
                      <w:szCs w:val="14"/>
                      <w:lang w:val="es-MX" w:eastAsia="es-MX"/>
                    </w:rPr>
                    <w:t> </w:t>
                  </w:r>
                </w:p>
              </w:tc>
              <w:tc>
                <w:tcPr>
                  <w:tcW w:w="1360" w:type="dxa"/>
                  <w:tcBorders>
                    <w:top w:val="nil"/>
                    <w:left w:val="nil"/>
                    <w:bottom w:val="single" w:sz="8" w:space="0" w:color="000000"/>
                    <w:right w:val="single" w:sz="8" w:space="0" w:color="000000"/>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3</w:t>
                  </w:r>
                </w:p>
              </w:tc>
              <w:tc>
                <w:tcPr>
                  <w:tcW w:w="2562" w:type="dxa"/>
                  <w:gridSpan w:val="2"/>
                  <w:tcBorders>
                    <w:top w:val="single" w:sz="8" w:space="0" w:color="000000"/>
                    <w:left w:val="nil"/>
                    <w:bottom w:val="single" w:sz="8" w:space="0" w:color="000000"/>
                    <w:right w:val="nil"/>
                  </w:tcBorders>
                  <w:shd w:val="clear" w:color="000000" w:fill="FFFFFF"/>
                  <w:hideMark/>
                </w:tcPr>
                <w:p w:rsidR="00C30A39" w:rsidRPr="00AC7B7A" w:rsidRDefault="00C30A39" w:rsidP="008F53F0">
                  <w:pPr>
                    <w:framePr w:hSpace="141" w:wrap="around" w:vAnchor="text" w:hAnchor="text" w:y="1"/>
                    <w:suppressOverlap/>
                    <w:jc w:val="both"/>
                    <w:rPr>
                      <w:rFonts w:ascii="Arial" w:hAnsi="Arial" w:cs="Arial"/>
                      <w:b/>
                      <w:sz w:val="16"/>
                      <w:szCs w:val="14"/>
                      <w:lang w:val="es-MX" w:eastAsia="es-MX"/>
                    </w:rPr>
                  </w:pPr>
                  <w:r w:rsidRPr="00AC7B7A">
                    <w:rPr>
                      <w:rFonts w:ascii="Arial" w:hAnsi="Arial" w:cs="Arial"/>
                      <w:b/>
                      <w:sz w:val="16"/>
                      <w:szCs w:val="14"/>
                      <w:lang w:val="es-MX" w:eastAsia="es-MX"/>
                    </w:rPr>
                    <w:t>Derechos por Prestación de Servicios</w:t>
                  </w:r>
                </w:p>
              </w:tc>
              <w:tc>
                <w:tcPr>
                  <w:tcW w:w="4050" w:type="dxa"/>
                  <w:tcBorders>
                    <w:top w:val="single" w:sz="8" w:space="0" w:color="auto"/>
                    <w:left w:val="single" w:sz="8" w:space="0" w:color="auto"/>
                    <w:bottom w:val="nil"/>
                    <w:right w:val="single" w:sz="8" w:space="0" w:color="auto"/>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$2,235,253.13</w:t>
                  </w:r>
                </w:p>
              </w:tc>
            </w:tr>
            <w:tr w:rsidR="00C30A39" w:rsidRPr="00C30A39" w:rsidTr="00C30A39">
              <w:trPr>
                <w:trHeight w:val="405"/>
              </w:trPr>
              <w:tc>
                <w:tcPr>
                  <w:tcW w:w="240" w:type="dxa"/>
                  <w:tcBorders>
                    <w:top w:val="nil"/>
                    <w:left w:val="single" w:sz="8" w:space="0" w:color="auto"/>
                    <w:bottom w:val="single" w:sz="8" w:space="0" w:color="000000"/>
                    <w:right w:val="single" w:sz="8" w:space="0" w:color="000000"/>
                  </w:tcBorders>
                  <w:shd w:val="clear" w:color="auto" w:fill="auto"/>
                  <w:hideMark/>
                </w:tcPr>
                <w:p w:rsidR="00C30A39" w:rsidRPr="00C30A39" w:rsidRDefault="00C30A39" w:rsidP="008F53F0">
                  <w:pPr>
                    <w:framePr w:hSpace="141" w:wrap="around" w:vAnchor="text" w:hAnchor="text" w:y="1"/>
                    <w:suppressOverlap/>
                    <w:jc w:val="right"/>
                    <w:rPr>
                      <w:rFonts w:ascii="Arial" w:hAnsi="Arial" w:cs="Arial"/>
                      <w:b/>
                      <w:bCs/>
                      <w:sz w:val="14"/>
                      <w:szCs w:val="14"/>
                      <w:lang w:val="es-MX" w:eastAsia="es-MX"/>
                    </w:rPr>
                  </w:pPr>
                  <w:r w:rsidRPr="00C30A39">
                    <w:rPr>
                      <w:rFonts w:ascii="Arial" w:hAnsi="Arial" w:cs="Arial"/>
                      <w:b/>
                      <w:bCs/>
                      <w:sz w:val="14"/>
                      <w:szCs w:val="14"/>
                      <w:lang w:val="es-MX" w:eastAsia="es-MX"/>
                    </w:rPr>
                    <w:t> </w:t>
                  </w:r>
                </w:p>
              </w:tc>
              <w:tc>
                <w:tcPr>
                  <w:tcW w:w="1360" w:type="dxa"/>
                  <w:tcBorders>
                    <w:top w:val="nil"/>
                    <w:left w:val="nil"/>
                    <w:bottom w:val="single" w:sz="8" w:space="0" w:color="000000"/>
                    <w:right w:val="single" w:sz="8" w:space="0" w:color="000000"/>
                  </w:tcBorders>
                  <w:shd w:val="clear" w:color="auto" w:fill="auto"/>
                  <w:hideMark/>
                </w:tcPr>
                <w:p w:rsidR="00C30A39" w:rsidRPr="00AC7B7A" w:rsidRDefault="00C30A39" w:rsidP="008F53F0">
                  <w:pPr>
                    <w:framePr w:hSpace="141" w:wrap="around" w:vAnchor="text" w:hAnchor="text" w:y="1"/>
                    <w:suppressOverlap/>
                    <w:jc w:val="center"/>
                    <w:rPr>
                      <w:rFonts w:ascii="Arial" w:hAnsi="Arial" w:cs="Arial"/>
                      <w:sz w:val="16"/>
                      <w:szCs w:val="14"/>
                      <w:lang w:val="es-MX" w:eastAsia="es-MX"/>
                    </w:rPr>
                  </w:pPr>
                  <w:r w:rsidRPr="00AC7B7A">
                    <w:rPr>
                      <w:rFonts w:ascii="Arial" w:hAnsi="Arial" w:cs="Arial"/>
                      <w:sz w:val="16"/>
                      <w:szCs w:val="14"/>
                      <w:lang w:val="es-MX" w:eastAsia="es-MX"/>
                    </w:rPr>
                    <w:t> </w:t>
                  </w:r>
                </w:p>
              </w:tc>
              <w:tc>
                <w:tcPr>
                  <w:tcW w:w="700" w:type="dxa"/>
                  <w:tcBorders>
                    <w:top w:val="nil"/>
                    <w:left w:val="nil"/>
                    <w:bottom w:val="single" w:sz="8" w:space="0" w:color="000000"/>
                    <w:right w:val="single" w:sz="8" w:space="0" w:color="000000"/>
                  </w:tcBorders>
                  <w:shd w:val="clear" w:color="auto" w:fill="auto"/>
                  <w:hideMark/>
                </w:tcPr>
                <w:p w:rsidR="00C30A39" w:rsidRPr="00AC7B7A" w:rsidRDefault="00C30A39" w:rsidP="008F53F0">
                  <w:pPr>
                    <w:framePr w:hSpace="141" w:wrap="around" w:vAnchor="text" w:hAnchor="text" w:y="1"/>
                    <w:suppressOverlap/>
                    <w:jc w:val="center"/>
                    <w:rPr>
                      <w:rFonts w:ascii="Arial" w:hAnsi="Arial" w:cs="Arial"/>
                      <w:sz w:val="16"/>
                      <w:szCs w:val="14"/>
                      <w:lang w:val="es-MX" w:eastAsia="es-MX"/>
                    </w:rPr>
                  </w:pPr>
                  <w:r w:rsidRPr="00AC7B7A">
                    <w:rPr>
                      <w:rFonts w:ascii="Arial" w:hAnsi="Arial" w:cs="Arial"/>
                      <w:sz w:val="16"/>
                      <w:szCs w:val="14"/>
                      <w:lang w:val="es-MX" w:eastAsia="es-MX"/>
                    </w:rPr>
                    <w:t>1</w:t>
                  </w:r>
                </w:p>
              </w:tc>
              <w:tc>
                <w:tcPr>
                  <w:tcW w:w="1862" w:type="dxa"/>
                  <w:tcBorders>
                    <w:top w:val="nil"/>
                    <w:left w:val="nil"/>
                    <w:bottom w:val="single" w:sz="8" w:space="0" w:color="000000"/>
                    <w:right w:val="nil"/>
                  </w:tcBorders>
                  <w:shd w:val="clear" w:color="auto" w:fill="auto"/>
                  <w:hideMark/>
                </w:tcPr>
                <w:p w:rsidR="00C30A39" w:rsidRPr="00AC7B7A" w:rsidRDefault="00C30A39" w:rsidP="008F53F0">
                  <w:pPr>
                    <w:framePr w:hSpace="141" w:wrap="around" w:vAnchor="text" w:hAnchor="text" w:y="1"/>
                    <w:suppressOverlap/>
                    <w:jc w:val="both"/>
                    <w:rPr>
                      <w:rFonts w:ascii="Arial" w:hAnsi="Arial" w:cs="Arial"/>
                      <w:sz w:val="16"/>
                      <w:szCs w:val="14"/>
                      <w:lang w:val="es-MX" w:eastAsia="es-MX"/>
                    </w:rPr>
                  </w:pPr>
                  <w:r w:rsidRPr="00AC7B7A">
                    <w:rPr>
                      <w:rFonts w:ascii="Arial" w:hAnsi="Arial" w:cs="Arial"/>
                      <w:sz w:val="16"/>
                      <w:szCs w:val="14"/>
                      <w:lang w:val="es-MX" w:eastAsia="es-MX"/>
                    </w:rPr>
                    <w:t>Servicios de Agua Potable y Alcantarillado</w:t>
                  </w:r>
                </w:p>
              </w:tc>
              <w:tc>
                <w:tcPr>
                  <w:tcW w:w="4050" w:type="dxa"/>
                  <w:tcBorders>
                    <w:top w:val="single" w:sz="8" w:space="0" w:color="auto"/>
                    <w:left w:val="single" w:sz="8" w:space="0" w:color="auto"/>
                    <w:bottom w:val="nil"/>
                    <w:right w:val="single" w:sz="8" w:space="0" w:color="auto"/>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sz w:val="16"/>
                      <w:szCs w:val="14"/>
                      <w:lang w:val="es-MX" w:eastAsia="es-MX"/>
                    </w:rPr>
                  </w:pPr>
                  <w:r w:rsidRPr="00AC7B7A">
                    <w:rPr>
                      <w:rFonts w:ascii="Arial" w:hAnsi="Arial" w:cs="Arial"/>
                      <w:sz w:val="16"/>
                      <w:szCs w:val="14"/>
                      <w:lang w:val="es-MX" w:eastAsia="es-MX"/>
                    </w:rPr>
                    <w:t>$2,235,253.13</w:t>
                  </w:r>
                </w:p>
              </w:tc>
            </w:tr>
            <w:tr w:rsidR="00C30A39" w:rsidRPr="00C30A39" w:rsidTr="00C30A39">
              <w:trPr>
                <w:trHeight w:val="420"/>
              </w:trPr>
              <w:tc>
                <w:tcPr>
                  <w:tcW w:w="240" w:type="dxa"/>
                  <w:tcBorders>
                    <w:top w:val="nil"/>
                    <w:left w:val="single" w:sz="8" w:space="0" w:color="auto"/>
                    <w:bottom w:val="single" w:sz="8" w:space="0" w:color="000000"/>
                    <w:right w:val="single" w:sz="8" w:space="0" w:color="000000"/>
                  </w:tcBorders>
                  <w:shd w:val="clear" w:color="auto" w:fill="auto"/>
                  <w:hideMark/>
                </w:tcPr>
                <w:p w:rsidR="00C30A39" w:rsidRPr="00C30A39" w:rsidRDefault="00C30A39" w:rsidP="008F53F0">
                  <w:pPr>
                    <w:framePr w:hSpace="141" w:wrap="around" w:vAnchor="text" w:hAnchor="text" w:y="1"/>
                    <w:suppressOverlap/>
                    <w:jc w:val="right"/>
                    <w:rPr>
                      <w:rFonts w:ascii="Arial" w:hAnsi="Arial" w:cs="Arial"/>
                      <w:b/>
                      <w:bCs/>
                      <w:sz w:val="14"/>
                      <w:szCs w:val="14"/>
                      <w:lang w:val="es-MX" w:eastAsia="es-MX"/>
                    </w:rPr>
                  </w:pPr>
                  <w:r w:rsidRPr="00C30A39">
                    <w:rPr>
                      <w:rFonts w:ascii="Arial" w:hAnsi="Arial" w:cs="Arial"/>
                      <w:b/>
                      <w:bCs/>
                      <w:sz w:val="14"/>
                      <w:szCs w:val="14"/>
                      <w:lang w:val="es-MX" w:eastAsia="es-MX"/>
                    </w:rPr>
                    <w:t> </w:t>
                  </w:r>
                </w:p>
              </w:tc>
              <w:tc>
                <w:tcPr>
                  <w:tcW w:w="1360" w:type="dxa"/>
                  <w:tcBorders>
                    <w:top w:val="nil"/>
                    <w:left w:val="nil"/>
                    <w:bottom w:val="single" w:sz="8" w:space="0" w:color="000000"/>
                    <w:right w:val="single" w:sz="8" w:space="0" w:color="000000"/>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4</w:t>
                  </w:r>
                </w:p>
              </w:tc>
              <w:tc>
                <w:tcPr>
                  <w:tcW w:w="2562" w:type="dxa"/>
                  <w:gridSpan w:val="2"/>
                  <w:tcBorders>
                    <w:top w:val="single" w:sz="8" w:space="0" w:color="000000"/>
                    <w:left w:val="nil"/>
                    <w:bottom w:val="single" w:sz="8" w:space="0" w:color="000000"/>
                    <w:right w:val="nil"/>
                  </w:tcBorders>
                  <w:shd w:val="clear" w:color="000000" w:fill="FFFFFF"/>
                  <w:hideMark/>
                </w:tcPr>
                <w:p w:rsidR="00C30A39" w:rsidRPr="00AC7B7A" w:rsidRDefault="00C30A39" w:rsidP="008F53F0">
                  <w:pPr>
                    <w:framePr w:hSpace="141" w:wrap="around" w:vAnchor="text" w:hAnchor="text" w:y="1"/>
                    <w:suppressOverlap/>
                    <w:jc w:val="both"/>
                    <w:rPr>
                      <w:rFonts w:ascii="Arial" w:hAnsi="Arial" w:cs="Arial"/>
                      <w:b/>
                      <w:sz w:val="16"/>
                      <w:szCs w:val="14"/>
                      <w:lang w:val="es-MX" w:eastAsia="es-MX"/>
                    </w:rPr>
                  </w:pPr>
                  <w:r w:rsidRPr="00AC7B7A">
                    <w:rPr>
                      <w:rFonts w:ascii="Arial" w:hAnsi="Arial" w:cs="Arial"/>
                      <w:b/>
                      <w:sz w:val="16"/>
                      <w:szCs w:val="14"/>
                      <w:lang w:val="es-MX" w:eastAsia="es-MX"/>
                    </w:rPr>
                    <w:t>Otros Derechos</w:t>
                  </w:r>
                </w:p>
              </w:tc>
              <w:tc>
                <w:tcPr>
                  <w:tcW w:w="4050" w:type="dxa"/>
                  <w:tcBorders>
                    <w:top w:val="single" w:sz="8" w:space="0" w:color="auto"/>
                    <w:left w:val="single" w:sz="8" w:space="0" w:color="auto"/>
                    <w:bottom w:val="nil"/>
                    <w:right w:val="single" w:sz="8" w:space="0" w:color="auto"/>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$0.00</w:t>
                  </w:r>
                </w:p>
              </w:tc>
            </w:tr>
            <w:tr w:rsidR="00C30A39" w:rsidRPr="00C30A39" w:rsidTr="00C30A39">
              <w:trPr>
                <w:trHeight w:val="420"/>
              </w:trPr>
              <w:tc>
                <w:tcPr>
                  <w:tcW w:w="240" w:type="dxa"/>
                  <w:tcBorders>
                    <w:top w:val="nil"/>
                    <w:left w:val="single" w:sz="8" w:space="0" w:color="auto"/>
                    <w:bottom w:val="single" w:sz="8" w:space="0" w:color="000000"/>
                    <w:right w:val="single" w:sz="8" w:space="0" w:color="000000"/>
                  </w:tcBorders>
                  <w:shd w:val="clear" w:color="auto" w:fill="auto"/>
                  <w:hideMark/>
                </w:tcPr>
                <w:p w:rsidR="00C30A39" w:rsidRPr="00C30A39" w:rsidRDefault="00C30A39" w:rsidP="008F53F0">
                  <w:pPr>
                    <w:framePr w:hSpace="141" w:wrap="around" w:vAnchor="text" w:hAnchor="text" w:y="1"/>
                    <w:suppressOverlap/>
                    <w:jc w:val="right"/>
                    <w:rPr>
                      <w:rFonts w:ascii="Arial" w:hAnsi="Arial" w:cs="Arial"/>
                      <w:b/>
                      <w:bCs/>
                      <w:sz w:val="14"/>
                      <w:szCs w:val="14"/>
                      <w:lang w:val="es-MX" w:eastAsia="es-MX"/>
                    </w:rPr>
                  </w:pPr>
                  <w:r w:rsidRPr="00C30A39">
                    <w:rPr>
                      <w:rFonts w:ascii="Arial" w:hAnsi="Arial" w:cs="Arial"/>
                      <w:b/>
                      <w:bCs/>
                      <w:sz w:val="14"/>
                      <w:szCs w:val="14"/>
                      <w:lang w:val="es-MX" w:eastAsia="es-MX"/>
                    </w:rPr>
                    <w:t> </w:t>
                  </w:r>
                </w:p>
              </w:tc>
              <w:tc>
                <w:tcPr>
                  <w:tcW w:w="1360" w:type="dxa"/>
                  <w:tcBorders>
                    <w:top w:val="nil"/>
                    <w:left w:val="nil"/>
                    <w:bottom w:val="single" w:sz="8" w:space="0" w:color="000000"/>
                    <w:right w:val="single" w:sz="8" w:space="0" w:color="000000"/>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5</w:t>
                  </w:r>
                </w:p>
              </w:tc>
              <w:tc>
                <w:tcPr>
                  <w:tcW w:w="2562" w:type="dxa"/>
                  <w:gridSpan w:val="2"/>
                  <w:tcBorders>
                    <w:top w:val="nil"/>
                    <w:left w:val="nil"/>
                    <w:bottom w:val="single" w:sz="8" w:space="0" w:color="000000"/>
                    <w:right w:val="nil"/>
                  </w:tcBorders>
                  <w:shd w:val="clear" w:color="000000" w:fill="FFFFFF"/>
                  <w:hideMark/>
                </w:tcPr>
                <w:p w:rsidR="00C30A39" w:rsidRPr="00AC7B7A" w:rsidRDefault="00C30A39" w:rsidP="008F53F0">
                  <w:pPr>
                    <w:framePr w:hSpace="141" w:wrap="around" w:vAnchor="text" w:hAnchor="text" w:y="1"/>
                    <w:suppressOverlap/>
                    <w:jc w:val="both"/>
                    <w:rPr>
                      <w:rFonts w:ascii="Arial" w:hAnsi="Arial" w:cs="Arial"/>
                      <w:b/>
                      <w:sz w:val="16"/>
                      <w:szCs w:val="14"/>
                      <w:lang w:val="es-MX" w:eastAsia="es-MX"/>
                    </w:rPr>
                  </w:pPr>
                  <w:r w:rsidRPr="00AC7B7A">
                    <w:rPr>
                      <w:rFonts w:ascii="Arial" w:hAnsi="Arial" w:cs="Arial"/>
                      <w:b/>
                      <w:sz w:val="16"/>
                      <w:szCs w:val="14"/>
                      <w:lang w:val="es-MX" w:eastAsia="es-MX"/>
                    </w:rPr>
                    <w:t>Accesorios</w:t>
                  </w:r>
                </w:p>
              </w:tc>
              <w:tc>
                <w:tcPr>
                  <w:tcW w:w="4050" w:type="dxa"/>
                  <w:tcBorders>
                    <w:top w:val="single" w:sz="8" w:space="0" w:color="auto"/>
                    <w:left w:val="single" w:sz="8" w:space="0" w:color="auto"/>
                    <w:bottom w:val="nil"/>
                    <w:right w:val="single" w:sz="8" w:space="0" w:color="auto"/>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$305,197.64</w:t>
                  </w:r>
                </w:p>
              </w:tc>
            </w:tr>
            <w:tr w:rsidR="00C30A39" w:rsidRPr="00C30A39" w:rsidTr="00C30A39">
              <w:trPr>
                <w:trHeight w:val="420"/>
              </w:trPr>
              <w:tc>
                <w:tcPr>
                  <w:tcW w:w="240" w:type="dxa"/>
                  <w:tcBorders>
                    <w:top w:val="nil"/>
                    <w:left w:val="single" w:sz="8" w:space="0" w:color="auto"/>
                    <w:bottom w:val="single" w:sz="8" w:space="0" w:color="000000"/>
                    <w:right w:val="single" w:sz="8" w:space="0" w:color="000000"/>
                  </w:tcBorders>
                  <w:shd w:val="clear" w:color="auto" w:fill="auto"/>
                  <w:hideMark/>
                </w:tcPr>
                <w:p w:rsidR="00C30A39" w:rsidRPr="00C30A39" w:rsidRDefault="00C30A39" w:rsidP="008F53F0">
                  <w:pPr>
                    <w:framePr w:hSpace="141" w:wrap="around" w:vAnchor="text" w:hAnchor="text" w:y="1"/>
                    <w:suppressOverlap/>
                    <w:jc w:val="right"/>
                    <w:rPr>
                      <w:rFonts w:ascii="Arial" w:hAnsi="Arial" w:cs="Arial"/>
                      <w:b/>
                      <w:bCs/>
                      <w:sz w:val="14"/>
                      <w:szCs w:val="14"/>
                      <w:lang w:val="es-MX" w:eastAsia="es-MX"/>
                    </w:rPr>
                  </w:pPr>
                  <w:r w:rsidRPr="00C30A39">
                    <w:rPr>
                      <w:rFonts w:ascii="Arial" w:hAnsi="Arial" w:cs="Arial"/>
                      <w:b/>
                      <w:bCs/>
                      <w:sz w:val="14"/>
                      <w:szCs w:val="14"/>
                      <w:lang w:val="es-MX" w:eastAsia="es-MX"/>
                    </w:rPr>
                    <w:t> </w:t>
                  </w:r>
                </w:p>
              </w:tc>
              <w:tc>
                <w:tcPr>
                  <w:tcW w:w="1360" w:type="dxa"/>
                  <w:tcBorders>
                    <w:top w:val="nil"/>
                    <w:left w:val="nil"/>
                    <w:bottom w:val="single" w:sz="8" w:space="0" w:color="000000"/>
                    <w:right w:val="single" w:sz="8" w:space="0" w:color="000000"/>
                  </w:tcBorders>
                  <w:shd w:val="clear" w:color="auto" w:fill="auto"/>
                  <w:hideMark/>
                </w:tcPr>
                <w:p w:rsidR="00C30A39" w:rsidRPr="00AC7B7A" w:rsidRDefault="00C30A39" w:rsidP="008F53F0">
                  <w:pPr>
                    <w:framePr w:hSpace="141" w:wrap="around" w:vAnchor="text" w:hAnchor="text" w:y="1"/>
                    <w:suppressOverlap/>
                    <w:jc w:val="center"/>
                    <w:rPr>
                      <w:rFonts w:ascii="Arial" w:hAnsi="Arial" w:cs="Arial"/>
                      <w:sz w:val="16"/>
                      <w:szCs w:val="14"/>
                      <w:lang w:val="es-MX" w:eastAsia="es-MX"/>
                    </w:rPr>
                  </w:pPr>
                  <w:r w:rsidRPr="00AC7B7A">
                    <w:rPr>
                      <w:rFonts w:ascii="Arial" w:hAnsi="Arial" w:cs="Arial"/>
                      <w:sz w:val="16"/>
                      <w:szCs w:val="14"/>
                      <w:lang w:val="es-MX" w:eastAsia="es-MX"/>
                    </w:rPr>
                    <w:t> </w:t>
                  </w:r>
                </w:p>
              </w:tc>
              <w:tc>
                <w:tcPr>
                  <w:tcW w:w="700" w:type="dxa"/>
                  <w:tcBorders>
                    <w:top w:val="nil"/>
                    <w:left w:val="nil"/>
                    <w:bottom w:val="single" w:sz="8" w:space="0" w:color="000000"/>
                    <w:right w:val="single" w:sz="8" w:space="0" w:color="000000"/>
                  </w:tcBorders>
                  <w:shd w:val="clear" w:color="auto" w:fill="auto"/>
                  <w:hideMark/>
                </w:tcPr>
                <w:p w:rsidR="00C30A39" w:rsidRPr="00AC7B7A" w:rsidRDefault="00C30A39" w:rsidP="008F53F0">
                  <w:pPr>
                    <w:framePr w:hSpace="141" w:wrap="around" w:vAnchor="text" w:hAnchor="text" w:y="1"/>
                    <w:suppressOverlap/>
                    <w:jc w:val="center"/>
                    <w:rPr>
                      <w:rFonts w:ascii="Arial" w:hAnsi="Arial" w:cs="Arial"/>
                      <w:sz w:val="16"/>
                      <w:szCs w:val="14"/>
                      <w:lang w:val="es-MX" w:eastAsia="es-MX"/>
                    </w:rPr>
                  </w:pPr>
                  <w:r w:rsidRPr="00AC7B7A">
                    <w:rPr>
                      <w:rFonts w:ascii="Arial" w:hAnsi="Arial" w:cs="Arial"/>
                      <w:sz w:val="16"/>
                      <w:szCs w:val="14"/>
                      <w:lang w:val="es-MX" w:eastAsia="es-MX"/>
                    </w:rPr>
                    <w:t>1</w:t>
                  </w:r>
                </w:p>
              </w:tc>
              <w:tc>
                <w:tcPr>
                  <w:tcW w:w="1862" w:type="dxa"/>
                  <w:tcBorders>
                    <w:top w:val="nil"/>
                    <w:left w:val="nil"/>
                    <w:bottom w:val="single" w:sz="8" w:space="0" w:color="000000"/>
                    <w:right w:val="nil"/>
                  </w:tcBorders>
                  <w:shd w:val="clear" w:color="auto" w:fill="auto"/>
                  <w:hideMark/>
                </w:tcPr>
                <w:p w:rsidR="00C30A39" w:rsidRPr="00AC7B7A" w:rsidRDefault="00C30A39" w:rsidP="008F53F0">
                  <w:pPr>
                    <w:framePr w:hSpace="141" w:wrap="around" w:vAnchor="text" w:hAnchor="text" w:y="1"/>
                    <w:suppressOverlap/>
                    <w:jc w:val="both"/>
                    <w:rPr>
                      <w:rFonts w:ascii="Arial" w:hAnsi="Arial" w:cs="Arial"/>
                      <w:sz w:val="16"/>
                      <w:szCs w:val="14"/>
                      <w:lang w:val="es-MX" w:eastAsia="es-MX"/>
                    </w:rPr>
                  </w:pPr>
                  <w:r w:rsidRPr="00AC7B7A">
                    <w:rPr>
                      <w:rFonts w:ascii="Arial" w:hAnsi="Arial" w:cs="Arial"/>
                      <w:sz w:val="16"/>
                      <w:szCs w:val="14"/>
                      <w:lang w:val="es-MX" w:eastAsia="es-MX"/>
                    </w:rPr>
                    <w:t>Recargos</w:t>
                  </w:r>
                </w:p>
              </w:tc>
              <w:tc>
                <w:tcPr>
                  <w:tcW w:w="4050" w:type="dxa"/>
                  <w:tcBorders>
                    <w:top w:val="single" w:sz="8" w:space="0" w:color="auto"/>
                    <w:left w:val="single" w:sz="8" w:space="0" w:color="auto"/>
                    <w:bottom w:val="nil"/>
                    <w:right w:val="single" w:sz="8" w:space="0" w:color="auto"/>
                  </w:tcBorders>
                  <w:shd w:val="clear" w:color="auto" w:fill="auto"/>
                  <w:hideMark/>
                </w:tcPr>
                <w:p w:rsidR="00C30A39" w:rsidRPr="00AC7B7A" w:rsidRDefault="00C30A39" w:rsidP="008F53F0">
                  <w:pPr>
                    <w:framePr w:hSpace="141" w:wrap="around" w:vAnchor="text" w:hAnchor="text" w:y="1"/>
                    <w:suppressOverlap/>
                    <w:jc w:val="center"/>
                    <w:rPr>
                      <w:rFonts w:ascii="Arial" w:hAnsi="Arial" w:cs="Arial"/>
                      <w:sz w:val="16"/>
                      <w:szCs w:val="14"/>
                      <w:lang w:val="es-MX" w:eastAsia="es-MX"/>
                    </w:rPr>
                  </w:pPr>
                  <w:r w:rsidRPr="00AC7B7A">
                    <w:rPr>
                      <w:rFonts w:ascii="Arial" w:hAnsi="Arial" w:cs="Arial"/>
                      <w:sz w:val="16"/>
                      <w:szCs w:val="14"/>
                      <w:lang w:val="es-MX" w:eastAsia="es-MX"/>
                    </w:rPr>
                    <w:t>$305,197.64</w:t>
                  </w:r>
                </w:p>
              </w:tc>
            </w:tr>
            <w:tr w:rsidR="00C30A39" w:rsidRPr="00C30A39" w:rsidTr="00C30A39">
              <w:trPr>
                <w:trHeight w:val="420"/>
              </w:trPr>
              <w:tc>
                <w:tcPr>
                  <w:tcW w:w="240" w:type="dxa"/>
                  <w:tcBorders>
                    <w:top w:val="nil"/>
                    <w:left w:val="single" w:sz="8" w:space="0" w:color="auto"/>
                    <w:bottom w:val="single" w:sz="8" w:space="0" w:color="auto"/>
                    <w:right w:val="single" w:sz="8" w:space="0" w:color="000000"/>
                  </w:tcBorders>
                  <w:shd w:val="clear" w:color="auto" w:fill="auto"/>
                  <w:hideMark/>
                </w:tcPr>
                <w:p w:rsidR="00C30A39" w:rsidRPr="00C30A39" w:rsidRDefault="00C30A39" w:rsidP="008F53F0">
                  <w:pPr>
                    <w:framePr w:hSpace="141" w:wrap="around" w:vAnchor="text" w:hAnchor="text" w:y="1"/>
                    <w:suppressOverlap/>
                    <w:jc w:val="right"/>
                    <w:rPr>
                      <w:rFonts w:ascii="Arial" w:hAnsi="Arial" w:cs="Arial"/>
                      <w:b/>
                      <w:bCs/>
                      <w:sz w:val="14"/>
                      <w:szCs w:val="14"/>
                      <w:lang w:val="es-MX" w:eastAsia="es-MX"/>
                    </w:rPr>
                  </w:pPr>
                  <w:r w:rsidRPr="00C30A39">
                    <w:rPr>
                      <w:rFonts w:ascii="Arial" w:hAnsi="Arial" w:cs="Arial"/>
                      <w:b/>
                      <w:bCs/>
                      <w:sz w:val="14"/>
                      <w:szCs w:val="14"/>
                      <w:lang w:val="es-MX" w:eastAsia="es-MX"/>
                    </w:rPr>
                    <w:t> </w:t>
                  </w:r>
                </w:p>
              </w:tc>
              <w:tc>
                <w:tcPr>
                  <w:tcW w:w="1360" w:type="dxa"/>
                  <w:tcBorders>
                    <w:top w:val="nil"/>
                    <w:left w:val="nil"/>
                    <w:bottom w:val="single" w:sz="8" w:space="0" w:color="auto"/>
                    <w:right w:val="single" w:sz="8" w:space="0" w:color="000000"/>
                  </w:tcBorders>
                  <w:shd w:val="clear" w:color="000000" w:fill="FFFFFF"/>
                  <w:hideMark/>
                </w:tcPr>
                <w:p w:rsidR="00C30A39" w:rsidRPr="00AC7B7A" w:rsidRDefault="00C30A39" w:rsidP="008F53F0">
                  <w:pPr>
                    <w:framePr w:hSpace="141" w:wrap="around" w:vAnchor="text" w:hAnchor="text" w:y="1"/>
                    <w:suppressOverlap/>
                    <w:jc w:val="center"/>
                    <w:rPr>
                      <w:rFonts w:ascii="Arial" w:hAnsi="Arial" w:cs="Arial"/>
                      <w:b/>
                      <w:sz w:val="16"/>
                      <w:szCs w:val="14"/>
                      <w:lang w:val="es-MX" w:eastAsia="es-MX"/>
                    </w:rPr>
                  </w:pPr>
                  <w:r w:rsidRPr="00AC7B7A">
                    <w:rPr>
                      <w:rFonts w:ascii="Arial" w:hAnsi="Arial" w:cs="Arial"/>
                      <w:b/>
                      <w:sz w:val="16"/>
                      <w:szCs w:val="14"/>
                      <w:lang w:val="es-MX" w:eastAsia="es-MX"/>
                    </w:rPr>
                    <w:t>9</w:t>
                  </w:r>
                </w:p>
              </w:tc>
              <w:tc>
                <w:tcPr>
                  <w:tcW w:w="2562" w:type="dxa"/>
                  <w:gridSpan w:val="2"/>
                  <w:tcBorders>
                    <w:top w:val="single" w:sz="8" w:space="0" w:color="000000"/>
                    <w:left w:val="nil"/>
                    <w:bottom w:val="single" w:sz="8" w:space="0" w:color="auto"/>
                    <w:right w:val="nil"/>
                  </w:tcBorders>
                  <w:shd w:val="clear" w:color="000000" w:fill="FFFFFF"/>
                  <w:hideMark/>
                </w:tcPr>
                <w:p w:rsidR="00C30A39" w:rsidRPr="00AC7B7A" w:rsidRDefault="00C30A39" w:rsidP="008F53F0">
                  <w:pPr>
                    <w:framePr w:hSpace="141" w:wrap="around" w:vAnchor="text" w:hAnchor="text" w:y="1"/>
                    <w:suppressOverlap/>
                    <w:jc w:val="both"/>
                    <w:rPr>
                      <w:rFonts w:ascii="Arial" w:hAnsi="Arial" w:cs="Arial"/>
                      <w:b/>
                      <w:sz w:val="16"/>
                      <w:szCs w:val="14"/>
                      <w:lang w:val="es-MX" w:eastAsia="es-MX"/>
                    </w:rPr>
                  </w:pPr>
                  <w:r w:rsidRPr="00AC7B7A">
                    <w:rPr>
                      <w:rFonts w:ascii="Arial" w:hAnsi="Arial" w:cs="Arial"/>
                      <w:b/>
                      <w:sz w:val="16"/>
                      <w:szCs w:val="14"/>
                      <w:lang w:val="es-MX" w:eastAsia="es-MX"/>
                    </w:rPr>
                    <w:t>Derechos no comprendidos en las fracciones de la Ley de Ingresos causadas en ejercicios fiscales anteriores pendientes de liquidación o pago</w:t>
                  </w:r>
                </w:p>
              </w:tc>
              <w:tc>
                <w:tcPr>
                  <w:tcW w:w="4050" w:type="dxa"/>
                  <w:tcBorders>
                    <w:top w:val="single" w:sz="8" w:space="0" w:color="auto"/>
                    <w:left w:val="single" w:sz="8" w:space="0" w:color="auto"/>
                    <w:bottom w:val="single" w:sz="8" w:space="0" w:color="auto"/>
                    <w:right w:val="single" w:sz="8" w:space="0" w:color="auto"/>
                  </w:tcBorders>
                  <w:shd w:val="clear" w:color="000000" w:fill="FFFFFF"/>
                  <w:hideMark/>
                </w:tcPr>
                <w:p w:rsidR="00C30A39" w:rsidRPr="00AC7B7A" w:rsidRDefault="00C30A39" w:rsidP="008F53F0">
                  <w:pPr>
                    <w:framePr w:hSpace="141" w:wrap="around" w:vAnchor="text" w:hAnchor="text" w:y="1"/>
                    <w:suppressOverlap/>
                    <w:jc w:val="right"/>
                    <w:rPr>
                      <w:rFonts w:ascii="Arial" w:hAnsi="Arial" w:cs="Arial"/>
                      <w:sz w:val="16"/>
                      <w:szCs w:val="14"/>
                      <w:lang w:val="es-MX" w:eastAsia="es-MX"/>
                    </w:rPr>
                  </w:pPr>
                  <w:r w:rsidRPr="00AC7B7A">
                    <w:rPr>
                      <w:rFonts w:ascii="Arial" w:hAnsi="Arial" w:cs="Arial"/>
                      <w:sz w:val="16"/>
                      <w:szCs w:val="14"/>
                      <w:lang w:val="es-MX" w:eastAsia="es-MX"/>
                    </w:rPr>
                    <w:t>0</w:t>
                  </w:r>
                </w:p>
              </w:tc>
            </w:tr>
          </w:tbl>
          <w:p w:rsidR="00C30A39" w:rsidRPr="00C30A39" w:rsidRDefault="00C30A39" w:rsidP="00B26333">
            <w:pPr>
              <w:jc w:val="both"/>
              <w:rPr>
                <w:rFonts w:ascii="Arial" w:hAnsi="Arial" w:cs="Arial"/>
                <w:bCs/>
              </w:rPr>
            </w:pPr>
          </w:p>
          <w:tbl>
            <w:tblPr>
              <w:tblW w:w="6520" w:type="dxa"/>
              <w:tblLayout w:type="fixed"/>
              <w:tblCellMar>
                <w:left w:w="70" w:type="dxa"/>
                <w:right w:w="70" w:type="dxa"/>
              </w:tblCellMar>
              <w:tblLook w:val="04A0" w:firstRow="1" w:lastRow="0" w:firstColumn="1" w:lastColumn="0" w:noHBand="0" w:noVBand="1"/>
            </w:tblPr>
            <w:tblGrid>
              <w:gridCol w:w="5060"/>
              <w:gridCol w:w="1460"/>
            </w:tblGrid>
            <w:tr w:rsidR="0036505D" w:rsidRPr="0036505D" w:rsidTr="0036505D">
              <w:trPr>
                <w:trHeight w:val="315"/>
              </w:trPr>
              <w:tc>
                <w:tcPr>
                  <w:tcW w:w="6520" w:type="dxa"/>
                  <w:gridSpan w:val="2"/>
                  <w:tcBorders>
                    <w:top w:val="single" w:sz="8" w:space="0" w:color="auto"/>
                    <w:left w:val="single" w:sz="8" w:space="0" w:color="auto"/>
                    <w:bottom w:val="nil"/>
                    <w:right w:val="single" w:sz="8" w:space="0" w:color="000000"/>
                  </w:tcBorders>
                  <w:shd w:val="clear" w:color="auto" w:fill="auto"/>
                  <w:hideMark/>
                </w:tcPr>
                <w:p w:rsidR="0036505D" w:rsidRPr="0036505D" w:rsidRDefault="0036505D" w:rsidP="008F53F0">
                  <w:pPr>
                    <w:framePr w:hSpace="141" w:wrap="around" w:vAnchor="text" w:hAnchor="text" w:y="1"/>
                    <w:suppressOverlap/>
                    <w:jc w:val="center"/>
                    <w:rPr>
                      <w:rFonts w:ascii="Arial" w:hAnsi="Arial" w:cs="Arial"/>
                      <w:b/>
                      <w:bCs/>
                      <w:sz w:val="16"/>
                      <w:szCs w:val="16"/>
                    </w:rPr>
                  </w:pPr>
                  <w:r w:rsidRPr="0036505D">
                    <w:rPr>
                      <w:rFonts w:ascii="Arial" w:hAnsi="Arial" w:cs="Arial"/>
                      <w:b/>
                      <w:bCs/>
                      <w:sz w:val="16"/>
                      <w:szCs w:val="16"/>
                    </w:rPr>
                    <w:t>Proyecto de  Ley de Ingresos 2017 para San Buenaventura, Coahuila</w:t>
                  </w:r>
                </w:p>
              </w:tc>
            </w:tr>
            <w:tr w:rsidR="0036505D" w:rsidRPr="0036505D" w:rsidTr="0036505D">
              <w:trPr>
                <w:trHeight w:val="315"/>
              </w:trPr>
              <w:tc>
                <w:tcPr>
                  <w:tcW w:w="5060" w:type="dxa"/>
                  <w:tcBorders>
                    <w:top w:val="single" w:sz="8" w:space="0" w:color="auto"/>
                    <w:left w:val="single" w:sz="8" w:space="0" w:color="auto"/>
                    <w:bottom w:val="single" w:sz="8" w:space="0" w:color="auto"/>
                    <w:right w:val="nil"/>
                  </w:tcBorders>
                  <w:shd w:val="clear" w:color="auto" w:fill="auto"/>
                  <w:noWrap/>
                  <w:vAlign w:val="bottom"/>
                  <w:hideMark/>
                </w:tcPr>
                <w:p w:rsidR="0036505D" w:rsidRPr="0036505D" w:rsidRDefault="0036505D" w:rsidP="008F53F0">
                  <w:pPr>
                    <w:framePr w:hSpace="141" w:wrap="around" w:vAnchor="text" w:hAnchor="text" w:y="1"/>
                    <w:suppressOverlap/>
                    <w:rPr>
                      <w:rFonts w:ascii="Calibri" w:hAnsi="Calibri"/>
                      <w:color w:val="000000"/>
                      <w:sz w:val="16"/>
                      <w:szCs w:val="16"/>
                    </w:rPr>
                  </w:pPr>
                  <w:r w:rsidRPr="0036505D">
                    <w:rPr>
                      <w:rFonts w:ascii="Calibri" w:hAnsi="Calibri"/>
                      <w:color w:val="000000"/>
                      <w:sz w:val="16"/>
                      <w:szCs w:val="16"/>
                    </w:rPr>
                    <w:t>PRESIDENCIA MUNICIPAL DE SAN BUENAVENTURA</w:t>
                  </w:r>
                </w:p>
              </w:tc>
              <w:tc>
                <w:tcPr>
                  <w:tcW w:w="1460" w:type="dxa"/>
                  <w:tcBorders>
                    <w:top w:val="single" w:sz="8" w:space="0" w:color="auto"/>
                    <w:left w:val="nil"/>
                    <w:bottom w:val="single" w:sz="8" w:space="0" w:color="auto"/>
                    <w:right w:val="single" w:sz="8" w:space="0" w:color="auto"/>
                  </w:tcBorders>
                  <w:shd w:val="clear" w:color="auto" w:fill="auto"/>
                  <w:noWrap/>
                  <w:vAlign w:val="bottom"/>
                  <w:hideMark/>
                </w:tcPr>
                <w:p w:rsidR="0036505D" w:rsidRPr="0036505D" w:rsidRDefault="0036505D" w:rsidP="008F53F0">
                  <w:pPr>
                    <w:framePr w:hSpace="141" w:wrap="around" w:vAnchor="text" w:hAnchor="text" w:y="1"/>
                    <w:suppressOverlap/>
                    <w:rPr>
                      <w:rFonts w:ascii="Calibri" w:hAnsi="Calibri"/>
                      <w:color w:val="000000"/>
                      <w:sz w:val="16"/>
                      <w:szCs w:val="16"/>
                    </w:rPr>
                  </w:pPr>
                  <w:r w:rsidRPr="0036505D">
                    <w:rPr>
                      <w:rFonts w:ascii="Calibri" w:hAnsi="Calibri"/>
                      <w:color w:val="000000"/>
                      <w:sz w:val="16"/>
                      <w:szCs w:val="16"/>
                    </w:rPr>
                    <w:t xml:space="preserve"> $      94,360,517.44 </w:t>
                  </w:r>
                </w:p>
              </w:tc>
            </w:tr>
            <w:tr w:rsidR="0036505D" w:rsidRPr="0036505D" w:rsidTr="0036505D">
              <w:trPr>
                <w:trHeight w:val="300"/>
              </w:trPr>
              <w:tc>
                <w:tcPr>
                  <w:tcW w:w="5060" w:type="dxa"/>
                  <w:vMerge w:val="restart"/>
                  <w:tcBorders>
                    <w:top w:val="single" w:sz="8" w:space="0" w:color="auto"/>
                    <w:left w:val="single" w:sz="8" w:space="0" w:color="auto"/>
                    <w:bottom w:val="single" w:sz="8" w:space="0" w:color="000000"/>
                    <w:right w:val="nil"/>
                  </w:tcBorders>
                  <w:shd w:val="clear" w:color="auto" w:fill="auto"/>
                  <w:vAlign w:val="center"/>
                  <w:hideMark/>
                </w:tcPr>
                <w:p w:rsidR="0036505D" w:rsidRPr="0036505D" w:rsidRDefault="0036505D" w:rsidP="008F53F0">
                  <w:pPr>
                    <w:framePr w:hSpace="141" w:wrap="around" w:vAnchor="text" w:hAnchor="text" w:y="1"/>
                    <w:suppressOverlap/>
                    <w:rPr>
                      <w:rFonts w:ascii="Calibri" w:hAnsi="Calibri"/>
                      <w:color w:val="000000"/>
                      <w:sz w:val="16"/>
                      <w:szCs w:val="16"/>
                    </w:rPr>
                  </w:pPr>
                  <w:r w:rsidRPr="0036505D">
                    <w:rPr>
                      <w:rFonts w:ascii="Calibri" w:hAnsi="Calibri"/>
                      <w:color w:val="000000"/>
                      <w:sz w:val="16"/>
                      <w:szCs w:val="16"/>
                    </w:rPr>
                    <w:t>SISTEMA MUNICIPAL DE AGUAS Y SANEAMIENTO DE SAN BUENAVENTURA, COAHUILA</w:t>
                  </w:r>
                </w:p>
              </w:tc>
              <w:tc>
                <w:tcPr>
                  <w:tcW w:w="1460" w:type="dxa"/>
                  <w:vMerge w:val="restart"/>
                  <w:tcBorders>
                    <w:top w:val="nil"/>
                    <w:left w:val="nil"/>
                    <w:bottom w:val="single" w:sz="8" w:space="0" w:color="000000"/>
                    <w:right w:val="single" w:sz="8" w:space="0" w:color="auto"/>
                  </w:tcBorders>
                  <w:shd w:val="clear" w:color="auto" w:fill="auto"/>
                  <w:noWrap/>
                  <w:vAlign w:val="center"/>
                  <w:hideMark/>
                </w:tcPr>
                <w:p w:rsidR="0036505D" w:rsidRPr="0036505D" w:rsidRDefault="0036505D" w:rsidP="008F53F0">
                  <w:pPr>
                    <w:framePr w:hSpace="141" w:wrap="around" w:vAnchor="text" w:hAnchor="text" w:y="1"/>
                    <w:suppressOverlap/>
                    <w:jc w:val="center"/>
                    <w:rPr>
                      <w:rFonts w:ascii="Calibri" w:hAnsi="Calibri"/>
                      <w:color w:val="000000"/>
                      <w:sz w:val="16"/>
                      <w:szCs w:val="16"/>
                    </w:rPr>
                  </w:pPr>
                  <w:r w:rsidRPr="0036505D">
                    <w:rPr>
                      <w:rFonts w:ascii="Calibri" w:hAnsi="Calibri"/>
                      <w:color w:val="000000"/>
                      <w:sz w:val="16"/>
                      <w:szCs w:val="16"/>
                    </w:rPr>
                    <w:t xml:space="preserve"> $         9,941,655.65 </w:t>
                  </w:r>
                </w:p>
              </w:tc>
            </w:tr>
            <w:tr w:rsidR="0036505D" w:rsidRPr="0036505D" w:rsidTr="0036505D">
              <w:trPr>
                <w:trHeight w:val="315"/>
              </w:trPr>
              <w:tc>
                <w:tcPr>
                  <w:tcW w:w="5060" w:type="dxa"/>
                  <w:vMerge/>
                  <w:tcBorders>
                    <w:top w:val="single" w:sz="8" w:space="0" w:color="auto"/>
                    <w:left w:val="single" w:sz="8" w:space="0" w:color="auto"/>
                    <w:bottom w:val="single" w:sz="8" w:space="0" w:color="000000"/>
                    <w:right w:val="nil"/>
                  </w:tcBorders>
                  <w:vAlign w:val="center"/>
                  <w:hideMark/>
                </w:tcPr>
                <w:p w:rsidR="0036505D" w:rsidRPr="0036505D" w:rsidRDefault="0036505D" w:rsidP="008F53F0">
                  <w:pPr>
                    <w:framePr w:hSpace="141" w:wrap="around" w:vAnchor="text" w:hAnchor="text" w:y="1"/>
                    <w:suppressOverlap/>
                    <w:rPr>
                      <w:rFonts w:ascii="Calibri" w:hAnsi="Calibri"/>
                      <w:color w:val="000000"/>
                      <w:sz w:val="16"/>
                      <w:szCs w:val="16"/>
                    </w:rPr>
                  </w:pPr>
                </w:p>
              </w:tc>
              <w:tc>
                <w:tcPr>
                  <w:tcW w:w="1460" w:type="dxa"/>
                  <w:vMerge/>
                  <w:tcBorders>
                    <w:top w:val="nil"/>
                    <w:left w:val="nil"/>
                    <w:bottom w:val="single" w:sz="8" w:space="0" w:color="000000"/>
                    <w:right w:val="single" w:sz="8" w:space="0" w:color="auto"/>
                  </w:tcBorders>
                  <w:vAlign w:val="center"/>
                  <w:hideMark/>
                </w:tcPr>
                <w:p w:rsidR="0036505D" w:rsidRPr="0036505D" w:rsidRDefault="0036505D" w:rsidP="008F53F0">
                  <w:pPr>
                    <w:framePr w:hSpace="141" w:wrap="around" w:vAnchor="text" w:hAnchor="text" w:y="1"/>
                    <w:suppressOverlap/>
                    <w:rPr>
                      <w:rFonts w:ascii="Calibri" w:hAnsi="Calibri"/>
                      <w:color w:val="000000"/>
                      <w:sz w:val="16"/>
                      <w:szCs w:val="16"/>
                    </w:rPr>
                  </w:pPr>
                </w:p>
              </w:tc>
            </w:tr>
            <w:tr w:rsidR="0036505D" w:rsidRPr="0036505D" w:rsidTr="0036505D">
              <w:trPr>
                <w:trHeight w:val="270"/>
              </w:trPr>
              <w:tc>
                <w:tcPr>
                  <w:tcW w:w="5060" w:type="dxa"/>
                  <w:vMerge w:val="restart"/>
                  <w:tcBorders>
                    <w:top w:val="single" w:sz="8" w:space="0" w:color="auto"/>
                    <w:left w:val="single" w:sz="8" w:space="0" w:color="auto"/>
                    <w:bottom w:val="single" w:sz="8" w:space="0" w:color="000000"/>
                    <w:right w:val="nil"/>
                  </w:tcBorders>
                  <w:shd w:val="clear" w:color="000000" w:fill="D8D8D8"/>
                  <w:hideMark/>
                </w:tcPr>
                <w:p w:rsidR="0036505D" w:rsidRPr="0036505D" w:rsidRDefault="0036505D" w:rsidP="008F53F0">
                  <w:pPr>
                    <w:framePr w:hSpace="141" w:wrap="around" w:vAnchor="text" w:hAnchor="text" w:y="1"/>
                    <w:suppressOverlap/>
                    <w:rPr>
                      <w:rFonts w:ascii="Arial" w:hAnsi="Arial" w:cs="Arial"/>
                      <w:b/>
                      <w:bCs/>
                      <w:sz w:val="16"/>
                      <w:szCs w:val="16"/>
                    </w:rPr>
                  </w:pPr>
                  <w:r w:rsidRPr="0036505D">
                    <w:rPr>
                      <w:rFonts w:ascii="Arial" w:hAnsi="Arial" w:cs="Arial"/>
                      <w:b/>
                      <w:bCs/>
                      <w:sz w:val="16"/>
                      <w:szCs w:val="16"/>
                    </w:rPr>
                    <w:t>TOTAL DE INGRESOS ACUMULADOS CON EL SISTEMA MUNICIPAL DE AGUAS Y SANEAMIENTO</w:t>
                  </w:r>
                </w:p>
              </w:tc>
              <w:tc>
                <w:tcPr>
                  <w:tcW w:w="1460" w:type="dxa"/>
                  <w:vMerge w:val="restart"/>
                  <w:tcBorders>
                    <w:top w:val="nil"/>
                    <w:left w:val="nil"/>
                    <w:bottom w:val="single" w:sz="8" w:space="0" w:color="000000"/>
                    <w:right w:val="single" w:sz="8" w:space="0" w:color="auto"/>
                  </w:tcBorders>
                  <w:shd w:val="clear" w:color="000000" w:fill="D8D8D8"/>
                  <w:vAlign w:val="center"/>
                  <w:hideMark/>
                </w:tcPr>
                <w:p w:rsidR="0036505D" w:rsidRPr="0036505D" w:rsidRDefault="0036505D" w:rsidP="008F53F0">
                  <w:pPr>
                    <w:framePr w:hSpace="141" w:wrap="around" w:vAnchor="text" w:hAnchor="text" w:y="1"/>
                    <w:suppressOverlap/>
                    <w:jc w:val="center"/>
                    <w:rPr>
                      <w:rFonts w:ascii="Arial" w:hAnsi="Arial" w:cs="Arial"/>
                      <w:b/>
                      <w:bCs/>
                      <w:sz w:val="16"/>
                      <w:szCs w:val="16"/>
                    </w:rPr>
                  </w:pPr>
                  <w:r w:rsidRPr="0036505D">
                    <w:rPr>
                      <w:rFonts w:ascii="Arial" w:hAnsi="Arial" w:cs="Arial"/>
                      <w:b/>
                      <w:bCs/>
                      <w:sz w:val="16"/>
                      <w:szCs w:val="16"/>
                    </w:rPr>
                    <w:t xml:space="preserve"> $ 104,302,173.09 </w:t>
                  </w:r>
                </w:p>
              </w:tc>
            </w:tr>
            <w:tr w:rsidR="0036505D" w:rsidRPr="0036505D" w:rsidTr="0036505D">
              <w:trPr>
                <w:trHeight w:val="315"/>
              </w:trPr>
              <w:tc>
                <w:tcPr>
                  <w:tcW w:w="5060" w:type="dxa"/>
                  <w:vMerge/>
                  <w:tcBorders>
                    <w:top w:val="single" w:sz="8" w:space="0" w:color="auto"/>
                    <w:left w:val="single" w:sz="8" w:space="0" w:color="auto"/>
                    <w:bottom w:val="single" w:sz="8" w:space="0" w:color="000000"/>
                    <w:right w:val="nil"/>
                  </w:tcBorders>
                  <w:vAlign w:val="center"/>
                  <w:hideMark/>
                </w:tcPr>
                <w:p w:rsidR="0036505D" w:rsidRPr="0036505D" w:rsidRDefault="0036505D" w:rsidP="008F53F0">
                  <w:pPr>
                    <w:framePr w:hSpace="141" w:wrap="around" w:vAnchor="text" w:hAnchor="text" w:y="1"/>
                    <w:suppressOverlap/>
                    <w:rPr>
                      <w:rFonts w:ascii="Arial" w:hAnsi="Arial" w:cs="Arial"/>
                      <w:b/>
                      <w:bCs/>
                      <w:sz w:val="16"/>
                      <w:szCs w:val="16"/>
                    </w:rPr>
                  </w:pPr>
                </w:p>
              </w:tc>
              <w:tc>
                <w:tcPr>
                  <w:tcW w:w="1460" w:type="dxa"/>
                  <w:vMerge/>
                  <w:tcBorders>
                    <w:top w:val="nil"/>
                    <w:left w:val="nil"/>
                    <w:bottom w:val="single" w:sz="8" w:space="0" w:color="000000"/>
                    <w:right w:val="single" w:sz="8" w:space="0" w:color="auto"/>
                  </w:tcBorders>
                  <w:vAlign w:val="center"/>
                  <w:hideMark/>
                </w:tcPr>
                <w:p w:rsidR="0036505D" w:rsidRPr="0036505D" w:rsidRDefault="0036505D" w:rsidP="008F53F0">
                  <w:pPr>
                    <w:framePr w:hSpace="141" w:wrap="around" w:vAnchor="text" w:hAnchor="text" w:y="1"/>
                    <w:suppressOverlap/>
                    <w:rPr>
                      <w:rFonts w:ascii="Arial" w:hAnsi="Arial" w:cs="Arial"/>
                      <w:b/>
                      <w:bCs/>
                      <w:sz w:val="16"/>
                      <w:szCs w:val="16"/>
                    </w:rPr>
                  </w:pPr>
                </w:p>
              </w:tc>
            </w:tr>
          </w:tbl>
          <w:p w:rsidR="00742DB0" w:rsidRDefault="00742DB0" w:rsidP="00B26333">
            <w:pPr>
              <w:jc w:val="both"/>
              <w:rPr>
                <w:rFonts w:ascii="Arial" w:hAnsi="Arial" w:cs="Arial"/>
                <w:b/>
                <w:bCs/>
              </w:rPr>
            </w:pPr>
          </w:p>
          <w:p w:rsidR="00D234F9" w:rsidRDefault="00D234F9" w:rsidP="00B26333">
            <w:pPr>
              <w:jc w:val="both"/>
              <w:rPr>
                <w:rFonts w:ascii="Arial" w:hAnsi="Arial" w:cs="Arial"/>
                <w:b/>
                <w:bCs/>
              </w:rPr>
            </w:pPr>
          </w:p>
          <w:p w:rsidR="00D234F9" w:rsidRDefault="00D234F9" w:rsidP="00B26333">
            <w:pPr>
              <w:jc w:val="both"/>
              <w:rPr>
                <w:rFonts w:ascii="Arial" w:hAnsi="Arial" w:cs="Arial"/>
                <w:b/>
                <w:bCs/>
              </w:rPr>
            </w:pPr>
          </w:p>
          <w:p w:rsidR="00D234F9" w:rsidRDefault="00D234F9" w:rsidP="00B26333">
            <w:pPr>
              <w:jc w:val="both"/>
              <w:rPr>
                <w:rFonts w:ascii="Arial" w:hAnsi="Arial" w:cs="Arial"/>
                <w:b/>
                <w:bCs/>
              </w:rPr>
            </w:pPr>
          </w:p>
          <w:p w:rsidR="00D234F9" w:rsidRDefault="00D234F9" w:rsidP="00B26333">
            <w:pPr>
              <w:jc w:val="center"/>
              <w:rPr>
                <w:rFonts w:ascii="Arial" w:hAnsi="Arial" w:cs="Arial"/>
                <w:b/>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TÍTULO SEGUNDO</w:t>
            </w:r>
          </w:p>
          <w:p w:rsidR="00742DB0" w:rsidRPr="0022388A" w:rsidRDefault="00742DB0" w:rsidP="00B26333">
            <w:pPr>
              <w:jc w:val="center"/>
              <w:rPr>
                <w:rFonts w:ascii="Arial" w:hAnsi="Arial" w:cs="Arial"/>
                <w:b/>
                <w:bCs/>
              </w:rPr>
            </w:pPr>
            <w:r w:rsidRPr="0022388A">
              <w:rPr>
                <w:rFonts w:ascii="Arial" w:hAnsi="Arial" w:cs="Arial"/>
                <w:b/>
                <w:bCs/>
                <w:sz w:val="22"/>
                <w:szCs w:val="22"/>
              </w:rPr>
              <w:t>DE LAS CONTRIBUCIONES</w:t>
            </w:r>
          </w:p>
          <w:p w:rsidR="00742DB0" w:rsidRPr="0022388A" w:rsidRDefault="00742DB0" w:rsidP="00B26333">
            <w:pPr>
              <w:jc w:val="center"/>
              <w:rPr>
                <w:rFonts w:ascii="Arial" w:hAnsi="Arial" w:cs="Arial"/>
                <w:b/>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CAPÍTULO PRIMERO</w:t>
            </w:r>
          </w:p>
          <w:p w:rsidR="00742DB0" w:rsidRPr="0022388A" w:rsidRDefault="00742DB0" w:rsidP="00B26333">
            <w:pPr>
              <w:jc w:val="center"/>
              <w:rPr>
                <w:rFonts w:ascii="Arial" w:hAnsi="Arial" w:cs="Arial"/>
                <w:b/>
                <w:bCs/>
              </w:rPr>
            </w:pPr>
            <w:r w:rsidRPr="0022388A">
              <w:rPr>
                <w:rFonts w:ascii="Arial" w:hAnsi="Arial" w:cs="Arial"/>
                <w:b/>
                <w:bCs/>
                <w:sz w:val="22"/>
                <w:szCs w:val="22"/>
              </w:rPr>
              <w:t>DEL IMPUESTO PREDIAL</w:t>
            </w:r>
          </w:p>
          <w:p w:rsidR="00742DB0" w:rsidRPr="0022388A" w:rsidRDefault="00742DB0" w:rsidP="00B26333">
            <w:pPr>
              <w:jc w:val="both"/>
              <w:rPr>
                <w:rFonts w:ascii="Arial" w:hAnsi="Arial" w:cs="Arial"/>
                <w:b/>
                <w:bCs/>
              </w:rPr>
            </w:pPr>
          </w:p>
          <w:p w:rsidR="00742DB0" w:rsidRPr="0022388A" w:rsidRDefault="00742DB0" w:rsidP="00B26333">
            <w:pPr>
              <w:ind w:right="50"/>
              <w:jc w:val="both"/>
              <w:rPr>
                <w:rFonts w:ascii="Arial" w:hAnsi="Arial" w:cs="Arial"/>
              </w:rPr>
            </w:pPr>
            <w:r w:rsidRPr="0022388A">
              <w:rPr>
                <w:rFonts w:ascii="Arial" w:hAnsi="Arial" w:cs="Arial"/>
                <w:b/>
                <w:bCs/>
                <w:sz w:val="22"/>
                <w:szCs w:val="22"/>
              </w:rPr>
              <w:t>ARTÍCULO 2.-</w:t>
            </w:r>
            <w:r w:rsidRPr="0022388A">
              <w:rPr>
                <w:rFonts w:ascii="Arial" w:hAnsi="Arial" w:cs="Arial"/>
                <w:sz w:val="22"/>
                <w:szCs w:val="22"/>
              </w:rPr>
              <w:t xml:space="preserve"> El impuesto predial se pagará con las tasas siguientes:</w:t>
            </w:r>
          </w:p>
          <w:p w:rsidR="00742DB0" w:rsidRPr="0022388A" w:rsidRDefault="00742DB0" w:rsidP="00B26333">
            <w:pPr>
              <w:ind w:right="50"/>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color w:val="000000"/>
                <w:sz w:val="22"/>
                <w:szCs w:val="22"/>
              </w:rPr>
              <w:t xml:space="preserve">I.- Sobre los predios </w:t>
            </w:r>
            <w:r w:rsidRPr="0022388A">
              <w:rPr>
                <w:rFonts w:ascii="Arial" w:hAnsi="Arial" w:cs="Arial"/>
                <w:sz w:val="22"/>
                <w:szCs w:val="22"/>
              </w:rPr>
              <w:t>urbanos 3% al millar anual.</w:t>
            </w:r>
          </w:p>
          <w:p w:rsidR="00742DB0" w:rsidRPr="0022388A" w:rsidRDefault="00742DB0" w:rsidP="00B26333">
            <w:pPr>
              <w:tabs>
                <w:tab w:val="left" w:pos="0"/>
              </w:tabs>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II.- Sobre los predios rústicos  4% al millar anual.</w:t>
            </w: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817984" behindDoc="0" locked="0" layoutInCell="1" allowOverlap="1">
                      <wp:simplePos x="0" y="0"/>
                      <wp:positionH relativeFrom="column">
                        <wp:posOffset>4423410</wp:posOffset>
                      </wp:positionH>
                      <wp:positionV relativeFrom="paragraph">
                        <wp:posOffset>113665</wp:posOffset>
                      </wp:positionV>
                      <wp:extent cx="494030" cy="255905"/>
                      <wp:effectExtent l="0" t="0" r="20320" b="11430"/>
                      <wp:wrapNone/>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31" type="#_x0000_t202" style="position:absolute;left:0;text-align:left;margin-left:348.3pt;margin-top:8.95pt;width:38.9pt;height:20.15pt;z-index:251817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vjMAIAAF4EAAAOAAAAZHJzL2Uyb0RvYy54bWysVNtu2zAMfR+wfxD0vtrJkrUx6hRdugwD&#10;ugvQ7QMYSY6FyaImKbG7rx8lJ2l2exnmB4EUqUPykPT1zdAZtlc+aLQ1n1yUnCkrUGq7rfmXz+sX&#10;V5yFCFaCQatq/qgCv1k+f3bdu0pNsUUjlWcEYkPVu5q3MbqqKIJoVQfhAp2yZGzQdxBJ9dtCeugJ&#10;vTPFtCxfFT166TwKFQLd3o1Gvsz4TaNE/Ng0QUVmak65xXz6fG7SWSyvodp6cK0WhzTgH7LoQFsK&#10;eoK6gwhs5/VvUJ0WHgM28UJgV2DTaKFyDVTNpPylmocWnMq1EDnBnWgK/w9WfNh/8kzLms8uObPQ&#10;UY9WO5AemVQsqiEimyaWehcqcn5w5B6H1zhQt3PFwd2j+BqYxVULdqtuvce+VSApy0l6WZw9HXFC&#10;Atn071FSNNhFzEBD47tEIZHCCJ269XjqEOXBBF3OFrPyJVkEmabz+aKc5whQHR87H+JbhR1LQs09&#10;DUAGh/19iCkZqI4uKVZAo+VaG5MVv92sjGd7oGFZ5++A/pObsayv+WI+nY/1/xWizN+fIDodaeqN&#10;7mp+dXKCKrH2xso8kxG0GWVK2dgDjYm5kcM4bIbct8xAoniD8pF49TgOOS0lCS3675z1NOA1D992&#10;4BVn5p2l3iwms1naiKzM5pdTUvy5ZXNuASsIquaRs1FcxXGLds7rbUuRjtNwS/1c68z1U1aH9GmI&#10;cwsOC5e25FzPXk+/heUPAAAA//8DAFBLAwQUAAYACAAAACEAjWTVrN4AAAAJAQAADwAAAGRycy9k&#10;b3ducmV2LnhtbEyPwU7DMBBE70j8g7VIXCrqUJqkDXEqqNQTp4Zyd+MliYjXwXbb9O9ZTnBczejN&#10;23Iz2UGc0YfekYLHeQICqXGmp1bB4X33sAIRoiajB0eo4IoBNtXtTakL4y60x3MdW8EQCoVW0MU4&#10;FlKGpkOrw9yNSJx9Om915NO30nh9Ybgd5CJJMml1T7zQ6RG3HTZf9ckqyL7rp9nbh5nR/rp79Y1N&#10;zfaQKnV/N708g4g4xb8y/OqzOlTsdHQnMkEMzFhnGVc5yNcguJDnyyWIo4J0tQBZlfL/B9UPAAAA&#10;//8DAFBLAQItABQABgAIAAAAIQC2gziS/gAAAOEBAAATAAAAAAAAAAAAAAAAAAAAAABbQ29udGVu&#10;dF9UeXBlc10ueG1sUEsBAi0AFAAGAAgAAAAhADj9If/WAAAAlAEAAAsAAAAAAAAAAAAAAAAALwEA&#10;AF9yZWxzLy5yZWxzUEsBAi0AFAAGAAgAAAAhAN/S2+MwAgAAXgQAAA4AAAAAAAAAAAAAAAAALgIA&#10;AGRycy9lMm9Eb2MueG1sUEsBAi0AFAAGAAgAAAAhAI1k1azeAAAACQEAAA8AAAAAAAAAAAAAAAAA&#10;igQAAGRycy9kb3ducmV2LnhtbFBLBQYAAAAABAAEAPMAAACVBQAAAAA=&#10;">
                      <v:textbox style="mso-fit-shape-to-text:t">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jc w:val="both"/>
              <w:rPr>
                <w:rFonts w:ascii="Arial" w:hAnsi="Arial" w:cs="Arial"/>
              </w:rPr>
            </w:pPr>
            <w:r w:rsidRPr="0022388A">
              <w:rPr>
                <w:rFonts w:ascii="Arial" w:hAnsi="Arial" w:cs="Arial"/>
                <w:sz w:val="22"/>
                <w:szCs w:val="22"/>
              </w:rPr>
              <w:t>III.- En ningún caso el monto del impue</w:t>
            </w:r>
            <w:r w:rsidR="00A30D28">
              <w:rPr>
                <w:rFonts w:ascii="Arial" w:hAnsi="Arial" w:cs="Arial"/>
                <w:sz w:val="22"/>
                <w:szCs w:val="22"/>
              </w:rPr>
              <w:t>sto predial será inferior a $ 25</w:t>
            </w:r>
            <w:r w:rsidRPr="0022388A">
              <w:rPr>
                <w:rFonts w:ascii="Arial" w:hAnsi="Arial" w:cs="Arial"/>
                <w:sz w:val="22"/>
                <w:szCs w:val="22"/>
              </w:rPr>
              <w:t>.00 por bimestre.</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IV.- Los predios ejidales que cuenten con sus títulos de propiedad expedidos por el Registro Agrario Nacional deberán pagar el predial en base al valor catastral asignado a su predio.</w:t>
            </w:r>
          </w:p>
          <w:p w:rsidR="00742DB0" w:rsidRPr="0022388A" w:rsidRDefault="00742DB0"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V.- Cuando haya parcela miento, el impuesto lo cubrirá individualmente cada ejidatario, si no hay parcela miento, el impuesto será pagado por el núcleo de población.</w:t>
            </w:r>
          </w:p>
          <w:p w:rsidR="0022388A" w:rsidRDefault="0022388A" w:rsidP="00B26333">
            <w:pPr>
              <w:tabs>
                <w:tab w:val="left" w:pos="0"/>
              </w:tabs>
              <w:jc w:val="both"/>
              <w:rPr>
                <w:rFonts w:ascii="Arial" w:hAnsi="Arial" w:cs="Arial"/>
              </w:rPr>
            </w:pPr>
          </w:p>
          <w:p w:rsidR="0022388A" w:rsidRPr="0022388A" w:rsidRDefault="0022388A"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VI.- Las empresas nuevas que se establezcan en su primer año de operaciones y las empresas ya existentes por los predios que adquieran para establecer nuevos centros de trabajo,  se les otorgaran los incentivos que a continuación se mencionan correspondientes al ejercicio fiscal 201</w:t>
            </w:r>
            <w:r w:rsidR="00485996">
              <w:rPr>
                <w:rFonts w:ascii="Arial" w:hAnsi="Arial" w:cs="Arial"/>
                <w:sz w:val="22"/>
                <w:szCs w:val="22"/>
              </w:rPr>
              <w:t>7</w:t>
            </w:r>
            <w:r w:rsidRPr="0022388A">
              <w:rPr>
                <w:rFonts w:ascii="Arial" w:hAnsi="Arial" w:cs="Arial"/>
                <w:sz w:val="22"/>
                <w:szCs w:val="22"/>
              </w:rPr>
              <w:t>, sobre el impuesto predial  que se cause:</w:t>
            </w: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Empresas que generen empleos directos:                 Incentivo</w:t>
            </w:r>
          </w:p>
          <w:p w:rsidR="00742DB0" w:rsidRPr="0022388A" w:rsidRDefault="00742DB0" w:rsidP="00B26333">
            <w:pPr>
              <w:tabs>
                <w:tab w:val="left" w:pos="0"/>
                <w:tab w:val="left" w:pos="5040"/>
              </w:tabs>
              <w:jc w:val="both"/>
              <w:rPr>
                <w:rFonts w:ascii="Arial" w:hAnsi="Arial" w:cs="Arial"/>
              </w:rPr>
            </w:pPr>
          </w:p>
          <w:p w:rsidR="00742DB0" w:rsidRPr="0022388A" w:rsidRDefault="00742DB0" w:rsidP="00B26333">
            <w:pPr>
              <w:tabs>
                <w:tab w:val="left" w:pos="0"/>
                <w:tab w:val="left" w:pos="5040"/>
              </w:tabs>
              <w:jc w:val="both"/>
              <w:rPr>
                <w:rFonts w:ascii="Arial" w:hAnsi="Arial" w:cs="Arial"/>
              </w:rPr>
            </w:pPr>
            <w:r w:rsidRPr="0022388A">
              <w:rPr>
                <w:rFonts w:ascii="Arial" w:hAnsi="Arial" w:cs="Arial"/>
                <w:sz w:val="22"/>
                <w:szCs w:val="22"/>
              </w:rPr>
              <w:t xml:space="preserve">De   </w:t>
            </w:r>
            <w:smartTag w:uri="urn:schemas-microsoft-com:office:smarttags" w:element="metricconverter">
              <w:smartTagPr>
                <w:attr w:name="ProductID" w:val="50 a"/>
              </w:smartTagPr>
              <w:r w:rsidRPr="0022388A">
                <w:rPr>
                  <w:rFonts w:ascii="Arial" w:hAnsi="Arial" w:cs="Arial"/>
                  <w:sz w:val="22"/>
                  <w:szCs w:val="22"/>
                </w:rPr>
                <w:t>50 a</w:t>
              </w:r>
            </w:smartTag>
            <w:r w:rsidRPr="0022388A">
              <w:rPr>
                <w:rFonts w:ascii="Arial" w:hAnsi="Arial" w:cs="Arial"/>
                <w:sz w:val="22"/>
                <w:szCs w:val="22"/>
              </w:rPr>
              <w:t xml:space="preserve"> 150</w:t>
            </w:r>
            <w:r w:rsidRPr="0022388A">
              <w:rPr>
                <w:rFonts w:ascii="Arial" w:hAnsi="Arial" w:cs="Arial"/>
                <w:sz w:val="22"/>
                <w:szCs w:val="22"/>
              </w:rPr>
              <w:tab/>
              <w:t xml:space="preserve">    50%</w:t>
            </w:r>
          </w:p>
          <w:p w:rsidR="00742DB0" w:rsidRPr="0022388A" w:rsidRDefault="00742DB0" w:rsidP="00B26333">
            <w:pPr>
              <w:tabs>
                <w:tab w:val="left" w:pos="0"/>
                <w:tab w:val="left" w:pos="5160"/>
              </w:tabs>
              <w:jc w:val="both"/>
              <w:rPr>
                <w:rFonts w:ascii="Arial" w:hAnsi="Arial" w:cs="Arial"/>
              </w:rPr>
            </w:pPr>
            <w:r w:rsidRPr="0022388A">
              <w:rPr>
                <w:rFonts w:ascii="Arial" w:hAnsi="Arial" w:cs="Arial"/>
                <w:sz w:val="22"/>
                <w:szCs w:val="22"/>
              </w:rPr>
              <w:t>De 151 o más</w:t>
            </w:r>
            <w:r w:rsidRPr="0022388A">
              <w:rPr>
                <w:rFonts w:ascii="Arial" w:hAnsi="Arial" w:cs="Arial"/>
                <w:sz w:val="22"/>
                <w:szCs w:val="22"/>
              </w:rPr>
              <w:tab/>
              <w:t xml:space="preserve">  75%</w:t>
            </w:r>
          </w:p>
          <w:p w:rsidR="00742DB0" w:rsidRPr="0022388A" w:rsidRDefault="00742DB0"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Los incentivos mencionados no son acumulables.</w:t>
            </w:r>
          </w:p>
          <w:p w:rsidR="0022388A" w:rsidRPr="0022388A" w:rsidRDefault="0022388A"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Para hacer valido lo anterior, deberá presentar solicitud por escrito ante la Tesorería Municipal, debiendo presentar fianza a favor de la tesorería por el valor del impuesto que correspondiera cubrir.</w:t>
            </w:r>
          </w:p>
          <w:p w:rsidR="00742DB0" w:rsidRPr="0022388A" w:rsidRDefault="00742DB0"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La fianza presentada se liberará cuando se compruebe la creación de los empleos mediante la presentación de las liquidaciones al Instituto Mexicano del Seguro Social, debiéndose avisar por escrito la fecha de inicio de operaciones por parte del contribuyente.</w:t>
            </w:r>
          </w:p>
          <w:p w:rsidR="00742DB0" w:rsidRPr="0022388A" w:rsidRDefault="00742DB0"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Solo los bienes del dominio público de la Federación del Estado y de los Municipios estarán exentos del pago del impuesto predial, siempre que resulten indispensables para cumplir con su objeto.</w:t>
            </w:r>
          </w:p>
          <w:p w:rsidR="00742DB0" w:rsidRDefault="00742DB0" w:rsidP="00B26333">
            <w:pPr>
              <w:tabs>
                <w:tab w:val="left" w:pos="0"/>
              </w:tabs>
              <w:jc w:val="both"/>
              <w:rPr>
                <w:rFonts w:ascii="Arial" w:hAnsi="Arial" w:cs="Arial"/>
              </w:rPr>
            </w:pPr>
          </w:p>
          <w:p w:rsidR="0022388A" w:rsidRPr="0022388A" w:rsidRDefault="0022388A"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Cuando la cuota anual respectiva al impuesto a que se refiere este capítulo se cubra antes del 31 de Enero, se le otorgará un incentivo de un 25% del monto del impuesto que se cause, y si se cubre el impuesto a que se refiere este capítulo durante el mes de Febrero se le otorgara un incentivo de  un 15%, y si se cubre el impuesto a que se refiere este capítulo durante el mes de Marzo se le otorgara un incentivo de un 10%.</w:t>
            </w:r>
          </w:p>
          <w:p w:rsidR="00742DB0" w:rsidRPr="0022388A" w:rsidRDefault="00742DB0" w:rsidP="00B26333">
            <w:pPr>
              <w:tabs>
                <w:tab w:val="left" w:pos="0"/>
              </w:tabs>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Cuando la cuota anual respectiva al impuesto a que se refiere este capítulo se cubra durante el periodo Abril –Julio, se le otorgara un incentivo hasta un 5%.</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Quienes realicen pagos al impuesto de ejercicios anteriores a que se refiere este capítulo y mediante solicitud expresa por el contribuyente y autorizada por el Presidente Municipal, Tesorero o Sindico, tendrán un incentivo de hasta el 100% de los recargos generados al pagar durante el periodo Enero-Marzo., y quienes lo hagan en los meses subsiguientes y también mediante solicitud expresa por el contribuyente y autorizada por el Presidente Municipal, Tesorero o Sindico, tendrán solamente un incentivo en los recargos de hasta el 50%.</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Los propietarios de predios urbanos que sean pensionados, jubilados, adultos mayores y personas con discapacidad, cuya percepción mensual sea mayor a</w:t>
            </w:r>
            <w:r w:rsidR="0022388A" w:rsidRPr="0022388A">
              <w:rPr>
                <w:rFonts w:ascii="Arial" w:hAnsi="Arial" w:cs="Arial"/>
                <w:sz w:val="22"/>
                <w:szCs w:val="22"/>
              </w:rPr>
              <w:t xml:space="preserve"> 100 U.D.C</w:t>
            </w:r>
            <w:r w:rsidRPr="0022388A">
              <w:rPr>
                <w:rFonts w:ascii="Arial" w:hAnsi="Arial" w:cs="Arial"/>
                <w:sz w:val="22"/>
                <w:szCs w:val="22"/>
              </w:rPr>
              <w:t xml:space="preserve">, se  les aplicara un </w:t>
            </w:r>
            <w:r w:rsidRPr="0022388A">
              <w:rPr>
                <w:rFonts w:ascii="Arial" w:hAnsi="Arial" w:cs="Arial"/>
                <w:sz w:val="22"/>
                <w:szCs w:val="22"/>
              </w:rPr>
              <w:lastRenderedPageBreak/>
              <w:t>incentivo del 50% de la cuota que les corresponda, única y exclusivamente de la casa habitación que se mencione,  en el caso de pensionados y jubilados el que marque su credencial de pensionado y jubilado y en cuanto a las personas con discapacidad y adultos mayores el que marque su credencial de elector.</w:t>
            </w:r>
          </w:p>
          <w:p w:rsidR="00742DB0" w:rsidRDefault="00742DB0" w:rsidP="00B26333">
            <w:pPr>
              <w:jc w:val="both"/>
              <w:rPr>
                <w:rFonts w:ascii="Arial" w:hAnsi="Arial" w:cs="Arial"/>
              </w:rPr>
            </w:pPr>
          </w:p>
          <w:p w:rsidR="0022388A" w:rsidRPr="0022388A" w:rsidRDefault="0022388A"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En ningún caso el mínimo a pagar deberá ser menor al que marca el Art. 2 Fracc. III  </w:t>
            </w:r>
          </w:p>
          <w:p w:rsidR="00742DB0" w:rsidRPr="0022388A" w:rsidRDefault="00742DB0" w:rsidP="00B26333">
            <w:pPr>
              <w:jc w:val="both"/>
              <w:rPr>
                <w:rFonts w:ascii="Arial" w:hAnsi="Arial" w:cs="Arial"/>
              </w:rPr>
            </w:pP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676672" behindDoc="0" locked="0" layoutInCell="1" allowOverlap="1">
                      <wp:simplePos x="0" y="0"/>
                      <wp:positionH relativeFrom="column">
                        <wp:posOffset>4435475</wp:posOffset>
                      </wp:positionH>
                      <wp:positionV relativeFrom="paragraph">
                        <wp:posOffset>295910</wp:posOffset>
                      </wp:positionV>
                      <wp:extent cx="494030" cy="255905"/>
                      <wp:effectExtent l="0" t="0" r="20320" b="1143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49.25pt;margin-top:23.3pt;width:38.9pt;height:20.1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g5MLwIAAF0EAAAOAAAAZHJzL2Uyb0RvYy54bWysVNtu2zAMfR+wfxD0vtrJkq4x6hRdugwD&#10;dgO6fQAjybEwWdQkJXb39aNkN8tuL8P8IEgidUieQ/r6ZugMOyofNNqazy5KzpQVKLXd1/zzp+2z&#10;K85CBCvBoFU1f1CB36yfPrnuXaXm2KKRyjMCsaHqXc3bGF1VFEG0qoNwgU5ZMjboO4h09PtCeugJ&#10;vTPFvCwvix69dB6FCoFu70YjX2f8plEifmiaoCIzNafcYl59XndpLdbXUO09uFaLKQ34hyw60JaC&#10;nqDuIAI7eP0bVKeFx4BNvBDYFdg0WqhcA1UzK3+p5r4Fp3ItRE5wJ5rC/4MV748fPdOy5pecWehI&#10;os0BpEcmFYtqiMjmiaTehYp87x15x+ElDiR2Lji4tyi+BGZx04Ldq1vvsW8VSEpyll4WZ09HnJBA&#10;dv07lBQNDhEz0ND4LjFInDBCJ7EeTgJRHkzQ5WK1KJ+TRZBpvlyuymWOANXjY+dDfK2wY2lTc0/6&#10;Z3A4vg0xJQPVo0uKFdBoudXG5IPf7zbGsyNQr2zzN6H/5GYs62u+Ws6XY/1/hSjz9yeITkdqeqO7&#10;ml+dnKBKrL2yMrdkBG3GPaVs7ERjYm7kMA67YZJtUmeH8oF49Tj2OM0kbVr03zjrqb9rHr4ewCvO&#10;zBtL2qxmi0UaiHxYLF/M6eDPLbtzC1hBUDWPnI3bTRyH6OC83rcU6bEbbknPrc5cJ+HHrKb0qYez&#10;BNO8pSE5P2evH3+F9XcAAAD//wMAUEsDBBQABgAIAAAAIQDz52UB3QAAAAkBAAAPAAAAZHJzL2Rv&#10;d25yZXYueG1sTI/BTsMwDEDvSPxDZCQuE0thNOtK0wkm7cRpZdyzxrQVjVOabOv+HnMaR8tPz8/F&#10;enK9OOEYOk8aHucJCKTa244aDfuP7UMGIkRD1vSeUMMFA6zL25vC5NafaYenKjaCJRRyo6GNccil&#10;DHWLzoS5H5B49+VHZyKPYyPtaM4sd718ShIlnemIL7RmwE2L9Xd1dBrUT7WYvX/aGe0u27exdqnd&#10;7FOt7++m1xcQEad4heEvn9Oh5KaDP5INomfHKksZ1fCsFAgGlku1AHHQkKkVyLKQ/z8ofwEAAP//&#10;AwBQSwECLQAUAAYACAAAACEAtoM4kv4AAADhAQAAEwAAAAAAAAAAAAAAAAAAAAAAW0NvbnRlbnRf&#10;VHlwZXNdLnhtbFBLAQItABQABgAIAAAAIQA4/SH/1gAAAJQBAAALAAAAAAAAAAAAAAAAAC8BAABf&#10;cmVscy8ucmVsc1BLAQItABQABgAIAAAAIQC27g5MLwIAAF0EAAAOAAAAAAAAAAAAAAAAAC4CAABk&#10;cnMvZTJvRG9jLnhtbFBLAQItABQABgAIAAAAIQDz52UB3QAAAAkBAAAPAAAAAAAAAAAAAAAAAIkE&#10;AABkcnMvZG93bnJldi54bWxQSwUGAAAAAAQABADzAAAAkwUAAAAA&#10;">
                      <v:textbox style="mso-fit-shape-to-text:t">
                        <w:txbxContent>
                          <w:p w:rsidR="00D234F9" w:rsidRPr="007E0093" w:rsidRDefault="00D234F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 xml:space="preserve">Y aquellos pensionados y jubilados, adultos mayores y personas con </w:t>
            </w:r>
            <w:r w:rsidR="007E0093">
              <w:rPr>
                <w:rFonts w:ascii="Arial" w:hAnsi="Arial" w:cs="Arial"/>
                <w:sz w:val="22"/>
                <w:szCs w:val="22"/>
              </w:rPr>
              <w:t xml:space="preserve"> </w:t>
            </w:r>
            <w:r w:rsidR="00742DB0" w:rsidRPr="0022388A">
              <w:rPr>
                <w:rFonts w:ascii="Arial" w:hAnsi="Arial" w:cs="Arial"/>
                <w:sz w:val="22"/>
                <w:szCs w:val="22"/>
              </w:rPr>
              <w:t>discapacidad cuya percepción mensual sea de hasta 50 U.D.C. del Estado cubrirán una cuota anual de $5</w:t>
            </w:r>
            <w:r w:rsidR="0069734C">
              <w:rPr>
                <w:rFonts w:ascii="Arial" w:hAnsi="Arial" w:cs="Arial"/>
                <w:sz w:val="22"/>
                <w:szCs w:val="22"/>
              </w:rPr>
              <w:t>1</w:t>
            </w:r>
            <w:r w:rsidR="00742DB0" w:rsidRPr="0022388A">
              <w:rPr>
                <w:rFonts w:ascii="Arial" w:hAnsi="Arial" w:cs="Arial"/>
                <w:sz w:val="22"/>
                <w:szCs w:val="22"/>
              </w:rPr>
              <w:t>.</w:t>
            </w:r>
            <w:r w:rsidR="0069734C">
              <w:rPr>
                <w:rFonts w:ascii="Arial" w:hAnsi="Arial" w:cs="Arial"/>
                <w:sz w:val="22"/>
                <w:szCs w:val="22"/>
              </w:rPr>
              <w:t>75</w:t>
            </w:r>
            <w:r w:rsidR="00742DB0" w:rsidRPr="0022388A">
              <w:rPr>
                <w:rFonts w:ascii="Arial" w:hAnsi="Arial" w:cs="Arial"/>
                <w:sz w:val="22"/>
                <w:szCs w:val="22"/>
              </w:rPr>
              <w:t xml:space="preserve">, y quienes tengan una </w:t>
            </w:r>
            <w:r w:rsidR="007E0093">
              <w:rPr>
                <w:rFonts w:ascii="Arial" w:hAnsi="Arial" w:cs="Arial"/>
                <w:sz w:val="22"/>
                <w:szCs w:val="22"/>
              </w:rPr>
              <w:t xml:space="preserve">  </w:t>
            </w:r>
            <w:r w:rsidR="00742DB0" w:rsidRPr="0022388A">
              <w:rPr>
                <w:rFonts w:ascii="Arial" w:hAnsi="Arial" w:cs="Arial"/>
                <w:sz w:val="22"/>
                <w:szCs w:val="22"/>
              </w:rPr>
              <w:t>percepción mayor a 50 y hasta 100 U.D.C del Estado cubrirán el mínimo establecido en Art. 2 Fracc.III. Este descuento es aplicable únicamente sobre el ejercicio  201</w:t>
            </w:r>
            <w:r w:rsidR="00485996">
              <w:rPr>
                <w:rFonts w:ascii="Arial" w:hAnsi="Arial" w:cs="Arial"/>
                <w:sz w:val="22"/>
                <w:szCs w:val="22"/>
              </w:rPr>
              <w:t>7</w:t>
            </w:r>
            <w:r w:rsidR="00742DB0" w:rsidRPr="0022388A">
              <w:rPr>
                <w:rFonts w:ascii="Arial" w:hAnsi="Arial" w:cs="Arial"/>
                <w:sz w:val="22"/>
                <w:szCs w:val="22"/>
              </w:rPr>
              <w:t>.</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Para lograr el beneficio de la tarifa anterior, deberá el contribuyente presentar su credencial o documento que  lo acredite como tal, y proporcione copia de las últimas dos boletas de pago.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Los bienes del dominio público de la Federación, del Estado y del Municipio estarán exentos del pago del impuesto predial.</w:t>
            </w:r>
          </w:p>
          <w:p w:rsidR="00742DB0" w:rsidRDefault="00742DB0" w:rsidP="00B26333">
            <w:pPr>
              <w:jc w:val="both"/>
              <w:rPr>
                <w:rFonts w:ascii="Arial" w:hAnsi="Arial" w:cs="Arial"/>
                <w:color w:val="000000"/>
              </w:rPr>
            </w:pPr>
          </w:p>
          <w:p w:rsidR="002159B5" w:rsidRPr="0022388A" w:rsidRDefault="0074719A" w:rsidP="00B26333">
            <w:pPr>
              <w:jc w:val="both"/>
              <w:rPr>
                <w:rFonts w:ascii="Arial" w:hAnsi="Arial" w:cs="Arial"/>
                <w:color w:val="000000"/>
              </w:rPr>
            </w:pPr>
            <w:r>
              <w:rPr>
                <w:rFonts w:ascii="Arial" w:hAnsi="Arial" w:cs="Arial"/>
                <w:b/>
                <w:bCs/>
                <w:noProof/>
                <w:sz w:val="22"/>
                <w:szCs w:val="22"/>
                <w:lang w:val="es-MX" w:eastAsia="es-MX"/>
              </w:rPr>
              <mc:AlternateContent>
                <mc:Choice Requires="wps">
                  <w:drawing>
                    <wp:anchor distT="0" distB="0" distL="114300" distR="114300" simplePos="0" relativeHeight="251660288" behindDoc="1" locked="0" layoutInCell="1" allowOverlap="1">
                      <wp:simplePos x="0" y="0"/>
                      <wp:positionH relativeFrom="column">
                        <wp:posOffset>4291965</wp:posOffset>
                      </wp:positionH>
                      <wp:positionV relativeFrom="paragraph">
                        <wp:posOffset>-6985</wp:posOffset>
                      </wp:positionV>
                      <wp:extent cx="784860" cy="7651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76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4F9" w:rsidRPr="002159B5" w:rsidRDefault="00D234F9">
                                  <w:pPr>
                                    <w:rPr>
                                      <w:lang w:val="es-MX"/>
                                    </w:rPr>
                                  </w:pPr>
                                  <w:r>
                                    <w:rPr>
                                      <w:lang w:val="es-MX"/>
                                    </w:rPr>
                                    <w:t>NUEVO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left:0;text-align:left;margin-left:337.95pt;margin-top:-.55pt;width:61.8pt;height:6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GihAIAABUFAAAOAAAAZHJzL2Uyb0RvYy54bWysVNmO2yAUfa/Uf0C8Z7zIjmMrzmiWpqo0&#10;XaSZfgABHKPaQIHEnlbz773gJJPpIlVV/WAD93Lucs718nLsO7Tnxgola5xcxBhxSRUTclvjzw/r&#10;2QIj64hkpFOS1/iRW3y5ev1qOeiKp6pVHeMGAYi01aBr3DqnqyiytOU9sRdKcwnGRpmeONiabcQM&#10;GQC976I0jufRoAzTRlFuLZzeTka8CvhNw6n72DSWO9TVGHJz4W3Ce+Pf0WpJqq0huhX0kAb5hyx6&#10;IiQEPUHdEkfQzohfoHpBjbKqcRdU9ZFqGkF5qAGqSeKfqrlvieahFmiO1ac22f8HSz/sPxkkWI1z&#10;jCTpgaIHPjp0rUaU+u4M2lbgdK/BzY1wDCyHSq2+U/SLRVLdtERu+ZUxamg5YZBd4m9GZ1cnHOtB&#10;NsN7xSAM2TkVgMbG9L510AwE6MDS44kZnwqFw2KRLeZgoWAq5nlS5CECqY6XtbHuLVc98osaGyA+&#10;gJP9nXU+GVIdXXwsqzrB1qLrwsZsNzedQXsCIlmH54D+wq2T3lkqf21CnE4gR4jhbT7bQPr3Mkmz&#10;+DotZ+v5ophl6yyflUW8mMVJeV3O46zMbtdPPsEkq1rBGJd3QvKjAJPs7wg+jMIknSBBNNS4zNN8&#10;YuiPRcbh+V2RvXAwj53oa7w4OZHK8/pGMiibVI6IblpHL9MPXYYeHL+hK0EFnvhJAm7cjEFuhY/u&#10;FbJR7BFkYRTQBgzDvwQWrTLfMBpgLmtsv+6I4Rh17yRIq0yyzA9y2GR5kcLGnFs25xYiKUDV2GE0&#10;LW/cNPw7bcS2hUiTmKW6Ajk2IkjlOauDiGH2Qk2H/4Qf7vN98Hr+m61+AAAA//8DAFBLAwQUAAYA&#10;CAAAACEAFEBAxt4AAAAKAQAADwAAAGRycy9kb3ducmV2LnhtbEyP0U6DQBBF3038h82Y+GLaBVNA&#10;KEujJhpfW/sBAzsFUnaWsNtC/971SR8n9+TeM+VuMYO40uR6ywridQSCuLG651bB8ftj9QLCeWSN&#10;g2VScCMHu+r+rsRC25n3dD34VoQSdgUq6LwfCyld05FBt7YjcchOdjLowzm1Uk84h3IzyOcoSqXB&#10;nsNChyO9d9ScDxej4PQ1PyX5XH/6Y7bfpG/YZ7W9KfX4sLxuQXha/B8Mv/pBHargVNsLaycGBWmW&#10;5AFVsIpjEAHI8jwBUQcyzjcgq1L+f6H6AQAA//8DAFBLAQItABQABgAIAAAAIQC2gziS/gAAAOEB&#10;AAATAAAAAAAAAAAAAAAAAAAAAABbQ29udGVudF9UeXBlc10ueG1sUEsBAi0AFAAGAAgAAAAhADj9&#10;If/WAAAAlAEAAAsAAAAAAAAAAAAAAAAALwEAAF9yZWxzLy5yZWxzUEsBAi0AFAAGAAgAAAAhANa4&#10;kaKEAgAAFQUAAA4AAAAAAAAAAAAAAAAALgIAAGRycy9lMm9Eb2MueG1sUEsBAi0AFAAGAAgAAAAh&#10;ABRAQMbeAAAACgEAAA8AAAAAAAAAAAAAAAAA3gQAAGRycy9kb3ducmV2LnhtbFBLBQYAAAAABAAE&#10;APMAAADpBQAAAAA=&#10;" stroked="f">
                      <v:textbox>
                        <w:txbxContent>
                          <w:p w:rsidR="00D234F9" w:rsidRPr="002159B5" w:rsidRDefault="00D234F9">
                            <w:pPr>
                              <w:rPr>
                                <w:lang w:val="es-MX"/>
                              </w:rPr>
                            </w:pPr>
                            <w:r>
                              <w:rPr>
                                <w:lang w:val="es-MX"/>
                              </w:rPr>
                              <w:t>NUEVO</w:t>
                            </w:r>
                          </w:p>
                        </w:txbxContent>
                      </v:textbox>
                    </v:shape>
                  </w:pict>
                </mc:Fallback>
              </mc:AlternateContent>
            </w:r>
            <w:r w:rsidR="002159B5">
              <w:rPr>
                <w:rFonts w:ascii="Arial" w:hAnsi="Arial" w:cs="Arial"/>
                <w:color w:val="000000"/>
              </w:rPr>
              <w:t>En este ejercicio se consideraran incentivos especiales que se aplicaran como ceprofis por los incrementos en los pagos realizados en el ejercicio 2014 y 2015 a consecuencia de actualizaciones catastrales.</w:t>
            </w:r>
          </w:p>
          <w:p w:rsidR="00742DB0" w:rsidRPr="0022388A" w:rsidRDefault="00742DB0" w:rsidP="00B26333">
            <w:pPr>
              <w:jc w:val="both"/>
              <w:rPr>
                <w:rFonts w:ascii="Arial" w:hAnsi="Arial" w:cs="Arial"/>
                <w:color w:val="000000"/>
              </w:rPr>
            </w:pPr>
          </w:p>
          <w:p w:rsidR="002159B5" w:rsidRDefault="002159B5" w:rsidP="00B26333">
            <w:pPr>
              <w:jc w:val="center"/>
              <w:rPr>
                <w:rFonts w:ascii="Arial" w:hAnsi="Arial" w:cs="Arial"/>
                <w:b/>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CAPÍTULO SEGUNDO</w:t>
            </w:r>
          </w:p>
          <w:p w:rsidR="00742DB0" w:rsidRPr="0022388A" w:rsidRDefault="00742DB0" w:rsidP="00B26333">
            <w:pPr>
              <w:jc w:val="center"/>
              <w:rPr>
                <w:rFonts w:ascii="Arial" w:hAnsi="Arial" w:cs="Arial"/>
                <w:b/>
                <w:bCs/>
              </w:rPr>
            </w:pPr>
            <w:r w:rsidRPr="0022388A">
              <w:rPr>
                <w:rFonts w:ascii="Arial" w:hAnsi="Arial" w:cs="Arial"/>
                <w:b/>
                <w:bCs/>
                <w:sz w:val="22"/>
                <w:szCs w:val="22"/>
              </w:rPr>
              <w:t>DEL IMPUESTO SOBRE ADQUISICIÓN DE INMUEBLES</w:t>
            </w:r>
          </w:p>
          <w:p w:rsidR="00742DB0" w:rsidRPr="0022388A" w:rsidRDefault="00742DB0" w:rsidP="00B26333">
            <w:pPr>
              <w:jc w:val="both"/>
              <w:rPr>
                <w:rFonts w:ascii="Arial" w:hAnsi="Arial" w:cs="Arial"/>
                <w:b/>
                <w:bCs/>
              </w:rPr>
            </w:pPr>
          </w:p>
          <w:p w:rsidR="00742DB0" w:rsidRPr="0022388A" w:rsidRDefault="00742DB0" w:rsidP="00B26333">
            <w:pPr>
              <w:jc w:val="both"/>
              <w:rPr>
                <w:rFonts w:ascii="Arial" w:hAnsi="Arial" w:cs="Arial"/>
              </w:rPr>
            </w:pPr>
            <w:r w:rsidRPr="0022388A">
              <w:rPr>
                <w:rFonts w:ascii="Arial" w:hAnsi="Arial" w:cs="Arial"/>
                <w:b/>
                <w:bCs/>
                <w:sz w:val="22"/>
                <w:szCs w:val="22"/>
              </w:rPr>
              <w:t>ARTÍCULO 3.-</w:t>
            </w:r>
            <w:r w:rsidRPr="0022388A">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El Impuesto sobre Adquisición de Inmuebles se pagará aplicando la tasa del 3% sobre </w:t>
            </w:r>
            <w:r w:rsidRPr="0022388A">
              <w:rPr>
                <w:rFonts w:ascii="Arial" w:hAnsi="Arial" w:cs="Arial"/>
                <w:sz w:val="22"/>
                <w:szCs w:val="22"/>
              </w:rPr>
              <w:lastRenderedPageBreak/>
              <w:t xml:space="preserve">la base gravable prevista en el Código Financiero para los Municipios del Estado.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Cuando se hagan constar en escritura pública las adquisiciones previstas en las fracciones III, IV y V del Artículo 50 del Código Financiero,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En los casos que la adquisición de inmuebles se dé a través de herencias o legados en línea directa hasta segundo grado de ascendientes o descendientes, la tasa aplicable será de un 1 %. Cuando la adquisición de inmuebles se derive de donación en línea directa hasta segundo grado de ascendientes o descendientes, la tasa aplicable será de 1%.</w:t>
            </w:r>
          </w:p>
          <w:p w:rsidR="0022388A" w:rsidRPr="0022388A" w:rsidRDefault="0022388A"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Que en el caso de adjudicación testamentaria o intesta mentaría, se aplicará 1%.</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Cuando la adquisición de inmuebles se dé a través de fusión o escisión de personas morales se aplicará la tasa del 2%.</w:t>
            </w:r>
          </w:p>
          <w:p w:rsidR="0022388A" w:rsidRPr="0022388A" w:rsidRDefault="0022388A"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En las adquisiciones de inmuebles que realicen los adquirentes o posesionarios cuyos ingresos mensuales no exceden el eq</w:t>
            </w:r>
            <w:r w:rsidR="00E02BCA" w:rsidRPr="0022388A">
              <w:rPr>
                <w:rFonts w:ascii="Arial" w:hAnsi="Arial" w:cs="Arial"/>
                <w:sz w:val="22"/>
                <w:szCs w:val="22"/>
              </w:rPr>
              <w:t>uivalente a tres</w:t>
            </w:r>
            <w:r w:rsidR="0022388A" w:rsidRPr="0022388A">
              <w:rPr>
                <w:rFonts w:ascii="Arial" w:hAnsi="Arial" w:cs="Arial"/>
                <w:sz w:val="22"/>
                <w:szCs w:val="22"/>
              </w:rPr>
              <w:t xml:space="preserve"> </w:t>
            </w:r>
            <w:r w:rsidR="00E02BCA" w:rsidRPr="0022388A">
              <w:rPr>
                <w:rFonts w:ascii="Arial" w:hAnsi="Arial" w:cs="Arial"/>
                <w:sz w:val="22"/>
                <w:szCs w:val="22"/>
              </w:rPr>
              <w:t>U.D.C</w:t>
            </w:r>
            <w:r w:rsidRPr="0022388A">
              <w:rPr>
                <w:rFonts w:ascii="Arial" w:hAnsi="Arial" w:cs="Arial"/>
                <w:sz w:val="22"/>
                <w:szCs w:val="22"/>
              </w:rPr>
              <w:t xml:space="preserve"> de la zona económica de que se trate, tratándose de los programas habitacionales y de regularización de la tenencia de la tierra promovidos por las dependencias y entidades a que se refiere el párrafo anterior, la tasa aplicable será del 0%.</w:t>
            </w:r>
          </w:p>
          <w:p w:rsidR="0022388A" w:rsidRPr="0022388A" w:rsidRDefault="0022388A"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Para efectos del párrafo que antecede, se considerará como unidad habitacional las que se señalan en el artículo 55 en sus fracciones I, II y III del Código Financiero para los Municipios del Estado de Coahuila.</w:t>
            </w:r>
          </w:p>
          <w:p w:rsidR="00742DB0" w:rsidRPr="0022388A" w:rsidRDefault="00742DB0" w:rsidP="00B26333">
            <w:pPr>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 xml:space="preserve">Tratándose de empresas nuevas que se establezcan y propicien la </w:t>
            </w:r>
            <w:r w:rsidRPr="0022388A">
              <w:rPr>
                <w:rFonts w:ascii="Arial" w:hAnsi="Arial" w:cs="Arial"/>
                <w:sz w:val="22"/>
                <w:szCs w:val="22"/>
              </w:rPr>
              <w:lastRenderedPageBreak/>
              <w:t>creación de más y nuevos empleos o bien las ya existentes que adquieran inmuebles para establecer nuevos centros de trabajo, se les otorgará un incentivo correspondiente al ejercicio fiscal 201</w:t>
            </w:r>
            <w:r w:rsidR="00485996">
              <w:rPr>
                <w:rFonts w:ascii="Arial" w:hAnsi="Arial" w:cs="Arial"/>
                <w:sz w:val="22"/>
                <w:szCs w:val="22"/>
              </w:rPr>
              <w:t>7</w:t>
            </w:r>
            <w:r w:rsidRPr="0022388A">
              <w:rPr>
                <w:rFonts w:ascii="Arial" w:hAnsi="Arial" w:cs="Arial"/>
                <w:sz w:val="22"/>
                <w:szCs w:val="22"/>
              </w:rPr>
              <w:t xml:space="preserve"> en el impuesto sobre adquisición de inmuebles de acuerdo a la siguiente tabla:</w:t>
            </w:r>
          </w:p>
          <w:p w:rsidR="00742DB0" w:rsidRPr="0022388A" w:rsidRDefault="00742DB0" w:rsidP="00B26333">
            <w:pPr>
              <w:tabs>
                <w:tab w:val="left" w:pos="0"/>
                <w:tab w:val="left" w:pos="5670"/>
              </w:tabs>
              <w:jc w:val="both"/>
              <w:rPr>
                <w:rFonts w:ascii="Arial" w:hAnsi="Arial" w:cs="Arial"/>
              </w:rPr>
            </w:pP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Empresas que Generen Empleos Directos:                      Incentivo</w:t>
            </w:r>
          </w:p>
          <w:p w:rsidR="00742DB0" w:rsidRPr="0022388A" w:rsidRDefault="00742DB0" w:rsidP="00B26333">
            <w:pPr>
              <w:tabs>
                <w:tab w:val="left" w:pos="0"/>
                <w:tab w:val="left" w:pos="5670"/>
              </w:tabs>
              <w:jc w:val="both"/>
              <w:rPr>
                <w:rFonts w:ascii="Arial" w:hAnsi="Arial" w:cs="Arial"/>
              </w:rPr>
            </w:pP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 xml:space="preserve">De   </w:t>
            </w:r>
            <w:smartTag w:uri="urn:schemas-microsoft-com:office:smarttags" w:element="metricconverter">
              <w:smartTagPr>
                <w:attr w:name="ProductID" w:val="50 a"/>
              </w:smartTagPr>
              <w:r w:rsidRPr="0022388A">
                <w:rPr>
                  <w:rFonts w:ascii="Arial" w:hAnsi="Arial" w:cs="Arial"/>
                  <w:sz w:val="22"/>
                  <w:szCs w:val="22"/>
                </w:rPr>
                <w:t>50 a</w:t>
              </w:r>
            </w:smartTag>
            <w:r w:rsidRPr="0022388A">
              <w:rPr>
                <w:rFonts w:ascii="Arial" w:hAnsi="Arial" w:cs="Arial"/>
                <w:sz w:val="22"/>
                <w:szCs w:val="22"/>
              </w:rPr>
              <w:t xml:space="preserve"> 150</w:t>
            </w:r>
            <w:r w:rsidRPr="0022388A">
              <w:rPr>
                <w:rFonts w:ascii="Arial" w:hAnsi="Arial" w:cs="Arial"/>
                <w:sz w:val="22"/>
                <w:szCs w:val="22"/>
              </w:rPr>
              <w:tab/>
              <w:t xml:space="preserve"> 25%</w:t>
            </w: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 xml:space="preserve">De </w:t>
            </w:r>
            <w:smartTag w:uri="urn:schemas-microsoft-com:office:smarttags" w:element="metricconverter">
              <w:smartTagPr>
                <w:attr w:name="ProductID" w:val="151 a"/>
              </w:smartTagPr>
              <w:r w:rsidRPr="0022388A">
                <w:rPr>
                  <w:rFonts w:ascii="Arial" w:hAnsi="Arial" w:cs="Arial"/>
                  <w:sz w:val="22"/>
                  <w:szCs w:val="22"/>
                </w:rPr>
                <w:t>151 a</w:t>
              </w:r>
            </w:smartTag>
            <w:r w:rsidRPr="0022388A">
              <w:rPr>
                <w:rFonts w:ascii="Arial" w:hAnsi="Arial" w:cs="Arial"/>
                <w:sz w:val="22"/>
                <w:szCs w:val="22"/>
              </w:rPr>
              <w:t xml:space="preserve"> 300</w:t>
            </w:r>
            <w:r w:rsidRPr="0022388A">
              <w:rPr>
                <w:rFonts w:ascii="Arial" w:hAnsi="Arial" w:cs="Arial"/>
                <w:sz w:val="22"/>
                <w:szCs w:val="22"/>
              </w:rPr>
              <w:tab/>
              <w:t xml:space="preserve"> 50%</w:t>
            </w: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 xml:space="preserve">De </w:t>
            </w:r>
            <w:smartTag w:uri="urn:schemas-microsoft-com:office:smarttags" w:element="metricconverter">
              <w:smartTagPr>
                <w:attr w:name="ProductID" w:val="301 a"/>
              </w:smartTagPr>
              <w:r w:rsidRPr="0022388A">
                <w:rPr>
                  <w:rFonts w:ascii="Arial" w:hAnsi="Arial" w:cs="Arial"/>
                  <w:sz w:val="22"/>
                  <w:szCs w:val="22"/>
                </w:rPr>
                <w:t>301 a</w:t>
              </w:r>
            </w:smartTag>
            <w:r w:rsidRPr="0022388A">
              <w:rPr>
                <w:rFonts w:ascii="Arial" w:hAnsi="Arial" w:cs="Arial"/>
                <w:sz w:val="22"/>
                <w:szCs w:val="22"/>
              </w:rPr>
              <w:t xml:space="preserve"> 500</w:t>
            </w:r>
            <w:r w:rsidRPr="0022388A">
              <w:rPr>
                <w:rFonts w:ascii="Arial" w:hAnsi="Arial" w:cs="Arial"/>
                <w:sz w:val="22"/>
                <w:szCs w:val="22"/>
              </w:rPr>
              <w:tab/>
              <w:t xml:space="preserve"> 75%</w:t>
            </w: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De 501 en adelante</w:t>
            </w:r>
            <w:r w:rsidRPr="0022388A">
              <w:rPr>
                <w:rFonts w:ascii="Arial" w:hAnsi="Arial" w:cs="Arial"/>
                <w:sz w:val="22"/>
                <w:szCs w:val="22"/>
              </w:rPr>
              <w:tab/>
              <w:t>100%</w:t>
            </w:r>
          </w:p>
          <w:p w:rsidR="00742DB0" w:rsidRPr="0022388A" w:rsidRDefault="00742DB0" w:rsidP="00B26333">
            <w:pPr>
              <w:tabs>
                <w:tab w:val="left" w:pos="0"/>
                <w:tab w:val="left" w:pos="5670"/>
              </w:tabs>
              <w:jc w:val="both"/>
              <w:rPr>
                <w:rFonts w:ascii="Arial" w:hAnsi="Arial" w:cs="Arial"/>
              </w:rPr>
            </w:pP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Para hacer válido lo anterior deberá presentar solicitud por escrito ante la Tesorería Municipal, debiendo presentar fianza a favor de la misma Tesorería por el valor del impuesto que correspondiera cubrir. La fianza presentada se liberará cuando se compruebe la creación de los empleos mediante la presentación de las liquidaciones al Instituto Mexicano del Seguro Social, debiéndose avisar por escrito la fecha de inicio de operaciones por parte del contribuyente.</w:t>
            </w:r>
          </w:p>
          <w:p w:rsidR="0022388A" w:rsidRPr="0022388A" w:rsidRDefault="0022388A" w:rsidP="00B26333">
            <w:pPr>
              <w:tabs>
                <w:tab w:val="left" w:pos="0"/>
                <w:tab w:val="left" w:pos="5670"/>
              </w:tabs>
              <w:jc w:val="both"/>
              <w:rPr>
                <w:rFonts w:ascii="Arial" w:hAnsi="Arial" w:cs="Arial"/>
              </w:rPr>
            </w:pP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No serán sujetos a este impuesto aquellos que se señalen en el Artículo 56 del Código Financiero para los Municipios del Estado.</w:t>
            </w:r>
          </w:p>
          <w:p w:rsidR="00742DB0" w:rsidRPr="0022388A" w:rsidRDefault="00742DB0" w:rsidP="00B26333">
            <w:pPr>
              <w:tabs>
                <w:tab w:val="left" w:pos="0"/>
                <w:tab w:val="left" w:pos="5670"/>
              </w:tabs>
              <w:jc w:val="both"/>
              <w:rPr>
                <w:rFonts w:ascii="Arial" w:hAnsi="Arial" w:cs="Arial"/>
              </w:rPr>
            </w:pP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Tesorería Municipal. En los demás casos, los contribuyentes pagarán el impuesto mediante declaración ante la Tesorería Municipal.</w:t>
            </w:r>
          </w:p>
          <w:p w:rsidR="00742DB0" w:rsidRPr="0022388A" w:rsidRDefault="00742DB0" w:rsidP="00B26333">
            <w:pPr>
              <w:tabs>
                <w:tab w:val="left" w:pos="0"/>
                <w:tab w:val="left" w:pos="5670"/>
              </w:tabs>
              <w:jc w:val="both"/>
              <w:rPr>
                <w:rFonts w:ascii="Arial" w:hAnsi="Arial" w:cs="Arial"/>
              </w:rPr>
            </w:pP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Se presentará declaración por todas las adquisiciones aún cuando no haya impuesto a enterar.</w:t>
            </w:r>
          </w:p>
          <w:p w:rsidR="00742DB0" w:rsidRPr="0022388A" w:rsidRDefault="00742DB0" w:rsidP="00B26333">
            <w:pPr>
              <w:tabs>
                <w:tab w:val="left" w:pos="0"/>
                <w:tab w:val="left" w:pos="5670"/>
              </w:tabs>
              <w:jc w:val="both"/>
              <w:rPr>
                <w:rFonts w:ascii="Arial" w:hAnsi="Arial" w:cs="Arial"/>
              </w:rPr>
            </w:pP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En las adquisiciones de inmuebles que realicen los promotores, desarrolladores e industriales, que construyan vivienda popular o de interés social en el Municipio, cuyo valor unitario de la vivienda incluyendo terreno al término de la construcción no exceda el importe que resulte de multipl</w:t>
            </w:r>
            <w:r w:rsidR="00E02BCA" w:rsidRPr="0022388A">
              <w:rPr>
                <w:rFonts w:ascii="Arial" w:hAnsi="Arial" w:cs="Arial"/>
                <w:sz w:val="22"/>
                <w:szCs w:val="22"/>
              </w:rPr>
              <w:t>icar por 30.92 el U.D.C.</w:t>
            </w:r>
            <w:r w:rsidRPr="0022388A">
              <w:rPr>
                <w:rFonts w:ascii="Arial" w:hAnsi="Arial" w:cs="Arial"/>
                <w:sz w:val="22"/>
                <w:szCs w:val="22"/>
              </w:rPr>
              <w:t xml:space="preserve"> general vigente </w:t>
            </w:r>
            <w:r w:rsidRPr="0022388A">
              <w:rPr>
                <w:rFonts w:ascii="Arial" w:hAnsi="Arial" w:cs="Arial"/>
                <w:sz w:val="22"/>
                <w:szCs w:val="22"/>
              </w:rPr>
              <w:lastRenderedPageBreak/>
              <w:t>en el Estado elevado al año, se incluyen los convenios que suscribe el Estado o municipio con organismos o dependencias oficiales, se aplicará la tasa del 2%.</w:t>
            </w: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Los promotores, desarrolladores e industriales que construyan vivienda de interés social en el Municipio, que sean beneficiados por el incentivo que se otorga, al término de la construcción deberán acreditar ante el Municipio el tipo de construcción que se realizó.</w:t>
            </w:r>
          </w:p>
          <w:p w:rsidR="00742DB0" w:rsidRPr="0022388A" w:rsidRDefault="00742DB0" w:rsidP="00B26333">
            <w:pPr>
              <w:tabs>
                <w:tab w:val="left" w:pos="0"/>
                <w:tab w:val="left" w:pos="5670"/>
              </w:tabs>
              <w:jc w:val="both"/>
              <w:rPr>
                <w:rFonts w:ascii="Arial" w:hAnsi="Arial" w:cs="Arial"/>
              </w:rPr>
            </w:pP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Para los efectos de este artículo se considerará como vivienda de interés social o popular nueva o usada:</w:t>
            </w:r>
          </w:p>
          <w:p w:rsidR="00742DB0" w:rsidRPr="0022388A" w:rsidRDefault="00742DB0" w:rsidP="00B26333">
            <w:pPr>
              <w:tabs>
                <w:tab w:val="left" w:pos="0"/>
                <w:tab w:val="left" w:pos="5670"/>
              </w:tabs>
              <w:jc w:val="both"/>
              <w:rPr>
                <w:rFonts w:ascii="Arial" w:hAnsi="Arial" w:cs="Arial"/>
              </w:rPr>
            </w:pPr>
          </w:p>
          <w:p w:rsidR="00742DB0" w:rsidRPr="0022388A" w:rsidRDefault="00742DB0" w:rsidP="00B26333">
            <w:pPr>
              <w:tabs>
                <w:tab w:val="left" w:pos="0"/>
                <w:tab w:val="left" w:pos="5670"/>
              </w:tabs>
              <w:jc w:val="both"/>
              <w:rPr>
                <w:rFonts w:ascii="Arial" w:hAnsi="Arial" w:cs="Arial"/>
              </w:rPr>
            </w:pPr>
            <w:r w:rsidRPr="0022388A">
              <w:rPr>
                <w:rFonts w:ascii="Arial" w:hAnsi="Arial" w:cs="Arial"/>
                <w:sz w:val="22"/>
                <w:szCs w:val="22"/>
              </w:rPr>
              <w:t>a).- Aquella cuya superficie no exceda de 200 m2 de terreno y de 105 m2 de construcción.</w:t>
            </w:r>
          </w:p>
          <w:p w:rsidR="00742DB0" w:rsidRDefault="00742DB0" w:rsidP="00B26333">
            <w:pPr>
              <w:tabs>
                <w:tab w:val="left" w:pos="0"/>
                <w:tab w:val="left" w:pos="5670"/>
              </w:tabs>
              <w:jc w:val="both"/>
              <w:rPr>
                <w:rFonts w:ascii="Arial" w:hAnsi="Arial" w:cs="Arial"/>
              </w:rPr>
            </w:pPr>
            <w:r w:rsidRPr="0022388A">
              <w:rPr>
                <w:rFonts w:ascii="Arial" w:hAnsi="Arial" w:cs="Arial"/>
                <w:sz w:val="22"/>
                <w:szCs w:val="22"/>
              </w:rPr>
              <w:t>b).- Aquellas cuyo valor al término de su edificación no exceda del que resulte de multiplicar por 30.92</w:t>
            </w:r>
            <w:r w:rsidRPr="0022388A">
              <w:rPr>
                <w:rFonts w:ascii="Arial" w:hAnsi="Arial" w:cs="Arial"/>
                <w:color w:val="FF0000"/>
                <w:sz w:val="22"/>
                <w:szCs w:val="22"/>
              </w:rPr>
              <w:t xml:space="preserve"> </w:t>
            </w:r>
            <w:r w:rsidR="00E02BCA" w:rsidRPr="0022388A">
              <w:rPr>
                <w:rFonts w:ascii="Arial" w:hAnsi="Arial" w:cs="Arial"/>
                <w:sz w:val="22"/>
                <w:szCs w:val="22"/>
              </w:rPr>
              <w:t>el U.D.C.</w:t>
            </w:r>
            <w:r w:rsidRPr="0022388A">
              <w:rPr>
                <w:rFonts w:ascii="Arial" w:hAnsi="Arial" w:cs="Arial"/>
                <w:sz w:val="22"/>
                <w:szCs w:val="22"/>
              </w:rPr>
              <w:t xml:space="preserve"> general vigente en el Estado elevado al año.</w:t>
            </w:r>
          </w:p>
          <w:p w:rsidR="00B867E3" w:rsidRDefault="00B867E3" w:rsidP="00B26333">
            <w:pPr>
              <w:tabs>
                <w:tab w:val="left" w:pos="0"/>
                <w:tab w:val="left" w:pos="5670"/>
              </w:tabs>
              <w:jc w:val="both"/>
              <w:rPr>
                <w:rFonts w:ascii="Arial" w:hAnsi="Arial" w:cs="Arial"/>
              </w:rPr>
            </w:pPr>
          </w:p>
          <w:p w:rsidR="00B867E3" w:rsidRPr="0022388A" w:rsidRDefault="0074719A" w:rsidP="00B26333">
            <w:pPr>
              <w:tabs>
                <w:tab w:val="left" w:pos="0"/>
                <w:tab w:val="left" w:pos="5670"/>
              </w:tabs>
              <w:jc w:val="both"/>
              <w:rPr>
                <w:rFonts w:ascii="Arial" w:hAnsi="Arial" w:cs="Arial"/>
              </w:rPr>
            </w:pPr>
            <w:r>
              <w:rPr>
                <w:rFonts w:ascii="Arial" w:hAnsi="Arial" w:cs="Arial"/>
                <w:bCs/>
                <w:noProof/>
                <w:lang w:val="es-MX" w:eastAsia="es-MX"/>
              </w:rPr>
              <mc:AlternateContent>
                <mc:Choice Requires="wps">
                  <w:drawing>
                    <wp:anchor distT="0" distB="0" distL="114300" distR="114300" simplePos="0" relativeHeight="251815936" behindDoc="0" locked="0" layoutInCell="1" allowOverlap="1">
                      <wp:simplePos x="0" y="0"/>
                      <wp:positionH relativeFrom="column">
                        <wp:posOffset>4368800</wp:posOffset>
                      </wp:positionH>
                      <wp:positionV relativeFrom="paragraph">
                        <wp:posOffset>63500</wp:posOffset>
                      </wp:positionV>
                      <wp:extent cx="594995" cy="232410"/>
                      <wp:effectExtent l="0" t="0" r="14605" b="158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32410"/>
                              </a:xfrm>
                              <a:prstGeom prst="rect">
                                <a:avLst/>
                              </a:prstGeom>
                              <a:solidFill>
                                <a:srgbClr val="FFFFFF"/>
                              </a:solidFill>
                              <a:ln w="9525">
                                <a:solidFill>
                                  <a:srgbClr val="000000"/>
                                </a:solidFill>
                                <a:miter lim="800000"/>
                                <a:headEnd/>
                                <a:tailEnd/>
                              </a:ln>
                            </wps:spPr>
                            <wps:txbx>
                              <w:txbxContent>
                                <w:p w:rsidR="00D234F9" w:rsidRPr="00F0103A" w:rsidRDefault="00D234F9">
                                  <w:pPr>
                                    <w:rPr>
                                      <w:sz w:val="18"/>
                                    </w:rPr>
                                  </w:pPr>
                                  <w:r w:rsidRPr="00F0103A">
                                    <w:rPr>
                                      <w:sz w:val="18"/>
                                    </w:rPr>
                                    <w:t>NUEVO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44pt;margin-top:5pt;width:46.85pt;height:18.3pt;z-index:251815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9ZVLQIAAFMEAAAOAAAAZHJzL2Uyb0RvYy54bWysVNtu2zAMfR+wfxD0vjpxkzUx6hRdugwD&#10;ugvQ7QMYSY6FyaImKbG7rx8lp1nQbS/D/CCIInVEnkP6+mboDDsoHzTamk8vJpwpK1Bqu6v51y+b&#10;VwvOQgQrwaBVNX9Ugd+sXr647l2lSmzRSOUZgdhQ9a7mbYyuKoogWtVBuECnLDkb9B1EMv2ukB56&#10;Qu9MUU4mr4sevXQehQqBTu9GJ19l/KZRIn5qmqAiMzWn3GJefV63aS1W11DtPLhWi2Ma8A9ZdKAt&#10;PXqCuoMIbO/1b1CdFh4DNvFCYFdg02ihcg1UzXTyrJqHFpzKtRA5wZ1oCv8PVnw8fPZMy5pfTq44&#10;s9CRSOs9SI9MKhbVEJGViabehYqiHxzFx+ENDiR3Ljm4exTfArO4bsHu1K332LcKJKU5TTeLs6sj&#10;Tkgg2/4DSnoN9hEz0ND4LnFIrDBCJ7keTxJRHkzQ4Xw5Wy7nnAlylZflbJolLKB6uux8iO8Udixt&#10;au6pAzI4HO5DTMlA9RSS3gpotNxoY7Lhd9u18ewA1C2b/OX8n4UZy/qaL+flfKz/rxCT/P0JotOR&#10;2t7oruaLUxBUibW3VuamjKDNuKeUjT3SmJgbOYzDdsjCLZ7U2aJ8JF49jl1OU0mbFv0Pznrq8JqH&#10;73vwijPz3pI2y+lslkYiG7P5VUmGP/dszz1gBUHVPHI2btcxj1Hmzd2Shhud+U1ij5kcU6bOzbQf&#10;pyyNxrmdo379C1Y/AQAA//8DAFBLAwQUAAYACAAAACEAFeN4Gt0AAAAJAQAADwAAAGRycy9kb3du&#10;cmV2LnhtbEyPwW7CMBBE75X6D9ZW6gUVh7aEKI2DKBKnnghwN/E2iRqvg20g/H23p3JajWb0dqZY&#10;jrYXF/Shc6RgNk1AINXOdNQo2O82LxmIEDUZ3TtCBTcMsCwfHwqdG3elLV6q2AiGUMi1gjbGIZcy&#10;1C1aHaZuQGLv23mrI0vfSOP1leG2l69JkkqrO+IPrR5w3WL9U52tgvRUvU2+DmZC29vm09d2btb7&#10;uVLPT+PqA0TEMf6H4a8+V4eSOx3dmUwQPTOyjLdENhK+HFhkswWIo4L3NAVZFvJ+QfkLAAD//wMA&#10;UEsBAi0AFAAGAAgAAAAhALaDOJL+AAAA4QEAABMAAAAAAAAAAAAAAAAAAAAAAFtDb250ZW50X1R5&#10;cGVzXS54bWxQSwECLQAUAAYACAAAACEAOP0h/9YAAACUAQAACwAAAAAAAAAAAAAAAAAvAQAAX3Jl&#10;bHMvLnJlbHNQSwECLQAUAAYACAAAACEA6QfWVS0CAABTBAAADgAAAAAAAAAAAAAAAAAuAgAAZHJz&#10;L2Uyb0RvYy54bWxQSwECLQAUAAYACAAAACEAFeN4Gt0AAAAJAQAADwAAAAAAAAAAAAAAAACHBAAA&#10;ZHJzL2Rvd25yZXYueG1sUEsFBgAAAAAEAAQA8wAAAJEFAAAAAA==&#10;">
                      <v:textbox style="mso-fit-shape-to-text:t">
                        <w:txbxContent>
                          <w:p w:rsidR="00D234F9" w:rsidRPr="00F0103A" w:rsidRDefault="00D234F9">
                            <w:pPr>
                              <w:rPr>
                                <w:sz w:val="18"/>
                              </w:rPr>
                            </w:pPr>
                            <w:r w:rsidRPr="00F0103A">
                              <w:rPr>
                                <w:sz w:val="18"/>
                              </w:rPr>
                              <w:t>NUEVO</w:t>
                            </w:r>
                          </w:p>
                        </w:txbxContent>
                      </v:textbox>
                    </v:shape>
                  </w:pict>
                </mc:Fallback>
              </mc:AlternateContent>
            </w:r>
            <w:r w:rsidR="00F0103A">
              <w:rPr>
                <w:rFonts w:ascii="Arial" w:hAnsi="Arial" w:cs="Arial"/>
                <w:sz w:val="22"/>
                <w:szCs w:val="22"/>
              </w:rPr>
              <w:t>S</w:t>
            </w:r>
            <w:r w:rsidR="00B867E3">
              <w:rPr>
                <w:rFonts w:ascii="Arial" w:hAnsi="Arial" w:cs="Arial"/>
                <w:sz w:val="22"/>
                <w:szCs w:val="22"/>
              </w:rPr>
              <w:t xml:space="preserve">e autoriza </w:t>
            </w:r>
            <w:r w:rsidR="00F0103A">
              <w:rPr>
                <w:rFonts w:ascii="Arial" w:hAnsi="Arial" w:cs="Arial"/>
                <w:sz w:val="22"/>
                <w:szCs w:val="22"/>
              </w:rPr>
              <w:t>p</w:t>
            </w:r>
            <w:r w:rsidR="00B867E3">
              <w:rPr>
                <w:rFonts w:ascii="Arial" w:hAnsi="Arial" w:cs="Arial"/>
                <w:sz w:val="22"/>
                <w:szCs w:val="22"/>
              </w:rPr>
              <w:t xml:space="preserve">or este </w:t>
            </w:r>
            <w:r w:rsidR="00F0103A">
              <w:rPr>
                <w:rFonts w:ascii="Arial" w:hAnsi="Arial" w:cs="Arial"/>
                <w:sz w:val="22"/>
                <w:szCs w:val="22"/>
              </w:rPr>
              <w:t>Ayuntamiento</w:t>
            </w:r>
            <w:r w:rsidR="00B867E3">
              <w:rPr>
                <w:rFonts w:ascii="Arial" w:hAnsi="Arial" w:cs="Arial"/>
                <w:sz w:val="22"/>
                <w:szCs w:val="22"/>
              </w:rPr>
              <w:t xml:space="preserve"> Municipal,  el 1% para el pago del Impuesto sobre adquisición de inmuebles, en el programa de escrituración</w:t>
            </w:r>
            <w:r w:rsidR="00F0103A">
              <w:rPr>
                <w:rFonts w:ascii="Arial" w:hAnsi="Arial" w:cs="Arial"/>
                <w:sz w:val="22"/>
                <w:szCs w:val="22"/>
              </w:rPr>
              <w:t xml:space="preserve"> a bajo costo.</w:t>
            </w:r>
          </w:p>
          <w:p w:rsidR="00742DB0" w:rsidRPr="0022388A" w:rsidRDefault="00742DB0" w:rsidP="00B26333">
            <w:pPr>
              <w:ind w:right="50"/>
              <w:jc w:val="both"/>
              <w:rPr>
                <w:rFonts w:ascii="Arial" w:hAnsi="Arial" w:cs="Arial"/>
                <w:bCs/>
              </w:rPr>
            </w:pPr>
          </w:p>
          <w:p w:rsidR="002F3A7C" w:rsidRPr="0022388A" w:rsidRDefault="002F3A7C" w:rsidP="00B26333">
            <w:pPr>
              <w:ind w:right="50"/>
              <w:jc w:val="both"/>
              <w:rPr>
                <w:rFonts w:ascii="Arial" w:hAnsi="Arial" w:cs="Arial"/>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CAPÍTULO TERCERO</w:t>
            </w:r>
          </w:p>
          <w:p w:rsidR="00742DB0" w:rsidRPr="0022388A" w:rsidRDefault="00742DB0" w:rsidP="00B26333">
            <w:pPr>
              <w:jc w:val="center"/>
              <w:rPr>
                <w:rFonts w:ascii="Arial" w:hAnsi="Arial" w:cs="Arial"/>
                <w:b/>
                <w:bCs/>
              </w:rPr>
            </w:pPr>
            <w:r w:rsidRPr="0022388A">
              <w:rPr>
                <w:rFonts w:ascii="Arial" w:hAnsi="Arial" w:cs="Arial"/>
                <w:b/>
                <w:bCs/>
                <w:sz w:val="22"/>
                <w:szCs w:val="22"/>
              </w:rPr>
              <w:t>DEL IMPUESTO SOBRE EL EJERCICIO DE ACTIVIDADES MERCANTILES</w:t>
            </w:r>
          </w:p>
          <w:p w:rsidR="00742DB0" w:rsidRPr="0022388A" w:rsidRDefault="00742DB0" w:rsidP="00B26333">
            <w:pPr>
              <w:jc w:val="center"/>
              <w:rPr>
                <w:rFonts w:ascii="Arial" w:hAnsi="Arial" w:cs="Arial"/>
                <w:b/>
                <w:bCs/>
              </w:rPr>
            </w:pPr>
          </w:p>
          <w:p w:rsidR="00742DB0" w:rsidRPr="0022388A" w:rsidRDefault="00742DB0" w:rsidP="00B26333">
            <w:pPr>
              <w:ind w:right="50"/>
              <w:jc w:val="both"/>
              <w:rPr>
                <w:rFonts w:ascii="Arial" w:hAnsi="Arial" w:cs="Arial"/>
              </w:rPr>
            </w:pPr>
            <w:r w:rsidRPr="0022388A">
              <w:rPr>
                <w:rFonts w:ascii="Arial" w:hAnsi="Arial" w:cs="Arial"/>
                <w:b/>
                <w:sz w:val="22"/>
                <w:szCs w:val="22"/>
              </w:rPr>
              <w:t>ARTÍCULO 4.-</w:t>
            </w:r>
            <w:r w:rsidRPr="0022388A">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 y </w:t>
            </w:r>
            <w:r w:rsidRPr="0022388A">
              <w:rPr>
                <w:rFonts w:ascii="Arial" w:hAnsi="Arial" w:cs="Arial"/>
                <w:sz w:val="22"/>
                <w:szCs w:val="22"/>
              </w:rPr>
              <w:t>se pagará de conformidad con las tasas y cuotas siguientes: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 Por registro en el padrón municipal se  pagará  una cuota única de $ 7</w:t>
            </w:r>
            <w:r w:rsidR="0069734C">
              <w:rPr>
                <w:rFonts w:ascii="Arial" w:hAnsi="Arial" w:cs="Arial"/>
                <w:sz w:val="22"/>
                <w:szCs w:val="22"/>
              </w:rPr>
              <w:t>8</w:t>
            </w:r>
            <w:r w:rsidRPr="0022388A">
              <w:rPr>
                <w:rFonts w:ascii="Arial" w:hAnsi="Arial" w:cs="Arial"/>
                <w:sz w:val="22"/>
                <w:szCs w:val="22"/>
              </w:rPr>
              <w:t>.</w:t>
            </w:r>
            <w:r w:rsidR="0069734C">
              <w:rPr>
                <w:rFonts w:ascii="Arial" w:hAnsi="Arial" w:cs="Arial"/>
                <w:sz w:val="22"/>
                <w:szCs w:val="22"/>
              </w:rPr>
              <w:t>00</w:t>
            </w:r>
            <w:r w:rsidRPr="0022388A">
              <w:rPr>
                <w:rFonts w:ascii="Arial" w:hAnsi="Arial" w:cs="Arial"/>
                <w:sz w:val="22"/>
                <w:szCs w:val="22"/>
              </w:rPr>
              <w:t xml:space="preserve"> </w:t>
            </w:r>
          </w:p>
          <w:p w:rsidR="00742DB0" w:rsidRPr="0022388A" w:rsidRDefault="00742DB0" w:rsidP="00B26333">
            <w:pPr>
              <w:jc w:val="both"/>
              <w:rPr>
                <w:rFonts w:ascii="Arial" w:hAnsi="Arial" w:cs="Arial"/>
              </w:rPr>
            </w:pPr>
          </w:p>
          <w:p w:rsidR="00742DB0" w:rsidRPr="0022388A" w:rsidRDefault="0074719A" w:rsidP="00B26333">
            <w:pPr>
              <w:jc w:val="both"/>
              <w:rPr>
                <w:rFonts w:ascii="Arial" w:hAnsi="Arial" w:cs="Arial"/>
                <w:u w:val="single"/>
              </w:rPr>
            </w:pPr>
            <w:r>
              <w:rPr>
                <w:noProof/>
                <w:lang w:val="es-MX" w:eastAsia="es-MX"/>
              </w:rPr>
              <mc:AlternateContent>
                <mc:Choice Requires="wps">
                  <w:drawing>
                    <wp:anchor distT="0" distB="0" distL="114300" distR="114300" simplePos="0" relativeHeight="251678720" behindDoc="0" locked="0" layoutInCell="1" allowOverlap="1">
                      <wp:simplePos x="0" y="0"/>
                      <wp:positionH relativeFrom="column">
                        <wp:posOffset>4450715</wp:posOffset>
                      </wp:positionH>
                      <wp:positionV relativeFrom="paragraph">
                        <wp:posOffset>78740</wp:posOffset>
                      </wp:positionV>
                      <wp:extent cx="494030" cy="255905"/>
                      <wp:effectExtent l="0" t="0" r="20320" b="1143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350.45pt;margin-top:6.2pt;width:38.9pt;height:20.1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0dLwIAAF4EAAAOAAAAZHJzL2Uyb0RvYy54bWysVNtu2zAMfR+wfxD0vtrxkq0x6hRdugwD&#10;dgO6fQAjybEwWdQkJXb39aPkNM1uL8P8IIgieUgekr66HnvDDsoHjbbhs4uSM2UFSm13Df/yefPs&#10;krMQwUowaFXD71Xg16unT64GV6sKOzRSeUYgNtSDa3gXo6uLIohO9RAu0ClLyhZ9D5FEvyukh4HQ&#10;e1NUZfmiGNBL51GoEOj1dlLyVcZvWyXix7YNKjLTcMot5tPnc5vOYnUF9c6D67Q4pgH/kEUP2lLQ&#10;E9QtRGB7r3+D6rXwGLCNFwL7AttWC5VroGpm5S/V3HXgVK6FyAnuRFP4f7Diw+GTZ1pS7yrOLPTU&#10;o/UepEcmFYtqjMiqxNLgQk3Gd47M4/gKR/LIFQf3DsXXwCyuO7A7deM9Dp0CSVnOkmdx5jrhhASy&#10;Hd6jpGiwj5iBxtb3iUIihRE6dev+1CHKgwl6nC/n5XPSCFJVi8WyXOQIUD84Ox/iG4U9S5eGexqA&#10;DA6HdyGmZKB+MEmxAhotN9qYLPjddm08OwANyyZ/R/SfzIxlQ8OXi2ox1f9XiDJ/f4LodaSpN7pv&#10;+OXJCOrE2msr80xG0Ga6U8rGHmlMzE0cxnE75r4tU4BE8RblPfHqcRpyWkq6dOi/czbQgDc8fNuD&#10;V5yZt5Z6s5zN52kjsjBfvKxI8Oea7bkGrCCohkfOpus6Tlu0d17vOor0MA031M+Nzlw/ZnVMn4Y4&#10;t+C4cGlLzuVs9fhbWP0AAAD//wMAUEsDBBQABgAIAAAAIQBj1eUz3gAAAAkBAAAPAAAAZHJzL2Rv&#10;d25yZXYueG1sTI/BTsMwEETvSPyDtUhcKmoTSN2GOBVU6olTQ3t3Y5NExOtgu2369ywnOK7maeZt&#10;uZ7cwM42xN6jgse5AGax8abHVsH+Y/uwBBaTRqMHj1bB1UZYV7c3pS6Mv+DOnuvUMirBWGgFXUpj&#10;wXlsOut0nPvRImWfPjid6AwtN0FfqNwNPBNiwZ3ukRY6PdpNZ5uv+uQULL7rp9n7wcxwd92+hcbl&#10;ZrPPlbq/m15fgCU7pT8YfvVJHSpyOvoTmsgGBVKIFaEUZM/ACJByKYEdFeSZBF6V/P8H1Q8AAAD/&#10;/wMAUEsBAi0AFAAGAAgAAAAhALaDOJL+AAAA4QEAABMAAAAAAAAAAAAAAAAAAAAAAFtDb250ZW50&#10;X1R5cGVzXS54bWxQSwECLQAUAAYACAAAACEAOP0h/9YAAACUAQAACwAAAAAAAAAAAAAAAAAvAQAA&#10;X3JlbHMvLnJlbHNQSwECLQAUAAYACAAAACEAMTGdHS8CAABeBAAADgAAAAAAAAAAAAAAAAAuAgAA&#10;ZHJzL2Uyb0RvYy54bWxQSwECLQAUAAYACAAAACEAY9XlM94AAAAJAQAADwAAAAAAAAAAAAAAAACJ&#10;BAAAZHJzL2Rvd25yZXYueG1sUEsFBgAAAAAEAAQA8wAAAJQFAAAAAA==&#10;">
                      <v:textbox style="mso-fit-shape-to-text:t">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II.- Licencia de funcionamiento para actividad comercial $12</w:t>
            </w:r>
            <w:r w:rsidR="0069734C">
              <w:rPr>
                <w:rFonts w:ascii="Arial" w:hAnsi="Arial" w:cs="Arial"/>
                <w:sz w:val="22"/>
                <w:szCs w:val="22"/>
              </w:rPr>
              <w:t>8</w:t>
            </w:r>
            <w:r w:rsidR="00742DB0" w:rsidRPr="0022388A">
              <w:rPr>
                <w:rFonts w:ascii="Arial" w:hAnsi="Arial" w:cs="Arial"/>
                <w:sz w:val="22"/>
                <w:szCs w:val="22"/>
              </w:rPr>
              <w:t>.</w:t>
            </w:r>
            <w:r w:rsidR="0069734C">
              <w:rPr>
                <w:rFonts w:ascii="Arial" w:hAnsi="Arial" w:cs="Arial"/>
                <w:sz w:val="22"/>
                <w:szCs w:val="22"/>
              </w:rPr>
              <w:t>00</w:t>
            </w:r>
            <w:r w:rsidR="00742DB0" w:rsidRPr="0022388A">
              <w:rPr>
                <w:rFonts w:ascii="Arial" w:hAnsi="Arial" w:cs="Arial"/>
                <w:sz w:val="22"/>
                <w:szCs w:val="22"/>
              </w:rPr>
              <w:t xml:space="preserve"> anual, independientemente de las tasas o cuotas señaladas para cada tipo de actividad.</w:t>
            </w:r>
          </w:p>
          <w:p w:rsidR="00742DB0" w:rsidRPr="0022388A" w:rsidRDefault="00742DB0" w:rsidP="00B26333">
            <w:pPr>
              <w:jc w:val="both"/>
              <w:rPr>
                <w:rFonts w:ascii="Arial" w:hAnsi="Arial" w:cs="Arial"/>
              </w:rPr>
            </w:pPr>
          </w:p>
          <w:p w:rsidR="00742DB0" w:rsidRPr="0022388A" w:rsidRDefault="0074719A" w:rsidP="00B26333">
            <w:pPr>
              <w:jc w:val="both"/>
              <w:rPr>
                <w:rFonts w:ascii="Arial" w:hAnsi="Arial" w:cs="Arial"/>
              </w:rPr>
            </w:pPr>
            <w:r>
              <w:rPr>
                <w:noProof/>
                <w:lang w:val="es-MX" w:eastAsia="es-MX"/>
              </w:rPr>
              <w:lastRenderedPageBreak/>
              <mc:AlternateContent>
                <mc:Choice Requires="wps">
                  <w:drawing>
                    <wp:anchor distT="0" distB="0" distL="114300" distR="114300" simplePos="0" relativeHeight="251680768" behindDoc="0" locked="0" layoutInCell="1" allowOverlap="1">
                      <wp:simplePos x="0" y="0"/>
                      <wp:positionH relativeFrom="column">
                        <wp:posOffset>4451350</wp:posOffset>
                      </wp:positionH>
                      <wp:positionV relativeFrom="paragraph">
                        <wp:posOffset>0</wp:posOffset>
                      </wp:positionV>
                      <wp:extent cx="494030" cy="255905"/>
                      <wp:effectExtent l="0" t="0" r="20320" b="1143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350.5pt;margin-top:0;width:38.9pt;height:20.1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vinLwIAAF8EAAAOAAAAZHJzL2Uyb0RvYy54bWysVNtu2zAMfR+wfxD0vtpJk60x6hRdugwD&#10;ugvQ7QMYSY6FyaImKbG7rx8lJ2l2exnmB0EUyUPykPT1zdAZtlc+aLQ1n1yUnCkrUGq7rfmXz+sX&#10;V5yFCFaCQatq/qgCv1k+f3bdu0pNsUUjlWcEYkPVu5q3MbqqKIJoVQfhAp2ypGzQdxBJ9NtCeugJ&#10;vTPFtCxfFj166TwKFQK93o1Kvsz4TaNE/Ng0QUVmak65xXz6fG7SWSyvodp6cK0WhzTgH7LoQFsK&#10;eoK6gwhs5/VvUJ0WHgM28UJgV2DTaKFyDVTNpPylmocWnMq1EDnBnWgK/w9WfNh/8kxL6t0lZxY6&#10;6tFqB9Ijk4pFNURk08RS70JFxg+OzOPwGgfyyBUHd4/ia2AWVy3Yrbr1HvtWgaQsJ8mzOHMdcUIC&#10;2fTvUVI02EXMQEPju0QhkcIInbr1eOoQ5cEEPc4Ws/KSNIJU0/l8Uc5zBKiOzs6H+FZhx9Kl5p4G&#10;IIPD/j7ElAxUR5MUK6DRcq2NyYLfblbGsz3QsKzzd0D/ycxY1td8MZ/Ox/r/ClHm708QnY409UZ3&#10;Nb86GUGVWHtjZZ7JCNqMd0rZ2AONibmRwzhshrFveYgTxxuUj0Ssx3HKaSvp0qL/zllPE17z8G0H&#10;XnFm3llqzmIym6WVyMJs/mpKgj/XbM41YAVB1TxyNl5XcVyjnfN621Kk4zjcUkPXOpP9lNUhf5ri&#10;3IPDxqU1OZez1dN/YfkDAAD//wMAUEsDBBQABgAIAAAAIQAxmOmS3QAAAAcBAAAPAAAAZHJzL2Rv&#10;d25yZXYueG1sTI/BbsIwEETvlfoP1lbqBRWbUggKcVCLxKknUno38ZJEjdepbSD8fben9jLSalYz&#10;b4rN6HpxwRA7TxpmUwUCqfa2o0bD4WP3tAIRkyFrek+o4YYRNuX9XWFy66+0x0uVGsEhFHOjoU1p&#10;yKWMdYvOxKkfkNg7+eBM4jM00gZz5XDXy2elltKZjrihNQNuW6y/qrPTsPyu5pP3Tzuh/W33Fmq3&#10;sNvDQuvHh/F1DSLhmP6e4Ref0aFkpqM/k42i15CpGW9JGljZzrIVLzlqeFFzkGUh//OXPwAAAP//&#10;AwBQSwECLQAUAAYACAAAACEAtoM4kv4AAADhAQAAEwAAAAAAAAAAAAAAAAAAAAAAW0NvbnRlbnRf&#10;VHlwZXNdLnhtbFBLAQItABQABgAIAAAAIQA4/SH/1gAAAJQBAAALAAAAAAAAAAAAAAAAAC8BAABf&#10;cmVscy8ucmVsc1BLAQItABQABgAIAAAAIQAT3vinLwIAAF8EAAAOAAAAAAAAAAAAAAAAAC4CAABk&#10;cnMvZTJvRG9jLnhtbFBLAQItABQABgAIAAAAIQAxmOmS3QAAAAcBAAAPAAAAAAAAAAAAAAAAAIkE&#10;AABkcnMvZG93bnJldi54bWxQSwUGAAAAAAQABADzAAAAkwUAAAAA&#10;">
                      <v:textbox style="mso-fit-shape-to-text:t">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III.- Comerciantes est</w:t>
            </w:r>
            <w:r w:rsidR="00E02BCA" w:rsidRPr="0022388A">
              <w:rPr>
                <w:rFonts w:ascii="Arial" w:hAnsi="Arial" w:cs="Arial"/>
                <w:sz w:val="22"/>
                <w:szCs w:val="22"/>
              </w:rPr>
              <w:t>ablecidos en local fijo de $ 11</w:t>
            </w:r>
            <w:r w:rsidR="0069734C">
              <w:rPr>
                <w:rFonts w:ascii="Arial" w:hAnsi="Arial" w:cs="Arial"/>
                <w:sz w:val="22"/>
                <w:szCs w:val="22"/>
              </w:rPr>
              <w:t>8</w:t>
            </w:r>
            <w:r w:rsidR="00742DB0" w:rsidRPr="0022388A">
              <w:rPr>
                <w:rFonts w:ascii="Arial" w:hAnsi="Arial" w:cs="Arial"/>
                <w:sz w:val="22"/>
                <w:szCs w:val="22"/>
              </w:rPr>
              <w:t xml:space="preserve">.00 mensual por ocupar </w:t>
            </w:r>
            <w:smartTag w:uri="urn:schemas-microsoft-com:office:smarttags" w:element="metricconverter">
              <w:smartTagPr>
                <w:attr w:name="ProductID" w:val="2 metros cuadrados"/>
              </w:smartTagPr>
              <w:r w:rsidR="00742DB0" w:rsidRPr="0022388A">
                <w:rPr>
                  <w:rFonts w:ascii="Arial" w:hAnsi="Arial" w:cs="Arial"/>
                  <w:sz w:val="22"/>
                  <w:szCs w:val="22"/>
                </w:rPr>
                <w:t>2 metros cuadrados</w:t>
              </w:r>
            </w:smartTag>
            <w:r w:rsidR="00742DB0" w:rsidRPr="0022388A">
              <w:rPr>
                <w:rFonts w:ascii="Arial" w:hAnsi="Arial" w:cs="Arial"/>
                <w:sz w:val="22"/>
                <w:szCs w:val="22"/>
              </w:rPr>
              <w:t>., y en caso de excederse se pagara $ 3</w:t>
            </w:r>
            <w:r w:rsidR="0069734C">
              <w:rPr>
                <w:rFonts w:ascii="Arial" w:hAnsi="Arial" w:cs="Arial"/>
                <w:sz w:val="22"/>
                <w:szCs w:val="22"/>
              </w:rPr>
              <w:t>6</w:t>
            </w:r>
            <w:r w:rsidR="00742DB0" w:rsidRPr="0022388A">
              <w:rPr>
                <w:rFonts w:ascii="Arial" w:hAnsi="Arial" w:cs="Arial"/>
                <w:sz w:val="22"/>
                <w:szCs w:val="22"/>
              </w:rPr>
              <w:t>.00 por cada metro adicional.</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IV.- Comerciantes ambulantes que expendan habitualmente en la vía pública mercancía que no sea para consumo humano hasta de $ 15</w:t>
            </w:r>
            <w:r w:rsidR="0069734C">
              <w:rPr>
                <w:rFonts w:ascii="Arial" w:hAnsi="Arial" w:cs="Arial"/>
                <w:sz w:val="22"/>
                <w:szCs w:val="22"/>
              </w:rPr>
              <w:t>9</w:t>
            </w:r>
            <w:r w:rsidRPr="0022388A">
              <w:rPr>
                <w:rFonts w:ascii="Arial" w:hAnsi="Arial" w:cs="Arial"/>
                <w:sz w:val="22"/>
                <w:szCs w:val="22"/>
              </w:rPr>
              <w:t>.00 mensual.</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 Comerciantes ambulantes que expendan habitualmente mercancía para consumo humano, tales como aguas frescas, yukis, nieves, frutas y rebanadas, dulces y otros hasta de $ 7</w:t>
            </w:r>
            <w:r w:rsidR="0069734C">
              <w:rPr>
                <w:rFonts w:ascii="Arial" w:hAnsi="Arial" w:cs="Arial"/>
                <w:sz w:val="22"/>
                <w:szCs w:val="22"/>
              </w:rPr>
              <w:t>8</w:t>
            </w:r>
            <w:r w:rsidRPr="0022388A">
              <w:rPr>
                <w:rFonts w:ascii="Arial" w:hAnsi="Arial" w:cs="Arial"/>
                <w:sz w:val="22"/>
                <w:szCs w:val="22"/>
              </w:rPr>
              <w:t>.00 mensual, personas con edad de 70 años, o discapacitados quedaran exentos de este pago.</w:t>
            </w:r>
          </w:p>
          <w:p w:rsidR="00742DB0" w:rsidRPr="0022388A" w:rsidRDefault="00742DB0" w:rsidP="00B26333">
            <w:pPr>
              <w:jc w:val="both"/>
              <w:rPr>
                <w:rFonts w:ascii="Arial" w:hAnsi="Arial" w:cs="Arial"/>
              </w:rPr>
            </w:pP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682816" behindDoc="0" locked="0" layoutInCell="1" allowOverlap="1">
                      <wp:simplePos x="0" y="0"/>
                      <wp:positionH relativeFrom="column">
                        <wp:posOffset>4451350</wp:posOffset>
                      </wp:positionH>
                      <wp:positionV relativeFrom="paragraph">
                        <wp:posOffset>234315</wp:posOffset>
                      </wp:positionV>
                      <wp:extent cx="494030" cy="255905"/>
                      <wp:effectExtent l="0" t="0" r="20320" b="1143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350.5pt;margin-top:18.45pt;width:38.9pt;height:20.1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4XLwIAAF8EAAAOAAAAZHJzL2Uyb0RvYy54bWysVNtu2zAMfR+wfxD0vtrJkq0x6hRdugwD&#10;ugvQ7QMYSY6FyaImKbG7ry8lJ2l2exnmB0EUyUPykPTV9dAZtlc+aLQ1n1yUnCkrUGq7rfnXL+sX&#10;l5yFCFaCQatq/qACv14+f3bVu0pNsUUjlWcEYkPVu5q3MbqqKIJoVQfhAp2ypGzQdxBJ9NtCeugJ&#10;vTPFtCxfFT166TwKFQK93o5Kvsz4TaNE/NQ0QUVmak65xXz6fG7SWSyvoNp6cK0WhzTgH7LoQFsK&#10;eoK6hQhs5/VvUJ0WHgM28UJgV2DTaKFyDVTNpPylmvsWnMq1EDnBnWgK/w9WfNx/9kxL6t2MMwsd&#10;9Wi1A+mRScWiGiKyaWKpd6Ei43tH5nF4gwN55IqDu0PxLTCLqxbsVt14j32rQFKWk+RZnLmOOCGB&#10;bPoPKCka7CJmoKHxXaKQSGGETt16OHWI8mCCHmeLWfmSNIJU0/l8Uc5zBKiOzs6H+E5hx9Kl5p4G&#10;IIPD/i7ElAxUR5MUK6DRcq2NyYLfblbGsz3QsKzzd0D/ycxY1td8MZ/Ox/r/ClHm708QnY409UZ3&#10;Nb88GUGVWHtrZZ7JCNqMd0rZ2AONibmRwzhshrFvmeTE8QblAxHrcZxy2kq6tOh/cNbThNc8fN+B&#10;V5yZ95aas5jMZmklsjCbv56S4M81m3MNWEFQNY+cjddVHNdo57zethTpOA431NC1zmQ/ZXXIn6Y4&#10;9+CwcWlNzuVs9fRfWD4CAAD//wMAUEsDBBQABgAIAAAAIQDeWkui3QAAAAkBAAAPAAAAZHJzL2Rv&#10;d25yZXYueG1sTI/BbsIwDIbvk/YOkSftgkYKiBa6pmhD4rQTHbuHxrTVGqdLApS3nzltN1v+9fv7&#10;is1oe3FBHzpHCmbTBARS7UxHjYLD5+5lBSJETUb3jlDBDQNsyseHQufGXWmPlyo2gkso5FpBG+OQ&#10;SxnqFq0OUzcg8e3kvNWRV99I4/WVy20v50mSSqs74g+tHnDbYv1dna2C9KdaTD6+zIT2t927r+3S&#10;bA9LpZ6fxrdXEBHH+BeGOz6jQ8lMR3cmE0SvIEtm7BIVLNI1CA5k2YpdjvdhDrIs5H+D8hcAAP//&#10;AwBQSwECLQAUAAYACAAAACEAtoM4kv4AAADhAQAAEwAAAAAAAAAAAAAAAAAAAAAAW0NvbnRlbnRf&#10;VHlwZXNdLnhtbFBLAQItABQABgAIAAAAIQA4/SH/1gAAAJQBAAALAAAAAAAAAAAAAAAAAC8BAABf&#10;cmVscy8ucmVsc1BLAQItABQABgAIAAAAIQBl4B4XLwIAAF8EAAAOAAAAAAAAAAAAAAAAAC4CAABk&#10;cnMvZTJvRG9jLnhtbFBLAQItABQABgAIAAAAIQDeWkui3QAAAAkBAAAPAAAAAAAAAAAAAAAAAIkE&#10;AABkcnMvZG93bnJldi54bWxQSwUGAAAAAAQABADzAAAAkwUAAAAA&#10;">
                      <v:textbox style="mso-fit-shape-to-text:t">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VI.- Comerciantes ambulantes que expendan habitualmente alimentos preparados tales como tortas, tacos, lonches, hamburguesas y similares hasta de $ 9</w:t>
            </w:r>
            <w:r w:rsidR="0069734C">
              <w:rPr>
                <w:rFonts w:ascii="Arial" w:hAnsi="Arial" w:cs="Arial"/>
                <w:sz w:val="22"/>
                <w:szCs w:val="22"/>
              </w:rPr>
              <w:t>7</w:t>
            </w:r>
            <w:r w:rsidR="00742DB0" w:rsidRPr="0022388A">
              <w:rPr>
                <w:rFonts w:ascii="Arial" w:hAnsi="Arial" w:cs="Arial"/>
                <w:sz w:val="22"/>
                <w:szCs w:val="22"/>
              </w:rPr>
              <w:t>.00  mensual.</w:t>
            </w:r>
          </w:p>
          <w:p w:rsidR="00742DB0" w:rsidRPr="0022388A" w:rsidRDefault="00742DB0" w:rsidP="00B26333">
            <w:pPr>
              <w:jc w:val="both"/>
              <w:rPr>
                <w:rFonts w:ascii="Arial" w:hAnsi="Arial" w:cs="Arial"/>
              </w:rPr>
            </w:pP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684864" behindDoc="0" locked="0" layoutInCell="1" allowOverlap="1">
                      <wp:simplePos x="0" y="0"/>
                      <wp:positionH relativeFrom="column">
                        <wp:posOffset>4449445</wp:posOffset>
                      </wp:positionH>
                      <wp:positionV relativeFrom="paragraph">
                        <wp:posOffset>32385</wp:posOffset>
                      </wp:positionV>
                      <wp:extent cx="494030" cy="255905"/>
                      <wp:effectExtent l="0" t="0" r="20320" b="1143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350.35pt;margin-top:2.55pt;width:38.9pt;height:20.1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spLwIAAF8EAAAOAAAAZHJzL2Uyb0RvYy54bWysVNuO0zAQfUfiHyy/s0lLA9to09XSpQhp&#10;uUgLHzC1ncbC8RjbbbJ8PWOnW8rtBZEHy/aMz8ycM5Or67E37KB80GgbPrsoOVNWoNR21/DPnzbP&#10;LjkLEawEg1Y1/EEFfr16+uRqcLWaY4dGKs8IxIZ6cA3vYnR1UQTRqR7CBTplydii7yHS0e8K6WEg&#10;9N4U87J8UQzopfMoVAh0ezsZ+Srjt60S8UPbBhWZaTjlFvPq87pNa7G6gnrnwXVaHNOAf8iiB20p&#10;6AnqFiKwvde/QfVaeAzYxguBfYFtq4XKNVA1s/KXau47cCrXQuQEd6Ip/D9Y8f7w0TMtSbuKMws9&#10;abTeg/TIpGJRjRHZPLE0uFCT870j9zi+wpFe5IqDu0PxJTCL6w7sTt14j0OnQFKWs/SyOHs64YQE&#10;sh3eoaRosI+YgcbW94lCIoUROqn1cFKI8mCCLhfLRfmcLIJM86pallWOAPXjY+dDfKOwZ2nTcE8N&#10;kMHhcBdiSgbqR5cUK6DRcqONyQe/266NZwegZtnk74j+k5uxbGj4sppXU/1/hSjz9yeIXkfqeqP7&#10;hl+enKBOrL22MvdkBG2mPaVs7JHGxNzEYRy346TbSZ4tygci1uPU5TSVtOnQf+NsoA5vePi6B684&#10;M28tibOcLRZpJPJhUb2c08GfW7bnFrCCoBoeOZu26ziN0d55veso0mM73JCgG53JTspPWR3zpy7O&#10;GhwnLo3J+Tl7/fgvrL4DAAD//wMAUEsDBBQABgAIAAAAIQBaNkKf3QAAAAgBAAAPAAAAZHJzL2Rv&#10;d25yZXYueG1sTI/BTsMwEETvSPyDtUhcKmoX6qYK2VRQqSdODeXuxksSEa9D7Lbp32NOcBzNaOZN&#10;sZlcL840hs4zwmKuQBDX3nbcIBzedw9rECEatqb3TAhXCrApb28Kk1t/4T2dq9iIVMIhNwhtjEMu&#10;ZahbcibM/UCcvE8/OhOTHBtpR3NJ5a6Xj0qtpDMdp4XWDLRtqf6qTg5h9V09zd4+7Iz3193rWDtt&#10;tweNeH83vTyDiDTFvzD84id0KBPT0Z/YBtEjZEplKYqgFyCSn2VrDeKIsNRLkGUh/x8ofwAAAP//&#10;AwBQSwECLQAUAAYACAAAACEAtoM4kv4AAADhAQAAEwAAAAAAAAAAAAAAAAAAAAAAW0NvbnRlbnRf&#10;VHlwZXNdLnhtbFBLAQItABQABgAIAAAAIQA4/SH/1gAAAJQBAAALAAAAAAAAAAAAAAAAAC8BAABf&#10;cmVscy8ucmVsc1BLAQItABQABgAIAAAAIQDDSyspLwIAAF8EAAAOAAAAAAAAAAAAAAAAAC4CAABk&#10;cnMvZTJvRG9jLnhtbFBLAQItABQABgAIAAAAIQBaNkKf3QAAAAgBAAAPAAAAAAAAAAAAAAAAAIkE&#10;AABkcnMvZG93bnJldi54bWxQSwUGAAAAAAQABADzAAAAkwUAAAAA&#10;">
                      <v:textbox style="mso-fit-shape-to-text:t">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VII.- Si se emplean vehículos de motor, además de cubrir las cuotas anteriores, paga</w:t>
            </w:r>
            <w:r w:rsidR="0069734C">
              <w:rPr>
                <w:rFonts w:ascii="Arial" w:hAnsi="Arial" w:cs="Arial"/>
                <w:sz w:val="22"/>
                <w:szCs w:val="22"/>
              </w:rPr>
              <w:t>rán una sobre cuota hasta de $ 50</w:t>
            </w:r>
            <w:r w:rsidR="00742DB0" w:rsidRPr="0022388A">
              <w:rPr>
                <w:rFonts w:ascii="Arial" w:hAnsi="Arial" w:cs="Arial"/>
                <w:sz w:val="22"/>
                <w:szCs w:val="22"/>
              </w:rPr>
              <w:t>.00 mensual.</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VIII.- Comerciantes que expendan habitualmente en  puestos semi-fijos  hasta de $ 7</w:t>
            </w:r>
            <w:r w:rsidR="0069734C">
              <w:rPr>
                <w:rFonts w:ascii="Arial" w:hAnsi="Arial" w:cs="Arial"/>
                <w:sz w:val="22"/>
                <w:szCs w:val="22"/>
              </w:rPr>
              <w:t>8</w:t>
            </w:r>
            <w:r w:rsidRPr="0022388A">
              <w:rPr>
                <w:rFonts w:ascii="Arial" w:hAnsi="Arial" w:cs="Arial"/>
                <w:sz w:val="22"/>
                <w:szCs w:val="22"/>
              </w:rPr>
              <w:t>.00 mensual.</w:t>
            </w:r>
          </w:p>
          <w:p w:rsidR="0022388A" w:rsidRPr="0022388A" w:rsidRDefault="0022388A" w:rsidP="00B26333">
            <w:pPr>
              <w:jc w:val="both"/>
              <w:rPr>
                <w:rFonts w:ascii="Arial" w:hAnsi="Arial" w:cs="Arial"/>
              </w:rPr>
            </w:pP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686912" behindDoc="0" locked="0" layoutInCell="1" allowOverlap="1">
                      <wp:simplePos x="0" y="0"/>
                      <wp:positionH relativeFrom="column">
                        <wp:posOffset>4451350</wp:posOffset>
                      </wp:positionH>
                      <wp:positionV relativeFrom="paragraph">
                        <wp:posOffset>50800</wp:posOffset>
                      </wp:positionV>
                      <wp:extent cx="494030" cy="255905"/>
                      <wp:effectExtent l="0" t="0" r="20320" b="1143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350.5pt;margin-top:4pt;width:38.9pt;height:20.1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JuMAIAAF8EAAAOAAAAZHJzL2Uyb0RvYy54bWysVNtu2zAMfR+wfxD0vtpJk64x6hRdugwD&#10;ugvQ7QMYSY6FyaImKbG7ry8lp2l2exnmB0EUyUPykPTV9dAZtlc+aLQ1n5yVnCkrUGq7rfnXL+tX&#10;l5yFCFaCQatq/qACv16+fHHVu0pNsUUjlWcEYkPVu5q3MbqqKIJoVQfhDJ2ypGzQdxBJ9NtCeugJ&#10;vTPFtCwvih69dB6FCoFeb0clX2b8plEifmqaoCIzNafcYj59PjfpLJZXUG09uFaLQxrwD1l0oC0F&#10;PULdQgS28/o3qE4LjwGbeCawK7BptFC5BqpmUv5SzX0LTuVaiJzgjjSF/wcrPu4/e6Yl9e6CMwsd&#10;9Wi1A+mRScWiGiKyaWKpd6Ei43tH5nF4gwN55IqDu0PxLTCLqxbsVt14j32rQFKWk+RZnLiOOCGB&#10;bPoPKCka7CJmoKHxXaKQSGGETt16OHaI8mCCHmeLWXlOGkGq6Xy+KOc5AlRPzs6H+E5hx9Kl5p4G&#10;IIPD/i7ElAxUTyYpVkCj5VobkwW/3ayMZ3ugYVnn74D+k5mxrK/5Yj6dj/X/FaLM358gOh1p6o3u&#10;an55NIIqsfbWyjyTEbQZ75SysQcaE3Mjh3HYDGPfzlOExPEG5QMR63GcctpKurTof3DW04TXPHzf&#10;gVecmfeWmrOYzGZpJbIwm7+ekuBPNZtTDVhBUDWPnI3XVRzXaOe83rYU6Wkcbqiha53Jfs7qkD9N&#10;ce7BYePSmpzK2er5v7B8BAAA//8DAFBLAwQUAAYACAAAACEAu9s1Ld0AAAAIAQAADwAAAGRycy9k&#10;b3ducmV2LnhtbEyPwU7DMAyG70i8Q2QkLhNLx9halboTTNqJ08q4Z41pKxqnNNnWvT3mBCfL+q3f&#10;31dsJterM42h84ywmCegiGtvO24QDu+7hwxUiIat6T0TwpUCbMrbm8Lk1l94T+cqNkpKOOQGoY1x&#10;yLUOdUvOhLkfiCX79KMzUdax0XY0Fyl3vX5MkrV2pmP50JqBti3VX9XJIay/q+Xs7cPOeH/dvY61&#10;W9ntYYV4fze9PIOKNMW/Y/jFF3QohenoT2yD6hHSZCEuESGTIXmaZqJyRHjKlqDLQv8XKH8AAAD/&#10;/wMAUEsBAi0AFAAGAAgAAAAhALaDOJL+AAAA4QEAABMAAAAAAAAAAAAAAAAAAAAAAFtDb250ZW50&#10;X1R5cGVzXS54bWxQSwECLQAUAAYACAAAACEAOP0h/9YAAACUAQAACwAAAAAAAAAAAAAAAAAvAQAA&#10;X3JlbHMvLnJlbHNQSwECLQAUAAYACAAAACEAK4FCbjACAABfBAAADgAAAAAAAAAAAAAAAAAuAgAA&#10;ZHJzL2Uyb0RvYy54bWxQSwECLQAUAAYACAAAACEAu9s1Ld0AAAAIAQAADwAAAAAAAAAAAAAAAACK&#10;BAAAZHJzL2Rvd25yZXYueG1sUEsFBgAAAAAEAAQA8wAAAJQFAAAAAA==&#10;">
                      <v:textbox style="mso-fit-shape-to-text:t">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IX.- Comerciantes eventuales que expendan las mercancías citadas en las fracciones anteriores hasta de     $ 5</w:t>
            </w:r>
            <w:r w:rsidR="0069734C">
              <w:rPr>
                <w:rFonts w:ascii="Arial" w:hAnsi="Arial" w:cs="Arial"/>
                <w:sz w:val="22"/>
                <w:szCs w:val="22"/>
              </w:rPr>
              <w:t>2</w:t>
            </w:r>
            <w:r w:rsidR="00742DB0" w:rsidRPr="0022388A">
              <w:rPr>
                <w:rFonts w:ascii="Arial" w:hAnsi="Arial" w:cs="Arial"/>
                <w:sz w:val="22"/>
                <w:szCs w:val="22"/>
              </w:rPr>
              <w:t>.00 diario.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X.- Comerciantes que utilicen puestos, tianguis y otros, pagarán una cuota hasta de $ 5</w:t>
            </w:r>
            <w:r w:rsidR="0069734C">
              <w:rPr>
                <w:rFonts w:ascii="Arial" w:hAnsi="Arial" w:cs="Arial"/>
                <w:sz w:val="22"/>
                <w:szCs w:val="22"/>
              </w:rPr>
              <w:t>3</w:t>
            </w:r>
            <w:r w:rsidRPr="0022388A">
              <w:rPr>
                <w:rFonts w:ascii="Arial" w:hAnsi="Arial" w:cs="Arial"/>
                <w:sz w:val="22"/>
                <w:szCs w:val="22"/>
              </w:rPr>
              <w:t>.00 diario.</w:t>
            </w: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688960" behindDoc="0" locked="0" layoutInCell="1" allowOverlap="1">
                      <wp:simplePos x="0" y="0"/>
                      <wp:positionH relativeFrom="column">
                        <wp:posOffset>4441190</wp:posOffset>
                      </wp:positionH>
                      <wp:positionV relativeFrom="paragraph">
                        <wp:posOffset>139065</wp:posOffset>
                      </wp:positionV>
                      <wp:extent cx="494030" cy="255905"/>
                      <wp:effectExtent l="0" t="0" r="20320" b="1143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349.7pt;margin-top:10.95pt;width:38.9pt;height:20.1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BVMAIAAF8EAAAOAAAAZHJzL2Uyb0RvYy54bWysVNtu2zAMfR+wfxD0vtrJkrUx6hRdugwD&#10;ugvQ7QMUSY6FyaJGKbG7rx8lJ2l2exnmB0EUyUPykPT1zdBZttcYDLiaTy5KzrSToIzb1vzL5/WL&#10;K85CFE4JC07X/FEHfrN8/uy695WeQgtWaWQE4kLV+5q3MfqqKIJsdSfCBXjtSNkAdiKSiNtCoegJ&#10;vbPFtCxfFT2g8ghSh0Cvd6OSLzN+02gZPzZN0JHZmlNuMZ+Yz006i+W1qLYofGvkIQ3xD1l0wjgK&#10;eoK6E1GwHZrfoDojEQI08UJCV0DTGKlzDVTNpPylmodWeJ1rIXKCP9EU/h+s/LD/hMwo6t0lZ050&#10;1KPVTigEpjSLeojApoml3oeKjB88mcfhNQzkkSsO/h7k18AcrFrhtvoWEfpWC0VZTpJnceY64oQE&#10;sunfg6JoYhchAw0NdolCIoUROnXr8dQhyoNJepwtZuVL0khSTefzRTnPEUR1dPYY4lsNHUuXmiMN&#10;QAYX+/sQUzKiOpqkWAGsUWtjbRZwu1lZZHtBw7LO3wH9JzPrWF/zxXw6H+v/K0SZvz9BdCbS1FvT&#10;1fzqZCSqxNobp/JMRmHseKeUrTvQmJgbOYzDZhj7NksREscbUI9ELMI45bSVdGkBv3PW04TXPHzb&#10;CdSc2XeOmrOYzGZpJbIwm19OScBzzeZcI5wkqJpHzsbrKo5rtPNoti1FOo7DLTV0bTLZT1kd8qcp&#10;zj04bFxak3M5Wz39F5Y/AAAA//8DAFBLAwQUAAYACAAAACEAEpbFU90AAAAJAQAADwAAAGRycy9k&#10;b3ducmV2LnhtbEyPwU7DMBBE70j8g7VIXCrq1NCGhDgVVOqJU0O5u/GSRMTrELtt+vcsp3JczejN&#10;22I9uV6ccAydJw2LeQICqfa2o0bD/mP78AwiREPW9J5QwwUDrMvbm8Lk1p9ph6cqNoIhFHKjoY1x&#10;yKUMdYvOhLkfkDj78qMzkc+xkXY0Z4a7XqokWUlnOuKF1gy4abH+ro5Ow+qnepy9f9oZ7S7bt7F2&#10;S7vZL7W+v5teX0BEnOK1DH/6rA4lOx38kWwQPTOy7ImrGtQiA8GFNE0ViAMnSoEsC/n/g/IXAAD/&#10;/wMAUEsBAi0AFAAGAAgAAAAhALaDOJL+AAAA4QEAABMAAAAAAAAAAAAAAAAAAAAAAFtDb250ZW50&#10;X1R5cGVzXS54bWxQSwECLQAUAAYACAAAACEAOP0h/9YAAACUAQAACwAAAAAAAAAAAAAAAAAvAQAA&#10;X3JlbHMvLnJlbHNQSwECLQAUAAYACAAAACEAjxxAVTACAABfBAAADgAAAAAAAAAAAAAAAAAuAgAA&#10;ZHJzL2Uyb0RvYy54bWxQSwECLQAUAAYACAAAACEAEpbFU90AAAAJAQAADwAAAAAAAAAAAAAAAACK&#10;BAAAZHJzL2Rvd25yZXYueG1sUEsFBgAAAAAEAAQA8wAAAJQFAAAAAA==&#10;">
                      <v:textbox style="mso-fit-shape-to-text:t">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jc w:val="both"/>
              <w:rPr>
                <w:rFonts w:ascii="Arial" w:hAnsi="Arial" w:cs="Arial"/>
              </w:rPr>
            </w:pPr>
            <w:r w:rsidRPr="0022388A">
              <w:rPr>
                <w:rFonts w:ascii="Arial" w:hAnsi="Arial" w:cs="Arial"/>
                <w:sz w:val="22"/>
                <w:szCs w:val="22"/>
              </w:rPr>
              <w:t>XI.- En ferias, fiestas, verbenas y otros hasta de $3</w:t>
            </w:r>
            <w:r w:rsidR="0069734C">
              <w:rPr>
                <w:rFonts w:ascii="Arial" w:hAnsi="Arial" w:cs="Arial"/>
                <w:sz w:val="22"/>
                <w:szCs w:val="22"/>
              </w:rPr>
              <w:t>7</w:t>
            </w:r>
            <w:r w:rsidRPr="0022388A">
              <w:rPr>
                <w:rFonts w:ascii="Arial" w:hAnsi="Arial" w:cs="Arial"/>
                <w:sz w:val="22"/>
                <w:szCs w:val="22"/>
              </w:rPr>
              <w:t>.00 diario.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XII.- Tarjeta de Salud Pública Municipal $ 13</w:t>
            </w:r>
            <w:r w:rsidR="0069734C">
              <w:rPr>
                <w:rFonts w:ascii="Arial" w:hAnsi="Arial" w:cs="Arial"/>
                <w:sz w:val="22"/>
                <w:szCs w:val="22"/>
              </w:rPr>
              <w:t>5</w:t>
            </w:r>
            <w:r w:rsidRPr="0022388A">
              <w:rPr>
                <w:rFonts w:ascii="Arial" w:hAnsi="Arial" w:cs="Arial"/>
                <w:sz w:val="22"/>
                <w:szCs w:val="22"/>
              </w:rPr>
              <w:t>.00.</w:t>
            </w:r>
          </w:p>
          <w:p w:rsidR="00742DB0" w:rsidRPr="0022388A" w:rsidRDefault="00742DB0" w:rsidP="00B26333">
            <w:pPr>
              <w:jc w:val="both"/>
              <w:rPr>
                <w:rFonts w:ascii="Arial" w:hAnsi="Arial" w:cs="Arial"/>
              </w:rPr>
            </w:pPr>
          </w:p>
          <w:p w:rsidR="0089549E" w:rsidRDefault="0089549E" w:rsidP="00B26333">
            <w:pPr>
              <w:jc w:val="center"/>
              <w:rPr>
                <w:rFonts w:ascii="Arial" w:hAnsi="Arial" w:cs="Arial"/>
                <w:b/>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CAPÍTULO CUARTO</w:t>
            </w:r>
          </w:p>
          <w:p w:rsidR="00742DB0" w:rsidRPr="0022388A" w:rsidRDefault="00742DB0" w:rsidP="00B26333">
            <w:pPr>
              <w:jc w:val="center"/>
              <w:rPr>
                <w:rFonts w:ascii="Arial" w:hAnsi="Arial" w:cs="Arial"/>
                <w:b/>
                <w:bCs/>
              </w:rPr>
            </w:pPr>
            <w:r w:rsidRPr="0022388A">
              <w:rPr>
                <w:rFonts w:ascii="Arial" w:hAnsi="Arial" w:cs="Arial"/>
                <w:b/>
                <w:bCs/>
                <w:sz w:val="22"/>
                <w:szCs w:val="22"/>
              </w:rPr>
              <w:t>DEL IMPUESTO SOBRE ESPECTÁCULOS Y DIVERSIONES PÚBLICAS</w:t>
            </w:r>
          </w:p>
          <w:p w:rsidR="00742DB0" w:rsidRPr="0022388A" w:rsidRDefault="00742DB0" w:rsidP="00B26333">
            <w:pPr>
              <w:ind w:right="50"/>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lastRenderedPageBreak/>
              <w:t>ARTÍCULO 5.-</w:t>
            </w:r>
            <w:r w:rsidRPr="0022388A">
              <w:rPr>
                <w:rFonts w:ascii="Arial" w:hAnsi="Arial" w:cs="Arial"/>
                <w:bCs/>
                <w:sz w:val="22"/>
                <w:szCs w:val="22"/>
              </w:rPr>
              <w:t xml:space="preserve"> Es objeto de este impuesto la realización de espectáculos y diversiones públicas no gravadas por el Impuesto al Valor Agregado, </w:t>
            </w:r>
            <w:r w:rsidRPr="0022388A">
              <w:rPr>
                <w:rFonts w:ascii="Arial" w:hAnsi="Arial" w:cs="Arial"/>
                <w:sz w:val="22"/>
                <w:szCs w:val="22"/>
              </w:rPr>
              <w:t>se pagará de conformidad a los conceptos, tasas y cuotas siguientes:</w:t>
            </w:r>
          </w:p>
          <w:p w:rsidR="00742DB0" w:rsidRPr="0022388A" w:rsidRDefault="00742DB0" w:rsidP="00B26333">
            <w:pPr>
              <w:ind w:right="50"/>
              <w:jc w:val="both"/>
              <w:rPr>
                <w:rFonts w:ascii="Arial" w:hAnsi="Arial" w:cs="Arial"/>
                <w:bCs/>
              </w:rPr>
            </w:pPr>
          </w:p>
          <w:p w:rsidR="00742DB0" w:rsidRPr="0022388A" w:rsidRDefault="00742DB0" w:rsidP="00B26333">
            <w:pPr>
              <w:tabs>
                <w:tab w:val="left" w:pos="3840"/>
              </w:tabs>
              <w:ind w:left="3840" w:hanging="3840"/>
              <w:jc w:val="both"/>
              <w:rPr>
                <w:rFonts w:ascii="Arial" w:hAnsi="Arial" w:cs="Arial"/>
              </w:rPr>
            </w:pPr>
            <w:r w:rsidRPr="0022388A">
              <w:rPr>
                <w:rFonts w:ascii="Arial" w:hAnsi="Arial" w:cs="Arial"/>
                <w:sz w:val="22"/>
                <w:szCs w:val="22"/>
              </w:rPr>
              <w:t xml:space="preserve">I.- Funciones de Circo y Carpas </w:t>
            </w:r>
            <w:r w:rsidRPr="0022388A">
              <w:rPr>
                <w:rFonts w:ascii="Arial" w:hAnsi="Arial" w:cs="Arial"/>
                <w:sz w:val="22"/>
                <w:szCs w:val="22"/>
              </w:rPr>
              <w:tab/>
              <w:t>4% determinados en la cantidad de boletos vendidos por evento.</w:t>
            </w:r>
          </w:p>
          <w:p w:rsidR="00742DB0" w:rsidRPr="0022388A" w:rsidRDefault="00742DB0" w:rsidP="00B26333">
            <w:pPr>
              <w:tabs>
                <w:tab w:val="left" w:pos="3840"/>
              </w:tabs>
              <w:ind w:left="3840" w:hanging="3840"/>
              <w:jc w:val="both"/>
              <w:rPr>
                <w:rFonts w:ascii="Arial" w:hAnsi="Arial" w:cs="Arial"/>
              </w:rPr>
            </w:pPr>
          </w:p>
          <w:p w:rsidR="00742DB0" w:rsidRPr="0022388A" w:rsidRDefault="00742DB0" w:rsidP="00B26333">
            <w:pPr>
              <w:tabs>
                <w:tab w:val="left" w:pos="3840"/>
              </w:tabs>
              <w:ind w:left="3840" w:hanging="3840"/>
              <w:jc w:val="both"/>
              <w:rPr>
                <w:rFonts w:ascii="Arial" w:hAnsi="Arial" w:cs="Arial"/>
              </w:rPr>
            </w:pPr>
            <w:r w:rsidRPr="0022388A">
              <w:rPr>
                <w:rFonts w:ascii="Arial" w:hAnsi="Arial" w:cs="Arial"/>
                <w:sz w:val="22"/>
                <w:szCs w:val="22"/>
              </w:rPr>
              <w:t xml:space="preserve">II.- Funciones de Teatro </w:t>
            </w:r>
            <w:r w:rsidRPr="0022388A">
              <w:rPr>
                <w:rFonts w:ascii="Arial" w:hAnsi="Arial" w:cs="Arial"/>
                <w:sz w:val="22"/>
                <w:szCs w:val="22"/>
              </w:rPr>
              <w:tab/>
              <w:t>4% determinados en la cantidad de boletos vendidos por evento.</w:t>
            </w:r>
          </w:p>
          <w:p w:rsidR="00742DB0" w:rsidRPr="0022388A" w:rsidRDefault="00742DB0" w:rsidP="00B26333">
            <w:pPr>
              <w:tabs>
                <w:tab w:val="left" w:pos="4536"/>
              </w:tabs>
              <w:jc w:val="both"/>
              <w:rPr>
                <w:rFonts w:ascii="Arial" w:hAnsi="Arial" w:cs="Arial"/>
              </w:rPr>
            </w:pPr>
          </w:p>
          <w:p w:rsidR="00742DB0" w:rsidRPr="0022388A" w:rsidRDefault="00742DB0" w:rsidP="00B26333">
            <w:pPr>
              <w:ind w:left="3828" w:hanging="3828"/>
              <w:jc w:val="both"/>
              <w:rPr>
                <w:rFonts w:ascii="Arial" w:hAnsi="Arial" w:cs="Arial"/>
              </w:rPr>
            </w:pPr>
            <w:r w:rsidRPr="0022388A">
              <w:rPr>
                <w:rFonts w:ascii="Arial" w:hAnsi="Arial" w:cs="Arial"/>
                <w:sz w:val="22"/>
                <w:szCs w:val="22"/>
              </w:rPr>
              <w:t xml:space="preserve">III.- Carreras de Caballos </w:t>
            </w:r>
            <w:r w:rsidRPr="0022388A">
              <w:rPr>
                <w:rFonts w:ascii="Arial" w:hAnsi="Arial" w:cs="Arial"/>
                <w:sz w:val="22"/>
                <w:szCs w:val="22"/>
              </w:rPr>
              <w:tab/>
              <w:t xml:space="preserve"> 8% sobre ingresos brutos, previa autorización de la                                                                               Secretaría de Gobernación.</w:t>
            </w:r>
          </w:p>
          <w:p w:rsidR="00742DB0" w:rsidRPr="0022388A" w:rsidRDefault="00742DB0" w:rsidP="00B26333">
            <w:pPr>
              <w:jc w:val="both"/>
              <w:rPr>
                <w:rFonts w:ascii="Arial" w:hAnsi="Arial" w:cs="Arial"/>
              </w:rPr>
            </w:pPr>
          </w:p>
          <w:p w:rsidR="00742DB0" w:rsidRPr="0022388A" w:rsidRDefault="00742DB0" w:rsidP="00B26333">
            <w:pPr>
              <w:tabs>
                <w:tab w:val="left" w:pos="3720"/>
              </w:tabs>
              <w:jc w:val="both"/>
              <w:rPr>
                <w:rFonts w:ascii="Arial" w:hAnsi="Arial" w:cs="Arial"/>
              </w:rPr>
            </w:pPr>
            <w:r w:rsidRPr="0022388A">
              <w:rPr>
                <w:rFonts w:ascii="Arial" w:hAnsi="Arial" w:cs="Arial"/>
                <w:sz w:val="22"/>
                <w:szCs w:val="22"/>
              </w:rPr>
              <w:t xml:space="preserve">IV.- Bailes con fines de lucro </w:t>
            </w:r>
            <w:r w:rsidRPr="0022388A">
              <w:rPr>
                <w:rFonts w:ascii="Arial" w:hAnsi="Arial" w:cs="Arial"/>
                <w:sz w:val="22"/>
                <w:szCs w:val="22"/>
              </w:rPr>
              <w:tab/>
              <w:t xml:space="preserve"> 10% sobre ingresos brutos.</w:t>
            </w:r>
          </w:p>
          <w:p w:rsidR="00742DB0" w:rsidRPr="0022388A" w:rsidRDefault="00742DB0" w:rsidP="00B26333">
            <w:pPr>
              <w:tabs>
                <w:tab w:val="left" w:pos="4536"/>
              </w:tabs>
              <w:jc w:val="both"/>
              <w:rPr>
                <w:rFonts w:ascii="Arial" w:hAnsi="Arial" w:cs="Arial"/>
              </w:rPr>
            </w:pPr>
          </w:p>
          <w:p w:rsidR="00742DB0" w:rsidRPr="0022388A" w:rsidRDefault="0069734C" w:rsidP="00B26333">
            <w:pPr>
              <w:tabs>
                <w:tab w:val="left" w:pos="3840"/>
              </w:tabs>
              <w:jc w:val="both"/>
              <w:rPr>
                <w:rFonts w:ascii="Arial" w:hAnsi="Arial" w:cs="Arial"/>
              </w:rPr>
            </w:pPr>
            <w:r>
              <w:rPr>
                <w:rFonts w:ascii="Arial" w:hAnsi="Arial" w:cs="Arial"/>
                <w:sz w:val="22"/>
                <w:szCs w:val="22"/>
              </w:rPr>
              <w:t xml:space="preserve">V.- Bailes Particulares </w:t>
            </w:r>
            <w:r>
              <w:rPr>
                <w:rFonts w:ascii="Arial" w:hAnsi="Arial" w:cs="Arial"/>
                <w:sz w:val="22"/>
                <w:szCs w:val="22"/>
              </w:rPr>
              <w:tab/>
              <w:t>$ 194</w:t>
            </w:r>
            <w:r w:rsidR="00742DB0" w:rsidRPr="0022388A">
              <w:rPr>
                <w:rFonts w:ascii="Arial" w:hAnsi="Arial" w:cs="Arial"/>
                <w:sz w:val="22"/>
                <w:szCs w:val="22"/>
              </w:rPr>
              <w:t>.00.</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En los casos de que el Baile Particular sea organizado con objeto de recabar fondos para fines  de  beneficencia no se realizará cobro alguno. </w:t>
            </w:r>
          </w:p>
          <w:p w:rsidR="00742DB0" w:rsidRPr="0022388A" w:rsidRDefault="00742DB0" w:rsidP="00B26333">
            <w:pPr>
              <w:jc w:val="both"/>
              <w:rPr>
                <w:rFonts w:ascii="Arial" w:hAnsi="Arial" w:cs="Arial"/>
              </w:rPr>
            </w:pPr>
          </w:p>
          <w:p w:rsidR="00742DB0" w:rsidRPr="0022388A" w:rsidRDefault="00742DB0" w:rsidP="00B26333">
            <w:pPr>
              <w:shd w:val="clear" w:color="FF00FF" w:fill="auto"/>
              <w:jc w:val="both"/>
              <w:rPr>
                <w:rFonts w:ascii="Arial" w:hAnsi="Arial" w:cs="Arial"/>
              </w:rPr>
            </w:pPr>
            <w:r w:rsidRPr="0022388A">
              <w:rPr>
                <w:rFonts w:ascii="Arial" w:hAnsi="Arial" w:cs="Arial"/>
                <w:sz w:val="22"/>
                <w:szCs w:val="22"/>
              </w:rPr>
              <w:t>VI.- Corridas de Toros, Charreadas y Jaripeos  12% sobre el ingreso bruto.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VII.- Eventos Culturales no tendrán cobro alguno.</w:t>
            </w:r>
          </w:p>
          <w:p w:rsidR="00742DB0" w:rsidRPr="0022388A" w:rsidRDefault="00742DB0" w:rsidP="00B26333">
            <w:pPr>
              <w:jc w:val="both"/>
              <w:rPr>
                <w:rFonts w:ascii="Arial" w:hAnsi="Arial" w:cs="Arial"/>
              </w:rPr>
            </w:pPr>
          </w:p>
          <w:p w:rsidR="00742DB0" w:rsidRPr="0022388A" w:rsidRDefault="00742DB0" w:rsidP="00B26333">
            <w:pPr>
              <w:ind w:right="-34"/>
              <w:jc w:val="both"/>
              <w:rPr>
                <w:rFonts w:ascii="Arial" w:hAnsi="Arial" w:cs="Arial"/>
              </w:rPr>
            </w:pPr>
            <w:r w:rsidRPr="0022388A">
              <w:rPr>
                <w:rFonts w:ascii="Arial" w:hAnsi="Arial" w:cs="Arial"/>
                <w:sz w:val="22"/>
                <w:szCs w:val="22"/>
              </w:rPr>
              <w:t>VIII.- Presentaciones</w:t>
            </w:r>
            <w:r w:rsidR="00E02BCA" w:rsidRPr="0022388A">
              <w:rPr>
                <w:rFonts w:ascii="Arial" w:hAnsi="Arial" w:cs="Arial"/>
                <w:sz w:val="22"/>
                <w:szCs w:val="22"/>
              </w:rPr>
              <w:t xml:space="preserve"> Artísticas                 </w:t>
            </w:r>
            <w:r w:rsidRPr="0022388A">
              <w:rPr>
                <w:rFonts w:ascii="Arial" w:hAnsi="Arial" w:cs="Arial"/>
                <w:sz w:val="22"/>
                <w:szCs w:val="22"/>
              </w:rPr>
              <w:t>10% sobre ingresos brutos.</w:t>
            </w:r>
          </w:p>
          <w:p w:rsidR="00742DB0" w:rsidRPr="0022388A" w:rsidRDefault="00742DB0" w:rsidP="00B26333">
            <w:pPr>
              <w:jc w:val="both"/>
              <w:rPr>
                <w:rFonts w:ascii="Arial" w:hAnsi="Arial" w:cs="Arial"/>
              </w:rPr>
            </w:pPr>
          </w:p>
          <w:p w:rsidR="00742DB0" w:rsidRPr="0022388A" w:rsidRDefault="00742DB0" w:rsidP="00B26333">
            <w:pPr>
              <w:ind w:right="-34"/>
              <w:jc w:val="both"/>
              <w:rPr>
                <w:rFonts w:ascii="Arial" w:hAnsi="Arial" w:cs="Arial"/>
              </w:rPr>
            </w:pPr>
            <w:r w:rsidRPr="0022388A">
              <w:rPr>
                <w:rFonts w:ascii="Arial" w:hAnsi="Arial" w:cs="Arial"/>
                <w:sz w:val="22"/>
                <w:szCs w:val="22"/>
              </w:rPr>
              <w:t>IX.- Funciones de Box,Lucha Libre y otros  5% sobre ingresos brutos</w:t>
            </w:r>
          </w:p>
          <w:p w:rsidR="00742DB0" w:rsidRPr="0022388A" w:rsidRDefault="0074719A" w:rsidP="00B26333">
            <w:pPr>
              <w:tabs>
                <w:tab w:val="left" w:pos="0"/>
              </w:tabs>
              <w:jc w:val="both"/>
              <w:rPr>
                <w:rFonts w:ascii="Arial" w:hAnsi="Arial" w:cs="Arial"/>
                <w:highlight w:val="yellow"/>
              </w:rPr>
            </w:pPr>
            <w:r>
              <w:rPr>
                <w:noProof/>
                <w:lang w:val="es-MX" w:eastAsia="es-MX"/>
              </w:rPr>
              <mc:AlternateContent>
                <mc:Choice Requires="wps">
                  <w:drawing>
                    <wp:anchor distT="0" distB="0" distL="114300" distR="114300" simplePos="0" relativeHeight="251691008" behindDoc="0" locked="0" layoutInCell="1" allowOverlap="1">
                      <wp:simplePos x="0" y="0"/>
                      <wp:positionH relativeFrom="column">
                        <wp:posOffset>4420235</wp:posOffset>
                      </wp:positionH>
                      <wp:positionV relativeFrom="paragraph">
                        <wp:posOffset>158115</wp:posOffset>
                      </wp:positionV>
                      <wp:extent cx="494030" cy="255905"/>
                      <wp:effectExtent l="0" t="0" r="20320" b="1143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348.05pt;margin-top:12.45pt;width:38.9pt;height:20.1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jRLwIAAF8EAAAOAAAAZHJzL2Uyb0RvYy54bWysVNtu2zAMfR+wfxD0vtrJkq0x6hRdugwD&#10;ugvQ7QMUSY6FyaJGKbG7ry8lJ2l2exnmB0EUyUPykPTV9dBZttcYDLiaTy5KzrSToIzb1vzrl/WL&#10;S85CFE4JC07X/EEHfr18/uyq95WeQgtWaWQE4kLV+5q3MfqqKIJsdSfCBXjtSNkAdiKSiNtCoegJ&#10;vbPFtCxfFT2g8ghSh0Cvt6OSLzN+02gZPzVN0JHZmlNuMZ+Yz006i+WVqLYofGvkIQ3xD1l0wjgK&#10;eoK6FVGwHZrfoDojEQI08UJCV0DTGKlzDVTNpPylmvtWeJ1rIXKCP9EU/h+s/Lj/jMwo6h11yomO&#10;erTaCYXAlGZRDxHYNLHU+1CR8b0n8zi8gYE8csXB34H8FpiDVSvcVt8gQt9qoSjLSfIszlxHnJBA&#10;Nv0HUBRN7CJkoKHBLlFIpDBCp249nDpEeTBJj7PFrHxJGkmq6Xy+KOc5gqiOzh5DfKehY+lSc6QB&#10;yOBifxdiSkZUR5MUK4A1am2szQJuNyuLbC9oWNb5O6D/ZGYd62u+mE/nY/1/hSjz9yeIzkSaemu6&#10;ml+ejESVWHvrVJ7JKIwd75SydQcaE3Mjh3HYDGPfMgWJ4w2oByIWYZxy2kq6tIA/OOtpwmsevu8E&#10;as7se0fNWUxms7QSWZjNX09JwHPN5lwjnCSomkfOxusqjmu082i2LUU6jsMNNXRtMtlPWR3ypynO&#10;PThsXFqTczlbPf0Xlo8AAAD//wMAUEsDBBQABgAIAAAAIQA3I41p3QAAAAkBAAAPAAAAZHJzL2Rv&#10;d25yZXYueG1sTI/BTsMwDIbvSLxDZCQuE0vX0Y6VphNM2onTyrhnjWkrGqck2da9PeYEN1v/r8+f&#10;y81kB3FGH3pHChbzBARS40xPrYLD++7hCUSImoweHKGCKwbYVLc3pS6Mu9Aez3VsBUMoFFpBF+NY&#10;SBmaDq0OczcicfbpvNWRV99K4/WF4XaQaZLk0uqe+EKnR9x22HzVJ6sg/66Xs7cPM6P9dffqG5uZ&#10;7SFT6v5uenkGEXGKf2X41Wd1qNjp6E5kghiYsc4XXFWQPq5BcGG1WvJw5CRLQVal/P9B9QMAAP//&#10;AwBQSwECLQAUAAYACAAAACEAtoM4kv4AAADhAQAAEwAAAAAAAAAAAAAAAAAAAAAAW0NvbnRlbnRf&#10;VHlwZXNdLnhtbFBLAQItABQABgAIAAAAIQA4/SH/1gAAAJQBAAALAAAAAAAAAAAAAAAAAC8BAABf&#10;cmVscy8ucmVsc1BLAQItABQABgAIAAAAIQCEzcjRLwIAAF8EAAAOAAAAAAAAAAAAAAAAAC4CAABk&#10;cnMvZTJvRG9jLnhtbFBLAQItABQABgAIAAAAIQA3I41p3QAAAAkBAAAPAAAAAAAAAAAAAAAAAIkE&#10;AABkcnMvZG93bnJldi54bWxQSwUGAAAAAAQABADzAAAAkwUAAAAA&#10;">
                      <v:textbox style="mso-fit-shape-to-text:t">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jc w:val="both"/>
              <w:rPr>
                <w:rFonts w:ascii="Arial" w:hAnsi="Arial" w:cs="Arial"/>
              </w:rPr>
            </w:pPr>
            <w:r w:rsidRPr="0022388A">
              <w:rPr>
                <w:rFonts w:ascii="Arial" w:hAnsi="Arial" w:cs="Arial"/>
                <w:sz w:val="22"/>
                <w:szCs w:val="22"/>
              </w:rPr>
              <w:t xml:space="preserve">X.- Por mesa de billar instalada                    $ </w:t>
            </w:r>
            <w:r w:rsidR="0069734C">
              <w:rPr>
                <w:rFonts w:ascii="Arial" w:hAnsi="Arial" w:cs="Arial"/>
                <w:sz w:val="22"/>
                <w:szCs w:val="22"/>
              </w:rPr>
              <w:t>50</w:t>
            </w:r>
            <w:r w:rsidRPr="0022388A">
              <w:rPr>
                <w:rFonts w:ascii="Arial" w:hAnsi="Arial" w:cs="Arial"/>
                <w:sz w:val="22"/>
                <w:szCs w:val="22"/>
              </w:rPr>
              <w:t xml:space="preserve">.00 mensual. </w:t>
            </w:r>
          </w:p>
          <w:p w:rsidR="00742DB0" w:rsidRPr="0022388A" w:rsidRDefault="00742DB0" w:rsidP="00B26333">
            <w:pPr>
              <w:tabs>
                <w:tab w:val="left" w:pos="0"/>
              </w:tabs>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XI.-Orquestas, Conjuntos o Grupos similares Locales, pagarán el 5% del monto del contrato. Los Foráneos, pagarán un 10% sobre contrato, en éste caso, el contratante será responsable solidario del </w:t>
            </w:r>
            <w:r w:rsidRPr="0022388A">
              <w:rPr>
                <w:rFonts w:ascii="Arial" w:hAnsi="Arial" w:cs="Arial"/>
                <w:sz w:val="22"/>
                <w:szCs w:val="22"/>
              </w:rPr>
              <w:lastRenderedPageBreak/>
              <w:t>pago del Impuesto, solo cuando sea con propósito de lucro., debiéndose cubrir antes del evento.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XII.- Cuando se sustituya la música viva por aparatos electro-musicales para un evento, se pagará una cuota de $ 8</w:t>
            </w:r>
            <w:r w:rsidR="0069734C">
              <w:rPr>
                <w:rFonts w:ascii="Arial" w:hAnsi="Arial" w:cs="Arial"/>
                <w:sz w:val="22"/>
                <w:szCs w:val="22"/>
              </w:rPr>
              <w:t>7</w:t>
            </w:r>
            <w:r w:rsidRPr="0022388A">
              <w:rPr>
                <w:rFonts w:ascii="Arial" w:hAnsi="Arial" w:cs="Arial"/>
                <w:sz w:val="22"/>
                <w:szCs w:val="22"/>
              </w:rPr>
              <w:t>.00 por evento.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XIII.- Juegos mecánicos y electromecá</w:t>
            </w:r>
            <w:r w:rsidR="00E02BCA" w:rsidRPr="0022388A">
              <w:rPr>
                <w:rFonts w:ascii="Arial" w:hAnsi="Arial" w:cs="Arial"/>
                <w:sz w:val="22"/>
                <w:szCs w:val="22"/>
              </w:rPr>
              <w:t>nicos por juego de $7</w:t>
            </w:r>
            <w:r w:rsidR="0089549E">
              <w:rPr>
                <w:rFonts w:ascii="Arial" w:hAnsi="Arial" w:cs="Arial"/>
                <w:sz w:val="22"/>
                <w:szCs w:val="22"/>
              </w:rPr>
              <w:t>6.00 a $237</w:t>
            </w:r>
            <w:r w:rsidRPr="0022388A">
              <w:rPr>
                <w:rFonts w:ascii="Arial" w:hAnsi="Arial" w:cs="Arial"/>
                <w:sz w:val="22"/>
                <w:szCs w:val="22"/>
              </w:rPr>
              <w:t>.00 semanal.</w:t>
            </w:r>
          </w:p>
          <w:p w:rsidR="00742DB0" w:rsidRDefault="00742DB0" w:rsidP="00B26333">
            <w:pPr>
              <w:jc w:val="both"/>
              <w:rPr>
                <w:rFonts w:ascii="Arial" w:hAnsi="Arial" w:cs="Arial"/>
                <w:b/>
                <w:u w:val="single"/>
              </w:rPr>
            </w:pPr>
          </w:p>
          <w:p w:rsidR="0089549E" w:rsidRDefault="0089549E" w:rsidP="00B26333">
            <w:pPr>
              <w:jc w:val="both"/>
              <w:rPr>
                <w:rFonts w:ascii="Arial" w:hAnsi="Arial" w:cs="Arial"/>
                <w:b/>
                <w:u w:val="single"/>
              </w:rPr>
            </w:pPr>
          </w:p>
          <w:p w:rsidR="0089549E" w:rsidRPr="0022388A" w:rsidRDefault="0089549E" w:rsidP="00B26333">
            <w:pPr>
              <w:jc w:val="both"/>
              <w:rPr>
                <w:rFonts w:ascii="Arial" w:hAnsi="Arial" w:cs="Arial"/>
                <w:b/>
                <w:u w:val="single"/>
              </w:rPr>
            </w:pPr>
          </w:p>
          <w:p w:rsidR="002F3A7C" w:rsidRDefault="002F3A7C" w:rsidP="00B26333">
            <w:pPr>
              <w:jc w:val="center"/>
              <w:rPr>
                <w:rFonts w:ascii="Arial" w:hAnsi="Arial" w:cs="Arial"/>
                <w:b/>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CAPÍTULO QUINTO</w:t>
            </w:r>
          </w:p>
          <w:p w:rsidR="00742DB0" w:rsidRPr="0022388A" w:rsidRDefault="00742DB0" w:rsidP="00B26333">
            <w:pPr>
              <w:jc w:val="center"/>
              <w:rPr>
                <w:rFonts w:ascii="Arial" w:hAnsi="Arial" w:cs="Arial"/>
                <w:b/>
                <w:bCs/>
              </w:rPr>
            </w:pPr>
            <w:r w:rsidRPr="0022388A">
              <w:rPr>
                <w:rFonts w:ascii="Arial" w:hAnsi="Arial" w:cs="Arial"/>
                <w:b/>
                <w:bCs/>
                <w:sz w:val="22"/>
                <w:szCs w:val="22"/>
              </w:rPr>
              <w:t>DEL IMPUESTO SOBRE ENAJENACIÓN DE BIENES MUEBLES USADOS</w:t>
            </w:r>
          </w:p>
          <w:p w:rsidR="00742DB0" w:rsidRPr="0022388A" w:rsidRDefault="00742DB0" w:rsidP="00B26333">
            <w:pPr>
              <w:jc w:val="both"/>
              <w:rPr>
                <w:rFonts w:ascii="Arial" w:hAnsi="Arial" w:cs="Arial"/>
                <w:b/>
                <w:bCs/>
              </w:rPr>
            </w:pPr>
          </w:p>
          <w:p w:rsidR="00742DB0" w:rsidRDefault="00742DB0" w:rsidP="00B26333">
            <w:pPr>
              <w:ind w:right="50"/>
              <w:jc w:val="both"/>
              <w:rPr>
                <w:rFonts w:ascii="Arial" w:hAnsi="Arial" w:cs="Arial"/>
              </w:rPr>
            </w:pPr>
            <w:r w:rsidRPr="0022388A">
              <w:rPr>
                <w:rFonts w:ascii="Arial" w:hAnsi="Arial" w:cs="Arial"/>
                <w:b/>
                <w:sz w:val="22"/>
                <w:szCs w:val="22"/>
              </w:rPr>
              <w:t>ARTÍCULO 6.-</w:t>
            </w:r>
            <w:r w:rsidRPr="0022388A">
              <w:rPr>
                <w:rFonts w:ascii="Arial" w:hAnsi="Arial" w:cs="Arial"/>
                <w:bCs/>
                <w:sz w:val="22"/>
                <w:szCs w:val="22"/>
              </w:rPr>
              <w:t xml:space="preserve"> Es objeto de este impuesto, la enajenación de bienes muebles usados, no gravada por el Impuesto Federal al Valor Agregado y </w:t>
            </w:r>
            <w:r w:rsidRPr="0022388A">
              <w:rPr>
                <w:rFonts w:ascii="Arial" w:hAnsi="Arial" w:cs="Arial"/>
                <w:sz w:val="22"/>
                <w:szCs w:val="22"/>
              </w:rPr>
              <w:t xml:space="preserve">se pagará un impuesto sobre ingresos que se obtenga por la operación del 5%. </w:t>
            </w:r>
          </w:p>
          <w:p w:rsidR="0022388A" w:rsidRPr="0022388A" w:rsidRDefault="0022388A" w:rsidP="00B26333">
            <w:pPr>
              <w:ind w:right="50"/>
              <w:jc w:val="both"/>
              <w:rPr>
                <w:rFonts w:ascii="Arial" w:hAnsi="Arial" w:cs="Arial"/>
              </w:rPr>
            </w:pPr>
          </w:p>
          <w:p w:rsidR="00485996" w:rsidRDefault="00485996" w:rsidP="00B26333">
            <w:pPr>
              <w:jc w:val="center"/>
              <w:rPr>
                <w:rFonts w:ascii="Arial" w:hAnsi="Arial" w:cs="Arial"/>
                <w:b/>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CAPÍTULO SÉXTO</w:t>
            </w:r>
          </w:p>
          <w:p w:rsidR="00742DB0" w:rsidRPr="0022388A" w:rsidRDefault="00742DB0" w:rsidP="00B26333">
            <w:pPr>
              <w:jc w:val="center"/>
              <w:rPr>
                <w:rFonts w:ascii="Arial" w:hAnsi="Arial" w:cs="Arial"/>
                <w:b/>
                <w:bCs/>
              </w:rPr>
            </w:pPr>
            <w:r w:rsidRPr="0022388A">
              <w:rPr>
                <w:rFonts w:ascii="Arial" w:hAnsi="Arial" w:cs="Arial"/>
                <w:b/>
                <w:bCs/>
                <w:sz w:val="22"/>
                <w:szCs w:val="22"/>
              </w:rPr>
              <w:t>DEL IMPUESTO SOBRE LOTERÍAS, RIFAS Y SORTEOS</w:t>
            </w:r>
          </w:p>
          <w:p w:rsidR="00742DB0" w:rsidRPr="0022388A" w:rsidRDefault="00742DB0" w:rsidP="00B26333">
            <w:pPr>
              <w:ind w:right="50"/>
              <w:jc w:val="both"/>
              <w:rPr>
                <w:rFonts w:ascii="Arial" w:hAnsi="Arial" w:cs="Arial"/>
                <w:b/>
              </w:rPr>
            </w:pPr>
          </w:p>
          <w:p w:rsidR="00742DB0" w:rsidRPr="0022388A" w:rsidRDefault="00742DB0" w:rsidP="00B26333">
            <w:pPr>
              <w:ind w:right="50"/>
              <w:jc w:val="both"/>
              <w:rPr>
                <w:rFonts w:ascii="Arial" w:hAnsi="Arial" w:cs="Arial"/>
              </w:rPr>
            </w:pPr>
            <w:r w:rsidRPr="0022388A">
              <w:rPr>
                <w:rFonts w:ascii="Arial" w:hAnsi="Arial" w:cs="Arial"/>
                <w:b/>
                <w:sz w:val="22"/>
                <w:szCs w:val="22"/>
              </w:rPr>
              <w:t>ARTÍCULO 7.-</w:t>
            </w:r>
            <w:r w:rsidRPr="0022388A">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22388A">
              <w:rPr>
                <w:rFonts w:ascii="Arial" w:hAnsi="Arial" w:cs="Arial"/>
                <w:sz w:val="22"/>
                <w:szCs w:val="22"/>
              </w:rPr>
              <w:t xml:space="preserve"> se pagará con la tasa del 10% sobre ingresos brutos que se perciban, siempre y cuando se trate de eventos con fines de lucro. (Previo permiso de Gobernación).</w:t>
            </w:r>
          </w:p>
          <w:p w:rsidR="00742DB0" w:rsidRPr="0022388A" w:rsidRDefault="00742DB0" w:rsidP="00B26333">
            <w:pPr>
              <w:ind w:right="50"/>
              <w:jc w:val="both"/>
              <w:rPr>
                <w:rFonts w:ascii="Arial" w:hAnsi="Arial" w:cs="Arial"/>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CAPÍTULO SÉPTIMO</w:t>
            </w:r>
          </w:p>
          <w:p w:rsidR="00742DB0" w:rsidRPr="0022388A" w:rsidRDefault="00742DB0" w:rsidP="00B26333">
            <w:pPr>
              <w:jc w:val="center"/>
              <w:rPr>
                <w:rFonts w:ascii="Arial" w:hAnsi="Arial" w:cs="Arial"/>
                <w:b/>
                <w:bCs/>
              </w:rPr>
            </w:pPr>
            <w:r w:rsidRPr="0022388A">
              <w:rPr>
                <w:rFonts w:ascii="Arial" w:hAnsi="Arial" w:cs="Arial"/>
                <w:b/>
                <w:bCs/>
                <w:sz w:val="22"/>
                <w:szCs w:val="22"/>
              </w:rPr>
              <w:t>DE LAS CONTRIBUCIONES ESPECIALES</w:t>
            </w:r>
          </w:p>
          <w:p w:rsidR="00742DB0" w:rsidRPr="0022388A" w:rsidRDefault="00742DB0" w:rsidP="00B26333">
            <w:pPr>
              <w:jc w:val="both"/>
              <w:rPr>
                <w:rFonts w:ascii="Arial" w:hAnsi="Arial" w:cs="Arial"/>
                <w:b/>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SECCIÓN  I</w:t>
            </w:r>
          </w:p>
          <w:p w:rsidR="00742DB0" w:rsidRPr="0022388A" w:rsidRDefault="00742DB0" w:rsidP="00B26333">
            <w:pPr>
              <w:jc w:val="center"/>
              <w:rPr>
                <w:rFonts w:ascii="Arial" w:hAnsi="Arial" w:cs="Arial"/>
                <w:b/>
                <w:bCs/>
              </w:rPr>
            </w:pPr>
            <w:r w:rsidRPr="0022388A">
              <w:rPr>
                <w:rFonts w:ascii="Arial" w:hAnsi="Arial" w:cs="Arial"/>
                <w:b/>
                <w:bCs/>
                <w:sz w:val="22"/>
                <w:szCs w:val="22"/>
              </w:rPr>
              <w:t>DE LA CONTRIBUCIÓN POR GASTO</w:t>
            </w:r>
          </w:p>
          <w:p w:rsidR="00742DB0" w:rsidRDefault="00742DB0" w:rsidP="00B26333">
            <w:pPr>
              <w:jc w:val="both"/>
              <w:rPr>
                <w:rFonts w:ascii="Arial" w:hAnsi="Arial" w:cs="Arial"/>
                <w:b/>
                <w:bCs/>
              </w:rPr>
            </w:pPr>
          </w:p>
          <w:p w:rsidR="00742DB0" w:rsidRPr="0022388A" w:rsidRDefault="00742DB0" w:rsidP="00B26333">
            <w:pPr>
              <w:jc w:val="both"/>
              <w:rPr>
                <w:rFonts w:ascii="Arial" w:hAnsi="Arial" w:cs="Arial"/>
                <w:b/>
                <w:bCs/>
              </w:rPr>
            </w:pPr>
            <w:r w:rsidRPr="0022388A">
              <w:rPr>
                <w:rFonts w:ascii="Arial" w:hAnsi="Arial" w:cs="Arial"/>
                <w:b/>
                <w:sz w:val="22"/>
                <w:szCs w:val="22"/>
              </w:rPr>
              <w:lastRenderedPageBreak/>
              <w:t>ARTÍCULO 8.-</w:t>
            </w:r>
            <w:r w:rsidRPr="0022388A">
              <w:rPr>
                <w:rFonts w:ascii="Arial" w:hAnsi="Arial" w:cs="Arial"/>
                <w:bCs/>
                <w:sz w:val="22"/>
                <w:szCs w:val="22"/>
              </w:rPr>
              <w:t xml:space="preserve"> </w:t>
            </w:r>
            <w:r w:rsidRPr="0022388A">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742DB0" w:rsidRPr="0022388A" w:rsidRDefault="00742DB0" w:rsidP="00B26333">
            <w:pPr>
              <w:jc w:val="both"/>
              <w:rPr>
                <w:rFonts w:ascii="Arial" w:hAnsi="Arial" w:cs="Arial"/>
                <w:b/>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SECCIÓN II</w:t>
            </w:r>
          </w:p>
          <w:p w:rsidR="00742DB0" w:rsidRPr="0022388A" w:rsidRDefault="00742DB0" w:rsidP="00B26333">
            <w:pPr>
              <w:jc w:val="center"/>
              <w:rPr>
                <w:rFonts w:ascii="Arial" w:hAnsi="Arial" w:cs="Arial"/>
                <w:b/>
                <w:bCs/>
              </w:rPr>
            </w:pPr>
            <w:r w:rsidRPr="0022388A">
              <w:rPr>
                <w:rFonts w:ascii="Arial" w:hAnsi="Arial" w:cs="Arial"/>
                <w:b/>
                <w:bCs/>
                <w:sz w:val="22"/>
                <w:szCs w:val="22"/>
              </w:rPr>
              <w:t>POR OBRA PÚBLICA</w:t>
            </w:r>
          </w:p>
          <w:p w:rsidR="00742DB0" w:rsidRPr="0022388A" w:rsidRDefault="00742DB0" w:rsidP="00B26333">
            <w:pPr>
              <w:jc w:val="center"/>
              <w:rPr>
                <w:rFonts w:ascii="Arial" w:hAnsi="Arial" w:cs="Arial"/>
                <w:b/>
                <w:bCs/>
              </w:rPr>
            </w:pPr>
          </w:p>
          <w:p w:rsidR="00742DB0" w:rsidRPr="0022388A" w:rsidRDefault="00742DB0" w:rsidP="00B26333">
            <w:pPr>
              <w:jc w:val="both"/>
              <w:rPr>
                <w:rFonts w:ascii="Arial" w:hAnsi="Arial" w:cs="Arial"/>
              </w:rPr>
            </w:pPr>
            <w:r w:rsidRPr="0022388A">
              <w:rPr>
                <w:rFonts w:ascii="Arial" w:hAnsi="Arial" w:cs="Arial"/>
                <w:b/>
                <w:sz w:val="22"/>
                <w:szCs w:val="22"/>
              </w:rPr>
              <w:t>ARTÍCULO 9.-</w:t>
            </w:r>
            <w:r w:rsidRPr="0022388A">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22388A">
              <w:rPr>
                <w:rFonts w:ascii="Arial" w:hAnsi="Arial" w:cs="Arial"/>
                <w:sz w:val="22"/>
                <w:szCs w:val="22"/>
              </w:rPr>
              <w:t xml:space="preserve">La Contribución por Obra Pública se determinará aplicando el procedimiento que establece la Ley de Cooperación para Obras Públicas del Estado de Coahuila de Zaragoza. </w:t>
            </w:r>
          </w:p>
          <w:p w:rsidR="00742DB0" w:rsidRPr="0022388A" w:rsidRDefault="00742DB0" w:rsidP="00B26333">
            <w:pPr>
              <w:jc w:val="both"/>
              <w:rPr>
                <w:rFonts w:ascii="Arial" w:hAnsi="Arial" w:cs="Arial"/>
                <w:color w:val="FF0000"/>
              </w:rPr>
            </w:pPr>
          </w:p>
          <w:p w:rsidR="00742DB0" w:rsidRPr="0022388A" w:rsidRDefault="00742DB0" w:rsidP="00B26333">
            <w:pPr>
              <w:jc w:val="both"/>
              <w:rPr>
                <w:rFonts w:ascii="Arial" w:hAnsi="Arial" w:cs="Arial"/>
              </w:rPr>
            </w:pPr>
            <w:r w:rsidRPr="0022388A">
              <w:rPr>
                <w:rFonts w:ascii="Arial" w:hAnsi="Arial" w:cs="Arial"/>
                <w:sz w:val="22"/>
                <w:szCs w:val="22"/>
              </w:rPr>
              <w:t>I.- En todo caso, el porcentaje a contribuir por los particulares se dividirá conforme al mencionado procedimiento entre los propietarios de los predios beneficiados.</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sz w:val="22"/>
                <w:szCs w:val="22"/>
              </w:rPr>
              <w:t>II.- La base de la contribución a que se refiere este artículo será del 50% del costo total de la obra pública específica.</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III.- Cuando se trate de contribuciones voluntarias para obra pública, los beneficiarios, podrán cooperar con un porcentaje distinto al señalado, el que se establecerá de común acuerdo entre autoridades municipales y los beneficiarios.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IV.-  Las contribuciones voluntarias serán contribuciones obligatorias una vez formalizado el convenio correspondiente y será exigible en los términos del presente ordenamiento y de las leyes fiscales relativas.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 Las contribuciones por obra pública deberán ser pagadas en la Tesorería Municipal, al inicio de la obra o dentro del plazo que establezca en los convenios que se celebren con los particulares, en la forma y plazo que esta determine.</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lastRenderedPageBreak/>
              <w:t>VI.- Para efectos de este articulo no serán consideradas las obras que se realicen por conductos del Comité de Planeación y Desarrollo de San Buenaventura Coahuila.</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p>
          <w:p w:rsidR="00742DB0" w:rsidRPr="0022388A" w:rsidRDefault="00742DB0" w:rsidP="00B26333">
            <w:pPr>
              <w:jc w:val="center"/>
              <w:rPr>
                <w:rFonts w:ascii="Arial" w:hAnsi="Arial" w:cs="Arial"/>
                <w:b/>
                <w:bCs/>
              </w:rPr>
            </w:pPr>
            <w:r w:rsidRPr="0022388A">
              <w:rPr>
                <w:rFonts w:ascii="Arial" w:hAnsi="Arial" w:cs="Arial"/>
                <w:b/>
                <w:bCs/>
                <w:sz w:val="22"/>
                <w:szCs w:val="22"/>
              </w:rPr>
              <w:t>SECCIÓN III</w:t>
            </w:r>
          </w:p>
          <w:p w:rsidR="00742DB0" w:rsidRPr="0022388A" w:rsidRDefault="00742DB0" w:rsidP="00B26333">
            <w:pPr>
              <w:jc w:val="center"/>
              <w:rPr>
                <w:rFonts w:ascii="Arial" w:hAnsi="Arial" w:cs="Arial"/>
                <w:b/>
                <w:bCs/>
              </w:rPr>
            </w:pPr>
            <w:r w:rsidRPr="0022388A">
              <w:rPr>
                <w:rFonts w:ascii="Arial" w:hAnsi="Arial" w:cs="Arial"/>
                <w:b/>
                <w:bCs/>
                <w:sz w:val="22"/>
                <w:szCs w:val="22"/>
              </w:rPr>
              <w:t>POR RESPONSABILIDAD OBJETIVA</w:t>
            </w:r>
          </w:p>
          <w:p w:rsidR="00742DB0" w:rsidRPr="0022388A" w:rsidRDefault="00742DB0" w:rsidP="00B26333">
            <w:pPr>
              <w:jc w:val="center"/>
              <w:rPr>
                <w:rFonts w:ascii="Arial" w:hAnsi="Arial" w:cs="Arial"/>
                <w:b/>
              </w:rPr>
            </w:pPr>
          </w:p>
          <w:p w:rsidR="004171B4" w:rsidRPr="004171B4" w:rsidRDefault="0074719A" w:rsidP="004171B4">
            <w:pPr>
              <w:jc w:val="both"/>
              <w:rPr>
                <w:rFonts w:ascii="Arial" w:hAnsi="Arial" w:cs="Arial"/>
              </w:rPr>
            </w:pPr>
            <w:r>
              <w:rPr>
                <w:rFonts w:ascii="Arial" w:hAnsi="Arial" w:cs="Arial"/>
                <w:bCs/>
                <w:noProof/>
                <w:lang w:val="es-MX" w:eastAsia="es-MX"/>
              </w:rPr>
              <mc:AlternateContent>
                <mc:Choice Requires="wps">
                  <w:drawing>
                    <wp:anchor distT="0" distB="0" distL="114300" distR="114300" simplePos="0" relativeHeight="251838464" behindDoc="0" locked="0" layoutInCell="1" allowOverlap="1">
                      <wp:simplePos x="0" y="0"/>
                      <wp:positionH relativeFrom="column">
                        <wp:posOffset>4399915</wp:posOffset>
                      </wp:positionH>
                      <wp:positionV relativeFrom="paragraph">
                        <wp:posOffset>1002665</wp:posOffset>
                      </wp:positionV>
                      <wp:extent cx="594995" cy="232410"/>
                      <wp:effectExtent l="0" t="0" r="14605" b="15875"/>
                      <wp:wrapNone/>
                      <wp:docPr id="2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32410"/>
                              </a:xfrm>
                              <a:prstGeom prst="rect">
                                <a:avLst/>
                              </a:prstGeom>
                              <a:solidFill>
                                <a:srgbClr val="FFFFFF"/>
                              </a:solidFill>
                              <a:ln w="9525">
                                <a:solidFill>
                                  <a:srgbClr val="000000"/>
                                </a:solidFill>
                                <a:miter lim="800000"/>
                                <a:headEnd/>
                                <a:tailEnd/>
                              </a:ln>
                            </wps:spPr>
                            <wps:txbx>
                              <w:txbxContent>
                                <w:p w:rsidR="00D234F9" w:rsidRPr="00F0103A" w:rsidRDefault="00D234F9" w:rsidP="004171B4">
                                  <w:pPr>
                                    <w:rPr>
                                      <w:sz w:val="18"/>
                                    </w:rPr>
                                  </w:pPr>
                                  <w:r w:rsidRPr="00F0103A">
                                    <w:rPr>
                                      <w:sz w:val="18"/>
                                    </w:rPr>
                                    <w:t>NUEVO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346.45pt;margin-top:78.95pt;width:46.85pt;height:18.3pt;z-index:251838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C8LQIAAFQEAAAOAAAAZHJzL2Uyb0RvYy54bWysVNtu2zAMfR+wfxD0vjrxki4x6hRdugwD&#10;ugvQ7QMYSY6FyaImKbG7ry8lp1nQbS/D/CCIInVEnkP66nroDDsoHzTamk8vJpwpK1Bqu6v5t6+b&#10;VwvOQgQrwaBVNX9QgV+vXr646l2lSmzRSOUZgdhQ9a7mbYyuKoogWtVBuECnLDkb9B1EMv2ukB56&#10;Qu9MUU4ml0WPXjqPQoVAp7ejk68yftMoET83TVCRmZpTbjGvPq/btBarK6h2HlyrxTEN+IcsOtCW&#10;Hj1B3UIEtvf6N6hOC48Bm3ghsCuwabRQuQaqZjp5Vs19C07lWoic4E40hf8HKz4dvnimZc3LBUll&#10;oSOR1nuQHplULKohIisTTb0LFUXfO4qPw1scSO5ccnB3KL4HZnHdgt2pG++xbxVISnOabhZnV0ec&#10;kEC2/UeU9BrsI2agofFd4pBYYYROcj2cJKI8mKDD+XK2XM45E+QqX5ezaZawgOrpsvMhvlfYsbSp&#10;uacOyOBwuAsxJQPVU0h6K6DRcqONyYbfbdfGswNQt2zyl/N/FmYs62u+nJfzsf6/Qkzy9yeITkdq&#10;e6O7mi9OQVAl1t5ZmZsygjbjnlI29khjYm7kMA7bIQs3vXySZ4vygYj1OLY5jSVtWvQ/OeupxWse&#10;fuzBK87MB0viLKezWZqJbMzmb0oy/Llne+4BKwiq5pGzcbuOeY4yce6GRNzoTHBSe8zkmDO1bub9&#10;OGZpNs7tHPXrZ7B6BAAA//8DAFBLAwQUAAYACAAAACEAoz/STN8AAAALAQAADwAAAGRycy9kb3du&#10;cmV2LnhtbEyPQU/DMAyF70j8h8hIXCaWMmi3lqYTTNqJ08q4Z41pKxqnJNnW/XvMadxsv6fn75Xr&#10;yQ7ihD70jhQ8zhMQSI0zPbUK9h/bhxWIEDUZPThCBRcMsK5ub0pdGHemHZ7q2AoOoVBoBV2MYyFl&#10;aDq0OszdiMTal/NWR159K43XZw63g1wkSSat7ok/dHrETYfNd320CrKf+mn2/mlmtLts33xjU7PZ&#10;p0rd302vLyAiTvFqhj98RoeKmQ7uSCaIgTPyRc5WFtIlD+xYrrIMxIEv+XMKsirl/w7VLwAAAP//&#10;AwBQSwECLQAUAAYACAAAACEAtoM4kv4AAADhAQAAEwAAAAAAAAAAAAAAAAAAAAAAW0NvbnRlbnRf&#10;VHlwZXNdLnhtbFBLAQItABQABgAIAAAAIQA4/SH/1gAAAJQBAAALAAAAAAAAAAAAAAAAAC8BAABf&#10;cmVscy8ucmVsc1BLAQItABQABgAIAAAAIQDzVWC8LQIAAFQEAAAOAAAAAAAAAAAAAAAAAC4CAABk&#10;cnMvZTJvRG9jLnhtbFBLAQItABQABgAIAAAAIQCjP9JM3wAAAAsBAAAPAAAAAAAAAAAAAAAAAIcE&#10;AABkcnMvZG93bnJldi54bWxQSwUGAAAAAAQABADzAAAAkwUAAAAA&#10;">
                      <v:textbox style="mso-fit-shape-to-text:t">
                        <w:txbxContent>
                          <w:p w:rsidR="00D234F9" w:rsidRPr="00F0103A" w:rsidRDefault="00D234F9" w:rsidP="004171B4">
                            <w:pPr>
                              <w:rPr>
                                <w:sz w:val="18"/>
                              </w:rPr>
                            </w:pPr>
                            <w:r w:rsidRPr="00F0103A">
                              <w:rPr>
                                <w:sz w:val="18"/>
                              </w:rPr>
                              <w:t>NUEVO</w:t>
                            </w:r>
                          </w:p>
                        </w:txbxContent>
                      </v:textbox>
                    </v:shape>
                  </w:pict>
                </mc:Fallback>
              </mc:AlternateContent>
            </w:r>
            <w:r w:rsidR="00742DB0" w:rsidRPr="0022388A">
              <w:rPr>
                <w:rFonts w:ascii="Arial" w:hAnsi="Arial" w:cs="Arial"/>
                <w:b/>
                <w:sz w:val="22"/>
                <w:szCs w:val="22"/>
              </w:rPr>
              <w:t>ARTÍCULO 10.-</w:t>
            </w:r>
            <w:r w:rsidR="00742DB0" w:rsidRPr="0022388A">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00742DB0" w:rsidRPr="0022388A">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r w:rsidR="004171B4">
              <w:rPr>
                <w:rFonts w:ascii="Arial" w:hAnsi="Arial" w:cs="Arial"/>
                <w:sz w:val="22"/>
                <w:szCs w:val="22"/>
              </w:rPr>
              <w:t xml:space="preserve"> </w:t>
            </w:r>
            <w:r w:rsidR="004171B4" w:rsidRPr="004171B4">
              <w:rPr>
                <w:rFonts w:ascii="Arial" w:hAnsi="Arial" w:cs="Arial"/>
                <w:sz w:val="22"/>
                <w:szCs w:val="22"/>
                <w:highlight w:val="yellow"/>
              </w:rPr>
              <w:t>El registro y refrendo en padrón de proveedores tendrá un costo de $ 254.00 anual.</w:t>
            </w:r>
          </w:p>
          <w:p w:rsidR="004171B4" w:rsidRPr="004171B4" w:rsidRDefault="004171B4" w:rsidP="004171B4">
            <w:pPr>
              <w:jc w:val="both"/>
              <w:rPr>
                <w:rFonts w:ascii="Arial" w:hAnsi="Arial" w:cs="Arial"/>
              </w:rPr>
            </w:pP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CAPÍTULO OCTAVO</w:t>
            </w:r>
          </w:p>
          <w:p w:rsidR="00742DB0" w:rsidRPr="0022388A" w:rsidRDefault="00742DB0" w:rsidP="00B26333">
            <w:pPr>
              <w:jc w:val="center"/>
              <w:rPr>
                <w:rFonts w:ascii="Arial" w:hAnsi="Arial" w:cs="Arial"/>
                <w:b/>
                <w:bCs/>
              </w:rPr>
            </w:pPr>
            <w:r w:rsidRPr="0022388A">
              <w:rPr>
                <w:rFonts w:ascii="Arial" w:hAnsi="Arial" w:cs="Arial"/>
                <w:b/>
                <w:bCs/>
                <w:sz w:val="22"/>
                <w:szCs w:val="22"/>
              </w:rPr>
              <w:t>DE LOS DERECHOS POR LA PRESTACIÓN DE SERVICIOS PÚBLICOS</w:t>
            </w:r>
          </w:p>
          <w:p w:rsidR="00742DB0" w:rsidRPr="0022388A" w:rsidRDefault="00742DB0" w:rsidP="00B26333">
            <w:pPr>
              <w:jc w:val="center"/>
              <w:rPr>
                <w:rFonts w:ascii="Arial" w:hAnsi="Arial" w:cs="Arial"/>
                <w:b/>
                <w:bCs/>
              </w:rPr>
            </w:pPr>
          </w:p>
          <w:p w:rsidR="00742DB0" w:rsidRPr="0022388A" w:rsidRDefault="00742DB0" w:rsidP="00B26333">
            <w:pPr>
              <w:jc w:val="center"/>
              <w:rPr>
                <w:rFonts w:ascii="Arial" w:hAnsi="Arial" w:cs="Arial"/>
                <w:b/>
                <w:bCs/>
              </w:rPr>
            </w:pPr>
            <w:r w:rsidRPr="0022388A">
              <w:rPr>
                <w:rFonts w:ascii="Arial" w:hAnsi="Arial" w:cs="Arial"/>
                <w:b/>
                <w:bCs/>
                <w:sz w:val="22"/>
                <w:szCs w:val="22"/>
              </w:rPr>
              <w:t>SECCIÓN I</w:t>
            </w:r>
          </w:p>
          <w:p w:rsidR="00742DB0" w:rsidRPr="0022388A" w:rsidRDefault="00742DB0" w:rsidP="00B26333">
            <w:pPr>
              <w:jc w:val="center"/>
              <w:rPr>
                <w:rFonts w:ascii="Arial" w:hAnsi="Arial" w:cs="Arial"/>
                <w:b/>
                <w:bCs/>
              </w:rPr>
            </w:pPr>
            <w:r w:rsidRPr="0022388A">
              <w:rPr>
                <w:rFonts w:ascii="Arial" w:hAnsi="Arial" w:cs="Arial"/>
                <w:b/>
                <w:bCs/>
                <w:sz w:val="22"/>
                <w:szCs w:val="22"/>
              </w:rPr>
              <w:t>DE LOS SERVICIOS DE AGUA POTABLE Y ALCANTARILLADO</w:t>
            </w:r>
          </w:p>
          <w:p w:rsidR="00742DB0" w:rsidRPr="0022388A" w:rsidRDefault="00742DB0" w:rsidP="00B26333">
            <w:pPr>
              <w:ind w:right="50"/>
              <w:jc w:val="both"/>
              <w:rPr>
                <w:rFonts w:ascii="Arial" w:hAnsi="Arial" w:cs="Arial"/>
                <w:b/>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 11.-</w:t>
            </w:r>
            <w:r w:rsidRPr="0022388A">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p>
          <w:p w:rsidR="00742DB0" w:rsidRPr="0022388A" w:rsidRDefault="00742DB0" w:rsidP="00B26333">
            <w:pPr>
              <w:jc w:val="both"/>
              <w:rPr>
                <w:rFonts w:ascii="Arial" w:hAnsi="Arial" w:cs="Arial"/>
                <w:b/>
                <w:highlight w:val="green"/>
              </w:rPr>
            </w:pPr>
          </w:p>
          <w:p w:rsidR="00742DB0" w:rsidRPr="0022388A" w:rsidRDefault="00742DB0" w:rsidP="00B26333">
            <w:pPr>
              <w:jc w:val="both"/>
              <w:rPr>
                <w:rFonts w:ascii="Arial" w:hAnsi="Arial" w:cs="Arial"/>
              </w:rPr>
            </w:pPr>
            <w:r w:rsidRPr="0022388A">
              <w:rPr>
                <w:rFonts w:ascii="Arial" w:hAnsi="Arial" w:cs="Arial"/>
                <w:sz w:val="22"/>
                <w:szCs w:val="22"/>
              </w:rPr>
              <w:t xml:space="preserve">Los servicios de saneamiento y sus tarifas de normatividad, se cobrarán con lo dispuesto en la Ley de Agua Potable, Drenaje y Alcantarillado en los Municipios del Estado de Coahuila de Zaragoza, y/o a los establecidos en la modificación al acuerdo por el que se aprueban por el Consejo Directivo del Organismo Publico Descentralizado “Comisión Estatal de Agua y Saneamiento de Coahuila”, las tarifas de normatividad actualizada de las descargas residuales a los sistemas de alcantarillados en la entidad generada </w:t>
            </w:r>
            <w:r w:rsidRPr="0022388A">
              <w:rPr>
                <w:rFonts w:ascii="Arial" w:hAnsi="Arial" w:cs="Arial"/>
                <w:sz w:val="22"/>
                <w:szCs w:val="22"/>
              </w:rPr>
              <w:lastRenderedPageBreak/>
              <w:t>por establecimientos.</w:t>
            </w:r>
          </w:p>
          <w:p w:rsidR="00742DB0" w:rsidRPr="0022388A" w:rsidRDefault="00742DB0" w:rsidP="00B26333">
            <w:pPr>
              <w:jc w:val="both"/>
              <w:rPr>
                <w:rFonts w:ascii="Arial" w:hAnsi="Arial" w:cs="Arial"/>
              </w:rPr>
            </w:pPr>
          </w:p>
          <w:p w:rsidR="00742DB0" w:rsidRPr="0022388A" w:rsidRDefault="0074719A" w:rsidP="00B26333">
            <w:pPr>
              <w:tabs>
                <w:tab w:val="left" w:pos="-709"/>
              </w:tabs>
              <w:jc w:val="both"/>
              <w:rPr>
                <w:rFonts w:ascii="Arial" w:hAnsi="Arial" w:cs="Arial"/>
                <w:bCs/>
              </w:rPr>
            </w:pPr>
            <w:r>
              <w:rPr>
                <w:noProof/>
                <w:lang w:val="es-MX" w:eastAsia="es-MX"/>
              </w:rPr>
              <mc:AlternateContent>
                <mc:Choice Requires="wps">
                  <w:drawing>
                    <wp:anchor distT="0" distB="0" distL="114300" distR="114300" simplePos="0" relativeHeight="251693056" behindDoc="0" locked="0" layoutInCell="1" allowOverlap="1">
                      <wp:simplePos x="0" y="0"/>
                      <wp:positionH relativeFrom="column">
                        <wp:posOffset>4420235</wp:posOffset>
                      </wp:positionH>
                      <wp:positionV relativeFrom="paragraph">
                        <wp:posOffset>30480</wp:posOffset>
                      </wp:positionV>
                      <wp:extent cx="494030" cy="255905"/>
                      <wp:effectExtent l="0" t="0" r="20320" b="1143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348.05pt;margin-top:2.4pt;width:38.9pt;height:20.1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gDMAIAAF8EAAAOAAAAZHJzL2Uyb0RvYy54bWysVNtu2zAMfR+wfxD0vtrJkrUx6hRdugwD&#10;ugvQ7QMYSY6FyaImKbG7rx8lJ2l2exnmB0EUyUPykPT1zdAZtlc+aLQ1n1yUnCkrUGq7rfmXz+sX&#10;V5yFCFaCQatq/qgCv1k+f3bdu0pNsUUjlWcEYkPVu5q3MbqqKIJoVQfhAp2ypGzQdxBJ9NtCeugJ&#10;vTPFtCxfFT166TwKFQK93o1Kvsz4TaNE/Ng0QUVmak65xXz6fG7SWSyvodp6cK0WhzTgH7LoQFsK&#10;eoK6gwhs5/VvUJ0WHgM28UJgV2DTaKFyDVTNpPylmocWnMq1EDnBnWgK/w9WfNh/8kxL6t2CMwsd&#10;9Wi1A+mRScWiGiKyaWKpd6Ei4wdH5nF4jQN55IqDu0fxNTCLqxbsVt16j32rQFKWk+RZnLmOOCGB&#10;bPr3KCka7CJmoKHxXaKQSGGETt16PHWI8mCCHmeLWfmSNIJU0/l8Uc5zBKiOzs6H+FZhx9Kl5p4G&#10;IIPD/j7ElAxUR5MUK6DRcq2NyYLfblbGsz3QsKzzd0D/ycxY1td8MZ/Ox/r/ClHm708QnY409UZ3&#10;Nb86GUGVWHtjZZ7JCNqMd0rZ2AONibmRwzhshrFvlylC4niD8pGI9ThOOW0lXVr03znracJrHr7t&#10;wCvOzDtLzVlMZrO0ElmYzS+nJPhzzeZcA1YQVM0jZ+N1Fcc12jmvty1FOo7DLTV0rTPZT1kd8qcp&#10;zj04bFxak3M5Wz39F5Y/AAAA//8DAFBLAwQUAAYACAAAACEAK9gKHdwAAAAIAQAADwAAAGRycy9k&#10;b3ducmV2LnhtbEyPwU7DMBBE70j8g7VIXCrqhJKUhjgVVOqJU0O5u/GSRMTrYLtt+vcsp3IczejN&#10;TLme7CBO6EPvSEE6T0AgNc701CrYf2wfnkGEqMnowREquGCAdXV7U+rCuDPt8FTHVjCEQqEVdDGO&#10;hZSh6dDqMHcjEntfzlsdWfpWGq/PDLeDfEySXFrdEzd0esRNh813fbQK8p96MXv/NDPaXbZvvrGZ&#10;2ewzpe7vptcXEBGneA3D33yeDhVvOrgjmSAGZqzylKMKnvgB+8vlYgXiwDpLQVal/H+g+gUAAP//&#10;AwBQSwECLQAUAAYACAAAACEAtoM4kv4AAADhAQAAEwAAAAAAAAAAAAAAAAAAAAAAW0NvbnRlbnRf&#10;VHlwZXNdLnhtbFBLAQItABQABgAIAAAAIQA4/SH/1gAAAJQBAAALAAAAAAAAAAAAAAAAAC8BAABf&#10;cmVscy8ucmVsc1BLAQItABQABgAIAAAAIQCCKAgDMAIAAF8EAAAOAAAAAAAAAAAAAAAAAC4CAABk&#10;cnMvZTJvRG9jLnhtbFBLAQItABQABgAIAAAAIQAr2Aod3AAAAAgBAAAPAAAAAAAAAAAAAAAAAIoE&#10;AABkcnMvZG93bnJldi54bWxQSwUGAAAAAAQABADzAAAAkwUAAAAA&#10;">
                      <v:textbox style="mso-fit-shape-to-text:t">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bCs/>
                <w:sz w:val="22"/>
                <w:szCs w:val="22"/>
              </w:rPr>
              <w:t>I.- La cuota mínima será de $4</w:t>
            </w:r>
            <w:r w:rsidR="0089549E">
              <w:rPr>
                <w:rFonts w:ascii="Arial" w:hAnsi="Arial" w:cs="Arial"/>
                <w:bCs/>
                <w:sz w:val="22"/>
                <w:szCs w:val="22"/>
              </w:rPr>
              <w:t>7</w:t>
            </w:r>
            <w:r w:rsidR="00742DB0" w:rsidRPr="0022388A">
              <w:rPr>
                <w:rFonts w:ascii="Arial" w:hAnsi="Arial" w:cs="Arial"/>
                <w:bCs/>
                <w:sz w:val="22"/>
                <w:szCs w:val="22"/>
              </w:rPr>
              <w:t xml:space="preserve">.00 </w:t>
            </w:r>
          </w:p>
          <w:p w:rsidR="00742DB0" w:rsidRPr="0022388A" w:rsidRDefault="00742DB0" w:rsidP="00B26333">
            <w:pPr>
              <w:tabs>
                <w:tab w:val="left" w:pos="-709"/>
              </w:tabs>
              <w:jc w:val="both"/>
              <w:rPr>
                <w:rFonts w:ascii="Arial" w:hAnsi="Arial" w:cs="Arial"/>
                <w:bCs/>
              </w:rPr>
            </w:pPr>
          </w:p>
          <w:p w:rsidR="00742DB0" w:rsidRPr="0022388A" w:rsidRDefault="00742DB0" w:rsidP="00B26333">
            <w:pPr>
              <w:tabs>
                <w:tab w:val="left" w:pos="-709"/>
              </w:tabs>
              <w:jc w:val="both"/>
              <w:rPr>
                <w:rFonts w:ascii="Arial" w:hAnsi="Arial" w:cs="Arial"/>
                <w:bCs/>
              </w:rPr>
            </w:pPr>
            <w:r w:rsidRPr="0022388A">
              <w:rPr>
                <w:rFonts w:ascii="Arial" w:hAnsi="Arial" w:cs="Arial"/>
                <w:bCs/>
                <w:sz w:val="22"/>
                <w:szCs w:val="22"/>
              </w:rPr>
              <w:t>II.- Tarifa Doméstica</w:t>
            </w:r>
            <w:r w:rsidR="00397787">
              <w:rPr>
                <w:rFonts w:ascii="Arial" w:hAnsi="Arial" w:cs="Arial"/>
                <w:bCs/>
                <w:sz w:val="22"/>
                <w:szCs w:val="22"/>
              </w:rPr>
              <w:t xml:space="preserve"> y y entes gubernamentales</w:t>
            </w:r>
            <w:r w:rsidRPr="0022388A">
              <w:rPr>
                <w:rFonts w:ascii="Arial" w:hAnsi="Arial" w:cs="Arial"/>
                <w:bCs/>
                <w:sz w:val="22"/>
                <w:szCs w:val="22"/>
              </w:rPr>
              <w:t>:</w:t>
            </w:r>
          </w:p>
          <w:p w:rsidR="00742DB0" w:rsidRPr="0022388A" w:rsidRDefault="00742DB0" w:rsidP="00B26333">
            <w:pPr>
              <w:tabs>
                <w:tab w:val="left" w:pos="-709"/>
              </w:tabs>
              <w:jc w:val="both"/>
              <w:rPr>
                <w:rFonts w:ascii="Arial" w:hAnsi="Arial" w:cs="Arial"/>
                <w:b/>
                <w:bCs/>
                <w:color w:val="FF0000"/>
              </w:rPr>
            </w:pPr>
          </w:p>
          <w:tbl>
            <w:tblPr>
              <w:tblW w:w="283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246"/>
              <w:gridCol w:w="1517"/>
            </w:tblGrid>
            <w:tr w:rsidR="00742DB0" w:rsidRPr="0022388A" w:rsidTr="00742DB0">
              <w:tc>
                <w:tcPr>
                  <w:tcW w:w="3021" w:type="pct"/>
                  <w:gridSpan w:val="2"/>
                  <w:shd w:val="clear" w:color="auto" w:fill="auto"/>
                </w:tcPr>
                <w:p w:rsidR="00742DB0" w:rsidRPr="0022388A" w:rsidRDefault="00742DB0"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Metros Cúbicos</w:t>
                  </w:r>
                </w:p>
              </w:tc>
              <w:tc>
                <w:tcPr>
                  <w:tcW w:w="1979" w:type="pct"/>
                  <w:shd w:val="clear" w:color="auto" w:fill="auto"/>
                </w:tcPr>
                <w:p w:rsidR="00742DB0" w:rsidRPr="0022388A" w:rsidRDefault="00742DB0"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Precio Unitario</w:t>
                  </w:r>
                </w:p>
              </w:tc>
            </w:tr>
            <w:tr w:rsidR="00742DB0" w:rsidRPr="0022388A" w:rsidTr="00742DB0">
              <w:tc>
                <w:tcPr>
                  <w:tcW w:w="1395" w:type="pct"/>
                  <w:shd w:val="clear" w:color="auto" w:fill="auto"/>
                </w:tcPr>
                <w:p w:rsidR="00742DB0" w:rsidRPr="0022388A" w:rsidRDefault="0074719A" w:rsidP="008F53F0">
                  <w:pPr>
                    <w:framePr w:hSpace="141" w:wrap="around" w:vAnchor="text" w:hAnchor="text" w:y="1"/>
                    <w:suppressOverlap/>
                    <w:jc w:val="both"/>
                    <w:rPr>
                      <w:rFonts w:ascii="Arial" w:hAnsi="Arial" w:cs="Arial"/>
                      <w:bCs/>
                    </w:rPr>
                  </w:pPr>
                  <w:r>
                    <w:rPr>
                      <w:noProof/>
                      <w:lang w:val="es-MX" w:eastAsia="es-MX"/>
                    </w:rPr>
                    <mc:AlternateContent>
                      <mc:Choice Requires="wps">
                        <w:drawing>
                          <wp:anchor distT="0" distB="0" distL="114300" distR="114300" simplePos="0" relativeHeight="251695104" behindDoc="0" locked="0" layoutInCell="1" allowOverlap="1">
                            <wp:simplePos x="0" y="0"/>
                            <wp:positionH relativeFrom="column">
                              <wp:posOffset>4195445</wp:posOffset>
                            </wp:positionH>
                            <wp:positionV relativeFrom="paragraph">
                              <wp:posOffset>203200</wp:posOffset>
                            </wp:positionV>
                            <wp:extent cx="494030" cy="255905"/>
                            <wp:effectExtent l="0" t="0" r="20320" b="1143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330.35pt;margin-top:16pt;width:38.9pt;height:20.1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6Z+MQIAAF8EAAAOAAAAZHJzL2Uyb0RvYy54bWysVNtu2zAMfR+wfxD0vtrJki0x6hRdugwD&#10;ugvQ7QMYSY6FyaImKbG7ry8lp2l2exnmB0ESqcPDQ9KXV0Nn2EH5oNHWfHJRcqasQKntruZfv2xe&#10;LDgLEawEg1bV/F4FfrV6/uyyd5WaYotGKs8IxIaqdzVvY3RVUQTRqg7CBTplydig7yDS0e8K6aEn&#10;9M4U07J8VfTopfMoVAh0ezMa+SrjN40S8VPTBBWZqTlxi3n1ed2mtVhdQrXz4FotjjTgH1h0oC0F&#10;PUHdQAS29/o3qE4LjwGbeCGwK7BptFA5B8pmUv6SzV0LTuVcSJzgTjKF/wcrPh4+e6Zlzackj4WO&#10;arTeg/TIpGJRDRHZNKnUu1CR850j9zi8wYGqnTMO7hbFt8AsrluwO3XtPfatAkksJ+llcfZ0xAkJ&#10;ZNt/QEnRYB8xAw2N75KEJAojdKJzf6oQ8WCCLmfLWfmSLIJM0/l8Wc5zBKgeHzsf4juFHUubmntq&#10;gAwOh9sQExmoHl1SrIBGy402Jh/8brs2nh2AmmWTvyP6T27Gsr7my/l0Pub/V4gyf3+C6HSkrje6&#10;q/ni5ARVUu2tlbknI2gz7omysUcZk3KjhnHYDrluk0WKkDTeorwnYT2OXU5TSZsW/Q/Oeurwmofv&#10;e/CKM/PeUnGWk9ksjUQ+zOavUwP4c8v23AJWEFTNI2fjdh3HMdo7r3ctRXpsh2sq6EZnsZ9YHflT&#10;F+caHCcujcn5OXs9/RdWDwAAAP//AwBQSwMEFAAGAAgAAAAhAO4ocojdAAAACQEAAA8AAABkcnMv&#10;ZG93bnJldi54bWxMj8FOwzAMhu9IvENkJC4TS2nVbipNJ5i0E6d14541pq1onJJkW/f2mBPcbPnX&#10;5++vNrMdxQV9GBwpeF4mIJBaZwbqFBwPu6c1iBA1GT06QgU3DLCp7+8qXRp3pT1emtgJhlAotYI+&#10;xqmUMrQ9Wh2WbkLi26fzVkdefSeN11eG21GmSVJIqwfiD72ecNtj+9WcrYLiu8kW7x9mQfvb7s23&#10;NjfbY67U48P8+gIi4hz/wvCrz+pQs9PJnckEMTKjSFYcVZCl3IkDq2ydgzjxkGYg60r+b1D/AAAA&#10;//8DAFBLAQItABQABgAIAAAAIQC2gziS/gAAAOEBAAATAAAAAAAAAAAAAAAAAAAAAABbQ29udGVu&#10;dF9UeXBlc10ueG1sUEsBAi0AFAAGAAgAAAAhADj9If/WAAAAlAEAAAsAAAAAAAAAAAAAAAAALwEA&#10;AF9yZWxzLy5yZWxzUEsBAi0AFAAGAAgAAAAhAHljpn4xAgAAXwQAAA4AAAAAAAAAAAAAAAAALgIA&#10;AGRycy9lMm9Eb2MueG1sUEsBAi0AFAAGAAgAAAAhAO4ocojdAAAACQEAAA8AAAAAAAAAAAAAAAAA&#10;iwQAAGRycy9kb3ducmV2LnhtbFBLBQYAAAAABAAEAPMAAACVBQAAAAA=&#10;">
                            <v:textbox style="mso-fit-shape-to-text:t">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bCs/>
                      <w:sz w:val="22"/>
                      <w:szCs w:val="22"/>
                    </w:rPr>
                    <w:t>De</w:t>
                  </w:r>
                </w:p>
              </w:tc>
              <w:tc>
                <w:tcPr>
                  <w:tcW w:w="1626"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Hasta</w:t>
                  </w:r>
                </w:p>
              </w:tc>
              <w:tc>
                <w:tcPr>
                  <w:tcW w:w="197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Ej. Fiscal 201</w:t>
                  </w:r>
                  <w:r w:rsidR="00485996">
                    <w:rPr>
                      <w:rFonts w:ascii="Arial" w:hAnsi="Arial" w:cs="Arial"/>
                      <w:bCs/>
                      <w:sz w:val="22"/>
                      <w:szCs w:val="22"/>
                    </w:rPr>
                    <w:t>7</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w:t>
                  </w:r>
                </w:p>
              </w:tc>
              <w:tc>
                <w:tcPr>
                  <w:tcW w:w="1626"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15</w:t>
                  </w:r>
                </w:p>
              </w:tc>
              <w:tc>
                <w:tcPr>
                  <w:tcW w:w="197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$3.</w:t>
                  </w:r>
                  <w:r w:rsidR="00E73413">
                    <w:rPr>
                      <w:rFonts w:ascii="Arial" w:hAnsi="Arial" w:cs="Arial"/>
                      <w:bCs/>
                      <w:sz w:val="22"/>
                      <w:szCs w:val="22"/>
                    </w:rPr>
                    <w:t>23</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16</w:t>
                  </w:r>
                </w:p>
              </w:tc>
              <w:tc>
                <w:tcPr>
                  <w:tcW w:w="1626"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20</w:t>
                  </w:r>
                </w:p>
              </w:tc>
              <w:tc>
                <w:tcPr>
                  <w:tcW w:w="1979" w:type="pct"/>
                  <w:shd w:val="clear" w:color="auto" w:fill="auto"/>
                </w:tcPr>
                <w:p w:rsidR="00742DB0" w:rsidRPr="0022388A" w:rsidRDefault="00E73413" w:rsidP="008F53F0">
                  <w:pPr>
                    <w:framePr w:hSpace="141" w:wrap="around" w:vAnchor="text" w:hAnchor="text" w:y="1"/>
                    <w:suppressOverlap/>
                    <w:jc w:val="both"/>
                    <w:rPr>
                      <w:rFonts w:ascii="Arial" w:hAnsi="Arial" w:cs="Arial"/>
                      <w:bCs/>
                    </w:rPr>
                  </w:pPr>
                  <w:r>
                    <w:rPr>
                      <w:rFonts w:ascii="Arial" w:hAnsi="Arial" w:cs="Arial"/>
                      <w:bCs/>
                      <w:sz w:val="22"/>
                      <w:szCs w:val="22"/>
                    </w:rPr>
                    <w:t>$4.31</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21</w:t>
                  </w:r>
                </w:p>
              </w:tc>
              <w:tc>
                <w:tcPr>
                  <w:tcW w:w="1626"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50</w:t>
                  </w:r>
                </w:p>
              </w:tc>
              <w:tc>
                <w:tcPr>
                  <w:tcW w:w="1979" w:type="pct"/>
                  <w:shd w:val="clear" w:color="auto" w:fill="auto"/>
                </w:tcPr>
                <w:p w:rsidR="00742DB0" w:rsidRPr="0022388A" w:rsidRDefault="00E73413" w:rsidP="008F53F0">
                  <w:pPr>
                    <w:framePr w:hSpace="141" w:wrap="around" w:vAnchor="text" w:hAnchor="text" w:y="1"/>
                    <w:suppressOverlap/>
                    <w:jc w:val="both"/>
                    <w:rPr>
                      <w:rFonts w:ascii="Arial" w:hAnsi="Arial" w:cs="Arial"/>
                      <w:bCs/>
                    </w:rPr>
                  </w:pPr>
                  <w:r>
                    <w:rPr>
                      <w:rFonts w:ascii="Arial" w:hAnsi="Arial" w:cs="Arial"/>
                      <w:bCs/>
                      <w:sz w:val="22"/>
                      <w:szCs w:val="22"/>
                    </w:rPr>
                    <w:t>$5.38</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51</w:t>
                  </w:r>
                </w:p>
              </w:tc>
              <w:tc>
                <w:tcPr>
                  <w:tcW w:w="1626"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75</w:t>
                  </w:r>
                </w:p>
              </w:tc>
              <w:tc>
                <w:tcPr>
                  <w:tcW w:w="1979" w:type="pct"/>
                  <w:shd w:val="clear" w:color="auto" w:fill="auto"/>
                </w:tcPr>
                <w:p w:rsidR="00742DB0" w:rsidRPr="0022388A" w:rsidRDefault="00E73413" w:rsidP="008F53F0">
                  <w:pPr>
                    <w:framePr w:hSpace="141" w:wrap="around" w:vAnchor="text" w:hAnchor="text" w:y="1"/>
                    <w:suppressOverlap/>
                    <w:jc w:val="both"/>
                    <w:rPr>
                      <w:rFonts w:ascii="Arial" w:hAnsi="Arial" w:cs="Arial"/>
                      <w:bCs/>
                    </w:rPr>
                  </w:pPr>
                  <w:r>
                    <w:rPr>
                      <w:rFonts w:ascii="Arial" w:hAnsi="Arial" w:cs="Arial"/>
                      <w:bCs/>
                      <w:sz w:val="22"/>
                      <w:szCs w:val="22"/>
                    </w:rPr>
                    <w:t>$6.46</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76</w:t>
                  </w:r>
                </w:p>
              </w:tc>
              <w:tc>
                <w:tcPr>
                  <w:tcW w:w="1626"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100</w:t>
                  </w:r>
                </w:p>
              </w:tc>
              <w:tc>
                <w:tcPr>
                  <w:tcW w:w="1979" w:type="pct"/>
                  <w:shd w:val="clear" w:color="auto" w:fill="auto"/>
                </w:tcPr>
                <w:p w:rsidR="00742DB0" w:rsidRPr="0022388A" w:rsidRDefault="00E73413" w:rsidP="008F53F0">
                  <w:pPr>
                    <w:framePr w:hSpace="141" w:wrap="around" w:vAnchor="text" w:hAnchor="text" w:y="1"/>
                    <w:suppressOverlap/>
                    <w:jc w:val="both"/>
                    <w:rPr>
                      <w:rFonts w:ascii="Arial" w:hAnsi="Arial" w:cs="Arial"/>
                      <w:bCs/>
                    </w:rPr>
                  </w:pPr>
                  <w:r>
                    <w:rPr>
                      <w:rFonts w:ascii="Arial" w:hAnsi="Arial" w:cs="Arial"/>
                      <w:bCs/>
                      <w:sz w:val="22"/>
                      <w:szCs w:val="22"/>
                    </w:rPr>
                    <w:t>$7.53</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101</w:t>
                  </w:r>
                </w:p>
              </w:tc>
              <w:tc>
                <w:tcPr>
                  <w:tcW w:w="1626"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En adelante</w:t>
                  </w:r>
                </w:p>
              </w:tc>
              <w:tc>
                <w:tcPr>
                  <w:tcW w:w="1979" w:type="pct"/>
                  <w:shd w:val="clear" w:color="auto" w:fill="auto"/>
                </w:tcPr>
                <w:p w:rsidR="00742DB0" w:rsidRPr="0022388A" w:rsidRDefault="00E73413" w:rsidP="008F53F0">
                  <w:pPr>
                    <w:framePr w:hSpace="141" w:wrap="around" w:vAnchor="text" w:hAnchor="text" w:y="1"/>
                    <w:suppressOverlap/>
                    <w:jc w:val="both"/>
                    <w:rPr>
                      <w:rFonts w:ascii="Arial" w:hAnsi="Arial" w:cs="Arial"/>
                      <w:bCs/>
                    </w:rPr>
                  </w:pPr>
                  <w:r>
                    <w:rPr>
                      <w:rFonts w:ascii="Arial" w:hAnsi="Arial" w:cs="Arial"/>
                      <w:bCs/>
                      <w:sz w:val="22"/>
                      <w:szCs w:val="22"/>
                    </w:rPr>
                    <w:t>$8.61</w:t>
                  </w:r>
                </w:p>
              </w:tc>
            </w:tr>
          </w:tbl>
          <w:p w:rsidR="00742DB0" w:rsidRPr="0022388A" w:rsidRDefault="00742DB0" w:rsidP="00B26333">
            <w:pPr>
              <w:jc w:val="both"/>
              <w:rPr>
                <w:rFonts w:ascii="Arial" w:hAnsi="Arial" w:cs="Arial"/>
                <w:b/>
                <w:bCs/>
                <w:color w:val="FF0000"/>
              </w:rPr>
            </w:pPr>
          </w:p>
          <w:p w:rsidR="00742DB0" w:rsidRPr="0022388A" w:rsidRDefault="00742DB0" w:rsidP="00B26333">
            <w:pPr>
              <w:jc w:val="both"/>
              <w:rPr>
                <w:rFonts w:ascii="Arial" w:hAnsi="Arial" w:cs="Arial"/>
                <w:bCs/>
              </w:rPr>
            </w:pPr>
            <w:r w:rsidRPr="0022388A">
              <w:rPr>
                <w:rFonts w:ascii="Arial" w:hAnsi="Arial" w:cs="Arial"/>
                <w:bCs/>
                <w:sz w:val="22"/>
                <w:szCs w:val="22"/>
              </w:rPr>
              <w:t>III.- Tarifa Comercial:</w:t>
            </w:r>
          </w:p>
          <w:p w:rsidR="00742DB0" w:rsidRPr="0022388A" w:rsidRDefault="00742DB0" w:rsidP="00B26333">
            <w:pPr>
              <w:jc w:val="both"/>
              <w:rPr>
                <w:rFonts w:ascii="Arial" w:hAnsi="Arial" w:cs="Arial"/>
                <w:b/>
                <w:bCs/>
                <w:color w:val="FF0000"/>
              </w:rPr>
            </w:pPr>
          </w:p>
          <w:tbl>
            <w:tblPr>
              <w:tblW w:w="283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248"/>
              <w:gridCol w:w="1514"/>
            </w:tblGrid>
            <w:tr w:rsidR="00742DB0" w:rsidRPr="0022388A" w:rsidTr="00742DB0">
              <w:tc>
                <w:tcPr>
                  <w:tcW w:w="3024" w:type="pct"/>
                  <w:gridSpan w:val="2"/>
                  <w:shd w:val="clear" w:color="auto" w:fill="auto"/>
                </w:tcPr>
                <w:p w:rsidR="00742DB0" w:rsidRPr="0022388A" w:rsidRDefault="00742DB0"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Metros Cúbicos</w:t>
                  </w:r>
                </w:p>
              </w:tc>
              <w:tc>
                <w:tcPr>
                  <w:tcW w:w="1976" w:type="pct"/>
                  <w:shd w:val="clear" w:color="auto" w:fill="auto"/>
                </w:tcPr>
                <w:p w:rsidR="00742DB0" w:rsidRPr="0022388A" w:rsidRDefault="00742DB0"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Precio Unitario</w:t>
                  </w:r>
                </w:p>
              </w:tc>
            </w:tr>
            <w:tr w:rsidR="00742DB0" w:rsidRPr="0022388A" w:rsidTr="00742DB0">
              <w:tc>
                <w:tcPr>
                  <w:tcW w:w="1395" w:type="pct"/>
                  <w:shd w:val="clear" w:color="auto" w:fill="auto"/>
                </w:tcPr>
                <w:p w:rsidR="00742DB0" w:rsidRPr="0022388A" w:rsidRDefault="0074719A" w:rsidP="008F53F0">
                  <w:pPr>
                    <w:framePr w:hSpace="141" w:wrap="around" w:vAnchor="text" w:hAnchor="text" w:y="1"/>
                    <w:suppressOverlap/>
                    <w:jc w:val="both"/>
                    <w:rPr>
                      <w:rFonts w:ascii="Arial" w:hAnsi="Arial" w:cs="Arial"/>
                      <w:bCs/>
                    </w:rPr>
                  </w:pPr>
                  <w:r>
                    <w:rPr>
                      <w:noProof/>
                      <w:lang w:val="es-MX" w:eastAsia="es-MX"/>
                    </w:rPr>
                    <mc:AlternateContent>
                      <mc:Choice Requires="wps">
                        <w:drawing>
                          <wp:anchor distT="0" distB="0" distL="114300" distR="114300" simplePos="0" relativeHeight="251697152" behindDoc="0" locked="0" layoutInCell="1" allowOverlap="1">
                            <wp:simplePos x="0" y="0"/>
                            <wp:positionH relativeFrom="column">
                              <wp:posOffset>4237990</wp:posOffset>
                            </wp:positionH>
                            <wp:positionV relativeFrom="paragraph">
                              <wp:posOffset>240665</wp:posOffset>
                            </wp:positionV>
                            <wp:extent cx="494030" cy="255905"/>
                            <wp:effectExtent l="0" t="0" r="20320" b="1143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333.7pt;margin-top:18.95pt;width:38.9pt;height:20.1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hCMQIAAF8EAAAOAAAAZHJzL2Uyb0RvYy54bWysVNtu2zAMfR+wfxD0vtrxkq0x6hRdugwD&#10;dgO6fYAiybEwWdQoJXb39aPkNM1uL8P8IJAidUgekr66HnvLDhqDAdfw2UXJmXYSlHG7hn/5vHl2&#10;yVmIwilhwemG3+vAr1dPn1wNvtYVdGCVRkYgLtSDb3gXo6+LIshO9yJcgNeOjC1gLyKpuCsUioHQ&#10;e1tUZfmiGACVR5A6BLq9nYx8lfHbVsv4sW2Djsw2nHKL+cR8btNZrK5EvUPhOyOPaYh/yKIXxlHQ&#10;E9StiILt0fwG1RuJEKCNFxL6AtrWSJ1roGpm5S/V3HXC61wLkRP8iabw/2Dlh8MnZEY1vJpx5kRP&#10;PVrvhUJgSrOoxwisSiwNPtTkfOfJPY6vYKRu54qDfwfya2AO1p1wO32DCEOnhaIsZ+llcfZ0wgkJ&#10;ZDu8B0XRxD5CBhpb7BOFRAojdOrW/alDlAeTdDlfzsvnZJFkqhaLZbnIEUT98NhjiG809CwJDUca&#10;gAwuDu9CTMmI+sElxQpgjdoYa7OCu+3aIjsIGpZN/o7oP7lZx4aGLxfVYqr/rxBl/v4E0ZtIU29N&#10;3/DLk5OoE2uvncozGYWxk0wpW3ekMTE3cRjH7Zj7NlumCInjLah7IhZhmnLaShI6wO+cDTThDQ/f&#10;9gI1Z/ato+YsZ/N5WomszBcvK1Lw3LI9twgnCarhkbNJXMdpjfYeza6jSA/jcEMN3ZhM9mNWx/xp&#10;inMPjhuX1uRcz16P/4XVDwAAAP//AwBQSwMEFAAGAAgAAAAhAOkf8IveAAAACQEAAA8AAABkcnMv&#10;ZG93bnJldi54bWxMj8FOwzAMhu+TeIfISFwmltKt7ShNJ5i0004r4541pq1onNJkW/f2mBPcbPnX&#10;5+8vNpPtxQVH3zlS8LSIQCDVznTUKDi+7x7XIHzQZHTvCBXc0MOmvJsVOjfuSge8VKERDCGfawVt&#10;CEMupa9btNov3IDEt083Wh14HRtpRn1luO1lHEWptLoj/tDqAbct1l/V2SpIv6vlfP9h5nS47d7G&#10;2iZme0yUerifXl9ABJzCXxh+9VkdSnY6uTMZL3pmpNmKowqW2TMIDmSrJAZx4mEdgywL+b9B+QMA&#10;AP//AwBQSwECLQAUAAYACAAAACEAtoM4kv4AAADhAQAAEwAAAAAAAAAAAAAAAAAAAAAAW0NvbnRl&#10;bnRfVHlwZXNdLnhtbFBLAQItABQABgAIAAAAIQA4/SH/1gAAAJQBAAALAAAAAAAAAAAAAAAAAC8B&#10;AABfcmVscy8ucmVsc1BLAQItABQABgAIAAAAIQDeUwhCMQIAAF8EAAAOAAAAAAAAAAAAAAAAAC4C&#10;AABkcnMvZTJvRG9jLnhtbFBLAQItABQABgAIAAAAIQDpH/CL3gAAAAkBAAAPAAAAAAAAAAAAAAAA&#10;AIsEAABkcnMvZG93bnJldi54bWxQSwUGAAAAAAQABADzAAAAlgUAAAAA&#10;">
                            <v:textbox style="mso-fit-shape-to-text:t">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bCs/>
                      <w:sz w:val="22"/>
                      <w:szCs w:val="22"/>
                    </w:rPr>
                    <w:t>De</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Hasta</w:t>
                  </w:r>
                </w:p>
              </w:tc>
              <w:tc>
                <w:tcPr>
                  <w:tcW w:w="1976"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Ej. Fiscal 201</w:t>
                  </w:r>
                  <w:r w:rsidR="00485996">
                    <w:rPr>
                      <w:rFonts w:ascii="Arial" w:hAnsi="Arial" w:cs="Arial"/>
                      <w:bCs/>
                      <w:sz w:val="22"/>
                      <w:szCs w:val="22"/>
                    </w:rPr>
                    <w:t>7</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10</w:t>
                  </w:r>
                </w:p>
              </w:tc>
              <w:tc>
                <w:tcPr>
                  <w:tcW w:w="1976" w:type="pct"/>
                  <w:shd w:val="clear" w:color="auto" w:fill="auto"/>
                </w:tcPr>
                <w:p w:rsidR="00742DB0" w:rsidRPr="0022388A" w:rsidRDefault="00E73413" w:rsidP="008F53F0">
                  <w:pPr>
                    <w:framePr w:hSpace="141" w:wrap="around" w:vAnchor="text" w:hAnchor="text" w:y="1"/>
                    <w:suppressOverlap/>
                    <w:jc w:val="both"/>
                    <w:rPr>
                      <w:rFonts w:ascii="Arial" w:hAnsi="Arial" w:cs="Arial"/>
                      <w:bCs/>
                    </w:rPr>
                  </w:pPr>
                  <w:r>
                    <w:rPr>
                      <w:rFonts w:ascii="Arial" w:hAnsi="Arial" w:cs="Arial"/>
                      <w:bCs/>
                      <w:sz w:val="22"/>
                      <w:szCs w:val="22"/>
                    </w:rPr>
                    <w:t>$8.61</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11</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15</w:t>
                  </w:r>
                </w:p>
              </w:tc>
              <w:tc>
                <w:tcPr>
                  <w:tcW w:w="1976" w:type="pct"/>
                  <w:shd w:val="clear" w:color="auto" w:fill="auto"/>
                </w:tcPr>
                <w:p w:rsidR="00742DB0" w:rsidRPr="0022388A" w:rsidRDefault="00E73413" w:rsidP="008F53F0">
                  <w:pPr>
                    <w:framePr w:hSpace="141" w:wrap="around" w:vAnchor="text" w:hAnchor="text" w:y="1"/>
                    <w:suppressOverlap/>
                    <w:jc w:val="both"/>
                    <w:rPr>
                      <w:rFonts w:ascii="Arial" w:hAnsi="Arial" w:cs="Arial"/>
                      <w:bCs/>
                    </w:rPr>
                  </w:pPr>
                  <w:r>
                    <w:rPr>
                      <w:rFonts w:ascii="Arial" w:hAnsi="Arial" w:cs="Arial"/>
                      <w:bCs/>
                      <w:sz w:val="22"/>
                      <w:szCs w:val="22"/>
                    </w:rPr>
                    <w:t>$10.76</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16</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30</w:t>
                  </w:r>
                </w:p>
              </w:tc>
              <w:tc>
                <w:tcPr>
                  <w:tcW w:w="1976" w:type="pct"/>
                  <w:shd w:val="clear" w:color="auto" w:fill="auto"/>
                </w:tcPr>
                <w:p w:rsidR="00742DB0" w:rsidRPr="0022388A" w:rsidRDefault="00E73413" w:rsidP="008F53F0">
                  <w:pPr>
                    <w:framePr w:hSpace="141" w:wrap="around" w:vAnchor="text" w:hAnchor="text" w:y="1"/>
                    <w:suppressOverlap/>
                    <w:jc w:val="both"/>
                    <w:rPr>
                      <w:rFonts w:ascii="Arial" w:hAnsi="Arial" w:cs="Arial"/>
                      <w:bCs/>
                    </w:rPr>
                  </w:pPr>
                  <w:r>
                    <w:rPr>
                      <w:rFonts w:ascii="Arial" w:hAnsi="Arial" w:cs="Arial"/>
                      <w:bCs/>
                      <w:sz w:val="22"/>
                      <w:szCs w:val="22"/>
                    </w:rPr>
                    <w:t>$11.84</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31</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50</w:t>
                  </w:r>
                </w:p>
              </w:tc>
              <w:tc>
                <w:tcPr>
                  <w:tcW w:w="1976" w:type="pct"/>
                  <w:shd w:val="clear" w:color="auto" w:fill="auto"/>
                </w:tcPr>
                <w:p w:rsidR="00742DB0" w:rsidRPr="0022388A" w:rsidRDefault="00E73413" w:rsidP="008F53F0">
                  <w:pPr>
                    <w:framePr w:hSpace="141" w:wrap="around" w:vAnchor="text" w:hAnchor="text" w:y="1"/>
                    <w:suppressOverlap/>
                    <w:jc w:val="both"/>
                    <w:rPr>
                      <w:rFonts w:ascii="Arial" w:hAnsi="Arial" w:cs="Arial"/>
                      <w:bCs/>
                    </w:rPr>
                  </w:pPr>
                  <w:r>
                    <w:rPr>
                      <w:rFonts w:ascii="Arial" w:hAnsi="Arial" w:cs="Arial"/>
                      <w:bCs/>
                      <w:sz w:val="22"/>
                      <w:szCs w:val="22"/>
                    </w:rPr>
                    <w:t>$12.92</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51</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75</w:t>
                  </w:r>
                </w:p>
              </w:tc>
              <w:tc>
                <w:tcPr>
                  <w:tcW w:w="1976" w:type="pct"/>
                  <w:shd w:val="clear" w:color="auto" w:fill="auto"/>
                </w:tcPr>
                <w:p w:rsidR="00742DB0" w:rsidRPr="0022388A" w:rsidRDefault="00E73413" w:rsidP="008F53F0">
                  <w:pPr>
                    <w:framePr w:hSpace="141" w:wrap="around" w:vAnchor="text" w:hAnchor="text" w:y="1"/>
                    <w:suppressOverlap/>
                    <w:jc w:val="both"/>
                    <w:rPr>
                      <w:rFonts w:ascii="Arial" w:hAnsi="Arial" w:cs="Arial"/>
                      <w:bCs/>
                    </w:rPr>
                  </w:pPr>
                  <w:r>
                    <w:rPr>
                      <w:rFonts w:ascii="Arial" w:hAnsi="Arial" w:cs="Arial"/>
                      <w:bCs/>
                      <w:sz w:val="22"/>
                      <w:szCs w:val="22"/>
                    </w:rPr>
                    <w:t>$13.99</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76</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100</w:t>
                  </w:r>
                </w:p>
              </w:tc>
              <w:tc>
                <w:tcPr>
                  <w:tcW w:w="1976" w:type="pct"/>
                  <w:shd w:val="clear" w:color="auto" w:fill="auto"/>
                </w:tcPr>
                <w:p w:rsidR="00742DB0" w:rsidRPr="0022388A" w:rsidRDefault="00ED01D2" w:rsidP="008F53F0">
                  <w:pPr>
                    <w:framePr w:hSpace="141" w:wrap="around" w:vAnchor="text" w:hAnchor="text" w:y="1"/>
                    <w:suppressOverlap/>
                    <w:jc w:val="both"/>
                    <w:rPr>
                      <w:rFonts w:ascii="Arial" w:hAnsi="Arial" w:cs="Arial"/>
                      <w:bCs/>
                    </w:rPr>
                  </w:pPr>
                  <w:r>
                    <w:rPr>
                      <w:rFonts w:ascii="Arial" w:hAnsi="Arial" w:cs="Arial"/>
                      <w:bCs/>
                      <w:sz w:val="22"/>
                      <w:szCs w:val="22"/>
                    </w:rPr>
                    <w:t>$15.07</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101</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132</w:t>
                  </w:r>
                </w:p>
              </w:tc>
              <w:tc>
                <w:tcPr>
                  <w:tcW w:w="1976" w:type="pct"/>
                  <w:shd w:val="clear" w:color="auto" w:fill="auto"/>
                </w:tcPr>
                <w:p w:rsidR="00742DB0" w:rsidRPr="0022388A" w:rsidRDefault="00ED01D2" w:rsidP="008F53F0">
                  <w:pPr>
                    <w:framePr w:hSpace="141" w:wrap="around" w:vAnchor="text" w:hAnchor="text" w:y="1"/>
                    <w:suppressOverlap/>
                    <w:jc w:val="both"/>
                    <w:rPr>
                      <w:rFonts w:ascii="Arial" w:hAnsi="Arial" w:cs="Arial"/>
                      <w:bCs/>
                    </w:rPr>
                  </w:pPr>
                  <w:r>
                    <w:rPr>
                      <w:rFonts w:ascii="Arial" w:hAnsi="Arial" w:cs="Arial"/>
                      <w:bCs/>
                      <w:sz w:val="22"/>
                      <w:szCs w:val="22"/>
                    </w:rPr>
                    <w:t>$16.15</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133</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150</w:t>
                  </w:r>
                </w:p>
              </w:tc>
              <w:tc>
                <w:tcPr>
                  <w:tcW w:w="1976" w:type="pct"/>
                  <w:shd w:val="clear" w:color="auto" w:fill="auto"/>
                </w:tcPr>
                <w:p w:rsidR="00742DB0" w:rsidRPr="0022388A" w:rsidRDefault="00ED01D2" w:rsidP="008F53F0">
                  <w:pPr>
                    <w:framePr w:hSpace="141" w:wrap="around" w:vAnchor="text" w:hAnchor="text" w:y="1"/>
                    <w:suppressOverlap/>
                    <w:jc w:val="both"/>
                    <w:rPr>
                      <w:rFonts w:ascii="Arial" w:hAnsi="Arial" w:cs="Arial"/>
                      <w:bCs/>
                    </w:rPr>
                  </w:pPr>
                  <w:r>
                    <w:rPr>
                      <w:rFonts w:ascii="Arial" w:hAnsi="Arial" w:cs="Arial"/>
                      <w:bCs/>
                      <w:sz w:val="22"/>
                      <w:szCs w:val="22"/>
                    </w:rPr>
                    <w:t>$17</w:t>
                  </w:r>
                  <w:r w:rsidR="00742DB0" w:rsidRPr="0022388A">
                    <w:rPr>
                      <w:rFonts w:ascii="Arial" w:hAnsi="Arial" w:cs="Arial"/>
                      <w:bCs/>
                      <w:sz w:val="22"/>
                      <w:szCs w:val="22"/>
                    </w:rPr>
                    <w:t>.</w:t>
                  </w:r>
                  <w:r>
                    <w:rPr>
                      <w:rFonts w:ascii="Arial" w:hAnsi="Arial" w:cs="Arial"/>
                      <w:bCs/>
                      <w:sz w:val="22"/>
                      <w:szCs w:val="22"/>
                    </w:rPr>
                    <w:t>22</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151</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En adelante</w:t>
                  </w:r>
                </w:p>
              </w:tc>
              <w:tc>
                <w:tcPr>
                  <w:tcW w:w="1976"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w:t>
                  </w:r>
                  <w:r w:rsidR="00ED01D2">
                    <w:rPr>
                      <w:rFonts w:ascii="Arial" w:hAnsi="Arial" w:cs="Arial"/>
                      <w:bCs/>
                      <w:sz w:val="22"/>
                      <w:szCs w:val="22"/>
                    </w:rPr>
                    <w:t>8</w:t>
                  </w:r>
                  <w:r w:rsidRPr="0022388A">
                    <w:rPr>
                      <w:rFonts w:ascii="Arial" w:hAnsi="Arial" w:cs="Arial"/>
                      <w:bCs/>
                      <w:sz w:val="22"/>
                      <w:szCs w:val="22"/>
                    </w:rPr>
                    <w:t>.</w:t>
                  </w:r>
                  <w:r w:rsidR="00ED01D2">
                    <w:rPr>
                      <w:rFonts w:ascii="Arial" w:hAnsi="Arial" w:cs="Arial"/>
                      <w:bCs/>
                      <w:sz w:val="22"/>
                      <w:szCs w:val="22"/>
                    </w:rPr>
                    <w:t>30</w:t>
                  </w:r>
                </w:p>
              </w:tc>
            </w:tr>
          </w:tbl>
          <w:p w:rsidR="00742DB0" w:rsidRDefault="00742DB0" w:rsidP="00B26333">
            <w:pPr>
              <w:jc w:val="both"/>
              <w:rPr>
                <w:rFonts w:ascii="Arial" w:hAnsi="Arial" w:cs="Arial"/>
                <w:b/>
                <w:bCs/>
                <w:color w:val="FF0000"/>
              </w:rPr>
            </w:pPr>
          </w:p>
          <w:p w:rsidR="00F45182" w:rsidRPr="0022388A" w:rsidRDefault="00F45182" w:rsidP="00B26333">
            <w:pPr>
              <w:jc w:val="both"/>
              <w:rPr>
                <w:rFonts w:ascii="Arial" w:hAnsi="Arial" w:cs="Arial"/>
                <w:b/>
                <w:bCs/>
                <w:color w:val="FF0000"/>
              </w:rPr>
            </w:pPr>
          </w:p>
          <w:p w:rsidR="00742DB0" w:rsidRPr="0022388A" w:rsidRDefault="00742DB0" w:rsidP="00B26333">
            <w:pPr>
              <w:jc w:val="both"/>
              <w:rPr>
                <w:rFonts w:ascii="Arial" w:hAnsi="Arial" w:cs="Arial"/>
                <w:bCs/>
              </w:rPr>
            </w:pPr>
            <w:r w:rsidRPr="0022388A">
              <w:rPr>
                <w:rFonts w:ascii="Arial" w:hAnsi="Arial" w:cs="Arial"/>
                <w:bCs/>
                <w:sz w:val="22"/>
                <w:szCs w:val="22"/>
              </w:rPr>
              <w:t>IV.-  Tarifa Industrial:</w:t>
            </w:r>
          </w:p>
          <w:p w:rsidR="00742DB0" w:rsidRPr="0022388A" w:rsidRDefault="00742DB0" w:rsidP="00B26333">
            <w:pPr>
              <w:jc w:val="both"/>
              <w:rPr>
                <w:rFonts w:ascii="Arial" w:hAnsi="Arial" w:cs="Arial"/>
                <w:b/>
                <w:bCs/>
                <w:color w:val="FF0000"/>
              </w:rPr>
            </w:pPr>
          </w:p>
          <w:tbl>
            <w:tblPr>
              <w:tblW w:w="283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248"/>
              <w:gridCol w:w="1514"/>
            </w:tblGrid>
            <w:tr w:rsidR="00742DB0" w:rsidRPr="0022388A" w:rsidTr="00742DB0">
              <w:tc>
                <w:tcPr>
                  <w:tcW w:w="3024" w:type="pct"/>
                  <w:gridSpan w:val="2"/>
                  <w:shd w:val="clear" w:color="auto" w:fill="auto"/>
                </w:tcPr>
                <w:p w:rsidR="00742DB0" w:rsidRPr="0022388A" w:rsidRDefault="00742DB0"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Metros Cúbicos</w:t>
                  </w:r>
                </w:p>
              </w:tc>
              <w:tc>
                <w:tcPr>
                  <w:tcW w:w="1976" w:type="pct"/>
                  <w:shd w:val="clear" w:color="auto" w:fill="auto"/>
                </w:tcPr>
                <w:p w:rsidR="00742DB0" w:rsidRPr="0022388A" w:rsidRDefault="00742DB0" w:rsidP="008F53F0">
                  <w:pPr>
                    <w:framePr w:hSpace="141" w:wrap="around" w:vAnchor="text" w:hAnchor="text" w:y="1"/>
                    <w:tabs>
                      <w:tab w:val="left" w:pos="-709"/>
                    </w:tabs>
                    <w:suppressOverlap/>
                    <w:jc w:val="both"/>
                    <w:rPr>
                      <w:rFonts w:ascii="Arial" w:hAnsi="Arial" w:cs="Arial"/>
                      <w:bCs/>
                    </w:rPr>
                  </w:pPr>
                  <w:r w:rsidRPr="0022388A">
                    <w:rPr>
                      <w:rFonts w:ascii="Arial" w:hAnsi="Arial" w:cs="Arial"/>
                      <w:bCs/>
                      <w:sz w:val="22"/>
                      <w:szCs w:val="22"/>
                    </w:rPr>
                    <w:t xml:space="preserve">Precio </w:t>
                  </w:r>
                  <w:r w:rsidRPr="0022388A">
                    <w:rPr>
                      <w:rFonts w:ascii="Arial" w:hAnsi="Arial" w:cs="Arial"/>
                      <w:bCs/>
                      <w:sz w:val="22"/>
                      <w:szCs w:val="22"/>
                    </w:rPr>
                    <w:lastRenderedPageBreak/>
                    <w:t>Unitario</w:t>
                  </w:r>
                </w:p>
              </w:tc>
            </w:tr>
            <w:tr w:rsidR="00742DB0" w:rsidRPr="0022388A" w:rsidTr="00742DB0">
              <w:tc>
                <w:tcPr>
                  <w:tcW w:w="1395" w:type="pct"/>
                  <w:shd w:val="clear" w:color="auto" w:fill="auto"/>
                </w:tcPr>
                <w:p w:rsidR="00742DB0" w:rsidRPr="0022388A" w:rsidRDefault="0074719A" w:rsidP="008F53F0">
                  <w:pPr>
                    <w:framePr w:hSpace="141" w:wrap="around" w:vAnchor="text" w:hAnchor="text" w:y="1"/>
                    <w:suppressOverlap/>
                    <w:jc w:val="both"/>
                    <w:rPr>
                      <w:rFonts w:ascii="Arial" w:hAnsi="Arial" w:cs="Arial"/>
                      <w:bCs/>
                    </w:rPr>
                  </w:pPr>
                  <w:r>
                    <w:rPr>
                      <w:noProof/>
                      <w:lang w:val="es-MX" w:eastAsia="es-MX"/>
                    </w:rPr>
                    <w:lastRenderedPageBreak/>
                    <mc:AlternateContent>
                      <mc:Choice Requires="wps">
                        <w:drawing>
                          <wp:anchor distT="0" distB="0" distL="114300" distR="114300" simplePos="0" relativeHeight="251699200" behindDoc="0" locked="0" layoutInCell="1" allowOverlap="1">
                            <wp:simplePos x="0" y="0"/>
                            <wp:positionH relativeFrom="column">
                              <wp:posOffset>4220845</wp:posOffset>
                            </wp:positionH>
                            <wp:positionV relativeFrom="paragraph">
                              <wp:posOffset>278765</wp:posOffset>
                            </wp:positionV>
                            <wp:extent cx="494030" cy="255905"/>
                            <wp:effectExtent l="0" t="0" r="20320" b="1143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332.35pt;margin-top:21.95pt;width:38.9pt;height:20.1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uLwIAAF8EAAAOAAAAZHJzL2Uyb0RvYy54bWysVNtu2zAMfR+wfxD0vtrxkq0x6hRdugwD&#10;dgO6fYAiybEwWdQoJXb39aPkNM1uL8P8IJAidUgekr66HnvLDhqDAdfw2UXJmXYSlHG7hn/5vHl2&#10;yVmIwilhwemG3+vAr1dPn1wNvtYVdGCVRkYgLtSDb3gXo6+LIshO9yJcgNeOjC1gLyKpuCsUioHQ&#10;e1tUZfmiGACVR5A6BLq9nYx8lfHbVsv4sW2Djsw2nHKL+cR8btNZrK5EvUPhOyOPaYh/yKIXxlHQ&#10;E9StiILt0fwG1RuJEKCNFxL6AtrWSJ1roGpm5S/V3HXC61wLkRP8iabw/2Dlh8MnZEY1vKo4c6Kn&#10;Hq33QiEwpVnUYwRWJZYGH2pyvvPkHsdXMFK3c8XBvwP5NTAH6064nb5BhKHTQlGWs/SyOHs64YQE&#10;sh3eg6JoYh8hA40t9olCIoUROnXr/tQhyoNJupwv5+VzskgyVYvFslzkCKJ+eOwxxDcaepaEhiMN&#10;QAYXh3chpmRE/eCSYgWwRm2MtVnB3XZtkR0EDcsmf0f0n9ysY0PDl4tqMdX/V4gyf3+C6E2kqbem&#10;b/jlyUnUibXXTuWZjMLYSaaUrTvSmJibOIzjdpz6loc4cbwFdU/EIkxTTltJQgf4nbOBJrzh4dte&#10;oObMvnXUnOVsPk8rkZX54mVFCp5btucW4SRBNTxyNonrOK3R3qPZdRTpYRxuqKEbk8l+zOqYP01x&#10;7sFx49KanOvZ6/G/sPoBAAD//wMAUEsDBBQABgAIAAAAIQBZhbf73gAAAAkBAAAPAAAAZHJzL2Rv&#10;d25yZXYueG1sTI/BTsMwDEDvk/iHyEhcJpbStd0oTSeYtNNOK+OeNaataJzSZFv395gTHC0/PT8X&#10;m8n24oKj7xwpeFpEIJBqZzpqFBzfd49rED5oMrp3hApu6GFT3s0KnRt3pQNeqtAIlpDPtYI2hCGX&#10;0tctWu0XbkDi3acbrQ48jo00o76y3PYyjqJMWt0RX2j1gNsW66/qbBVk39Vyvv8wczrcdm9jbVOz&#10;PaZKPdxPry8gAk7hD4bffE6HkptO7kzGi54dWbJiVEGyfAbBwCqJUxAnBeskBlkW8v8H5Q8AAAD/&#10;/wMAUEsBAi0AFAAGAAgAAAAhALaDOJL+AAAA4QEAABMAAAAAAAAAAAAAAAAAAAAAAFtDb250ZW50&#10;X1R5cGVzXS54bWxQSwECLQAUAAYACAAAACEAOP0h/9YAAACUAQAACwAAAAAAAAAAAAAAAAAvAQAA&#10;X3JlbHMvLnJlbHNQSwECLQAUAAYACAAAACEAmQgwri8CAABfBAAADgAAAAAAAAAAAAAAAAAuAgAA&#10;ZHJzL2Uyb0RvYy54bWxQSwECLQAUAAYACAAAACEAWYW3+94AAAAJAQAADwAAAAAAAAAAAAAAAACJ&#10;BAAAZHJzL2Rvd25yZXYueG1sUEsFBgAAAAAEAAQA8wAAAJQFAAAAAA==&#10;">
                            <v:textbox style="mso-fit-shape-to-text:t">
                              <w:txbxContent>
                                <w:p w:rsidR="00D234F9" w:rsidRPr="007E0093" w:rsidRDefault="00D234F9" w:rsidP="00ED01D2">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bCs/>
                      <w:sz w:val="22"/>
                      <w:szCs w:val="22"/>
                    </w:rPr>
                    <w:t>De</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Hasta</w:t>
                  </w:r>
                </w:p>
              </w:tc>
              <w:tc>
                <w:tcPr>
                  <w:tcW w:w="1976"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Ej. Fiscal 201</w:t>
                  </w:r>
                  <w:r w:rsidR="00485996">
                    <w:rPr>
                      <w:rFonts w:ascii="Arial" w:hAnsi="Arial" w:cs="Arial"/>
                      <w:bCs/>
                      <w:sz w:val="22"/>
                      <w:szCs w:val="22"/>
                    </w:rPr>
                    <w:t>7</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10</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70</w:t>
                  </w:r>
                </w:p>
              </w:tc>
              <w:tc>
                <w:tcPr>
                  <w:tcW w:w="1976" w:type="pct"/>
                  <w:shd w:val="clear" w:color="auto" w:fill="auto"/>
                </w:tcPr>
                <w:p w:rsidR="00742DB0" w:rsidRPr="0022388A" w:rsidRDefault="00ED01D2" w:rsidP="008F53F0">
                  <w:pPr>
                    <w:framePr w:hSpace="141" w:wrap="around" w:vAnchor="text" w:hAnchor="text" w:y="1"/>
                    <w:suppressOverlap/>
                    <w:jc w:val="both"/>
                    <w:rPr>
                      <w:rFonts w:ascii="Arial" w:hAnsi="Arial" w:cs="Arial"/>
                      <w:bCs/>
                    </w:rPr>
                  </w:pPr>
                  <w:r>
                    <w:rPr>
                      <w:rFonts w:ascii="Arial" w:hAnsi="Arial" w:cs="Arial"/>
                      <w:bCs/>
                      <w:sz w:val="22"/>
                      <w:szCs w:val="22"/>
                    </w:rPr>
                    <w:t>$11.84</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71</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95</w:t>
                  </w:r>
                </w:p>
              </w:tc>
              <w:tc>
                <w:tcPr>
                  <w:tcW w:w="1976" w:type="pct"/>
                  <w:shd w:val="clear" w:color="auto" w:fill="auto"/>
                </w:tcPr>
                <w:p w:rsidR="00742DB0" w:rsidRPr="0022388A" w:rsidRDefault="00ED01D2" w:rsidP="008F53F0">
                  <w:pPr>
                    <w:framePr w:hSpace="141" w:wrap="around" w:vAnchor="text" w:hAnchor="text" w:y="1"/>
                    <w:suppressOverlap/>
                    <w:jc w:val="both"/>
                    <w:rPr>
                      <w:rFonts w:ascii="Arial" w:hAnsi="Arial" w:cs="Arial"/>
                      <w:bCs/>
                    </w:rPr>
                  </w:pPr>
                  <w:r>
                    <w:rPr>
                      <w:rFonts w:ascii="Arial" w:hAnsi="Arial" w:cs="Arial"/>
                      <w:bCs/>
                      <w:sz w:val="22"/>
                      <w:szCs w:val="22"/>
                    </w:rPr>
                    <w:t>$12.92</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96</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145</w:t>
                  </w:r>
                </w:p>
              </w:tc>
              <w:tc>
                <w:tcPr>
                  <w:tcW w:w="1976" w:type="pct"/>
                  <w:shd w:val="clear" w:color="auto" w:fill="auto"/>
                </w:tcPr>
                <w:p w:rsidR="00742DB0" w:rsidRPr="0022388A" w:rsidRDefault="00ED01D2" w:rsidP="008F53F0">
                  <w:pPr>
                    <w:framePr w:hSpace="141" w:wrap="around" w:vAnchor="text" w:hAnchor="text" w:y="1"/>
                    <w:suppressOverlap/>
                    <w:jc w:val="both"/>
                    <w:rPr>
                      <w:rFonts w:ascii="Arial" w:hAnsi="Arial" w:cs="Arial"/>
                      <w:bCs/>
                    </w:rPr>
                  </w:pPr>
                  <w:r>
                    <w:rPr>
                      <w:rFonts w:ascii="Arial" w:hAnsi="Arial" w:cs="Arial"/>
                      <w:bCs/>
                      <w:sz w:val="22"/>
                      <w:szCs w:val="22"/>
                    </w:rPr>
                    <w:t>$13.99</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146</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195</w:t>
                  </w:r>
                </w:p>
              </w:tc>
              <w:tc>
                <w:tcPr>
                  <w:tcW w:w="1976" w:type="pct"/>
                  <w:shd w:val="clear" w:color="auto" w:fill="auto"/>
                </w:tcPr>
                <w:p w:rsidR="00742DB0" w:rsidRPr="0022388A" w:rsidRDefault="00ED01D2" w:rsidP="008F53F0">
                  <w:pPr>
                    <w:framePr w:hSpace="141" w:wrap="around" w:vAnchor="text" w:hAnchor="text" w:y="1"/>
                    <w:suppressOverlap/>
                    <w:jc w:val="both"/>
                    <w:rPr>
                      <w:rFonts w:ascii="Arial" w:hAnsi="Arial" w:cs="Arial"/>
                      <w:bCs/>
                    </w:rPr>
                  </w:pPr>
                  <w:r>
                    <w:rPr>
                      <w:rFonts w:ascii="Arial" w:hAnsi="Arial" w:cs="Arial"/>
                      <w:bCs/>
                      <w:sz w:val="22"/>
                      <w:szCs w:val="22"/>
                    </w:rPr>
                    <w:t>$16.15</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196</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250</w:t>
                  </w:r>
                </w:p>
              </w:tc>
              <w:tc>
                <w:tcPr>
                  <w:tcW w:w="1976" w:type="pct"/>
                  <w:shd w:val="clear" w:color="auto" w:fill="auto"/>
                </w:tcPr>
                <w:p w:rsidR="00742DB0" w:rsidRPr="0022388A" w:rsidRDefault="00ED01D2" w:rsidP="008F53F0">
                  <w:pPr>
                    <w:framePr w:hSpace="141" w:wrap="around" w:vAnchor="text" w:hAnchor="text" w:y="1"/>
                    <w:suppressOverlap/>
                    <w:jc w:val="both"/>
                    <w:rPr>
                      <w:rFonts w:ascii="Arial" w:hAnsi="Arial" w:cs="Arial"/>
                      <w:bCs/>
                    </w:rPr>
                  </w:pPr>
                  <w:r>
                    <w:rPr>
                      <w:rFonts w:ascii="Arial" w:hAnsi="Arial" w:cs="Arial"/>
                      <w:bCs/>
                      <w:sz w:val="22"/>
                      <w:szCs w:val="22"/>
                    </w:rPr>
                    <w:t>$21.53</w:t>
                  </w:r>
                </w:p>
              </w:tc>
            </w:tr>
            <w:tr w:rsidR="00742DB0" w:rsidRPr="0022388A" w:rsidTr="00742DB0">
              <w:tc>
                <w:tcPr>
                  <w:tcW w:w="1395"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251</w:t>
                  </w:r>
                </w:p>
              </w:tc>
              <w:tc>
                <w:tcPr>
                  <w:tcW w:w="1629" w:type="pct"/>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En adelante</w:t>
                  </w:r>
                </w:p>
              </w:tc>
              <w:tc>
                <w:tcPr>
                  <w:tcW w:w="1976" w:type="pct"/>
                  <w:shd w:val="clear" w:color="auto" w:fill="auto"/>
                </w:tcPr>
                <w:p w:rsidR="00742DB0" w:rsidRPr="0022388A" w:rsidRDefault="00ED01D2" w:rsidP="008F53F0">
                  <w:pPr>
                    <w:framePr w:hSpace="141" w:wrap="around" w:vAnchor="text" w:hAnchor="text" w:y="1"/>
                    <w:suppressOverlap/>
                    <w:jc w:val="both"/>
                    <w:rPr>
                      <w:rFonts w:ascii="Arial" w:hAnsi="Arial" w:cs="Arial"/>
                      <w:bCs/>
                    </w:rPr>
                  </w:pPr>
                  <w:r>
                    <w:rPr>
                      <w:rFonts w:ascii="Arial" w:hAnsi="Arial" w:cs="Arial"/>
                      <w:bCs/>
                      <w:sz w:val="22"/>
                      <w:szCs w:val="22"/>
                    </w:rPr>
                    <w:t>$26.91</w:t>
                  </w:r>
                </w:p>
              </w:tc>
            </w:tr>
          </w:tbl>
          <w:p w:rsidR="00742DB0" w:rsidRPr="0022388A" w:rsidRDefault="00742DB0" w:rsidP="00B26333">
            <w:pPr>
              <w:jc w:val="both"/>
              <w:rPr>
                <w:rFonts w:ascii="Arial" w:hAnsi="Arial" w:cs="Arial"/>
                <w:b/>
                <w:bCs/>
                <w:color w:val="FF0000"/>
              </w:rPr>
            </w:pPr>
          </w:p>
          <w:p w:rsidR="00742DB0" w:rsidRPr="0022388A" w:rsidRDefault="00742DB0" w:rsidP="00B26333">
            <w:pPr>
              <w:jc w:val="both"/>
              <w:rPr>
                <w:rFonts w:ascii="Arial" w:hAnsi="Arial" w:cs="Arial"/>
                <w:bCs/>
              </w:rPr>
            </w:pPr>
            <w:r w:rsidRPr="0022388A">
              <w:rPr>
                <w:rFonts w:ascii="Arial" w:hAnsi="Arial" w:cs="Arial"/>
                <w:bCs/>
                <w:sz w:val="22"/>
                <w:szCs w:val="22"/>
              </w:rPr>
              <w:t>V.-  Otros conceptos como son:</w:t>
            </w:r>
          </w:p>
          <w:p w:rsidR="00742DB0" w:rsidRPr="0022388A" w:rsidRDefault="00742DB0" w:rsidP="00B26333">
            <w:pPr>
              <w:jc w:val="both"/>
              <w:rPr>
                <w:rFonts w:ascii="Arial" w:hAnsi="Arial" w:cs="Arial"/>
                <w:b/>
                <w:bCs/>
                <w:color w:val="FF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559"/>
            </w:tblGrid>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Concepto</w:t>
                  </w:r>
                </w:p>
              </w:tc>
              <w:tc>
                <w:tcPr>
                  <w:tcW w:w="1559"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Monto</w:t>
                  </w:r>
                </w:p>
              </w:tc>
            </w:tr>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1.-Cambio de nombre</w:t>
                  </w:r>
                </w:p>
              </w:tc>
              <w:tc>
                <w:tcPr>
                  <w:tcW w:w="1559" w:type="dxa"/>
                  <w:shd w:val="clear" w:color="auto" w:fill="auto"/>
                </w:tcPr>
                <w:p w:rsidR="00742DB0" w:rsidRPr="0022388A" w:rsidRDefault="0089549E" w:rsidP="008F53F0">
                  <w:pPr>
                    <w:framePr w:hSpace="141" w:wrap="around" w:vAnchor="text" w:hAnchor="text" w:y="1"/>
                    <w:suppressOverlap/>
                    <w:jc w:val="both"/>
                    <w:rPr>
                      <w:rFonts w:ascii="Arial" w:hAnsi="Arial" w:cs="Arial"/>
                      <w:bCs/>
                    </w:rPr>
                  </w:pPr>
                  <w:r>
                    <w:rPr>
                      <w:rFonts w:ascii="Arial" w:hAnsi="Arial" w:cs="Arial"/>
                      <w:bCs/>
                      <w:sz w:val="22"/>
                      <w:szCs w:val="22"/>
                    </w:rPr>
                    <w:t>$1</w:t>
                  </w:r>
                  <w:r w:rsidR="00742DB0" w:rsidRPr="0022388A">
                    <w:rPr>
                      <w:rFonts w:ascii="Arial" w:hAnsi="Arial" w:cs="Arial"/>
                      <w:bCs/>
                      <w:sz w:val="22"/>
                      <w:szCs w:val="22"/>
                    </w:rPr>
                    <w:t>6</w:t>
                  </w:r>
                  <w:r>
                    <w:rPr>
                      <w:rFonts w:ascii="Arial" w:hAnsi="Arial" w:cs="Arial"/>
                      <w:bCs/>
                      <w:sz w:val="22"/>
                      <w:szCs w:val="22"/>
                    </w:rPr>
                    <w:t>1</w:t>
                  </w:r>
                  <w:r w:rsidR="00742DB0" w:rsidRPr="0022388A">
                    <w:rPr>
                      <w:rFonts w:ascii="Arial" w:hAnsi="Arial" w:cs="Arial"/>
                      <w:bCs/>
                      <w:sz w:val="22"/>
                      <w:szCs w:val="22"/>
                    </w:rPr>
                    <w:t>.00</w:t>
                  </w:r>
                </w:p>
              </w:tc>
            </w:tr>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2.- Reconexion</w:t>
                  </w:r>
                </w:p>
              </w:tc>
              <w:tc>
                <w:tcPr>
                  <w:tcW w:w="1559" w:type="dxa"/>
                  <w:shd w:val="clear" w:color="auto" w:fill="auto"/>
                </w:tcPr>
                <w:p w:rsidR="00742DB0" w:rsidRPr="0022388A" w:rsidRDefault="0089549E" w:rsidP="008F53F0">
                  <w:pPr>
                    <w:framePr w:hSpace="141" w:wrap="around" w:vAnchor="text" w:hAnchor="text" w:y="1"/>
                    <w:suppressOverlap/>
                    <w:jc w:val="both"/>
                    <w:rPr>
                      <w:rFonts w:ascii="Arial" w:hAnsi="Arial" w:cs="Arial"/>
                      <w:bCs/>
                    </w:rPr>
                  </w:pPr>
                  <w:r>
                    <w:rPr>
                      <w:rFonts w:ascii="Arial" w:hAnsi="Arial" w:cs="Arial"/>
                      <w:bCs/>
                      <w:sz w:val="22"/>
                      <w:szCs w:val="22"/>
                    </w:rPr>
                    <w:t>$194</w:t>
                  </w:r>
                  <w:r w:rsidR="00742DB0" w:rsidRPr="0022388A">
                    <w:rPr>
                      <w:rFonts w:ascii="Arial" w:hAnsi="Arial" w:cs="Arial"/>
                      <w:bCs/>
                      <w:sz w:val="22"/>
                      <w:szCs w:val="22"/>
                    </w:rPr>
                    <w:t>.00</w:t>
                  </w:r>
                </w:p>
              </w:tc>
            </w:tr>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3.- Descarga corta hasta 6 ML.</w:t>
                  </w:r>
                </w:p>
              </w:tc>
              <w:tc>
                <w:tcPr>
                  <w:tcW w:w="1559"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$2,</w:t>
                  </w:r>
                  <w:r w:rsidR="0089549E">
                    <w:rPr>
                      <w:rFonts w:ascii="Arial" w:hAnsi="Arial" w:cs="Arial"/>
                      <w:bCs/>
                      <w:sz w:val="22"/>
                      <w:szCs w:val="22"/>
                    </w:rPr>
                    <w:t>476</w:t>
                  </w:r>
                  <w:r w:rsidRPr="0022388A">
                    <w:rPr>
                      <w:rFonts w:ascii="Arial" w:hAnsi="Arial" w:cs="Arial"/>
                      <w:bCs/>
                      <w:sz w:val="22"/>
                      <w:szCs w:val="22"/>
                    </w:rPr>
                    <w:t>.00</w:t>
                  </w:r>
                </w:p>
              </w:tc>
            </w:tr>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4.- Descarga larga más de 6 ML.</w:t>
                  </w:r>
                </w:p>
              </w:tc>
              <w:tc>
                <w:tcPr>
                  <w:tcW w:w="1559" w:type="dxa"/>
                  <w:shd w:val="clear" w:color="auto" w:fill="auto"/>
                </w:tcPr>
                <w:p w:rsidR="00742DB0" w:rsidRPr="0022388A" w:rsidRDefault="0089549E" w:rsidP="008F53F0">
                  <w:pPr>
                    <w:framePr w:hSpace="141" w:wrap="around" w:vAnchor="text" w:hAnchor="text" w:y="1"/>
                    <w:suppressOverlap/>
                    <w:jc w:val="both"/>
                    <w:rPr>
                      <w:rFonts w:ascii="Arial" w:hAnsi="Arial" w:cs="Arial"/>
                      <w:bCs/>
                    </w:rPr>
                  </w:pPr>
                  <w:r>
                    <w:rPr>
                      <w:rFonts w:ascii="Arial" w:hAnsi="Arial" w:cs="Arial"/>
                      <w:bCs/>
                      <w:sz w:val="22"/>
                      <w:szCs w:val="22"/>
                    </w:rPr>
                    <w:t>$3,014</w:t>
                  </w:r>
                  <w:r w:rsidR="00742DB0" w:rsidRPr="0022388A">
                    <w:rPr>
                      <w:rFonts w:ascii="Arial" w:hAnsi="Arial" w:cs="Arial"/>
                      <w:bCs/>
                      <w:sz w:val="22"/>
                      <w:szCs w:val="22"/>
                    </w:rPr>
                    <w:t>.00</w:t>
                  </w:r>
                </w:p>
              </w:tc>
            </w:tr>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5.- Toma corta 4 Mts.</w:t>
                  </w:r>
                </w:p>
              </w:tc>
              <w:tc>
                <w:tcPr>
                  <w:tcW w:w="1559"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w:t>
                  </w:r>
                  <w:r w:rsidR="0089549E">
                    <w:rPr>
                      <w:rFonts w:ascii="Arial" w:hAnsi="Arial" w:cs="Arial"/>
                      <w:bCs/>
                      <w:sz w:val="22"/>
                      <w:szCs w:val="22"/>
                    </w:rPr>
                    <w:t>938</w:t>
                  </w:r>
                  <w:r w:rsidRPr="0022388A">
                    <w:rPr>
                      <w:rFonts w:ascii="Arial" w:hAnsi="Arial" w:cs="Arial"/>
                      <w:bCs/>
                      <w:sz w:val="22"/>
                      <w:szCs w:val="22"/>
                    </w:rPr>
                    <w:t>.00</w:t>
                  </w:r>
                </w:p>
              </w:tc>
            </w:tr>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6.- Derecho de Conexión</w:t>
                  </w:r>
                </w:p>
              </w:tc>
              <w:tc>
                <w:tcPr>
                  <w:tcW w:w="1559" w:type="dxa"/>
                  <w:shd w:val="clear" w:color="auto" w:fill="auto"/>
                </w:tcPr>
                <w:p w:rsidR="00742DB0" w:rsidRPr="0022388A" w:rsidRDefault="0089549E" w:rsidP="008F53F0">
                  <w:pPr>
                    <w:framePr w:hSpace="141" w:wrap="around" w:vAnchor="text" w:hAnchor="text" w:y="1"/>
                    <w:suppressOverlap/>
                    <w:jc w:val="both"/>
                    <w:rPr>
                      <w:rFonts w:ascii="Arial" w:hAnsi="Arial" w:cs="Arial"/>
                      <w:bCs/>
                    </w:rPr>
                  </w:pPr>
                  <w:r>
                    <w:rPr>
                      <w:rFonts w:ascii="Arial" w:hAnsi="Arial" w:cs="Arial"/>
                      <w:bCs/>
                      <w:sz w:val="22"/>
                      <w:szCs w:val="22"/>
                    </w:rPr>
                    <w:t>$9</w:t>
                  </w:r>
                  <w:r w:rsidR="00742DB0" w:rsidRPr="0022388A">
                    <w:rPr>
                      <w:rFonts w:ascii="Arial" w:hAnsi="Arial" w:cs="Arial"/>
                      <w:bCs/>
                      <w:sz w:val="22"/>
                      <w:szCs w:val="22"/>
                    </w:rPr>
                    <w:t>6</w:t>
                  </w:r>
                  <w:r>
                    <w:rPr>
                      <w:rFonts w:ascii="Arial" w:hAnsi="Arial" w:cs="Arial"/>
                      <w:bCs/>
                      <w:sz w:val="22"/>
                      <w:szCs w:val="22"/>
                    </w:rPr>
                    <w:t>9</w:t>
                  </w:r>
                  <w:r w:rsidR="00742DB0" w:rsidRPr="0022388A">
                    <w:rPr>
                      <w:rFonts w:ascii="Arial" w:hAnsi="Arial" w:cs="Arial"/>
                      <w:bCs/>
                      <w:sz w:val="22"/>
                      <w:szCs w:val="22"/>
                    </w:rPr>
                    <w:t>.00</w:t>
                  </w:r>
                </w:p>
              </w:tc>
            </w:tr>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7.- Constancia de no adeudo</w:t>
                  </w:r>
                </w:p>
              </w:tc>
              <w:tc>
                <w:tcPr>
                  <w:tcW w:w="1559"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$5</w:t>
                  </w:r>
                  <w:r w:rsidR="0089549E">
                    <w:rPr>
                      <w:rFonts w:ascii="Arial" w:hAnsi="Arial" w:cs="Arial"/>
                      <w:bCs/>
                      <w:sz w:val="22"/>
                      <w:szCs w:val="22"/>
                    </w:rPr>
                    <w:t>4</w:t>
                  </w:r>
                  <w:r w:rsidRPr="0022388A">
                    <w:rPr>
                      <w:rFonts w:ascii="Arial" w:hAnsi="Arial" w:cs="Arial"/>
                      <w:bCs/>
                      <w:sz w:val="22"/>
                      <w:szCs w:val="22"/>
                    </w:rPr>
                    <w:t>.00</w:t>
                  </w:r>
                </w:p>
              </w:tc>
            </w:tr>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8.- Válvula de paso</w:t>
                  </w:r>
                </w:p>
              </w:tc>
              <w:tc>
                <w:tcPr>
                  <w:tcW w:w="1559"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$47.00</w:t>
                  </w:r>
                </w:p>
              </w:tc>
            </w:tr>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9.- Medidor</w:t>
                  </w:r>
                </w:p>
              </w:tc>
              <w:tc>
                <w:tcPr>
                  <w:tcW w:w="1559"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w:t>
                  </w:r>
                  <w:r w:rsidR="0089549E">
                    <w:rPr>
                      <w:rFonts w:ascii="Arial" w:hAnsi="Arial" w:cs="Arial"/>
                      <w:bCs/>
                      <w:sz w:val="22"/>
                      <w:szCs w:val="22"/>
                    </w:rPr>
                    <w:t>344.</w:t>
                  </w:r>
                  <w:r w:rsidRPr="0022388A">
                    <w:rPr>
                      <w:rFonts w:ascii="Arial" w:hAnsi="Arial" w:cs="Arial"/>
                      <w:bCs/>
                      <w:sz w:val="22"/>
                      <w:szCs w:val="22"/>
                    </w:rPr>
                    <w:t>00</w:t>
                  </w:r>
                </w:p>
              </w:tc>
            </w:tr>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10.- Interconexión a la red de agua</w:t>
                  </w:r>
                </w:p>
              </w:tc>
              <w:tc>
                <w:tcPr>
                  <w:tcW w:w="1559"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$5,</w:t>
                  </w:r>
                  <w:r w:rsidR="0089549E">
                    <w:rPr>
                      <w:rFonts w:ascii="Arial" w:hAnsi="Arial" w:cs="Arial"/>
                      <w:bCs/>
                      <w:sz w:val="22"/>
                      <w:szCs w:val="22"/>
                    </w:rPr>
                    <w:t>382</w:t>
                  </w:r>
                  <w:r w:rsidRPr="0022388A">
                    <w:rPr>
                      <w:rFonts w:ascii="Arial" w:hAnsi="Arial" w:cs="Arial"/>
                      <w:bCs/>
                      <w:sz w:val="22"/>
                      <w:szCs w:val="22"/>
                    </w:rPr>
                    <w:t>.00</w:t>
                  </w:r>
                </w:p>
              </w:tc>
            </w:tr>
            <w:tr w:rsidR="00742DB0" w:rsidRPr="0022388A" w:rsidTr="00742DB0">
              <w:tc>
                <w:tcPr>
                  <w:tcW w:w="4536"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11.- Interconexión a la red de drenaje</w:t>
                  </w:r>
                </w:p>
              </w:tc>
              <w:tc>
                <w:tcPr>
                  <w:tcW w:w="1559" w:type="dxa"/>
                  <w:shd w:val="clear" w:color="auto" w:fill="auto"/>
                </w:tcPr>
                <w:p w:rsidR="00742DB0" w:rsidRPr="0022388A" w:rsidRDefault="00742DB0" w:rsidP="008F53F0">
                  <w:pPr>
                    <w:framePr w:hSpace="141" w:wrap="around" w:vAnchor="text" w:hAnchor="text" w:y="1"/>
                    <w:suppressOverlap/>
                    <w:jc w:val="both"/>
                    <w:rPr>
                      <w:rFonts w:ascii="Arial" w:hAnsi="Arial" w:cs="Arial"/>
                      <w:bCs/>
                    </w:rPr>
                  </w:pPr>
                  <w:r w:rsidRPr="0022388A">
                    <w:rPr>
                      <w:rFonts w:ascii="Arial" w:hAnsi="Arial" w:cs="Arial"/>
                      <w:bCs/>
                      <w:sz w:val="22"/>
                      <w:szCs w:val="22"/>
                    </w:rPr>
                    <w:t>$5,</w:t>
                  </w:r>
                  <w:r w:rsidR="0089549E">
                    <w:rPr>
                      <w:rFonts w:ascii="Arial" w:hAnsi="Arial" w:cs="Arial"/>
                      <w:bCs/>
                      <w:sz w:val="22"/>
                      <w:szCs w:val="22"/>
                    </w:rPr>
                    <w:t>382</w:t>
                  </w:r>
                  <w:r w:rsidRPr="0022388A">
                    <w:rPr>
                      <w:rFonts w:ascii="Arial" w:hAnsi="Arial" w:cs="Arial"/>
                      <w:bCs/>
                      <w:sz w:val="22"/>
                      <w:szCs w:val="22"/>
                    </w:rPr>
                    <w:t>.00</w:t>
                  </w:r>
                </w:p>
              </w:tc>
            </w:tr>
          </w:tbl>
          <w:p w:rsidR="00742DB0" w:rsidRPr="0022388A" w:rsidRDefault="00742DB0" w:rsidP="00B26333">
            <w:pPr>
              <w:jc w:val="both"/>
              <w:rPr>
                <w:rFonts w:ascii="Arial" w:hAnsi="Arial" w:cs="Arial"/>
                <w:b/>
                <w:bCs/>
                <w:color w:val="FF0000"/>
              </w:rPr>
            </w:pPr>
          </w:p>
          <w:p w:rsidR="00742DB0" w:rsidRPr="0022388A" w:rsidRDefault="00742DB0" w:rsidP="00B26333">
            <w:pPr>
              <w:jc w:val="both"/>
              <w:rPr>
                <w:rFonts w:ascii="Arial" w:hAnsi="Arial" w:cs="Arial"/>
                <w:bCs/>
              </w:rPr>
            </w:pPr>
            <w:r w:rsidRPr="0022388A">
              <w:rPr>
                <w:rFonts w:ascii="Arial" w:hAnsi="Arial" w:cs="Arial"/>
                <w:bCs/>
                <w:sz w:val="22"/>
                <w:szCs w:val="22"/>
              </w:rPr>
              <w:t>VI.- Por estudio de factibilidad se cubrirá</w:t>
            </w:r>
            <w:r w:rsidR="00596236" w:rsidRPr="0022388A">
              <w:rPr>
                <w:rFonts w:ascii="Arial" w:hAnsi="Arial" w:cs="Arial"/>
                <w:bCs/>
                <w:sz w:val="22"/>
                <w:szCs w:val="22"/>
              </w:rPr>
              <w:t xml:space="preserve"> la cantidad de $5</w:t>
            </w:r>
            <w:r w:rsidR="0089549E">
              <w:rPr>
                <w:rFonts w:ascii="Arial" w:hAnsi="Arial" w:cs="Arial"/>
                <w:bCs/>
                <w:sz w:val="22"/>
                <w:szCs w:val="22"/>
              </w:rPr>
              <w:t>28</w:t>
            </w:r>
            <w:r w:rsidR="00596236" w:rsidRPr="0022388A">
              <w:rPr>
                <w:rFonts w:ascii="Arial" w:hAnsi="Arial" w:cs="Arial"/>
                <w:bCs/>
                <w:sz w:val="22"/>
                <w:szCs w:val="22"/>
              </w:rPr>
              <w:t>.00, y $1.0</w:t>
            </w:r>
            <w:r w:rsidR="0089549E">
              <w:rPr>
                <w:rFonts w:ascii="Arial" w:hAnsi="Arial" w:cs="Arial"/>
                <w:bCs/>
                <w:sz w:val="22"/>
                <w:szCs w:val="22"/>
              </w:rPr>
              <w:t>8</w:t>
            </w:r>
            <w:r w:rsidRPr="0022388A">
              <w:rPr>
                <w:rFonts w:ascii="Arial" w:hAnsi="Arial" w:cs="Arial"/>
                <w:bCs/>
                <w:sz w:val="22"/>
                <w:szCs w:val="22"/>
              </w:rPr>
              <w:t xml:space="preserve"> por metro cuadrado para casa habitación.</w:t>
            </w:r>
          </w:p>
          <w:p w:rsidR="00742DB0" w:rsidRPr="0022388A" w:rsidRDefault="00742DB0" w:rsidP="00B26333">
            <w:pPr>
              <w:jc w:val="both"/>
              <w:rPr>
                <w:rFonts w:ascii="Arial" w:hAnsi="Arial" w:cs="Arial"/>
                <w:bCs/>
              </w:rPr>
            </w:pPr>
          </w:p>
          <w:p w:rsidR="00742DB0" w:rsidRPr="0022388A" w:rsidRDefault="00742DB0" w:rsidP="00B26333">
            <w:pPr>
              <w:jc w:val="both"/>
              <w:rPr>
                <w:rFonts w:ascii="Arial" w:hAnsi="Arial" w:cs="Arial"/>
                <w:bCs/>
              </w:rPr>
            </w:pPr>
            <w:r w:rsidRPr="0022388A">
              <w:rPr>
                <w:rFonts w:ascii="Arial" w:hAnsi="Arial" w:cs="Arial"/>
                <w:bCs/>
                <w:sz w:val="22"/>
                <w:szCs w:val="22"/>
              </w:rPr>
              <w:t>VII.- Por estudio de factibilidad se cubrir</w:t>
            </w:r>
            <w:r w:rsidR="0089549E">
              <w:rPr>
                <w:rFonts w:ascii="Arial" w:hAnsi="Arial" w:cs="Arial"/>
                <w:bCs/>
                <w:sz w:val="22"/>
                <w:szCs w:val="22"/>
              </w:rPr>
              <w:t>á la cantidad de $1,136</w:t>
            </w:r>
            <w:r w:rsidR="00596236" w:rsidRPr="0022388A">
              <w:rPr>
                <w:rFonts w:ascii="Arial" w:hAnsi="Arial" w:cs="Arial"/>
                <w:bCs/>
                <w:sz w:val="22"/>
                <w:szCs w:val="22"/>
              </w:rPr>
              <w:t>, y $1.0</w:t>
            </w:r>
            <w:r w:rsidR="0089549E">
              <w:rPr>
                <w:rFonts w:ascii="Arial" w:hAnsi="Arial" w:cs="Arial"/>
                <w:bCs/>
                <w:sz w:val="22"/>
                <w:szCs w:val="22"/>
              </w:rPr>
              <w:t>8</w:t>
            </w:r>
            <w:r w:rsidRPr="0022388A">
              <w:rPr>
                <w:rFonts w:ascii="Arial" w:hAnsi="Arial" w:cs="Arial"/>
                <w:bCs/>
                <w:sz w:val="22"/>
                <w:szCs w:val="22"/>
              </w:rPr>
              <w:t xml:space="preserve"> por metro cuadrado para fraccionamientos, subdivisiones y lotificaciones.</w:t>
            </w:r>
          </w:p>
          <w:p w:rsidR="00742DB0" w:rsidRPr="0022388A" w:rsidRDefault="00742DB0" w:rsidP="00B26333">
            <w:pPr>
              <w:jc w:val="both"/>
              <w:rPr>
                <w:rFonts w:ascii="Arial" w:hAnsi="Arial" w:cs="Arial"/>
                <w:bCs/>
              </w:rPr>
            </w:pPr>
          </w:p>
          <w:p w:rsidR="00742DB0" w:rsidRPr="0022388A" w:rsidRDefault="00742DB0" w:rsidP="00B26333">
            <w:pPr>
              <w:jc w:val="both"/>
              <w:rPr>
                <w:rFonts w:ascii="Arial" w:hAnsi="Arial" w:cs="Arial"/>
                <w:bCs/>
              </w:rPr>
            </w:pPr>
            <w:r w:rsidRPr="0022388A">
              <w:rPr>
                <w:rFonts w:ascii="Arial" w:hAnsi="Arial" w:cs="Arial"/>
                <w:bCs/>
                <w:sz w:val="22"/>
                <w:szCs w:val="22"/>
              </w:rPr>
              <w:t>VIII.- Se cobrara en forma mensual el 20% sobre el consumo de agua de uso doméstico por concepto de drenaje.</w:t>
            </w:r>
          </w:p>
          <w:p w:rsidR="00742DB0" w:rsidRPr="0022388A" w:rsidRDefault="00742DB0" w:rsidP="00B26333">
            <w:pPr>
              <w:jc w:val="both"/>
              <w:rPr>
                <w:rFonts w:ascii="Arial" w:hAnsi="Arial" w:cs="Arial"/>
                <w:bCs/>
              </w:rPr>
            </w:pPr>
          </w:p>
          <w:p w:rsidR="00742DB0" w:rsidRPr="0022388A" w:rsidRDefault="00742DB0" w:rsidP="00B26333">
            <w:pPr>
              <w:jc w:val="both"/>
              <w:rPr>
                <w:rFonts w:ascii="Arial" w:hAnsi="Arial" w:cs="Arial"/>
                <w:bCs/>
              </w:rPr>
            </w:pPr>
            <w:r w:rsidRPr="0022388A">
              <w:rPr>
                <w:rFonts w:ascii="Arial" w:hAnsi="Arial" w:cs="Arial"/>
                <w:bCs/>
                <w:sz w:val="22"/>
                <w:szCs w:val="22"/>
              </w:rPr>
              <w:t xml:space="preserve">IX.- Se cobrara en forma mensual el 25% sobre el consumo de agua de </w:t>
            </w:r>
            <w:r w:rsidR="00596236" w:rsidRPr="0022388A">
              <w:rPr>
                <w:rFonts w:ascii="Arial" w:hAnsi="Arial" w:cs="Arial"/>
                <w:bCs/>
                <w:sz w:val="22"/>
                <w:szCs w:val="22"/>
              </w:rPr>
              <w:t>uso comercial o industrial y purificadoras</w:t>
            </w:r>
            <w:r w:rsidRPr="0022388A">
              <w:rPr>
                <w:rFonts w:ascii="Arial" w:hAnsi="Arial" w:cs="Arial"/>
                <w:bCs/>
                <w:sz w:val="22"/>
                <w:szCs w:val="22"/>
              </w:rPr>
              <w:t xml:space="preserve"> y fábricas de hielo por concepto de drenaje.</w:t>
            </w:r>
          </w:p>
          <w:p w:rsidR="00742DB0" w:rsidRPr="0022388A" w:rsidRDefault="00742DB0" w:rsidP="00B26333">
            <w:pPr>
              <w:jc w:val="both"/>
              <w:rPr>
                <w:rFonts w:ascii="Arial" w:hAnsi="Arial" w:cs="Arial"/>
                <w:bCs/>
              </w:rPr>
            </w:pPr>
          </w:p>
          <w:p w:rsidR="00742DB0" w:rsidRPr="0022388A" w:rsidRDefault="00742DB0" w:rsidP="00B26333">
            <w:pPr>
              <w:jc w:val="both"/>
              <w:rPr>
                <w:rFonts w:ascii="Arial" w:hAnsi="Arial" w:cs="Arial"/>
                <w:bCs/>
              </w:rPr>
            </w:pPr>
            <w:r w:rsidRPr="0022388A">
              <w:rPr>
                <w:rFonts w:ascii="Arial" w:hAnsi="Arial" w:cs="Arial"/>
                <w:bCs/>
                <w:sz w:val="22"/>
                <w:szCs w:val="22"/>
              </w:rPr>
              <w:t>Al no liquidar en la fecha el recibo con los conceptos arriba mencionados, se aplicara el porcentaje de recargos que menciona el Art. No. 44 de la presente Ley de Ingresos.</w:t>
            </w:r>
          </w:p>
          <w:p w:rsidR="00742DB0" w:rsidRPr="0022388A" w:rsidRDefault="00742DB0" w:rsidP="00B26333">
            <w:pPr>
              <w:jc w:val="both"/>
              <w:rPr>
                <w:rFonts w:ascii="Arial" w:hAnsi="Arial" w:cs="Arial"/>
                <w:bCs/>
              </w:rPr>
            </w:pPr>
          </w:p>
          <w:p w:rsidR="00742DB0" w:rsidRDefault="0074719A" w:rsidP="00F45182">
            <w:pPr>
              <w:tabs>
                <w:tab w:val="left" w:pos="-709"/>
              </w:tabs>
              <w:jc w:val="both"/>
              <w:rPr>
                <w:rFonts w:ascii="Arial" w:hAnsi="Arial" w:cs="Arial"/>
                <w:bCs/>
              </w:rPr>
            </w:pPr>
            <w:r>
              <w:rPr>
                <w:rFonts w:ascii="Arial" w:hAnsi="Arial" w:cs="Arial"/>
                <w:b/>
                <w:bCs/>
                <w:noProof/>
                <w:sz w:val="22"/>
                <w:szCs w:val="22"/>
                <w:lang w:val="es-MX" w:eastAsia="es-MX"/>
              </w:rPr>
              <mc:AlternateContent>
                <mc:Choice Requires="wps">
                  <w:drawing>
                    <wp:anchor distT="0" distB="0" distL="114300" distR="114300" simplePos="0" relativeHeight="251662336" behindDoc="1" locked="0" layoutInCell="1" allowOverlap="1">
                      <wp:simplePos x="0" y="0"/>
                      <wp:positionH relativeFrom="column">
                        <wp:posOffset>4246245</wp:posOffset>
                      </wp:positionH>
                      <wp:positionV relativeFrom="paragraph">
                        <wp:posOffset>1112520</wp:posOffset>
                      </wp:positionV>
                      <wp:extent cx="793115" cy="494665"/>
                      <wp:effectExtent l="0" t="0" r="6985"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49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4F9" w:rsidRPr="002C6C0C" w:rsidRDefault="00D234F9">
                                  <w:pPr>
                                    <w:rPr>
                                      <w:lang w:val="es-MX"/>
                                    </w:rPr>
                                  </w:pPr>
                                  <w:r>
                                    <w:rPr>
                                      <w:lang w:val="es-MX"/>
                                    </w:rPr>
                                    <w:t>NUEVO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47" type="#_x0000_t202" style="position:absolute;left:0;text-align:left;margin-left:334.35pt;margin-top:87.6pt;width:62.45pt;height:3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8C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Z2H6vTGVWB0b8DMD7ANLMdMnbnT9ItDSt+0RG34lbW6bzlhEF0WbiYnV0ccF0DW&#10;/XvNwA3Zeh2BhsZ2oXRQDATowNLjkZkQCoXNeXmeZVOMKBwVZTGbTaMHUh0uG+v8W647FCY1tkB8&#10;BCe7O+dDMKQ6mARfTkvBVkLKuLCb9Y20aEdAJKv47dFfmEkVjJUO10bEcQdiBB/hLEQbSX8qs7xI&#10;r/Nyspot5pNiVUwn5TxdTNKsvC5nKaRwu/oeAsyKqhWMcXUnFD8IMCv+juB9K4zSiRJEfY3LaT4d&#10;Gfpjkmn8fpdkJzz0oxRdjRdHI1IFXt8oBmmTyhMhx3nyMvxYZajB4R+rElUQiB8l4If1EOWWR40E&#10;iaw1ewRdWA28AfnwmMCk1fYbRj00Zo3d1y2xHCP5ToG2yqwoQifHRTGd57Cwpyfr0xOiKEDV2GM0&#10;Tm/82P1bY8WmBU+jmpW+Aj02ImrlOaq9iqH5YlL7hyJ09+k6Wj0/Z8sfAAAA//8DAFBLAwQUAAYA&#10;CAAAACEAueKifuAAAAALAQAADwAAAGRycy9kb3ducmV2LnhtbEyPQU7DMBBF90jcwRokNog6TYnd&#10;pnEqQAKxbekBJvE0iRrbUew26e0xK1iO/tP/b4rdbHp2pdF3zipYLhJgZGunO9soOH5/PK+B+YBW&#10;Y+8sKbiRh115f1dgrt1k93Q9hIbFEutzVNCGMOSc+7olg37hBrIxO7nRYIjn2HA94hTLTc/TJBHc&#10;YGfjQosDvbdUnw8Xo+D0NT1lm6n6DEe5fxFv2MnK3ZR6fJhft8ACzeEPhl/9qA5ldKrcxWrPegVC&#10;rGVEYyCzFFgk5GYlgFUK0my1BF4W/P8P5Q8AAAD//wMAUEsBAi0AFAAGAAgAAAAhALaDOJL+AAAA&#10;4QEAABMAAAAAAAAAAAAAAAAAAAAAAFtDb250ZW50X1R5cGVzXS54bWxQSwECLQAUAAYACAAAACEA&#10;OP0h/9YAAACUAQAACwAAAAAAAAAAAAAAAAAvAQAAX3JlbHMvLnJlbHNQSwECLQAUAAYACAAAACEA&#10;BknvAoQCAAAWBQAADgAAAAAAAAAAAAAAAAAuAgAAZHJzL2Uyb0RvYy54bWxQSwECLQAUAAYACAAA&#10;ACEAueKifuAAAAALAQAADwAAAAAAAAAAAAAAAADeBAAAZHJzL2Rvd25yZXYueG1sUEsFBgAAAAAE&#10;AAQA8wAAAOsFAAAAAA==&#10;" stroked="f">
                      <v:textbox>
                        <w:txbxContent>
                          <w:p w:rsidR="00D234F9" w:rsidRPr="002C6C0C" w:rsidRDefault="00D234F9">
                            <w:pPr>
                              <w:rPr>
                                <w:lang w:val="es-MX"/>
                              </w:rPr>
                            </w:pPr>
                            <w:r>
                              <w:rPr>
                                <w:lang w:val="es-MX"/>
                              </w:rPr>
                              <w:t>NUEVO</w:t>
                            </w:r>
                          </w:p>
                        </w:txbxContent>
                      </v:textbox>
                    </v:shape>
                  </w:pict>
                </mc:Fallback>
              </mc:AlternateContent>
            </w:r>
            <w:r w:rsidR="00742DB0" w:rsidRPr="0022388A">
              <w:rPr>
                <w:rFonts w:ascii="Arial" w:hAnsi="Arial" w:cs="Arial"/>
                <w:bCs/>
                <w:sz w:val="22"/>
                <w:szCs w:val="22"/>
              </w:rPr>
              <w:t>Tratándose del pago de los derechos que correspondan a las tarifas de agua potable y alcantarillado se otorgará un 50% de incentivo a pensionados, jubilados, adultos mayores y a personas con discapacidad, única y exclusivamente respecto de la casa habitación en que tengan señalado su domicilio. Para otorgar el incentivo no deberá exceder un consumo de 40 m3., y presentar su credencial del INSEN y copia de su credencial de elector y el descuento se aplicara en el domicilio señalado en su credencial de elector</w:t>
            </w:r>
            <w:r w:rsidR="002C6C0C">
              <w:rPr>
                <w:rFonts w:ascii="Arial" w:hAnsi="Arial" w:cs="Arial"/>
                <w:bCs/>
                <w:sz w:val="22"/>
                <w:szCs w:val="22"/>
              </w:rPr>
              <w:t>, también se autoriza la realizaran convenios específicos con los pensionados del municipio y se respetaran las tarifas plasmadas en estos.</w:t>
            </w:r>
          </w:p>
          <w:p w:rsidR="002C6C0C" w:rsidRDefault="002C6C0C" w:rsidP="00F45182">
            <w:pPr>
              <w:tabs>
                <w:tab w:val="left" w:pos="-709"/>
              </w:tabs>
              <w:jc w:val="both"/>
              <w:rPr>
                <w:rFonts w:ascii="Arial" w:hAnsi="Arial" w:cs="Arial"/>
                <w:bCs/>
              </w:rPr>
            </w:pPr>
          </w:p>
          <w:p w:rsidR="002C6C0C" w:rsidRDefault="002C6C0C" w:rsidP="00F45182">
            <w:pPr>
              <w:tabs>
                <w:tab w:val="left" w:pos="-709"/>
              </w:tabs>
              <w:jc w:val="both"/>
              <w:rPr>
                <w:rFonts w:ascii="Arial" w:hAnsi="Arial" w:cs="Arial"/>
                <w:bCs/>
              </w:rPr>
            </w:pPr>
          </w:p>
          <w:p w:rsidR="002C6C0C" w:rsidRDefault="002C6C0C" w:rsidP="00F45182">
            <w:pPr>
              <w:tabs>
                <w:tab w:val="left" w:pos="-709"/>
              </w:tabs>
              <w:jc w:val="both"/>
              <w:rPr>
                <w:rFonts w:ascii="Arial" w:hAnsi="Arial" w:cs="Arial"/>
                <w:bCs/>
              </w:rPr>
            </w:pPr>
          </w:p>
          <w:p w:rsidR="002C6C0C" w:rsidRPr="00F45182" w:rsidRDefault="002C6C0C" w:rsidP="00F45182">
            <w:pPr>
              <w:tabs>
                <w:tab w:val="left" w:pos="-709"/>
              </w:tabs>
              <w:jc w:val="both"/>
              <w:rPr>
                <w:rFonts w:ascii="Arial" w:hAnsi="Arial" w:cs="Arial"/>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II</w:t>
            </w:r>
          </w:p>
          <w:p w:rsidR="00742DB0" w:rsidRPr="0022388A" w:rsidRDefault="00742DB0" w:rsidP="004B3A9A">
            <w:pPr>
              <w:jc w:val="center"/>
              <w:rPr>
                <w:rFonts w:ascii="Arial" w:hAnsi="Arial" w:cs="Arial"/>
                <w:b/>
                <w:bCs/>
              </w:rPr>
            </w:pPr>
            <w:r w:rsidRPr="0022388A">
              <w:rPr>
                <w:rFonts w:ascii="Arial" w:hAnsi="Arial" w:cs="Arial"/>
                <w:b/>
                <w:bCs/>
                <w:sz w:val="22"/>
                <w:szCs w:val="22"/>
              </w:rPr>
              <w:t>DE LOS SERVICIOS DE RASTROS</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 12.-</w:t>
            </w:r>
            <w:r w:rsidRPr="0022388A">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742DB0" w:rsidRPr="0022388A" w:rsidRDefault="00742DB0" w:rsidP="00B26333">
            <w:pPr>
              <w:tabs>
                <w:tab w:val="left" w:pos="6237"/>
              </w:tabs>
              <w:jc w:val="both"/>
              <w:rPr>
                <w:rFonts w:ascii="Arial" w:hAnsi="Arial" w:cs="Arial"/>
              </w:rPr>
            </w:pPr>
          </w:p>
          <w:p w:rsidR="00742DB0" w:rsidRPr="0022388A" w:rsidRDefault="00742DB0" w:rsidP="00B26333">
            <w:pPr>
              <w:tabs>
                <w:tab w:val="left" w:pos="6237"/>
              </w:tabs>
              <w:jc w:val="both"/>
              <w:rPr>
                <w:rFonts w:ascii="Arial" w:hAnsi="Arial" w:cs="Arial"/>
              </w:rPr>
            </w:pPr>
            <w:r w:rsidRPr="0022388A">
              <w:rPr>
                <w:rFonts w:ascii="Arial" w:hAnsi="Arial" w:cs="Arial"/>
                <w:sz w:val="22"/>
                <w:szCs w:val="22"/>
              </w:rPr>
              <w:t>Los servicios a que se refiera esta sección se causarán y cobrarán conforme a los conceptos y tarifas siguientes:</w:t>
            </w:r>
          </w:p>
          <w:p w:rsidR="00742DB0" w:rsidRPr="0022388A" w:rsidRDefault="00742DB0" w:rsidP="00B26333">
            <w:pPr>
              <w:tabs>
                <w:tab w:val="left" w:pos="6237"/>
              </w:tabs>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 Servicio de Matanza:</w:t>
            </w:r>
          </w:p>
          <w:p w:rsidR="00742DB0" w:rsidRPr="0022388A" w:rsidRDefault="00742DB0" w:rsidP="00B26333">
            <w:pPr>
              <w:jc w:val="both"/>
              <w:rPr>
                <w:rFonts w:ascii="Arial" w:hAnsi="Arial" w:cs="Arial"/>
              </w:rPr>
            </w:pPr>
          </w:p>
          <w:p w:rsidR="00742DB0" w:rsidRPr="0022388A" w:rsidRDefault="0074719A" w:rsidP="00B26333">
            <w:pPr>
              <w:ind w:firstLine="709"/>
              <w:jc w:val="both"/>
              <w:rPr>
                <w:rFonts w:ascii="Arial" w:hAnsi="Arial" w:cs="Arial"/>
              </w:rPr>
            </w:pPr>
            <w:r>
              <w:rPr>
                <w:noProof/>
                <w:lang w:val="es-MX" w:eastAsia="es-MX"/>
              </w:rPr>
              <mc:AlternateContent>
                <mc:Choice Requires="wps">
                  <w:drawing>
                    <wp:anchor distT="0" distB="0" distL="114300" distR="114300" simplePos="0" relativeHeight="251701248" behindDoc="0" locked="0" layoutInCell="1" allowOverlap="1">
                      <wp:simplePos x="0" y="0"/>
                      <wp:positionH relativeFrom="column">
                        <wp:posOffset>4460240</wp:posOffset>
                      </wp:positionH>
                      <wp:positionV relativeFrom="paragraph">
                        <wp:posOffset>55245</wp:posOffset>
                      </wp:positionV>
                      <wp:extent cx="494030" cy="255905"/>
                      <wp:effectExtent l="0" t="0" r="20320" b="1143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351.2pt;margin-top:4.35pt;width:38.9pt;height:20.1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B8MAIAAF8EAAAOAAAAZHJzL2Uyb0RvYy54bWysVNtu2zAMfR+wfxD0vtpxk60x6hRdugwD&#10;dgO6fYAiybEwWdQoJXb39aPkNMtuL8P8IEgidUieQ/r6ZuwtO2gMBlzDZxclZ9pJUMbtGv750+bZ&#10;FWchCqeEBacb/qADv1k9fXI9+FpX0IFVGhmBuFAPvuFdjL4uiiA73YtwAV47MraAvYh0xF2hUAyE&#10;3tuiKsvnxQCoPILUIdDt3WTkq4zftlrGD20bdGS24ZRbzCvmdZvWYnUt6h0K3xl5TEP8Qxa9MI6C&#10;nqDuRBRsj+Y3qN5IhABtvJDQF9C2RupcA1UzK3+p5r4TXudaiJzgTzSF/wcr3x8+IjOq4dUlZ070&#10;pNF6LxQCU5pFPUZgVWJp8KEm53tP7nF8CSOpnSsO/i3IL4E5WHfC7fQtIgydFoqynKWXxdnTCSck&#10;kO3wDhRFE/sIGWhssU8UEimM0Emth5NClAeTdDlfzstLskgyVYvFslzkCKJ+fOwxxNcaepY2DUdq&#10;gAwuDm9DTMmI+tElxQpgjdoYa/MBd9u1RXYQ1Cyb/B3Rf3Kzjg0NXy6qxVT/XyHK/P0JojeRut6a&#10;vuFXJydRJ9ZeOZV7Mgpjpz2lbN2RxsTcxGEct+Ok20meLagHIhZh6nKaStp0gN84G6jDGx6+7gVq&#10;zuwbR+IsZ/N5Gol8mC9eVHTAc8v23CKcJKiGR86m7TpOY7T3aHYdRXpsh1sSdGMy2Un5Katj/tTF&#10;WYPjxKUxOT9nrx//hdV3AAAA//8DAFBLAwQUAAYACAAAACEAyRR9QN0AAAAIAQAADwAAAGRycy9k&#10;b3ducmV2LnhtbEyPwU7DMBBE70j8g7VIXCpqE9omhGwqqNQTp4Zyd+MliYjXIXbb9O8xp3IczWjm&#10;TbGebC9ONPrOMcLjXIEgrp3puEHYf2wfMhA+aDa6d0wIF/KwLm9vCp0bd+YdnarQiFjCPtcIbQhD&#10;LqWvW7Laz91AHL0vN1odohwbaUZ9juW2l4lSK2l1x3Gh1QNtWqq/q6NFWP1UT7P3TzPj3WX7NtZ2&#10;aTb7JeL93fT6AiLQFK5h+MOP6FBGpoM7svGiR0hVsohRhCwFEf00UwmIA8LiWYEsC/n/QPkLAAD/&#10;/wMAUEsBAi0AFAAGAAgAAAAhALaDOJL+AAAA4QEAABMAAAAAAAAAAAAAAAAAAAAAAFtDb250ZW50&#10;X1R5cGVzXS54bWxQSwECLQAUAAYACAAAACEAOP0h/9YAAACUAQAACwAAAAAAAAAAAAAAAAAvAQAA&#10;X3JlbHMvLnJlbHNQSwECLQAUAAYACAAAACEAn+3wfDACAABfBAAADgAAAAAAAAAAAAAAAAAuAgAA&#10;ZHJzL2Uyb0RvYy54bWxQSwECLQAUAAYACAAAACEAyRR9QN0AAAAIAQAADwAAAAAAAAAAAAAAAACK&#10;BAAAZHJzL2Rvd25yZXYueG1sUEsFBgAAAAAEAAQA8wAAAJQFA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1.- En el Rastro Municipal:</w:t>
            </w:r>
          </w:p>
          <w:p w:rsidR="00742DB0" w:rsidRPr="0022388A" w:rsidRDefault="0089549E" w:rsidP="00B26333">
            <w:pPr>
              <w:tabs>
                <w:tab w:val="left" w:pos="4536"/>
              </w:tabs>
              <w:ind w:firstLine="1134"/>
              <w:jc w:val="both"/>
              <w:rPr>
                <w:rFonts w:ascii="Arial" w:hAnsi="Arial" w:cs="Arial"/>
              </w:rPr>
            </w:pPr>
            <w:r>
              <w:rPr>
                <w:rFonts w:ascii="Arial" w:hAnsi="Arial" w:cs="Arial"/>
                <w:sz w:val="22"/>
                <w:szCs w:val="22"/>
              </w:rPr>
              <w:t xml:space="preserve">a).- Ganado mayor </w:t>
            </w:r>
            <w:r>
              <w:rPr>
                <w:rFonts w:ascii="Arial" w:hAnsi="Arial" w:cs="Arial"/>
                <w:sz w:val="22"/>
                <w:szCs w:val="22"/>
              </w:rPr>
              <w:tab/>
              <w:t>$ 60</w:t>
            </w:r>
            <w:r w:rsidR="00742DB0" w:rsidRPr="0022388A">
              <w:rPr>
                <w:rFonts w:ascii="Arial" w:hAnsi="Arial" w:cs="Arial"/>
                <w:sz w:val="22"/>
                <w:szCs w:val="22"/>
              </w:rPr>
              <w:t>.</w:t>
            </w:r>
            <w:r>
              <w:rPr>
                <w:rFonts w:ascii="Arial" w:hAnsi="Arial" w:cs="Arial"/>
                <w:sz w:val="22"/>
                <w:szCs w:val="22"/>
              </w:rPr>
              <w:t>00</w:t>
            </w:r>
            <w:r w:rsidR="00742DB0" w:rsidRPr="0022388A">
              <w:rPr>
                <w:rFonts w:ascii="Arial" w:hAnsi="Arial" w:cs="Arial"/>
                <w:sz w:val="22"/>
                <w:szCs w:val="22"/>
              </w:rPr>
              <w:t xml:space="preserve"> por cabeza.</w:t>
            </w:r>
          </w:p>
          <w:p w:rsidR="00742DB0" w:rsidRPr="0022388A" w:rsidRDefault="00742DB0" w:rsidP="00B26333">
            <w:pPr>
              <w:tabs>
                <w:tab w:val="left" w:pos="4536"/>
              </w:tabs>
              <w:ind w:firstLine="1134"/>
              <w:jc w:val="both"/>
              <w:rPr>
                <w:rFonts w:ascii="Arial" w:hAnsi="Arial" w:cs="Arial"/>
              </w:rPr>
            </w:pPr>
            <w:r w:rsidRPr="0022388A">
              <w:rPr>
                <w:rFonts w:ascii="Arial" w:hAnsi="Arial" w:cs="Arial"/>
                <w:sz w:val="22"/>
                <w:szCs w:val="22"/>
              </w:rPr>
              <w:t xml:space="preserve">b).- Ganado menor </w:t>
            </w:r>
            <w:r w:rsidRPr="0022388A">
              <w:rPr>
                <w:rFonts w:ascii="Arial" w:hAnsi="Arial" w:cs="Arial"/>
                <w:sz w:val="22"/>
                <w:szCs w:val="22"/>
              </w:rPr>
              <w:tab/>
              <w:t>$ 3</w:t>
            </w:r>
            <w:r w:rsidR="0089549E">
              <w:rPr>
                <w:rFonts w:ascii="Arial" w:hAnsi="Arial" w:cs="Arial"/>
                <w:sz w:val="22"/>
                <w:szCs w:val="22"/>
              </w:rPr>
              <w:t>9</w:t>
            </w:r>
            <w:r w:rsidRPr="0022388A">
              <w:rPr>
                <w:rFonts w:ascii="Arial" w:hAnsi="Arial" w:cs="Arial"/>
                <w:sz w:val="22"/>
                <w:szCs w:val="22"/>
              </w:rPr>
              <w:t>.00 por cabeza.</w:t>
            </w:r>
          </w:p>
          <w:p w:rsidR="00742DB0" w:rsidRPr="0022388A" w:rsidRDefault="00742DB0" w:rsidP="00B26333">
            <w:pPr>
              <w:tabs>
                <w:tab w:val="left" w:pos="4536"/>
              </w:tabs>
              <w:ind w:firstLine="1134"/>
              <w:jc w:val="both"/>
              <w:rPr>
                <w:rFonts w:ascii="Arial" w:hAnsi="Arial" w:cs="Arial"/>
              </w:rPr>
            </w:pPr>
            <w:r w:rsidRPr="0022388A">
              <w:rPr>
                <w:rFonts w:ascii="Arial" w:hAnsi="Arial" w:cs="Arial"/>
                <w:sz w:val="22"/>
                <w:szCs w:val="22"/>
              </w:rPr>
              <w:t xml:space="preserve">c).- Ganado porcino  </w:t>
            </w:r>
            <w:r w:rsidRPr="0022388A">
              <w:rPr>
                <w:rFonts w:ascii="Arial" w:hAnsi="Arial" w:cs="Arial"/>
                <w:sz w:val="22"/>
                <w:szCs w:val="22"/>
              </w:rPr>
              <w:tab/>
              <w:t>$ 4</w:t>
            </w:r>
            <w:r w:rsidR="0089549E">
              <w:rPr>
                <w:rFonts w:ascii="Arial" w:hAnsi="Arial" w:cs="Arial"/>
                <w:sz w:val="22"/>
                <w:szCs w:val="22"/>
              </w:rPr>
              <w:t>8</w:t>
            </w:r>
            <w:r w:rsidRPr="0022388A">
              <w:rPr>
                <w:rFonts w:ascii="Arial" w:hAnsi="Arial" w:cs="Arial"/>
                <w:sz w:val="22"/>
                <w:szCs w:val="22"/>
              </w:rPr>
              <w:t>.00 por cabeza.</w:t>
            </w:r>
          </w:p>
          <w:p w:rsidR="00742DB0" w:rsidRPr="0022388A" w:rsidRDefault="00742DB0" w:rsidP="00B26333">
            <w:pPr>
              <w:tabs>
                <w:tab w:val="left" w:pos="4536"/>
              </w:tabs>
              <w:ind w:firstLine="1134"/>
              <w:jc w:val="both"/>
              <w:rPr>
                <w:rFonts w:ascii="Arial" w:hAnsi="Arial" w:cs="Arial"/>
              </w:rPr>
            </w:pPr>
            <w:r w:rsidRPr="0022388A">
              <w:rPr>
                <w:rFonts w:ascii="Arial" w:hAnsi="Arial" w:cs="Arial"/>
                <w:sz w:val="22"/>
                <w:szCs w:val="22"/>
              </w:rPr>
              <w:t xml:space="preserve">d).- Cabritos </w:t>
            </w:r>
            <w:r w:rsidRPr="0022388A">
              <w:rPr>
                <w:rFonts w:ascii="Arial" w:hAnsi="Arial" w:cs="Arial"/>
                <w:sz w:val="22"/>
                <w:szCs w:val="22"/>
              </w:rPr>
              <w:tab/>
              <w:t>$ 2</w:t>
            </w:r>
            <w:r w:rsidR="0089549E">
              <w:rPr>
                <w:rFonts w:ascii="Arial" w:hAnsi="Arial" w:cs="Arial"/>
                <w:sz w:val="22"/>
                <w:szCs w:val="22"/>
              </w:rPr>
              <w:t>7</w:t>
            </w:r>
            <w:r w:rsidRPr="0022388A">
              <w:rPr>
                <w:rFonts w:ascii="Arial" w:hAnsi="Arial" w:cs="Arial"/>
                <w:sz w:val="22"/>
                <w:szCs w:val="22"/>
              </w:rPr>
              <w:t>.00 por cabeza.</w:t>
            </w:r>
          </w:p>
          <w:p w:rsidR="00742DB0" w:rsidRPr="0022388A" w:rsidRDefault="0089549E" w:rsidP="00B26333">
            <w:pPr>
              <w:tabs>
                <w:tab w:val="left" w:pos="4536"/>
              </w:tabs>
              <w:ind w:firstLine="1134"/>
              <w:jc w:val="both"/>
              <w:rPr>
                <w:rFonts w:ascii="Arial" w:hAnsi="Arial" w:cs="Arial"/>
              </w:rPr>
            </w:pPr>
            <w:r>
              <w:rPr>
                <w:rFonts w:ascii="Arial" w:hAnsi="Arial" w:cs="Arial"/>
                <w:sz w:val="22"/>
                <w:szCs w:val="22"/>
              </w:rPr>
              <w:t xml:space="preserve">e).- Aves  </w:t>
            </w:r>
            <w:r>
              <w:rPr>
                <w:rFonts w:ascii="Arial" w:hAnsi="Arial" w:cs="Arial"/>
                <w:sz w:val="22"/>
                <w:szCs w:val="22"/>
              </w:rPr>
              <w:tab/>
              <w:t>$   2.15</w:t>
            </w:r>
            <w:r w:rsidR="00742DB0" w:rsidRPr="0022388A">
              <w:rPr>
                <w:rFonts w:ascii="Arial" w:hAnsi="Arial" w:cs="Arial"/>
                <w:sz w:val="22"/>
                <w:szCs w:val="22"/>
              </w:rPr>
              <w:t xml:space="preserve"> por cabeza.</w:t>
            </w:r>
          </w:p>
          <w:p w:rsidR="00F45182" w:rsidRDefault="00F45182" w:rsidP="00B26333">
            <w:pPr>
              <w:tabs>
                <w:tab w:val="left" w:pos="4536"/>
              </w:tabs>
              <w:jc w:val="both"/>
              <w:rPr>
                <w:rFonts w:ascii="Arial" w:hAnsi="Arial" w:cs="Arial"/>
              </w:rPr>
            </w:pPr>
          </w:p>
          <w:p w:rsidR="00742DB0" w:rsidRPr="0022388A" w:rsidRDefault="0074719A" w:rsidP="00B26333">
            <w:pPr>
              <w:tabs>
                <w:tab w:val="left" w:pos="4536"/>
              </w:tabs>
              <w:jc w:val="both"/>
              <w:rPr>
                <w:rFonts w:ascii="Arial" w:hAnsi="Arial" w:cs="Arial"/>
              </w:rPr>
            </w:pPr>
            <w:r>
              <w:rPr>
                <w:noProof/>
                <w:lang w:val="es-MX" w:eastAsia="es-MX"/>
              </w:rPr>
              <mc:AlternateContent>
                <mc:Choice Requires="wps">
                  <w:drawing>
                    <wp:anchor distT="0" distB="0" distL="114300" distR="114300" simplePos="0" relativeHeight="251703296" behindDoc="0" locked="0" layoutInCell="1" allowOverlap="1">
                      <wp:simplePos x="0" y="0"/>
                      <wp:positionH relativeFrom="column">
                        <wp:posOffset>4477385</wp:posOffset>
                      </wp:positionH>
                      <wp:positionV relativeFrom="paragraph">
                        <wp:posOffset>53340</wp:posOffset>
                      </wp:positionV>
                      <wp:extent cx="494030" cy="255905"/>
                      <wp:effectExtent l="0" t="0" r="20320" b="11430"/>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352.55pt;margin-top:4.2pt;width:38.9pt;height:20.1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xbMMQIAAF8EAAAOAAAAZHJzL2Uyb0RvYy54bWysVNtu2zAMfR+wfxD0vthxk60x4hRdugwD&#10;ugvQ7QNkSbaFyaImKbG7rx8lJ2l2exnmB4EUqUPykPT6Zuw1OUjnFZiKzmc5JdJwEMq0Ff3yeffi&#10;mhIfmBFMg5EVfZSe3myeP1sPtpQFdKCFdARBjC8HW9EuBFtmmeed7JmfgZUGjQ24ngVUXZsJxwZE&#10;73VW5PnLbAAnrAMuvcfbu8lINwm/aSQPH5vGy0B0RTG3kE6Xzjqe2WbNytYx2yl+TIP9QxY9UwaD&#10;nqHuWGBk79RvUL3iDjw0Ycahz6BpFJepBqxmnv9SzUPHrEy1IDnenmny/w+Wfzh8ckSJihYLSgzr&#10;sUfbPRMOiJAkyDEAKSJLg/UlOj9YdA/jaxix26lib++Bf/XEwLZjppW3zsHQSSYwy3l8mV08nXB8&#10;BKmH9yAwGtsHSEBj4/pIIZJCEB279XjuEOZBOF4uVov8Ci0cTcVyucqXKQIrT4+t8+GthJ5EoaIO&#10;ByCBs8O9DzEZVp5cYiwPWomd0joprq232pEDw2HZpe+I/pObNmSo6GpZLKf6/wqRp+9PEL0KOPVa&#10;9RW9PjuxMrL2xog0k4EpPcmYsjZHGiNzE4dhrMepb1cxQuS4BvGIxDqYphy3EoUO3HdKBpzwivpv&#10;e+YkJfqdweas5otFXImkLJavClTcpaW+tDDDEaqigZJJ3IZpjfbWqbbDSKdxuMWG7lQi+ymrY/44&#10;xakHx42La3KpJ6+n/8LmBwAAAP//AwBQSwMEFAAGAAgAAAAhADFcTC/eAAAACAEAAA8AAABkcnMv&#10;ZG93bnJldi54bWxMj8FOwzAQRO9I/IO1SFwq6rQ0TQjZVFCpJ04N5e7GSxIRr4PttunfY05wHM1o&#10;5k25mcwgzuR8bxlhMU9AEDdW99wiHN53DzkIHxRrNVgmhCt52FS3N6UqtL3wns51aEUsYV8ohC6E&#10;sZDSNx0Z5ed2JI7ep3VGhShdK7VTl1huBrlMkrU0que40KmRth01X/XJIKy/68fZ24ee8f66e3WN&#10;SfX2kCLe300vzyACTeEvDL/4ER2qyHS0J9ZeDAhZki5iFCFfgYh+li+fQBwRVnkGsirl/wPVDwAA&#10;AP//AwBQSwECLQAUAAYACAAAACEAtoM4kv4AAADhAQAAEwAAAAAAAAAAAAAAAAAAAAAAW0NvbnRl&#10;bnRfVHlwZXNdLnhtbFBLAQItABQABgAIAAAAIQA4/SH/1gAAAJQBAAALAAAAAAAAAAAAAAAAAC8B&#10;AABfcmVscy8ucmVsc1BLAQItABQABgAIAAAAIQDp0xbMMQIAAF8EAAAOAAAAAAAAAAAAAAAAAC4C&#10;AABkcnMvZTJvRG9jLnhtbFBLAQItABQABgAIAAAAIQAxXEwv3gAAAAgBAAAPAAAAAAAAAAAAAAAA&#10;AIsEAABkcnMvZG93bnJldi54bWxQSwUGAAAAAAQABADzAAAAlgU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II.- Por introducción de animales a los corrales del rastro municipal, que no sean sacrificados el mismo dí</w:t>
            </w:r>
            <w:r w:rsidR="00596236" w:rsidRPr="0022388A">
              <w:rPr>
                <w:rFonts w:ascii="Arial" w:hAnsi="Arial" w:cs="Arial"/>
                <w:sz w:val="22"/>
                <w:szCs w:val="22"/>
              </w:rPr>
              <w:t xml:space="preserve">a, se pagará una cuota </w:t>
            </w:r>
            <w:r w:rsidR="0089549E">
              <w:rPr>
                <w:rFonts w:ascii="Arial" w:hAnsi="Arial" w:cs="Arial"/>
                <w:sz w:val="22"/>
                <w:szCs w:val="22"/>
              </w:rPr>
              <w:t>de $ 6.46</w:t>
            </w:r>
            <w:r w:rsidR="00742DB0" w:rsidRPr="0022388A">
              <w:rPr>
                <w:rFonts w:ascii="Arial" w:hAnsi="Arial" w:cs="Arial"/>
                <w:sz w:val="22"/>
                <w:szCs w:val="22"/>
              </w:rPr>
              <w:t xml:space="preserve"> por cabeza.</w:t>
            </w:r>
          </w:p>
          <w:p w:rsidR="00742DB0" w:rsidRPr="0022388A" w:rsidRDefault="00742DB0" w:rsidP="00B26333">
            <w:pPr>
              <w:tabs>
                <w:tab w:val="left" w:pos="4536"/>
              </w:tabs>
              <w:jc w:val="both"/>
              <w:rPr>
                <w:rFonts w:ascii="Arial" w:hAnsi="Arial" w:cs="Arial"/>
              </w:rPr>
            </w:pPr>
          </w:p>
          <w:p w:rsidR="00742DB0" w:rsidRPr="0022388A" w:rsidRDefault="00742DB0" w:rsidP="00B26333">
            <w:pPr>
              <w:tabs>
                <w:tab w:val="left" w:pos="4536"/>
              </w:tabs>
              <w:jc w:val="both"/>
              <w:rPr>
                <w:rFonts w:ascii="Arial" w:hAnsi="Arial" w:cs="Arial"/>
              </w:rPr>
            </w:pPr>
            <w:r w:rsidRPr="0022388A">
              <w:rPr>
                <w:rFonts w:ascii="Arial" w:hAnsi="Arial" w:cs="Arial"/>
                <w:sz w:val="22"/>
                <w:szCs w:val="22"/>
              </w:rPr>
              <w:t>III.- Registro y refrendo de fierros, marcas, aretes y señales de sangre $ 7</w:t>
            </w:r>
            <w:r w:rsidR="00CA0D92">
              <w:rPr>
                <w:rFonts w:ascii="Arial" w:hAnsi="Arial" w:cs="Arial"/>
                <w:sz w:val="22"/>
                <w:szCs w:val="22"/>
              </w:rPr>
              <w:t>8</w:t>
            </w:r>
            <w:r w:rsidRPr="0022388A">
              <w:rPr>
                <w:rFonts w:ascii="Arial" w:hAnsi="Arial" w:cs="Arial"/>
                <w:sz w:val="22"/>
                <w:szCs w:val="22"/>
              </w:rPr>
              <w:t>.00.</w:t>
            </w:r>
          </w:p>
          <w:p w:rsidR="00742DB0" w:rsidRPr="0022388A" w:rsidRDefault="00742DB0" w:rsidP="00B26333">
            <w:pPr>
              <w:tabs>
                <w:tab w:val="left" w:pos="4536"/>
              </w:tabs>
              <w:jc w:val="both"/>
              <w:rPr>
                <w:rFonts w:ascii="Arial" w:hAnsi="Arial" w:cs="Arial"/>
              </w:rPr>
            </w:pPr>
          </w:p>
          <w:p w:rsidR="00742DB0" w:rsidRPr="0022388A" w:rsidRDefault="00742DB0" w:rsidP="00B26333">
            <w:pPr>
              <w:tabs>
                <w:tab w:val="left" w:pos="4536"/>
              </w:tabs>
              <w:jc w:val="both"/>
              <w:rPr>
                <w:rFonts w:ascii="Arial" w:hAnsi="Arial" w:cs="Arial"/>
              </w:rPr>
            </w:pPr>
            <w:r w:rsidRPr="0022388A">
              <w:rPr>
                <w:rFonts w:ascii="Arial" w:hAnsi="Arial" w:cs="Arial"/>
                <w:sz w:val="22"/>
                <w:szCs w:val="22"/>
              </w:rPr>
              <w:t>IV.-Empadronamiento de personas físicas o morales que se dediquen al sacrificio de ganado, introductor de canales y comercio de carnes y derivado por única vez pagarán $ 10</w:t>
            </w:r>
            <w:r w:rsidR="00CA0D92">
              <w:rPr>
                <w:rFonts w:ascii="Arial" w:hAnsi="Arial" w:cs="Arial"/>
                <w:sz w:val="22"/>
                <w:szCs w:val="22"/>
              </w:rPr>
              <w:t>4</w:t>
            </w:r>
            <w:r w:rsidRPr="0022388A">
              <w:rPr>
                <w:rFonts w:ascii="Arial" w:hAnsi="Arial" w:cs="Arial"/>
                <w:sz w:val="22"/>
                <w:szCs w:val="22"/>
              </w:rPr>
              <w:t>.00.</w:t>
            </w:r>
          </w:p>
          <w:p w:rsidR="00742DB0" w:rsidRPr="0022388A" w:rsidRDefault="00742DB0" w:rsidP="00B26333">
            <w:pPr>
              <w:tabs>
                <w:tab w:val="left" w:pos="4536"/>
              </w:tabs>
              <w:jc w:val="both"/>
              <w:rPr>
                <w:rFonts w:ascii="Arial" w:hAnsi="Arial" w:cs="Arial"/>
              </w:rPr>
            </w:pPr>
          </w:p>
          <w:p w:rsidR="00742DB0" w:rsidRPr="0022388A" w:rsidRDefault="0074719A" w:rsidP="00B26333">
            <w:pPr>
              <w:tabs>
                <w:tab w:val="left" w:pos="4536"/>
              </w:tabs>
              <w:jc w:val="both"/>
              <w:rPr>
                <w:rFonts w:ascii="Arial" w:hAnsi="Arial" w:cs="Arial"/>
              </w:rPr>
            </w:pPr>
            <w:r>
              <w:rPr>
                <w:noProof/>
                <w:lang w:val="es-MX" w:eastAsia="es-MX"/>
              </w:rPr>
              <mc:AlternateContent>
                <mc:Choice Requires="wps">
                  <w:drawing>
                    <wp:anchor distT="0" distB="0" distL="114300" distR="114300" simplePos="0" relativeHeight="251705344" behindDoc="0" locked="0" layoutInCell="1" allowOverlap="1">
                      <wp:simplePos x="0" y="0"/>
                      <wp:positionH relativeFrom="column">
                        <wp:posOffset>4477385</wp:posOffset>
                      </wp:positionH>
                      <wp:positionV relativeFrom="paragraph">
                        <wp:posOffset>45085</wp:posOffset>
                      </wp:positionV>
                      <wp:extent cx="494030" cy="255905"/>
                      <wp:effectExtent l="0" t="0" r="20320" b="1143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352.55pt;margin-top:3.55pt;width:38.9pt;height:20.1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T3LwIAAF8EAAAOAAAAZHJzL2Uyb0RvYy54bWysVNtu2zAMfR+wfxD0vtrJkq0x6hRdugwD&#10;ugvQ7QMYSY6FyaImKbG7ry8lJ2l2wR6G+UEgReqQPCR9dT10hu2VDxptzScXJWfKCpTabmv+9cv6&#10;xSVnIYKVYNCqmj+owK+Xz59d9a5SU2zRSOUZgdhQ9a7mbYyuKoogWtVBuECnLBkb9B1EUv22kB56&#10;Qu9MMS3LV0WPXjqPQoVAt7ejkS8zftMoET81TVCRmZpTbjGfPp+bdBbLK6i2HlyrxSEN+IcsOtCW&#10;gp6gbiEC23n9G1SnhceATbwQ2BXYNFqoXANVMyl/qea+BadyLUROcCeawv+DFR/3nz3TsubTOWcW&#10;OurRagfSI5OKRTVEZNPEUu9CRc73jtzj8AYH6nauOLg7FN8Cs7hqwW7VjffYtwokZTlJL4uzpyNO&#10;SCCb/gNKiga7iBloaHyXKCRSGKFTtx5OHaI8mKDL2WJWviSLINN0Pl+U8xwBquNj50N8p7BjSai5&#10;pwHI4LC/CzElA9XRJcUKaLRca2Oy4reblfFsDzQs6/wd0H9yM5b1NV/MibC/Q5T5+xNEpyNNvdFd&#10;zS9PTlAl1t5amWcygjajTCkbe6AxMTdyGIfNMPZtliIkjjcoH4hYj+OU01aS0KL/wVlPE17z8H0H&#10;XnFm3ltqzmIym6WVyMps/npKij+3bM4tYAVB1TxyNoqrOK7Rznm9bSnScRxuqKFrncl+yuqQP01x&#10;7sFh49KanOvZ6+m/sHwEAAD//wMAUEsDBBQABgAIAAAAIQAa4jG13gAAAAgBAAAPAAAAZHJzL2Rv&#10;d25yZXYueG1sTI9Bb8IwDIXvk/YfIk/aBY0URil0TdGGxGknOriHxmurNU6XBCj/ft5pO9nWe3r+&#10;XrEZbS8u6EPnSMFsmoBAqp3pqFFw+Ng9rUCEqMno3hEquGGATXl/V+jcuCvt8VLFRnAIhVwraGMc&#10;cilD3aLVYeoGJNY+nbc68ukbaby+crjt5TxJltLqjvhDqwfctlh/VWerYPldPU/ej2ZC+9vuzdc2&#10;NdtDqtTjw/j6AiLiGP/M8IvP6FAy08mdyQTRK8iSdMZWXniwnq3maxAnBYtsAbIs5P8C5Q8AAAD/&#10;/wMAUEsBAi0AFAAGAAgAAAAhALaDOJL+AAAA4QEAABMAAAAAAAAAAAAAAAAAAAAAAFtDb250ZW50&#10;X1R5cGVzXS54bWxQSwECLQAUAAYACAAAACEAOP0h/9YAAACUAQAACwAAAAAAAAAAAAAAAAAvAQAA&#10;X3JlbHMvLnJlbHNQSwECLQAUAAYACAAAACEATU4U9y8CAABfBAAADgAAAAAAAAAAAAAAAAAuAgAA&#10;ZHJzL2Uyb0RvYy54bWxQSwECLQAUAAYACAAAACEAGuIxtd4AAAAIAQAADwAAAAAAAAAAAAAAAACJ&#10;BAAAZHJzL2Rvd25yZXYueG1sUEsFBgAAAAAEAAQA8wAAAJQFA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V.- Refrendo anual en relación con la actividad mencionada en la fracción IV pagarán una cuota de                    $ 12</w:t>
            </w:r>
            <w:r w:rsidR="00CA0D92">
              <w:rPr>
                <w:rFonts w:ascii="Arial" w:hAnsi="Arial" w:cs="Arial"/>
                <w:sz w:val="22"/>
                <w:szCs w:val="22"/>
              </w:rPr>
              <w:t>8</w:t>
            </w:r>
            <w:r w:rsidR="00742DB0" w:rsidRPr="0022388A">
              <w:rPr>
                <w:rFonts w:ascii="Arial" w:hAnsi="Arial" w:cs="Arial"/>
                <w:sz w:val="22"/>
                <w:szCs w:val="22"/>
              </w:rPr>
              <w:t>.00.</w:t>
            </w:r>
          </w:p>
          <w:p w:rsidR="00742DB0" w:rsidRPr="0022388A" w:rsidRDefault="00742DB0" w:rsidP="00B26333">
            <w:pPr>
              <w:tabs>
                <w:tab w:val="left" w:pos="4536"/>
              </w:tabs>
              <w:jc w:val="both"/>
              <w:rPr>
                <w:rFonts w:ascii="Arial" w:hAnsi="Arial" w:cs="Arial"/>
              </w:rPr>
            </w:pPr>
          </w:p>
          <w:p w:rsidR="00742DB0" w:rsidRPr="0022388A" w:rsidRDefault="00742DB0" w:rsidP="00B26333">
            <w:pPr>
              <w:tabs>
                <w:tab w:val="left" w:pos="4536"/>
              </w:tabs>
              <w:jc w:val="both"/>
              <w:rPr>
                <w:rFonts w:ascii="Arial" w:hAnsi="Arial" w:cs="Arial"/>
              </w:rPr>
            </w:pPr>
            <w:r w:rsidRPr="0022388A">
              <w:rPr>
                <w:rFonts w:ascii="Arial" w:hAnsi="Arial" w:cs="Arial"/>
                <w:sz w:val="22"/>
                <w:szCs w:val="22"/>
              </w:rPr>
              <w:t>VI.- Los rastros, mataderos y empacadoras particulares autorizados por el  R. Ayuntamiento, cubrirán a la Tesorería Municipal el 50% de las tarifas o cuotas que se cobren en el rastro municipal y corresponderán según el ganado sacrificado.</w:t>
            </w:r>
          </w:p>
          <w:p w:rsidR="00F45182" w:rsidRPr="0022388A" w:rsidRDefault="00F45182"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VII.- El R. Ayuntamiento podrá autorizar mediante concesión el servicio de sacrificio de animales y aves a personas físicas o morales, debiendo cumplir estas las disposiciones que le señalen las leyes correspondientes; y pagarán por esta concesión la cantidad de $2,</w:t>
            </w:r>
            <w:r w:rsidR="00CA0D92">
              <w:rPr>
                <w:rFonts w:ascii="Arial" w:hAnsi="Arial" w:cs="Arial"/>
                <w:sz w:val="22"/>
                <w:szCs w:val="22"/>
              </w:rPr>
              <w:t>567</w:t>
            </w:r>
            <w:r w:rsidRPr="0022388A">
              <w:rPr>
                <w:rFonts w:ascii="Arial" w:hAnsi="Arial" w:cs="Arial"/>
                <w:sz w:val="22"/>
                <w:szCs w:val="22"/>
              </w:rPr>
              <w:t>.00 como cuota anual, sin que eso los exima del pago que por el sacrificio e inspección de animales y aves se establece en la presente ley de ingresos municipal.</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VIII.-Todo ganado sacrificado fuera del rastro municipal, causará doble cuota de la establecida y cuando no se justifique que cubrió los impuestos correspondientes el municipio se reserva el derecho de requerir al introductor del ganado sacrificado a este municipio, para que exhiban las facturas que amparen haber cubierto el impuesto por concepto de degüello que deberá se expedida por rastros tipo Inspección Federal, para garantizar la calidad e higiene por los productos introducidos en caso de que no se justifique por el instructor de ganado sacrificado, el pago de dicho impuesto se aplicarán a las cuotas establecidas independientemente.</w:t>
            </w:r>
          </w:p>
          <w:p w:rsidR="00742DB0" w:rsidRDefault="00742DB0" w:rsidP="00B26333">
            <w:pPr>
              <w:jc w:val="both"/>
              <w:rPr>
                <w:rFonts w:ascii="Arial" w:hAnsi="Arial" w:cs="Arial"/>
              </w:rPr>
            </w:pPr>
          </w:p>
          <w:p w:rsidR="002F3A7C" w:rsidRDefault="002F3A7C" w:rsidP="00B26333">
            <w:pPr>
              <w:jc w:val="both"/>
              <w:rPr>
                <w:rFonts w:ascii="Arial" w:hAnsi="Arial" w:cs="Arial"/>
              </w:rPr>
            </w:pPr>
          </w:p>
          <w:p w:rsidR="00CA0D92" w:rsidRDefault="00CA0D92" w:rsidP="00B26333">
            <w:pPr>
              <w:jc w:val="both"/>
              <w:rPr>
                <w:rFonts w:ascii="Arial" w:hAnsi="Arial" w:cs="Arial"/>
              </w:rPr>
            </w:pPr>
          </w:p>
          <w:p w:rsidR="00CA0D92" w:rsidRDefault="00CA0D92" w:rsidP="00B26333">
            <w:pPr>
              <w:jc w:val="both"/>
              <w:rPr>
                <w:rFonts w:ascii="Arial" w:hAnsi="Arial" w:cs="Arial"/>
              </w:rPr>
            </w:pPr>
          </w:p>
          <w:p w:rsidR="002F3A7C" w:rsidRPr="0022388A" w:rsidRDefault="002F3A7C" w:rsidP="00B26333">
            <w:pPr>
              <w:jc w:val="both"/>
              <w:rPr>
                <w:rFonts w:ascii="Arial" w:hAnsi="Arial" w:cs="Arial"/>
              </w:rPr>
            </w:pPr>
          </w:p>
          <w:p w:rsidR="00742DB0" w:rsidRPr="0022388A" w:rsidRDefault="00742DB0" w:rsidP="004B3A9A">
            <w:pPr>
              <w:jc w:val="center"/>
              <w:rPr>
                <w:rFonts w:ascii="Arial" w:hAnsi="Arial" w:cs="Arial"/>
                <w:b/>
              </w:rPr>
            </w:pPr>
            <w:r w:rsidRPr="0022388A">
              <w:rPr>
                <w:rFonts w:ascii="Arial" w:hAnsi="Arial" w:cs="Arial"/>
                <w:b/>
                <w:sz w:val="22"/>
                <w:szCs w:val="22"/>
              </w:rPr>
              <w:t>SECCION III</w:t>
            </w:r>
          </w:p>
          <w:p w:rsidR="00742DB0" w:rsidRPr="0022388A" w:rsidRDefault="00742DB0" w:rsidP="004B3A9A">
            <w:pPr>
              <w:jc w:val="center"/>
              <w:rPr>
                <w:rFonts w:ascii="Arial" w:hAnsi="Arial" w:cs="Arial"/>
                <w:b/>
              </w:rPr>
            </w:pPr>
            <w:r w:rsidRPr="0022388A">
              <w:rPr>
                <w:rFonts w:ascii="Arial" w:hAnsi="Arial" w:cs="Arial"/>
                <w:b/>
                <w:sz w:val="22"/>
                <w:szCs w:val="22"/>
              </w:rPr>
              <w:t>DE LOS SERVICIOS DE ALUMBRADO PÚBLICO</w:t>
            </w:r>
          </w:p>
          <w:p w:rsidR="00742DB0" w:rsidRPr="0022388A" w:rsidRDefault="00742DB0" w:rsidP="00B26333">
            <w:pPr>
              <w:jc w:val="both"/>
              <w:rPr>
                <w:rFonts w:ascii="Arial" w:hAnsi="Arial" w:cs="Arial"/>
                <w:b/>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w:t>
            </w:r>
            <w:r w:rsidR="00CA0D92">
              <w:rPr>
                <w:rFonts w:ascii="Arial" w:hAnsi="Arial" w:cs="Arial"/>
                <w:b/>
                <w:sz w:val="22"/>
                <w:szCs w:val="22"/>
              </w:rPr>
              <w:t xml:space="preserve"> </w:t>
            </w:r>
            <w:r w:rsidRPr="0022388A">
              <w:rPr>
                <w:rFonts w:ascii="Arial" w:hAnsi="Arial" w:cs="Arial"/>
                <w:b/>
                <w:sz w:val="22"/>
                <w:szCs w:val="22"/>
              </w:rPr>
              <w:t>13.-</w:t>
            </w:r>
            <w:r w:rsidRPr="0022388A">
              <w:rPr>
                <w:rFonts w:ascii="Arial" w:hAnsi="Arial" w:cs="Arial"/>
                <w:bCs/>
                <w:sz w:val="22"/>
                <w:szCs w:val="22"/>
              </w:rPr>
              <w:t>Es objeto de este derecho la prestación del servicio de alumbrado público para los habitantes del Municipio. Se entiende por servicio de alumbrado público, el que se proporcione en calles, plazas, jardines y otros lugares de uso común del municipio.</w:t>
            </w:r>
          </w:p>
          <w:p w:rsidR="00742DB0" w:rsidRDefault="00742DB0" w:rsidP="00B26333">
            <w:pPr>
              <w:jc w:val="both"/>
              <w:rPr>
                <w:rFonts w:ascii="Arial" w:hAnsi="Arial" w:cs="Arial"/>
                <w:bCs/>
                <w:iCs/>
              </w:rPr>
            </w:pPr>
            <w:r w:rsidRPr="0022388A">
              <w:rPr>
                <w:rFonts w:ascii="Arial" w:hAnsi="Arial" w:cs="Arial"/>
                <w:bCs/>
                <w:iCs/>
                <w:sz w:val="22"/>
                <w:szCs w:val="22"/>
              </w:rPr>
              <w:t>La tarifa mensual correspondiente al derecho de alumbrado público, será la obtenida como resultado de dividir el costo anual global general actualizado erogado por el municipio en la prestación de este servicio,entre el número de usuarios registrados en la Comisión Federal de Electricidad y el numero de predios rústicos o urbanos detectados que no están registrados en la CFE.</w:t>
            </w:r>
            <w:r w:rsidR="00CA0D92">
              <w:rPr>
                <w:rFonts w:ascii="Arial" w:hAnsi="Arial" w:cs="Arial"/>
                <w:bCs/>
                <w:iCs/>
                <w:sz w:val="22"/>
                <w:szCs w:val="22"/>
              </w:rPr>
              <w:t xml:space="preserve"> </w:t>
            </w:r>
            <w:r w:rsidRPr="0022388A">
              <w:rPr>
                <w:rFonts w:ascii="Arial" w:hAnsi="Arial" w:cs="Arial"/>
                <w:bCs/>
                <w:iCs/>
                <w:sz w:val="22"/>
                <w:szCs w:val="22"/>
              </w:rPr>
              <w:t>El resultado será dividido entre 12. Y lo que dé como resultado de esta operación se cobrará en cada recibo que la CFE expida, y su monto no podrá ser superior al 5% de las cantidades que deban pagar los contribuyentes en forma particular, por el consumo de energía eléctrica.</w:t>
            </w:r>
          </w:p>
          <w:p w:rsidR="00F45182" w:rsidRPr="0022388A" w:rsidRDefault="00F45182" w:rsidP="00B26333">
            <w:pPr>
              <w:jc w:val="both"/>
              <w:rPr>
                <w:rFonts w:ascii="Arial" w:hAnsi="Arial" w:cs="Arial"/>
                <w:bCs/>
                <w:iCs/>
              </w:rPr>
            </w:pPr>
          </w:p>
          <w:p w:rsidR="00742DB0" w:rsidRPr="0022388A" w:rsidRDefault="00742DB0" w:rsidP="00B26333">
            <w:pPr>
              <w:jc w:val="both"/>
              <w:rPr>
                <w:rFonts w:ascii="Arial" w:hAnsi="Arial" w:cs="Arial"/>
                <w:bCs/>
                <w:iCs/>
              </w:rPr>
            </w:pPr>
            <w:r w:rsidRPr="0022388A">
              <w:rPr>
                <w:rFonts w:ascii="Arial" w:hAnsi="Arial" w:cs="Arial"/>
                <w:bCs/>
                <w:iCs/>
                <w:sz w:val="22"/>
                <w:szCs w:val="22"/>
              </w:rPr>
              <w:t>Los propietarios o poseedores de predios rústicos o urbanos que no estén registrados en la Comisión Federal de Electricidad, pagarán la tarifa resultante mencionada en el párrafo anterior, mediante el recibo que para tal efecto expida la Tesorería Municipal.</w:t>
            </w:r>
          </w:p>
          <w:p w:rsidR="00742DB0" w:rsidRPr="0022388A" w:rsidRDefault="00742DB0" w:rsidP="00B26333">
            <w:pPr>
              <w:jc w:val="both"/>
              <w:rPr>
                <w:rFonts w:ascii="Arial" w:hAnsi="Arial" w:cs="Arial"/>
                <w:bCs/>
                <w:iCs/>
              </w:rPr>
            </w:pPr>
          </w:p>
          <w:p w:rsidR="00742DB0" w:rsidRPr="0022388A" w:rsidRDefault="00742DB0" w:rsidP="00B26333">
            <w:pPr>
              <w:jc w:val="both"/>
              <w:rPr>
                <w:rFonts w:ascii="Arial" w:hAnsi="Arial" w:cs="Arial"/>
                <w:bCs/>
                <w:iCs/>
              </w:rPr>
            </w:pPr>
            <w:r w:rsidRPr="0022388A">
              <w:rPr>
                <w:rFonts w:ascii="Arial" w:hAnsi="Arial" w:cs="Arial"/>
                <w:bCs/>
                <w:iCs/>
                <w:sz w:val="22"/>
                <w:szCs w:val="22"/>
              </w:rPr>
              <w:t>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w:t>
            </w:r>
            <w:r w:rsidR="00485996">
              <w:rPr>
                <w:rFonts w:ascii="Arial" w:hAnsi="Arial" w:cs="Arial"/>
                <w:bCs/>
                <w:iCs/>
                <w:sz w:val="22"/>
                <w:szCs w:val="22"/>
              </w:rPr>
              <w:t xml:space="preserve"> obtendrá para el ejercicio 2017</w:t>
            </w:r>
            <w:r w:rsidRPr="0022388A">
              <w:rPr>
                <w:rFonts w:ascii="Arial" w:hAnsi="Arial" w:cs="Arial"/>
                <w:bCs/>
                <w:iCs/>
                <w:sz w:val="22"/>
                <w:szCs w:val="22"/>
              </w:rPr>
              <w:t xml:space="preserve"> dividiendo el Índice Nacional de Precios al Consumidor del mes de Noviembre de 2015 entre el Índice Nacional de Precios al Consumidor correspondiente al mes Octubre de 2014.</w:t>
            </w:r>
          </w:p>
          <w:p w:rsidR="00742DB0" w:rsidRPr="0022388A" w:rsidRDefault="00742DB0" w:rsidP="00B26333">
            <w:pPr>
              <w:jc w:val="both"/>
              <w:rPr>
                <w:rFonts w:ascii="Arial" w:hAnsi="Arial" w:cs="Arial"/>
                <w:bCs/>
                <w:iCs/>
              </w:rPr>
            </w:pPr>
          </w:p>
          <w:p w:rsidR="00742DB0" w:rsidRPr="0022388A" w:rsidRDefault="00742DB0" w:rsidP="00B26333">
            <w:pPr>
              <w:jc w:val="both"/>
              <w:rPr>
                <w:rFonts w:ascii="Arial" w:hAnsi="Arial" w:cs="Arial"/>
                <w:bCs/>
                <w:i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IV</w:t>
            </w:r>
          </w:p>
          <w:p w:rsidR="00742DB0" w:rsidRPr="0022388A" w:rsidRDefault="00742DB0" w:rsidP="004B3A9A">
            <w:pPr>
              <w:jc w:val="center"/>
              <w:rPr>
                <w:rFonts w:ascii="Arial" w:hAnsi="Arial" w:cs="Arial"/>
                <w:b/>
                <w:bCs/>
              </w:rPr>
            </w:pPr>
            <w:r w:rsidRPr="0022388A">
              <w:rPr>
                <w:rFonts w:ascii="Arial" w:hAnsi="Arial" w:cs="Arial"/>
                <w:b/>
                <w:bCs/>
                <w:sz w:val="22"/>
                <w:szCs w:val="22"/>
              </w:rPr>
              <w:t>DE LOS SERVICIOS EN MERCADOS</w:t>
            </w:r>
          </w:p>
          <w:p w:rsidR="00742DB0" w:rsidRPr="0022388A" w:rsidRDefault="00742DB0" w:rsidP="00B26333">
            <w:pPr>
              <w:jc w:val="both"/>
              <w:rPr>
                <w:rFonts w:ascii="Arial" w:hAnsi="Arial" w:cs="Arial"/>
                <w:b/>
                <w:bCs/>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 14.-</w:t>
            </w:r>
            <w:r w:rsidRPr="0022388A">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bCs/>
              </w:rPr>
            </w:pPr>
            <w:r w:rsidRPr="0022388A">
              <w:rPr>
                <w:rFonts w:ascii="Arial" w:hAnsi="Arial"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 Son sujetos de este derecho, los locatarios o personas físicas o morales que se dediquen a la comercialización de productos o prestación de servicios de mercados. Se incluyen en este concepto a los comerciantes que realicen sus actividades de manera ambulante.</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II.- El derecho por los servicios de mercados se pagará conforme a las cuotas establecidas y de acuerdo a las siguientes bases: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1.- Por metro cuadrado de superficie asignada en locales ubicados en mercados construidos de propiedad  municipal,  pagarán  una  cuota  diaria de $ 7.</w:t>
            </w:r>
            <w:r w:rsidR="00CA0D92">
              <w:rPr>
                <w:rFonts w:ascii="Arial" w:hAnsi="Arial" w:cs="Arial"/>
                <w:sz w:val="22"/>
                <w:szCs w:val="22"/>
              </w:rPr>
              <w:t>53</w:t>
            </w:r>
            <w:r w:rsidRPr="0022388A">
              <w:rPr>
                <w:rFonts w:ascii="Arial" w:hAnsi="Arial" w:cs="Arial"/>
                <w:sz w:val="22"/>
                <w:szCs w:val="22"/>
              </w:rPr>
              <w:t xml:space="preserve"> por m2.</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2.- En los casos de comerciantes que realicen sus actividades de manera esporádica, el pago deberá realizarse por cada vez que soliciten la asignación de lugares o espacios.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3.- Comerciantes que exhiban su mercancía para su venta en banquetas y plazas,  pagaran una cuota de $1</w:t>
            </w:r>
            <w:r w:rsidR="00CA0D92">
              <w:rPr>
                <w:rFonts w:ascii="Arial" w:hAnsi="Arial" w:cs="Arial"/>
                <w:sz w:val="22"/>
                <w:szCs w:val="22"/>
              </w:rPr>
              <w:t>61</w:t>
            </w:r>
            <w:r w:rsidRPr="0022388A">
              <w:rPr>
                <w:rFonts w:ascii="Arial" w:hAnsi="Arial" w:cs="Arial"/>
                <w:sz w:val="22"/>
                <w:szCs w:val="22"/>
              </w:rPr>
              <w:t>.00 mensuales o fracción de mes.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p>
          <w:p w:rsidR="002F3A7C" w:rsidRDefault="002F3A7C" w:rsidP="004B3A9A">
            <w:pPr>
              <w:jc w:val="center"/>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V</w:t>
            </w:r>
          </w:p>
          <w:p w:rsidR="00742DB0" w:rsidRPr="0022388A" w:rsidRDefault="00742DB0" w:rsidP="004B3A9A">
            <w:pPr>
              <w:jc w:val="center"/>
              <w:rPr>
                <w:rFonts w:ascii="Arial" w:hAnsi="Arial" w:cs="Arial"/>
                <w:b/>
                <w:bCs/>
              </w:rPr>
            </w:pPr>
            <w:r w:rsidRPr="0022388A">
              <w:rPr>
                <w:rFonts w:ascii="Arial" w:hAnsi="Arial" w:cs="Arial"/>
                <w:b/>
                <w:bCs/>
                <w:sz w:val="22"/>
                <w:szCs w:val="22"/>
              </w:rPr>
              <w:t>DE LOS SERVICIOS DE ASEO PÚBLICO</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rPr>
            </w:pPr>
            <w:r w:rsidRPr="0022388A">
              <w:rPr>
                <w:rFonts w:ascii="Arial" w:hAnsi="Arial" w:cs="Arial"/>
                <w:b/>
                <w:sz w:val="22"/>
                <w:szCs w:val="22"/>
              </w:rPr>
              <w:t>ARTÍCULO 15.-</w:t>
            </w:r>
            <w:r w:rsidRPr="0022388A">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22388A">
              <w:rPr>
                <w:rFonts w:ascii="Arial" w:hAnsi="Arial" w:cs="Arial"/>
                <w:sz w:val="22"/>
                <w:szCs w:val="22"/>
              </w:rPr>
              <w:t>se pagara conforme a las siguientes tarifas:</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rPr>
            </w:pPr>
            <w:r w:rsidRPr="0022388A">
              <w:rPr>
                <w:rFonts w:ascii="Arial" w:hAnsi="Arial" w:cs="Arial"/>
                <w:sz w:val="22"/>
                <w:szCs w:val="22"/>
              </w:rPr>
              <w:t>La periodicidad y forma en que deba prestarse el servicio de recolección de basura, en los casos de que los usuarios soliciten servicios especiales mediante contrato se determinará en los mismos.</w:t>
            </w:r>
          </w:p>
          <w:p w:rsidR="00742DB0" w:rsidRPr="0022388A" w:rsidRDefault="00742DB0" w:rsidP="00B26333">
            <w:pPr>
              <w:ind w:right="50"/>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Las tarifas aplicables serán:</w:t>
            </w:r>
          </w:p>
          <w:p w:rsidR="00742DB0" w:rsidRPr="0022388A" w:rsidRDefault="00742DB0" w:rsidP="00B26333">
            <w:pPr>
              <w:jc w:val="both"/>
              <w:rPr>
                <w:rFonts w:ascii="Arial" w:hAnsi="Arial" w:cs="Arial"/>
              </w:rPr>
            </w:pP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707392" behindDoc="0" locked="0" layoutInCell="1" allowOverlap="1">
                      <wp:simplePos x="0" y="0"/>
                      <wp:positionH relativeFrom="column">
                        <wp:posOffset>4434205</wp:posOffset>
                      </wp:positionH>
                      <wp:positionV relativeFrom="paragraph">
                        <wp:posOffset>34925</wp:posOffset>
                      </wp:positionV>
                      <wp:extent cx="494030" cy="255905"/>
                      <wp:effectExtent l="0" t="0" r="20320" b="1143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349.15pt;margin-top:2.75pt;width:38.9pt;height:20.1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2wMAIAAF8EAAAOAAAAZHJzL2Uyb0RvYy54bWysVNtu2zAMfR+wfxD0vtjxkq4x4hRdugwD&#10;ugvQ7QNkSbaFyaImKbG7rx8lJ2l2exnmB4EUqUPykPT6Zuw1OUjnFZiKzmc5JdJwEMq0Ff3yeffi&#10;mhIfmBFMg5EVfZSe3myeP1sPtpQFdKCFdARBjC8HW9EuBFtmmeed7JmfgZUGjQ24ngVUXZsJxwZE&#10;73VW5PlVNoAT1gGX3uPt3WSkm4TfNJKHj03jZSC6ophbSKdLZx3PbLNmZeuY7RQ/psH+IYueKYNB&#10;z1B3LDCyd+o3qF5xBx6aMOPQZ9A0istUA1Yzz3+p5qFjVqZakBxvzzT5/wfLPxw+OaJERYsrSgzr&#10;sUfbPRMOiJAkyDEAKSJLg/UlOj9YdA/jaxix26lib++Bf/XEwLZjppW3zsHQSSYwy3l8mV08nXB8&#10;BKmH9yAwGtsHSEBj4/pIIZJCEB279XjuEOZBOF4uVov8JVo4morlcpUvUwRWnh5b58NbCT2JQkUd&#10;DkACZ4d7H2IyrDy5xFgetBI7pXVSXFtvtSMHhsOyS98R/Sc3bchQ0dWyWE71/xUiT9+fIHoVcOq1&#10;6it6fXZiZWTtjRFpJgNTepIxZW2ONEbmJg7DWI9T3xIFkeMaxCMS62CactxKFDpw3ykZcMIr6r/t&#10;mZOU6HcGm7OaLxZxJZKyWL4qUHGXlvrSwgxHqIoGSiZxG6Y12lun2g4jncbhFhu6U4nsp6yO+eMU&#10;px4cNy6uyaWevJ7+C5sfAAAA//8DAFBLAwQUAAYACAAAACEAzQk+o90AAAAIAQAADwAAAGRycy9k&#10;b3ducmV2LnhtbEyPwU7DMBBE70j8g7VIXCrqlJI0hDgVVOqJU0O5u/GSRMTrYLtt+vcsp3JczejN&#10;23I92UGc0IfekYLFPAGB1DjTU6tg/7F9yEGEqMnowREquGCAdXV7U+rCuDPt8FTHVjCEQqEVdDGO&#10;hZSh6dDqMHcjEmdfzlsd+fStNF6fGW4H+ZgkmbS6J17o9IibDpvv+mgVZD/1cvb+aWa0u2zffGNT&#10;s9mnSt3fTa8vICJO8VqGP31Wh4qdDu5IJoiBGc/5kqsK0hQE56tVtgBxUPCU5iCrUv5/oPoFAAD/&#10;/wMAUEsBAi0AFAAGAAgAAAAhALaDOJL+AAAA4QEAABMAAAAAAAAAAAAAAAAAAAAAAFtDb250ZW50&#10;X1R5cGVzXS54bWxQSwECLQAUAAYACAAAACEAOP0h/9YAAACUAQAACwAAAAAAAAAAAAAAAAAvAQAA&#10;X3JlbHMvLnJlbHNQSwECLQAUAAYACAAAACEApYR9sDACAABfBAAADgAAAAAAAAAAAAAAAAAuAgAA&#10;ZHJzL2Uyb0RvYy54bWxQSwECLQAUAAYACAAAACEAzQk+o90AAAAIAQAADwAAAAAAAAAAAAAAAACK&#10;BAAAZHJzL2Rvd25yZXYueG1sUEsFBgAAAAAEAAQA8wAAAJQFA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I.- Sirviendo como base para el cobro por la recolección de basura, por casa habit</w:t>
            </w:r>
            <w:r w:rsidR="00596236" w:rsidRPr="0022388A">
              <w:rPr>
                <w:rFonts w:ascii="Arial" w:hAnsi="Arial" w:cs="Arial"/>
                <w:sz w:val="22"/>
                <w:szCs w:val="22"/>
              </w:rPr>
              <w:t>ación una cuota mensual de $10.</w:t>
            </w:r>
            <w:r w:rsidR="004C68C9">
              <w:rPr>
                <w:rFonts w:ascii="Arial" w:hAnsi="Arial" w:cs="Arial"/>
                <w:sz w:val="22"/>
                <w:szCs w:val="22"/>
              </w:rPr>
              <w:t>76</w:t>
            </w:r>
            <w:r w:rsidR="00742DB0" w:rsidRPr="0022388A">
              <w:rPr>
                <w:rFonts w:ascii="Arial" w:hAnsi="Arial" w:cs="Arial"/>
                <w:sz w:val="22"/>
                <w:szCs w:val="22"/>
              </w:rPr>
              <w:t>, a través del recibo del Sistema Municipal de Aguas y Saneamiento de San Buenaventura.</w:t>
            </w:r>
          </w:p>
          <w:p w:rsidR="00742DB0" w:rsidRPr="0022388A" w:rsidRDefault="0074719A" w:rsidP="00B26333">
            <w:pPr>
              <w:jc w:val="both"/>
              <w:rPr>
                <w:rFonts w:ascii="Arial" w:hAnsi="Arial" w:cs="Arial"/>
                <w:color w:val="FF0000"/>
              </w:rPr>
            </w:pPr>
            <w:r>
              <w:rPr>
                <w:noProof/>
                <w:lang w:val="es-MX" w:eastAsia="es-MX"/>
              </w:rPr>
              <mc:AlternateContent>
                <mc:Choice Requires="wps">
                  <w:drawing>
                    <wp:anchor distT="0" distB="0" distL="114300" distR="114300" simplePos="0" relativeHeight="251709440" behindDoc="0" locked="0" layoutInCell="1" allowOverlap="1">
                      <wp:simplePos x="0" y="0"/>
                      <wp:positionH relativeFrom="column">
                        <wp:posOffset>4434205</wp:posOffset>
                      </wp:positionH>
                      <wp:positionV relativeFrom="paragraph">
                        <wp:posOffset>134620</wp:posOffset>
                      </wp:positionV>
                      <wp:extent cx="494030" cy="255905"/>
                      <wp:effectExtent l="0" t="0" r="20320" b="1143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349.15pt;margin-top:10.6pt;width:38.9pt;height:20.1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iOMQIAAF8EAAAOAAAAZHJzL2Uyb0RvYy54bWysVNtu2zAMfR+wfxD0vtjxkrYx4hRdugwD&#10;ugvQ7QNkSY6FyaImKbGzry8lJ2l2exnmB4EUqUPykPTydug02UvnFZiKTic5JdJwEMpsK/r1y+bV&#10;DSU+MCOYBiMrepCe3q5evlj2tpQFtKCFdARBjC97W9E2BFtmmeet7JifgJUGjQ24jgVU3TYTjvWI&#10;3umsyPOrrAcnrAMuvcfb+9FIVwm/aSQPn5rGy0B0RTG3kE6Xzjqe2WrJyq1jtlX8mAb7hyw6pgwG&#10;PUPds8DIzqnfoDrFHXhowoRDl0HTKC5TDVjNNP+lmseWWZlqQXK8PdPk/x8s/7j/7IgSFS2uKTGs&#10;wx6td0w4IEKSIIcApIgs9daX6Pxo0T0Mb2DAbqeKvX0A/s0TA+uWma28cw76VjKBWU7jy+zi6Yjj&#10;I0jdfwCB0dguQAIaGtdFCpEUgujYrcO5Q5gH4Xg5W8zy12jhaCrm80U+TxFYeXpsnQ/vJHQkChV1&#10;OAAJnO0ffIjJsPLkEmN50EpslNZJcdt6rR3ZMxyWTfqO6D+5aUP6ii7mxXys/68Qefr+BNGpgFOv&#10;VVfRm7MTKyNrb41IMxmY0qOMKWtzpDEyN3IYhnoY+3YVI0SOaxAHJNbBOOW4lSi04H5Q0uOEV9R/&#10;3zEnKdHvDTZnMZ3N4kokZTa/LlBxl5b60sIMR6iKBkpGcR3GNdpZp7YtRjqNwx02dKMS2c9ZHfPH&#10;KU49OG5cXJNLPXk9/xdWTwAAAP//AwBQSwMEFAAGAAgAAAAhAP/LfWXdAAAACQEAAA8AAABkcnMv&#10;ZG93bnJldi54bWxMj0FvgkAQhe9N+h8206QXUxcwoEUW05p46klq7ys7Aik7S9lV8d93eqrHyXv5&#10;3jfFZrK9uODoO0cK4nkEAql2pqNGweFz97IC4YMmo3tHqOCGHjbl40Ohc+OutMdLFRrBEPK5VtCG&#10;MORS+rpFq/3cDUicndxodeBzbKQZ9ZXhtpdJFGXS6o54odUDblusv6uzVZD9VIvZx5eZ0f62ex9r&#10;m5rtIVXq+Wl6W4MIOIX/MvzpszqU7HR0ZzJe9Mx4XS24qiCJExBcWC6zGMSRkzgFWRby/oPyFwAA&#10;//8DAFBLAQItABQABgAIAAAAIQC2gziS/gAAAOEBAAATAAAAAAAAAAAAAAAAAAAAAABbQ29udGVu&#10;dF9UeXBlc10ueG1sUEsBAi0AFAAGAAgAAAAhADj9If/WAAAAlAEAAAsAAAAAAAAAAAAAAAAALwEA&#10;AF9yZWxzLy5yZWxzUEsBAi0AFAAGAAgAAAAhAAMvSI4xAgAAXwQAAA4AAAAAAAAAAAAAAAAALgIA&#10;AGRycy9lMm9Eb2MueG1sUEsBAi0AFAAGAAgAAAAhAP/LfWXdAAAACQEAAA8AAAAAAAAAAAAAAAAA&#10;iw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jc w:val="both"/>
              <w:rPr>
                <w:rFonts w:ascii="Arial" w:hAnsi="Arial" w:cs="Arial"/>
              </w:rPr>
            </w:pPr>
            <w:r w:rsidRPr="0022388A">
              <w:rPr>
                <w:rFonts w:ascii="Arial" w:hAnsi="Arial" w:cs="Arial"/>
                <w:sz w:val="22"/>
                <w:szCs w:val="22"/>
              </w:rPr>
              <w:t>II.- Por la limpieza de calles, plazas o parques, con motivo de la celebración de un  evento  se  cobrará  hasta  $ 7</w:t>
            </w:r>
            <w:r w:rsidR="004C68C9">
              <w:rPr>
                <w:rFonts w:ascii="Arial" w:hAnsi="Arial" w:cs="Arial"/>
                <w:sz w:val="22"/>
                <w:szCs w:val="22"/>
              </w:rPr>
              <w:t>8</w:t>
            </w:r>
            <w:r w:rsidRPr="0022388A">
              <w:rPr>
                <w:rFonts w:ascii="Arial" w:hAnsi="Arial" w:cs="Arial"/>
                <w:sz w:val="22"/>
                <w:szCs w:val="22"/>
              </w:rPr>
              <w:t xml:space="preserve">.00  por  cada  tambo  de  </w:t>
            </w:r>
            <w:smartTag w:uri="urn:schemas-microsoft-com:office:smarttags" w:element="metricconverter">
              <w:smartTagPr>
                <w:attr w:name="ProductID" w:val="200 litros"/>
              </w:smartTagPr>
              <w:r w:rsidRPr="0022388A">
                <w:rPr>
                  <w:rFonts w:ascii="Arial" w:hAnsi="Arial" w:cs="Arial"/>
                  <w:sz w:val="22"/>
                  <w:szCs w:val="22"/>
                </w:rPr>
                <w:t>200 litros</w:t>
              </w:r>
            </w:smartTag>
            <w:r w:rsidRPr="0022388A">
              <w:rPr>
                <w:rFonts w:ascii="Arial" w:hAnsi="Arial" w:cs="Arial"/>
                <w:sz w:val="22"/>
                <w:szCs w:val="22"/>
              </w:rPr>
              <w:t xml:space="preserve">  y  hasta $ 1</w:t>
            </w:r>
            <w:r w:rsidR="004C68C9">
              <w:rPr>
                <w:rFonts w:ascii="Arial" w:hAnsi="Arial" w:cs="Arial"/>
                <w:sz w:val="22"/>
                <w:szCs w:val="22"/>
              </w:rPr>
              <w:t>53</w:t>
            </w:r>
            <w:r w:rsidRPr="0022388A">
              <w:rPr>
                <w:rFonts w:ascii="Arial" w:hAnsi="Arial" w:cs="Arial"/>
                <w:sz w:val="22"/>
                <w:szCs w:val="22"/>
              </w:rPr>
              <w:t>.00 por cada contenedor de basura.</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III.- Por la recolección de residuos sólidos que genere una feria o evento que perdure uno </w:t>
            </w:r>
            <w:r w:rsidR="004C68C9">
              <w:rPr>
                <w:rFonts w:ascii="Arial" w:hAnsi="Arial" w:cs="Arial"/>
                <w:sz w:val="22"/>
                <w:szCs w:val="22"/>
              </w:rPr>
              <w:t>o más días se cobrará hasta $ 58</w:t>
            </w:r>
            <w:r w:rsidRPr="0022388A">
              <w:rPr>
                <w:rFonts w:ascii="Arial" w:hAnsi="Arial" w:cs="Arial"/>
                <w:sz w:val="22"/>
                <w:szCs w:val="22"/>
              </w:rPr>
              <w:t>7.00 diarios por camión, por la prestación del servicio.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IV.- Apoyo de casos de contingencias ambientales tales como:</w:t>
            </w:r>
          </w:p>
          <w:p w:rsidR="00742DB0" w:rsidRPr="0022388A" w:rsidRDefault="00742DB0" w:rsidP="00B26333">
            <w:pPr>
              <w:jc w:val="both"/>
              <w:rPr>
                <w:rFonts w:ascii="Arial" w:hAnsi="Arial" w:cs="Arial"/>
              </w:rPr>
            </w:pPr>
          </w:p>
          <w:p w:rsidR="00742DB0" w:rsidRPr="0022388A" w:rsidRDefault="00742DB0" w:rsidP="00B26333">
            <w:pPr>
              <w:ind w:left="567" w:hanging="283"/>
              <w:jc w:val="both"/>
              <w:rPr>
                <w:rFonts w:ascii="Arial" w:hAnsi="Arial" w:cs="Arial"/>
                <w:u w:val="single"/>
              </w:rPr>
            </w:pPr>
            <w:r w:rsidRPr="0022388A">
              <w:rPr>
                <w:rFonts w:ascii="Arial" w:hAnsi="Arial" w:cs="Arial"/>
                <w:sz w:val="22"/>
                <w:szCs w:val="22"/>
              </w:rPr>
              <w:t>1.- Permiso para tala de árboles de $ 16</w:t>
            </w:r>
            <w:r w:rsidR="004C68C9">
              <w:rPr>
                <w:rFonts w:ascii="Arial" w:hAnsi="Arial" w:cs="Arial"/>
                <w:sz w:val="22"/>
                <w:szCs w:val="22"/>
              </w:rPr>
              <w:t>8</w:t>
            </w:r>
            <w:r w:rsidRPr="0022388A">
              <w:rPr>
                <w:rFonts w:ascii="Arial" w:hAnsi="Arial" w:cs="Arial"/>
                <w:sz w:val="22"/>
                <w:szCs w:val="22"/>
              </w:rPr>
              <w:t>.00 por evento.</w:t>
            </w:r>
          </w:p>
          <w:p w:rsidR="00742DB0" w:rsidRPr="0022388A" w:rsidRDefault="00742DB0" w:rsidP="00B26333">
            <w:pPr>
              <w:ind w:left="567" w:hanging="283"/>
              <w:jc w:val="both"/>
              <w:rPr>
                <w:rFonts w:ascii="Arial" w:hAnsi="Arial" w:cs="Arial"/>
              </w:rPr>
            </w:pPr>
            <w:r w:rsidRPr="0022388A">
              <w:rPr>
                <w:rFonts w:ascii="Arial" w:hAnsi="Arial" w:cs="Arial"/>
                <w:sz w:val="22"/>
                <w:szCs w:val="22"/>
              </w:rPr>
              <w:t xml:space="preserve">2.- </w:t>
            </w:r>
            <w:r w:rsidR="004C68C9">
              <w:rPr>
                <w:rFonts w:ascii="Arial" w:hAnsi="Arial" w:cs="Arial"/>
                <w:sz w:val="22"/>
                <w:szCs w:val="22"/>
              </w:rPr>
              <w:t>Limpieza de lote baldío de $1.08</w:t>
            </w:r>
            <w:r w:rsidRPr="0022388A">
              <w:rPr>
                <w:rFonts w:ascii="Arial" w:hAnsi="Arial" w:cs="Arial"/>
                <w:sz w:val="22"/>
                <w:szCs w:val="22"/>
              </w:rPr>
              <w:t xml:space="preserve"> por metro cuadrado dependiendo de la maleza que tenga el predio.</w:t>
            </w:r>
          </w:p>
          <w:p w:rsidR="00742DB0" w:rsidRPr="0022388A" w:rsidRDefault="00742DB0" w:rsidP="00B26333">
            <w:pPr>
              <w:ind w:left="567" w:hanging="283"/>
              <w:jc w:val="both"/>
              <w:rPr>
                <w:rFonts w:ascii="Arial" w:hAnsi="Arial" w:cs="Arial"/>
              </w:rPr>
            </w:pPr>
            <w:r w:rsidRPr="0022388A">
              <w:rPr>
                <w:rFonts w:ascii="Arial" w:hAnsi="Arial" w:cs="Arial"/>
                <w:sz w:val="22"/>
                <w:szCs w:val="22"/>
              </w:rPr>
              <w:t>3.- Limpieza de derrame de material, residuos  peligros o no peligrosos hasta $ 3</w:t>
            </w:r>
            <w:r w:rsidR="004C68C9">
              <w:rPr>
                <w:rFonts w:ascii="Arial" w:hAnsi="Arial" w:cs="Arial"/>
                <w:sz w:val="22"/>
                <w:szCs w:val="22"/>
              </w:rPr>
              <w:t>67</w:t>
            </w:r>
            <w:r w:rsidRPr="0022388A">
              <w:rPr>
                <w:rFonts w:ascii="Arial" w:hAnsi="Arial" w:cs="Arial"/>
                <w:sz w:val="22"/>
                <w:szCs w:val="22"/>
              </w:rPr>
              <w:t>.00.</w:t>
            </w:r>
          </w:p>
          <w:p w:rsidR="00742DB0" w:rsidRPr="0022388A" w:rsidRDefault="00742DB0" w:rsidP="00B26333">
            <w:pPr>
              <w:ind w:left="993" w:hanging="283"/>
              <w:jc w:val="both"/>
              <w:rPr>
                <w:rFonts w:ascii="Arial" w:hAnsi="Arial" w:cs="Arial"/>
              </w:rPr>
            </w:pPr>
          </w:p>
          <w:p w:rsidR="00742DB0" w:rsidRPr="004C68C9" w:rsidRDefault="00742DB0" w:rsidP="00B26333">
            <w:pPr>
              <w:jc w:val="both"/>
              <w:rPr>
                <w:rFonts w:ascii="Arial" w:hAnsi="Arial" w:cs="Arial"/>
              </w:rPr>
            </w:pPr>
            <w:r w:rsidRPr="0022388A">
              <w:rPr>
                <w:rFonts w:ascii="Arial" w:hAnsi="Arial" w:cs="Arial"/>
                <w:sz w:val="22"/>
                <w:szCs w:val="22"/>
              </w:rPr>
              <w:t>El importe de los derec</w:t>
            </w:r>
            <w:r w:rsidR="004C68C9">
              <w:rPr>
                <w:rFonts w:ascii="Arial" w:hAnsi="Arial" w:cs="Arial"/>
                <w:sz w:val="22"/>
                <w:szCs w:val="22"/>
              </w:rPr>
              <w:t>hos no podrá ser inferior a $176</w:t>
            </w:r>
            <w:r w:rsidRPr="0022388A">
              <w:rPr>
                <w:rFonts w:ascii="Arial" w:hAnsi="Arial" w:cs="Arial"/>
                <w:sz w:val="22"/>
                <w:szCs w:val="22"/>
              </w:rPr>
              <w:t>.00 requiriéndose la valuación de los apoyos según el caso para la determinación del importe total.</w:t>
            </w:r>
          </w:p>
          <w:p w:rsidR="00742DB0" w:rsidRPr="0022388A" w:rsidRDefault="00742DB0" w:rsidP="00B26333">
            <w:pPr>
              <w:ind w:left="993" w:hanging="283"/>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 Por el servicio de uso de pipa de agua, propiedad municipal para proveer a circos, plazas de toros, espectáculos, hospitales, hoteles, restaurantes, empresas y particulares deberá pagarse a $</w:t>
            </w:r>
            <w:r w:rsidR="004C68C9">
              <w:rPr>
                <w:rFonts w:ascii="Arial" w:hAnsi="Arial" w:cs="Arial"/>
                <w:sz w:val="22"/>
                <w:szCs w:val="22"/>
              </w:rPr>
              <w:t>504</w:t>
            </w:r>
            <w:r w:rsidRPr="0022388A">
              <w:rPr>
                <w:rFonts w:ascii="Arial" w:hAnsi="Arial" w:cs="Arial"/>
                <w:sz w:val="22"/>
                <w:szCs w:val="22"/>
              </w:rPr>
              <w:t>.00 por pipa.</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VI.- Por servicio de recolección de basura por contenedor especial para centros comerciales y comerciantes en pequeño el cobro por mes será de $3,2</w:t>
            </w:r>
            <w:r w:rsidR="004C68C9">
              <w:rPr>
                <w:rFonts w:ascii="Arial" w:hAnsi="Arial" w:cs="Arial"/>
                <w:sz w:val="22"/>
                <w:szCs w:val="22"/>
              </w:rPr>
              <w:t>29</w:t>
            </w:r>
            <w:r w:rsidRPr="0022388A">
              <w:rPr>
                <w:rFonts w:ascii="Arial" w:hAnsi="Arial" w:cs="Arial"/>
                <w:sz w:val="22"/>
                <w:szCs w:val="22"/>
              </w:rPr>
              <w:t>.00.</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Se otorgará un 50% de incentivo en este pago, cuando el contribuyente demuestre que son propietarios de los establecimientos y a su vez sean pensionados, jubilados, adultos mayores o con discapacidad.</w:t>
            </w:r>
          </w:p>
          <w:p w:rsidR="00742DB0" w:rsidRDefault="00742DB0" w:rsidP="00B26333">
            <w:pPr>
              <w:jc w:val="both"/>
              <w:rPr>
                <w:rFonts w:ascii="Arial" w:hAnsi="Arial" w:cs="Arial"/>
              </w:rPr>
            </w:pPr>
          </w:p>
          <w:p w:rsidR="003804FD" w:rsidRPr="0022388A" w:rsidRDefault="003804FD" w:rsidP="00B26333">
            <w:pPr>
              <w:jc w:val="both"/>
              <w:rPr>
                <w:rFonts w:ascii="Arial" w:hAnsi="Arial" w:cs="Arial"/>
              </w:rPr>
            </w:pPr>
          </w:p>
          <w:p w:rsidR="00742DB0" w:rsidRPr="0022388A" w:rsidRDefault="00742DB0" w:rsidP="00B26333">
            <w:pPr>
              <w:jc w:val="both"/>
              <w:rPr>
                <w:rFonts w:ascii="Arial" w:hAnsi="Arial" w:cs="Arial"/>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VI</w:t>
            </w:r>
          </w:p>
          <w:p w:rsidR="00742DB0" w:rsidRPr="0022388A" w:rsidRDefault="00742DB0" w:rsidP="004B3A9A">
            <w:pPr>
              <w:jc w:val="center"/>
              <w:rPr>
                <w:rFonts w:ascii="Arial" w:hAnsi="Arial" w:cs="Arial"/>
                <w:b/>
                <w:bCs/>
              </w:rPr>
            </w:pPr>
            <w:r w:rsidRPr="0022388A">
              <w:rPr>
                <w:rFonts w:ascii="Arial" w:hAnsi="Arial" w:cs="Arial"/>
                <w:b/>
                <w:bCs/>
                <w:sz w:val="22"/>
                <w:szCs w:val="22"/>
              </w:rPr>
              <w:t>DE LOS SERVICIOS DE SEGURIDAD PÚBLICA</w:t>
            </w:r>
          </w:p>
          <w:p w:rsidR="00742DB0" w:rsidRPr="0022388A" w:rsidRDefault="00742DB0" w:rsidP="00B26333">
            <w:pPr>
              <w:jc w:val="both"/>
              <w:rPr>
                <w:rFonts w:ascii="Arial" w:hAnsi="Arial" w:cs="Arial"/>
                <w:b/>
                <w:bCs/>
              </w:rPr>
            </w:pPr>
          </w:p>
          <w:p w:rsidR="00742DB0" w:rsidRPr="0022388A" w:rsidRDefault="00742DB0" w:rsidP="00B26333">
            <w:pPr>
              <w:ind w:right="50"/>
              <w:jc w:val="both"/>
              <w:rPr>
                <w:rFonts w:ascii="Arial" w:hAnsi="Arial" w:cs="Arial"/>
              </w:rPr>
            </w:pPr>
            <w:r w:rsidRPr="0022388A">
              <w:rPr>
                <w:rFonts w:ascii="Arial" w:hAnsi="Arial" w:cs="Arial"/>
                <w:b/>
                <w:sz w:val="22"/>
                <w:szCs w:val="22"/>
              </w:rPr>
              <w:t>ARTÍCULO 16.-</w:t>
            </w:r>
            <w:r w:rsidRPr="0022388A">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22388A">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742DB0" w:rsidRPr="0022388A" w:rsidRDefault="00742DB0" w:rsidP="00B26333">
            <w:pPr>
              <w:ind w:right="50"/>
              <w:jc w:val="both"/>
              <w:rPr>
                <w:rFonts w:ascii="Arial" w:hAnsi="Arial" w:cs="Arial"/>
                <w:bCs/>
              </w:rPr>
            </w:pPr>
          </w:p>
          <w:p w:rsidR="00742DB0" w:rsidRPr="0022388A" w:rsidRDefault="00742DB0" w:rsidP="00B26333">
            <w:pPr>
              <w:jc w:val="both"/>
              <w:rPr>
                <w:rFonts w:ascii="Arial" w:hAnsi="Arial" w:cs="Arial"/>
              </w:rPr>
            </w:pPr>
            <w:r w:rsidRPr="0022388A">
              <w:rPr>
                <w:rFonts w:ascii="Arial" w:hAnsi="Arial" w:cs="Arial"/>
                <w:sz w:val="22"/>
                <w:szCs w:val="22"/>
              </w:rPr>
              <w:t>El pago de este derecho se efectuará en la Tesorería Municipal conforme a la siguiente tarifa:</w:t>
            </w:r>
          </w:p>
          <w:p w:rsidR="00742DB0" w:rsidRPr="0022388A" w:rsidRDefault="00742DB0" w:rsidP="00B26333">
            <w:pPr>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 xml:space="preserve">I.- En fiestas con carácter social en </w:t>
            </w:r>
            <w:r w:rsidR="001108F5" w:rsidRPr="0022388A">
              <w:rPr>
                <w:rFonts w:ascii="Arial" w:hAnsi="Arial" w:cs="Arial"/>
                <w:sz w:val="22"/>
                <w:szCs w:val="22"/>
              </w:rPr>
              <w:t xml:space="preserve">general hasta 4 U.D.C </w:t>
            </w:r>
            <w:r w:rsidRPr="0022388A">
              <w:rPr>
                <w:rFonts w:ascii="Arial" w:hAnsi="Arial" w:cs="Arial"/>
                <w:sz w:val="22"/>
                <w:szCs w:val="22"/>
              </w:rPr>
              <w:t xml:space="preserve"> vigentes en el estado, por vigilante asignado por turno de 6 horas.</w:t>
            </w:r>
          </w:p>
          <w:p w:rsidR="00742DB0" w:rsidRPr="0022388A" w:rsidRDefault="00742DB0" w:rsidP="00B26333">
            <w:pPr>
              <w:ind w:right="50"/>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 xml:space="preserve">II.- En empresas o instituciones una cuota de </w:t>
            </w:r>
            <w:smartTag w:uri="urn:schemas-microsoft-com:office:smarttags" w:element="metricconverter">
              <w:smartTagPr>
                <w:attr w:name="ProductID" w:val="6 a"/>
              </w:smartTagPr>
              <w:r w:rsidRPr="0022388A">
                <w:rPr>
                  <w:rFonts w:ascii="Arial" w:hAnsi="Arial" w:cs="Arial"/>
                  <w:sz w:val="22"/>
                  <w:szCs w:val="22"/>
                </w:rPr>
                <w:t>6 a</w:t>
              </w:r>
            </w:smartTag>
            <w:r w:rsidR="001108F5" w:rsidRPr="0022388A">
              <w:rPr>
                <w:rFonts w:ascii="Arial" w:hAnsi="Arial" w:cs="Arial"/>
                <w:sz w:val="22"/>
                <w:szCs w:val="22"/>
              </w:rPr>
              <w:t xml:space="preserve"> 7 veces la U.D.C.</w:t>
            </w:r>
            <w:r w:rsidRPr="0022388A">
              <w:rPr>
                <w:rFonts w:ascii="Arial" w:hAnsi="Arial" w:cs="Arial"/>
                <w:sz w:val="22"/>
                <w:szCs w:val="22"/>
              </w:rPr>
              <w:t xml:space="preserve"> vigente en el estado, por comisionado, por turno de 6 horas.</w:t>
            </w:r>
          </w:p>
          <w:p w:rsidR="00742DB0" w:rsidRPr="0022388A" w:rsidRDefault="00742DB0" w:rsidP="00B26333">
            <w:pPr>
              <w:ind w:right="50"/>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 xml:space="preserve">III.- En rodeos, jaripeos, charreadas, carreras de caballo, palenques, corridas de toros o novilladas o cualquier otro tipo de evento con </w:t>
            </w:r>
            <w:r w:rsidR="001108F5" w:rsidRPr="0022388A">
              <w:rPr>
                <w:rFonts w:ascii="Arial" w:hAnsi="Arial" w:cs="Arial"/>
                <w:sz w:val="22"/>
                <w:szCs w:val="22"/>
              </w:rPr>
              <w:t>fines de lucro 5</w:t>
            </w:r>
            <w:r w:rsidR="00F45182">
              <w:rPr>
                <w:rFonts w:ascii="Arial" w:hAnsi="Arial" w:cs="Arial"/>
                <w:sz w:val="22"/>
                <w:szCs w:val="22"/>
              </w:rPr>
              <w:t xml:space="preserve"> </w:t>
            </w:r>
            <w:r w:rsidR="001108F5" w:rsidRPr="0022388A">
              <w:rPr>
                <w:rFonts w:ascii="Arial" w:hAnsi="Arial" w:cs="Arial"/>
                <w:sz w:val="22"/>
                <w:szCs w:val="22"/>
              </w:rPr>
              <w:t xml:space="preserve">U.D.C </w:t>
            </w:r>
            <w:r w:rsidRPr="0022388A">
              <w:rPr>
                <w:rFonts w:ascii="Arial" w:hAnsi="Arial" w:cs="Arial"/>
                <w:sz w:val="22"/>
                <w:szCs w:val="22"/>
              </w:rPr>
              <w:t xml:space="preserve"> vigentes en el estado por vigilante asignado por turno de 6 horas.</w:t>
            </w:r>
          </w:p>
          <w:p w:rsidR="00742DB0" w:rsidRPr="0022388A" w:rsidRDefault="00742DB0" w:rsidP="00B26333">
            <w:pPr>
              <w:ind w:right="50"/>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IV.- Por rondines de vigilancia eventual, individualizada por</w:t>
            </w:r>
            <w:r w:rsidR="001108F5" w:rsidRPr="0022388A">
              <w:rPr>
                <w:rFonts w:ascii="Arial" w:hAnsi="Arial" w:cs="Arial"/>
                <w:sz w:val="22"/>
                <w:szCs w:val="22"/>
              </w:rPr>
              <w:t xml:space="preserve"> un día hasta 4 U.D.C.</w:t>
            </w:r>
            <w:r w:rsidRPr="0022388A">
              <w:rPr>
                <w:rFonts w:ascii="Arial" w:hAnsi="Arial" w:cs="Arial"/>
                <w:sz w:val="22"/>
                <w:szCs w:val="22"/>
              </w:rPr>
              <w:t xml:space="preserve"> vigentes en el Estado.</w:t>
            </w:r>
          </w:p>
          <w:p w:rsidR="00742DB0" w:rsidRPr="0022388A" w:rsidRDefault="0074719A" w:rsidP="00B26333">
            <w:pPr>
              <w:ind w:right="50"/>
              <w:jc w:val="both"/>
              <w:rPr>
                <w:rFonts w:ascii="Arial" w:hAnsi="Arial" w:cs="Arial"/>
              </w:rPr>
            </w:pPr>
            <w:r>
              <w:rPr>
                <w:noProof/>
                <w:lang w:val="es-MX" w:eastAsia="es-MX"/>
              </w:rPr>
              <mc:AlternateContent>
                <mc:Choice Requires="wps">
                  <w:drawing>
                    <wp:anchor distT="0" distB="0" distL="114300" distR="114300" simplePos="0" relativeHeight="251711488" behindDoc="0" locked="0" layoutInCell="1" allowOverlap="1">
                      <wp:simplePos x="0" y="0"/>
                      <wp:positionH relativeFrom="column">
                        <wp:posOffset>4451350</wp:posOffset>
                      </wp:positionH>
                      <wp:positionV relativeFrom="paragraph">
                        <wp:posOffset>132715</wp:posOffset>
                      </wp:positionV>
                      <wp:extent cx="494030" cy="255905"/>
                      <wp:effectExtent l="0" t="0" r="20320" b="1143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left:0;text-align:left;margin-left:350.5pt;margin-top:10.45pt;width:38.9pt;height:20.1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KMAIAAF8EAAAOAAAAZHJzL2Uyb0RvYy54bWysVNtu2zAMfR+wfxD0vtjxkrUx4hRdugwD&#10;ugvQ7QNkSbaFyaImKbG7rx8lJ2l2exnmB4EUqUPykPT6Zuw1OUjnFZiKzmc5JdJwEMq0Ff3yeffi&#10;mhIfmBFMg5EVfZSe3myeP1sPtpQFdKCFdARBjC8HW9EuBFtmmeed7JmfgZUGjQ24ngVUXZsJxwZE&#10;73VW5PmrbAAnrAMuvcfbu8lINwm/aSQPH5vGy0B0RTG3kE6Xzjqe2WbNytYx2yl+TIP9QxY9UwaD&#10;nqHuWGBk79RvUL3iDjw0Ycahz6BpFJepBqxmnv9SzUPHrEy1IDnenmny/w+Wfzh8ckSJihbYKcN6&#10;7NF2z4QDIiQJcgxAisjSYH2Jzg8W3cP4GkbsdqrY23vgXz0xsO2YaeWtczB0kgnMch5fZhdPJxwf&#10;QerhPQiMxvYBEtDYuD5SiKQQRMduPZ47hHkQjpeL1SJ/iRaOpmK5XOXLFIGVp8fW+fBWQk+iUFGH&#10;A5DA2eHeh5gMK08uMZYHrcROaZ0U19Zb7ciB4bDs0ndE/8lNGzJUdLUsllP9f4XI0/cniF4FnHqt&#10;+open51YGVl7Y0SaycCUnmRMWZsjjZG5icMw1uPUt6sYIXJcg3hEYh1MU45biUIH7jslA054Rf23&#10;PXOSEv3OYHNW88UirkRSFsurAhV3aakvLcxwhKpooGQSt2Fao711qu0w0mkcbrGhO5XIfsrqmD9O&#10;cerBcePimlzqyevpv7D5AQAA//8DAFBLAwQUAAYACAAAACEAt8f4gN4AAAAJAQAADwAAAGRycy9k&#10;b3ducmV2LnhtbEyPwU7DMBBE70j8g7VIXCpqJ6hNG+JUUKknTg3l7sbbJCJeh9ht079nOcFxtaM3&#10;84rN5HpxwTF0njQkcwUCqfa2o0bD4WP3tAIRoiFrek+o4YYBNuX9XWFy66+0x0sVG8EQCrnR0MY4&#10;5FKGukVnwtwPSPw7+dGZyOfYSDuaK8NdL1OlltKZjrihNQNuW6y/qrPTsPyunmfvn3ZG+9vubazd&#10;wm4PC60fH6bXFxARp/gXht/5PB1K3nT0Z7JB9BoylbBL1JCqNQgOZNmKXY5MT1KQZSH/G5Q/AAAA&#10;//8DAFBLAQItABQABgAIAAAAIQC2gziS/gAAAOEBAAATAAAAAAAAAAAAAAAAAAAAAABbQ29udGVu&#10;dF9UeXBlc10ueG1sUEsBAi0AFAAGAAgAAAAhADj9If/WAAAAlAEAAAsAAAAAAAAAAAAAAAAALwEA&#10;AF9yZWxzLy5yZWxzUEsBAi0AFAAGAAgAAAAhAAj+wAowAgAAXwQAAA4AAAAAAAAAAAAAAAAALgIA&#10;AGRycy9lMm9Eb2MueG1sUEsBAi0AFAAGAAgAAAAhALfH+IDeAAAACQEAAA8AAAAAAAAAAAAAAAAA&#10;ig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ind w:right="50"/>
              <w:jc w:val="both"/>
              <w:rPr>
                <w:rFonts w:ascii="Arial" w:hAnsi="Arial" w:cs="Arial"/>
              </w:rPr>
            </w:pPr>
            <w:r w:rsidRPr="0022388A">
              <w:rPr>
                <w:rFonts w:ascii="Arial" w:hAnsi="Arial" w:cs="Arial"/>
                <w:sz w:val="22"/>
                <w:szCs w:val="22"/>
              </w:rPr>
              <w:t>V.- Por cierre de calles para la celebración de eventos $ 2</w:t>
            </w:r>
            <w:r w:rsidR="003804FD">
              <w:rPr>
                <w:rFonts w:ascii="Arial" w:hAnsi="Arial" w:cs="Arial"/>
                <w:sz w:val="22"/>
                <w:szCs w:val="22"/>
              </w:rPr>
              <w:t>24</w:t>
            </w:r>
            <w:r w:rsidRPr="0022388A">
              <w:rPr>
                <w:rFonts w:ascii="Arial" w:hAnsi="Arial" w:cs="Arial"/>
                <w:sz w:val="22"/>
                <w:szCs w:val="22"/>
              </w:rPr>
              <w:t xml:space="preserve">.00 </w:t>
            </w:r>
          </w:p>
          <w:p w:rsidR="00742DB0" w:rsidRPr="0022388A" w:rsidRDefault="00742DB0" w:rsidP="00B26333">
            <w:pPr>
              <w:ind w:right="50"/>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VI.- En áreas habitaciones a solicitud del comité de vigilancia por servicios prestados por elemento</w:t>
            </w:r>
            <w:r w:rsidR="001108F5" w:rsidRPr="0022388A">
              <w:rPr>
                <w:rFonts w:ascii="Arial" w:hAnsi="Arial" w:cs="Arial"/>
                <w:sz w:val="22"/>
                <w:szCs w:val="22"/>
              </w:rPr>
              <w:t xml:space="preserve">s policíacos, 4 U.D.C </w:t>
            </w:r>
            <w:r w:rsidRPr="0022388A">
              <w:rPr>
                <w:rFonts w:ascii="Arial" w:hAnsi="Arial" w:cs="Arial"/>
                <w:sz w:val="22"/>
                <w:szCs w:val="22"/>
              </w:rPr>
              <w:t xml:space="preserve"> vigentes en el estado por turno de 8 horas por elemento.</w:t>
            </w:r>
          </w:p>
          <w:p w:rsidR="00742DB0" w:rsidRPr="0022388A" w:rsidRDefault="00742DB0" w:rsidP="00B26333">
            <w:pPr>
              <w:jc w:val="both"/>
              <w:rPr>
                <w:rFonts w:ascii="Arial" w:hAnsi="Arial" w:cs="Arial"/>
              </w:rPr>
            </w:pPr>
          </w:p>
          <w:p w:rsidR="00742DB0" w:rsidRPr="00525947" w:rsidRDefault="00742DB0" w:rsidP="00525947">
            <w:pPr>
              <w:jc w:val="both"/>
              <w:rPr>
                <w:rFonts w:ascii="Arial" w:hAnsi="Arial" w:cs="Arial"/>
              </w:rPr>
            </w:pPr>
            <w:r w:rsidRPr="0022388A">
              <w:rPr>
                <w:rFonts w:ascii="Arial" w:hAnsi="Arial" w:cs="Arial"/>
                <w:sz w:val="22"/>
                <w:szCs w:val="22"/>
              </w:rPr>
              <w:t>VII.- Por servicios preventivos de la ambulancia municipal en rodeos, charreadas, corridas de toros o novilladas, carreras de caballos, palenques, carrera de autos o de motocicletas, carrera atlética y eventos artísticos $5</w:t>
            </w:r>
            <w:r w:rsidR="003804FD">
              <w:rPr>
                <w:rFonts w:ascii="Arial" w:hAnsi="Arial" w:cs="Arial"/>
                <w:sz w:val="22"/>
                <w:szCs w:val="22"/>
              </w:rPr>
              <w:t>38</w:t>
            </w:r>
            <w:r w:rsidRPr="0022388A">
              <w:rPr>
                <w:rFonts w:ascii="Arial" w:hAnsi="Arial" w:cs="Arial"/>
                <w:sz w:val="22"/>
                <w:szCs w:val="22"/>
              </w:rPr>
              <w:t>.00 por evento con fines de lucro y en cuanto a urgencias a la ciudadanía se otorgara el servicio gratuitamente.</w:t>
            </w:r>
          </w:p>
          <w:p w:rsidR="00742DB0" w:rsidRPr="0022388A" w:rsidRDefault="00742DB0" w:rsidP="004B3A9A">
            <w:pPr>
              <w:jc w:val="center"/>
              <w:rPr>
                <w:rFonts w:ascii="Arial" w:hAnsi="Arial" w:cs="Arial"/>
                <w:b/>
                <w:bCs/>
              </w:rPr>
            </w:pPr>
            <w:r w:rsidRPr="0022388A">
              <w:rPr>
                <w:rFonts w:ascii="Arial" w:hAnsi="Arial" w:cs="Arial"/>
                <w:b/>
                <w:bCs/>
                <w:sz w:val="22"/>
                <w:szCs w:val="22"/>
              </w:rPr>
              <w:t>SECCIÓN VII</w:t>
            </w:r>
          </w:p>
          <w:p w:rsidR="00742DB0" w:rsidRPr="0022388A" w:rsidRDefault="00742DB0" w:rsidP="004B3A9A">
            <w:pPr>
              <w:jc w:val="center"/>
              <w:rPr>
                <w:rFonts w:ascii="Arial" w:hAnsi="Arial" w:cs="Arial"/>
                <w:b/>
                <w:bCs/>
              </w:rPr>
            </w:pPr>
            <w:r w:rsidRPr="0022388A">
              <w:rPr>
                <w:rFonts w:ascii="Arial" w:hAnsi="Arial" w:cs="Arial"/>
                <w:b/>
                <w:bCs/>
                <w:sz w:val="22"/>
                <w:szCs w:val="22"/>
              </w:rPr>
              <w:t>DE LOS SERVICIOS EN PANTEONES</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 17.-</w:t>
            </w:r>
            <w:r w:rsidRPr="0022388A">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742DB0" w:rsidRPr="0022388A" w:rsidRDefault="00742DB0" w:rsidP="00B26333">
            <w:pPr>
              <w:ind w:right="50"/>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El pago de este derecho se causará</w:t>
            </w:r>
            <w:r w:rsidR="00913D3E">
              <w:rPr>
                <w:rFonts w:ascii="Arial" w:hAnsi="Arial" w:cs="Arial"/>
                <w:sz w:val="22"/>
                <w:szCs w:val="22"/>
              </w:rPr>
              <w:t xml:space="preserve"> de forma anual</w:t>
            </w:r>
            <w:r w:rsidRPr="0022388A">
              <w:rPr>
                <w:rFonts w:ascii="Arial" w:hAnsi="Arial" w:cs="Arial"/>
                <w:sz w:val="22"/>
                <w:szCs w:val="22"/>
              </w:rPr>
              <w:t xml:space="preserve"> conforme a los conceptos y tarifas siguientes:</w:t>
            </w:r>
          </w:p>
          <w:p w:rsidR="00742DB0" w:rsidRPr="0022388A" w:rsidRDefault="00742DB0" w:rsidP="00B26333">
            <w:pPr>
              <w:ind w:right="50"/>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 Por Servicios de Vigilancia y Reglamentación:</w:t>
            </w:r>
          </w:p>
          <w:p w:rsidR="00742DB0" w:rsidRPr="0022388A" w:rsidRDefault="00742DB0" w:rsidP="00B26333">
            <w:pPr>
              <w:ind w:right="50"/>
              <w:jc w:val="both"/>
              <w:rPr>
                <w:rFonts w:ascii="Arial" w:hAnsi="Arial" w:cs="Arial"/>
              </w:rPr>
            </w:pPr>
          </w:p>
          <w:p w:rsidR="00742DB0" w:rsidRPr="0022388A" w:rsidRDefault="00742DB0" w:rsidP="00B26333">
            <w:pPr>
              <w:ind w:left="540" w:right="50"/>
              <w:jc w:val="both"/>
              <w:rPr>
                <w:rFonts w:ascii="Arial" w:hAnsi="Arial" w:cs="Arial"/>
              </w:rPr>
            </w:pPr>
            <w:r w:rsidRPr="0022388A">
              <w:rPr>
                <w:rFonts w:ascii="Arial" w:hAnsi="Arial" w:cs="Arial"/>
                <w:sz w:val="22"/>
                <w:szCs w:val="22"/>
              </w:rPr>
              <w:t>1.- Las autorizaciones de traslado de cadáveres o restos a cementerio del municipio, o fuera del municipio y del estado el eq</w:t>
            </w:r>
            <w:r w:rsidR="001108F5" w:rsidRPr="0022388A">
              <w:rPr>
                <w:rFonts w:ascii="Arial" w:hAnsi="Arial" w:cs="Arial"/>
                <w:sz w:val="22"/>
                <w:szCs w:val="22"/>
              </w:rPr>
              <w:t xml:space="preserve">uivalente a 4 U.D.C. </w:t>
            </w:r>
            <w:r w:rsidRPr="0022388A">
              <w:rPr>
                <w:rFonts w:ascii="Arial" w:hAnsi="Arial" w:cs="Arial"/>
                <w:sz w:val="22"/>
                <w:szCs w:val="22"/>
              </w:rPr>
              <w:t xml:space="preserve"> vigentes en la entidad.</w:t>
            </w:r>
          </w:p>
          <w:p w:rsidR="00742DB0" w:rsidRPr="0022388A" w:rsidRDefault="0074719A" w:rsidP="00B26333">
            <w:pPr>
              <w:ind w:firstLine="540"/>
              <w:jc w:val="both"/>
              <w:rPr>
                <w:rFonts w:ascii="Arial" w:hAnsi="Arial" w:cs="Arial"/>
              </w:rPr>
            </w:pPr>
            <w:r>
              <w:rPr>
                <w:noProof/>
                <w:lang w:val="es-MX" w:eastAsia="es-MX"/>
              </w:rPr>
              <mc:AlternateContent>
                <mc:Choice Requires="wps">
                  <w:drawing>
                    <wp:anchor distT="0" distB="0" distL="114300" distR="114300" simplePos="0" relativeHeight="251713536" behindDoc="0" locked="0" layoutInCell="1" allowOverlap="1">
                      <wp:simplePos x="0" y="0"/>
                      <wp:positionH relativeFrom="column">
                        <wp:posOffset>4451350</wp:posOffset>
                      </wp:positionH>
                      <wp:positionV relativeFrom="paragraph">
                        <wp:posOffset>1270</wp:posOffset>
                      </wp:positionV>
                      <wp:extent cx="494030" cy="255905"/>
                      <wp:effectExtent l="0" t="0" r="20320" b="11430"/>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left:0;text-align:left;margin-left:350.5pt;margin-top:.1pt;width:38.9pt;height:20.1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w7MAIAAF8EAAAOAAAAZHJzL2Uyb0RvYy54bWysVNtu2zAMfR+wfxD0vtrxkq0x6hRdugwD&#10;dgO6fYAiybEwWdQoJXb39aPkNM1uL8P8IJAidUgekr66HnvLDhqDAdfw2UXJmXYSlHG7hn/5vHl2&#10;yVmIwilhwemG3+vAr1dPn1wNvtYVdGCVRkYgLtSDb3gXo6+LIshO9yJcgNeOjC1gLyKpuCsUioHQ&#10;e1tUZfmiGACVR5A6BLq9nYx8lfHbVsv4sW2Djsw2nHKL+cR8btNZrK5EvUPhOyOPaYh/yKIXxlHQ&#10;E9StiILt0fwG1RuJEKCNFxL6AtrWSJ1roGpm5S/V3HXC61wLkRP8iabw/2Dlh8MnZEY1vFpy5kRP&#10;PVrvhUJgSrOoxwisSiwNPtTkfOfJPY6vYKRu54qDfwfya2AO1p1wO32DCEOnhaIsZ+llcfZ0wgkJ&#10;ZDu8B0XRxD5CBhpb7BOFRAojdOrW/alDlAeTdDlfzsvnZJFkqhaLZbnIEUT98NhjiG809CwJDUca&#10;gAwuDu9CTMmI+sElxQpgjdoYa7OCu+3aIjsIGpZN/o7oP7lZx4aGLxfVYqr/rxBl/v4E0ZtIU29N&#10;3/DLk5OoE2uvncozGYWxk0wpW3ekMTE3cRjH7Tj17TJFSBxvQd0TsQjTlNNWktABfudsoAlvePi2&#10;F6g5s28dNWc5m8/TSmRlvnhZkYLnlu25RThJUA2PnE3iOk5rtPdodh1FehiHG2roxmSyH7M65k9T&#10;nHtw3Li0Jud69nr8L6x+AAAA//8DAFBLAwQUAAYACAAAACEASTyl/twAAAAHAQAADwAAAGRycy9k&#10;b3ducmV2LnhtbEyPwU7DMBBE70j8g7VIXCpqt5CmCnEqqNQTp4Zyd+MliYjXwXbb9O9ZTnAczWjm&#10;TbmZ3CDOGGLvScNirkAgNd721Go4vO8e1iBiMmTN4Ak1XDHCprq9KU1h/YX2eK5TK7iEYmE0dCmN&#10;hZSx6dCZOPcjEnufPjiTWIZW2mAuXO4GuVRqJZ3piRc6M+K2w+arPjkNq+/6cfb2YWe0v+5eQ+My&#10;uz1kWt/fTS/PIBJO6S8Mv/iMDhUzHf2JbBSDhlwt+EvSsATBdp6v+clRw5PKQFal/M9f/QAAAP//&#10;AwBQSwECLQAUAAYACAAAACEAtoM4kv4AAADhAQAAEwAAAAAAAAAAAAAAAAAAAAAAW0NvbnRlbnRf&#10;VHlwZXNdLnhtbFBLAQItABQABgAIAAAAIQA4/SH/1gAAAJQBAAALAAAAAAAAAAAAAAAAAC8BAABf&#10;cmVscy8ucmVsc1BLAQItABQABgAIAAAAIQCoD6w7MAIAAF8EAAAOAAAAAAAAAAAAAAAAAC4CAABk&#10;cnMvZTJvRG9jLnhtbFBLAQItABQABgAIAAAAIQBJPKX+3AAAAAcBAAAPAAAAAAAAAAAAAAAAAIoE&#10;AABkcnMvZG93bnJldi54bWxQSwUGAAAAAAQABADzAAAAkwU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2.- Las autorizaciones de construcción $ 1</w:t>
            </w:r>
            <w:r w:rsidR="003804FD">
              <w:rPr>
                <w:rFonts w:ascii="Arial" w:hAnsi="Arial" w:cs="Arial"/>
                <w:sz w:val="22"/>
                <w:szCs w:val="22"/>
              </w:rPr>
              <w:t>85.</w:t>
            </w:r>
            <w:r w:rsidR="00742DB0" w:rsidRPr="0022388A">
              <w:rPr>
                <w:rFonts w:ascii="Arial" w:hAnsi="Arial" w:cs="Arial"/>
                <w:sz w:val="22"/>
                <w:szCs w:val="22"/>
              </w:rPr>
              <w:t>00 por unidad.</w:t>
            </w:r>
          </w:p>
          <w:p w:rsidR="00742DB0" w:rsidRPr="0022388A" w:rsidRDefault="00742DB0" w:rsidP="00B26333">
            <w:pPr>
              <w:ind w:firstLine="540"/>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II.- Por servicios de administración de panteones:</w:t>
            </w:r>
          </w:p>
          <w:p w:rsidR="00742DB0" w:rsidRPr="0022388A" w:rsidRDefault="00742DB0" w:rsidP="00B26333">
            <w:pPr>
              <w:ind w:left="708" w:right="50"/>
              <w:jc w:val="both"/>
              <w:rPr>
                <w:rFonts w:ascii="Arial" w:hAnsi="Arial" w:cs="Arial"/>
              </w:rPr>
            </w:pPr>
          </w:p>
          <w:p w:rsidR="00742DB0" w:rsidRPr="0022388A" w:rsidRDefault="0074719A" w:rsidP="00B26333">
            <w:pPr>
              <w:tabs>
                <w:tab w:val="left" w:pos="540"/>
                <w:tab w:val="left" w:pos="720"/>
              </w:tabs>
              <w:ind w:left="993" w:right="50" w:hanging="426"/>
              <w:jc w:val="both"/>
              <w:rPr>
                <w:rFonts w:ascii="Arial" w:hAnsi="Arial" w:cs="Arial"/>
              </w:rPr>
            </w:pPr>
            <w:r>
              <w:rPr>
                <w:noProof/>
                <w:lang w:val="es-MX" w:eastAsia="es-MX"/>
              </w:rPr>
              <mc:AlternateContent>
                <mc:Choice Requires="wps">
                  <w:drawing>
                    <wp:anchor distT="0" distB="0" distL="114300" distR="114300" simplePos="0" relativeHeight="251715584" behindDoc="0" locked="0" layoutInCell="1" allowOverlap="1">
                      <wp:simplePos x="0" y="0"/>
                      <wp:positionH relativeFrom="column">
                        <wp:posOffset>4434205</wp:posOffset>
                      </wp:positionH>
                      <wp:positionV relativeFrom="paragraph">
                        <wp:posOffset>8890</wp:posOffset>
                      </wp:positionV>
                      <wp:extent cx="494030" cy="255905"/>
                      <wp:effectExtent l="0" t="0" r="20320" b="1143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left:0;text-align:left;margin-left:349.15pt;margin-top:.7pt;width:38.9pt;height:20.1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itMAIAAF8EAAAOAAAAZHJzL2Uyb0RvYy54bWysVNtu2zAMfR+wfxD0vtrxkq0x6hRdugwD&#10;dgO6fYAiybEwWdQoJXb39aPkNM1uL8P8IIgSdXh4SPrqeuwtO2gMBlzDZxclZ9pJUMbtGv7l8+bZ&#10;JWchCqeEBacbfq8Dv149fXI1+FpX0IFVGhmBuFAPvuFdjL4uiiA73YtwAV47umwBexHJxF2hUAyE&#10;3tuiKssXxQCoPILUIdDp7XTJVxm/bbWMH9s26Mhsw4lbzCvmdZvWYnUl6h0K3xl5pCH+gUUvjKOg&#10;J6hbEQXbo/kNqjcSIUAbLyT0BbStkTrnQNnMyl+yueuE1zkXEif4k0zh/8HKD4dPyIxq+HOSx4me&#10;arTeC4XAlGZRjxFYlVQafKjJ+c6TexxfwUjVzhkH/w7k18AcrDvhdvoGEYZOC0UsZ+llcfZ0wgkJ&#10;ZDu8B0XRxD5CBhpb7JOEJAojdKJzf6oQ8WCSDufLeZmISrqqFotlucgRRP3w2GOIbzT0LG0ajtQA&#10;GVwc3oWYyIj6wSXFCmCN2hhrs4G77doiOwhqlk3+jug/uVnHhoYvF9Viyv+vEGX+/gTRm0hdb03f&#10;8MuTk6iTaq+dyj0ZhbHTnihbd5QxKTdpGMftmOtWLVOEpPEW1D0JizB1OU0lbTrA75wN1OEND9/2&#10;AjVn9q2j4ixn83kaiWzMFy8rMvD8Znt+I5wkqIZHzqbtOk5jtPdodh1FemiHGyroxmSxH1kd+VMX&#10;5xocJy6NybmdvR7/C6sfAAAA//8DAFBLAwQUAAYACAAAACEAcPZvVd0AAAAIAQAADwAAAGRycy9k&#10;b3ducmV2LnhtbEyPwU7DMBBE70j8g7VIXCrqhLZJCXEqqNQTp4Zyd+MliYjXwXbb9O9ZTnBcvdGb&#10;2XIz2UGc0YfekYJ0noBAapzpqVVweN89rEGEqMnowREquGKATXV7U+rCuAvt8VzHVrCEQqEVdDGO&#10;hZSh6dDqMHcjErNP562OfPpWGq8vLLeDfEySTFrdEzd0esRth81XfbIKsu96MXv7MDPaX3evvrEr&#10;sz2slLq/m16eQUSc4l8YfufzdKh409GdyAQxsONpveAogyUI5nmepSCOCpZpDrIq5f8Hqh8AAAD/&#10;/wMAUEsBAi0AFAAGAAgAAAAhALaDOJL+AAAA4QEAABMAAAAAAAAAAAAAAAAAAAAAAFtDb250ZW50&#10;X1R5cGVzXS54bWxQSwECLQAUAAYACAAAACEAOP0h/9YAAACUAQAACwAAAAAAAAAAAAAAAAAvAQAA&#10;X3JlbHMvLnJlbHNQSwECLQAUAAYACAAAACEArx7YrTACAABfBAAADgAAAAAAAAAAAAAAAAAuAgAA&#10;ZHJzL2Uyb0RvYy54bWxQSwECLQAUAAYACAAAACEAcPZvVd0AAAAIAQAADwAAAAAAAAAAAAAAAACK&#10;BAAAZHJzL2Rvd25yZXYueG1sUEsFBgAAAAAEAAQA8wAAAJQFA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 xml:space="preserve">1.- Servicios de inhumación niños $ </w:t>
            </w:r>
            <w:r w:rsidR="003804FD">
              <w:rPr>
                <w:rFonts w:ascii="Arial" w:hAnsi="Arial" w:cs="Arial"/>
                <w:sz w:val="22"/>
                <w:szCs w:val="22"/>
              </w:rPr>
              <w:t>60</w:t>
            </w:r>
            <w:r w:rsidR="00742DB0" w:rsidRPr="0022388A">
              <w:rPr>
                <w:rFonts w:ascii="Arial" w:hAnsi="Arial" w:cs="Arial"/>
                <w:sz w:val="22"/>
                <w:szCs w:val="22"/>
              </w:rPr>
              <w:t>.00 adultos $ 12</w:t>
            </w:r>
            <w:r w:rsidR="003804FD">
              <w:rPr>
                <w:rFonts w:ascii="Arial" w:hAnsi="Arial" w:cs="Arial"/>
                <w:sz w:val="22"/>
                <w:szCs w:val="22"/>
              </w:rPr>
              <w:t>9</w:t>
            </w:r>
            <w:r w:rsidR="00742DB0" w:rsidRPr="0022388A">
              <w:rPr>
                <w:rFonts w:ascii="Arial" w:hAnsi="Arial" w:cs="Arial"/>
                <w:sz w:val="22"/>
                <w:szCs w:val="22"/>
              </w:rPr>
              <w:t>.00.</w:t>
            </w:r>
          </w:p>
          <w:p w:rsidR="00742DB0" w:rsidRPr="0022388A" w:rsidRDefault="00742DB0" w:rsidP="00B26333">
            <w:pPr>
              <w:ind w:left="993" w:right="50" w:hanging="426"/>
              <w:jc w:val="both"/>
              <w:rPr>
                <w:rFonts w:ascii="Arial" w:hAnsi="Arial" w:cs="Arial"/>
              </w:rPr>
            </w:pPr>
            <w:r w:rsidRPr="0022388A">
              <w:rPr>
                <w:rFonts w:ascii="Arial" w:hAnsi="Arial" w:cs="Arial"/>
                <w:sz w:val="22"/>
                <w:szCs w:val="22"/>
              </w:rPr>
              <w:t>2.- Servicios de exhumación y reinhumación $ 6</w:t>
            </w:r>
            <w:r w:rsidR="003804FD">
              <w:rPr>
                <w:rFonts w:ascii="Arial" w:hAnsi="Arial" w:cs="Arial"/>
                <w:sz w:val="22"/>
                <w:szCs w:val="22"/>
              </w:rPr>
              <w:t>9</w:t>
            </w:r>
            <w:r w:rsidRPr="0022388A">
              <w:rPr>
                <w:rFonts w:ascii="Arial" w:hAnsi="Arial" w:cs="Arial"/>
                <w:sz w:val="22"/>
                <w:szCs w:val="22"/>
              </w:rPr>
              <w:t>.00.</w:t>
            </w:r>
          </w:p>
          <w:p w:rsidR="00742DB0" w:rsidRPr="0022388A" w:rsidRDefault="00742DB0" w:rsidP="00B26333">
            <w:pPr>
              <w:ind w:firstLine="567"/>
              <w:jc w:val="both"/>
              <w:rPr>
                <w:rFonts w:ascii="Arial" w:hAnsi="Arial" w:cs="Arial"/>
              </w:rPr>
            </w:pPr>
            <w:r w:rsidRPr="0022388A">
              <w:rPr>
                <w:rFonts w:ascii="Arial" w:hAnsi="Arial" w:cs="Arial"/>
                <w:sz w:val="22"/>
                <w:szCs w:val="22"/>
              </w:rPr>
              <w:t>3.- Certificaciones $ 6</w:t>
            </w:r>
            <w:r w:rsidR="003804FD">
              <w:rPr>
                <w:rFonts w:ascii="Arial" w:hAnsi="Arial" w:cs="Arial"/>
                <w:sz w:val="22"/>
                <w:szCs w:val="22"/>
              </w:rPr>
              <w:t>7</w:t>
            </w:r>
            <w:r w:rsidRPr="0022388A">
              <w:rPr>
                <w:rFonts w:ascii="Arial" w:hAnsi="Arial" w:cs="Arial"/>
                <w:sz w:val="22"/>
                <w:szCs w:val="22"/>
              </w:rPr>
              <w:t>.00.</w:t>
            </w:r>
          </w:p>
          <w:p w:rsidR="00742DB0" w:rsidRPr="0022388A" w:rsidRDefault="00742DB0" w:rsidP="00B26333">
            <w:pPr>
              <w:ind w:left="993" w:hanging="426"/>
              <w:jc w:val="both"/>
              <w:rPr>
                <w:rFonts w:ascii="Arial" w:hAnsi="Arial" w:cs="Arial"/>
              </w:rPr>
            </w:pPr>
            <w:r w:rsidRPr="0022388A">
              <w:rPr>
                <w:rFonts w:ascii="Arial" w:hAnsi="Arial" w:cs="Arial"/>
                <w:sz w:val="22"/>
                <w:szCs w:val="22"/>
              </w:rPr>
              <w:t>4.- Construcción, reconstrucción, profu</w:t>
            </w:r>
            <w:r w:rsidR="003804FD">
              <w:rPr>
                <w:rFonts w:ascii="Arial" w:hAnsi="Arial" w:cs="Arial"/>
                <w:sz w:val="22"/>
                <w:szCs w:val="22"/>
              </w:rPr>
              <w:t>ndización de fosas normales $ 3</w:t>
            </w:r>
            <w:r w:rsidRPr="0022388A">
              <w:rPr>
                <w:rFonts w:ascii="Arial" w:hAnsi="Arial" w:cs="Arial"/>
                <w:sz w:val="22"/>
                <w:szCs w:val="22"/>
              </w:rPr>
              <w:t>2</w:t>
            </w:r>
            <w:r w:rsidR="003804FD">
              <w:rPr>
                <w:rFonts w:ascii="Arial" w:hAnsi="Arial" w:cs="Arial"/>
                <w:sz w:val="22"/>
                <w:szCs w:val="22"/>
              </w:rPr>
              <w:t>3</w:t>
            </w:r>
            <w:r w:rsidRPr="0022388A">
              <w:rPr>
                <w:rFonts w:ascii="Arial" w:hAnsi="Arial" w:cs="Arial"/>
                <w:sz w:val="22"/>
                <w:szCs w:val="22"/>
              </w:rPr>
              <w:t>.00 y gavetas de 4 a 6 espacios $1,6</w:t>
            </w:r>
            <w:r w:rsidR="003804FD">
              <w:rPr>
                <w:rFonts w:ascii="Arial" w:hAnsi="Arial" w:cs="Arial"/>
                <w:sz w:val="22"/>
                <w:szCs w:val="22"/>
              </w:rPr>
              <w:t>15</w:t>
            </w:r>
            <w:r w:rsidRPr="0022388A">
              <w:rPr>
                <w:rFonts w:ascii="Arial" w:hAnsi="Arial" w:cs="Arial"/>
                <w:sz w:val="22"/>
                <w:szCs w:val="22"/>
              </w:rPr>
              <w:t xml:space="preserve">.00 </w:t>
            </w:r>
            <w:r w:rsidR="0074719A">
              <w:rPr>
                <w:noProof/>
                <w:lang w:val="es-MX" w:eastAsia="es-MX"/>
              </w:rPr>
              <mc:AlternateContent>
                <mc:Choice Requires="wps">
                  <w:drawing>
                    <wp:anchor distT="0" distB="0" distL="114300" distR="114300" simplePos="0" relativeHeight="251717632" behindDoc="0" locked="0" layoutInCell="1" allowOverlap="1">
                      <wp:simplePos x="0" y="0"/>
                      <wp:positionH relativeFrom="column">
                        <wp:posOffset>4420235</wp:posOffset>
                      </wp:positionH>
                      <wp:positionV relativeFrom="paragraph">
                        <wp:posOffset>30480</wp:posOffset>
                      </wp:positionV>
                      <wp:extent cx="494030" cy="255905"/>
                      <wp:effectExtent l="0" t="0" r="20320" b="11430"/>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left:0;text-align:left;margin-left:348.05pt;margin-top:2.4pt;width:38.9pt;height:20.1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JNMAIAAF8EAAAOAAAAZHJzL2Uyb0RvYy54bWysVNtu2zAMfR+wfxD0vtpJk60x6hRdugwD&#10;ugvQ7QMUSY6FyaJGKbG7rx8lJ2l2exnmB4EUqUPykPT1zdBZttcYDLiaTy5KzrSToIzb1vzL5/WL&#10;K85CFE4JC07X/FEHfrN8/uy695WeQgtWaWQE4kLV+5q3MfqqKIJsdSfCBXjtyNgAdiKSittCoegJ&#10;vbPFtCxfFj2g8ghSh0C3d6ORLzN+02gZPzZN0JHZmlNuMZ+Yz006i+W1qLYofGvkIQ3xD1l0wjgK&#10;eoK6E1GwHZrfoDojEQI08UJCV0DTGKlzDVTNpPylmodWeJ1rIXKCP9EU/h+s/LD/hMyoml9OOHOi&#10;ox6tdkIhMKVZ1EMENk0s9T5U5PzgyT0Or2GgbueKg78H+TUwB6tWuK2+RYS+1UJRlpP0sjh7OuKE&#10;BLLp34OiaGIXIQMNDXaJQiKFETp16/HUIcqDSbqcLWblJVkkmabz+aKc5wiiOj72GOJbDR1LQs2R&#10;BiCDi/19iCkZUR1dUqwA1qi1sTYruN2sLLK9oGFZ5++A/pObdayv+WI+nY/1/xWizN+fIDoTaeqt&#10;6Wp+dXISVWLtjVN5JqMwdpQpZesONCbmRg7jsBnGvuUhThxvQD0SsQjjlNNWktACfuespwmvefi2&#10;E6g5s+8cNWcxmc3SSmRlNn81JQXPLZtzi3CSoGoeORvFVRzXaOfRbFuKdByHW2ro2mSyn7I65E9T&#10;nHtw2Li0Jud69nr6Lyx/AAAA//8DAFBLAwQUAAYACAAAACEAK9gKHdwAAAAIAQAADwAAAGRycy9k&#10;b3ducmV2LnhtbEyPwU7DMBBE70j8g7VIXCrqhJKUhjgVVOqJU0O5u/GSRMTrYLtt+vcsp3IczejN&#10;TLme7CBO6EPvSEE6T0AgNc701CrYf2wfnkGEqMnowREquGCAdXV7U+rCuDPt8FTHVjCEQqEVdDGO&#10;hZSh6dDqMHcjEntfzlsdWfpWGq/PDLeDfEySXFrdEzd0esRNh813fbQK8p96MXv/NDPaXbZvvrGZ&#10;2ewzpe7vptcXEBGneA3D33yeDhVvOrgjmSAGZqzylKMKnvgB+8vlYgXiwDpLQVal/H+g+gUAAP//&#10;AwBQSwECLQAUAAYACAAAACEAtoM4kv4AAADhAQAAEwAAAAAAAAAAAAAAAAAAAAAAW0NvbnRlbnRf&#10;VHlwZXNdLnhtbFBLAQItABQABgAIAAAAIQA4/SH/1gAAAJQBAAALAAAAAAAAAAAAAAAAAC8BAABf&#10;cmVscy8ucmVsc1BLAQItABQABgAIAAAAIQCqFCJNMAIAAF8EAAAOAAAAAAAAAAAAAAAAAC4CAABk&#10;cnMvZTJvRG9jLnhtbFBLAQItABQABgAIAAAAIQAr2Aod3AAAAAgBAAAPAAAAAAAAAAAAAAAAAIoE&#10;AABkcnMvZG93bnJldi54bWxQSwUGAAAAAAQABADzAAAAkwU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CD4689" w:rsidRPr="0022388A">
              <w:rPr>
                <w:rFonts w:ascii="Arial" w:hAnsi="Arial" w:cs="Arial"/>
                <w:sz w:val="22"/>
                <w:szCs w:val="22"/>
              </w:rPr>
              <w:t xml:space="preserve"> </w:t>
            </w:r>
            <w:r w:rsidRPr="0022388A">
              <w:rPr>
                <w:rFonts w:ascii="Arial" w:hAnsi="Arial" w:cs="Arial"/>
                <w:sz w:val="22"/>
                <w:szCs w:val="22"/>
              </w:rPr>
              <w:t>(sin materiales).</w:t>
            </w:r>
          </w:p>
          <w:p w:rsidR="00742DB0" w:rsidRDefault="0074719A" w:rsidP="00B26333">
            <w:pPr>
              <w:ind w:left="993" w:hanging="426"/>
              <w:jc w:val="both"/>
              <w:rPr>
                <w:rFonts w:ascii="Arial" w:hAnsi="Arial" w:cs="Arial"/>
              </w:rPr>
            </w:pPr>
            <w:r>
              <w:rPr>
                <w:rFonts w:ascii="Arial" w:hAnsi="Arial" w:cs="Arial"/>
                <w:b/>
                <w:bCs/>
                <w:noProof/>
                <w:sz w:val="22"/>
                <w:szCs w:val="22"/>
                <w:lang w:val="es-MX" w:eastAsia="es-MX"/>
              </w:rPr>
              <mc:AlternateContent>
                <mc:Choice Requires="wps">
                  <w:drawing>
                    <wp:anchor distT="0" distB="0" distL="114300" distR="114300" simplePos="0" relativeHeight="251668480" behindDoc="1" locked="0" layoutInCell="1" allowOverlap="1">
                      <wp:simplePos x="0" y="0"/>
                      <wp:positionH relativeFrom="column">
                        <wp:posOffset>4237355</wp:posOffset>
                      </wp:positionH>
                      <wp:positionV relativeFrom="paragraph">
                        <wp:posOffset>14605</wp:posOffset>
                      </wp:positionV>
                      <wp:extent cx="829945" cy="346075"/>
                      <wp:effectExtent l="0" t="0" r="825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46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4F9" w:rsidRDefault="00D234F9">
                                  <w:r>
                                    <w:t>NUEVO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57" type="#_x0000_t202" style="position:absolute;left:0;text-align:left;margin-left:333.65pt;margin-top:1.15pt;width:65.35pt;height:2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fAgw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zQL1emNq8Do3oCZH2AbWI6ZOnOn6ReHlL5pidrwK2t133LCILos3ExOro44LoCs&#10;+/eagRuy9ToCDY3tQumgGAjQgaXHIzMhFAqbi7wsiylGFI7Oi1k6n0YPpDpcNtb5t1x3KExqbIH4&#10;CE52d86HYEh1MAm+nJaCrYSUcWE36xtp0Y6ASFbx26O/MJMqGCsdro2I4w7ECD7CWYg2kv5UZnmR&#10;XuflZDVbzCfFqphOynm6mKRZeV3O0qIsblffQ4BZUbWCMa7uhOIHAWbF3xG8b4VROlGCqK9xOc2n&#10;I0N/TDKN3++S7ISHfpSig5ofjUgVeH2jGKRNKk+EHOfJy/BjlaEGh3+sSlRBIH6UgB/Wwyi3qJEg&#10;kbVmj6ALq4E3IB8eE5i02n7DqIfGrLH7uiWWYyTfKdBWmRVF6OS4KKbzHBb29GR9ekIUBagae4zG&#10;6Y0fu39rrNi04GlUs9JXoMdGRK08R7VXMTRfTGr/UITuPl1Hq+fnbPkDAAD//wMAUEsDBBQABgAI&#10;AAAAIQAavuuW3QAAAAgBAAAPAAAAZHJzL2Rvd25yZXYueG1sTI/BTsMwEETvSPyDtUhcEHUo1EnT&#10;bCpAAnFt6QdsYjeJGttR7Dbp37Oc4LQazWj2TbGdbS8uZgyddwhPiwSEcbXXnWsQDt8fjxmIEMlp&#10;6r0zCFcTYFve3hSUaz+5nbnsYyO4xIWcENoYh1zKULfGUlj4wTj2jn60FFmOjdQjTVxue7lMEiUt&#10;dY4/tDSY99bUp/3ZIhy/pofVeqo+4yHdvag36tLKXxHv7+bXDYho5vgXhl98RoeSmSp/djqIHkGp&#10;9JmjCEs+7KfrjLdVCCuVgSwL+X9A+QMAAP//AwBQSwECLQAUAAYACAAAACEAtoM4kv4AAADhAQAA&#10;EwAAAAAAAAAAAAAAAAAAAAAAW0NvbnRlbnRfVHlwZXNdLnhtbFBLAQItABQABgAIAAAAIQA4/SH/&#10;1gAAAJQBAAALAAAAAAAAAAAAAAAAAC8BAABfcmVscy8ucmVsc1BLAQItABQABgAIAAAAIQA8/sfA&#10;gwIAABYFAAAOAAAAAAAAAAAAAAAAAC4CAABkcnMvZTJvRG9jLnhtbFBLAQItABQABgAIAAAAIQAa&#10;vuuW3QAAAAgBAAAPAAAAAAAAAAAAAAAAAN0EAABkcnMvZG93bnJldi54bWxQSwUGAAAAAAQABADz&#10;AAAA5wUAAAAA&#10;" stroked="f">
                      <v:textbox>
                        <w:txbxContent>
                          <w:p w:rsidR="00D234F9" w:rsidRDefault="00D234F9">
                            <w:r>
                              <w:t>NUEVO</w:t>
                            </w:r>
                          </w:p>
                        </w:txbxContent>
                      </v:textbox>
                    </v:shape>
                  </w:pict>
                </mc:Fallback>
              </mc:AlternateContent>
            </w:r>
            <w:r w:rsidR="00742DB0" w:rsidRPr="0022388A">
              <w:rPr>
                <w:rFonts w:ascii="Arial" w:hAnsi="Arial" w:cs="Arial"/>
                <w:sz w:val="22"/>
                <w:szCs w:val="22"/>
              </w:rPr>
              <w:t xml:space="preserve">5.- Depósito de restos en nichos y gavetas $ </w:t>
            </w:r>
            <w:r w:rsidR="003804FD">
              <w:rPr>
                <w:rFonts w:ascii="Arial" w:hAnsi="Arial" w:cs="Arial"/>
                <w:sz w:val="22"/>
                <w:szCs w:val="22"/>
              </w:rPr>
              <w:t>82</w:t>
            </w:r>
            <w:r w:rsidR="00742DB0" w:rsidRPr="0022388A">
              <w:rPr>
                <w:rFonts w:ascii="Arial" w:hAnsi="Arial" w:cs="Arial"/>
                <w:sz w:val="22"/>
                <w:szCs w:val="22"/>
              </w:rPr>
              <w:t>.00.</w:t>
            </w:r>
          </w:p>
          <w:p w:rsidR="00913D3E" w:rsidRPr="0022388A" w:rsidRDefault="00913D3E" w:rsidP="00B26333">
            <w:pPr>
              <w:ind w:left="993" w:hanging="426"/>
              <w:jc w:val="both"/>
              <w:rPr>
                <w:rFonts w:ascii="Arial" w:hAnsi="Arial" w:cs="Arial"/>
              </w:rPr>
            </w:pPr>
            <w:r>
              <w:rPr>
                <w:rFonts w:ascii="Arial" w:hAnsi="Arial" w:cs="Arial"/>
                <w:sz w:val="22"/>
                <w:szCs w:val="22"/>
              </w:rPr>
              <w:t>6.-Servicios de limpieza 1 U.D.C.</w:t>
            </w:r>
          </w:p>
          <w:p w:rsidR="00742DB0" w:rsidRPr="0022388A" w:rsidRDefault="00742DB0" w:rsidP="00B26333">
            <w:pPr>
              <w:ind w:left="993" w:hanging="426"/>
              <w:jc w:val="both"/>
              <w:rPr>
                <w:rFonts w:ascii="Arial" w:hAnsi="Arial" w:cs="Arial"/>
                <w:b/>
                <w:u w:val="single"/>
              </w:rPr>
            </w:pPr>
          </w:p>
          <w:p w:rsidR="00742DB0" w:rsidRPr="0022388A" w:rsidRDefault="00742DB0" w:rsidP="00B26333">
            <w:pPr>
              <w:ind w:left="993" w:hanging="426"/>
              <w:jc w:val="both"/>
              <w:rPr>
                <w:rFonts w:ascii="Arial" w:hAnsi="Arial" w:cs="Arial"/>
                <w:b/>
                <w:u w:val="single"/>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VIII</w:t>
            </w:r>
          </w:p>
          <w:p w:rsidR="00742DB0" w:rsidRPr="0022388A" w:rsidRDefault="00742DB0" w:rsidP="004B3A9A">
            <w:pPr>
              <w:jc w:val="center"/>
              <w:rPr>
                <w:rFonts w:ascii="Arial" w:hAnsi="Arial" w:cs="Arial"/>
                <w:b/>
                <w:bCs/>
              </w:rPr>
            </w:pPr>
            <w:r w:rsidRPr="0022388A">
              <w:rPr>
                <w:rFonts w:ascii="Arial" w:hAnsi="Arial" w:cs="Arial"/>
                <w:b/>
                <w:bCs/>
                <w:sz w:val="22"/>
                <w:szCs w:val="22"/>
              </w:rPr>
              <w:t>DE LOS SERVICIOS DE TRÁNSITO</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 18.-</w:t>
            </w:r>
            <w:r w:rsidRPr="0022388A">
              <w:rPr>
                <w:rFonts w:ascii="Arial" w:hAnsi="Arial" w:cs="Arial"/>
                <w:bCs/>
                <w:sz w:val="22"/>
                <w:szCs w:val="22"/>
              </w:rPr>
              <w:t xml:space="preserve"> Son objeto de estos derechos, los servicios que presten las autoridades en materia de tránsito municipal por los siguientes conceptos:</w:t>
            </w:r>
          </w:p>
          <w:p w:rsidR="00742DB0" w:rsidRPr="0022388A" w:rsidRDefault="00742DB0" w:rsidP="00B26333">
            <w:pPr>
              <w:ind w:right="50"/>
              <w:jc w:val="both"/>
              <w:rPr>
                <w:rFonts w:ascii="Arial" w:hAnsi="Arial" w:cs="Arial"/>
                <w:b/>
                <w:bCs/>
              </w:rPr>
            </w:pP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719680" behindDoc="0" locked="0" layoutInCell="1" allowOverlap="1">
                      <wp:simplePos x="0" y="0"/>
                      <wp:positionH relativeFrom="column">
                        <wp:posOffset>4434840</wp:posOffset>
                      </wp:positionH>
                      <wp:positionV relativeFrom="paragraph">
                        <wp:posOffset>31750</wp:posOffset>
                      </wp:positionV>
                      <wp:extent cx="494030" cy="255905"/>
                      <wp:effectExtent l="0" t="0" r="20320" b="11430"/>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8" type="#_x0000_t202" style="position:absolute;left:0;text-align:left;margin-left:349.2pt;margin-top:2.5pt;width:38.9pt;height:20.1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XkMAIAAF8EAAAOAAAAZHJzL2Uyb0RvYy54bWysVNuO2yAQfa/Uf0C8N3a8cbux4qy22aaq&#10;tL1I234AAWyjYoYCib39+h1wkqa3l6p+QMAMZ2bOmfHqZuw1OUjnFZiazmc5JdJwEMq0Nf3yefvi&#10;mhIfmBFMg5E1fZSe3qyfP1sNtpIFdKCFdARBjK8GW9MuBFtlmeed7JmfgZUGjQ24ngU8ujYTjg2I&#10;3uusyPOX2QBOWAdceo+3d5ORrhN+00gePjaNl4HommJuIa0urbu4ZusVq1rHbKf4MQ32D1n0TBkM&#10;eoa6Y4GRvVO/QfWKO/DQhBmHPoOmUVymGrCaef5LNQ8dszLVguR4e6bJ/z9Y/uHwyRElanpVUGJY&#10;jxpt9kw4IEKSIMcApIgsDdZX6Pxg0T2Mr2FEtVPF3t4D/+qJgU3HTCtvnYOhk0xglvP4Mrt4OuH4&#10;CLIb3oPAaGwfIAGNjesjhUgKQXRU6/GsEOZBOF4ulov8Ci0cTUVZLvMyRWDV6bF1PryV0JO4qanD&#10;Bkjg7HDvQ0yGVSeXGMuDVmKrtE4H1+422pEDw2bZpu+I/pObNmSo6bIsyqn+v0Lk6fsTRK8Cdr1W&#10;fU2vz06siqy9MSL1ZGBKT3tMWZsjjZG5icMw7saTbkd5diAekVgHU5fjVOKmA/edkgE7vKb+2545&#10;SYl+Z1Cc5XyxiCORDovyVYEHd2nZXVqY4QhV00DJtN2EaYz21qm2w0indrhFQbcqkR2Vn7I65o9d&#10;nDQ4Tlwck8tz8vrxX1g/AQAA//8DAFBLAwQUAAYACAAAACEAgPV3Gd0AAAAIAQAADwAAAGRycy9k&#10;b3ducmV2LnhtbEyPQU/CQBCF7yT+h82YeCGyFWjB2i1REk6cqHhfumPb2J2tuwuUf+940uPkvXzz&#10;vWIz2l5c0IfOkYKnWQICqXamo0bB8X33uAYRoiaje0eo4IYBNuXdpNC5cVc64KWKjWAIhVwraGMc&#10;cilD3aLVYeYGJM4+nbc68ukbaby+Mtz2cp4kmbS6I/7Q6gG3LdZf1dkqyL6rxXT/YaZ0uO3efG1T&#10;sz2mSj3cj68vICKO8a8Mv/qsDiU7ndyZTBA9M57XS64qSHkS56tVNgdxUrBMFyDLQv4fUP4AAAD/&#10;/wMAUEsBAi0AFAAGAAgAAAAhALaDOJL+AAAA4QEAABMAAAAAAAAAAAAAAAAAAAAAAFtDb250ZW50&#10;X1R5cGVzXS54bWxQSwECLQAUAAYACAAAACEAOP0h/9YAAACUAQAACwAAAAAAAAAAAAAAAAAvAQAA&#10;X3JlbHMvLnJlbHNQSwECLQAUAAYACAAAACEA4wsl5DACAABfBAAADgAAAAAAAAAAAAAAAAAuAgAA&#10;ZHJzL2Uyb0RvYy54bWxQSwECLQAUAAYACAAAACEAgPV3Gd0AAAAIAQAADwAAAAAAAAAAAAAAAACK&#10;BAAAZHJzL2Rvd25yZXYueG1sUEsFBgAAAAAEAAQA8wAAAJQFA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I.- Cambio de derecho o concesiones de vehículo  de se</w:t>
            </w:r>
            <w:r w:rsidR="003804FD">
              <w:rPr>
                <w:rFonts w:ascii="Arial" w:hAnsi="Arial" w:cs="Arial"/>
                <w:sz w:val="22"/>
                <w:szCs w:val="22"/>
              </w:rPr>
              <w:t>rvicio  público municipal,  $104</w:t>
            </w:r>
            <w:r w:rsidR="00742DB0" w:rsidRPr="0022388A">
              <w:rPr>
                <w:rFonts w:ascii="Arial" w:hAnsi="Arial" w:cs="Arial"/>
                <w:sz w:val="22"/>
                <w:szCs w:val="22"/>
              </w:rPr>
              <w:t>.00</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II.- Peritaje oficial en expedición de licencias para manejar de automovilistas y chóf</w:t>
            </w:r>
            <w:r w:rsidR="001108F5" w:rsidRPr="0022388A">
              <w:rPr>
                <w:rFonts w:ascii="Arial" w:hAnsi="Arial" w:cs="Arial"/>
                <w:sz w:val="22"/>
                <w:szCs w:val="22"/>
              </w:rPr>
              <w:t>eres, dos   U.D</w:t>
            </w:r>
            <w:r w:rsidR="00913D3E">
              <w:rPr>
                <w:rFonts w:ascii="Arial" w:hAnsi="Arial" w:cs="Arial"/>
                <w:sz w:val="22"/>
                <w:szCs w:val="22"/>
              </w:rPr>
              <w:t>.</w:t>
            </w:r>
            <w:r w:rsidR="001108F5" w:rsidRPr="0022388A">
              <w:rPr>
                <w:rFonts w:ascii="Arial" w:hAnsi="Arial" w:cs="Arial"/>
                <w:sz w:val="22"/>
                <w:szCs w:val="22"/>
              </w:rPr>
              <w:t>C.</w:t>
            </w:r>
          </w:p>
          <w:p w:rsidR="00742DB0" w:rsidRPr="0022388A" w:rsidRDefault="00742DB0" w:rsidP="00B26333">
            <w:pPr>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III.- Por cambio de vehículos particulares al servicio público, siendo el mismo propietari</w:t>
            </w:r>
            <w:r w:rsidR="001108F5" w:rsidRPr="0022388A">
              <w:rPr>
                <w:rFonts w:ascii="Arial" w:hAnsi="Arial" w:cs="Arial"/>
                <w:sz w:val="22"/>
                <w:szCs w:val="22"/>
              </w:rPr>
              <w:t xml:space="preserve">o, el equivalente a cuatro  U.D.C </w:t>
            </w:r>
            <w:r w:rsidRPr="0022388A">
              <w:rPr>
                <w:rFonts w:ascii="Arial" w:hAnsi="Arial" w:cs="Arial"/>
                <w:sz w:val="22"/>
                <w:szCs w:val="22"/>
              </w:rPr>
              <w:t xml:space="preserve"> vigente en el estado.</w:t>
            </w:r>
          </w:p>
          <w:p w:rsidR="00742DB0" w:rsidRPr="0022388A" w:rsidRDefault="00742DB0" w:rsidP="00B26333">
            <w:pPr>
              <w:ind w:right="50"/>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IV.- Por la renovación de permisos, concesiones y explotación del servicio público de transporte u objetos en carreteras y calles bajo control de municipio, independientemente del costo de las placas respectivas, pagarán un derecho anual por cada vehículo de acuerdo a la siguiente tabla:</w:t>
            </w:r>
          </w:p>
          <w:p w:rsidR="00742DB0" w:rsidRPr="0022388A" w:rsidRDefault="00742DB0" w:rsidP="00B26333">
            <w:pPr>
              <w:ind w:right="50"/>
              <w:jc w:val="both"/>
              <w:rPr>
                <w:rFonts w:ascii="Arial" w:hAnsi="Arial" w:cs="Arial"/>
              </w:rPr>
            </w:pPr>
          </w:p>
          <w:p w:rsidR="00742DB0" w:rsidRPr="0022388A" w:rsidRDefault="00742DB0" w:rsidP="00B26333">
            <w:pPr>
              <w:tabs>
                <w:tab w:val="left" w:pos="709"/>
                <w:tab w:val="left" w:pos="6804"/>
              </w:tabs>
              <w:ind w:right="50"/>
              <w:jc w:val="both"/>
              <w:rPr>
                <w:rFonts w:ascii="Arial" w:hAnsi="Arial" w:cs="Arial"/>
              </w:rPr>
            </w:pPr>
            <w:r w:rsidRPr="0022388A">
              <w:rPr>
                <w:rFonts w:ascii="Arial" w:hAnsi="Arial" w:cs="Arial"/>
                <w:sz w:val="22"/>
                <w:szCs w:val="22"/>
              </w:rPr>
              <w:t>Tipo      Descripción                             Importe</w:t>
            </w:r>
          </w:p>
          <w:p w:rsidR="00742DB0" w:rsidRPr="0022388A" w:rsidRDefault="0074719A" w:rsidP="00B26333">
            <w:pPr>
              <w:tabs>
                <w:tab w:val="left" w:pos="-426"/>
                <w:tab w:val="left" w:pos="6804"/>
              </w:tabs>
              <w:ind w:left="600" w:right="50" w:hanging="600"/>
              <w:jc w:val="both"/>
              <w:rPr>
                <w:rFonts w:ascii="Arial" w:hAnsi="Arial" w:cs="Arial"/>
              </w:rPr>
            </w:pPr>
            <w:r>
              <w:rPr>
                <w:noProof/>
                <w:lang w:val="es-MX" w:eastAsia="es-MX"/>
              </w:rPr>
              <mc:AlternateContent>
                <mc:Choice Requires="wps">
                  <w:drawing>
                    <wp:anchor distT="0" distB="0" distL="114300" distR="114300" simplePos="0" relativeHeight="251721728" behindDoc="0" locked="0" layoutInCell="1" allowOverlap="1">
                      <wp:simplePos x="0" y="0"/>
                      <wp:positionH relativeFrom="column">
                        <wp:posOffset>4425950</wp:posOffset>
                      </wp:positionH>
                      <wp:positionV relativeFrom="paragraph">
                        <wp:posOffset>155575</wp:posOffset>
                      </wp:positionV>
                      <wp:extent cx="494030" cy="255905"/>
                      <wp:effectExtent l="0" t="0" r="20320" b="11430"/>
                      <wp:wrapNone/>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left:0;text-align:left;margin-left:348.5pt;margin-top:12.25pt;width:38.9pt;height:20.1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vYMAIAAF8EAAAOAAAAZHJzL2Uyb0RvYy54bWysVNtu2zAMfR+wfxD0vtpJk60x6hRdugwD&#10;ugvQ7QMUSY6FyaJGKbG7ry8lJ1l2exnmB0ESqUPyHNLXN0Nn2V5jMOBqPrkoOdNOgjJuW/Mvn9cv&#10;rjgLUTglLDhd80cd+M3y+bPr3ld6Ci1YpZERiAtV72vexuirogiy1Z0IF+C1I2MD2IlIR9wWCkVP&#10;6J0tpmX5sugBlUeQOgS6vRuNfJnxm0bL+LFpgo7M1pxyi3nFvG7SWiyvRbVF4VsjD2mIf8iiE8ZR&#10;0BPUnYiC7dD8BtUZiRCgiRcSugKaxkida6BqJuUv1Ty0wutcC5ET/Imm8P9g5Yf9J2RG1fzykjMn&#10;OtJotRMKgSnNoh4isGliqfehIucHT+5xeA0DqZ0rDv4e5NfAHKxa4bb6FhH6VgtFWU7Sy+Ls6YgT&#10;Esimfw+KooldhAw0NNglCokURuik1uNJIcqDSbqcLWblJVkkmabz+aKc5wiiOj72GOJbDR1Lm5oj&#10;NUAGF/v7EFMyojq6pFgBrFFrY20+4Hazssj2gpplnb8D+k9u1rG+5ov5dD7W/1eIMn9/guhMpK63&#10;pqv51clJVIm1N07lnozC2HFPKVt3oDExN3IYh81w1O0gzwbUIxGLMHY5TSVtWsDvnPXU4TUP33YC&#10;NWf2nSNxFpPZLI1EPszmr6Z0wHPL5twinCSomkfOxu0qjmO082i2LUU6tsMtCbo2meyk/JjVIX/q&#10;4qzBYeLSmJyfs9eP/8LyCQAA//8DAFBLAwQUAAYACAAAACEAgBI02t0AAAAJAQAADwAAAGRycy9k&#10;b3ducmV2LnhtbEyPwW7CMBBE75X4B2uRekHFgRLSpnFQi8SpJ1J6N/E2iRqvg20g/H23p/a0Gs1o&#10;dl6xGW0vLuhD50jBYp6AQKqd6ahRcPjYPTyBCFGT0b0jVHDDAJtyclfo3Lgr7fFSxUZwCYVcK2hj&#10;HHIpQ92i1WHuBiT2vpy3OrL0jTReX7nc9nKZJGtpdUf8odUDblusv6uzVbA+VY+z908zo/1t9+Zr&#10;m5rtIVXqfjq+voCIOMa/MPzO5+lQ8qajO5MJoueO54xZooLlKgXBgSxbMcuRHb6yLOR/gvIHAAD/&#10;/wMAUEsBAi0AFAAGAAgAAAAhALaDOJL+AAAA4QEAABMAAAAAAAAAAAAAAAAAAAAAAFtDb250ZW50&#10;X1R5cGVzXS54bWxQSwECLQAUAAYACAAAACEAOP0h/9YAAACUAQAACwAAAAAAAAAAAAAAAAAvAQAA&#10;X3JlbHMvLnJlbHNQSwECLQAUAAYACAAAACEARDuL2DACAABfBAAADgAAAAAAAAAAAAAAAAAuAgAA&#10;ZHJzL2Uyb0RvYy54bWxQSwECLQAUAAYACAAAACEAgBI02t0AAAAJAQAADwAAAAAAAAAAAAAAAACK&#10;BAAAZHJzL2Rvd25yZXYueG1sUEsFBgAAAAAEAAQA8wAAAJQFA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A</w:t>
            </w:r>
            <w:r w:rsidR="00742DB0" w:rsidRPr="0022388A">
              <w:rPr>
                <w:rFonts w:ascii="Arial" w:hAnsi="Arial" w:cs="Arial"/>
                <w:sz w:val="22"/>
                <w:szCs w:val="22"/>
              </w:rPr>
              <w:tab/>
              <w:t>Taxi                                            $ 25</w:t>
            </w:r>
            <w:r w:rsidR="003804FD">
              <w:rPr>
                <w:rFonts w:ascii="Arial" w:hAnsi="Arial" w:cs="Arial"/>
                <w:sz w:val="22"/>
                <w:szCs w:val="22"/>
              </w:rPr>
              <w:t>9</w:t>
            </w:r>
            <w:r w:rsidR="00742DB0" w:rsidRPr="0022388A">
              <w:rPr>
                <w:rFonts w:ascii="Arial" w:hAnsi="Arial" w:cs="Arial"/>
                <w:sz w:val="22"/>
                <w:szCs w:val="22"/>
              </w:rPr>
              <w:t>.00.</w:t>
            </w:r>
          </w:p>
          <w:p w:rsidR="00742DB0" w:rsidRPr="0022388A" w:rsidRDefault="00742DB0" w:rsidP="00B26333">
            <w:pPr>
              <w:tabs>
                <w:tab w:val="left" w:pos="0"/>
                <w:tab w:val="left" w:pos="6804"/>
              </w:tabs>
              <w:ind w:left="600" w:right="50" w:hanging="600"/>
              <w:jc w:val="both"/>
              <w:rPr>
                <w:rFonts w:ascii="Arial" w:hAnsi="Arial" w:cs="Arial"/>
              </w:rPr>
            </w:pPr>
            <w:r w:rsidRPr="0022388A">
              <w:rPr>
                <w:rFonts w:ascii="Arial" w:hAnsi="Arial" w:cs="Arial"/>
                <w:sz w:val="22"/>
                <w:szCs w:val="22"/>
              </w:rPr>
              <w:t>B</w:t>
            </w:r>
            <w:r w:rsidRPr="0022388A">
              <w:rPr>
                <w:rFonts w:ascii="Arial" w:hAnsi="Arial" w:cs="Arial"/>
                <w:sz w:val="22"/>
                <w:szCs w:val="22"/>
              </w:rPr>
              <w:tab/>
              <w:t>Vehículos de carga ligera          $ 25</w:t>
            </w:r>
            <w:r w:rsidR="003804FD">
              <w:rPr>
                <w:rFonts w:ascii="Arial" w:hAnsi="Arial" w:cs="Arial"/>
                <w:sz w:val="22"/>
                <w:szCs w:val="22"/>
              </w:rPr>
              <w:t>9</w:t>
            </w:r>
            <w:r w:rsidRPr="0022388A">
              <w:rPr>
                <w:rFonts w:ascii="Arial" w:hAnsi="Arial" w:cs="Arial"/>
                <w:sz w:val="22"/>
                <w:szCs w:val="22"/>
              </w:rPr>
              <w:t>.00.</w:t>
            </w:r>
          </w:p>
          <w:p w:rsidR="00742DB0" w:rsidRPr="0022388A" w:rsidRDefault="00742DB0" w:rsidP="00B26333">
            <w:pPr>
              <w:tabs>
                <w:tab w:val="left" w:pos="-426"/>
                <w:tab w:val="left" w:pos="6804"/>
              </w:tabs>
              <w:ind w:left="567" w:right="50" w:hanging="567"/>
              <w:jc w:val="both"/>
              <w:rPr>
                <w:rFonts w:ascii="Arial" w:hAnsi="Arial" w:cs="Arial"/>
              </w:rPr>
            </w:pPr>
            <w:r w:rsidRPr="0022388A">
              <w:rPr>
                <w:rFonts w:ascii="Arial" w:hAnsi="Arial" w:cs="Arial"/>
                <w:sz w:val="22"/>
                <w:szCs w:val="22"/>
              </w:rPr>
              <w:t>C</w:t>
            </w:r>
            <w:r w:rsidRPr="0022388A">
              <w:rPr>
                <w:rFonts w:ascii="Arial" w:hAnsi="Arial" w:cs="Arial"/>
                <w:sz w:val="22"/>
                <w:szCs w:val="22"/>
              </w:rPr>
              <w:tab/>
              <w:t>Vehículos para transporte de mat</w:t>
            </w:r>
            <w:r w:rsidR="003804FD">
              <w:rPr>
                <w:rFonts w:ascii="Arial" w:hAnsi="Arial" w:cs="Arial"/>
                <w:sz w:val="22"/>
                <w:szCs w:val="22"/>
              </w:rPr>
              <w:t>eriales para la construcción $3</w:t>
            </w:r>
            <w:r w:rsidRPr="0022388A">
              <w:rPr>
                <w:rFonts w:ascii="Arial" w:hAnsi="Arial" w:cs="Arial"/>
                <w:sz w:val="22"/>
                <w:szCs w:val="22"/>
              </w:rPr>
              <w:t>7</w:t>
            </w:r>
            <w:r w:rsidR="003804FD">
              <w:rPr>
                <w:rFonts w:ascii="Arial" w:hAnsi="Arial" w:cs="Arial"/>
                <w:sz w:val="22"/>
                <w:szCs w:val="22"/>
              </w:rPr>
              <w:t>0</w:t>
            </w:r>
            <w:r w:rsidRPr="0022388A">
              <w:rPr>
                <w:rFonts w:ascii="Arial" w:hAnsi="Arial" w:cs="Arial"/>
                <w:sz w:val="22"/>
                <w:szCs w:val="22"/>
              </w:rPr>
              <w:t>.00.</w:t>
            </w:r>
          </w:p>
          <w:p w:rsidR="00742DB0" w:rsidRPr="0022388A" w:rsidRDefault="0074719A" w:rsidP="00B26333">
            <w:pPr>
              <w:tabs>
                <w:tab w:val="left" w:pos="-426"/>
                <w:tab w:val="left" w:pos="6804"/>
              </w:tabs>
              <w:ind w:left="600" w:right="50" w:hanging="600"/>
              <w:jc w:val="both"/>
              <w:rPr>
                <w:rFonts w:ascii="Arial" w:hAnsi="Arial" w:cs="Arial"/>
              </w:rPr>
            </w:pPr>
            <w:r>
              <w:rPr>
                <w:noProof/>
                <w:lang w:val="es-MX" w:eastAsia="es-MX"/>
              </w:rPr>
              <mc:AlternateContent>
                <mc:Choice Requires="wps">
                  <w:drawing>
                    <wp:anchor distT="0" distB="0" distL="114300" distR="114300" simplePos="0" relativeHeight="251723776" behindDoc="0" locked="0" layoutInCell="1" allowOverlap="1">
                      <wp:simplePos x="0" y="0"/>
                      <wp:positionH relativeFrom="column">
                        <wp:posOffset>4434205</wp:posOffset>
                      </wp:positionH>
                      <wp:positionV relativeFrom="paragraph">
                        <wp:posOffset>264795</wp:posOffset>
                      </wp:positionV>
                      <wp:extent cx="494030" cy="255905"/>
                      <wp:effectExtent l="0" t="0" r="20320" b="1143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0" type="#_x0000_t202" style="position:absolute;left:0;text-align:left;margin-left:349.15pt;margin-top:20.85pt;width:38.9pt;height:20.1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FvMAIAAF8EAAAOAAAAZHJzL2Uyb0RvYy54bWysVNtu2zAMfR+wfxD0vtpJk60x6hRdugwD&#10;ugvQ7QMUSY6FyaJGKbG7ry8lJ1l2exnmB0ESqUPyHNLXN0Nn2V5jMOBqPrkoOdNOgjJuW/Mvn9cv&#10;rjgLUTglLDhd80cd+M3y+bPr3ld6Ci1YpZERiAtV72vexuirogiy1Z0IF+C1I2MD2IlIR9wWCkVP&#10;6J0tpmX5sugBlUeQOgS6vRuNfJnxm0bL+LFpgo7M1pxyi3nFvG7SWiyvRbVF4VsjD2mIf8iiE8ZR&#10;0BPUnYiC7dD8BtUZiRCgiRcSugKaxkida6BqJuUv1Ty0wutcC5ET/Imm8P9g5Yf9J2RG1fxyxpkT&#10;HWm02gmFwJRmUQ8R2DSx1PtQkfODJ/c4vIaB1M4VB38P8mtgDlatcFt9iwh9q4WiLCfpZXH2dMQJ&#10;CWTTvwdF0cQuQgYaGuwShUQKI3RS6/GkEOXBJF3OFrPykiySTNP5fFHOcwRRHR97DPGtho6lTc2R&#10;GiCDi/19iCkZUR1dUqwA1qi1sTYfcLtZWWR7Qc2yzt8B/Sc361hf88V8Oh/r/ytEmb8/QXQmUtdb&#10;09X86uQkqsTaG6dyT0Zh7LinlK070JiYGzmMw2Y46naQZwPqkYhFGLucppI2LeB3znrq8JqHbzuB&#10;mjP7zpE4i8lslkYiH2bzV1M64Lllc24RThJUzSNn43YVxzHaeTTbliId2+GWBF2bTHZSfszqkD91&#10;cdbgMHFpTM7P2evHf2H5BAAA//8DAFBLAwQUAAYACAAAACEA84thEd4AAAAJAQAADwAAAGRycy9k&#10;b3ducmV2LnhtbEyPwU7DMAxA70j8Q2QkLhNLu7G2K00nmLQTp5XtnjWmrWic0mRb9/eYExwtPz0/&#10;F5vJ9uKCo+8cKYjnEQik2pmOGgWHj91TBsIHTUb3jlDBDT1syvu7QufGXWmPlyo0giXkc62gDWHI&#10;pfR1i1b7uRuQePfpRqsDj2MjzaivLLe9XERRIq3uiC+0esBti/VXdbYKku9qOXs/mhntb7u3sbYr&#10;sz2slHp8mF5fQAScwh8Mv/mcDiU3ndyZjBc9O9bZklEFz3EKgoE0TWIQJwXZIgJZFvL/B+UPAAAA&#10;//8DAFBLAQItABQABgAIAAAAIQC2gziS/gAAAOEBAAATAAAAAAAAAAAAAAAAAAAAAABbQ29udGVu&#10;dF9UeXBlc10ueG1sUEsBAi0AFAAGAAgAAAAhADj9If/WAAAAlAEAAAsAAAAAAAAAAAAAAAAALwEA&#10;AF9yZWxzLy5yZWxzUEsBAi0AFAAGAAgAAAAhADGowW8wAgAAXwQAAA4AAAAAAAAAAAAAAAAALgIA&#10;AGRycy9lMm9Eb2MueG1sUEsBAi0AFAAGAAgAAAAhAPOLYRHeAAAACQEAAA8AAAAAAAAAAAAAAAAA&#10;ig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D</w:t>
            </w:r>
            <w:r w:rsidR="00742DB0" w:rsidRPr="0022388A">
              <w:rPr>
                <w:rFonts w:ascii="Arial" w:hAnsi="Arial" w:cs="Arial"/>
                <w:sz w:val="22"/>
                <w:szCs w:val="22"/>
              </w:rPr>
              <w:tab/>
              <w:t>Combis, autobuses y microbuses, tran</w:t>
            </w:r>
            <w:r w:rsidR="003804FD">
              <w:rPr>
                <w:rFonts w:ascii="Arial" w:hAnsi="Arial" w:cs="Arial"/>
                <w:sz w:val="22"/>
                <w:szCs w:val="22"/>
              </w:rPr>
              <w:t>sporte público de pasajeros $ 3</w:t>
            </w:r>
            <w:r w:rsidR="00742DB0" w:rsidRPr="0022388A">
              <w:rPr>
                <w:rFonts w:ascii="Arial" w:hAnsi="Arial" w:cs="Arial"/>
                <w:sz w:val="22"/>
                <w:szCs w:val="22"/>
              </w:rPr>
              <w:t>7</w:t>
            </w:r>
            <w:r w:rsidR="003804FD">
              <w:rPr>
                <w:rFonts w:ascii="Arial" w:hAnsi="Arial" w:cs="Arial"/>
                <w:sz w:val="22"/>
                <w:szCs w:val="22"/>
              </w:rPr>
              <w:t>0</w:t>
            </w:r>
            <w:r w:rsidR="00742DB0" w:rsidRPr="0022388A">
              <w:rPr>
                <w:rFonts w:ascii="Arial" w:hAnsi="Arial" w:cs="Arial"/>
                <w:sz w:val="22"/>
                <w:szCs w:val="22"/>
              </w:rPr>
              <w:t>.00.</w:t>
            </w:r>
          </w:p>
          <w:p w:rsidR="00742DB0" w:rsidRPr="0022388A" w:rsidRDefault="00742DB0" w:rsidP="00B26333">
            <w:pPr>
              <w:tabs>
                <w:tab w:val="left" w:pos="-426"/>
                <w:tab w:val="left" w:pos="6804"/>
              </w:tabs>
              <w:ind w:left="600" w:right="50" w:hanging="600"/>
              <w:jc w:val="both"/>
              <w:rPr>
                <w:rFonts w:ascii="Arial" w:hAnsi="Arial" w:cs="Arial"/>
              </w:rPr>
            </w:pPr>
            <w:r w:rsidRPr="0022388A">
              <w:rPr>
                <w:rFonts w:ascii="Arial" w:hAnsi="Arial" w:cs="Arial"/>
                <w:sz w:val="22"/>
                <w:szCs w:val="22"/>
              </w:rPr>
              <w:t>E</w:t>
            </w:r>
            <w:r w:rsidRPr="0022388A">
              <w:rPr>
                <w:rFonts w:ascii="Arial" w:hAnsi="Arial" w:cs="Arial"/>
                <w:sz w:val="22"/>
                <w:szCs w:val="22"/>
              </w:rPr>
              <w:tab/>
              <w:t>Transporte especial, escolar y de trabajadores $ 37</w:t>
            </w:r>
            <w:r w:rsidR="0072388E">
              <w:rPr>
                <w:rFonts w:ascii="Arial" w:hAnsi="Arial" w:cs="Arial"/>
                <w:sz w:val="22"/>
                <w:szCs w:val="22"/>
              </w:rPr>
              <w:t>0</w:t>
            </w:r>
            <w:r w:rsidRPr="0022388A">
              <w:rPr>
                <w:rFonts w:ascii="Arial" w:hAnsi="Arial" w:cs="Arial"/>
                <w:sz w:val="22"/>
                <w:szCs w:val="22"/>
              </w:rPr>
              <w:t>.00.</w:t>
            </w:r>
          </w:p>
          <w:p w:rsidR="00742DB0" w:rsidRPr="0022388A" w:rsidRDefault="00742DB0" w:rsidP="00B26333">
            <w:pPr>
              <w:tabs>
                <w:tab w:val="left" w:pos="-426"/>
                <w:tab w:val="left" w:pos="6804"/>
              </w:tabs>
              <w:jc w:val="both"/>
              <w:rPr>
                <w:rFonts w:ascii="Arial" w:hAnsi="Arial" w:cs="Arial"/>
              </w:rPr>
            </w:pPr>
          </w:p>
          <w:p w:rsidR="00742DB0" w:rsidRPr="0022388A" w:rsidRDefault="00742DB0" w:rsidP="00B26333">
            <w:pPr>
              <w:tabs>
                <w:tab w:val="left" w:pos="-426"/>
                <w:tab w:val="left" w:pos="6804"/>
              </w:tabs>
              <w:jc w:val="both"/>
              <w:rPr>
                <w:rFonts w:ascii="Arial" w:hAnsi="Arial" w:cs="Arial"/>
              </w:rPr>
            </w:pPr>
            <w:r w:rsidRPr="0022388A">
              <w:rPr>
                <w:rFonts w:ascii="Arial" w:hAnsi="Arial" w:cs="Arial"/>
                <w:sz w:val="22"/>
                <w:szCs w:val="22"/>
              </w:rPr>
              <w:t>Los importes mencionados en la tabla anterior deberán ser cubiertos dentro de los tres primeros meses del año, de los contrario causara un recargo del 2% mensual posteriores al vencimiento del plazo.</w:t>
            </w:r>
          </w:p>
          <w:p w:rsidR="00742DB0" w:rsidRPr="0022388A" w:rsidRDefault="00742DB0" w:rsidP="00B26333">
            <w:pPr>
              <w:tabs>
                <w:tab w:val="left" w:pos="-426"/>
                <w:tab w:val="left" w:pos="6804"/>
              </w:tabs>
              <w:jc w:val="both"/>
              <w:rPr>
                <w:rFonts w:ascii="Arial" w:hAnsi="Arial" w:cs="Arial"/>
              </w:rPr>
            </w:pPr>
          </w:p>
          <w:p w:rsidR="00742DB0" w:rsidRPr="0022388A" w:rsidRDefault="00742DB0" w:rsidP="00B26333">
            <w:pPr>
              <w:tabs>
                <w:tab w:val="left" w:pos="-426"/>
                <w:tab w:val="left" w:pos="6804"/>
              </w:tabs>
              <w:jc w:val="both"/>
              <w:rPr>
                <w:rFonts w:ascii="Arial" w:hAnsi="Arial" w:cs="Arial"/>
              </w:rPr>
            </w:pPr>
            <w:r w:rsidRPr="0022388A">
              <w:rPr>
                <w:rFonts w:ascii="Arial" w:hAnsi="Arial" w:cs="Arial"/>
                <w:sz w:val="22"/>
                <w:szCs w:val="22"/>
              </w:rPr>
              <w:t>V.- Por la expedición de permisos, concesiones y explotación del servicio público de transporte de personas y objetos en carreteras y calles bajo control del municipio, pagarán por única vez, un derecho por cada vehículo de acuerdo a la siguiente tabla.</w:t>
            </w:r>
          </w:p>
          <w:p w:rsidR="00742DB0" w:rsidRPr="0022388A" w:rsidRDefault="00742DB0" w:rsidP="00B26333">
            <w:pPr>
              <w:ind w:right="50"/>
              <w:jc w:val="both"/>
              <w:rPr>
                <w:rFonts w:ascii="Arial" w:hAnsi="Arial" w:cs="Arial"/>
              </w:rPr>
            </w:pPr>
          </w:p>
          <w:p w:rsidR="00742DB0" w:rsidRPr="0022388A" w:rsidRDefault="00742DB0" w:rsidP="00B26333">
            <w:pPr>
              <w:tabs>
                <w:tab w:val="left" w:pos="-426"/>
                <w:tab w:val="left" w:pos="6804"/>
              </w:tabs>
              <w:ind w:left="851" w:right="50" w:hanging="851"/>
              <w:jc w:val="both"/>
              <w:rPr>
                <w:rFonts w:ascii="Arial" w:hAnsi="Arial" w:cs="Arial"/>
              </w:rPr>
            </w:pPr>
            <w:r w:rsidRPr="0022388A">
              <w:rPr>
                <w:rFonts w:ascii="Arial" w:hAnsi="Arial" w:cs="Arial"/>
                <w:sz w:val="22"/>
                <w:szCs w:val="22"/>
              </w:rPr>
              <w:t>Tipo</w:t>
            </w:r>
            <w:r w:rsidRPr="0022388A">
              <w:rPr>
                <w:rFonts w:ascii="Arial" w:hAnsi="Arial" w:cs="Arial"/>
                <w:sz w:val="22"/>
                <w:szCs w:val="22"/>
              </w:rPr>
              <w:tab/>
              <w:t>Descripción                            Importe</w:t>
            </w:r>
          </w:p>
          <w:p w:rsidR="00742DB0" w:rsidRPr="0022388A" w:rsidRDefault="0074719A" w:rsidP="00B26333">
            <w:pPr>
              <w:tabs>
                <w:tab w:val="left" w:pos="-426"/>
                <w:tab w:val="left" w:pos="6804"/>
              </w:tabs>
              <w:ind w:left="851" w:right="50" w:hanging="851"/>
              <w:jc w:val="both"/>
              <w:rPr>
                <w:rFonts w:ascii="Arial" w:hAnsi="Arial" w:cs="Arial"/>
              </w:rPr>
            </w:pPr>
            <w:r>
              <w:rPr>
                <w:noProof/>
                <w:lang w:val="es-MX" w:eastAsia="es-MX"/>
              </w:rPr>
              <mc:AlternateContent>
                <mc:Choice Requires="wps">
                  <w:drawing>
                    <wp:anchor distT="0" distB="0" distL="114300" distR="114300" simplePos="0" relativeHeight="251725824" behindDoc="0" locked="0" layoutInCell="1" allowOverlap="1">
                      <wp:simplePos x="0" y="0"/>
                      <wp:positionH relativeFrom="column">
                        <wp:posOffset>4434205</wp:posOffset>
                      </wp:positionH>
                      <wp:positionV relativeFrom="paragraph">
                        <wp:posOffset>25400</wp:posOffset>
                      </wp:positionV>
                      <wp:extent cx="494030" cy="255905"/>
                      <wp:effectExtent l="0" t="0" r="20320" b="11430"/>
                      <wp:wrapNone/>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1" type="#_x0000_t202" style="position:absolute;left:0;text-align:left;margin-left:349.15pt;margin-top:2pt;width:38.9pt;height:20.15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9TMAIAAF8EAAAOAAAAZHJzL2Uyb0RvYy54bWysVNuO2yAQfa/Uf0C8N3a8cbux4qy22aaq&#10;tL1I234AAWyjYoYCib39+h1wkqa3l6p+QMAMZ2bOmfHqZuw1OUjnFZiazmc5JdJwEMq0Nf3yefvi&#10;mhIfmBFMg5E1fZSe3qyfP1sNtpIFdKCFdARBjK8GW9MuBFtlmeed7JmfgZUGjQ24ngU8ujYTjg2I&#10;3uusyPOX2QBOWAdceo+3d5ORrhN+00gePjaNl4HommJuIa0urbu4ZusVq1rHbKf4MQ32D1n0TBkM&#10;eoa6Y4GRvVO/QfWKO/DQhBmHPoOmUVymGrCaef5LNQ8dszLVguR4e6bJ/z9Y/uHwyRElanpVUmJY&#10;jxpt9kw4IEKSIMcApIgsDdZX6Pxg0T2Mr2FEtVPF3t4D/+qJgU3HTCtvnYOhk0xglvP4Mrt4OuH4&#10;CLIb3oPAaGwfIAGNjesjhUgKQXRU6/GsEOZBOF4ulov8Ci0cTUVZLvMyRWDV6bF1PryV0JO4qanD&#10;Bkjg7HDvQ0yGVSeXGMuDVmKrtE4H1+422pEDw2bZpu+I/pObNmSo6bIsyqn+v0Lk6fsTRK8Cdr1W&#10;fU2vz06siqy9MSL1ZGBKT3tMWZsjjZG5icMw7saTbkd5diAekVgHU5fjVOKmA/edkgE7vKb+2545&#10;SYl+Z1Cc5XyxiCORDovyVYEHd2nZXVqY4QhV00DJtN2EaYz21qm2w0indrhFQbcqkR2Vn7I65o9d&#10;nDQ4Tlwck8tz8vrxX1g/AQAA//8DAFBLAwQUAAYACAAAACEAujJ+QdwAAAAIAQAADwAAAGRycy9k&#10;b3ducmV2LnhtbEyPQU/CQBSE7yT+h80z8UJki4WCtVuiJJw4UfG+dJ9tY/dt3V2g/HufJz1OZvLN&#10;TLEZbS8u6EPnSMF8loBAqp3pqFFwfN89rkGEqMno3hEquGGATXk3KXRu3JUOeKliIxhCIdcK2hiH&#10;XMpQt2h1mLkBib1P562OLH0jjddXhttePiVJJq3uiBtaPeC2xfqrOlsF2XeVTvcfZkqH2+7N13Zp&#10;tselUg/34+sLiIhj/AvD73yeDiVvOrkzmSB6ZjyvU44qWPAl9lerbA7ixHqRgiwL+f9A+QMAAP//&#10;AwBQSwECLQAUAAYACAAAACEAtoM4kv4AAADhAQAAEwAAAAAAAAAAAAAAAAAAAAAAW0NvbnRlbnRf&#10;VHlwZXNdLnhtbFBLAQItABQABgAIAAAAIQA4/SH/1gAAAJQBAAALAAAAAAAAAAAAAAAAAC8BAABf&#10;cmVscy8ucmVsc1BLAQItABQABgAIAAAAIQCWmG9TMAIAAF8EAAAOAAAAAAAAAAAAAAAAAC4CAABk&#10;cnMvZTJvRG9jLnhtbFBLAQItABQABgAIAAAAIQC6Mn5B3AAAAAgBAAAPAAAAAAAAAAAAAAAAAIoE&#10;AABkcnMvZG93bnJldi54bWxQSwUGAAAAAAQABADzAAAAkwU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A</w:t>
            </w:r>
            <w:r w:rsidR="00742DB0" w:rsidRPr="0022388A">
              <w:rPr>
                <w:rFonts w:ascii="Arial" w:hAnsi="Arial" w:cs="Arial"/>
                <w:sz w:val="22"/>
                <w:szCs w:val="22"/>
              </w:rPr>
              <w:tab/>
              <w:t>Taxi                                        $ 10,</w:t>
            </w:r>
            <w:r w:rsidR="0072388E">
              <w:rPr>
                <w:rFonts w:ascii="Arial" w:hAnsi="Arial" w:cs="Arial"/>
                <w:sz w:val="22"/>
                <w:szCs w:val="22"/>
              </w:rPr>
              <w:t>764</w:t>
            </w:r>
            <w:r w:rsidR="00742DB0" w:rsidRPr="0022388A">
              <w:rPr>
                <w:rFonts w:ascii="Arial" w:hAnsi="Arial" w:cs="Arial"/>
                <w:sz w:val="22"/>
                <w:szCs w:val="22"/>
              </w:rPr>
              <w:t>.00.</w:t>
            </w:r>
          </w:p>
          <w:p w:rsidR="00742DB0" w:rsidRPr="0022388A" w:rsidRDefault="00742DB0" w:rsidP="00B26333">
            <w:pPr>
              <w:tabs>
                <w:tab w:val="left" w:pos="-426"/>
                <w:tab w:val="left" w:pos="6804"/>
              </w:tabs>
              <w:ind w:left="851" w:right="50" w:hanging="851"/>
              <w:jc w:val="both"/>
              <w:rPr>
                <w:rFonts w:ascii="Arial" w:hAnsi="Arial" w:cs="Arial"/>
              </w:rPr>
            </w:pPr>
            <w:r w:rsidRPr="0022388A">
              <w:rPr>
                <w:rFonts w:ascii="Arial" w:hAnsi="Arial" w:cs="Arial"/>
                <w:sz w:val="22"/>
                <w:szCs w:val="22"/>
              </w:rPr>
              <w:t>B</w:t>
            </w:r>
            <w:r w:rsidRPr="0022388A">
              <w:rPr>
                <w:rFonts w:ascii="Arial" w:hAnsi="Arial" w:cs="Arial"/>
                <w:sz w:val="22"/>
                <w:szCs w:val="22"/>
              </w:rPr>
              <w:tab/>
              <w:t>Vehícu</w:t>
            </w:r>
            <w:r w:rsidR="0072388E">
              <w:rPr>
                <w:rFonts w:ascii="Arial" w:hAnsi="Arial" w:cs="Arial"/>
                <w:sz w:val="22"/>
                <w:szCs w:val="22"/>
              </w:rPr>
              <w:t>los de carga ligera      $ 3,209</w:t>
            </w:r>
            <w:r w:rsidRPr="0022388A">
              <w:rPr>
                <w:rFonts w:ascii="Arial" w:hAnsi="Arial" w:cs="Arial"/>
                <w:sz w:val="22"/>
                <w:szCs w:val="22"/>
              </w:rPr>
              <w:t>.00.</w:t>
            </w:r>
          </w:p>
          <w:p w:rsidR="00742DB0" w:rsidRPr="0022388A" w:rsidRDefault="00742DB0" w:rsidP="00B26333">
            <w:pPr>
              <w:tabs>
                <w:tab w:val="left" w:pos="-426"/>
                <w:tab w:val="left" w:pos="6804"/>
              </w:tabs>
              <w:ind w:left="851" w:right="50" w:hanging="851"/>
              <w:jc w:val="both"/>
              <w:rPr>
                <w:rFonts w:ascii="Arial" w:hAnsi="Arial" w:cs="Arial"/>
              </w:rPr>
            </w:pPr>
            <w:r w:rsidRPr="0022388A">
              <w:rPr>
                <w:rFonts w:ascii="Arial" w:hAnsi="Arial" w:cs="Arial"/>
                <w:sz w:val="22"/>
                <w:szCs w:val="22"/>
              </w:rPr>
              <w:t>C</w:t>
            </w:r>
            <w:r w:rsidRPr="0022388A">
              <w:rPr>
                <w:rFonts w:ascii="Arial" w:hAnsi="Arial" w:cs="Arial"/>
                <w:sz w:val="22"/>
                <w:szCs w:val="22"/>
              </w:rPr>
              <w:tab/>
              <w:t>Vehículos para transporte de material</w:t>
            </w:r>
            <w:r w:rsidR="0072388E">
              <w:rPr>
                <w:rFonts w:ascii="Arial" w:hAnsi="Arial" w:cs="Arial"/>
                <w:sz w:val="22"/>
                <w:szCs w:val="22"/>
              </w:rPr>
              <w:t>es para la Construcción  $ 4,492</w:t>
            </w:r>
            <w:r w:rsidRPr="0022388A">
              <w:rPr>
                <w:rFonts w:ascii="Arial" w:hAnsi="Arial" w:cs="Arial"/>
                <w:sz w:val="22"/>
                <w:szCs w:val="22"/>
              </w:rPr>
              <w:t>.00.</w:t>
            </w:r>
          </w:p>
          <w:p w:rsidR="00742DB0" w:rsidRPr="0022388A" w:rsidRDefault="00742DB0" w:rsidP="00B26333">
            <w:pPr>
              <w:tabs>
                <w:tab w:val="left" w:pos="-426"/>
              </w:tabs>
              <w:ind w:left="851" w:right="50" w:hanging="851"/>
              <w:jc w:val="both"/>
              <w:rPr>
                <w:rFonts w:ascii="Arial" w:hAnsi="Arial" w:cs="Arial"/>
              </w:rPr>
            </w:pPr>
            <w:r w:rsidRPr="0022388A">
              <w:rPr>
                <w:rFonts w:ascii="Arial" w:hAnsi="Arial" w:cs="Arial"/>
                <w:sz w:val="22"/>
                <w:szCs w:val="22"/>
              </w:rPr>
              <w:t>D</w:t>
            </w:r>
            <w:r w:rsidRPr="0022388A">
              <w:rPr>
                <w:rFonts w:ascii="Arial" w:hAnsi="Arial" w:cs="Arial"/>
                <w:sz w:val="22"/>
                <w:szCs w:val="22"/>
              </w:rPr>
              <w:tab/>
              <w:t>Combis, autobuses y microbuses, transpo</w:t>
            </w:r>
            <w:r w:rsidR="0072388E">
              <w:rPr>
                <w:rFonts w:ascii="Arial" w:hAnsi="Arial" w:cs="Arial"/>
                <w:sz w:val="22"/>
                <w:szCs w:val="22"/>
              </w:rPr>
              <w:t>rte público de pasajeros $ 6,414</w:t>
            </w:r>
            <w:r w:rsidRPr="0022388A">
              <w:rPr>
                <w:rFonts w:ascii="Arial" w:hAnsi="Arial" w:cs="Arial"/>
                <w:sz w:val="22"/>
                <w:szCs w:val="22"/>
              </w:rPr>
              <w:t>.00.</w:t>
            </w:r>
          </w:p>
          <w:p w:rsidR="00742DB0" w:rsidRPr="0022388A" w:rsidRDefault="00742DB0" w:rsidP="00B26333">
            <w:pPr>
              <w:tabs>
                <w:tab w:val="left" w:pos="-426"/>
                <w:tab w:val="left" w:pos="6804"/>
              </w:tabs>
              <w:ind w:left="851" w:right="50" w:hanging="851"/>
              <w:jc w:val="both"/>
              <w:rPr>
                <w:rFonts w:ascii="Arial" w:hAnsi="Arial" w:cs="Arial"/>
              </w:rPr>
            </w:pPr>
            <w:r w:rsidRPr="0022388A">
              <w:rPr>
                <w:rFonts w:ascii="Arial" w:hAnsi="Arial" w:cs="Arial"/>
                <w:sz w:val="22"/>
                <w:szCs w:val="22"/>
              </w:rPr>
              <w:t>E</w:t>
            </w:r>
            <w:r w:rsidRPr="0022388A">
              <w:rPr>
                <w:rFonts w:ascii="Arial" w:hAnsi="Arial" w:cs="Arial"/>
                <w:sz w:val="22"/>
                <w:szCs w:val="22"/>
              </w:rPr>
              <w:tab/>
              <w:t>Transporte especial, escolar y de trabajadores $ 3,2</w:t>
            </w:r>
            <w:r w:rsidR="0072388E">
              <w:rPr>
                <w:rFonts w:ascii="Arial" w:hAnsi="Arial" w:cs="Arial"/>
                <w:sz w:val="22"/>
                <w:szCs w:val="22"/>
              </w:rPr>
              <w:t>29</w:t>
            </w:r>
            <w:r w:rsidRPr="0022388A">
              <w:rPr>
                <w:rFonts w:ascii="Arial" w:hAnsi="Arial" w:cs="Arial"/>
                <w:sz w:val="22"/>
                <w:szCs w:val="22"/>
              </w:rPr>
              <w:t>.00.</w:t>
            </w:r>
          </w:p>
          <w:p w:rsidR="00742DB0" w:rsidRPr="0022388A" w:rsidRDefault="00742DB0" w:rsidP="00B26333">
            <w:pPr>
              <w:tabs>
                <w:tab w:val="left" w:pos="-426"/>
                <w:tab w:val="left" w:pos="6804"/>
              </w:tabs>
              <w:ind w:left="851" w:right="50" w:hanging="851"/>
              <w:jc w:val="both"/>
              <w:rPr>
                <w:rFonts w:ascii="Arial" w:hAnsi="Arial" w:cs="Arial"/>
                <w:b/>
              </w:rPr>
            </w:pPr>
          </w:p>
          <w:p w:rsidR="00742DB0" w:rsidRPr="0022388A" w:rsidRDefault="00742DB0" w:rsidP="00B26333">
            <w:pPr>
              <w:tabs>
                <w:tab w:val="left" w:pos="-426"/>
                <w:tab w:val="left" w:pos="6804"/>
              </w:tabs>
              <w:ind w:right="50"/>
              <w:jc w:val="both"/>
              <w:rPr>
                <w:rFonts w:ascii="Arial" w:hAnsi="Arial" w:cs="Arial"/>
              </w:rPr>
            </w:pPr>
            <w:r w:rsidRPr="0022388A">
              <w:rPr>
                <w:rFonts w:ascii="Arial" w:hAnsi="Arial" w:cs="Arial"/>
                <w:sz w:val="22"/>
                <w:szCs w:val="22"/>
              </w:rPr>
              <w:t>VI.- Por expedición de licencias para ocupación de la vía pública para vehículos de alquiler que tengan sitio especialmente asignado para estacionarse</w:t>
            </w:r>
            <w:r w:rsidR="0072388E">
              <w:rPr>
                <w:rFonts w:ascii="Arial" w:hAnsi="Arial" w:cs="Arial"/>
                <w:sz w:val="22"/>
                <w:szCs w:val="22"/>
              </w:rPr>
              <w:t>, pagarán una cuota anual de $30</w:t>
            </w:r>
            <w:r w:rsidRPr="0022388A">
              <w:rPr>
                <w:rFonts w:ascii="Arial" w:hAnsi="Arial" w:cs="Arial"/>
                <w:sz w:val="22"/>
                <w:szCs w:val="22"/>
              </w:rPr>
              <w:t xml:space="preserve">9.00, lo anterior no exime al contribuyente  del  pago  del  refrendo  anual. </w:t>
            </w:r>
          </w:p>
          <w:p w:rsidR="00742DB0" w:rsidRPr="0022388A" w:rsidRDefault="00742DB0" w:rsidP="00B26333">
            <w:pPr>
              <w:tabs>
                <w:tab w:val="left" w:pos="-426"/>
                <w:tab w:val="left" w:pos="6804"/>
              </w:tabs>
              <w:ind w:right="50"/>
              <w:jc w:val="both"/>
              <w:rPr>
                <w:rFonts w:ascii="Arial" w:hAnsi="Arial" w:cs="Arial"/>
              </w:rPr>
            </w:pPr>
          </w:p>
          <w:p w:rsidR="00742DB0" w:rsidRPr="0069174F" w:rsidRDefault="00742DB0" w:rsidP="00B26333">
            <w:pPr>
              <w:tabs>
                <w:tab w:val="left" w:pos="-426"/>
                <w:tab w:val="left" w:pos="6804"/>
              </w:tabs>
              <w:jc w:val="both"/>
              <w:rPr>
                <w:rFonts w:ascii="Arial" w:hAnsi="Arial" w:cs="Arial"/>
              </w:rPr>
            </w:pPr>
            <w:r w:rsidRPr="0022388A">
              <w:rPr>
                <w:rFonts w:ascii="Arial" w:hAnsi="Arial" w:cs="Arial"/>
                <w:sz w:val="22"/>
                <w:szCs w:val="22"/>
              </w:rPr>
              <w:t>VII.- Por la expedición de licencias para estacionamiento para carga y descarga, p</w:t>
            </w:r>
            <w:r w:rsidR="0072388E">
              <w:rPr>
                <w:rFonts w:ascii="Arial" w:hAnsi="Arial" w:cs="Arial"/>
                <w:sz w:val="22"/>
                <w:szCs w:val="22"/>
              </w:rPr>
              <w:t>agarán una cuota anual de $2,592</w:t>
            </w:r>
            <w:r w:rsidRPr="0022388A">
              <w:rPr>
                <w:rFonts w:ascii="Arial" w:hAnsi="Arial" w:cs="Arial"/>
                <w:sz w:val="22"/>
                <w:szCs w:val="22"/>
              </w:rPr>
              <w:t>.00, lo anterior no exime al contribuyente del pago del refrendo anual que le corresponda a razón de $ 8.</w:t>
            </w:r>
            <w:r w:rsidR="0072388E">
              <w:rPr>
                <w:rFonts w:ascii="Arial" w:hAnsi="Arial" w:cs="Arial"/>
                <w:sz w:val="22"/>
                <w:szCs w:val="22"/>
              </w:rPr>
              <w:t>38</w:t>
            </w:r>
            <w:r w:rsidRPr="0022388A">
              <w:rPr>
                <w:rFonts w:ascii="Arial" w:hAnsi="Arial" w:cs="Arial"/>
                <w:sz w:val="22"/>
                <w:szCs w:val="22"/>
              </w:rPr>
              <w:t xml:space="preserve"> a $ 17.</w:t>
            </w:r>
            <w:r w:rsidR="0069174F">
              <w:rPr>
                <w:rFonts w:ascii="Arial" w:hAnsi="Arial" w:cs="Arial"/>
                <w:sz w:val="22"/>
                <w:szCs w:val="22"/>
              </w:rPr>
              <w:t>8</w:t>
            </w:r>
            <w:r w:rsidRPr="0022388A">
              <w:rPr>
                <w:rFonts w:ascii="Arial" w:hAnsi="Arial" w:cs="Arial"/>
                <w:sz w:val="22"/>
                <w:szCs w:val="22"/>
              </w:rPr>
              <w:t>6 diarios según sea el área asignada, la autoridad municipal convendrá el horario en que las personas físicas y morales que solicit</w:t>
            </w:r>
            <w:r w:rsidR="00F45182">
              <w:rPr>
                <w:rFonts w:ascii="Arial" w:hAnsi="Arial" w:cs="Arial"/>
                <w:sz w:val="22"/>
                <w:szCs w:val="22"/>
              </w:rPr>
              <w:t xml:space="preserve">en dicha licencia, podrán hace </w:t>
            </w:r>
            <w:r w:rsidRPr="0022388A">
              <w:rPr>
                <w:rFonts w:ascii="Arial" w:hAnsi="Arial" w:cs="Arial"/>
                <w:sz w:val="22"/>
                <w:szCs w:val="22"/>
              </w:rPr>
              <w:t>uso del área que les fue asignada, para este concepto.</w:t>
            </w:r>
          </w:p>
          <w:p w:rsidR="00742DB0" w:rsidRPr="0022388A" w:rsidRDefault="00742DB0" w:rsidP="00B26333">
            <w:pPr>
              <w:tabs>
                <w:tab w:val="left" w:pos="-426"/>
                <w:tab w:val="left" w:pos="6804"/>
              </w:tabs>
              <w:ind w:right="50"/>
              <w:jc w:val="both"/>
              <w:rPr>
                <w:rFonts w:ascii="Arial" w:hAnsi="Arial" w:cs="Arial"/>
              </w:rPr>
            </w:pPr>
          </w:p>
          <w:p w:rsidR="00742DB0" w:rsidRPr="0022388A" w:rsidRDefault="00742DB0" w:rsidP="00B26333">
            <w:pPr>
              <w:tabs>
                <w:tab w:val="left" w:pos="-426"/>
                <w:tab w:val="left" w:pos="6804"/>
              </w:tabs>
              <w:ind w:right="50"/>
              <w:jc w:val="both"/>
              <w:rPr>
                <w:rFonts w:ascii="Arial" w:hAnsi="Arial" w:cs="Arial"/>
              </w:rPr>
            </w:pPr>
            <w:r w:rsidRPr="0022388A">
              <w:rPr>
                <w:rFonts w:ascii="Arial" w:hAnsi="Arial" w:cs="Arial"/>
                <w:sz w:val="22"/>
                <w:szCs w:val="22"/>
              </w:rPr>
              <w:t>VIII.- Rotulación de número económico y número de ruta por una sola vez $ 13</w:t>
            </w:r>
            <w:r w:rsidR="0069174F">
              <w:rPr>
                <w:rFonts w:ascii="Arial" w:hAnsi="Arial" w:cs="Arial"/>
                <w:sz w:val="22"/>
                <w:szCs w:val="22"/>
              </w:rPr>
              <w:t>5</w:t>
            </w:r>
            <w:r w:rsidRPr="0022388A">
              <w:rPr>
                <w:rFonts w:ascii="Arial" w:hAnsi="Arial" w:cs="Arial"/>
                <w:sz w:val="22"/>
                <w:szCs w:val="22"/>
              </w:rPr>
              <w:t>.00.</w:t>
            </w:r>
          </w:p>
          <w:p w:rsidR="00742DB0" w:rsidRPr="0022388A" w:rsidRDefault="00742DB0" w:rsidP="00B26333">
            <w:pPr>
              <w:tabs>
                <w:tab w:val="left" w:pos="-426"/>
                <w:tab w:val="left" w:pos="6804"/>
              </w:tabs>
              <w:ind w:right="50"/>
              <w:jc w:val="both"/>
              <w:rPr>
                <w:rFonts w:ascii="Arial" w:hAnsi="Arial" w:cs="Arial"/>
              </w:rPr>
            </w:pPr>
          </w:p>
          <w:p w:rsidR="00742DB0" w:rsidRPr="0022388A" w:rsidRDefault="00742DB0" w:rsidP="00B26333">
            <w:pPr>
              <w:tabs>
                <w:tab w:val="left" w:pos="-426"/>
                <w:tab w:val="left" w:pos="6804"/>
              </w:tabs>
              <w:ind w:right="50"/>
              <w:jc w:val="both"/>
              <w:rPr>
                <w:rFonts w:ascii="Arial" w:hAnsi="Arial" w:cs="Arial"/>
              </w:rPr>
            </w:pPr>
            <w:r w:rsidRPr="0022388A">
              <w:rPr>
                <w:rFonts w:ascii="Arial" w:hAnsi="Arial" w:cs="Arial"/>
                <w:sz w:val="22"/>
                <w:szCs w:val="22"/>
              </w:rPr>
              <w:t>IX.- Expedición de gafete de identificación con validez anual a chóferes  del  servicio público de pasajero</w:t>
            </w:r>
            <w:r w:rsidR="0069174F">
              <w:rPr>
                <w:rFonts w:ascii="Arial" w:hAnsi="Arial" w:cs="Arial"/>
                <w:sz w:val="22"/>
                <w:szCs w:val="22"/>
              </w:rPr>
              <w:t>s, camiones urbanos y taxis $ 63</w:t>
            </w:r>
            <w:r w:rsidRPr="0022388A">
              <w:rPr>
                <w:rFonts w:ascii="Arial" w:hAnsi="Arial" w:cs="Arial"/>
                <w:sz w:val="22"/>
                <w:szCs w:val="22"/>
              </w:rPr>
              <w:t>.00</w:t>
            </w:r>
            <w:r w:rsidR="00967DE1">
              <w:rPr>
                <w:rFonts w:ascii="Arial" w:hAnsi="Arial" w:cs="Arial"/>
                <w:sz w:val="22"/>
                <w:szCs w:val="22"/>
              </w:rPr>
              <w:t xml:space="preserve"> y cuando se requiera de una renovación por actualización de información será de $3</w:t>
            </w:r>
            <w:r w:rsidR="0069174F">
              <w:rPr>
                <w:rFonts w:ascii="Arial" w:hAnsi="Arial" w:cs="Arial"/>
                <w:sz w:val="22"/>
                <w:szCs w:val="22"/>
              </w:rPr>
              <w:t>1</w:t>
            </w:r>
            <w:r w:rsidR="00967DE1">
              <w:rPr>
                <w:rFonts w:ascii="Arial" w:hAnsi="Arial" w:cs="Arial"/>
                <w:sz w:val="22"/>
                <w:szCs w:val="22"/>
              </w:rPr>
              <w:t>.00.</w:t>
            </w:r>
          </w:p>
          <w:p w:rsidR="00742DB0" w:rsidRPr="0022388A" w:rsidRDefault="0074719A" w:rsidP="00B26333">
            <w:pPr>
              <w:tabs>
                <w:tab w:val="left" w:pos="-426"/>
                <w:tab w:val="left" w:pos="6804"/>
              </w:tabs>
              <w:ind w:right="50"/>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4384" behindDoc="1" locked="0" layoutInCell="1" allowOverlap="1">
                      <wp:simplePos x="0" y="0"/>
                      <wp:positionH relativeFrom="column">
                        <wp:posOffset>4315460</wp:posOffset>
                      </wp:positionH>
                      <wp:positionV relativeFrom="paragraph">
                        <wp:posOffset>-321945</wp:posOffset>
                      </wp:positionV>
                      <wp:extent cx="739775" cy="393065"/>
                      <wp:effectExtent l="0" t="0" r="3175" b="698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4F9" w:rsidRPr="00967DE1" w:rsidRDefault="00D234F9">
                                  <w:pPr>
                                    <w:rPr>
                                      <w:lang w:val="es-MX"/>
                                    </w:rPr>
                                  </w:pPr>
                                  <w:r>
                                    <w:rPr>
                                      <w:lang w:val="es-MX"/>
                                    </w:rPr>
                                    <w:t>MODIF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62" type="#_x0000_t202" style="position:absolute;left:0;text-align:left;margin-left:339.8pt;margin-top:-25.35pt;width:58.25pt;height:30.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2yhgIAABY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ucY&#10;KdIBRQ988OhaD6gI1emNq8Do3oCZH2AbWI6ZOnOn6WeHlL5pidryV9bqvuWEQXRZuJmcXR1xXADZ&#10;9O80Azdk53UEGhrbhdJBMRCgA0uPJ2ZCKBQ2F9NysZhhROFoWk7T+Sx6INXxsrHOv+G6Q2FSYwvE&#10;R3Cyv3M+BEOqo0nw5bQUbC2kjAu73dxIi/YERLKO3wH9mZlUwVjpcG1EHHcgRvARzkK0kfRvZZYX&#10;6XVeTtbz5WJSrIvZpFyky0maldflPC3K4nb9PQSYFVUrGOPqTih+FGBW/B3Bh1YYpRMliPoal7N8&#10;NjL0xyTT+P0uyU546EcpuhovT0akCry+VgzSJpUnQo7z5Hn4scpQg+M/ViWqIBA/SsAPmyHKbToP&#10;7oNENpo9gi6sBt6AfHhMYNJq+xWjHhqzxu7LjliOkXyrQFtlVhShk+OimC1yWNjzk835CVEUoGrs&#10;MRqnN37s/p2xYtuCp1HNSr8CPTYiauUpqoOKofliUoeHInT3+TpaPT1nqx8AAAD//wMAUEsDBBQA&#10;BgAIAAAAIQDTuSLe3QAAAAoBAAAPAAAAZHJzL2Rvd25yZXYueG1sTI/BToNAEIbvJr7DZky8mHah&#10;sWCRpVETG6+tfYABpkBkZwm7LfTtHU/1ODNf/vn+fDvbXl1o9J1jA/EyAkVcubrjxsDx+3PxAsoH&#10;5Bp7x2TgSh62xf1djlntJt7T5RAaJSHsMzTQhjBkWvuqJYt+6QZiuZ3caDHIODa6HnGScNvrVRQl&#10;2mLH8qHFgT5aqn4OZ2vg9DU9rTdTuQvHdP+cvGOXlu5qzOPD/PYKKtAcbjD86Ys6FOJUujPXXvUG&#10;knSTCGpgsY5SUELIIgZVChqvQBe5/l+h+AUAAP//AwBQSwECLQAUAAYACAAAACEAtoM4kv4AAADh&#10;AQAAEwAAAAAAAAAAAAAAAAAAAAAAW0NvbnRlbnRfVHlwZXNdLnhtbFBLAQItABQABgAIAAAAIQA4&#10;/SH/1gAAAJQBAAALAAAAAAAAAAAAAAAAAC8BAABfcmVscy8ucmVsc1BLAQItABQABgAIAAAAIQDz&#10;Sf2yhgIAABYFAAAOAAAAAAAAAAAAAAAAAC4CAABkcnMvZTJvRG9jLnhtbFBLAQItABQABgAIAAAA&#10;IQDTuSLe3QAAAAoBAAAPAAAAAAAAAAAAAAAAAOAEAABkcnMvZG93bnJldi54bWxQSwUGAAAAAAQA&#10;BADzAAAA6gUAAAAA&#10;" stroked="f">
                      <v:textbox>
                        <w:txbxContent>
                          <w:p w:rsidR="00D234F9" w:rsidRPr="00967DE1" w:rsidRDefault="00D234F9">
                            <w:pPr>
                              <w:rPr>
                                <w:lang w:val="es-MX"/>
                              </w:rPr>
                            </w:pPr>
                            <w:r>
                              <w:rPr>
                                <w:lang w:val="es-MX"/>
                              </w:rPr>
                              <w:t>MODIF</w:t>
                            </w:r>
                          </w:p>
                        </w:txbxContent>
                      </v:textbox>
                    </v:shape>
                  </w:pict>
                </mc:Fallback>
              </mc:AlternateContent>
            </w:r>
          </w:p>
          <w:p w:rsidR="00742DB0" w:rsidRPr="0022388A" w:rsidRDefault="00742DB0" w:rsidP="00B26333">
            <w:pPr>
              <w:tabs>
                <w:tab w:val="left" w:pos="-426"/>
                <w:tab w:val="left" w:pos="6804"/>
              </w:tabs>
              <w:ind w:right="50"/>
              <w:jc w:val="both"/>
              <w:rPr>
                <w:rFonts w:ascii="Arial" w:hAnsi="Arial" w:cs="Arial"/>
              </w:rPr>
            </w:pPr>
            <w:r w:rsidRPr="0022388A">
              <w:rPr>
                <w:rFonts w:ascii="Arial" w:hAnsi="Arial" w:cs="Arial"/>
                <w:sz w:val="22"/>
                <w:szCs w:val="22"/>
              </w:rPr>
              <w:t>X.- Cuando la renovación anual se cubra antes del 15 de febrero se otorgará un incentivo del 12% del monto total por concepto de pago anticipado.</w:t>
            </w:r>
          </w:p>
          <w:p w:rsidR="00742DB0" w:rsidRPr="0022388A" w:rsidRDefault="00742DB0" w:rsidP="00B26333">
            <w:pPr>
              <w:tabs>
                <w:tab w:val="left" w:pos="-426"/>
                <w:tab w:val="left" w:pos="6804"/>
              </w:tabs>
              <w:ind w:right="50"/>
              <w:jc w:val="both"/>
              <w:rPr>
                <w:rFonts w:ascii="Arial" w:hAnsi="Arial" w:cs="Arial"/>
              </w:rPr>
            </w:pPr>
          </w:p>
          <w:p w:rsidR="00742DB0" w:rsidRPr="0022388A" w:rsidRDefault="0074719A" w:rsidP="00B26333">
            <w:pPr>
              <w:tabs>
                <w:tab w:val="left" w:pos="-426"/>
                <w:tab w:val="left" w:pos="6804"/>
              </w:tabs>
              <w:jc w:val="both"/>
              <w:rPr>
                <w:rFonts w:ascii="Arial" w:hAnsi="Arial" w:cs="Arial"/>
              </w:rPr>
            </w:pPr>
            <w:r>
              <w:rPr>
                <w:noProof/>
                <w:lang w:val="es-MX" w:eastAsia="es-MX"/>
              </w:rPr>
              <mc:AlternateContent>
                <mc:Choice Requires="wps">
                  <w:drawing>
                    <wp:anchor distT="0" distB="0" distL="114300" distR="114300" simplePos="0" relativeHeight="251820032" behindDoc="0" locked="0" layoutInCell="1" allowOverlap="1">
                      <wp:simplePos x="0" y="0"/>
                      <wp:positionH relativeFrom="column">
                        <wp:posOffset>4406265</wp:posOffset>
                      </wp:positionH>
                      <wp:positionV relativeFrom="paragraph">
                        <wp:posOffset>98425</wp:posOffset>
                      </wp:positionV>
                      <wp:extent cx="494030" cy="255905"/>
                      <wp:effectExtent l="0" t="0" r="20320" b="11430"/>
                      <wp:wrapNone/>
                      <wp:docPr id="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left:0;text-align:left;margin-left:346.95pt;margin-top:7.75pt;width:38.9pt;height:20.15pt;z-index:251820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zMQIAAF8EAAAOAAAAZHJzL2Uyb0RvYy54bWysVNtu2zAMfR+wfxD0vthJ47Ux4hRdugwD&#10;ugvQ7QNkSY6FyaImKbGzry8lJ2l2exnmB4EUqUPykPTydug02UvnFZiKTic5JdJwEMpsK/r1y+bV&#10;DSU+MCOYBiMrepCe3q5evlj2tpQzaEEL6QiCGF/2tqJtCLbMMs9b2TE/ASsNGhtwHQuoum0mHOsR&#10;vdPZLM9fZz04YR1w6T3e3o9Gukr4TSN5+NQ0XgaiK4q5hXS6dNbxzFZLVm4ds63ixzTYP2TRMWUw&#10;6BnqngVGdk79BtUp7sBDEyYcugyaRnGZasBqpvkv1Ty2zMpUC5Lj7Zkm//9g+cf9Z0eUqGiBnTKs&#10;wx6td0w4IEKSIIcAZBZZ6q0v0fnRonsY3sCA3U4Ve/sA/JsnBtYtM1t55xz0rWQCs5zGl9nF0xHH&#10;R5C6/wACo7FdgAQ0NK6LFCIpBNGxW4dzhzAPwvFyvpjnV2jhaJoVxSIvUgRWnh5b58M7CR2JQkUd&#10;DkACZ/sHH2IyrDy5xFgetBIbpXVS3LZea0f2DIdlk74j+k9u2pC+ootiVoz1/xUiT9+fIDoVcOq1&#10;6ip6c3ZiZWTtrRFpJgNTepQxZW2ONEbmRg7DUA+pb1fXMULkuAZxQGIdjFOOW4lCC+4HJT1OeEX9&#10;9x1zkhL93mBzFtP5PK5EUubF9QwVd2mpLy3McISqaKBkFNdhXKOddWrbYqTTONxhQzcqkf2c1TF/&#10;nOLUg+PGxTW51JPX839h9QQAAP//AwBQSwMEFAAGAAgAAAAhAPhzs13dAAAACQEAAA8AAABkcnMv&#10;ZG93bnJldi54bWxMj8FuwjAQRO+V+g/WVuoFFYciEwhxUIvEqSdSejfxNomI12lsIPx9t6dyXM3o&#10;zdt8M7pOXHAIrScNs2kCAqnytqVaw+Fz97IEEaIhazpPqOGGATbF40NuMuuvtMdLGWvBEAqZ0dDE&#10;2GdShqpBZ8LU90icffvBmcjnUEs7mCvDXSdfk2QhnWmJFxrT47bB6lSenYbFTzmffHzZCe1vu/eh&#10;cspuD0rr56fxbQ0i4hj/y/Cnz+pQsNPRn8kG0TFjNV9xlQOlQHAhTWcpiKMGpZYgi1zef1D8AgAA&#10;//8DAFBLAQItABQABgAIAAAAIQC2gziS/gAAAOEBAAATAAAAAAAAAAAAAAAAAAAAAABbQ29udGVu&#10;dF9UeXBlc10ueG1sUEsBAi0AFAAGAAgAAAAhADj9If/WAAAAlAEAAAsAAAAAAAAAAAAAAAAALwEA&#10;AF9yZWxzLy5yZWxzUEsBAi0AFAAGAAgAAAAhAD/MFrMxAgAAXwQAAA4AAAAAAAAAAAAAAAAALgIA&#10;AGRycy9lMm9Eb2MueG1sUEsBAi0AFAAGAAgAAAAhAPhzs13dAAAACQEAAA8AAAAAAAAAAAAAAAAA&#10;iwQAAGRycy9kb3ducmV2LnhtbFBLBQYAAAAABAAEAPMAAACVBQAAAAA=&#10;">
                      <v:textbox style="mso-fit-shape-to-text:t">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XI.- Las cuotas correspondientes por servicio de veri</w:t>
            </w:r>
            <w:r w:rsidR="0069174F">
              <w:rPr>
                <w:rFonts w:ascii="Arial" w:hAnsi="Arial" w:cs="Arial"/>
                <w:sz w:val="22"/>
                <w:szCs w:val="22"/>
              </w:rPr>
              <w:t>ficación vehicular serán de $ 66</w:t>
            </w:r>
            <w:r w:rsidR="00742DB0" w:rsidRPr="0022388A">
              <w:rPr>
                <w:rFonts w:ascii="Arial" w:hAnsi="Arial" w:cs="Arial"/>
                <w:sz w:val="22"/>
                <w:szCs w:val="22"/>
              </w:rPr>
              <w:t>.00 por semestre. En los casos de personas con discapacidad, tercera edad, pensionados y empleados del municipio se cobrará el 50% del valor.</w:t>
            </w:r>
          </w:p>
          <w:p w:rsidR="00742DB0" w:rsidRPr="0022388A" w:rsidRDefault="00742DB0" w:rsidP="00B26333">
            <w:pPr>
              <w:tabs>
                <w:tab w:val="left" w:pos="-426"/>
                <w:tab w:val="left" w:pos="6804"/>
              </w:tabs>
              <w:jc w:val="both"/>
              <w:rPr>
                <w:rFonts w:ascii="Arial" w:hAnsi="Arial" w:cs="Arial"/>
              </w:rPr>
            </w:pPr>
          </w:p>
          <w:p w:rsidR="00742DB0" w:rsidRDefault="00742DB0" w:rsidP="00B26333">
            <w:pPr>
              <w:tabs>
                <w:tab w:val="left" w:pos="-426"/>
                <w:tab w:val="left" w:pos="6804"/>
              </w:tabs>
              <w:ind w:right="50"/>
              <w:jc w:val="both"/>
              <w:rPr>
                <w:rFonts w:ascii="Arial" w:hAnsi="Arial" w:cs="Arial"/>
              </w:rPr>
            </w:pPr>
            <w:r w:rsidRPr="0022388A">
              <w:rPr>
                <w:rFonts w:ascii="Arial" w:hAnsi="Arial" w:cs="Arial"/>
                <w:sz w:val="22"/>
                <w:szCs w:val="22"/>
              </w:rPr>
              <w:t>XII.- Las cuotas correspondientes por servicio de verificación mecánica  de  las  unidades  del  servicio  urbano  y  público serán de $ 12</w:t>
            </w:r>
            <w:r w:rsidR="0069174F">
              <w:rPr>
                <w:rFonts w:ascii="Arial" w:hAnsi="Arial" w:cs="Arial"/>
                <w:sz w:val="22"/>
                <w:szCs w:val="22"/>
              </w:rPr>
              <w:t>7</w:t>
            </w:r>
            <w:r w:rsidRPr="0022388A">
              <w:rPr>
                <w:rFonts w:ascii="Arial" w:hAnsi="Arial" w:cs="Arial"/>
                <w:sz w:val="22"/>
                <w:szCs w:val="22"/>
              </w:rPr>
              <w:t>.00  semestrales.</w:t>
            </w:r>
          </w:p>
          <w:p w:rsidR="002F3A7C" w:rsidRPr="0022388A" w:rsidRDefault="002F3A7C" w:rsidP="00B26333">
            <w:pPr>
              <w:tabs>
                <w:tab w:val="left" w:pos="-426"/>
                <w:tab w:val="left" w:pos="6804"/>
              </w:tabs>
              <w:ind w:right="50"/>
              <w:jc w:val="both"/>
              <w:rPr>
                <w:rFonts w:ascii="Arial" w:hAnsi="Arial" w:cs="Arial"/>
              </w:rPr>
            </w:pPr>
          </w:p>
          <w:p w:rsidR="00742DB0" w:rsidRPr="0022388A" w:rsidRDefault="0074719A" w:rsidP="00B26333">
            <w:pPr>
              <w:tabs>
                <w:tab w:val="left" w:pos="-426"/>
                <w:tab w:val="left" w:pos="6804"/>
              </w:tabs>
              <w:ind w:right="50"/>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6432" behindDoc="1" locked="0" layoutInCell="1" allowOverlap="1">
                      <wp:simplePos x="0" y="0"/>
                      <wp:positionH relativeFrom="column">
                        <wp:posOffset>4241800</wp:posOffset>
                      </wp:positionH>
                      <wp:positionV relativeFrom="paragraph">
                        <wp:posOffset>93345</wp:posOffset>
                      </wp:positionV>
                      <wp:extent cx="875030" cy="339725"/>
                      <wp:effectExtent l="0" t="0" r="1270"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4F9" w:rsidRDefault="00D234F9">
                                  <w:r>
                                    <w:t>MODIF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64" type="#_x0000_t202" style="position:absolute;left:0;text-align:left;margin-left:334pt;margin-top:7.35pt;width:68.9pt;height:2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T8hwIAABYFAAAOAAAAZHJzL2Uyb0RvYy54bWysVNuO2yAQfa/Uf0C8J7YT52JrndVemqrS&#10;9iLt9gMI4BgVAwUSe1v13zvgJHUvD1VVP2BghsOZmTNcXfetREdundCqwtk0xYgrqplQ+wp/fNpO&#10;1hg5TxQjUite4Wfu8PXm5YurzpR8phstGbcIQJQrO1PhxntTJomjDW+Jm2rDFRhrbVviYWn3CbOk&#10;A/RWJrM0XSadtsxYTblzsHs/GPEm4tc1p/59XTvukawwcPNxtHHchTHZXJFyb4lpBD3RIP/AoiVC&#10;waUXqHviCTpY8RtUK6jVTtd+SnWb6LoWlMcYIJos/SWax4YYHmOB5DhzSZP7f7D03fGDRYJB7TBS&#10;pIUSPfHeo1vdo0XITmdcCU6PBtx8D9vBM0TqzIOmnxxS+q4has9vrNVdwwkDdlk4mYyODjgugOy6&#10;t5rBNeTgdQTqa9sGQEgGAnSo0vOlMoEKhc31apHOwULBNJ8Xq1nklpDyfNhY519z3aIwqbCFwkdw&#10;cnxwPpAh5dklktdSsK2QMi7sfncnLToSEMk2fpE/xDh2kyo4Kx2ODYjDDnCEO4ItsI1F/1pkszy9&#10;nRWT7XK9muTbfDEpVul6kmbFbbFM8yK/334LBLO8bARjXD0Ixc8CzPK/K/CpFQbpRAmirsLFArIT&#10;4xqzd+Mg0/j9KchWeOhHKVrI+cWJlKGurxSDsEnpiZDDPPmZfswy5OD8j1mJKgiFHyTg+10f5TZf&#10;n9W10+wZdGE11A1KDI8JTBptv2DUQWNW2H0+EMsxkm8UaKvI8jx0clzki9UMFnZs2Y0tRFGAqrDH&#10;aJje+aH7D8aKfQM3DWpW+gb0WIuolSDcgdVJxdB8MajTQxG6e7yOXj+es813AAAA//8DAFBLAwQU&#10;AAYACAAAACEAkpP6790AAAAJAQAADwAAAGRycy9kb3ducmV2LnhtbEyP3U6DQBCF7018h82YeGPs&#10;YtMCIkujTTTe9ucBBpgCkZ0l7LbQt+94pZeTc3Lm+/LNbHt1odF3jg28LCJQxJWrO24MHA+fzyko&#10;H5Br7B2TgSt52BT3dzlmtZt4R5d9aJSMsM/QQBvCkGntq5Ys+oUbiCU7udFikHNsdD3iJOO218so&#10;irXFjuVDiwNtW6p+9mdr4PQ9Pa1fp/IrHJPdKv7ALind1ZjHh/n9DVSgOfyV4Rdf0KEQptKdufaq&#10;NxDHqbgECVYJKCmk0VpcSknSJegi1/8NihsAAAD//wMAUEsBAi0AFAAGAAgAAAAhALaDOJL+AAAA&#10;4QEAABMAAAAAAAAAAAAAAAAAAAAAAFtDb250ZW50X1R5cGVzXS54bWxQSwECLQAUAAYACAAAACEA&#10;OP0h/9YAAACUAQAACwAAAAAAAAAAAAAAAAAvAQAAX3JlbHMvLnJlbHNQSwECLQAUAAYACAAAACEA&#10;SwEE/IcCAAAWBQAADgAAAAAAAAAAAAAAAAAuAgAAZHJzL2Uyb0RvYy54bWxQSwECLQAUAAYACAAA&#10;ACEAkpP6790AAAAJAQAADwAAAAAAAAAAAAAAAADhBAAAZHJzL2Rvd25yZXYueG1sUEsFBgAAAAAE&#10;AAQA8wAAAOsFAAAAAA==&#10;" stroked="f">
                      <v:textbox>
                        <w:txbxContent>
                          <w:p w:rsidR="00D234F9" w:rsidRDefault="00D234F9">
                            <w:r>
                              <w:t>MODIF</w:t>
                            </w:r>
                          </w:p>
                        </w:txbxContent>
                      </v:textbox>
                    </v:shape>
                  </w:pict>
                </mc:Fallback>
              </mc:AlternateContent>
            </w:r>
            <w:r w:rsidR="00742DB0" w:rsidRPr="0022388A">
              <w:rPr>
                <w:rFonts w:ascii="Arial" w:hAnsi="Arial" w:cs="Arial"/>
                <w:sz w:val="22"/>
                <w:szCs w:val="22"/>
              </w:rPr>
              <w:t>XIII.- Por p</w:t>
            </w:r>
            <w:r w:rsidR="0069174F">
              <w:rPr>
                <w:rFonts w:ascii="Arial" w:hAnsi="Arial" w:cs="Arial"/>
                <w:sz w:val="22"/>
                <w:szCs w:val="22"/>
              </w:rPr>
              <w:t>ermiso para carga y descarga $313</w:t>
            </w:r>
            <w:r w:rsidR="00742DB0" w:rsidRPr="0022388A">
              <w:rPr>
                <w:rFonts w:ascii="Arial" w:hAnsi="Arial" w:cs="Arial"/>
                <w:sz w:val="22"/>
                <w:szCs w:val="22"/>
              </w:rPr>
              <w:t>.00 mensual</w:t>
            </w:r>
            <w:r w:rsidR="00913D3E">
              <w:rPr>
                <w:rFonts w:ascii="Arial" w:hAnsi="Arial" w:cs="Arial"/>
                <w:sz w:val="22"/>
                <w:szCs w:val="22"/>
              </w:rPr>
              <w:t xml:space="preserve"> y $100.00 diarios</w:t>
            </w:r>
            <w:r w:rsidR="00742DB0" w:rsidRPr="0022388A">
              <w:rPr>
                <w:rFonts w:ascii="Arial" w:hAnsi="Arial" w:cs="Arial"/>
                <w:sz w:val="22"/>
                <w:szCs w:val="22"/>
              </w:rPr>
              <w:t xml:space="preserve"> por unidad</w:t>
            </w:r>
            <w:r w:rsidR="00913D3E">
              <w:rPr>
                <w:rFonts w:ascii="Arial" w:hAnsi="Arial" w:cs="Arial"/>
                <w:sz w:val="22"/>
                <w:szCs w:val="22"/>
              </w:rPr>
              <w:t>; y si se podrá realizar el pago de este permiso de forma anual y se aplicara un incentivo del 15% en enero, 10% en febrero y 5% en marzo</w:t>
            </w:r>
            <w:r w:rsidR="00742DB0" w:rsidRPr="0022388A">
              <w:rPr>
                <w:rFonts w:ascii="Arial" w:hAnsi="Arial" w:cs="Arial"/>
                <w:sz w:val="22"/>
                <w:szCs w:val="22"/>
              </w:rPr>
              <w:t>.</w:t>
            </w:r>
          </w:p>
          <w:p w:rsidR="00F45182" w:rsidRDefault="00F45182" w:rsidP="00B26333">
            <w:pPr>
              <w:jc w:val="both"/>
              <w:rPr>
                <w:rFonts w:ascii="Arial" w:hAnsi="Arial" w:cs="Arial"/>
                <w:b/>
                <w:bCs/>
              </w:rPr>
            </w:pPr>
          </w:p>
          <w:p w:rsidR="0069174F" w:rsidRPr="0022388A" w:rsidRDefault="0069174F" w:rsidP="00B26333">
            <w:pPr>
              <w:jc w:val="both"/>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IX</w:t>
            </w:r>
          </w:p>
          <w:p w:rsidR="00742DB0" w:rsidRPr="0022388A" w:rsidRDefault="00742DB0" w:rsidP="004B3A9A">
            <w:pPr>
              <w:jc w:val="center"/>
              <w:rPr>
                <w:rFonts w:ascii="Arial" w:hAnsi="Arial" w:cs="Arial"/>
                <w:b/>
                <w:bCs/>
              </w:rPr>
            </w:pPr>
            <w:r w:rsidRPr="0022388A">
              <w:rPr>
                <w:rFonts w:ascii="Arial" w:hAnsi="Arial" w:cs="Arial"/>
                <w:b/>
                <w:bCs/>
                <w:sz w:val="22"/>
                <w:szCs w:val="22"/>
              </w:rPr>
              <w:t>DE LOS SERVICIOS DE PREVISIÓN SOCIAL</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 19.-</w:t>
            </w:r>
            <w:r w:rsidRPr="0022388A">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742DB0" w:rsidRPr="0022388A" w:rsidRDefault="00742DB0" w:rsidP="00B26333">
            <w:pPr>
              <w:jc w:val="both"/>
              <w:rPr>
                <w:rFonts w:ascii="Arial" w:hAnsi="Arial" w:cs="Arial"/>
                <w:highlight w:val="green"/>
              </w:rPr>
            </w:pPr>
          </w:p>
          <w:p w:rsidR="00742DB0" w:rsidRPr="0022388A" w:rsidRDefault="00742DB0" w:rsidP="00B26333">
            <w:pPr>
              <w:jc w:val="both"/>
              <w:rPr>
                <w:rFonts w:ascii="Arial" w:hAnsi="Arial" w:cs="Arial"/>
              </w:rPr>
            </w:pPr>
            <w:r w:rsidRPr="0022388A">
              <w:rPr>
                <w:rFonts w:ascii="Arial" w:hAnsi="Arial" w:cs="Arial"/>
                <w:sz w:val="22"/>
                <w:szCs w:val="22"/>
              </w:rPr>
              <w:t>El pago de este derecho será conforme a las siguientes tarifas:</w:t>
            </w: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822080" behindDoc="0" locked="0" layoutInCell="1" allowOverlap="1">
                      <wp:simplePos x="0" y="0"/>
                      <wp:positionH relativeFrom="column">
                        <wp:posOffset>4406265</wp:posOffset>
                      </wp:positionH>
                      <wp:positionV relativeFrom="paragraph">
                        <wp:posOffset>35560</wp:posOffset>
                      </wp:positionV>
                      <wp:extent cx="494030" cy="255905"/>
                      <wp:effectExtent l="0" t="0" r="20320" b="11430"/>
                      <wp:wrapNone/>
                      <wp:docPr id="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left:0;text-align:left;margin-left:346.95pt;margin-top:2.8pt;width:38.9pt;height:20.15pt;z-index:251822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byMQIAAF8EAAAOAAAAZHJzL2Uyb0RvYy54bWysVNtu2zAMfR+wfxD0vtpJk64x6hRdugwD&#10;ugvQ7QMYSY6FyaImKbG7ry8lp2l2exnmB0ESqcPDQ9JX10Nn2F75oNHWfHJWcqasQKnttuZfv6xf&#10;XXIWIlgJBq2q+YMK/Hr58sVV7yo1xRaNVJ4RiA1V72rexuiqogiiVR2EM3TKkrFB30Gko98W0kNP&#10;6J0ppmV5UfTopfMoVAh0ezsa+TLjN40S8VPTBBWZqTlxi3n1ed2ktVheQbX14FotDjTgH1h0oC0F&#10;PULdQgS28/o3qE4LjwGbeCawK7BptFA5B8pmUv6SzX0LTuVcSJzgjjKF/wcrPu4/e6ZlzS9IHgsd&#10;1Wi1A+mRScWiGiKyaVKpd6Ei53tH7nF4gwNVO2cc3B2Kb4FZXLVgt+rGe+xbBZJYTtLL4uTpiBMS&#10;yKb/gJKiwS5iBhoa3yUJSRRG6ETn4Vgh4sEEXc4Ws/KcLIJM0/l8Uc5zBKieHjsf4juFHUubmntq&#10;gAwO+7sQExmonlxSrIBGy7U2Jh/8drMynu2BmmWdvwP6T27Gsr7mi/l0Pub/V4gyf3+C6HSkrje6&#10;q/nl0QmqpNpbK3NPRtBm3BNlYw8yJuVGDeOwGXLdzhcpQtJ4g/KBhPU4djlNJW1a9D8466nDax6+&#10;78Arzsx7S8VZTGazNBL5MJu/ntLBn1o2pxawgqBqHjkbt6s4jtHOeb1tKdJTO9xQQdc6i/3M6sCf&#10;ujjX4DBxaUxOz9nr+b+wfAQAAP//AwBQSwMEFAAGAAgAAAAhAOWBD4fdAAAACAEAAA8AAABkcnMv&#10;ZG93bnJldi54bWxMj0FPg0AQhe8m/ofNmHhp7FIrUJCl0SY9eSrW+5adApGdRXbb0n/veKrHyXv5&#10;3jfFerK9OOPoO0cKFvMIBFLtTEeNgv3n9mkFwgdNRveOUMEVPazL+7tC58ZdaIfnKjSCIeRzraAN&#10;Ycil9HWLVvu5G5A4O7rR6sDn2Egz6gvDbS+foyiRVnfEC60ecNNi/V2drILkp1rOPr7MjHbX7ftY&#10;29hs9rFSjw/T2yuIgFO4leFPn9WhZKeDO5HxomdGtsy4qiBOQHCeposUxEHBS5yBLAv5/4HyFwAA&#10;//8DAFBLAQItABQABgAIAAAAIQC2gziS/gAAAOEBAAATAAAAAAAAAAAAAAAAAAAAAABbQ29udGVu&#10;dF9UeXBlc10ueG1sUEsBAi0AFAAGAAgAAAAhADj9If/WAAAAlAEAAAsAAAAAAAAAAAAAAAAALwEA&#10;AF9yZWxzLy5yZWxzUEsBAi0AFAAGAAgAAAAhAGO3FvIxAgAAXwQAAA4AAAAAAAAAAAAAAAAALgIA&#10;AGRycy9lMm9Eb2MueG1sUEsBAi0AFAAGAAgAAAAhAOWBD4fdAAAACAEAAA8AAAAAAAAAAAAAAAAA&#10;iwQAAGRycy9kb3ducmV2LnhtbFBLBQYAAAAABAAEAPMAAACVBQAAAAA=&#10;">
                      <v:textbox style="mso-fit-shape-to-text:t">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jc w:val="both"/>
              <w:rPr>
                <w:rFonts w:ascii="Arial" w:hAnsi="Arial" w:cs="Arial"/>
              </w:rPr>
            </w:pPr>
            <w:r w:rsidRPr="0022388A">
              <w:rPr>
                <w:rFonts w:ascii="Arial" w:hAnsi="Arial" w:cs="Arial"/>
                <w:sz w:val="22"/>
                <w:szCs w:val="22"/>
              </w:rPr>
              <w:t xml:space="preserve">I.-    Servicios médicos prestados en la ciudad sanitaria $ </w:t>
            </w:r>
            <w:r w:rsidR="0069174F">
              <w:rPr>
                <w:rFonts w:ascii="Arial" w:hAnsi="Arial" w:cs="Arial"/>
                <w:sz w:val="22"/>
                <w:szCs w:val="22"/>
              </w:rPr>
              <w:t>70</w:t>
            </w:r>
            <w:r w:rsidRPr="0022388A">
              <w:rPr>
                <w:rFonts w:ascii="Arial" w:hAnsi="Arial" w:cs="Arial"/>
                <w:sz w:val="22"/>
                <w:szCs w:val="22"/>
              </w:rPr>
              <w:t>.00 por consulta.</w:t>
            </w: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828224" behindDoc="0" locked="0" layoutInCell="1" allowOverlap="1">
                      <wp:simplePos x="0" y="0"/>
                      <wp:positionH relativeFrom="column">
                        <wp:posOffset>4415155</wp:posOffset>
                      </wp:positionH>
                      <wp:positionV relativeFrom="paragraph">
                        <wp:posOffset>89535</wp:posOffset>
                      </wp:positionV>
                      <wp:extent cx="494030" cy="255905"/>
                      <wp:effectExtent l="0" t="0" r="20320" b="11430"/>
                      <wp:wrapNone/>
                      <wp:docPr id="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6" type="#_x0000_t202" style="position:absolute;left:0;text-align:left;margin-left:347.65pt;margin-top:7.05pt;width:38.9pt;height:20.15pt;z-index:251828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IyMQIAAF8EAAAOAAAAZHJzL2Uyb0RvYy54bWysVNtu2zAMfR+wfxD0vtjJkrUx4hRdugwD&#10;ugvQ7QNoSY6FyaImKbG7rx8tJ2l2exnmB0EUqUPy8Mirm7417KB80GhLPp3knCkrUGq7K/mXz9sX&#10;15yFCFaCQatK/qgCv1k/f7bqXKFm2KCRyjMCsaHoXMmbGF2RZUE0qoUwQacsOWv0LUQy/S6THjpC&#10;b002y/NXWYdeOo9ChUCnd6OTrxN+XSsRP9Z1UJGZklNtMa0+rdWwZusVFDsPrtHiWAb8QxUtaEtJ&#10;z1B3EIHtvf4NqtXCY8A6TgS2Gda1Fir1QN1M81+6eWjAqdQLkRPcmabw/2DFh8Mnz7Qs+dWcMwst&#10;zWizB+mRScWi6iOy2cBS50JBwQ+OwmP/Gnuaduo4uHsUXwOzuGnA7tSt99g1CiRVOR1uZhdXR5ww&#10;gFTde5SUDfYRE1Bf+3agkEhhhE7TejxPiOpggg7ny3n+kjyCXLPFYpkvUgYoTpedD/GtwpYNm5J7&#10;EkACh8N9iEMxUJxChlwBjZZbbUwy/K7aGM8OQGLZpu+I/lOYsawr+XIxW4z9/xUiT9+fIFodSfVG&#10;tyW/PgdBMbD2xsqkyQjajHsq2dgjjQNzI4exr/o0t3kS8cBxhfKRiPU4qpxeJW0a9N8560jhJQ/f&#10;9uAVZ+adpeEsp3O6y2Iy5ourGRn+0lNdesAKgip55GzcbuL4jPbO611DmU5yuKWBbnUi+6mqY/2k&#10;4jSD44sbnsmlnaKe/gvrHwAAAP//AwBQSwMEFAAGAAgAAAAhABP4eX7dAAAACQEAAA8AAABkcnMv&#10;ZG93bnJldi54bWxMj8FOwzAMhu9IvENkJC4TS0fbDUrTCSbtxGll3LPGtBWNU5Js694ecxo3W/+v&#10;z5/L9WQHcUIfekcKFvMEBFLjTE+tgv3H9uEJRIiajB4coYILBlhXtzelLow70w5PdWwFQygUWkEX&#10;41hIGZoOrQ5zNyJx9uW81ZFX30rj9ZnhdpCPSbKUVvfEFzo94qbD5rs+WgXLnzqdvX+aGe0u2zff&#10;2Nxs9rlS93fT6wuIiFO8luFPn9WhYqeDO5IJYmDGc55ylYNsAYILq1XKw0FBnmUgq1L+/6D6BQAA&#10;//8DAFBLAQItABQABgAIAAAAIQC2gziS/gAAAOEBAAATAAAAAAAAAAAAAAAAAAAAAABbQ29udGVu&#10;dF9UeXBlc10ueG1sUEsBAi0AFAAGAAgAAAAhADj9If/WAAAAlAEAAAsAAAAAAAAAAAAAAAAALwEA&#10;AF9yZWxzLy5yZWxzUEsBAi0AFAAGAAgAAAAhADUEgjIxAgAAXwQAAA4AAAAAAAAAAAAAAAAALgIA&#10;AGRycy9lMm9Eb2MueG1sUEsBAi0AFAAGAAgAAAAhABP4eX7dAAAACQEAAA8AAAAAAAAAAAAAAAAA&#10;iwQAAGRycy9kb3ducmV2LnhtbFBLBQYAAAAABAAEAPMAAACVBQAAAAA=&#10;">
                      <v:textbox style="mso-fit-shape-to-text:t">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II.-   Servicios especiales de salud pública $ 8</w:t>
            </w:r>
            <w:r w:rsidR="0069174F">
              <w:rPr>
                <w:rFonts w:ascii="Arial" w:hAnsi="Arial" w:cs="Arial"/>
                <w:sz w:val="22"/>
                <w:szCs w:val="22"/>
              </w:rPr>
              <w:t>3</w:t>
            </w:r>
            <w:r w:rsidR="00742DB0" w:rsidRPr="0022388A">
              <w:rPr>
                <w:rFonts w:ascii="Arial" w:hAnsi="Arial" w:cs="Arial"/>
                <w:sz w:val="22"/>
                <w:szCs w:val="22"/>
              </w:rPr>
              <w:t xml:space="preserve">.00 </w:t>
            </w:r>
          </w:p>
          <w:p w:rsidR="00742DB0" w:rsidRPr="0022388A" w:rsidRDefault="00742DB0" w:rsidP="00B26333">
            <w:pPr>
              <w:tabs>
                <w:tab w:val="left" w:pos="-993"/>
                <w:tab w:val="left" w:pos="5670"/>
              </w:tabs>
              <w:jc w:val="both"/>
              <w:rPr>
                <w:rFonts w:ascii="Arial" w:hAnsi="Arial" w:cs="Arial"/>
              </w:rPr>
            </w:pPr>
          </w:p>
          <w:p w:rsidR="00742DB0" w:rsidRPr="0022388A" w:rsidRDefault="00742DB0" w:rsidP="00B26333">
            <w:pPr>
              <w:tabs>
                <w:tab w:val="left" w:pos="-993"/>
                <w:tab w:val="left" w:pos="5670"/>
              </w:tabs>
              <w:jc w:val="both"/>
              <w:rPr>
                <w:rFonts w:ascii="Arial" w:hAnsi="Arial" w:cs="Arial"/>
              </w:rPr>
            </w:pPr>
            <w:r w:rsidRPr="0022388A">
              <w:rPr>
                <w:rFonts w:ascii="Arial" w:hAnsi="Arial" w:cs="Arial"/>
                <w:sz w:val="22"/>
                <w:szCs w:val="22"/>
              </w:rPr>
              <w:t>III.-  Por expedición de certificados mé</w:t>
            </w:r>
            <w:r w:rsidR="006A4966" w:rsidRPr="0022388A">
              <w:rPr>
                <w:rFonts w:ascii="Arial" w:hAnsi="Arial" w:cs="Arial"/>
                <w:sz w:val="22"/>
                <w:szCs w:val="22"/>
              </w:rPr>
              <w:t xml:space="preserve">dicos dos U.D.C </w:t>
            </w:r>
            <w:r w:rsidRPr="0022388A">
              <w:rPr>
                <w:rFonts w:ascii="Arial" w:hAnsi="Arial" w:cs="Arial"/>
                <w:sz w:val="22"/>
                <w:szCs w:val="22"/>
              </w:rPr>
              <w:t xml:space="preserve"> vigente en la entidad.</w:t>
            </w:r>
          </w:p>
          <w:p w:rsidR="00742DB0" w:rsidRPr="0022388A" w:rsidRDefault="00742DB0" w:rsidP="00B26333">
            <w:pPr>
              <w:tabs>
                <w:tab w:val="left" w:pos="-993"/>
                <w:tab w:val="left" w:pos="5670"/>
              </w:tabs>
              <w:jc w:val="both"/>
              <w:rPr>
                <w:rFonts w:ascii="Arial" w:hAnsi="Arial" w:cs="Arial"/>
              </w:rPr>
            </w:pPr>
          </w:p>
          <w:p w:rsidR="00742DB0" w:rsidRPr="0022388A" w:rsidRDefault="00742DB0" w:rsidP="00B26333">
            <w:pPr>
              <w:tabs>
                <w:tab w:val="left" w:pos="-993"/>
                <w:tab w:val="left" w:pos="5670"/>
              </w:tabs>
              <w:jc w:val="both"/>
              <w:rPr>
                <w:rFonts w:ascii="Arial" w:hAnsi="Arial" w:cs="Arial"/>
                <w:u w:val="single"/>
              </w:rPr>
            </w:pPr>
            <w:r w:rsidRPr="0022388A">
              <w:rPr>
                <w:rFonts w:ascii="Arial" w:hAnsi="Arial" w:cs="Arial"/>
                <w:sz w:val="22"/>
                <w:szCs w:val="22"/>
              </w:rPr>
              <w:t>IV.- Por certificados médicos de estado de ebriedad $ 13</w:t>
            </w:r>
            <w:r w:rsidR="0069174F">
              <w:rPr>
                <w:rFonts w:ascii="Arial" w:hAnsi="Arial" w:cs="Arial"/>
                <w:sz w:val="22"/>
                <w:szCs w:val="22"/>
              </w:rPr>
              <w:t>5</w:t>
            </w:r>
            <w:r w:rsidRPr="0022388A">
              <w:rPr>
                <w:rFonts w:ascii="Arial" w:hAnsi="Arial" w:cs="Arial"/>
                <w:sz w:val="22"/>
                <w:szCs w:val="22"/>
              </w:rPr>
              <w:t>.00.</w:t>
            </w:r>
          </w:p>
          <w:p w:rsidR="00742DB0" w:rsidRPr="0022388A" w:rsidRDefault="00742DB0" w:rsidP="00B26333">
            <w:pPr>
              <w:tabs>
                <w:tab w:val="left" w:pos="0"/>
              </w:tabs>
              <w:jc w:val="both"/>
              <w:rPr>
                <w:rFonts w:ascii="Arial" w:hAnsi="Arial" w:cs="Arial"/>
              </w:rPr>
            </w:pPr>
          </w:p>
          <w:p w:rsidR="00742DB0" w:rsidRPr="0022388A" w:rsidRDefault="00742DB0" w:rsidP="004B3A9A">
            <w:pPr>
              <w:tabs>
                <w:tab w:val="left" w:pos="0"/>
              </w:tabs>
              <w:jc w:val="center"/>
              <w:rPr>
                <w:rFonts w:ascii="Arial" w:hAnsi="Arial" w:cs="Arial"/>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X</w:t>
            </w:r>
          </w:p>
          <w:p w:rsidR="00742DB0" w:rsidRPr="0022388A" w:rsidRDefault="00742DB0" w:rsidP="004B3A9A">
            <w:pPr>
              <w:jc w:val="center"/>
              <w:rPr>
                <w:rFonts w:ascii="Arial" w:hAnsi="Arial" w:cs="Arial"/>
                <w:b/>
                <w:bCs/>
              </w:rPr>
            </w:pPr>
            <w:r w:rsidRPr="0022388A">
              <w:rPr>
                <w:rFonts w:ascii="Arial" w:hAnsi="Arial" w:cs="Arial"/>
                <w:b/>
                <w:bCs/>
                <w:sz w:val="22"/>
                <w:szCs w:val="22"/>
              </w:rPr>
              <w:t>DE LOS SERVICIOS DE PROTECCION CIVIL</w:t>
            </w:r>
          </w:p>
          <w:p w:rsidR="00742DB0" w:rsidRPr="0022388A" w:rsidRDefault="00742DB0" w:rsidP="00B26333">
            <w:pPr>
              <w:jc w:val="both"/>
              <w:rPr>
                <w:rFonts w:ascii="Arial" w:hAnsi="Arial" w:cs="Arial"/>
                <w:b/>
                <w:bCs/>
                <w:color w:val="FF0000"/>
              </w:rPr>
            </w:pPr>
          </w:p>
          <w:p w:rsidR="00742DB0" w:rsidRPr="0022388A" w:rsidRDefault="00742DB0" w:rsidP="00B26333">
            <w:pPr>
              <w:jc w:val="both"/>
              <w:rPr>
                <w:rFonts w:ascii="Arial" w:hAnsi="Arial" w:cs="Arial"/>
                <w:bCs/>
              </w:rPr>
            </w:pPr>
            <w:r w:rsidRPr="0022388A">
              <w:rPr>
                <w:rFonts w:ascii="Arial" w:hAnsi="Arial" w:cs="Arial"/>
                <w:b/>
                <w:sz w:val="22"/>
                <w:szCs w:val="22"/>
              </w:rPr>
              <w:t>ARTÍCULO 20.-</w:t>
            </w:r>
            <w:r w:rsidRPr="0022388A">
              <w:rPr>
                <w:rFonts w:ascii="Arial" w:hAnsi="Arial" w:cs="Arial"/>
                <w:b/>
                <w:bCs/>
                <w:color w:val="FF0000"/>
                <w:sz w:val="22"/>
                <w:szCs w:val="22"/>
              </w:rPr>
              <w:t xml:space="preserve"> </w:t>
            </w:r>
            <w:r w:rsidRPr="0022388A">
              <w:rPr>
                <w:rFonts w:ascii="Arial" w:hAnsi="Arial" w:cs="Arial"/>
                <w:bCs/>
                <w:sz w:val="22"/>
                <w:szCs w:val="22"/>
              </w:rPr>
              <w:t>Son objeto de estos derechos los servicios de protección civil que conforme a los reglamentos administrativos deba proporcionar el Ayuntamiento.</w:t>
            </w:r>
          </w:p>
          <w:p w:rsidR="00742DB0" w:rsidRPr="0022388A" w:rsidRDefault="00742DB0" w:rsidP="00B26333">
            <w:pPr>
              <w:jc w:val="both"/>
              <w:rPr>
                <w:rFonts w:ascii="Arial" w:hAnsi="Arial" w:cs="Arial"/>
                <w:bCs/>
              </w:rPr>
            </w:pPr>
          </w:p>
          <w:p w:rsidR="00742DB0" w:rsidRPr="0022388A" w:rsidRDefault="0074719A" w:rsidP="00B26333">
            <w:pPr>
              <w:ind w:right="50"/>
              <w:jc w:val="both"/>
              <w:rPr>
                <w:rFonts w:ascii="Arial" w:hAnsi="Arial" w:cs="Arial"/>
                <w:bCs/>
              </w:rPr>
            </w:pPr>
            <w:r>
              <w:rPr>
                <w:noProof/>
                <w:lang w:val="es-MX" w:eastAsia="es-MX"/>
              </w:rPr>
              <mc:AlternateContent>
                <mc:Choice Requires="wps">
                  <w:drawing>
                    <wp:anchor distT="0" distB="0" distL="114300" distR="114300" simplePos="0" relativeHeight="251824128" behindDoc="0" locked="0" layoutInCell="1" allowOverlap="1">
                      <wp:simplePos x="0" y="0"/>
                      <wp:positionH relativeFrom="column">
                        <wp:posOffset>4415155</wp:posOffset>
                      </wp:positionH>
                      <wp:positionV relativeFrom="paragraph">
                        <wp:posOffset>21590</wp:posOffset>
                      </wp:positionV>
                      <wp:extent cx="494030" cy="255905"/>
                      <wp:effectExtent l="0" t="0" r="20320" b="11430"/>
                      <wp:wrapNone/>
                      <wp:docPr id="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7" type="#_x0000_t202" style="position:absolute;left:0;text-align:left;margin-left:347.65pt;margin-top:1.7pt;width:38.9pt;height:20.15pt;z-index:251824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vMMQIAAF8EAAAOAAAAZHJzL2Uyb0RvYy54bWysVNtu2zAMfR+wfxD0vtjxkq4x4hRdugwD&#10;ugvQ7QNkSbaFyaImKbG7rx8lJ2l2exnmB4EUqUPykPT6Zuw1OUjnFZiKzmc5JdJwEMq0Ff3yeffi&#10;mhIfmBFMg5EVfZSe3myeP1sPtpQFdKCFdARBjC8HW9EuBFtmmeed7JmfgZUGjQ24ngVUXZsJxwZE&#10;73VW5PlVNoAT1gGX3uPt3WSkm4TfNJKHj03jZSC6ophbSKdLZx3PbLNmZeuY7RQ/psH+IYueKYNB&#10;z1B3LDCyd+o3qF5xBx6aMOPQZ9A0istUA1Yzz3+p5qFjVqZakBxvzzT5/wfLPxw+OaJERa8KSgzr&#10;sUfbPRMOiJAkyDEAKSJLg/UlOj9YdA/jaxix26lib++Bf/XEwLZjppW3zsHQSSYwy3l8mV08nXB8&#10;BKmH9yAwGtsHSEBj4/pIIZJCEB279XjuEOZBOF4uVov8JVo4morlcpUvUwRWnh5b58NbCT2JQkUd&#10;DkACZ4d7H2IyrDy5xFgetBI7pXVSXFtvtSMHhsOyS98R/Sc3bchQ0dWyWE71/xUiT9+fIHoVcOq1&#10;6it6fXZiZWTtjRFpJgNTepIxZW2ONEbmJg7DWI+pb4tEcuS4BvGIxDqYphy3EoUO3HdKBpzwivpv&#10;e+YkJfqdweas5otFXImkLJavClTcpaW+tDDDEaqigZJJ3IZpjfbWqbbDSKdxuMWG7lQi+ymrY/44&#10;xakHx42La3KpJ6+n/8LmBwAAAP//AwBQSwMEFAAGAAgAAAAhAFG96krdAAAACAEAAA8AAABkcnMv&#10;ZG93bnJldi54bWxMj8FOwzAQRO9I/IO1SFwq6hQ3DYQ4FVTqiVNDubvxkkTE6xC7bfr3LKdyXM3o&#10;zdtiPblenHAMnScNi3kCAqn2tqNGw/5j+/AEIkRD1vSeUMMFA6zL25vC5NafaYenKjaCIRRyo6GN&#10;ccilDHWLzoS5H5A4+/KjM5HPsZF2NGeGu14+JslKOtMRL7RmwE2L9Xd1dBpWP5WavX/aGe0u27ex&#10;dqnd7FOt7++m1xcQEad4LcOfPqtDyU4HfyQbRM+M51RxVYNaguA8y9QCxEHDUmUgy0L+f6D8BQAA&#10;//8DAFBLAQItABQABgAIAAAAIQC2gziS/gAAAOEBAAATAAAAAAAAAAAAAAAAAAAAAABbQ29udGVu&#10;dF9UeXBlc10ueG1sUEsBAi0AFAAGAAgAAAAhADj9If/WAAAAlAEAAAsAAAAAAAAAAAAAAAAALwEA&#10;AF9yZWxzLy5yZWxzUEsBAi0AFAAGAAgAAAAhAJmKi8wxAgAAXwQAAA4AAAAAAAAAAAAAAAAALgIA&#10;AGRycy9lMm9Eb2MueG1sUEsBAi0AFAAGAAgAAAAhAFG96krdAAAACAEAAA8AAAAAAAAAAAAAAAAA&#10;iwQAAGRycy9kb3ducmV2LnhtbFBLBQYAAAAABAAEAPMAAACVBQAAAAA=&#10;">
                      <v:textbox style="mso-fit-shape-to-text:t">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bCs/>
                <w:sz w:val="22"/>
                <w:szCs w:val="22"/>
              </w:rPr>
              <w:t>I.- Por inspección y verificación en su caso autorización de programa de protección civil incluyendo programa interno, plan de conting</w:t>
            </w:r>
            <w:r w:rsidR="0069174F">
              <w:rPr>
                <w:rFonts w:ascii="Arial" w:hAnsi="Arial" w:cs="Arial"/>
                <w:bCs/>
                <w:sz w:val="22"/>
                <w:szCs w:val="22"/>
              </w:rPr>
              <w:t>encia o programa especial $2,153</w:t>
            </w:r>
            <w:r w:rsidR="00742DB0" w:rsidRPr="0022388A">
              <w:rPr>
                <w:rFonts w:ascii="Arial" w:hAnsi="Arial" w:cs="Arial"/>
                <w:bCs/>
                <w:sz w:val="22"/>
                <w:szCs w:val="22"/>
              </w:rPr>
              <w:t>.00 pesos.</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bCs/>
              </w:rPr>
            </w:pPr>
            <w:r w:rsidRPr="0022388A">
              <w:rPr>
                <w:rFonts w:ascii="Arial" w:hAnsi="Arial" w:cs="Arial"/>
                <w:bCs/>
                <w:sz w:val="22"/>
                <w:szCs w:val="22"/>
              </w:rPr>
              <w:t>II.- Por dictámenes de seguridad en materia de protección civil relativos a:</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bCs/>
              </w:rPr>
            </w:pPr>
            <w:r w:rsidRPr="0022388A">
              <w:rPr>
                <w:rFonts w:ascii="Arial" w:hAnsi="Arial" w:cs="Arial"/>
                <w:bCs/>
                <w:sz w:val="22"/>
                <w:szCs w:val="22"/>
              </w:rPr>
              <w:t>1.- Eventos masivos o espectáculos:</w:t>
            </w:r>
          </w:p>
          <w:p w:rsidR="00742DB0" w:rsidRPr="0022388A" w:rsidRDefault="0074719A" w:rsidP="00B26333">
            <w:pPr>
              <w:ind w:left="284" w:right="50" w:hanging="284"/>
              <w:jc w:val="both"/>
              <w:rPr>
                <w:rFonts w:ascii="Arial" w:hAnsi="Arial" w:cs="Arial"/>
                <w:bCs/>
              </w:rPr>
            </w:pPr>
            <w:r>
              <w:rPr>
                <w:noProof/>
                <w:lang w:val="es-MX" w:eastAsia="es-MX"/>
              </w:rPr>
              <mc:AlternateContent>
                <mc:Choice Requires="wps">
                  <w:drawing>
                    <wp:anchor distT="0" distB="0" distL="114300" distR="114300" simplePos="0" relativeHeight="251826176" behindDoc="0" locked="0" layoutInCell="1" allowOverlap="1">
                      <wp:simplePos x="0" y="0"/>
                      <wp:positionH relativeFrom="column">
                        <wp:posOffset>4415155</wp:posOffset>
                      </wp:positionH>
                      <wp:positionV relativeFrom="paragraph">
                        <wp:posOffset>41275</wp:posOffset>
                      </wp:positionV>
                      <wp:extent cx="494030" cy="255905"/>
                      <wp:effectExtent l="0" t="0" r="20320" b="11430"/>
                      <wp:wrapNone/>
                      <wp:docPr id="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8" type="#_x0000_t202" style="position:absolute;left:0;text-align:left;margin-left:347.65pt;margin-top:3.25pt;width:38.9pt;height:20.15pt;z-index:251826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VMQIAAF8EAAAOAAAAZHJzL2Uyb0RvYy54bWysVNtu2zAMfR+wfxD0vtrJkq4x6hRdugwD&#10;ugvQ7QMYSY6FyaImKbG7ry8lJ1l2exnmB0ESqUPyHNLXN0Nn2F75oNHWfHJRcqasQKnttuZfPq9f&#10;XHEWIlgJBq2q+aMK/Gb5/Nl17yo1xRaNVJ4RiA1V72rexuiqogiiVR2EC3TKkrFB30Gko98W0kNP&#10;6J0ppmV5WfTopfMoVAh0ezca+TLjN40S8WPTBBWZqTnlFvPq87pJa7G8hmrrwbVaHNKAf8iiA20p&#10;6AnqDiKwnde/QXVaeAzYxAuBXYFNo4XKNVA1k/KXah5acCrXQuQEd6Ip/D9Y8WH/yTMta355yZmF&#10;jjRa7UB6ZFKxqIaIbJpY6l2oyPnBkXscXuNAaueKg7tH8TUwi6sW7Fbdeo99q0BSlpP0sjh7OuKE&#10;BLLp36OkaLCLmIGGxneJQiKFETqp9XhSiPJggi5ni1n5kiyCTNP5fFHOcwSojo+dD/Gtwo6lTc09&#10;NUAGh/19iCkZqI4uKVZAo+VaG5MPfrtZGc/2QM2yzt8B/Sc3Y1lf88V8Oh/r/ytEmb8/QXQ6Utcb&#10;3dX86uQEVWLtjZW5JyNoM+4pZWMPNCbmRg7jsBmybrOTPBuUj0Ssx7HLaSpp06L/zllPHV7z8G0H&#10;XnFm3lkSZzGZzdJI5MNs/mpKB39u2ZxbwAqCqnnkbNyu4jhGO+f1tqVIx3a4JUHXOpOdlB+zOuRP&#10;XZw1OExcGpPzc/b68V9YPgEAAP//AwBQSwMEFAAGAAgAAAAhALVuLFndAAAACAEAAA8AAABkcnMv&#10;ZG93bnJldi54bWxMj8FOwzAMhu9IvENkJC4TS0dpN0rTCSbtxGll3LPGtBWNU5Js694ecxo3W/+v&#10;z5/L9WQHcUIfekcKFvMEBFLjTE+tgv3H9mEFIkRNRg+OUMEFA6yr25tSF8adaYenOraCIRQKraCL&#10;cSykDE2HVoe5G5E4+3Le6sirb6Xx+sxwO8jHJMml1T3xhU6PuOmw+a6PVkH+U6ez908zo91l++Yb&#10;m5nNPlPq/m56fQERcYrXMvzpszpU7HRwRzJBDMx4zlKu8pCB4Hy5TBcgDgqe8hXIqpT/H6h+AQAA&#10;//8DAFBLAQItABQABgAIAAAAIQC2gziS/gAAAOEBAAATAAAAAAAAAAAAAAAAAAAAAABbQ29udGVu&#10;dF9UeXBlc10ueG1sUEsBAi0AFAAGAAgAAAAhADj9If/WAAAAlAEAAAsAAAAAAAAAAAAAAAAALwEA&#10;AF9yZWxzLy5yZWxzUEsBAi0AFAAGAAgAAAAhAKaratUxAgAAXwQAAA4AAAAAAAAAAAAAAAAALgIA&#10;AGRycy9lMm9Eb2MueG1sUEsBAi0AFAAGAAgAAAAhALVuLFndAAAACAEAAA8AAAAAAAAAAAAAAAAA&#10;iwQAAGRycy9kb3ducmV2LnhtbFBLBQYAAAAABAAEAPMAAACVBQAAAAA=&#10;">
                      <v:textbox style="mso-fit-shape-to-text:t">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bCs/>
                <w:sz w:val="22"/>
                <w:szCs w:val="22"/>
              </w:rPr>
              <w:t>a) Con una asistencia de 50 a 999 personas sin consumo de alcohol y/o actividad de beneficio comunitario: $4</w:t>
            </w:r>
            <w:r w:rsidR="0069174F">
              <w:rPr>
                <w:rFonts w:ascii="Arial" w:hAnsi="Arial" w:cs="Arial"/>
                <w:bCs/>
                <w:sz w:val="22"/>
                <w:szCs w:val="22"/>
              </w:rPr>
              <w:t>3</w:t>
            </w:r>
            <w:r w:rsidR="00742DB0" w:rsidRPr="0022388A">
              <w:rPr>
                <w:rFonts w:ascii="Arial" w:hAnsi="Arial" w:cs="Arial"/>
                <w:bCs/>
                <w:sz w:val="22"/>
                <w:szCs w:val="22"/>
              </w:rPr>
              <w:t>1.00 pesos.</w:t>
            </w:r>
          </w:p>
          <w:p w:rsidR="00742DB0" w:rsidRPr="0022388A" w:rsidRDefault="00742DB0" w:rsidP="00B26333">
            <w:pPr>
              <w:ind w:right="50"/>
              <w:jc w:val="both"/>
              <w:rPr>
                <w:rFonts w:ascii="Arial" w:hAnsi="Arial" w:cs="Arial"/>
                <w:bCs/>
              </w:rPr>
            </w:pPr>
            <w:r w:rsidRPr="0022388A">
              <w:rPr>
                <w:rFonts w:ascii="Arial" w:hAnsi="Arial" w:cs="Arial"/>
                <w:bCs/>
                <w:sz w:val="22"/>
                <w:szCs w:val="22"/>
              </w:rPr>
              <w:t>b) Con una asistencia de 50 a 999 perso</w:t>
            </w:r>
            <w:r w:rsidR="0069174F">
              <w:rPr>
                <w:rFonts w:ascii="Arial" w:hAnsi="Arial" w:cs="Arial"/>
                <w:bCs/>
                <w:sz w:val="22"/>
                <w:szCs w:val="22"/>
              </w:rPr>
              <w:t>nas con consumo de alcohol: $740</w:t>
            </w:r>
            <w:r w:rsidRPr="0022388A">
              <w:rPr>
                <w:rFonts w:ascii="Arial" w:hAnsi="Arial" w:cs="Arial"/>
                <w:bCs/>
                <w:sz w:val="22"/>
                <w:szCs w:val="22"/>
              </w:rPr>
              <w:t>.00 pesos.</w:t>
            </w:r>
          </w:p>
          <w:p w:rsidR="00742DB0" w:rsidRPr="0022388A" w:rsidRDefault="00742DB0" w:rsidP="00B26333">
            <w:pPr>
              <w:ind w:right="50"/>
              <w:jc w:val="both"/>
              <w:rPr>
                <w:rFonts w:ascii="Arial" w:hAnsi="Arial" w:cs="Arial"/>
                <w:bCs/>
              </w:rPr>
            </w:pPr>
            <w:r w:rsidRPr="0022388A">
              <w:rPr>
                <w:rFonts w:ascii="Arial" w:hAnsi="Arial" w:cs="Arial"/>
                <w:bCs/>
                <w:sz w:val="22"/>
                <w:szCs w:val="22"/>
              </w:rPr>
              <w:t xml:space="preserve">c) Con una asistencia </w:t>
            </w:r>
            <w:r w:rsidR="0069174F">
              <w:rPr>
                <w:rFonts w:ascii="Arial" w:hAnsi="Arial" w:cs="Arial"/>
                <w:bCs/>
                <w:sz w:val="22"/>
                <w:szCs w:val="22"/>
              </w:rPr>
              <w:t>de 1,000 a 2,500 personas: $1,</w:t>
            </w:r>
            <w:r w:rsidRPr="0022388A">
              <w:rPr>
                <w:rFonts w:ascii="Arial" w:hAnsi="Arial" w:cs="Arial"/>
                <w:bCs/>
                <w:sz w:val="22"/>
                <w:szCs w:val="22"/>
              </w:rPr>
              <w:t>8</w:t>
            </w:r>
            <w:r w:rsidR="0069174F">
              <w:rPr>
                <w:rFonts w:ascii="Arial" w:hAnsi="Arial" w:cs="Arial"/>
                <w:bCs/>
                <w:sz w:val="22"/>
                <w:szCs w:val="22"/>
              </w:rPr>
              <w:t>30</w:t>
            </w:r>
            <w:r w:rsidRPr="0022388A">
              <w:rPr>
                <w:rFonts w:ascii="Arial" w:hAnsi="Arial" w:cs="Arial"/>
                <w:bCs/>
                <w:sz w:val="22"/>
                <w:szCs w:val="22"/>
              </w:rPr>
              <w:t>.00 pesos.</w:t>
            </w:r>
          </w:p>
          <w:p w:rsidR="00742DB0" w:rsidRPr="0069174F" w:rsidRDefault="00742DB0" w:rsidP="00B26333">
            <w:pPr>
              <w:ind w:right="50"/>
              <w:jc w:val="both"/>
              <w:rPr>
                <w:rFonts w:ascii="Arial" w:hAnsi="Arial" w:cs="Arial"/>
                <w:bCs/>
              </w:rPr>
            </w:pPr>
            <w:r w:rsidRPr="0022388A">
              <w:rPr>
                <w:rFonts w:ascii="Arial" w:hAnsi="Arial" w:cs="Arial"/>
                <w:bCs/>
                <w:sz w:val="22"/>
                <w:szCs w:val="22"/>
              </w:rPr>
              <w:t>d) Con una asistencia de</w:t>
            </w:r>
            <w:r w:rsidR="0069174F">
              <w:rPr>
                <w:rFonts w:ascii="Arial" w:hAnsi="Arial" w:cs="Arial"/>
                <w:bCs/>
                <w:sz w:val="22"/>
                <w:szCs w:val="22"/>
              </w:rPr>
              <w:t xml:space="preserve"> 2,501 a 10,000 personas: $2,153</w:t>
            </w:r>
            <w:r w:rsidRPr="0022388A">
              <w:rPr>
                <w:rFonts w:ascii="Arial" w:hAnsi="Arial" w:cs="Arial"/>
                <w:bCs/>
                <w:sz w:val="22"/>
                <w:szCs w:val="22"/>
              </w:rPr>
              <w:t>.00 pesos.</w:t>
            </w:r>
          </w:p>
          <w:p w:rsidR="00742DB0" w:rsidRPr="0022388A" w:rsidRDefault="00742DB0" w:rsidP="00B26333">
            <w:pPr>
              <w:ind w:right="50"/>
              <w:jc w:val="both"/>
              <w:rPr>
                <w:rFonts w:ascii="Arial" w:hAnsi="Arial" w:cs="Arial"/>
                <w:bCs/>
                <w:highlight w:val="yellow"/>
              </w:rPr>
            </w:pPr>
          </w:p>
          <w:p w:rsidR="00742DB0" w:rsidRPr="0022388A" w:rsidRDefault="00742DB0" w:rsidP="00B26333">
            <w:pPr>
              <w:ind w:right="50"/>
              <w:jc w:val="both"/>
              <w:rPr>
                <w:rFonts w:ascii="Arial" w:hAnsi="Arial" w:cs="Arial"/>
                <w:bCs/>
              </w:rPr>
            </w:pPr>
            <w:r w:rsidRPr="0022388A">
              <w:rPr>
                <w:rFonts w:ascii="Arial" w:hAnsi="Arial" w:cs="Arial"/>
                <w:bCs/>
                <w:sz w:val="22"/>
                <w:szCs w:val="22"/>
              </w:rPr>
              <w:t>2.- En su modalidad de instalaciones temporales:</w:t>
            </w:r>
          </w:p>
          <w:p w:rsidR="00742DB0" w:rsidRPr="0022388A" w:rsidRDefault="00742DB0" w:rsidP="00B26333">
            <w:pPr>
              <w:ind w:right="-94"/>
              <w:jc w:val="both"/>
              <w:rPr>
                <w:rFonts w:ascii="Arial" w:hAnsi="Arial" w:cs="Arial"/>
                <w:bCs/>
              </w:rPr>
            </w:pPr>
            <w:r w:rsidRPr="0022388A">
              <w:rPr>
                <w:rFonts w:ascii="Arial" w:hAnsi="Arial" w:cs="Arial"/>
                <w:bCs/>
                <w:sz w:val="22"/>
                <w:szCs w:val="22"/>
              </w:rPr>
              <w:t>a) Dictamen de riesgo para instalaciones de circos y estructuras varias en per</w:t>
            </w:r>
            <w:r w:rsidR="0069174F">
              <w:rPr>
                <w:rFonts w:ascii="Arial" w:hAnsi="Arial" w:cs="Arial"/>
                <w:bCs/>
                <w:sz w:val="22"/>
                <w:szCs w:val="22"/>
              </w:rPr>
              <w:t>iodos máximos de 2 semanas: $861</w:t>
            </w:r>
            <w:r w:rsidRPr="0022388A">
              <w:rPr>
                <w:rFonts w:ascii="Arial" w:hAnsi="Arial" w:cs="Arial"/>
                <w:bCs/>
                <w:sz w:val="22"/>
                <w:szCs w:val="22"/>
              </w:rPr>
              <w:t>.00.</w:t>
            </w:r>
          </w:p>
          <w:p w:rsidR="00742DB0" w:rsidRPr="0022388A" w:rsidRDefault="00742DB0" w:rsidP="00B26333">
            <w:pPr>
              <w:ind w:right="50"/>
              <w:jc w:val="both"/>
              <w:rPr>
                <w:rFonts w:ascii="Arial" w:hAnsi="Arial" w:cs="Arial"/>
                <w:bCs/>
              </w:rPr>
            </w:pPr>
            <w:r w:rsidRPr="0022388A">
              <w:rPr>
                <w:rFonts w:ascii="Arial" w:hAnsi="Arial" w:cs="Arial"/>
                <w:bCs/>
                <w:sz w:val="22"/>
                <w:szCs w:val="22"/>
              </w:rPr>
              <w:t>b) Dictamen de riesgo para instalación de juegos mecánicos por per</w:t>
            </w:r>
            <w:r w:rsidR="0069174F">
              <w:rPr>
                <w:rFonts w:ascii="Arial" w:hAnsi="Arial" w:cs="Arial"/>
                <w:bCs/>
                <w:sz w:val="22"/>
                <w:szCs w:val="22"/>
              </w:rPr>
              <w:t>iodos máximos de 2 semanas: $538</w:t>
            </w:r>
            <w:r w:rsidRPr="0022388A">
              <w:rPr>
                <w:rFonts w:ascii="Arial" w:hAnsi="Arial" w:cs="Arial"/>
                <w:bCs/>
                <w:sz w:val="22"/>
                <w:szCs w:val="22"/>
              </w:rPr>
              <w:t>.00 por juego.</w:t>
            </w:r>
          </w:p>
          <w:p w:rsidR="00742DB0" w:rsidRPr="0022388A" w:rsidRDefault="00742DB0" w:rsidP="00B26333">
            <w:pPr>
              <w:ind w:right="50"/>
              <w:jc w:val="both"/>
              <w:rPr>
                <w:rFonts w:ascii="Arial" w:hAnsi="Arial" w:cs="Arial"/>
                <w:bCs/>
              </w:rPr>
            </w:pPr>
          </w:p>
          <w:p w:rsidR="00742DB0" w:rsidRPr="0022388A" w:rsidRDefault="0074719A" w:rsidP="00B26333">
            <w:pPr>
              <w:ind w:right="50"/>
              <w:jc w:val="both"/>
              <w:rPr>
                <w:rFonts w:ascii="Arial" w:hAnsi="Arial" w:cs="Arial"/>
                <w:bCs/>
              </w:rPr>
            </w:pPr>
            <w:r>
              <w:rPr>
                <w:noProof/>
                <w:lang w:val="es-MX" w:eastAsia="es-MX"/>
              </w:rPr>
              <mc:AlternateContent>
                <mc:Choice Requires="wps">
                  <w:drawing>
                    <wp:anchor distT="0" distB="0" distL="114300" distR="114300" simplePos="0" relativeHeight="251830272" behindDoc="0" locked="0" layoutInCell="1" allowOverlap="1">
                      <wp:simplePos x="0" y="0"/>
                      <wp:positionH relativeFrom="column">
                        <wp:posOffset>4415155</wp:posOffset>
                      </wp:positionH>
                      <wp:positionV relativeFrom="paragraph">
                        <wp:posOffset>12065</wp:posOffset>
                      </wp:positionV>
                      <wp:extent cx="494030" cy="255905"/>
                      <wp:effectExtent l="0" t="0" r="20320" b="11430"/>
                      <wp:wrapNone/>
                      <wp:docPr id="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69" type="#_x0000_t202" style="position:absolute;left:0;text-align:left;margin-left:347.65pt;margin-top:.95pt;width:38.9pt;height:20.15pt;z-index:251830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unMgIAAF8EAAAOAAAAZHJzL2Uyb0RvYy54bWysVNtu2zAMfR+wfxD0vtpJk7Yx6hRdugwD&#10;ugvQ7QMUSY6FyaJGKbG7rx8lp2l2exnmB4EUqUPykPT1zdBZttcYDLiaT85KzrSToIzb1vzL5/Wr&#10;K85CFE4JC07X/FEHfrN8+eK695WeQgtWaWQE4kLV+5q3MfqqKIJsdSfCGXjtyNgAdiKSittCoegJ&#10;vbPFtCwvih5QeQSpQ6Dbu9HIlxm/abSMH5sm6MhszSm3mE/M5yadxfJaVFsUvjXykIb4hyw6YRwF&#10;PULdiSjYDs1vUJ2RCAGaeCahK6BpjNS5BqpmUv5SzUMrvM61EDnBH2kK/w9Wfth/QmZUzS8vOHOi&#10;ox6tdkIhMKVZ1EMENk0s9T5U5PzgyT0Or2GgbueKg78H+TUwB6tWuK2+RYS+1UJRlpP0sjh5OuKE&#10;BLLp34OiaGIXIQMNDXaJQiKFETp16/HYIcqDSbqcLWblOVkkmabz+aKc5wiienrsMcS3GjqWhJoj&#10;DUAGF/v7EFMyonpySbECWKPWxtqs4Hazssj2goZlnb8D+k9u1rG+5ov5dD7W/1eIMn9/guhMpKm3&#10;pqv51dFJVIm1N07lmYzC2FGmlK070JiYGzmMw2bIfZudpwiJ4w2oRyIWYZxy2koSWsDvnPU04TUP&#10;33YCNWf2naPmLCazWVqJrMzml1NS8NSyObUIJwmq5pGzUVzFcY12Hs22pUhP43BLDV2bTPZzVof8&#10;aYpzDw4bl9bkVM9ez/+F5Q8AAAD//wMAUEsDBBQABgAIAAAAIQD+HhYW3QAAAAgBAAAPAAAAZHJz&#10;L2Rvd25yZXYueG1sTI/BTsMwEETvSPyDtUhcKuo0IS0NcSqo1BOnhnJ34yWJiNfBdtv071lOcFy9&#10;0ZvZcjPZQZzRh96RgsU8AYHUONNTq+Dwvnt4AhGiJqMHR6jgigE21e1NqQvjLrTHcx1bwRIKhVbQ&#10;xTgWUoamQ6vD3I1IzD6dtzry6VtpvL6w3A4yTZKltLonbuj0iNsOm6/6ZBUsv+ts9vZhZrS/7l59&#10;Y3OzPeRK3d9NL88gIk7xLwy/83k6VLzp6E5kghjYsc4zjjJYg2C+WmULEEcFj2kKsirl/weqHwAA&#10;AP//AwBQSwECLQAUAAYACAAAACEAtoM4kv4AAADhAQAAEwAAAAAAAAAAAAAAAAAAAAAAW0NvbnRl&#10;bnRfVHlwZXNdLnhtbFBLAQItABQABgAIAAAAIQA4/SH/1gAAAJQBAAALAAAAAAAAAAAAAAAAAC8B&#10;AABfcmVscy8ucmVsc1BLAQItABQABgAIAAAAIQDbKyunMgIAAF8EAAAOAAAAAAAAAAAAAAAAAC4C&#10;AABkcnMvZTJvRG9jLnhtbFBLAQItABQABgAIAAAAIQD+HhYW3QAAAAgBAAAPAAAAAAAAAAAAAAAA&#10;AIwEAABkcnMvZG93bnJldi54bWxQSwUGAAAAAAQABADzAAAAlgUAAAAA&#10;">
                      <v:textbox style="mso-fit-shape-to-text:t">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bCs/>
                <w:sz w:val="22"/>
                <w:szCs w:val="22"/>
              </w:rPr>
              <w:t>III.- Por personal asignado a la evaluación de simulacros: $10</w:t>
            </w:r>
            <w:r w:rsidR="0069174F">
              <w:rPr>
                <w:rFonts w:ascii="Arial" w:hAnsi="Arial" w:cs="Arial"/>
                <w:bCs/>
                <w:sz w:val="22"/>
                <w:szCs w:val="22"/>
              </w:rPr>
              <w:t>8</w:t>
            </w:r>
            <w:r w:rsidR="00742DB0" w:rsidRPr="0022388A">
              <w:rPr>
                <w:rFonts w:ascii="Arial" w:hAnsi="Arial" w:cs="Arial"/>
                <w:bCs/>
                <w:sz w:val="22"/>
                <w:szCs w:val="22"/>
              </w:rPr>
              <w:t>.00 pesos por persona.</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bCs/>
              </w:rPr>
            </w:pPr>
            <w:r w:rsidRPr="0022388A">
              <w:rPr>
                <w:rFonts w:ascii="Arial" w:hAnsi="Arial" w:cs="Arial"/>
                <w:bCs/>
                <w:sz w:val="22"/>
                <w:szCs w:val="22"/>
              </w:rPr>
              <w:t>IV.- Otros servicios de protección civil:</w:t>
            </w:r>
          </w:p>
          <w:p w:rsidR="00742DB0" w:rsidRPr="0022388A" w:rsidRDefault="00742DB0" w:rsidP="00B26333">
            <w:pPr>
              <w:ind w:right="50"/>
              <w:jc w:val="both"/>
              <w:rPr>
                <w:rFonts w:ascii="Arial" w:hAnsi="Arial" w:cs="Arial"/>
                <w:bCs/>
              </w:rPr>
            </w:pPr>
            <w:r w:rsidRPr="0022388A">
              <w:rPr>
                <w:rFonts w:ascii="Arial" w:hAnsi="Arial" w:cs="Arial"/>
                <w:bCs/>
                <w:sz w:val="22"/>
                <w:szCs w:val="22"/>
              </w:rPr>
              <w:t>1.-</w:t>
            </w:r>
            <w:r w:rsidR="0069174F">
              <w:rPr>
                <w:rFonts w:ascii="Arial" w:hAnsi="Arial" w:cs="Arial"/>
                <w:bCs/>
                <w:sz w:val="22"/>
                <w:szCs w:val="22"/>
              </w:rPr>
              <w:t xml:space="preserve">  Cursos de protección civil $54</w:t>
            </w:r>
            <w:r w:rsidRPr="0022388A">
              <w:rPr>
                <w:rFonts w:ascii="Arial" w:hAnsi="Arial" w:cs="Arial"/>
                <w:bCs/>
                <w:sz w:val="22"/>
                <w:szCs w:val="22"/>
              </w:rPr>
              <w:t>.00 pesos por persona.</w:t>
            </w:r>
          </w:p>
          <w:p w:rsidR="00742DB0" w:rsidRPr="0069174F" w:rsidRDefault="0074719A" w:rsidP="00B26333">
            <w:pPr>
              <w:ind w:right="50"/>
              <w:jc w:val="both"/>
              <w:rPr>
                <w:rFonts w:ascii="Arial" w:hAnsi="Arial" w:cs="Arial"/>
                <w:bCs/>
              </w:rPr>
            </w:pPr>
            <w:r>
              <w:rPr>
                <w:noProof/>
                <w:lang w:val="es-MX" w:eastAsia="es-MX"/>
              </w:rPr>
              <mc:AlternateContent>
                <mc:Choice Requires="wps">
                  <w:drawing>
                    <wp:anchor distT="0" distB="0" distL="114300" distR="114300" simplePos="0" relativeHeight="251727872" behindDoc="0" locked="0" layoutInCell="1" allowOverlap="1">
                      <wp:simplePos x="0" y="0"/>
                      <wp:positionH relativeFrom="column">
                        <wp:posOffset>4460240</wp:posOffset>
                      </wp:positionH>
                      <wp:positionV relativeFrom="paragraph">
                        <wp:posOffset>23495</wp:posOffset>
                      </wp:positionV>
                      <wp:extent cx="494030" cy="255905"/>
                      <wp:effectExtent l="0" t="0" r="20320" b="1143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0" type="#_x0000_t202" style="position:absolute;left:0;text-align:left;margin-left:351.2pt;margin-top:1.85pt;width:38.9pt;height:20.15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bMgIAAF8EAAAOAAAAZHJzL2Uyb0RvYy54bWysVNtu2zAMfR+wfxD0vthJna4x4hRdugwD&#10;ugvQ7QNkSY6FyaImKbGzry8lJ2l2exnmB4EUqUPykPTydug02UvnFZiKTic5JdJwEMpsK/r1y+bV&#10;DSU+MCOYBiMrepCe3q5evlj2tpQzaEEL6QiCGF/2tqJtCLbMMs9b2TE/ASsNGhtwHQuoum0mHOsR&#10;vdPZLM+vsx6csA649B5v70cjXSX8ppE8fGoaLwPRFcXcQjpdOut4ZqslK7eO2VbxYxrsH7LomDIY&#10;9Ax1zwIjO6d+g+oUd+ChCRMOXQZNo7hMNWA10/yXah5bZmWqBcnx9kyT/3+w/OP+syNKVPTqmhLD&#10;OuzReseEAyIkCXIIQGaRpd76Ep0fLbqH4Q0M2O1UsbcPwL95YmDdMrOVd85B30omMMtpfJldPB1x&#10;fASp+w8gMBrbBUhAQ+O6SCGSQhAdu3U4dwjzIBwvi0WRX6GFo2k2ny/yeYrAytNj63x4J6EjUaio&#10;wwFI4Gz/4ENMhpUnlxjLg1Zio7ROitvWa+3InuGwbNJ3RP/JTRvSV3Qxn83H+v8KkafvTxCdCjj1&#10;WnUVvTk7sTKy9taINJOBKT3KmLI2RxojcyOHYaiH1LeiiBEixzWIAxLrYJxy3EoUWnA/KOlxwivq&#10;v++Yk5To9wabs5gWRVyJpBTz1zNU3KWlvrQwwxGqooGSUVyHcY121qlti5FO43CHDd2oRPZzVsf8&#10;cYpTD44bF9fkUk9ez/+F1RMAAAD//wMAUEsDBBQABgAIAAAAIQB6gOtw3QAAAAgBAAAPAAAAZHJz&#10;L2Rvd25yZXYueG1sTI/BTsMwEETvSPyDtUhcKmqTpk0VsqmgUk+cGsrdjZckIl6H2G3Tv8ec6HE0&#10;o5k3xWayvTjT6DvHCM9zBYK4dqbjBuHwsXtag/BBs9G9Y0K4kodNeX9X6Ny4C+/pXIVGxBL2uUZo&#10;QxhyKX3dktV+7gbi6H250eoQ5dhIM+pLLLe9TJRaSas7jgutHmjbUv1dnSzC6qdazN4/zYz3193b&#10;WNul2R6WiI8P0+sLiEBT+A/DH35EhzIyHd2JjRc9QqaSNEYRFhmI6GdrlYA4IqSpAlkW8vZA+QsA&#10;AP//AwBQSwECLQAUAAYACAAAACEAtoM4kv4AAADhAQAAEwAAAAAAAAAAAAAAAAAAAAAAW0NvbnRl&#10;bnRfVHlwZXNdLnhtbFBLAQItABQABgAIAAAAIQA4/SH/1gAAAJQBAAALAAAAAAAAAAAAAAAAAC8B&#10;AABfcmVscy8ucmVsc1BLAQItABQABgAIAAAAIQDP+TJbMgIAAF8EAAAOAAAAAAAAAAAAAAAAAC4C&#10;AABkcnMvZTJvRG9jLnhtbFBLAQItABQABgAIAAAAIQB6gOtw3QAAAAgBAAAPAAAAAAAAAAAAAAAA&#10;AIwEAABkcnMvZG93bnJldi54bWxQSwUGAAAAAAQABADzAAAAlgU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bCs/>
                <w:sz w:val="22"/>
                <w:szCs w:val="22"/>
              </w:rPr>
              <w:t>2.-  Protección civil prevención de contingencias $2</w:t>
            </w:r>
            <w:r w:rsidR="0069174F">
              <w:rPr>
                <w:rFonts w:ascii="Arial" w:hAnsi="Arial" w:cs="Arial"/>
                <w:bCs/>
                <w:sz w:val="22"/>
                <w:szCs w:val="22"/>
              </w:rPr>
              <w:t>15</w:t>
            </w:r>
            <w:r w:rsidR="00742DB0" w:rsidRPr="0022388A">
              <w:rPr>
                <w:rFonts w:ascii="Arial" w:hAnsi="Arial" w:cs="Arial"/>
                <w:bCs/>
                <w:sz w:val="22"/>
                <w:szCs w:val="22"/>
              </w:rPr>
              <w:t>.00 por persona.</w:t>
            </w:r>
          </w:p>
          <w:p w:rsidR="00742DB0" w:rsidRPr="0022388A" w:rsidRDefault="00742DB0" w:rsidP="00B26333">
            <w:pPr>
              <w:ind w:right="50"/>
              <w:jc w:val="both"/>
              <w:rPr>
                <w:rFonts w:ascii="Arial" w:hAnsi="Arial" w:cs="Arial"/>
                <w:bCs/>
              </w:rPr>
            </w:pPr>
            <w:r w:rsidRPr="0022388A">
              <w:rPr>
                <w:rFonts w:ascii="Arial" w:hAnsi="Arial" w:cs="Arial"/>
                <w:bCs/>
                <w:sz w:val="22"/>
                <w:szCs w:val="22"/>
              </w:rPr>
              <w:t>3.- Inspecciones de protección civil: $2</w:t>
            </w:r>
            <w:r w:rsidR="0069174F">
              <w:rPr>
                <w:rFonts w:ascii="Arial" w:hAnsi="Arial" w:cs="Arial"/>
                <w:bCs/>
                <w:sz w:val="22"/>
                <w:szCs w:val="22"/>
              </w:rPr>
              <w:t>15</w:t>
            </w:r>
            <w:r w:rsidRPr="0022388A">
              <w:rPr>
                <w:rFonts w:ascii="Arial" w:hAnsi="Arial" w:cs="Arial"/>
                <w:bCs/>
                <w:sz w:val="22"/>
                <w:szCs w:val="22"/>
              </w:rPr>
              <w:t>.00 pesos, tratándose de pequeñas, medianas o grandes empresas en vez de este costo, se aplicara la contenida en la fracción I de este artículo.</w:t>
            </w:r>
          </w:p>
          <w:p w:rsidR="00742DB0" w:rsidRPr="0022388A" w:rsidRDefault="0074719A" w:rsidP="00B26333">
            <w:pPr>
              <w:ind w:right="50"/>
              <w:jc w:val="both"/>
              <w:rPr>
                <w:rFonts w:ascii="Arial" w:hAnsi="Arial" w:cs="Arial"/>
                <w:bCs/>
                <w:highlight w:val="yellow"/>
              </w:rPr>
            </w:pPr>
            <w:r>
              <w:rPr>
                <w:noProof/>
                <w:lang w:val="es-MX" w:eastAsia="es-MX"/>
              </w:rPr>
              <mc:AlternateContent>
                <mc:Choice Requires="wps">
                  <w:drawing>
                    <wp:anchor distT="0" distB="0" distL="114300" distR="114300" simplePos="0" relativeHeight="251729920" behindDoc="0" locked="0" layoutInCell="1" allowOverlap="1">
                      <wp:simplePos x="0" y="0"/>
                      <wp:positionH relativeFrom="column">
                        <wp:posOffset>4460240</wp:posOffset>
                      </wp:positionH>
                      <wp:positionV relativeFrom="paragraph">
                        <wp:posOffset>110490</wp:posOffset>
                      </wp:positionV>
                      <wp:extent cx="494030" cy="255905"/>
                      <wp:effectExtent l="0" t="0" r="20320" b="1143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1" type="#_x0000_t202" style="position:absolute;left:0;text-align:left;margin-left:351.2pt;margin-top:8.7pt;width:38.9pt;height:20.1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xnMQIAAF8EAAAOAAAAZHJzL2Uyb0RvYy54bWysVNtu2zAMfR+wfxD0vtpJk7Ux6hRdugwD&#10;ugvQ7QMUSY6FyaJGKbG7ry8lp2l2exnmB4EUqUPykPTV9dBZttcYDLiaT85KzrSToIzb1vzrl/Wr&#10;S85CFE4JC07X/EEHfr18+eKq95WeQgtWaWQE4kLV+5q3MfqqKIJsdSfCGXjtyNgAdiKSittCoegJ&#10;vbPFtCxfFz2g8ghSh0C3t6ORLzN+02gZPzVN0JHZmlNuMZ+Yz006i+WVqLYofGvkIQ3xD1l0wjgK&#10;eoS6FVGwHZrfoDojEQI08UxCV0DTGKlzDVTNpPylmvtWeJ1rIXKCP9IU/h+s/Lj/jMyomp9fcOZE&#10;Rz1a7YRCYEqzqIcIbJpY6n2oyPnek3sc3sBA3c4VB38H8ltgDlatcFt9gwh9q4WiLCfpZXHydMQJ&#10;CWTTfwBF0cQuQgYaGuwShUQKI3Tq1sOxQ5QHk3Q5W8zKc7JIMk3n80U5zxFE9fTYY4jvNHQsCTVH&#10;GoAMLvZ3IaZkRPXkkmIFsEatjbVZwe1mZZHtBQ3LOn8H9J/crGN9zRfz6Xys/68QZf7+BNGZSFNv&#10;TVfzy6OTqBJrb53KMxmFsaNMKVt3oDExN3IYh82Q+zbLFCSON6AeiFiEccppK0loAX9w1tOE1zx8&#10;3wnUnNn3jpqzmMxmaSWyMptfTEnBU8vm1CKcJKiaR85GcRXHNdp5NNuWIj2Nww01dG0y2c9ZHfKn&#10;Kc49OGxcWpNTPXs9/xeWjwAAAP//AwBQSwMEFAAGAAgAAAAhAE1a8TzeAAAACQEAAA8AAABkcnMv&#10;ZG93bnJldi54bWxMj8FOwzAMhu9IvENkJC4TSyh0mbqmE0zaidPKuGdNaKs1TkmyrXt7zImdLOv/&#10;9PtzuZ7cwM42xN6jgue5AGax8abHVsH+c/u0BBaTRqMHj1bB1UZYV/d3pS6Mv+DOnuvUMirBWGgF&#10;XUpjwXlsOut0nPvRImXfPjidaA0tN0FfqNwNPBNiwZ3ukS50erSbzjbH+uQULH7ql9nHl5nh7rp9&#10;D43LzWafK/X4ML2tgCU7pX8Y/vRJHSpyOvgTmsgGBVJkr4RSIGkSIJciA3ZQkEsJvCr57QfVLwAA&#10;AP//AwBQSwECLQAUAAYACAAAACEAtoM4kv4AAADhAQAAEwAAAAAAAAAAAAAAAAAAAAAAW0NvbnRl&#10;bnRfVHlwZXNdLnhtbFBLAQItABQABgAIAAAAIQA4/SH/1gAAAJQBAAALAAAAAAAAAAAAAAAAAC8B&#10;AABfcmVscy8ucmVsc1BLAQItABQABgAIAAAAIQBoyZxnMQIAAF8EAAAOAAAAAAAAAAAAAAAAAC4C&#10;AABkcnMvZTJvRG9jLnhtbFBLAQItABQABgAIAAAAIQBNWvE83gAAAAkBAAAPAAAAAAAAAAAAAAAA&#10;AIsEAABkcnMvZG93bnJldi54bWxQSwUGAAAAAAQABADzAAAAlgU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bCs/>
                <w:sz w:val="22"/>
                <w:szCs w:val="22"/>
              </w:rPr>
              <w:t>4.- Por expedición del dictamen de riesgo para construcciones de más de 75 M2., que aplicaran durante el tiempo que dure la edificación</w:t>
            </w:r>
            <w:r w:rsidR="00967732">
              <w:rPr>
                <w:rFonts w:ascii="Arial" w:hAnsi="Arial" w:cs="Arial"/>
                <w:bCs/>
                <w:sz w:val="22"/>
                <w:szCs w:val="22"/>
              </w:rPr>
              <w:t>, se pagara la cantidad de $1,615</w:t>
            </w:r>
            <w:r w:rsidR="00742DB0" w:rsidRPr="0022388A">
              <w:rPr>
                <w:rFonts w:ascii="Arial" w:hAnsi="Arial" w:cs="Arial"/>
                <w:bCs/>
                <w:sz w:val="22"/>
                <w:szCs w:val="22"/>
              </w:rPr>
              <w:t>.00 por dictamen.</w:t>
            </w:r>
          </w:p>
          <w:p w:rsidR="00742DB0" w:rsidRPr="0022388A" w:rsidRDefault="00742DB0" w:rsidP="00B26333">
            <w:pPr>
              <w:jc w:val="both"/>
              <w:rPr>
                <w:rFonts w:ascii="Arial" w:hAnsi="Arial" w:cs="Arial"/>
                <w:b/>
                <w:bCs/>
                <w:highlight w:val="yellow"/>
              </w:rPr>
            </w:pPr>
          </w:p>
          <w:p w:rsidR="00742DB0" w:rsidRPr="0022388A" w:rsidRDefault="00742DB0" w:rsidP="00B26333">
            <w:pPr>
              <w:jc w:val="both"/>
              <w:rPr>
                <w:rFonts w:ascii="Arial" w:hAnsi="Arial" w:cs="Arial"/>
                <w:bCs/>
              </w:rPr>
            </w:pPr>
            <w:r w:rsidRPr="0022388A">
              <w:rPr>
                <w:rFonts w:ascii="Arial" w:hAnsi="Arial" w:cs="Arial"/>
                <w:bCs/>
                <w:sz w:val="22"/>
                <w:szCs w:val="22"/>
              </w:rPr>
              <w:t>V.- Por la inspección de las centrales productoras de energía termoeléctrica, térmica solar, hidroeléctrica, eólica, fotovoltaica, etc., así como de las instalaciones de explotación del gas de lutitas o gas shale, para efectos de expedición y Licencia de Funcionamiento, se cobrará anualmente la siguiente tarifa:</w:t>
            </w:r>
          </w:p>
          <w:p w:rsidR="00742DB0" w:rsidRPr="0022388A" w:rsidRDefault="00742DB0" w:rsidP="00B26333">
            <w:pPr>
              <w:jc w:val="both"/>
              <w:rPr>
                <w:rFonts w:ascii="Arial" w:hAnsi="Arial" w:cs="Arial"/>
                <w:bCs/>
              </w:rPr>
            </w:pPr>
          </w:p>
          <w:p w:rsidR="00742DB0" w:rsidRPr="0022388A" w:rsidRDefault="00742DB0" w:rsidP="00B26333">
            <w:pPr>
              <w:jc w:val="both"/>
              <w:rPr>
                <w:rFonts w:ascii="Arial" w:hAnsi="Arial" w:cs="Arial"/>
                <w:bCs/>
              </w:rPr>
            </w:pPr>
            <w:r w:rsidRPr="0022388A">
              <w:rPr>
                <w:rFonts w:ascii="Arial" w:hAnsi="Arial" w:cs="Arial"/>
                <w:bCs/>
                <w:sz w:val="22"/>
                <w:szCs w:val="22"/>
              </w:rPr>
              <w:t xml:space="preserve">1.- </w:t>
            </w:r>
            <w:r w:rsidR="006A4966" w:rsidRPr="0022388A">
              <w:rPr>
                <w:rFonts w:ascii="Arial" w:hAnsi="Arial" w:cs="Arial"/>
                <w:bCs/>
                <w:sz w:val="22"/>
                <w:szCs w:val="22"/>
              </w:rPr>
              <w:t xml:space="preserve"> 381 U.D.C </w:t>
            </w:r>
            <w:r w:rsidRPr="0022388A">
              <w:rPr>
                <w:rFonts w:ascii="Arial" w:hAnsi="Arial" w:cs="Arial"/>
                <w:bCs/>
                <w:sz w:val="22"/>
                <w:szCs w:val="22"/>
              </w:rPr>
              <w:t xml:space="preserve"> por aerogenerador o unidad.</w:t>
            </w:r>
          </w:p>
          <w:p w:rsidR="00742DB0" w:rsidRPr="0022388A" w:rsidRDefault="006A4966" w:rsidP="00B26333">
            <w:pPr>
              <w:jc w:val="both"/>
              <w:rPr>
                <w:rFonts w:ascii="Arial" w:hAnsi="Arial" w:cs="Arial"/>
                <w:bCs/>
              </w:rPr>
            </w:pPr>
            <w:r w:rsidRPr="0022388A">
              <w:rPr>
                <w:rFonts w:ascii="Arial" w:hAnsi="Arial" w:cs="Arial"/>
                <w:bCs/>
                <w:sz w:val="22"/>
                <w:szCs w:val="22"/>
              </w:rPr>
              <w:t>2.-  381 U.D.C</w:t>
            </w:r>
            <w:r w:rsidR="00742DB0" w:rsidRPr="0022388A">
              <w:rPr>
                <w:rFonts w:ascii="Arial" w:hAnsi="Arial" w:cs="Arial"/>
                <w:bCs/>
                <w:sz w:val="22"/>
                <w:szCs w:val="22"/>
              </w:rPr>
              <w:t xml:space="preserve"> por instalación para extracción de gas shale o gas de lutitas.</w:t>
            </w:r>
          </w:p>
          <w:p w:rsidR="00742DB0" w:rsidRPr="0022388A" w:rsidRDefault="00742DB0" w:rsidP="00B26333">
            <w:pPr>
              <w:jc w:val="both"/>
              <w:rPr>
                <w:rFonts w:ascii="Arial" w:hAnsi="Arial" w:cs="Arial"/>
                <w:bCs/>
              </w:rPr>
            </w:pPr>
          </w:p>
          <w:p w:rsidR="00742DB0" w:rsidRPr="0022388A" w:rsidRDefault="00742DB0" w:rsidP="00B26333">
            <w:pPr>
              <w:jc w:val="both"/>
              <w:rPr>
                <w:rFonts w:ascii="Arial" w:hAnsi="Arial" w:cs="Arial"/>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CAPÍTULO NOVENO</w:t>
            </w:r>
          </w:p>
          <w:p w:rsidR="00742DB0" w:rsidRPr="0022388A" w:rsidRDefault="00742DB0" w:rsidP="004B3A9A">
            <w:pPr>
              <w:jc w:val="center"/>
              <w:rPr>
                <w:rFonts w:ascii="Arial" w:hAnsi="Arial" w:cs="Arial"/>
                <w:b/>
                <w:bCs/>
              </w:rPr>
            </w:pPr>
            <w:r w:rsidRPr="0022388A">
              <w:rPr>
                <w:rFonts w:ascii="Arial" w:hAnsi="Arial" w:cs="Arial"/>
                <w:b/>
                <w:bCs/>
                <w:sz w:val="22"/>
                <w:szCs w:val="22"/>
              </w:rPr>
              <w:t>DE LOS DERECHOS POR EXPEDICIÓN DE LICENCIAS, PERMISOS,</w:t>
            </w:r>
          </w:p>
          <w:p w:rsidR="00742DB0" w:rsidRPr="0022388A" w:rsidRDefault="00742DB0" w:rsidP="004B3A9A">
            <w:pPr>
              <w:jc w:val="center"/>
              <w:rPr>
                <w:rFonts w:ascii="Arial" w:hAnsi="Arial" w:cs="Arial"/>
                <w:b/>
                <w:bCs/>
              </w:rPr>
            </w:pPr>
            <w:r w:rsidRPr="0022388A">
              <w:rPr>
                <w:rFonts w:ascii="Arial" w:hAnsi="Arial" w:cs="Arial"/>
                <w:b/>
                <w:bCs/>
                <w:sz w:val="22"/>
                <w:szCs w:val="22"/>
              </w:rPr>
              <w:t>AUTORIZACIONES Y CONCESIONES</w:t>
            </w:r>
          </w:p>
          <w:p w:rsidR="00742DB0" w:rsidRPr="0022388A" w:rsidRDefault="00742DB0" w:rsidP="004B3A9A">
            <w:pPr>
              <w:jc w:val="center"/>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w:t>
            </w:r>
          </w:p>
          <w:p w:rsidR="00742DB0" w:rsidRPr="0022388A" w:rsidRDefault="00742DB0" w:rsidP="004B3A9A">
            <w:pPr>
              <w:jc w:val="center"/>
              <w:rPr>
                <w:rFonts w:ascii="Arial" w:hAnsi="Arial" w:cs="Arial"/>
                <w:b/>
                <w:bCs/>
              </w:rPr>
            </w:pPr>
            <w:r w:rsidRPr="0022388A">
              <w:rPr>
                <w:rFonts w:ascii="Arial" w:hAnsi="Arial" w:cs="Arial"/>
                <w:b/>
                <w:bCs/>
                <w:sz w:val="22"/>
                <w:szCs w:val="22"/>
              </w:rPr>
              <w:t>POR LA EXPEDICION DE LICENCIAS PARA CONSTRUCCIÓN</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rPr>
            </w:pPr>
            <w:r w:rsidRPr="0022388A">
              <w:rPr>
                <w:rFonts w:ascii="Arial" w:hAnsi="Arial" w:cs="Arial"/>
                <w:b/>
                <w:sz w:val="22"/>
                <w:szCs w:val="22"/>
              </w:rPr>
              <w:t xml:space="preserve">ARTÍCULO 21.- </w:t>
            </w:r>
            <w:r w:rsidRPr="0022388A">
              <w:rPr>
                <w:rFonts w:ascii="Arial" w:hAnsi="Arial" w:cs="Arial"/>
                <w:bCs/>
                <w:sz w:val="22"/>
                <w:szCs w:val="22"/>
              </w:rPr>
              <w:t xml:space="preserve">Son objeto de estos derechos, la expedición de licencias </w:t>
            </w:r>
            <w:r w:rsidRPr="0022388A">
              <w:rPr>
                <w:rFonts w:ascii="Arial" w:hAnsi="Arial" w:cs="Arial"/>
                <w:sz w:val="22"/>
                <w:szCs w:val="22"/>
              </w:rPr>
              <w:t>por los conceptos siguientes y que se cubrirán conforme a la tarifa en cada uno de ellos señalada:</w:t>
            </w:r>
          </w:p>
          <w:p w:rsidR="00742DB0" w:rsidRPr="0022388A" w:rsidRDefault="00742DB0" w:rsidP="00B26333">
            <w:pPr>
              <w:ind w:right="50"/>
              <w:jc w:val="both"/>
              <w:rPr>
                <w:rFonts w:ascii="Arial" w:hAnsi="Arial" w:cs="Arial"/>
              </w:rPr>
            </w:pPr>
          </w:p>
          <w:p w:rsidR="00742DB0" w:rsidRPr="0022388A" w:rsidRDefault="00742DB0" w:rsidP="00B26333">
            <w:pPr>
              <w:tabs>
                <w:tab w:val="left" w:pos="426"/>
              </w:tabs>
              <w:jc w:val="both"/>
              <w:rPr>
                <w:rFonts w:ascii="Arial" w:hAnsi="Arial" w:cs="Arial"/>
              </w:rPr>
            </w:pPr>
            <w:r w:rsidRPr="0022388A">
              <w:rPr>
                <w:rFonts w:ascii="Arial" w:hAnsi="Arial" w:cs="Arial"/>
                <w:sz w:val="22"/>
                <w:szCs w:val="22"/>
              </w:rPr>
              <w:t>I.- Por permisos de construcción y aprobación de planos de construcción, se cobrará de la manera siguiente:</w:t>
            </w:r>
          </w:p>
          <w:p w:rsidR="00742DB0" w:rsidRPr="0022388A" w:rsidRDefault="00742DB0" w:rsidP="00B26333">
            <w:pPr>
              <w:tabs>
                <w:tab w:val="left" w:pos="426"/>
              </w:tabs>
              <w:jc w:val="both"/>
              <w:rPr>
                <w:rFonts w:ascii="Arial" w:hAnsi="Arial" w:cs="Arial"/>
              </w:rPr>
            </w:pPr>
          </w:p>
          <w:p w:rsidR="00742DB0" w:rsidRPr="0022388A" w:rsidRDefault="0074719A" w:rsidP="00B26333">
            <w:pPr>
              <w:ind w:left="567"/>
              <w:jc w:val="both"/>
              <w:rPr>
                <w:rFonts w:ascii="Arial" w:hAnsi="Arial" w:cs="Arial"/>
              </w:rPr>
            </w:pPr>
            <w:r>
              <w:rPr>
                <w:noProof/>
                <w:lang w:val="es-MX" w:eastAsia="es-MX"/>
              </w:rPr>
              <mc:AlternateContent>
                <mc:Choice Requires="wps">
                  <w:drawing>
                    <wp:anchor distT="0" distB="0" distL="114300" distR="114300" simplePos="0" relativeHeight="251813888" behindDoc="0" locked="0" layoutInCell="1" allowOverlap="1">
                      <wp:simplePos x="0" y="0"/>
                      <wp:positionH relativeFrom="column">
                        <wp:posOffset>4467225</wp:posOffset>
                      </wp:positionH>
                      <wp:positionV relativeFrom="paragraph">
                        <wp:posOffset>87630</wp:posOffset>
                      </wp:positionV>
                      <wp:extent cx="494030" cy="255905"/>
                      <wp:effectExtent l="0" t="0" r="20320" b="11430"/>
                      <wp:wrapNone/>
                      <wp:docPr id="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2" type="#_x0000_t202" style="position:absolute;left:0;text-align:left;margin-left:351.75pt;margin-top:6.9pt;width:38.9pt;height:20.15pt;z-index:251813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XlMgIAAF8EAAAOAAAAZHJzL2Uyb0RvYy54bWysVNtu2zAMfR+wfxD0vtjJ4rYx4hRdugwD&#10;ugvQ7QNkSY6FyaImKbGzry8lJ2l2exnmB4EUqUPykPTydug02UvnFZiKTic5JdJwEMpsK/r1y+bV&#10;DSU+MCOYBiMrepCe3q5evlj2tpQzaEEL6QiCGF/2tqJtCLbMMs9b2TE/ASsNGhtwHQuoum0mHOsR&#10;vdPZLM+vsh6csA649B5v70cjXSX8ppE8fGoaLwPRFcXcQjpdOut4ZqslK7eO2VbxYxrsH7LomDIY&#10;9Ax1zwIjO6d+g+oUd+ChCRMOXQZNo7hMNWA10/yXah5bZmWqBcnx9kyT/3+w/OP+syNKVPS6oMSw&#10;Dnu03jHhgAhJghwCkFlkqbe+ROdHi+5heAMDdjtV7O0D8G+eGFi3zGzlnXPQt5IJzHIaX2YXT0cc&#10;H0Hq/gMIjMZ2ARLQ0LguUoikEETHbh3OHcI8CMfL+WKev0YLR9OsKBZ5kSKw8vTYOh/eSehIFCrq&#10;cAASONs/+BCTYeXJJcbyoJXYKK2T4rb1WjuyZzgsm/Qd0X9y04b0FV0Us2Ks/68Qefr+BNGpgFOv&#10;VVfRm7MTKyNrb41IMxmY0qOMKWtzpDEyN3IYhnpIfZtfxQiR4xrEAYl1ME45biUKLbgflPQ44RX1&#10;33fMSUr0e4PNWUzn87gSSZkX1zNU3KWlvrQwwxGqooGSUVyHcY121qlti5FO43CHDd2oRPZzVsf8&#10;cYpTD44bF9fkUk9ez/+F1RMAAAD//wMAUEsDBBQABgAIAAAAIQDgVaDO3QAAAAkBAAAPAAAAZHJz&#10;L2Rvd25yZXYueG1sTI/BTsMwEETvSPyDtUhcKuqEkLZK41RQqSdODeXuxtskIl4H223Tv2c5wXE1&#10;T7Nvys1kB3FBH3pHCtJ5AgKpcaanVsHhY/e0AhGiJqMHR6jghgE21f1dqQvjrrTHSx1bwSUUCq2g&#10;i3EspAxNh1aHuRuRODs5b3Xk07fSeH3lcjvI5yRZSKt74g+dHnHbYfNVn62CxXedzd4/zYz2t92b&#10;b2xutodcqceH6XUNIuIU/2D41Wd1qNjp6M5kghgULJMsZ5SDjCcwsFylGYijgvwlBVmV8v+C6gcA&#10;AP//AwBQSwECLQAUAAYACAAAACEAtoM4kv4AAADhAQAAEwAAAAAAAAAAAAAAAAAAAAAAW0NvbnRl&#10;bnRfVHlwZXNdLnhtbFBLAQItABQABgAIAAAAIQA4/SH/1gAAAJQBAAALAAAAAAAAAAAAAAAAAC8B&#10;AABfcmVscy8ucmVsc1BLAQItABQABgAIAAAAIQAx13XlMgIAAF8EAAAOAAAAAAAAAAAAAAAAAC4C&#10;AABkcnMvZTJvRG9jLnhtbFBLAQItABQABgAIAAAAIQDgVaDO3QAAAAkBAAAPAAAAAAAAAAAAAAAA&#10;AIwEAABkcnMvZG93bnJldi54bWxQSwUGAAAAAAQABADzAAAAlgU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967732">
              <w:rPr>
                <w:rFonts w:ascii="Arial" w:hAnsi="Arial" w:cs="Arial"/>
                <w:sz w:val="22"/>
                <w:szCs w:val="22"/>
              </w:rPr>
              <w:t>a).- Casa habitación      $ 6.46</w:t>
            </w:r>
            <w:r w:rsidR="00F45182">
              <w:rPr>
                <w:rFonts w:ascii="Arial" w:hAnsi="Arial" w:cs="Arial"/>
                <w:sz w:val="22"/>
                <w:szCs w:val="22"/>
              </w:rPr>
              <w:t xml:space="preserve"> M2. </w:t>
            </w:r>
            <w:r w:rsidR="00742DB0" w:rsidRPr="0022388A">
              <w:rPr>
                <w:rFonts w:ascii="Arial" w:hAnsi="Arial" w:cs="Arial"/>
                <w:sz w:val="22"/>
                <w:szCs w:val="22"/>
              </w:rPr>
              <w:t>Remodelación $ 3.</w:t>
            </w:r>
            <w:r w:rsidR="00967732">
              <w:rPr>
                <w:rFonts w:ascii="Arial" w:hAnsi="Arial" w:cs="Arial"/>
                <w:sz w:val="22"/>
                <w:szCs w:val="22"/>
              </w:rPr>
              <w:t>87</w:t>
            </w:r>
            <w:r w:rsidR="00742DB0" w:rsidRPr="0022388A">
              <w:rPr>
                <w:rFonts w:ascii="Arial" w:hAnsi="Arial" w:cs="Arial"/>
                <w:sz w:val="22"/>
                <w:szCs w:val="22"/>
              </w:rPr>
              <w:t xml:space="preserve"> M2</w:t>
            </w:r>
          </w:p>
          <w:p w:rsidR="00742DB0" w:rsidRPr="0022388A" w:rsidRDefault="00742DB0" w:rsidP="00B26333">
            <w:pPr>
              <w:ind w:left="567"/>
              <w:jc w:val="both"/>
              <w:rPr>
                <w:rFonts w:ascii="Arial" w:hAnsi="Arial" w:cs="Arial"/>
              </w:rPr>
            </w:pPr>
            <w:r w:rsidRPr="0022388A">
              <w:rPr>
                <w:rFonts w:ascii="Arial" w:hAnsi="Arial" w:cs="Arial"/>
                <w:sz w:val="22"/>
                <w:szCs w:val="22"/>
              </w:rPr>
              <w:t xml:space="preserve">b).- </w:t>
            </w:r>
            <w:r w:rsidR="00967732">
              <w:rPr>
                <w:rFonts w:ascii="Arial" w:hAnsi="Arial" w:cs="Arial"/>
                <w:sz w:val="22"/>
                <w:szCs w:val="22"/>
              </w:rPr>
              <w:t>Locales comerciales $ 8.61</w:t>
            </w:r>
            <w:r w:rsidR="00F45182">
              <w:rPr>
                <w:rFonts w:ascii="Arial" w:hAnsi="Arial" w:cs="Arial"/>
                <w:sz w:val="22"/>
                <w:szCs w:val="22"/>
              </w:rPr>
              <w:t xml:space="preserve"> M2. </w:t>
            </w:r>
            <w:r w:rsidR="00967732">
              <w:rPr>
                <w:rFonts w:ascii="Arial" w:hAnsi="Arial" w:cs="Arial"/>
                <w:sz w:val="22"/>
                <w:szCs w:val="22"/>
              </w:rPr>
              <w:t xml:space="preserve"> Remodelación $ 5.38</w:t>
            </w:r>
            <w:r w:rsidRPr="0022388A">
              <w:rPr>
                <w:rFonts w:ascii="Arial" w:hAnsi="Arial" w:cs="Arial"/>
                <w:sz w:val="22"/>
                <w:szCs w:val="22"/>
              </w:rPr>
              <w:t xml:space="preserve"> M2</w:t>
            </w:r>
          </w:p>
          <w:p w:rsidR="00742DB0" w:rsidRPr="0022388A" w:rsidRDefault="00742DB0" w:rsidP="00B26333">
            <w:pPr>
              <w:ind w:left="567"/>
              <w:jc w:val="both"/>
              <w:rPr>
                <w:rFonts w:ascii="Arial" w:hAnsi="Arial" w:cs="Arial"/>
              </w:rPr>
            </w:pPr>
            <w:r w:rsidRPr="0022388A">
              <w:rPr>
                <w:rFonts w:ascii="Arial" w:hAnsi="Arial" w:cs="Arial"/>
                <w:sz w:val="22"/>
                <w:szCs w:val="22"/>
              </w:rPr>
              <w:t>c</w:t>
            </w:r>
            <w:r w:rsidR="00F45182">
              <w:rPr>
                <w:rFonts w:ascii="Arial" w:hAnsi="Arial" w:cs="Arial"/>
                <w:sz w:val="22"/>
                <w:szCs w:val="22"/>
              </w:rPr>
              <w:t>).</w:t>
            </w:r>
            <w:r w:rsidR="00967732">
              <w:rPr>
                <w:rFonts w:ascii="Arial" w:hAnsi="Arial" w:cs="Arial"/>
                <w:sz w:val="22"/>
                <w:szCs w:val="22"/>
              </w:rPr>
              <w:t>- Bardas                  $ 5.38</w:t>
            </w:r>
            <w:r w:rsidR="00F45182">
              <w:rPr>
                <w:rFonts w:ascii="Arial" w:hAnsi="Arial" w:cs="Arial"/>
                <w:sz w:val="22"/>
                <w:szCs w:val="22"/>
              </w:rPr>
              <w:t xml:space="preserve"> M.L.</w:t>
            </w:r>
            <w:r w:rsidRPr="0022388A">
              <w:rPr>
                <w:rFonts w:ascii="Arial" w:hAnsi="Arial" w:cs="Arial"/>
                <w:sz w:val="22"/>
                <w:szCs w:val="22"/>
              </w:rPr>
              <w:t xml:space="preserve"> Remodelación $ 2.</w:t>
            </w:r>
            <w:r w:rsidR="00967732">
              <w:rPr>
                <w:rFonts w:ascii="Arial" w:hAnsi="Arial" w:cs="Arial"/>
                <w:sz w:val="22"/>
                <w:szCs w:val="22"/>
              </w:rPr>
              <w:t>15</w:t>
            </w:r>
            <w:r w:rsidRPr="0022388A">
              <w:rPr>
                <w:rFonts w:ascii="Arial" w:hAnsi="Arial" w:cs="Arial"/>
                <w:sz w:val="22"/>
                <w:szCs w:val="22"/>
              </w:rPr>
              <w:t xml:space="preserve"> ML</w:t>
            </w:r>
          </w:p>
          <w:p w:rsidR="00742DB0" w:rsidRPr="0022388A" w:rsidRDefault="00742DB0" w:rsidP="00B26333">
            <w:pPr>
              <w:ind w:left="567"/>
              <w:jc w:val="both"/>
              <w:rPr>
                <w:rFonts w:ascii="Arial" w:hAnsi="Arial" w:cs="Arial"/>
              </w:rPr>
            </w:pPr>
            <w:r w:rsidRPr="0022388A">
              <w:rPr>
                <w:rFonts w:ascii="Arial" w:hAnsi="Arial" w:cs="Arial"/>
                <w:sz w:val="22"/>
                <w:szCs w:val="22"/>
              </w:rPr>
              <w:t>d).- Cerca</w:t>
            </w:r>
            <w:r w:rsidR="00967732">
              <w:rPr>
                <w:rFonts w:ascii="Arial" w:hAnsi="Arial" w:cs="Arial"/>
                <w:sz w:val="22"/>
                <w:szCs w:val="22"/>
              </w:rPr>
              <w:t>s de maya, alambre o madera $2.47</w:t>
            </w:r>
            <w:r w:rsidRPr="0022388A">
              <w:rPr>
                <w:rFonts w:ascii="Arial" w:hAnsi="Arial" w:cs="Arial"/>
                <w:sz w:val="22"/>
                <w:szCs w:val="22"/>
              </w:rPr>
              <w:t xml:space="preserve"> ML.</w:t>
            </w:r>
          </w:p>
          <w:p w:rsidR="00742DB0" w:rsidRPr="0022388A" w:rsidRDefault="00742DB0" w:rsidP="00B26333">
            <w:pPr>
              <w:ind w:left="567"/>
              <w:jc w:val="both"/>
              <w:rPr>
                <w:rFonts w:ascii="Arial" w:hAnsi="Arial" w:cs="Arial"/>
              </w:rPr>
            </w:pPr>
            <w:r w:rsidRPr="0022388A">
              <w:rPr>
                <w:rFonts w:ascii="Arial" w:hAnsi="Arial" w:cs="Arial"/>
                <w:sz w:val="22"/>
                <w:szCs w:val="22"/>
              </w:rPr>
              <w:t xml:space="preserve">e).- Construcción de banquetas y pavimentos asfálticos </w:t>
            </w:r>
            <w:r w:rsidR="00967732">
              <w:rPr>
                <w:rFonts w:ascii="Arial" w:hAnsi="Arial" w:cs="Arial"/>
                <w:sz w:val="22"/>
                <w:szCs w:val="22"/>
              </w:rPr>
              <w:t>o de concreto hidráulico $ 3.22</w:t>
            </w:r>
            <w:r w:rsidRPr="0022388A">
              <w:rPr>
                <w:rFonts w:ascii="Arial" w:hAnsi="Arial" w:cs="Arial"/>
                <w:sz w:val="22"/>
                <w:szCs w:val="22"/>
              </w:rPr>
              <w:t xml:space="preserve"> M2.</w:t>
            </w:r>
          </w:p>
          <w:p w:rsidR="00742DB0" w:rsidRPr="0022388A" w:rsidRDefault="00742DB0" w:rsidP="00B26333">
            <w:pPr>
              <w:ind w:left="567"/>
              <w:jc w:val="both"/>
              <w:rPr>
                <w:rFonts w:ascii="Arial" w:hAnsi="Arial" w:cs="Arial"/>
              </w:rPr>
            </w:pPr>
            <w:r w:rsidRPr="0022388A">
              <w:rPr>
                <w:rFonts w:ascii="Arial" w:hAnsi="Arial" w:cs="Arial"/>
                <w:sz w:val="22"/>
                <w:szCs w:val="22"/>
              </w:rPr>
              <w:t>f).- Autor</w:t>
            </w:r>
            <w:r w:rsidR="00967732">
              <w:rPr>
                <w:rFonts w:ascii="Arial" w:hAnsi="Arial" w:cs="Arial"/>
                <w:sz w:val="22"/>
                <w:szCs w:val="22"/>
              </w:rPr>
              <w:t>ización de fusión de predio $ 102</w:t>
            </w:r>
            <w:r w:rsidRPr="0022388A">
              <w:rPr>
                <w:rFonts w:ascii="Arial" w:hAnsi="Arial" w:cs="Arial"/>
                <w:sz w:val="22"/>
                <w:szCs w:val="22"/>
              </w:rPr>
              <w:t>.00 por lote.</w:t>
            </w:r>
          </w:p>
          <w:p w:rsidR="00742DB0" w:rsidRPr="0022388A" w:rsidRDefault="00742DB0" w:rsidP="00B26333">
            <w:pPr>
              <w:ind w:left="567"/>
              <w:jc w:val="both"/>
              <w:rPr>
                <w:rFonts w:ascii="Arial" w:hAnsi="Arial" w:cs="Arial"/>
              </w:rPr>
            </w:pPr>
            <w:r w:rsidRPr="0022388A">
              <w:rPr>
                <w:rFonts w:ascii="Arial" w:hAnsi="Arial" w:cs="Arial"/>
                <w:sz w:val="22"/>
                <w:szCs w:val="22"/>
              </w:rPr>
              <w:t>g).- Autorización de Subdivisión de predios, según se clasificación:</w:t>
            </w:r>
          </w:p>
          <w:p w:rsidR="00742DB0" w:rsidRPr="0022388A" w:rsidRDefault="00742DB0" w:rsidP="00B26333">
            <w:pPr>
              <w:ind w:left="993"/>
              <w:jc w:val="both"/>
              <w:rPr>
                <w:rFonts w:ascii="Arial" w:hAnsi="Arial" w:cs="Arial"/>
                <w:u w:val="single"/>
              </w:rPr>
            </w:pPr>
            <w:r w:rsidRPr="0022388A">
              <w:rPr>
                <w:rFonts w:ascii="Arial" w:hAnsi="Arial" w:cs="Arial"/>
                <w:sz w:val="22"/>
                <w:szCs w:val="22"/>
                <w:u w:val="single"/>
              </w:rPr>
              <w:t>Urbano</w:t>
            </w:r>
          </w:p>
          <w:p w:rsidR="00742DB0" w:rsidRPr="0022388A" w:rsidRDefault="0074719A" w:rsidP="00B26333">
            <w:pPr>
              <w:ind w:left="993"/>
              <w:jc w:val="both"/>
              <w:rPr>
                <w:rFonts w:ascii="Arial" w:hAnsi="Arial" w:cs="Arial"/>
              </w:rPr>
            </w:pPr>
            <w:r>
              <w:rPr>
                <w:noProof/>
                <w:lang w:val="es-MX" w:eastAsia="es-MX"/>
              </w:rPr>
              <mc:AlternateContent>
                <mc:Choice Requires="wps">
                  <w:drawing>
                    <wp:anchor distT="0" distB="0" distL="114300" distR="114300" simplePos="0" relativeHeight="251809792" behindDoc="0" locked="0" layoutInCell="1" allowOverlap="1">
                      <wp:simplePos x="0" y="0"/>
                      <wp:positionH relativeFrom="column">
                        <wp:posOffset>4467225</wp:posOffset>
                      </wp:positionH>
                      <wp:positionV relativeFrom="paragraph">
                        <wp:posOffset>140970</wp:posOffset>
                      </wp:positionV>
                      <wp:extent cx="494030" cy="255905"/>
                      <wp:effectExtent l="0" t="0" r="20320" b="11430"/>
                      <wp:wrapNone/>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3" type="#_x0000_t202" style="position:absolute;left:0;text-align:left;margin-left:351.75pt;margin-top:11.1pt;width:38.9pt;height:20.15pt;z-index:251809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iFMgIAAF8EAAAOAAAAZHJzL2Uyb0RvYy54bWysVNtu2zAMfR+wfxD0vtpJk7Ux6hRdugwD&#10;ugvQ7QMUSY6FyaJGKbG7ry8lp2l2exnmB4EUqUPykPTV9dBZttcYDLiaT85KzrSToIzb1vzrl/Wr&#10;S85CFE4JC07X/EEHfr18+eKq95WeQgtWaWQE4kLV+5q3MfqqKIJsdSfCGXjtyNgAdiKSittCoegJ&#10;vbPFtCxfFz2g8ghSh0C3t6ORLzN+02gZPzVN0JHZmlNuMZ+Yz006i+WVqLYofGvkIQ3xD1l0wjgK&#10;eoS6FVGwHZrfoDojEQI08UxCV0DTGKlzDVTNpPylmvtWeJ1rIXKCP9IU/h+s/Lj/jMyoml+cc+ZE&#10;Rz1a7YRCYEqzqIcIbJpY6n2oyPnek3sc3sBA3c4VB38H8ltgDlatcFt9gwh9q4WiLCfpZXHydMQJ&#10;CWTTfwBF0cQuQgYaGuwShUQKI3Tq1sOxQ5QHk3Q5W8zKc7JIMk3n80U5zxFE9fTYY4jvNHQsCTVH&#10;GoAMLvZ3IaZkRPXkkmIFsEatjbVZwe1mZZHtBQ3LOn8H9J/crGN9zRfz6Xys/68QZf7+BNGZSFNv&#10;TVfzy6OTqBJrb53KMxmFsaNMKVt3oDExN3IYh82Q+za7SBESxxtQD0QswjjltJUktIA/OOtpwmse&#10;vu8Eas7se0fNWUxms7QSWZnNL6ak4Kllc2oRThJUzSNno7iK4xrtPJptS5GexuGGGro2meznrA75&#10;0xTnHhw2Lq3JqZ69nv8Ly0cAAAD//wMAUEsDBBQABgAIAAAAIQAJTt2U3QAAAAkBAAAPAAAAZHJz&#10;L2Rvd25yZXYueG1sTI/BbsIwDEDvk/YPkSftgkZKqwIqTdGGxGknOnYPjddWNE6XBCh/P++0HS0/&#10;PT+X28kO4oo+9I4ULOYJCKTGmZ5aBceP/csaRIiajB4coYI7BthWjw+lLoy70QGvdWwFSygUWkEX&#10;41hIGZoOrQ5zNyLx7st5qyOPvpXG6xvL7SDTJFlKq3viC50ecddhc64vVsHyu85m759mRof7/s03&#10;Nje7Y67U89P0ugERcYp/MPzmczpU3HRyFzJBDApWSZYzqiBNUxAMrNaLDMSJ7WkOsirl/w+qHwAA&#10;AP//AwBQSwECLQAUAAYACAAAACEAtoM4kv4AAADhAQAAEwAAAAAAAAAAAAAAAAAAAAAAW0NvbnRl&#10;bnRfVHlwZXNdLnhtbFBLAQItABQABgAIAAAAIQA4/SH/1gAAAJQBAAALAAAAAAAAAAAAAAAAAC8B&#10;AABfcmVscy8ucmVsc1BLAQItABQABgAIAAAAIQBAl8iFMgIAAF8EAAAOAAAAAAAAAAAAAAAAAC4C&#10;AABkcnMvZTJvRG9jLnhtbFBLAQItABQABgAIAAAAIQAJTt2U3QAAAAkBAAAPAAAAAAAAAAAAAAAA&#10;AIwEAABkcnMvZG93bnJldi54bWxQSwUGAAAAAAQABADzAAAAlgU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 xml:space="preserve">Habitacional         </w:t>
            </w:r>
            <w:r w:rsidR="00742DB0" w:rsidRPr="0022388A">
              <w:rPr>
                <w:rFonts w:ascii="Arial" w:hAnsi="Arial" w:cs="Arial"/>
                <w:sz w:val="22"/>
                <w:szCs w:val="22"/>
              </w:rPr>
              <w:tab/>
              <w:t>$ 0.4</w:t>
            </w:r>
            <w:r w:rsidR="00967732">
              <w:rPr>
                <w:rFonts w:ascii="Arial" w:hAnsi="Arial" w:cs="Arial"/>
                <w:sz w:val="22"/>
                <w:szCs w:val="22"/>
              </w:rPr>
              <w:t>9</w:t>
            </w:r>
            <w:r w:rsidR="00742DB0" w:rsidRPr="0022388A">
              <w:rPr>
                <w:rFonts w:ascii="Arial" w:hAnsi="Arial" w:cs="Arial"/>
                <w:sz w:val="22"/>
                <w:szCs w:val="22"/>
              </w:rPr>
              <w:t xml:space="preserve"> M2 vendible</w:t>
            </w:r>
          </w:p>
          <w:p w:rsidR="00742DB0" w:rsidRPr="0022388A" w:rsidRDefault="00967732" w:rsidP="00B26333">
            <w:pPr>
              <w:ind w:left="993"/>
              <w:jc w:val="both"/>
              <w:rPr>
                <w:rFonts w:ascii="Arial" w:hAnsi="Arial" w:cs="Arial"/>
              </w:rPr>
            </w:pPr>
            <w:r>
              <w:rPr>
                <w:rFonts w:ascii="Arial" w:hAnsi="Arial" w:cs="Arial"/>
                <w:sz w:val="22"/>
                <w:szCs w:val="22"/>
              </w:rPr>
              <w:t xml:space="preserve">Comercial             </w:t>
            </w:r>
            <w:r>
              <w:rPr>
                <w:rFonts w:ascii="Arial" w:hAnsi="Arial" w:cs="Arial"/>
                <w:sz w:val="22"/>
                <w:szCs w:val="22"/>
              </w:rPr>
              <w:tab/>
              <w:t>$ 0.72</w:t>
            </w:r>
            <w:r w:rsidR="00742DB0" w:rsidRPr="0022388A">
              <w:rPr>
                <w:rFonts w:ascii="Arial" w:hAnsi="Arial" w:cs="Arial"/>
                <w:sz w:val="22"/>
                <w:szCs w:val="22"/>
              </w:rPr>
              <w:t xml:space="preserve"> M2 vendible</w:t>
            </w:r>
          </w:p>
          <w:p w:rsidR="00742DB0" w:rsidRPr="0022388A" w:rsidRDefault="00742DB0" w:rsidP="00B26333">
            <w:pPr>
              <w:ind w:left="993"/>
              <w:jc w:val="both"/>
              <w:rPr>
                <w:rFonts w:ascii="Arial" w:hAnsi="Arial" w:cs="Arial"/>
              </w:rPr>
            </w:pPr>
          </w:p>
          <w:p w:rsidR="00742DB0" w:rsidRPr="0022388A" w:rsidRDefault="00742DB0" w:rsidP="00B26333">
            <w:pPr>
              <w:ind w:left="993"/>
              <w:jc w:val="both"/>
              <w:rPr>
                <w:rFonts w:ascii="Arial" w:hAnsi="Arial" w:cs="Arial"/>
                <w:u w:val="single"/>
              </w:rPr>
            </w:pPr>
            <w:r w:rsidRPr="0022388A">
              <w:rPr>
                <w:rFonts w:ascii="Arial" w:hAnsi="Arial" w:cs="Arial"/>
                <w:sz w:val="22"/>
                <w:szCs w:val="22"/>
                <w:u w:val="single"/>
              </w:rPr>
              <w:t>Rústico</w:t>
            </w:r>
          </w:p>
          <w:p w:rsidR="00742DB0" w:rsidRPr="0022388A" w:rsidRDefault="00967732" w:rsidP="00B26333">
            <w:pPr>
              <w:ind w:left="993"/>
              <w:jc w:val="both"/>
              <w:rPr>
                <w:rFonts w:ascii="Arial" w:hAnsi="Arial" w:cs="Arial"/>
              </w:rPr>
            </w:pPr>
            <w:r>
              <w:rPr>
                <w:rFonts w:ascii="Arial" w:hAnsi="Arial" w:cs="Arial"/>
                <w:sz w:val="22"/>
                <w:szCs w:val="22"/>
              </w:rPr>
              <w:t xml:space="preserve">Habitacional </w:t>
            </w:r>
            <w:r>
              <w:rPr>
                <w:rFonts w:ascii="Arial" w:hAnsi="Arial" w:cs="Arial"/>
                <w:sz w:val="22"/>
                <w:szCs w:val="22"/>
              </w:rPr>
              <w:tab/>
              <w:t>$ 0.36</w:t>
            </w:r>
            <w:r w:rsidR="00742DB0" w:rsidRPr="0022388A">
              <w:rPr>
                <w:rFonts w:ascii="Arial" w:hAnsi="Arial" w:cs="Arial"/>
                <w:sz w:val="22"/>
                <w:szCs w:val="22"/>
              </w:rPr>
              <w:t xml:space="preserve"> M2 vendible </w:t>
            </w:r>
          </w:p>
          <w:p w:rsidR="00742DB0" w:rsidRPr="0022388A" w:rsidRDefault="00967732" w:rsidP="00B26333">
            <w:pPr>
              <w:ind w:left="993"/>
              <w:jc w:val="both"/>
              <w:rPr>
                <w:rFonts w:ascii="Arial" w:hAnsi="Arial" w:cs="Arial"/>
              </w:rPr>
            </w:pPr>
            <w:r>
              <w:rPr>
                <w:rFonts w:ascii="Arial" w:hAnsi="Arial" w:cs="Arial"/>
                <w:sz w:val="22"/>
                <w:szCs w:val="22"/>
              </w:rPr>
              <w:t>Campestre</w:t>
            </w:r>
            <w:r>
              <w:rPr>
                <w:rFonts w:ascii="Arial" w:hAnsi="Arial" w:cs="Arial"/>
                <w:sz w:val="22"/>
                <w:szCs w:val="22"/>
              </w:rPr>
              <w:tab/>
            </w:r>
            <w:r>
              <w:rPr>
                <w:rFonts w:ascii="Arial" w:hAnsi="Arial" w:cs="Arial"/>
                <w:sz w:val="22"/>
                <w:szCs w:val="22"/>
              </w:rPr>
              <w:tab/>
              <w:t>$ 0.49</w:t>
            </w:r>
            <w:r w:rsidR="00742DB0" w:rsidRPr="0022388A">
              <w:rPr>
                <w:rFonts w:ascii="Arial" w:hAnsi="Arial" w:cs="Arial"/>
                <w:sz w:val="22"/>
                <w:szCs w:val="22"/>
              </w:rPr>
              <w:t xml:space="preserve"> M2 vendible</w:t>
            </w:r>
          </w:p>
          <w:p w:rsidR="00742DB0" w:rsidRPr="0022388A" w:rsidRDefault="00742DB0" w:rsidP="00B26333">
            <w:pPr>
              <w:ind w:left="567"/>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          h).- Cro</w:t>
            </w:r>
            <w:r w:rsidR="00967732">
              <w:rPr>
                <w:rFonts w:ascii="Arial" w:hAnsi="Arial" w:cs="Arial"/>
                <w:sz w:val="22"/>
                <w:szCs w:val="22"/>
              </w:rPr>
              <w:t>quis de ubicación del predio $64</w:t>
            </w:r>
            <w:r w:rsidRPr="0022388A">
              <w:rPr>
                <w:rFonts w:ascii="Arial" w:hAnsi="Arial" w:cs="Arial"/>
                <w:sz w:val="22"/>
                <w:szCs w:val="22"/>
              </w:rPr>
              <w:t>.00</w:t>
            </w:r>
          </w:p>
          <w:p w:rsidR="00742DB0" w:rsidRPr="0022388A" w:rsidRDefault="00742DB0" w:rsidP="00B26333">
            <w:pPr>
              <w:ind w:left="567"/>
              <w:jc w:val="both"/>
              <w:rPr>
                <w:rFonts w:ascii="Arial" w:hAnsi="Arial" w:cs="Arial"/>
              </w:rPr>
            </w:pPr>
          </w:p>
          <w:p w:rsidR="00742DB0" w:rsidRPr="0022388A" w:rsidRDefault="00742DB0" w:rsidP="00B26333">
            <w:pPr>
              <w:tabs>
                <w:tab w:val="left" w:pos="426"/>
              </w:tabs>
              <w:ind w:left="426" w:hanging="426"/>
              <w:jc w:val="both"/>
              <w:rPr>
                <w:rFonts w:ascii="Arial" w:hAnsi="Arial" w:cs="Arial"/>
              </w:rPr>
            </w:pPr>
            <w:r w:rsidRPr="0022388A">
              <w:rPr>
                <w:rFonts w:ascii="Arial" w:hAnsi="Arial" w:cs="Arial"/>
                <w:sz w:val="22"/>
                <w:szCs w:val="22"/>
              </w:rPr>
              <w:t>II.-  La construcción de albercas, por cada metro cúbico d</w:t>
            </w:r>
            <w:r w:rsidR="00967732">
              <w:rPr>
                <w:rFonts w:ascii="Arial" w:hAnsi="Arial" w:cs="Arial"/>
                <w:sz w:val="22"/>
                <w:szCs w:val="22"/>
              </w:rPr>
              <w:t>e su capacidad, se pagará a $ 16</w:t>
            </w:r>
            <w:r w:rsidRPr="0022388A">
              <w:rPr>
                <w:rFonts w:ascii="Arial" w:hAnsi="Arial" w:cs="Arial"/>
                <w:sz w:val="22"/>
                <w:szCs w:val="22"/>
              </w:rPr>
              <w:t>.00.</w:t>
            </w:r>
          </w:p>
          <w:p w:rsidR="00742DB0" w:rsidRPr="0022388A" w:rsidRDefault="00742DB0" w:rsidP="00B26333">
            <w:pPr>
              <w:tabs>
                <w:tab w:val="left" w:pos="426"/>
              </w:tabs>
              <w:jc w:val="both"/>
              <w:rPr>
                <w:rFonts w:ascii="Arial" w:hAnsi="Arial" w:cs="Arial"/>
              </w:rPr>
            </w:pPr>
          </w:p>
          <w:p w:rsidR="00742DB0" w:rsidRPr="0022388A" w:rsidRDefault="00742DB0" w:rsidP="00B26333">
            <w:pPr>
              <w:tabs>
                <w:tab w:val="left" w:pos="426"/>
              </w:tabs>
              <w:jc w:val="both"/>
              <w:rPr>
                <w:rFonts w:ascii="Arial" w:hAnsi="Arial" w:cs="Arial"/>
              </w:rPr>
            </w:pPr>
            <w:r w:rsidRPr="0022388A">
              <w:rPr>
                <w:rFonts w:ascii="Arial" w:hAnsi="Arial" w:cs="Arial"/>
                <w:sz w:val="22"/>
                <w:szCs w:val="22"/>
              </w:rPr>
              <w:t>III.- Obras exteriores:</w:t>
            </w:r>
          </w:p>
          <w:p w:rsidR="00742DB0" w:rsidRPr="0022388A" w:rsidRDefault="00742DB0" w:rsidP="00B26333">
            <w:pPr>
              <w:tabs>
                <w:tab w:val="left" w:pos="426"/>
              </w:tabs>
              <w:jc w:val="both"/>
              <w:rPr>
                <w:rFonts w:ascii="Arial" w:hAnsi="Arial" w:cs="Arial"/>
              </w:rPr>
            </w:pPr>
          </w:p>
          <w:p w:rsidR="00742DB0" w:rsidRPr="0022388A" w:rsidRDefault="0074719A" w:rsidP="00B26333">
            <w:pPr>
              <w:ind w:left="887" w:hanging="347"/>
              <w:jc w:val="both"/>
              <w:rPr>
                <w:rFonts w:ascii="Arial" w:hAnsi="Arial" w:cs="Arial"/>
              </w:rPr>
            </w:pPr>
            <w:r>
              <w:rPr>
                <w:noProof/>
                <w:lang w:val="es-MX" w:eastAsia="es-MX"/>
              </w:rPr>
              <mc:AlternateContent>
                <mc:Choice Requires="wps">
                  <w:drawing>
                    <wp:anchor distT="0" distB="0" distL="114300" distR="114300" simplePos="0" relativeHeight="251832320" behindDoc="0" locked="0" layoutInCell="1" allowOverlap="1">
                      <wp:simplePos x="0" y="0"/>
                      <wp:positionH relativeFrom="column">
                        <wp:posOffset>4415155</wp:posOffset>
                      </wp:positionH>
                      <wp:positionV relativeFrom="paragraph">
                        <wp:posOffset>93345</wp:posOffset>
                      </wp:positionV>
                      <wp:extent cx="494030" cy="255905"/>
                      <wp:effectExtent l="0" t="0" r="20320" b="11430"/>
                      <wp:wrapNone/>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4" type="#_x0000_t202" style="position:absolute;left:0;text-align:left;margin-left:347.65pt;margin-top:7.35pt;width:38.9pt;height:20.15pt;z-index:251832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HCTMgIAAF8EAAAOAAAAZHJzL2Uyb0RvYy54bWysVNtu2zAMfR+wfxD0vtrJkjUx6hRdugwD&#10;ugvQ7QMUSY6FyaJGKbG7rx8lp2l2exnmB4EUqUPykPTV9dBZdtAYDLiaTy5KzrSToIzb1fzL582L&#10;BWchCqeEBadr/qADv149f3bV+0pPoQWrNDICcaHqfc3bGH1VFEG2uhPhArx2ZGwAOxFJxV2hUPSE&#10;3tliWpavih5QeQSpQ6Db29HIVxm/abSMH5sm6MhszSm3mE/M5zadxepKVDsUvjXymIb4hyw6YRwF&#10;PUHdiijYHs1vUJ2RCAGaeCGhK6BpjNS5BqpmUv5SzX0rvM61EDnBn2gK/w9Wfjh8QmZUzS8vOXOi&#10;ox6t90IhMKVZ1EMENk0s9T5U5HzvyT0Or2GgbueKg78D+TUwB+tWuJ2+QYS+1UJRlpP0sjh7OuKE&#10;BLLt34OiaGIfIQMNDXaJQiKFETp16+HUIcqDSbqcLWflS7JIMk3n82U5zxFE9fjYY4hvNXQsCTVH&#10;GoAMLg53IaZkRPXokmIFsEZtjLVZwd12bZEdBA3LJn9H9J/crGN9zZfz6Xys/68QZf7+BNGZSFNv&#10;TVfzxclJVIm1N07lmYzC2FGmlK070piYGzmMw3bIfZstUoTE8RbUAxGLME45bSUJLeB3znqa8JqH&#10;b3uBmjP7zlFzlpPZLK1EVmbzyykpeG7ZnluEkwRV88jZKK7juEZ7j2bXUqTHcbihhm5MJvspq2P+&#10;NMW5B8eNS2tyrmevp//C6gcAAAD//wMAUEsDBBQABgAIAAAAIQBLObY73QAAAAkBAAAPAAAAZHJz&#10;L2Rvd25yZXYueG1sTI/BTsMwEETvSPyDtUhcKuqU4KaEOBVU6olTQ3t34yWJiNchdtv071lOcFzN&#10;6M3bYj25XpxxDJ0nDYt5AgKp9rajRsP+Y/uwAhGiIWt6T6jhigHW5e1NYXLrL7TDcxUbwRAKudHQ&#10;xjjkUoa6RWfC3A9InH360ZnI59hIO5oLw10vH5NkKZ3piBdaM+CmxfqrOjkNy+8qnb0f7Ix21+3b&#10;WDtlN3ul9f3d9PoCIuIU/8rwq8/qULLT0Z/IBtEz41mlXOXgKQPBhSxLFyCOGpRKQJaF/P9B+QMA&#10;AP//AwBQSwECLQAUAAYACAAAACEAtoM4kv4AAADhAQAAEwAAAAAAAAAAAAAAAAAAAAAAW0NvbnRl&#10;bnRfVHlwZXNdLnhtbFBLAQItABQABgAIAAAAIQA4/SH/1gAAAJQBAAALAAAAAAAAAAAAAAAAAC8B&#10;AABfcmVscy8ucmVsc1BLAQItABQABgAIAAAAIQB57HCTMgIAAF8EAAAOAAAAAAAAAAAAAAAAAC4C&#10;AABkcnMvZTJvRG9jLnhtbFBLAQItABQABgAIAAAAIQBLObY73QAAAAkBAAAPAAAAAAAAAAAAAAAA&#10;AIwEAABkcnMvZG93bnJldi54bWxQSwUGAAAAAAQABADzAAAAlgUAAAAA&#10;">
                      <v:textbox style="mso-fit-shape-to-text:t">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1.- Sin ocupación de banquetas, e</w:t>
            </w:r>
            <w:r w:rsidR="00967732">
              <w:rPr>
                <w:rFonts w:ascii="Arial" w:hAnsi="Arial" w:cs="Arial"/>
                <w:sz w:val="22"/>
                <w:szCs w:val="22"/>
              </w:rPr>
              <w:t>n residencias y edificios $ 6.40</w:t>
            </w:r>
            <w:r w:rsidR="00742DB0" w:rsidRPr="0022388A">
              <w:rPr>
                <w:rFonts w:ascii="Arial" w:hAnsi="Arial" w:cs="Arial"/>
                <w:sz w:val="22"/>
                <w:szCs w:val="22"/>
              </w:rPr>
              <w:t xml:space="preserve"> metro lineal por día.</w:t>
            </w:r>
          </w:p>
          <w:p w:rsidR="00742DB0" w:rsidRPr="0022388A" w:rsidRDefault="00742DB0" w:rsidP="00B26333">
            <w:pPr>
              <w:ind w:left="993" w:hanging="426"/>
              <w:jc w:val="both"/>
              <w:rPr>
                <w:rFonts w:ascii="Arial" w:hAnsi="Arial" w:cs="Arial"/>
              </w:rPr>
            </w:pPr>
            <w:r w:rsidRPr="0022388A">
              <w:rPr>
                <w:rFonts w:ascii="Arial" w:hAnsi="Arial" w:cs="Arial"/>
                <w:sz w:val="22"/>
                <w:szCs w:val="22"/>
              </w:rPr>
              <w:t>2.- Permiso</w:t>
            </w:r>
            <w:r w:rsidR="00967732">
              <w:rPr>
                <w:rFonts w:ascii="Arial" w:hAnsi="Arial" w:cs="Arial"/>
                <w:sz w:val="22"/>
                <w:szCs w:val="22"/>
              </w:rPr>
              <w:t xml:space="preserve"> de ruptura de pavimento $ 1,615</w:t>
            </w:r>
            <w:r w:rsidRPr="0022388A">
              <w:rPr>
                <w:rFonts w:ascii="Arial" w:hAnsi="Arial" w:cs="Arial"/>
                <w:sz w:val="22"/>
                <w:szCs w:val="22"/>
              </w:rPr>
              <w:t>.00</w:t>
            </w:r>
          </w:p>
          <w:p w:rsidR="00742DB0" w:rsidRPr="0022388A" w:rsidRDefault="00742DB0" w:rsidP="00B26333">
            <w:pPr>
              <w:ind w:left="993" w:hanging="426"/>
              <w:jc w:val="both"/>
              <w:rPr>
                <w:rFonts w:ascii="Arial" w:hAnsi="Arial" w:cs="Arial"/>
              </w:rPr>
            </w:pPr>
            <w:r w:rsidRPr="0022388A">
              <w:rPr>
                <w:rFonts w:ascii="Arial" w:hAnsi="Arial" w:cs="Arial"/>
                <w:sz w:val="22"/>
                <w:szCs w:val="22"/>
              </w:rPr>
              <w:t xml:space="preserve">3.- Construcción de reductores de velocidad de 9 mts. de longitud y </w:t>
            </w:r>
            <w:smartTag w:uri="urn:schemas-microsoft-com:office:smarttags" w:element="metricconverter">
              <w:smartTagPr>
                <w:attr w:name="ProductID" w:val="60 cm"/>
              </w:smartTagPr>
              <w:r w:rsidRPr="0022388A">
                <w:rPr>
                  <w:rFonts w:ascii="Arial" w:hAnsi="Arial" w:cs="Arial"/>
                  <w:sz w:val="22"/>
                  <w:szCs w:val="22"/>
                </w:rPr>
                <w:t>60 cm</w:t>
              </w:r>
            </w:smartTag>
            <w:r w:rsidRPr="0022388A">
              <w:rPr>
                <w:rFonts w:ascii="Arial" w:hAnsi="Arial" w:cs="Arial"/>
                <w:sz w:val="22"/>
                <w:szCs w:val="22"/>
              </w:rPr>
              <w:t>.</w:t>
            </w:r>
            <w:r w:rsidR="00967732">
              <w:rPr>
                <w:rFonts w:ascii="Arial" w:hAnsi="Arial" w:cs="Arial"/>
                <w:sz w:val="22"/>
                <w:szCs w:val="22"/>
              </w:rPr>
              <w:t xml:space="preserve"> de ancho                 $ 3,229</w:t>
            </w:r>
            <w:r w:rsidRPr="0022388A">
              <w:rPr>
                <w:rFonts w:ascii="Arial" w:hAnsi="Arial" w:cs="Arial"/>
                <w:sz w:val="22"/>
                <w:szCs w:val="22"/>
              </w:rPr>
              <w:t>.00.</w:t>
            </w:r>
          </w:p>
          <w:p w:rsidR="00742DB0" w:rsidRPr="0022388A" w:rsidRDefault="00742DB0" w:rsidP="00B26333">
            <w:pPr>
              <w:ind w:left="993" w:hanging="426"/>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IV.- Por demoliciones:</w:t>
            </w:r>
          </w:p>
          <w:p w:rsidR="00742DB0" w:rsidRPr="0022388A" w:rsidRDefault="00742DB0" w:rsidP="00B26333">
            <w:pPr>
              <w:ind w:left="567"/>
              <w:jc w:val="both"/>
              <w:rPr>
                <w:rFonts w:ascii="Arial" w:hAnsi="Arial" w:cs="Arial"/>
              </w:rPr>
            </w:pPr>
          </w:p>
          <w:p w:rsidR="00742DB0" w:rsidRPr="0022388A" w:rsidRDefault="0074719A" w:rsidP="00B26333">
            <w:pPr>
              <w:ind w:left="567"/>
              <w:jc w:val="both"/>
              <w:rPr>
                <w:rFonts w:ascii="Arial" w:hAnsi="Arial" w:cs="Arial"/>
              </w:rPr>
            </w:pPr>
            <w:r>
              <w:rPr>
                <w:noProof/>
                <w:lang w:val="es-MX" w:eastAsia="es-MX"/>
              </w:rPr>
              <mc:AlternateContent>
                <mc:Choice Requires="wps">
                  <w:drawing>
                    <wp:anchor distT="0" distB="0" distL="114300" distR="114300" simplePos="0" relativeHeight="251834368" behindDoc="0" locked="0" layoutInCell="1" allowOverlap="1">
                      <wp:simplePos x="0" y="0"/>
                      <wp:positionH relativeFrom="column">
                        <wp:posOffset>4415155</wp:posOffset>
                      </wp:positionH>
                      <wp:positionV relativeFrom="paragraph">
                        <wp:posOffset>73025</wp:posOffset>
                      </wp:positionV>
                      <wp:extent cx="494030" cy="255905"/>
                      <wp:effectExtent l="0" t="0" r="20320" b="11430"/>
                      <wp:wrapNone/>
                      <wp:docPr id="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5" type="#_x0000_t202" style="position:absolute;left:0;text-align:left;margin-left:347.65pt;margin-top:5.75pt;width:38.9pt;height:20.15pt;z-index:251834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gXMQIAAF8EAAAOAAAAZHJzL2Uyb0RvYy54bWysVNtu2zAMfR+wfxD0vtrJkrUx6hRdugwD&#10;ugvQ7QMUSY6FyaJGKbG7rx8lJ2l2exnmB4EUqUPykPT1zdBZttcYDLiaTy5KzrSToIzb1vzL5/WL&#10;K85CFE4JC07X/FEHfrN8/uy695WeQgtWaWQE4kLV+5q3MfqqKIJsdSfCBXjtyNgAdiKSittCoegJ&#10;vbPFtCxfFT2g8ghSh0C3d6ORLzN+02gZPzZN0JHZmlNuMZ+Yz006i+W1qLYofGvkIQ3xD1l0wjgK&#10;eoK6E1GwHZrfoDojEQI08UJCV0DTGKlzDVTNpPylmodWeJ1rIXKCP9EU/h+s/LD/hMyoml9Sp5zo&#10;qEernVAITGkW9RCBTRNLvQ8VOT94co/Daxio27ni4O9Bfg3MwaoVbqtvEaFvtVCU5SS9LM6ejjgh&#10;gWz696AomthFyEBDg12ikEhhhE7dejx1iPJgki5ni1n5kiySTNP5fFHOcwRRHR97DPGtho4loeZI&#10;A5DBxf4+xJSMqI4uKVYAa9TaWJsV3G5WFtle0LCs83dA/8nNOtbXfDGfzsf6/wpR5u9PEJ2JNPXW&#10;dDW/OjmJKrH2xqk8k1EYO8qUsnUHGhNzI4dx2Ay5b7NFipA43oB6JGIRximnrSShBfzOWU8TXvPw&#10;bSdQc2bfOWrOYjKbpZXIymx+OSUFzy2bc4twkqBqHjkbxVUc12jn0WxbinQch1tq6Npksp+yOuRP&#10;U5x7cNi4tCbnevZ6+i8sfwAAAP//AwBQSwMEFAAGAAgAAAAhAFwhyWPdAAAACQEAAA8AAABkcnMv&#10;ZG93bnJldi54bWxMj8tOwzAQRfdI/IM1SGwq6oTIfYQ4FVTqilVD2bvxNImIxyF22/TvGVawHN2r&#10;c88Um8n14oJj6DxpSOcJCKTa244aDYeP3dMKRIiGrOk9oYYbBtiU93eFya2/0h4vVWwEQyjkRkMb&#10;45BLGeoWnQlzPyBxdvKjM5HPsZF2NFeGu14+J8lCOtMRL7RmwG2L9Vd1dhoW31U2e/+0M9rfdm9j&#10;7ZTdHpTWjw/T6wuIiFP8K8OvPqtDyU5HfyYbRM+Mtcq4ykGqQHBhucxSEEcNKl2BLAv5/4PyBwAA&#10;//8DAFBLAQItABQABgAIAAAAIQC2gziS/gAAAOEBAAATAAAAAAAAAAAAAAAAAAAAAABbQ29udGVu&#10;dF9UeXBlc10ueG1sUEsBAi0AFAAGAAgAAAAhADj9If/WAAAAlAEAAAsAAAAAAAAAAAAAAAAALwEA&#10;AF9yZWxzLy5yZWxzUEsBAi0AFAAGAAgAAAAhAHI9+BcxAgAAXwQAAA4AAAAAAAAAAAAAAAAALgIA&#10;AGRycy9lMm9Eb2MueG1sUEsBAi0AFAAGAAgAAAAhAFwhyWPdAAAACQEAAA8AAAAAAAAAAAAAAAAA&#10;iwQAAGRycy9kb3ducmV2LnhtbFBLBQYAAAAABAAEAPMAAACVBQAAAAA=&#10;">
                      <v:textbox style="mso-fit-shape-to-text:t">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v:textbox>
                    </v:shape>
                  </w:pict>
                </mc:Fallback>
              </mc:AlternateContent>
            </w:r>
            <w:r w:rsidR="00967732">
              <w:rPr>
                <w:rFonts w:ascii="Arial" w:hAnsi="Arial" w:cs="Arial"/>
                <w:sz w:val="22"/>
                <w:szCs w:val="22"/>
              </w:rPr>
              <w:t xml:space="preserve">Primera categoría </w:t>
            </w:r>
            <w:r w:rsidR="00967732">
              <w:rPr>
                <w:rFonts w:ascii="Arial" w:hAnsi="Arial" w:cs="Arial"/>
                <w:sz w:val="22"/>
                <w:szCs w:val="22"/>
              </w:rPr>
              <w:tab/>
              <w:t>$ 3.63</w:t>
            </w:r>
            <w:r w:rsidR="00742DB0" w:rsidRPr="0022388A">
              <w:rPr>
                <w:rFonts w:ascii="Arial" w:hAnsi="Arial" w:cs="Arial"/>
                <w:sz w:val="22"/>
                <w:szCs w:val="22"/>
              </w:rPr>
              <w:t xml:space="preserve"> por m2 adobe y estructuras metálicas y de concreto.</w:t>
            </w:r>
          </w:p>
          <w:p w:rsidR="00742DB0" w:rsidRPr="0022388A" w:rsidRDefault="000B4AA5" w:rsidP="00B26333">
            <w:pPr>
              <w:ind w:left="567"/>
              <w:jc w:val="both"/>
              <w:rPr>
                <w:rFonts w:ascii="Arial" w:hAnsi="Arial" w:cs="Arial"/>
              </w:rPr>
            </w:pPr>
            <w:r>
              <w:rPr>
                <w:rFonts w:ascii="Arial" w:hAnsi="Arial" w:cs="Arial"/>
                <w:sz w:val="22"/>
                <w:szCs w:val="22"/>
              </w:rPr>
              <w:t>Segunda categoría       $ 2.46</w:t>
            </w:r>
            <w:r w:rsidR="00742DB0" w:rsidRPr="0022388A">
              <w:rPr>
                <w:rFonts w:ascii="Arial" w:hAnsi="Arial" w:cs="Arial"/>
                <w:sz w:val="22"/>
                <w:szCs w:val="22"/>
              </w:rPr>
              <w:t xml:space="preserve"> por m2 adobe y cubiertas de terreno y madero.</w:t>
            </w:r>
          </w:p>
          <w:p w:rsidR="00742DB0" w:rsidRPr="0022388A" w:rsidRDefault="00742DB0" w:rsidP="00B26333">
            <w:pPr>
              <w:ind w:left="567"/>
              <w:jc w:val="both"/>
              <w:rPr>
                <w:rFonts w:ascii="Arial" w:hAnsi="Arial" w:cs="Arial"/>
              </w:rPr>
            </w:pPr>
            <w:r w:rsidRPr="0022388A">
              <w:rPr>
                <w:rFonts w:ascii="Arial" w:hAnsi="Arial" w:cs="Arial"/>
                <w:sz w:val="22"/>
                <w:szCs w:val="22"/>
              </w:rPr>
              <w:t>Tercera categoría         $ 1.</w:t>
            </w:r>
            <w:r w:rsidR="000B4AA5">
              <w:rPr>
                <w:rFonts w:ascii="Arial" w:hAnsi="Arial" w:cs="Arial"/>
                <w:sz w:val="22"/>
                <w:szCs w:val="22"/>
              </w:rPr>
              <w:t>75</w:t>
            </w:r>
            <w:r w:rsidRPr="0022388A">
              <w:rPr>
                <w:rFonts w:ascii="Arial" w:hAnsi="Arial" w:cs="Arial"/>
                <w:sz w:val="22"/>
                <w:szCs w:val="22"/>
              </w:rPr>
              <w:t xml:space="preserve"> por m2 construcciones provisionales y muros divisorios.</w:t>
            </w:r>
          </w:p>
          <w:p w:rsidR="00742DB0" w:rsidRPr="0022388A" w:rsidRDefault="00742DB0" w:rsidP="00B26333">
            <w:pPr>
              <w:jc w:val="both"/>
              <w:rPr>
                <w:rFonts w:ascii="Arial" w:hAnsi="Arial" w:cs="Arial"/>
              </w:rPr>
            </w:pPr>
          </w:p>
          <w:p w:rsidR="00F45182" w:rsidRDefault="00F45182"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 Por la aprobación de planos y proyectos para la construcción de obras lineales, con excavaciones o sin ellas para construcciones de drenaje, tuberías, tendido de cables y conducciones áreas o subterráneas de uso pú</w:t>
            </w:r>
            <w:r w:rsidR="000B4AA5">
              <w:rPr>
                <w:rFonts w:ascii="Arial" w:hAnsi="Arial" w:cs="Arial"/>
                <w:sz w:val="22"/>
                <w:szCs w:val="22"/>
              </w:rPr>
              <w:t>blico o privado se cobrará $ 5.38</w:t>
            </w:r>
            <w:r w:rsidRPr="0022388A">
              <w:rPr>
                <w:rFonts w:ascii="Arial" w:hAnsi="Arial" w:cs="Arial"/>
                <w:sz w:val="22"/>
                <w:szCs w:val="22"/>
              </w:rPr>
              <w:t xml:space="preserve"> por ml. y deberá reparar los daños causados y en caso de incumplimiento la obra será realizada por el municipio con cargo a la persona física o moral que provocó el daño.</w:t>
            </w: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836416" behindDoc="0" locked="0" layoutInCell="1" allowOverlap="1">
                      <wp:simplePos x="0" y="0"/>
                      <wp:positionH relativeFrom="column">
                        <wp:posOffset>4441190</wp:posOffset>
                      </wp:positionH>
                      <wp:positionV relativeFrom="paragraph">
                        <wp:posOffset>-588010</wp:posOffset>
                      </wp:positionV>
                      <wp:extent cx="494030" cy="255905"/>
                      <wp:effectExtent l="0" t="0" r="20320" b="11430"/>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6" type="#_x0000_t202" style="position:absolute;left:0;text-align:left;margin-left:349.7pt;margin-top:-46.3pt;width:38.9pt;height:20.15pt;z-index:251836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L3MQIAAF8EAAAOAAAAZHJzL2Uyb0RvYy54bWysVNtu2zAMfR+wfxD0vtjx4rUx4hRdugwD&#10;ugvQ7QNkSY6FyaImKbG7rx8lJ2l2exnmB4EUqUPykPTqZuw1OUjnFZiazmc5JdJwEMrsavrl8/bF&#10;NSU+MCOYBiNr+ig9vVk/f7YabCUL6EAL6QiCGF8NtqZdCLbKMs872TM/AysNGltwPQuoul0mHBsQ&#10;vddZkeevsgGcsA649B5v7yYjXSf8tpU8fGxbLwPRNcXcQjpdOpt4ZusVq3aO2U7xYxrsH7LomTIY&#10;9Ax1xwIje6d+g+oVd+ChDTMOfQZtq7hMNWA18/yXah46ZmWqBcnx9kyT/3+w/MPhkyNK1PRqSYlh&#10;PfZos2fCARGSBDkGIEVkabC+QucHi+5hfA0jdjtV7O098K+eGNh0zOzkrXMwdJIJzHIeX2YXTycc&#10;H0Ga4T0IjMb2ARLQ2Lo+UoikEETHbj2eO4R5EI6Xi+Uif4kWjqaiLJd5mSKw6vTYOh/eSuhJFGrq&#10;cAASODvc+xCTYdXJJcbyoJXYKq2T4nbNRjtyYDgs2/Qd0X9y04YMNV2WRTnV/1eIPH1/guhVwKnX&#10;qq/p9dmJVZG1N0akmQxM6UnGlLU50hiZmzgMYzOmvpVpiCPHDYhHJNbBNOW4lSh04L5TMuCE19R/&#10;2zMnKdHvDDZnOV8s4kokZVFeFai4S0tzaWGGI1RNAyWTuAnTGu2tU7sOI53G4RYbulWJ7Kesjvnj&#10;FKceHDcursmlnrye/gvrHwAAAP//AwBQSwMEFAAGAAgAAAAhALnSEQvfAAAACwEAAA8AAABkcnMv&#10;ZG93bnJldi54bWxMj8FOg0AQhu8mvsNmTLw07SIVEGRptElPnor1vmVHILKzyG5b+vaOJz3OzJ9v&#10;vr/czHYQZ5x870jBwyoCgdQ401Or4PC+Wz6B8EGT0YMjVHBFD5vq9qbUhXEX2uO5Dq1gCPlCK+hC&#10;GAspfdOh1X7lRiS+fbrJ6sDj1Eoz6QvD7SDjKEql1T3xh06PuO2w+apPVkH6Xa8Xbx9mQfvr7nVq&#10;bGK2h0Sp+7v55RlEwDn8heFXn9WhYqejO5HxYmBGnj9yVMEyj1MQnMiyLAZx5E0Sr0FWpfzfofoB&#10;AAD//wMAUEsBAi0AFAAGAAgAAAAhALaDOJL+AAAA4QEAABMAAAAAAAAAAAAAAAAAAAAAAFtDb250&#10;ZW50X1R5cGVzXS54bWxQSwECLQAUAAYACAAAACEAOP0h/9YAAACUAQAACwAAAAAAAAAAAAAAAAAv&#10;AQAAX3JlbHMvLnJlbHNQSwECLQAUAAYACAAAACEAdzcC9zECAABfBAAADgAAAAAAAAAAAAAAAAAu&#10;AgAAZHJzL2Uyb0RvYy54bWxQSwECLQAUAAYACAAAACEAudIRC98AAAALAQAADwAAAAAAAAAAAAAA&#10;AACLBAAAZHJzL2Rvd25yZXYueG1sUEsFBgAAAAAEAAQA8wAAAJcFAAAAAA==&#10;">
                      <v:textbox style="mso-fit-shape-to-text:t">
                        <w:txbxContent>
                          <w:p w:rsidR="00D234F9" w:rsidRPr="007E0093" w:rsidRDefault="00D234F9" w:rsidP="00F0103A">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jc w:val="both"/>
              <w:rPr>
                <w:rFonts w:ascii="Arial" w:hAnsi="Arial" w:cs="Arial"/>
              </w:rPr>
            </w:pPr>
            <w:r w:rsidRPr="0022388A">
              <w:rPr>
                <w:rFonts w:ascii="Arial" w:hAnsi="Arial" w:cs="Arial"/>
                <w:sz w:val="22"/>
                <w:szCs w:val="22"/>
              </w:rPr>
              <w:t>VI.- Renovación de licencia de construcción, ampliación, modificación y conservación 40% del valor actualizado de la licencia de construcción después de 1 año.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VII.- Por registro de Director Responsable de Obra (</w:t>
            </w:r>
            <w:r w:rsidR="000B4AA5">
              <w:rPr>
                <w:rFonts w:ascii="Arial" w:hAnsi="Arial" w:cs="Arial"/>
                <w:sz w:val="22"/>
                <w:szCs w:val="22"/>
              </w:rPr>
              <w:t>D.R.O) cubrirá una cuota de $ 513</w:t>
            </w:r>
            <w:r w:rsidRPr="0022388A">
              <w:rPr>
                <w:rFonts w:ascii="Arial" w:hAnsi="Arial" w:cs="Arial"/>
                <w:sz w:val="22"/>
                <w:szCs w:val="22"/>
              </w:rPr>
              <w:t>.00 anual, así como un refrendo anual por la misma cantidad.</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VIII.- Certificación de Uso de Suelo:</w:t>
            </w:r>
          </w:p>
          <w:p w:rsidR="00742DB0" w:rsidRPr="0022388A" w:rsidRDefault="00742DB0" w:rsidP="00B26333">
            <w:pPr>
              <w:tabs>
                <w:tab w:val="left" w:pos="540"/>
              </w:tabs>
              <w:jc w:val="both"/>
              <w:rPr>
                <w:rFonts w:ascii="Arial" w:hAnsi="Arial" w:cs="Arial"/>
              </w:rPr>
            </w:pPr>
          </w:p>
          <w:p w:rsidR="00742DB0" w:rsidRPr="0022388A" w:rsidRDefault="00742DB0" w:rsidP="00B26333">
            <w:pPr>
              <w:tabs>
                <w:tab w:val="left" w:pos="540"/>
              </w:tabs>
              <w:jc w:val="both"/>
              <w:rPr>
                <w:rFonts w:ascii="Arial" w:hAnsi="Arial" w:cs="Arial"/>
              </w:rPr>
            </w:pPr>
            <w:r w:rsidRPr="0022388A">
              <w:rPr>
                <w:rFonts w:ascii="Arial" w:hAnsi="Arial" w:cs="Arial"/>
                <w:sz w:val="22"/>
                <w:szCs w:val="22"/>
              </w:rPr>
              <w:tab/>
              <w:t>1.- Para fraccionamiento de $0.7</w:t>
            </w:r>
            <w:r w:rsidR="000B4AA5">
              <w:rPr>
                <w:rFonts w:ascii="Arial" w:hAnsi="Arial" w:cs="Arial"/>
                <w:sz w:val="22"/>
                <w:szCs w:val="22"/>
              </w:rPr>
              <w:t>2</w:t>
            </w:r>
            <w:r w:rsidRPr="0022388A">
              <w:rPr>
                <w:rFonts w:ascii="Arial" w:hAnsi="Arial" w:cs="Arial"/>
                <w:sz w:val="22"/>
                <w:szCs w:val="22"/>
              </w:rPr>
              <w:t xml:space="preserve"> por metro cuadrado.</w:t>
            </w:r>
          </w:p>
          <w:p w:rsidR="00742DB0" w:rsidRPr="0022388A" w:rsidRDefault="0074719A" w:rsidP="00B26333">
            <w:pPr>
              <w:tabs>
                <w:tab w:val="left" w:pos="540"/>
              </w:tabs>
              <w:jc w:val="both"/>
              <w:rPr>
                <w:rFonts w:ascii="Arial" w:hAnsi="Arial" w:cs="Arial"/>
                <w:b/>
              </w:rPr>
            </w:pPr>
            <w:r>
              <w:rPr>
                <w:noProof/>
                <w:lang w:val="es-MX" w:eastAsia="es-MX"/>
              </w:rPr>
              <mc:AlternateContent>
                <mc:Choice Requires="wps">
                  <w:drawing>
                    <wp:anchor distT="0" distB="0" distL="114300" distR="114300" simplePos="0" relativeHeight="251805696" behindDoc="0" locked="0" layoutInCell="1" allowOverlap="1">
                      <wp:simplePos x="0" y="0"/>
                      <wp:positionH relativeFrom="column">
                        <wp:posOffset>4441190</wp:posOffset>
                      </wp:positionH>
                      <wp:positionV relativeFrom="paragraph">
                        <wp:posOffset>60325</wp:posOffset>
                      </wp:positionV>
                      <wp:extent cx="494030" cy="255905"/>
                      <wp:effectExtent l="0" t="0" r="20320" b="11430"/>
                      <wp:wrapNone/>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7" type="#_x0000_t202" style="position:absolute;left:0;text-align:left;margin-left:349.7pt;margin-top:4.75pt;width:38.9pt;height:20.15pt;z-index:251805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kvMQIAAF8EAAAOAAAAZHJzL2Uyb0RvYy54bWysVNtu2zAMfR+wfxD0vtjx4rUx4hRdugwD&#10;ugvQ7QNkSY6FyaImKbG7rx8lJ2l2exnmB4EUqUPykPTqZuw1OUjnFZiazmc5JdJwEMrsavrl8/bF&#10;NSU+MCOYBiNr+ig9vVk/f7YabCUL6EAL6QiCGF8NtqZdCLbKMs872TM/AysNGltwPQuoul0mHBsQ&#10;vddZkeevsgGcsA649B5v7yYjXSf8tpU8fGxbLwPRNcXcQjpdOpt4ZusVq3aO2U7xYxrsH7LomTIY&#10;9Ax1xwIje6d+g+oVd+ChDTMOfQZtq7hMNWA18/yXah46ZmWqBcnx9kyT/3+w/MPhkyNK1PRqTolh&#10;PfZos2fCARGSBDkGIEVkabC+QucHi+5hfA0jdjtV7O098K+eGNh0zOzkrXMwdJIJzHIeX2YXTycc&#10;H0Ga4T0IjMb2ARLQ2Lo+UoikEETHbj2eO4R5EI6Xi+Uif4kWjqaiLJd5mSKw6vTYOh/eSuhJFGrq&#10;cAASODvc+xCTYdXJJcbyoJXYKq2T4nbNRjtyYDgs2/Qd0X9y04YMNV2WRTnV/1eIPH1/guhVwKnX&#10;qq/p9dmJVZG1N0akmQxM6UnGlLU50hiZmzgMYzOmvpWJ5MhxA+IRiXUwTTluJQoduO+UDDjhNfXf&#10;9sxJSvQ7g81ZzheLuBJJWZRXBSru0tJcWpjhCFXTQMkkbsK0Rnvr1K7DSKdxuMWGblUi+ymrY/44&#10;xakHx42La3KpJ6+n/8L6BwAAAP//AwBQSwMEFAAGAAgAAAAhAPvh/lTdAAAACAEAAA8AAABkcnMv&#10;ZG93bnJldi54bWxMj8FOwzAQRO9I/IO1SFwq6lCapglxKqjUE6eGcnfjJYmI18F22/TvWU5wXM3o&#10;zdtyM9lBnNGH3pGCx3kCAqlxpqdWweF997AGEaImowdHqOCKATbV7U2pC+MutMdzHVvBEAqFVtDF&#10;OBZShqZDq8PcjUicfTpvdeTTt9J4fWG4HeQiSVbS6p54odMjbjtsvuqTVbD6rp9mbx9mRvvr7tU3&#10;NjXbQ6rU/d308gwi4hT/yvCrz+pQsdPRncgEMTAjz5dcVZCnIDjPsmwB4qhgma9BVqX8/0D1AwAA&#10;//8DAFBLAQItABQABgAIAAAAIQC2gziS/gAAAOEBAAATAAAAAAAAAAAAAAAAAAAAAABbQ29udGVu&#10;dF9UeXBlc10ueG1sUEsBAi0AFAAGAAgAAAAhADj9If/WAAAAlAEAAAsAAAAAAAAAAAAAAAAALwEA&#10;AF9yZWxzLy5yZWxzUEsBAi0AFAAGAAgAAAAhAKqWmS8xAgAAXwQAAA4AAAAAAAAAAAAAAAAALgIA&#10;AGRycy9lMm9Eb2MueG1sUEsBAi0AFAAGAAgAAAAhAPvh/lTdAAAACAEAAA8AAAAAAAAAAAAAAAAA&#10;iwQAAGRycy9kb3ducmV2LnhtbFBLBQYAAAAABAAEAPMAAACVBQ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ab/>
              <w:t>2.- Para casa habitación de $1.</w:t>
            </w:r>
            <w:r w:rsidR="000B4AA5">
              <w:rPr>
                <w:rFonts w:ascii="Arial" w:hAnsi="Arial" w:cs="Arial"/>
                <w:sz w:val="22"/>
                <w:szCs w:val="22"/>
              </w:rPr>
              <w:t>21</w:t>
            </w:r>
            <w:r w:rsidR="00742DB0" w:rsidRPr="0022388A">
              <w:rPr>
                <w:rFonts w:ascii="Arial" w:hAnsi="Arial" w:cs="Arial"/>
                <w:sz w:val="22"/>
                <w:szCs w:val="22"/>
              </w:rPr>
              <w:t xml:space="preserve"> por metro cuadrado.</w:t>
            </w:r>
          </w:p>
          <w:p w:rsidR="00742DB0" w:rsidRPr="0022388A" w:rsidRDefault="00742DB0" w:rsidP="00B26333">
            <w:pPr>
              <w:tabs>
                <w:tab w:val="left" w:pos="540"/>
              </w:tabs>
              <w:jc w:val="both"/>
              <w:rPr>
                <w:rFonts w:ascii="Arial" w:hAnsi="Arial" w:cs="Arial"/>
              </w:rPr>
            </w:pPr>
            <w:r w:rsidRPr="0022388A">
              <w:rPr>
                <w:rFonts w:ascii="Arial" w:hAnsi="Arial" w:cs="Arial"/>
                <w:sz w:val="22"/>
                <w:szCs w:val="22"/>
              </w:rPr>
              <w:tab/>
              <w:t>3.- Pa</w:t>
            </w:r>
            <w:r w:rsidR="000B4AA5">
              <w:rPr>
                <w:rFonts w:ascii="Arial" w:hAnsi="Arial" w:cs="Arial"/>
                <w:sz w:val="22"/>
                <w:szCs w:val="22"/>
              </w:rPr>
              <w:t>ra industria y Comercio de $2.19</w:t>
            </w:r>
            <w:r w:rsidRPr="0022388A">
              <w:rPr>
                <w:rFonts w:ascii="Arial" w:hAnsi="Arial" w:cs="Arial"/>
                <w:sz w:val="22"/>
                <w:szCs w:val="22"/>
              </w:rPr>
              <w:t xml:space="preserve"> por metro cuadrado.</w:t>
            </w:r>
          </w:p>
          <w:p w:rsidR="00742DB0" w:rsidRPr="0022388A" w:rsidRDefault="00742DB0" w:rsidP="00B26333">
            <w:pPr>
              <w:tabs>
                <w:tab w:val="left" w:pos="540"/>
              </w:tabs>
              <w:jc w:val="both"/>
              <w:rPr>
                <w:rFonts w:ascii="Arial" w:hAnsi="Arial" w:cs="Arial"/>
              </w:rPr>
            </w:pPr>
            <w:r w:rsidRPr="0022388A">
              <w:rPr>
                <w:rFonts w:ascii="Arial" w:hAnsi="Arial" w:cs="Arial"/>
                <w:sz w:val="22"/>
                <w:szCs w:val="22"/>
              </w:rPr>
              <w:t xml:space="preserve">         4.-</w:t>
            </w:r>
            <w:r w:rsidR="000B4AA5">
              <w:rPr>
                <w:rFonts w:ascii="Arial" w:hAnsi="Arial" w:cs="Arial"/>
                <w:sz w:val="22"/>
                <w:szCs w:val="22"/>
              </w:rPr>
              <w:t xml:space="preserve"> Por cambio de uso de suelo $538</w:t>
            </w:r>
            <w:r w:rsidRPr="0022388A">
              <w:rPr>
                <w:rFonts w:ascii="Arial" w:hAnsi="Arial" w:cs="Arial"/>
                <w:sz w:val="22"/>
                <w:szCs w:val="22"/>
              </w:rPr>
              <w:t>.00.</w:t>
            </w:r>
          </w:p>
          <w:p w:rsidR="00742DB0" w:rsidRPr="0022388A" w:rsidRDefault="00742DB0" w:rsidP="00B26333">
            <w:pPr>
              <w:tabs>
                <w:tab w:val="left" w:pos="540"/>
              </w:tabs>
              <w:jc w:val="both"/>
              <w:rPr>
                <w:rFonts w:ascii="Arial" w:hAnsi="Arial" w:cs="Arial"/>
                <w:highlight w:val="yellow"/>
              </w:rPr>
            </w:pPr>
          </w:p>
          <w:p w:rsidR="00742DB0" w:rsidRPr="0022388A" w:rsidRDefault="00742DB0" w:rsidP="00B26333">
            <w:pPr>
              <w:tabs>
                <w:tab w:val="left" w:pos="540"/>
              </w:tabs>
              <w:jc w:val="both"/>
              <w:rPr>
                <w:rFonts w:ascii="Arial" w:hAnsi="Arial" w:cs="Arial"/>
              </w:rPr>
            </w:pPr>
            <w:r w:rsidRPr="0022388A">
              <w:rPr>
                <w:rFonts w:ascii="Arial" w:hAnsi="Arial" w:cs="Arial"/>
                <w:sz w:val="22"/>
                <w:szCs w:val="22"/>
              </w:rPr>
              <w:t>IX.- Las Compañías Constructoras, Arquitectos o Ingenieros, Contratistas que efectúen obras dentro del municipio, deberán registrarse en el Departamento de Obras Públicas conforme a lo dispuesto en la Ley de Construcciones en el Estado de Coahuila, causando un derecho anual de registro de:</w:t>
            </w:r>
          </w:p>
          <w:p w:rsidR="00742DB0" w:rsidRPr="0022388A" w:rsidRDefault="0074719A" w:rsidP="00B26333">
            <w:pPr>
              <w:tabs>
                <w:tab w:val="left" w:pos="540"/>
              </w:tabs>
              <w:jc w:val="both"/>
              <w:rPr>
                <w:rFonts w:ascii="Arial" w:hAnsi="Arial" w:cs="Arial"/>
                <w:highlight w:val="yellow"/>
              </w:rPr>
            </w:pPr>
            <w:r>
              <w:rPr>
                <w:noProof/>
                <w:lang w:val="es-MX" w:eastAsia="es-MX"/>
              </w:rPr>
              <mc:AlternateContent>
                <mc:Choice Requires="wps">
                  <w:drawing>
                    <wp:anchor distT="0" distB="0" distL="114300" distR="114300" simplePos="0" relativeHeight="251807744" behindDoc="0" locked="0" layoutInCell="1" allowOverlap="1">
                      <wp:simplePos x="0" y="0"/>
                      <wp:positionH relativeFrom="column">
                        <wp:posOffset>4441190</wp:posOffset>
                      </wp:positionH>
                      <wp:positionV relativeFrom="paragraph">
                        <wp:posOffset>109855</wp:posOffset>
                      </wp:positionV>
                      <wp:extent cx="494030" cy="255905"/>
                      <wp:effectExtent l="0" t="0" r="20320" b="11430"/>
                      <wp:wrapNone/>
                      <wp:docPr id="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8" type="#_x0000_t202" style="position:absolute;left:0;text-align:left;margin-left:349.7pt;margin-top:8.65pt;width:38.9pt;height:20.15pt;z-index:251807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tqMQIAAF8EAAAOAAAAZHJzL2Uyb0RvYy54bWysVNuO2yAQfa/Uf0C8N3bcuLux4qy22aaq&#10;tL1I234ABhyjYoYCib39+h1wkqa3l6p+QMAMZ2bOmfHqZuw1OUjnFZiazmc5JdJwEMrsavrl8/bF&#10;NSU+MCOYBiNr+ig9vVk/f7YabCUL6EAL6QiCGF8NtqZdCLbKMs872TM/AysNGltwPQt4dLtMODYg&#10;eq+zIs9fZQM4YR1w6T3e3k1Guk74bSt5+Ni2Xgaia4q5hbS6tDZxzdYrVu0cs53ixzTYP2TRM2Uw&#10;6BnqjgVG9k79BtUr7sBDG2Yc+gzaVnGZasBq5vkv1Tx0zMpUC5Lj7Zkm//9g+YfDJ0eUqOlVQYlh&#10;PWq02TPhgAhJghwDkCKyNFhfofODRfcwvoYR1U4Ve3sP/KsnBjYdMzt56xwMnWQCs5zHl9nF0wnH&#10;R5BmeA8Co7F9gAQ0tq6PFCIpBNFRrcezQpgH4Xi5WC7yl2jhaCrKcpmXKQKrTo+t8+GthJ7ETU0d&#10;NkACZ4d7H2IyrDq5xFgetBJbpXU6uF2z0Y4cGDbLNn1H9J/ctCFDTZdlUU71/xUiT9+fIHoVsOu1&#10;6mt6fXZiVWTtjRGpJwNTetpjytocaYzMTRyGsRmTbuVZngbEIxLrYOpynErcdOC+UzJgh9fUf9sz&#10;JynR7wyKs5wvFnEk0mFRXhV4cJeW5tLCDEeomgZKpu0mTGO0t07tOox0aodbFHSrEtlR+SmrY/7Y&#10;xUmD48TFMbk8J68f/4X1EwAAAP//AwBQSwMEFAAGAAgAAAAhAO6pI5LdAAAACQEAAA8AAABkcnMv&#10;ZG93bnJldi54bWxMj8FOwzAQRO9I/IO1SFwq6tCSmIY4FVTqiVNDubvxkkTE6xC7bfr3LKdyXM3o&#10;zdtiPblenHAMnScNj/MEBFLtbUeNhv3H9uEZRIiGrOk9oYYLBliXtzeFya0/0w5PVWwEQyjkRkMb&#10;45BLGeoWnQlzPyBx9uVHZyKfYyPtaM4Md71cJEkmnemIF1oz4KbF+rs6Og3ZT7WcvX/aGe0u27ex&#10;dqnd7FOt7++m1xcQEad4LcOfPqtDyU4HfyQbRM+M1eqJqxyoJQguKKUWIA4aUpWBLAv5/4PyFwAA&#10;//8DAFBLAQItABQABgAIAAAAIQC2gziS/gAAAOEBAAATAAAAAAAAAAAAAAAAAAAAAABbQ29udGVu&#10;dF9UeXBlc10ueG1sUEsBAi0AFAAGAAgAAAAhADj9If/WAAAAlAEAAAsAAAAAAAAAAAAAAAAALwEA&#10;AF9yZWxzLy5yZWxzUEsBAi0AFAAGAAgAAAAhAEPHa2oxAgAAXwQAAA4AAAAAAAAAAAAAAAAALgIA&#10;AGRycy9lMm9Eb2MueG1sUEsBAi0AFAAGAAgAAAAhAO6pI5LdAAAACQEAAA8AAAAAAAAAAAAAAAAA&#10;iwQAAGRycy9kb3ducmV2LnhtbFBLBQYAAAAABAAEAPMAAACVBQ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tabs>
                <w:tab w:val="left" w:pos="540"/>
              </w:tabs>
              <w:jc w:val="both"/>
              <w:rPr>
                <w:rFonts w:ascii="Arial" w:hAnsi="Arial" w:cs="Arial"/>
              </w:rPr>
            </w:pPr>
            <w:r w:rsidRPr="0022388A">
              <w:rPr>
                <w:rFonts w:ascii="Arial" w:hAnsi="Arial" w:cs="Arial"/>
                <w:b/>
                <w:sz w:val="22"/>
                <w:szCs w:val="22"/>
              </w:rPr>
              <w:tab/>
            </w:r>
            <w:r w:rsidRPr="0022388A">
              <w:rPr>
                <w:rFonts w:ascii="Arial" w:hAnsi="Arial" w:cs="Arial"/>
                <w:sz w:val="22"/>
                <w:szCs w:val="22"/>
              </w:rPr>
              <w:t xml:space="preserve">1.- Compañías constructoras      </w:t>
            </w:r>
            <w:r w:rsidR="000B4AA5">
              <w:rPr>
                <w:rFonts w:ascii="Arial" w:hAnsi="Arial" w:cs="Arial"/>
                <w:sz w:val="22"/>
                <w:szCs w:val="22"/>
              </w:rPr>
              <w:t xml:space="preserve">                         $ 2,467</w:t>
            </w:r>
            <w:r w:rsidRPr="0022388A">
              <w:rPr>
                <w:rFonts w:ascii="Arial" w:hAnsi="Arial" w:cs="Arial"/>
                <w:sz w:val="22"/>
                <w:szCs w:val="22"/>
              </w:rPr>
              <w:t>.00.</w:t>
            </w:r>
          </w:p>
          <w:p w:rsidR="00742DB0" w:rsidRPr="0022388A" w:rsidRDefault="00742DB0" w:rsidP="00B26333">
            <w:pPr>
              <w:tabs>
                <w:tab w:val="left" w:pos="540"/>
              </w:tabs>
              <w:jc w:val="both"/>
              <w:rPr>
                <w:rFonts w:ascii="Arial" w:hAnsi="Arial" w:cs="Arial"/>
              </w:rPr>
            </w:pPr>
            <w:r w:rsidRPr="0022388A">
              <w:rPr>
                <w:rFonts w:ascii="Arial" w:hAnsi="Arial" w:cs="Arial"/>
                <w:sz w:val="22"/>
                <w:szCs w:val="22"/>
              </w:rPr>
              <w:tab/>
              <w:t xml:space="preserve">2.- Arquitectos e ingenieros        </w:t>
            </w:r>
            <w:r w:rsidR="000B4AA5">
              <w:rPr>
                <w:rFonts w:ascii="Arial" w:hAnsi="Arial" w:cs="Arial"/>
                <w:sz w:val="22"/>
                <w:szCs w:val="22"/>
              </w:rPr>
              <w:t xml:space="preserve">                         $ 1,235</w:t>
            </w:r>
            <w:r w:rsidRPr="0022388A">
              <w:rPr>
                <w:rFonts w:ascii="Arial" w:hAnsi="Arial" w:cs="Arial"/>
                <w:sz w:val="22"/>
                <w:szCs w:val="22"/>
              </w:rPr>
              <w:t>.00.</w:t>
            </w:r>
          </w:p>
          <w:p w:rsidR="00742DB0" w:rsidRPr="0022388A" w:rsidRDefault="00742DB0" w:rsidP="00B26333">
            <w:pPr>
              <w:tabs>
                <w:tab w:val="left" w:pos="540"/>
              </w:tabs>
              <w:jc w:val="both"/>
              <w:rPr>
                <w:rFonts w:ascii="Arial" w:hAnsi="Arial" w:cs="Arial"/>
              </w:rPr>
            </w:pPr>
            <w:r w:rsidRPr="0022388A">
              <w:rPr>
                <w:rFonts w:ascii="Arial" w:hAnsi="Arial" w:cs="Arial"/>
                <w:sz w:val="22"/>
                <w:szCs w:val="22"/>
              </w:rPr>
              <w:tab/>
              <w:t>3.- Contratistas, técnic</w:t>
            </w:r>
            <w:r w:rsidR="000B4AA5">
              <w:rPr>
                <w:rFonts w:ascii="Arial" w:hAnsi="Arial" w:cs="Arial"/>
                <w:sz w:val="22"/>
                <w:szCs w:val="22"/>
              </w:rPr>
              <w:t>os y ocupaciones afines   $  987</w:t>
            </w:r>
            <w:r w:rsidRPr="0022388A">
              <w:rPr>
                <w:rFonts w:ascii="Arial" w:hAnsi="Arial" w:cs="Arial"/>
                <w:sz w:val="22"/>
                <w:szCs w:val="22"/>
              </w:rPr>
              <w:t>.00.</w:t>
            </w:r>
          </w:p>
          <w:p w:rsidR="00742DB0" w:rsidRPr="0022388A" w:rsidRDefault="00742DB0" w:rsidP="00B26333">
            <w:pPr>
              <w:tabs>
                <w:tab w:val="left" w:pos="540"/>
              </w:tabs>
              <w:ind w:left="540"/>
              <w:jc w:val="both"/>
              <w:rPr>
                <w:rFonts w:ascii="Arial" w:hAnsi="Arial" w:cs="Arial"/>
              </w:rPr>
            </w:pPr>
            <w:r w:rsidRPr="0022388A">
              <w:rPr>
                <w:rFonts w:ascii="Arial" w:hAnsi="Arial" w:cs="Arial"/>
                <w:sz w:val="22"/>
                <w:szCs w:val="22"/>
              </w:rPr>
              <w:t>No podrá autorizarse ningún permiso de construcción si no cumple con esta disposición.</w:t>
            </w:r>
          </w:p>
          <w:p w:rsidR="00742DB0" w:rsidRPr="0022388A" w:rsidRDefault="00742DB0" w:rsidP="00B26333">
            <w:pPr>
              <w:jc w:val="both"/>
              <w:rPr>
                <w:rFonts w:ascii="Arial" w:hAnsi="Arial" w:cs="Arial"/>
                <w:b/>
                <w:bCs/>
              </w:rPr>
            </w:pPr>
          </w:p>
          <w:p w:rsidR="00742DB0" w:rsidRPr="0022388A" w:rsidRDefault="00742DB0" w:rsidP="00B26333">
            <w:pPr>
              <w:jc w:val="both"/>
              <w:rPr>
                <w:rFonts w:ascii="Arial" w:hAnsi="Arial" w:cs="Arial"/>
                <w:bCs/>
              </w:rPr>
            </w:pPr>
            <w:r w:rsidRPr="0022388A">
              <w:rPr>
                <w:rFonts w:ascii="Arial" w:hAnsi="Arial" w:cs="Arial"/>
                <w:bCs/>
                <w:sz w:val="22"/>
                <w:szCs w:val="22"/>
              </w:rPr>
              <w:t>X.- Por la expedición de permisos de construcción y remodelación de las centrales productoras de energía termoeléctrica, térmica solar, hidroeléctrica, eólica, fotovoltaica, etc., así como de las instalaciones para la explotación del gas de lutitas o gas shale, se cobrará la siguiente tarifa:</w:t>
            </w:r>
          </w:p>
          <w:p w:rsidR="00742DB0" w:rsidRPr="0022388A" w:rsidRDefault="00742DB0" w:rsidP="00B26333">
            <w:pPr>
              <w:jc w:val="both"/>
              <w:rPr>
                <w:rFonts w:ascii="Arial" w:hAnsi="Arial" w:cs="Arial"/>
                <w:bCs/>
              </w:rPr>
            </w:pPr>
          </w:p>
          <w:p w:rsidR="00742DB0" w:rsidRPr="0022388A" w:rsidRDefault="00F96B38" w:rsidP="00B26333">
            <w:pPr>
              <w:jc w:val="both"/>
              <w:rPr>
                <w:rFonts w:ascii="Arial" w:hAnsi="Arial" w:cs="Arial"/>
                <w:bCs/>
              </w:rPr>
            </w:pPr>
            <w:r w:rsidRPr="0022388A">
              <w:rPr>
                <w:rFonts w:ascii="Arial" w:hAnsi="Arial" w:cs="Arial"/>
                <w:bCs/>
                <w:sz w:val="22"/>
                <w:szCs w:val="22"/>
              </w:rPr>
              <w:t xml:space="preserve">1.- 610 U.D.C </w:t>
            </w:r>
            <w:r w:rsidR="00742DB0" w:rsidRPr="0022388A">
              <w:rPr>
                <w:rFonts w:ascii="Arial" w:hAnsi="Arial" w:cs="Arial"/>
                <w:bCs/>
                <w:sz w:val="22"/>
                <w:szCs w:val="22"/>
              </w:rPr>
              <w:t xml:space="preserve"> por aerogenerador o unidad.</w:t>
            </w:r>
          </w:p>
          <w:p w:rsidR="00742DB0" w:rsidRPr="0022388A" w:rsidRDefault="00F96B38" w:rsidP="00B26333">
            <w:pPr>
              <w:jc w:val="both"/>
              <w:rPr>
                <w:rFonts w:ascii="Arial" w:hAnsi="Arial" w:cs="Arial"/>
                <w:bCs/>
              </w:rPr>
            </w:pPr>
            <w:r w:rsidRPr="0022388A">
              <w:rPr>
                <w:rFonts w:ascii="Arial" w:hAnsi="Arial" w:cs="Arial"/>
                <w:bCs/>
                <w:sz w:val="22"/>
                <w:szCs w:val="22"/>
              </w:rPr>
              <w:t>2.- 610 U.D.C</w:t>
            </w:r>
            <w:r w:rsidR="00742DB0" w:rsidRPr="0022388A">
              <w:rPr>
                <w:rFonts w:ascii="Arial" w:hAnsi="Arial" w:cs="Arial"/>
                <w:bCs/>
                <w:sz w:val="22"/>
                <w:szCs w:val="22"/>
              </w:rPr>
              <w:t xml:space="preserve"> por instalación para extracción de gas shale o gas de lutitas.</w:t>
            </w:r>
          </w:p>
          <w:p w:rsidR="00742DB0" w:rsidRPr="0022388A" w:rsidRDefault="00742DB0" w:rsidP="00B26333">
            <w:pPr>
              <w:jc w:val="both"/>
              <w:rPr>
                <w:rFonts w:ascii="Arial" w:hAnsi="Arial" w:cs="Arial"/>
                <w:b/>
                <w:bCs/>
              </w:rPr>
            </w:pPr>
          </w:p>
          <w:p w:rsidR="00742DB0" w:rsidRPr="0022388A" w:rsidRDefault="00742DB0" w:rsidP="004B3A9A">
            <w:pPr>
              <w:jc w:val="center"/>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II</w:t>
            </w:r>
          </w:p>
          <w:p w:rsidR="00742DB0" w:rsidRPr="0022388A" w:rsidRDefault="00742DB0" w:rsidP="004B3A9A">
            <w:pPr>
              <w:jc w:val="center"/>
              <w:rPr>
                <w:rFonts w:ascii="Arial" w:hAnsi="Arial" w:cs="Arial"/>
                <w:b/>
                <w:bCs/>
              </w:rPr>
            </w:pPr>
            <w:r w:rsidRPr="0022388A">
              <w:rPr>
                <w:rFonts w:ascii="Arial" w:hAnsi="Arial" w:cs="Arial"/>
                <w:b/>
                <w:bCs/>
                <w:sz w:val="22"/>
                <w:szCs w:val="22"/>
              </w:rPr>
              <w:t>DE LOS SERVICIOS POR ALINEACIÓN DE PREDIOS</w:t>
            </w:r>
          </w:p>
          <w:p w:rsidR="00742DB0" w:rsidRPr="0022388A" w:rsidRDefault="00742DB0" w:rsidP="004B3A9A">
            <w:pPr>
              <w:jc w:val="center"/>
              <w:rPr>
                <w:rFonts w:ascii="Arial" w:hAnsi="Arial" w:cs="Arial"/>
                <w:b/>
                <w:bCs/>
              </w:rPr>
            </w:pPr>
            <w:r w:rsidRPr="0022388A">
              <w:rPr>
                <w:rFonts w:ascii="Arial" w:hAnsi="Arial" w:cs="Arial"/>
                <w:b/>
                <w:bCs/>
                <w:sz w:val="22"/>
                <w:szCs w:val="22"/>
              </w:rPr>
              <w:t>Y ASIGNACIÓN DE NÚMEROS OFICIALES</w:t>
            </w:r>
          </w:p>
          <w:p w:rsidR="00742DB0" w:rsidRPr="0022388A" w:rsidRDefault="00742DB0" w:rsidP="00B26333">
            <w:pPr>
              <w:ind w:right="50"/>
              <w:jc w:val="both"/>
              <w:rPr>
                <w:rFonts w:ascii="Arial" w:hAnsi="Arial" w:cs="Arial"/>
                <w:b/>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 22.-</w:t>
            </w:r>
            <w:r w:rsidRPr="0022388A">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742DB0" w:rsidRPr="0022388A" w:rsidRDefault="00742DB0" w:rsidP="00B26333">
            <w:pPr>
              <w:jc w:val="both"/>
              <w:rPr>
                <w:rFonts w:ascii="Arial" w:hAnsi="Arial" w:cs="Arial"/>
                <w:bCs/>
              </w:rPr>
            </w:pPr>
          </w:p>
          <w:p w:rsidR="00742DB0" w:rsidRPr="0022388A" w:rsidRDefault="00742DB0" w:rsidP="00B26333">
            <w:pPr>
              <w:ind w:right="50"/>
              <w:jc w:val="both"/>
              <w:rPr>
                <w:rFonts w:ascii="Arial" w:hAnsi="Arial" w:cs="Arial"/>
              </w:rPr>
            </w:pPr>
            <w:r w:rsidRPr="0022388A">
              <w:rPr>
                <w:rFonts w:ascii="Arial" w:hAnsi="Arial" w:cs="Arial"/>
                <w:sz w:val="22"/>
                <w:szCs w:val="22"/>
              </w:rPr>
              <w:t>Son objeto de este derecho, los servicios que preste el municipio por el alineamiento de frentes de predios sobre la vía pública y la asignación del número oficial correspondiente a dichos predios.</w:t>
            </w:r>
          </w:p>
          <w:p w:rsidR="00742DB0" w:rsidRPr="0022388A" w:rsidRDefault="00742DB0" w:rsidP="00B26333">
            <w:pPr>
              <w:ind w:right="50"/>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Dichos servicios se pagarán conforme a lo siguiente:</w:t>
            </w:r>
          </w:p>
          <w:p w:rsidR="00742DB0" w:rsidRPr="0022388A" w:rsidRDefault="00742DB0" w:rsidP="00B26333">
            <w:pPr>
              <w:jc w:val="both"/>
              <w:rPr>
                <w:rFonts w:ascii="Arial" w:hAnsi="Arial" w:cs="Arial"/>
              </w:rPr>
            </w:pPr>
            <w:r w:rsidRPr="0022388A">
              <w:rPr>
                <w:rFonts w:ascii="Arial" w:hAnsi="Arial" w:cs="Arial"/>
                <w:sz w:val="22"/>
                <w:szCs w:val="22"/>
              </w:rPr>
              <w:t xml:space="preserve">I.- Por alineamiento de terrenos y lotes ubicados en la cabecera del Municipio que no exceda de </w:t>
            </w:r>
            <w:smartTag w:uri="urn:schemas-microsoft-com:office:smarttags" w:element="metricconverter">
              <w:smartTagPr>
                <w:attr w:name="ProductID" w:val="10 metros"/>
              </w:smartTagPr>
              <w:r w:rsidRPr="0022388A">
                <w:rPr>
                  <w:rFonts w:ascii="Arial" w:hAnsi="Arial" w:cs="Arial"/>
                  <w:sz w:val="22"/>
                  <w:szCs w:val="22"/>
                </w:rPr>
                <w:t>10 metros</w:t>
              </w:r>
            </w:smartTag>
            <w:r w:rsidRPr="0022388A">
              <w:rPr>
                <w:rFonts w:ascii="Arial" w:hAnsi="Arial" w:cs="Arial"/>
                <w:sz w:val="22"/>
                <w:szCs w:val="22"/>
              </w:rPr>
              <w:t xml:space="preserve"> de frente a la vía </w:t>
            </w:r>
            <w:r w:rsidR="000B4AA5">
              <w:rPr>
                <w:rFonts w:ascii="Arial" w:hAnsi="Arial" w:cs="Arial"/>
                <w:sz w:val="22"/>
                <w:szCs w:val="22"/>
              </w:rPr>
              <w:t>pública, pagarán a razón de $ 132</w:t>
            </w:r>
            <w:r w:rsidRPr="0022388A">
              <w:rPr>
                <w:rFonts w:ascii="Arial" w:hAnsi="Arial" w:cs="Arial"/>
                <w:sz w:val="22"/>
                <w:szCs w:val="22"/>
              </w:rPr>
              <w:t>.00 y el excedente en su proporción.</w:t>
            </w: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803648" behindDoc="0" locked="0" layoutInCell="1" allowOverlap="1">
                      <wp:simplePos x="0" y="0"/>
                      <wp:positionH relativeFrom="column">
                        <wp:posOffset>4415155</wp:posOffset>
                      </wp:positionH>
                      <wp:positionV relativeFrom="paragraph">
                        <wp:posOffset>93345</wp:posOffset>
                      </wp:positionV>
                      <wp:extent cx="494030" cy="255905"/>
                      <wp:effectExtent l="0" t="0" r="20320" b="11430"/>
                      <wp:wrapNone/>
                      <wp:docPr id="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79" type="#_x0000_t202" style="position:absolute;left:0;text-align:left;margin-left:347.65pt;margin-top:7.35pt;width:38.9pt;height:20.15pt;z-index:251803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n9MQIAAF8EAAAOAAAAZHJzL2Uyb0RvYy54bWysVNuO2yAQfa/Uf0C8N3aycXdjxVlts01V&#10;aXuRtv0ADDhGxQwFEjv9+h1wkk1vL1X9gIAZzpw5M+Pl7dBpspfOKzAVnU5ySqThIJTZVvTrl82r&#10;G0p8YEYwDUZW9CA9vV29fLHsbSln0IIW0hEEMb7sbUXbEGyZZZ63smN+AlYaNDbgOhbw6LaZcKxH&#10;9E5nszx/nfXghHXApfd4ez8a6SrhN43k4VPTeBmIrihyC2l1aa3jmq2WrNw6ZlvFjzTYP7DomDIY&#10;9Ax1zwIjO6d+g+oUd+ChCRMOXQZNo7hMOWA20/yXbB5bZmXKBcXx9iyT/3+w/OP+syNKVPQa5TGs&#10;wxqtd0w4IEKSIIcAZBZV6q0v0fnRonsY3sCA1U4Ze/sA/JsnBtYtM1t55xz0rWQCWU7jy+zi6Yjj&#10;I0jdfwCB0dguQAIaGtdFCVEUguhI53CuEPIgHC/ni3l+hRaOpllRLPIiRWDl6bF1PryT0JG4qajD&#10;BkjgbP/gQyTDypNLjOVBK7FRWqeD29Zr7cieYbNs0ndE/8lNG9JXdFHMijH/v0Lk6fsTRKcCdr1W&#10;XUVvzk6sjKq9NSL1ZGBKj3ukrM1RxqjcqGEY6iHVrbiKEaLGNYgDCutg7HKcSty04H5Q0mOHV9R/&#10;3zEnKdHvDRZnMZ3P40ikw7y4nuHBXVrqSwszHKEqGigZt+swjtHOOrVtMdKpHe6woBuVxH5mdeSP&#10;XZxqcJy4OCaX5+T1/F9YPQEAAP//AwBQSwMEFAAGAAgAAAAhAEs5tjvdAAAACQEAAA8AAABkcnMv&#10;ZG93bnJldi54bWxMj8FOwzAQRO9I/IO1SFwq6pTgpoQ4FVTqiVNDe3fjJYmI1yF22/TvWU5wXM3o&#10;zdtiPblenHEMnScNi3kCAqn2tqNGw/5j+7ACEaIha3pPqOGKAdbl7U1hcusvtMNzFRvBEAq50dDG&#10;OORShrpFZ8LcD0icffrRmcjn2Eg7mgvDXS8fk2QpnemIF1oz4KbF+qs6OQ3L7yqdvR/sjHbX7dtY&#10;O2U3e6X1/d30+gIi4hT/yvCrz+pQstPRn8gG0TPjWaVc5eApA8GFLEsXII4alEpAloX8/0H5AwAA&#10;//8DAFBLAQItABQABgAIAAAAIQC2gziS/gAAAOEBAAATAAAAAAAAAAAAAAAAAAAAAABbQ29udGVu&#10;dF9UeXBlc10ueG1sUEsBAi0AFAAGAAgAAAAhADj9If/WAAAAlAEAAAsAAAAAAAAAAAAAAAAALwEA&#10;AF9yZWxzLy5yZWxzUEsBAi0AFAAGAAgAAAAhAKxzWf0xAgAAXwQAAA4AAAAAAAAAAAAAAAAALgIA&#10;AGRycy9lMm9Eb2MueG1sUEsBAi0AFAAGAAgAAAAhAEs5tjvdAAAACQEAAA8AAAAAAAAAAAAAAAAA&#10;iwQAAGRycy9kb3ducmV2LnhtbFBLBQYAAAAABAAEAPMAAACVBQ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jc w:val="both"/>
              <w:rPr>
                <w:rFonts w:ascii="Arial" w:hAnsi="Arial" w:cs="Arial"/>
              </w:rPr>
            </w:pPr>
            <w:r w:rsidRPr="0022388A">
              <w:rPr>
                <w:rFonts w:ascii="Arial" w:hAnsi="Arial" w:cs="Arial"/>
                <w:sz w:val="22"/>
                <w:szCs w:val="22"/>
              </w:rPr>
              <w:t>II.- Por la asignación de números oficiales se cubrirán $ 6</w:t>
            </w:r>
            <w:r w:rsidR="000B4AA5">
              <w:rPr>
                <w:rFonts w:ascii="Arial" w:hAnsi="Arial" w:cs="Arial"/>
                <w:sz w:val="22"/>
                <w:szCs w:val="22"/>
              </w:rPr>
              <w:t>6</w:t>
            </w:r>
            <w:r w:rsidRPr="0022388A">
              <w:rPr>
                <w:rFonts w:ascii="Arial" w:hAnsi="Arial" w:cs="Arial"/>
                <w:sz w:val="22"/>
                <w:szCs w:val="22"/>
              </w:rPr>
              <w:t>.00  por cada lote.</w:t>
            </w:r>
          </w:p>
          <w:p w:rsidR="00742DB0" w:rsidRPr="0022388A" w:rsidRDefault="00742DB0" w:rsidP="00B26333">
            <w:pPr>
              <w:jc w:val="both"/>
              <w:rPr>
                <w:rFonts w:ascii="Arial" w:hAnsi="Arial" w:cs="Arial"/>
                <w:b/>
                <w:bCs/>
              </w:rPr>
            </w:pPr>
          </w:p>
          <w:p w:rsidR="00742DB0" w:rsidRPr="0022388A" w:rsidRDefault="00742DB0" w:rsidP="00B26333">
            <w:pPr>
              <w:jc w:val="both"/>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III</w:t>
            </w:r>
          </w:p>
          <w:p w:rsidR="00742DB0" w:rsidRPr="0022388A" w:rsidRDefault="00742DB0" w:rsidP="004B3A9A">
            <w:pPr>
              <w:jc w:val="center"/>
              <w:rPr>
                <w:rFonts w:ascii="Arial" w:hAnsi="Arial" w:cs="Arial"/>
                <w:b/>
                <w:bCs/>
              </w:rPr>
            </w:pPr>
            <w:r w:rsidRPr="0022388A">
              <w:rPr>
                <w:rFonts w:ascii="Arial" w:hAnsi="Arial" w:cs="Arial"/>
                <w:b/>
                <w:bCs/>
                <w:sz w:val="22"/>
                <w:szCs w:val="22"/>
              </w:rPr>
              <w:t>POR LA EXPEDICIÓN DE LICENCIAS PARA FRACCIONAMIENTOS</w:t>
            </w:r>
          </w:p>
          <w:p w:rsidR="00742DB0" w:rsidRPr="0022388A" w:rsidRDefault="00742DB0" w:rsidP="00B26333">
            <w:pPr>
              <w:jc w:val="both"/>
              <w:rPr>
                <w:rFonts w:ascii="Arial" w:hAnsi="Arial" w:cs="Arial"/>
                <w:bCs/>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 23.-</w:t>
            </w:r>
            <w:r w:rsidRPr="0022388A">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742DB0" w:rsidRPr="0022388A" w:rsidRDefault="00742DB0" w:rsidP="00B26333">
            <w:pPr>
              <w:ind w:right="50"/>
              <w:jc w:val="both"/>
              <w:rPr>
                <w:rFonts w:ascii="Arial" w:hAnsi="Arial" w:cs="Arial"/>
                <w:bCs/>
              </w:rPr>
            </w:pPr>
          </w:p>
          <w:p w:rsidR="00742DB0" w:rsidRPr="0022388A" w:rsidRDefault="00742DB0" w:rsidP="00B26333">
            <w:pPr>
              <w:jc w:val="both"/>
              <w:rPr>
                <w:rFonts w:ascii="Arial" w:hAnsi="Arial" w:cs="Arial"/>
              </w:rPr>
            </w:pPr>
            <w:r w:rsidRPr="0022388A">
              <w:rPr>
                <w:rFonts w:ascii="Arial" w:hAnsi="Arial" w:cs="Arial"/>
                <w:sz w:val="22"/>
                <w:szCs w:val="22"/>
              </w:rPr>
              <w:t>Las cuotas correspondientes serán las siguientes:</w:t>
            </w:r>
          </w:p>
          <w:p w:rsidR="00742DB0" w:rsidRPr="0022388A" w:rsidRDefault="00742DB0" w:rsidP="00B26333">
            <w:pPr>
              <w:jc w:val="both"/>
              <w:rPr>
                <w:rFonts w:ascii="Arial" w:hAnsi="Arial" w:cs="Arial"/>
                <w:b/>
              </w:rPr>
            </w:pPr>
          </w:p>
          <w:p w:rsidR="00742DB0" w:rsidRPr="0022388A" w:rsidRDefault="00742DB0" w:rsidP="00B26333">
            <w:pPr>
              <w:tabs>
                <w:tab w:val="left" w:pos="-567"/>
              </w:tabs>
              <w:jc w:val="both"/>
              <w:rPr>
                <w:rFonts w:ascii="Arial" w:hAnsi="Arial" w:cs="Arial"/>
              </w:rPr>
            </w:pPr>
            <w:r w:rsidRPr="0022388A">
              <w:rPr>
                <w:rFonts w:ascii="Arial" w:hAnsi="Arial" w:cs="Arial"/>
                <w:sz w:val="22"/>
                <w:szCs w:val="22"/>
              </w:rPr>
              <w:t>I.- Por revisión de planos y autorización de fraccionamientos y relotificaciones se pagará el derecho según clasificación:</w:t>
            </w:r>
          </w:p>
          <w:p w:rsidR="00742DB0" w:rsidRPr="0022388A" w:rsidRDefault="00742DB0" w:rsidP="00B26333">
            <w:pPr>
              <w:jc w:val="both"/>
              <w:rPr>
                <w:rFonts w:ascii="Arial" w:hAnsi="Arial" w:cs="Arial"/>
              </w:rPr>
            </w:pPr>
          </w:p>
          <w:p w:rsidR="00742DB0" w:rsidRPr="0022388A" w:rsidRDefault="000B4AA5" w:rsidP="00B26333">
            <w:pPr>
              <w:ind w:left="567"/>
              <w:jc w:val="both"/>
              <w:rPr>
                <w:rFonts w:ascii="Arial" w:hAnsi="Arial" w:cs="Arial"/>
              </w:rPr>
            </w:pPr>
            <w:r>
              <w:rPr>
                <w:rFonts w:ascii="Arial" w:hAnsi="Arial" w:cs="Arial"/>
                <w:sz w:val="22"/>
                <w:szCs w:val="22"/>
              </w:rPr>
              <w:t>1.- Tipo residencial $ 0.48</w:t>
            </w:r>
            <w:r w:rsidR="00742DB0" w:rsidRPr="0022388A">
              <w:rPr>
                <w:rFonts w:ascii="Arial" w:hAnsi="Arial" w:cs="Arial"/>
                <w:sz w:val="22"/>
                <w:szCs w:val="22"/>
              </w:rPr>
              <w:t xml:space="preserve"> por m2 vendible zona urbana.</w:t>
            </w:r>
          </w:p>
          <w:p w:rsidR="00742DB0" w:rsidRPr="0022388A" w:rsidRDefault="0074719A" w:rsidP="00B26333">
            <w:pPr>
              <w:ind w:left="567"/>
              <w:jc w:val="both"/>
              <w:rPr>
                <w:rFonts w:ascii="Arial" w:hAnsi="Arial" w:cs="Arial"/>
              </w:rPr>
            </w:pPr>
            <w:r>
              <w:rPr>
                <w:noProof/>
                <w:lang w:val="es-MX" w:eastAsia="es-MX"/>
              </w:rPr>
              <mc:AlternateContent>
                <mc:Choice Requires="wps">
                  <w:drawing>
                    <wp:anchor distT="0" distB="0" distL="114300" distR="114300" simplePos="0" relativeHeight="251799552" behindDoc="0" locked="0" layoutInCell="1" allowOverlap="1">
                      <wp:simplePos x="0" y="0"/>
                      <wp:positionH relativeFrom="column">
                        <wp:posOffset>4462145</wp:posOffset>
                      </wp:positionH>
                      <wp:positionV relativeFrom="paragraph">
                        <wp:posOffset>99695</wp:posOffset>
                      </wp:positionV>
                      <wp:extent cx="494030" cy="255905"/>
                      <wp:effectExtent l="0" t="0" r="20320" b="11430"/>
                      <wp:wrapNone/>
                      <wp:docPr id="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0" type="#_x0000_t202" style="position:absolute;left:0;text-align:left;margin-left:351.35pt;margin-top:7.85pt;width:38.9pt;height:20.15pt;z-index:251799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q8MQIAAF8EAAAOAAAAZHJzL2Uyb0RvYy54bWysVNtu2zAMfR+wfxD0vtjx4q4x4hRdugwD&#10;ugvQ7QNkSY6FyaImKbG7rx8lJ2l2exnmB4EUqUPykPTqZuw1OUjnFZiazmc5JdJwEMrsavrl8/bF&#10;NSU+MCOYBiNr+ig9vVk/f7YabCUL6EAL6QiCGF8NtqZdCLbKMs872TM/AysNGltwPQuoul0mHBsQ&#10;vddZkedX2QBOWAdceo+3d5ORrhN+20oePratl4HommJuIZ0unU08s/WKVTvHbKf4MQ32D1n0TBkM&#10;eoa6Y4GRvVO/QfWKO/DQhhmHPoO2VVymGrCaef5LNQ8dszLVguR4e6bJ/z9Y/uHwyRElanqFnTKs&#10;xx5t9kw4IEKSIMcApIgsDdZX6Pxg0T2Mr2HEbqeKvb0H/tUTA5uOmZ28dQ6GTjKBWc7jy+zi6YTj&#10;I0gzvAeB0dg+QAIaW9dHCpEUgujYrcdzhzAPwvFysVzkL9HC0VSU5TIvUwRWnR5b58NbCT2JQk0d&#10;DkACZ4d7H2IyrDq5xFgetBJbpXVS3K7ZaEcODIdlm74j+k9u2pChpsuyKKf6/wqRp+9PEL0KOPVa&#10;9TW9PjuxKrL2xog0k4EpPcmYsjZHGiNzE4dhbMbUt3IRI0SOGxCPSKyDacpxK1HowH2nZMAJr6n/&#10;tmdOUqLfGWzOcr5YxJVIyqJ8VaDiLi3NpYUZjlA1DZRM4iZMa7S3Tu06jHQah1ts6FYlsp+yOuaP&#10;U5x6cNy4uCaXevJ6+i+sfwAAAP//AwBQSwMEFAAGAAgAAAAhAOG3dAHdAAAACQEAAA8AAABkcnMv&#10;ZG93bnJldi54bWxMj8FOwzAMhu9IvENkJC4TSxhqO5WmE0zaidPKuGeNaSsapyTZ1r095gQny/o/&#10;/f5cbWY3ijOGOHjS8LhUIJBabwfqNBzedw9rEDEZsmb0hBquGGFT395UprT+Qns8N6kTXEKxNBr6&#10;lKZSytj26Exc+gmJs08fnEm8hk7aYC5c7ka5UiqXzgzEF3oz4bbH9qs5OQ35d/O0ePuwC9pfd6+h&#10;dZndHjKt7+/ml2cQCef0B8OvPqtDzU5HfyIbxaihUKuCUQ4yngwUa5WBOGrIcgWyruT/D+ofAAAA&#10;//8DAFBLAQItABQABgAIAAAAIQC2gziS/gAAAOEBAAATAAAAAAAAAAAAAAAAAAAAAABbQ29udGVu&#10;dF9UeXBlc10ueG1sUEsBAi0AFAAGAAgAAAAhADj9If/WAAAAlAEAAAsAAAAAAAAAAAAAAAAALwEA&#10;AF9yZWxzLy5yZWxzUEsBAi0AFAAGAAgAAAAhAK+x2rwxAgAAXwQAAA4AAAAAAAAAAAAAAAAALgIA&#10;AGRycy9lMm9Eb2MueG1sUEsBAi0AFAAGAAgAAAAhAOG3dAHdAAAACQEAAA8AAAAAAAAAAAAAAAAA&#10;iwQAAGRycy9kb3ducmV2LnhtbFBLBQYAAAAABAAEAPMAAACVBQ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0B4AA5">
              <w:rPr>
                <w:rFonts w:ascii="Arial" w:hAnsi="Arial" w:cs="Arial"/>
                <w:sz w:val="22"/>
                <w:szCs w:val="22"/>
              </w:rPr>
              <w:t>2.- Tipo medio $ 0.40</w:t>
            </w:r>
            <w:r w:rsidR="00742DB0" w:rsidRPr="0022388A">
              <w:rPr>
                <w:rFonts w:ascii="Arial" w:hAnsi="Arial" w:cs="Arial"/>
                <w:sz w:val="22"/>
                <w:szCs w:val="22"/>
              </w:rPr>
              <w:t xml:space="preserve"> por m2 vendible.</w:t>
            </w:r>
          </w:p>
          <w:p w:rsidR="00742DB0" w:rsidRPr="0022388A" w:rsidRDefault="00742DB0" w:rsidP="00B26333">
            <w:pPr>
              <w:ind w:left="567"/>
              <w:jc w:val="both"/>
              <w:rPr>
                <w:rFonts w:ascii="Arial" w:hAnsi="Arial" w:cs="Arial"/>
              </w:rPr>
            </w:pPr>
            <w:r w:rsidRPr="0022388A">
              <w:rPr>
                <w:rFonts w:ascii="Arial" w:hAnsi="Arial" w:cs="Arial"/>
                <w:sz w:val="22"/>
                <w:szCs w:val="22"/>
              </w:rPr>
              <w:t>3.- Tipo interés social $ 0.3</w:t>
            </w:r>
            <w:r w:rsidR="000B4AA5">
              <w:rPr>
                <w:rFonts w:ascii="Arial" w:hAnsi="Arial" w:cs="Arial"/>
                <w:sz w:val="22"/>
                <w:szCs w:val="22"/>
              </w:rPr>
              <w:t>5</w:t>
            </w:r>
            <w:r w:rsidRPr="0022388A">
              <w:rPr>
                <w:rFonts w:ascii="Arial" w:hAnsi="Arial" w:cs="Arial"/>
                <w:sz w:val="22"/>
                <w:szCs w:val="22"/>
              </w:rPr>
              <w:t xml:space="preserve"> por m2 vendible zona urbana.</w:t>
            </w:r>
          </w:p>
          <w:p w:rsidR="00742DB0" w:rsidRPr="0022388A" w:rsidRDefault="00742DB0" w:rsidP="00B26333">
            <w:pPr>
              <w:ind w:left="567"/>
              <w:jc w:val="both"/>
              <w:rPr>
                <w:rFonts w:ascii="Arial" w:hAnsi="Arial" w:cs="Arial"/>
              </w:rPr>
            </w:pPr>
            <w:r w:rsidRPr="0022388A">
              <w:rPr>
                <w:rFonts w:ascii="Arial" w:hAnsi="Arial" w:cs="Arial"/>
                <w:sz w:val="22"/>
                <w:szCs w:val="22"/>
              </w:rPr>
              <w:t>4.</w:t>
            </w:r>
            <w:r w:rsidR="000B4AA5">
              <w:rPr>
                <w:rFonts w:ascii="Arial" w:hAnsi="Arial" w:cs="Arial"/>
                <w:sz w:val="22"/>
                <w:szCs w:val="22"/>
              </w:rPr>
              <w:t>- Tipo popular $ 0.35</w:t>
            </w:r>
            <w:r w:rsidRPr="0022388A">
              <w:rPr>
                <w:rFonts w:ascii="Arial" w:hAnsi="Arial" w:cs="Arial"/>
                <w:sz w:val="22"/>
                <w:szCs w:val="22"/>
              </w:rPr>
              <w:t xml:space="preserve"> por m2 vendible.</w:t>
            </w:r>
          </w:p>
          <w:p w:rsidR="00742DB0" w:rsidRPr="0022388A" w:rsidRDefault="000B4AA5" w:rsidP="00B26333">
            <w:pPr>
              <w:ind w:left="567"/>
              <w:jc w:val="both"/>
              <w:rPr>
                <w:rFonts w:ascii="Arial" w:hAnsi="Arial" w:cs="Arial"/>
              </w:rPr>
            </w:pPr>
            <w:r>
              <w:rPr>
                <w:rFonts w:ascii="Arial" w:hAnsi="Arial" w:cs="Arial"/>
                <w:sz w:val="22"/>
                <w:szCs w:val="22"/>
              </w:rPr>
              <w:t>5.- Tipo rústico $ 0.19</w:t>
            </w:r>
            <w:r w:rsidR="00742DB0" w:rsidRPr="0022388A">
              <w:rPr>
                <w:rFonts w:ascii="Arial" w:hAnsi="Arial" w:cs="Arial"/>
                <w:sz w:val="22"/>
                <w:szCs w:val="22"/>
              </w:rPr>
              <w:t xml:space="preserve"> por m2 vendible.</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sz w:val="22"/>
                <w:szCs w:val="22"/>
              </w:rPr>
              <w:t>La falta de pago de este derecho se sancionara con una multa equivalente al 50% de la tarifa marcada por metro cuadrado, adicional a la cuota correspondiente.</w:t>
            </w:r>
          </w:p>
          <w:p w:rsidR="00742DB0" w:rsidRPr="0022388A" w:rsidRDefault="00742DB0" w:rsidP="00B26333">
            <w:pPr>
              <w:jc w:val="both"/>
              <w:rPr>
                <w:rFonts w:ascii="Arial" w:hAnsi="Arial" w:cs="Arial"/>
                <w:b/>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IV</w:t>
            </w:r>
          </w:p>
          <w:p w:rsidR="00742DB0" w:rsidRPr="0022388A" w:rsidRDefault="00742DB0" w:rsidP="004B3A9A">
            <w:pPr>
              <w:jc w:val="center"/>
              <w:rPr>
                <w:rFonts w:ascii="Arial" w:hAnsi="Arial" w:cs="Arial"/>
                <w:b/>
                <w:bCs/>
              </w:rPr>
            </w:pPr>
            <w:r w:rsidRPr="0022388A">
              <w:rPr>
                <w:rFonts w:ascii="Arial" w:hAnsi="Arial" w:cs="Arial"/>
                <w:b/>
                <w:bCs/>
                <w:sz w:val="22"/>
                <w:szCs w:val="22"/>
              </w:rPr>
              <w:t>POR LICENCIAS PARA ESTABLECIMIENTOS</w:t>
            </w:r>
          </w:p>
          <w:p w:rsidR="00742DB0" w:rsidRPr="0022388A" w:rsidRDefault="00742DB0" w:rsidP="004B3A9A">
            <w:pPr>
              <w:jc w:val="center"/>
              <w:rPr>
                <w:rFonts w:ascii="Arial" w:hAnsi="Arial" w:cs="Arial"/>
                <w:b/>
                <w:bCs/>
              </w:rPr>
            </w:pPr>
            <w:r w:rsidRPr="0022388A">
              <w:rPr>
                <w:rFonts w:ascii="Arial" w:hAnsi="Arial" w:cs="Arial"/>
                <w:b/>
                <w:bCs/>
                <w:sz w:val="22"/>
                <w:szCs w:val="22"/>
              </w:rPr>
              <w:t>QUE EXPENDAN BEBIDAS ALCOHÓLICAS</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 24.-</w:t>
            </w:r>
            <w:r w:rsidRPr="0022388A">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742DB0" w:rsidRPr="0022388A" w:rsidRDefault="00742DB0" w:rsidP="00B26333">
            <w:pPr>
              <w:ind w:right="50"/>
              <w:jc w:val="both"/>
              <w:rPr>
                <w:rFonts w:ascii="Arial" w:hAnsi="Arial" w:cs="Arial"/>
                <w:bCs/>
              </w:rPr>
            </w:pPr>
          </w:p>
          <w:p w:rsidR="00742DB0" w:rsidRDefault="00742DB0" w:rsidP="00B26333">
            <w:pPr>
              <w:ind w:right="50"/>
              <w:jc w:val="both"/>
              <w:rPr>
                <w:rFonts w:ascii="Arial" w:hAnsi="Arial" w:cs="Arial"/>
              </w:rPr>
            </w:pPr>
            <w:r w:rsidRPr="0022388A">
              <w:rPr>
                <w:rFonts w:ascii="Arial" w:hAnsi="Arial" w:cs="Arial"/>
                <w:b/>
                <w:sz w:val="22"/>
                <w:szCs w:val="22"/>
              </w:rPr>
              <w:t xml:space="preserve">ARTÍCULO 25.- </w:t>
            </w:r>
            <w:r w:rsidRPr="0022388A">
              <w:rPr>
                <w:rFonts w:ascii="Arial" w:hAnsi="Arial" w:cs="Arial"/>
                <w:sz w:val="22"/>
                <w:szCs w:val="22"/>
              </w:rPr>
              <w:t>El pago de este derecho deberá realizarse a mas tardar el día ultimo del mes de febrero, en las oficinas de la Tesorería Municipal o en las instituciones autorizadas para tal efecto, previo al otorgamiento de la licencia o refrendo anual correspondiente, conforme a la siguiente tabla:</w:t>
            </w:r>
          </w:p>
          <w:p w:rsidR="00B2447E" w:rsidRPr="0022388A" w:rsidRDefault="00B2447E" w:rsidP="00B26333">
            <w:pPr>
              <w:ind w:right="50"/>
              <w:jc w:val="both"/>
              <w:rPr>
                <w:rFonts w:ascii="Arial" w:hAnsi="Arial" w:cs="Arial"/>
              </w:rPr>
            </w:pPr>
          </w:p>
          <w:tbl>
            <w:tblPr>
              <w:tblW w:w="6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134"/>
              <w:gridCol w:w="992"/>
              <w:gridCol w:w="1276"/>
              <w:gridCol w:w="1275"/>
            </w:tblGrid>
            <w:tr w:rsidR="00B2447E" w:rsidRPr="00E101B2" w:rsidTr="00525947">
              <w:trPr>
                <w:trHeight w:val="521"/>
              </w:trPr>
              <w:tc>
                <w:tcPr>
                  <w:tcW w:w="1630" w:type="dxa"/>
                </w:tcPr>
                <w:p w:rsidR="00B2447E" w:rsidRPr="00E101B2" w:rsidRDefault="00B2447E" w:rsidP="008F53F0">
                  <w:pPr>
                    <w:framePr w:hSpace="141" w:wrap="around" w:vAnchor="text" w:hAnchor="text" w:y="1"/>
                    <w:ind w:right="50"/>
                    <w:suppressOverlap/>
                    <w:jc w:val="center"/>
                    <w:rPr>
                      <w:rFonts w:cs="Arial"/>
                      <w:b/>
                      <w:sz w:val="18"/>
                    </w:rPr>
                  </w:pPr>
                </w:p>
                <w:p w:rsidR="00B2447E" w:rsidRPr="00E101B2" w:rsidRDefault="00B2447E" w:rsidP="008F53F0">
                  <w:pPr>
                    <w:framePr w:hSpace="141" w:wrap="around" w:vAnchor="text" w:hAnchor="text" w:y="1"/>
                    <w:ind w:right="50"/>
                    <w:suppressOverlap/>
                    <w:jc w:val="center"/>
                    <w:rPr>
                      <w:rFonts w:cs="Arial"/>
                      <w:b/>
                      <w:sz w:val="18"/>
                    </w:rPr>
                  </w:pPr>
                  <w:r w:rsidRPr="00E101B2">
                    <w:rPr>
                      <w:rFonts w:cs="Arial"/>
                      <w:b/>
                      <w:sz w:val="18"/>
                      <w:szCs w:val="22"/>
                    </w:rPr>
                    <w:t>GIRO</w:t>
                  </w:r>
                </w:p>
              </w:tc>
              <w:tc>
                <w:tcPr>
                  <w:tcW w:w="1134" w:type="dxa"/>
                </w:tcPr>
                <w:p w:rsidR="00B2447E" w:rsidRPr="00E101B2" w:rsidRDefault="00B2447E" w:rsidP="008F53F0">
                  <w:pPr>
                    <w:framePr w:hSpace="141" w:wrap="around" w:vAnchor="text" w:hAnchor="text" w:y="1"/>
                    <w:ind w:right="-4"/>
                    <w:suppressOverlap/>
                    <w:jc w:val="center"/>
                    <w:rPr>
                      <w:rFonts w:cs="Arial"/>
                      <w:b/>
                      <w:sz w:val="18"/>
                    </w:rPr>
                  </w:pPr>
                  <w:r w:rsidRPr="00E101B2">
                    <w:rPr>
                      <w:rFonts w:cs="Arial"/>
                      <w:b/>
                      <w:sz w:val="18"/>
                      <w:szCs w:val="22"/>
                    </w:rPr>
                    <w:t>Valor de la Licencia</w:t>
                  </w:r>
                </w:p>
              </w:tc>
              <w:tc>
                <w:tcPr>
                  <w:tcW w:w="992" w:type="dxa"/>
                </w:tcPr>
                <w:p w:rsidR="00B2447E" w:rsidRPr="00E101B2" w:rsidRDefault="00B2447E" w:rsidP="008F53F0">
                  <w:pPr>
                    <w:framePr w:hSpace="141" w:wrap="around" w:vAnchor="text" w:hAnchor="text" w:y="1"/>
                    <w:ind w:right="50"/>
                    <w:suppressOverlap/>
                    <w:jc w:val="center"/>
                    <w:rPr>
                      <w:rFonts w:cs="Arial"/>
                      <w:b/>
                      <w:sz w:val="18"/>
                    </w:rPr>
                  </w:pPr>
                  <w:r w:rsidRPr="00E101B2">
                    <w:rPr>
                      <w:rFonts w:cs="Arial"/>
                      <w:b/>
                      <w:sz w:val="18"/>
                      <w:szCs w:val="22"/>
                    </w:rPr>
                    <w:t>Valor del Refrendo Anual</w:t>
                  </w:r>
                </w:p>
              </w:tc>
              <w:tc>
                <w:tcPr>
                  <w:tcW w:w="1276" w:type="dxa"/>
                </w:tcPr>
                <w:p w:rsidR="00B2447E" w:rsidRPr="00E101B2" w:rsidRDefault="00B2447E" w:rsidP="008F53F0">
                  <w:pPr>
                    <w:framePr w:hSpace="141" w:wrap="around" w:vAnchor="text" w:hAnchor="text" w:y="1"/>
                    <w:ind w:right="-71"/>
                    <w:suppressOverlap/>
                    <w:jc w:val="center"/>
                    <w:rPr>
                      <w:rFonts w:cs="Arial"/>
                      <w:b/>
                      <w:sz w:val="18"/>
                    </w:rPr>
                  </w:pPr>
                  <w:r w:rsidRPr="00E101B2">
                    <w:rPr>
                      <w:rFonts w:cs="Arial"/>
                      <w:b/>
                      <w:sz w:val="18"/>
                      <w:szCs w:val="22"/>
                    </w:rPr>
                    <w:t>Valor por Cambio de Domicilio</w:t>
                  </w:r>
                </w:p>
              </w:tc>
              <w:tc>
                <w:tcPr>
                  <w:tcW w:w="1275" w:type="dxa"/>
                </w:tcPr>
                <w:p w:rsidR="00B2447E" w:rsidRPr="00E101B2" w:rsidRDefault="00B2447E" w:rsidP="008F53F0">
                  <w:pPr>
                    <w:framePr w:hSpace="141" w:wrap="around" w:vAnchor="text" w:hAnchor="text" w:y="1"/>
                    <w:ind w:right="-70"/>
                    <w:suppressOverlap/>
                    <w:jc w:val="center"/>
                    <w:rPr>
                      <w:rFonts w:cs="Arial"/>
                      <w:b/>
                      <w:sz w:val="18"/>
                    </w:rPr>
                  </w:pPr>
                  <w:r w:rsidRPr="00E101B2">
                    <w:rPr>
                      <w:rFonts w:cs="Arial"/>
                      <w:b/>
                      <w:sz w:val="18"/>
                      <w:szCs w:val="22"/>
                    </w:rPr>
                    <w:t>Valor por Cambio de Propietario</w:t>
                  </w:r>
                </w:p>
              </w:tc>
            </w:tr>
            <w:tr w:rsidR="00B2447E" w:rsidRPr="00E101B2" w:rsidTr="00525947">
              <w:trPr>
                <w:trHeight w:val="249"/>
              </w:trPr>
              <w:tc>
                <w:tcPr>
                  <w:tcW w:w="1630" w:type="dxa"/>
                </w:tcPr>
                <w:p w:rsidR="00B2447E" w:rsidRPr="00E101B2" w:rsidRDefault="0074719A" w:rsidP="008F53F0">
                  <w:pPr>
                    <w:framePr w:hSpace="141" w:wrap="around" w:vAnchor="text" w:hAnchor="text" w:y="1"/>
                    <w:ind w:right="50"/>
                    <w:suppressOverlap/>
                    <w:rPr>
                      <w:rFonts w:cs="Arial"/>
                      <w:sz w:val="18"/>
                    </w:rPr>
                  </w:pPr>
                  <w:r>
                    <w:rPr>
                      <w:noProof/>
                      <w:lang w:val="es-MX" w:eastAsia="es-MX"/>
                    </w:rPr>
                    <mc:AlternateContent>
                      <mc:Choice Requires="wps">
                        <w:drawing>
                          <wp:anchor distT="0" distB="0" distL="114300" distR="114300" simplePos="0" relativeHeight="251801600" behindDoc="0" locked="0" layoutInCell="1" allowOverlap="1">
                            <wp:simplePos x="0" y="0"/>
                            <wp:positionH relativeFrom="column">
                              <wp:posOffset>4417695</wp:posOffset>
                            </wp:positionH>
                            <wp:positionV relativeFrom="paragraph">
                              <wp:posOffset>139065</wp:posOffset>
                            </wp:positionV>
                            <wp:extent cx="494030" cy="250190"/>
                            <wp:effectExtent l="0" t="0" r="20320" b="16510"/>
                            <wp:wrapNone/>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0190"/>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347.85pt;margin-top:10.95pt;width:38.9pt;height:19.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KXMwIAAF8EAAAOAAAAZHJzL2Uyb0RvYy54bWysVNtu2zAMfR+wfxD0vtjJkq4x6hRdugwD&#10;ugvQ7QMYSY6FyaImKbG7ry8lp1nQbS/D/CCIInVEnkP66nroDDsoHzTamk8nJWfKCpTa7mr+7evm&#10;1SVnIYKVYNCqmj+owK9XL19c9a5SM2zRSOUZgdhQ9a7mbYyuKoogWtVBmKBTlpwN+g4imX5XSA89&#10;oXemmJXlRdGjl86jUCHQ6e3o5KuM3zRKxM9NE1RkpuaUW8yrz+s2rcXqCqqdB9dqcUwD/iGLDrSl&#10;R09QtxCB7b3+DarTwmPAJk4EdgU2jRYq10DVTMtn1dy34FSuhcgJ7kRT+H+w4tPhi2da1vxiyZmF&#10;jjRa70F6ZFKxqIaIbJZY6l2oKPjeUXgc3uJAaueKg7tD8T0wi+sW7E7deI99q0BSltN0szi7OuKE&#10;BLLtP6Kk12AfMQMNje8ShUQKI3RS6+GkEOXBBB3Ol/PyNXkEuWaLcrrMChZQPV12PsT3CjuWNjX3&#10;1AAZHA53IaZkoHoKSW8FNFputDHZ8Lvt2nh2AGqWTf5y/s/CjGV9zZeL2WKs/68QZf7+BNHpSF1v&#10;dFfzy1MQVIm1d1bmnoygzbinlI090piYGzmMw3bIui0WT/JsUT4QsR7HLqeppE2L/idnPXV4zcOP&#10;PXjFmflgSZzldD5PI5GN+eLNjAx/7tmee8AKgqp55GzcruM4Rnvn9a6ll8Z2sHhDgjY6k52UH7M6&#10;5k9dnDU4Tlwak3M7R/36L6weAQAA//8DAFBLAwQUAAYACAAAACEAJOkbkOAAAAAJAQAADwAAAGRy&#10;cy9kb3ducmV2LnhtbEyPy07DMBBF90j8gzVIbBB10tCkCXEqhASiOygItm48TSL8CLabhr9nWMFy&#10;dI/uPVNvZqPZhD4MzgpIFwkwtK1Tg+0EvL0+XK+BhSitktpZFPCNATbN+VktK+VO9gWnXewYldhQ&#10;SQF9jGPFeWh7NDIs3IiWsoPzRkY6fceVlycqN5ovkyTnRg6WFno54n2P7efuaASsb56mj7DNnt/b&#10;/KDLeFVMj19eiMuL+e4WWMQ5/sHwq0/q0JDT3h2tCkwLyMtVQaiAZVoCI6AoshWwPSVpBryp+f8P&#10;mh8AAAD//wMAUEsBAi0AFAAGAAgAAAAhALaDOJL+AAAA4QEAABMAAAAAAAAAAAAAAAAAAAAAAFtD&#10;b250ZW50X1R5cGVzXS54bWxQSwECLQAUAAYACAAAACEAOP0h/9YAAACUAQAACwAAAAAAAAAAAAAA&#10;AAAvAQAAX3JlbHMvLnJlbHNQSwECLQAUAAYACAAAACEAoQTilzMCAABfBAAADgAAAAAAAAAAAAAA&#10;AAAuAgAAZHJzL2Uyb0RvYy54bWxQSwECLQAUAAYACAAAACEAJOkbkOAAAAAJAQAADwAAAAAAAAAA&#10;AAAAAACNBAAAZHJzL2Rvd25yZXYueG1sUEsFBgAAAAAEAAQA8wAAAJoFAAAAAA==&#10;">
                            <v:textbo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B2447E" w:rsidRPr="00E101B2">
                    <w:rPr>
                      <w:rFonts w:cs="Arial"/>
                      <w:sz w:val="18"/>
                      <w:szCs w:val="22"/>
                    </w:rPr>
                    <w:t>Hoteles</w:t>
                  </w:r>
                </w:p>
              </w:tc>
              <w:tc>
                <w:tcPr>
                  <w:tcW w:w="1134" w:type="dxa"/>
                </w:tcPr>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$17</w:t>
                  </w:r>
                  <w:r w:rsidR="00B2447E" w:rsidRPr="00E101B2">
                    <w:rPr>
                      <w:rFonts w:cs="Arial"/>
                      <w:sz w:val="18"/>
                      <w:szCs w:val="22"/>
                    </w:rPr>
                    <w:t>,</w:t>
                  </w:r>
                  <w:r>
                    <w:rPr>
                      <w:rFonts w:cs="Arial"/>
                      <w:sz w:val="18"/>
                      <w:szCs w:val="22"/>
                    </w:rPr>
                    <w:t>575</w:t>
                  </w:r>
                  <w:r w:rsidR="00B2447E" w:rsidRPr="00E101B2">
                    <w:rPr>
                      <w:rFonts w:cs="Arial"/>
                      <w:sz w:val="18"/>
                      <w:szCs w:val="22"/>
                    </w:rPr>
                    <w:t>.00</w:t>
                  </w:r>
                </w:p>
              </w:tc>
              <w:tc>
                <w:tcPr>
                  <w:tcW w:w="992" w:type="dxa"/>
                </w:tcPr>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$4</w:t>
                  </w:r>
                  <w:r w:rsidR="00B2447E" w:rsidRPr="00E101B2">
                    <w:rPr>
                      <w:rFonts w:cs="Arial"/>
                      <w:sz w:val="18"/>
                      <w:szCs w:val="22"/>
                    </w:rPr>
                    <w:t>,</w:t>
                  </w:r>
                  <w:r>
                    <w:rPr>
                      <w:rFonts w:cs="Arial"/>
                      <w:sz w:val="18"/>
                      <w:szCs w:val="22"/>
                    </w:rPr>
                    <w:t>002</w:t>
                  </w:r>
                  <w:r w:rsidR="00B2447E"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r w:rsidRPr="00E101B2">
                    <w:rPr>
                      <w:rFonts w:cs="Arial"/>
                      <w:sz w:val="18"/>
                      <w:szCs w:val="22"/>
                    </w:rPr>
                    <w:t>$1,</w:t>
                  </w:r>
                  <w:r w:rsidR="000B4AA5">
                    <w:rPr>
                      <w:rFonts w:cs="Arial"/>
                      <w:sz w:val="18"/>
                      <w:szCs w:val="22"/>
                    </w:rPr>
                    <w:t>756</w:t>
                  </w:r>
                  <w:r w:rsidRPr="00E101B2">
                    <w:rPr>
                      <w:rFonts w:cs="Arial"/>
                      <w:sz w:val="18"/>
                      <w:szCs w:val="22"/>
                    </w:rPr>
                    <w:t>.00</w:t>
                  </w:r>
                </w:p>
              </w:tc>
              <w:tc>
                <w:tcPr>
                  <w:tcW w:w="1275" w:type="dxa"/>
                </w:tcPr>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$7,641</w:t>
                  </w:r>
                  <w:r w:rsidR="00B2447E" w:rsidRPr="00E101B2">
                    <w:rPr>
                      <w:rFonts w:cs="Arial"/>
                      <w:sz w:val="18"/>
                      <w:szCs w:val="22"/>
                    </w:rPr>
                    <w:t>.00</w:t>
                  </w:r>
                </w:p>
              </w:tc>
            </w:tr>
            <w:tr w:rsidR="00B2447E" w:rsidRPr="00E101B2" w:rsidTr="00525947">
              <w:trPr>
                <w:trHeight w:val="1227"/>
              </w:trPr>
              <w:tc>
                <w:tcPr>
                  <w:tcW w:w="1630" w:type="dxa"/>
                </w:tcPr>
                <w:p w:rsidR="00B2447E" w:rsidRPr="00E101B2" w:rsidRDefault="00B2447E" w:rsidP="008F53F0">
                  <w:pPr>
                    <w:framePr w:hSpace="141" w:wrap="around" w:vAnchor="text" w:hAnchor="text" w:y="1"/>
                    <w:ind w:right="50"/>
                    <w:suppressOverlap/>
                    <w:rPr>
                      <w:rFonts w:cs="Arial"/>
                      <w:sz w:val="18"/>
                    </w:rPr>
                  </w:pPr>
                  <w:r w:rsidRPr="00E101B2">
                    <w:rPr>
                      <w:rFonts w:cs="Arial"/>
                      <w:sz w:val="18"/>
                      <w:szCs w:val="22"/>
                    </w:rPr>
                    <w:t>Distribuidores de cerveza en botella cerrada, que expendan al mayoreo y menudeo</w:t>
                  </w:r>
                </w:p>
              </w:tc>
              <w:tc>
                <w:tcPr>
                  <w:tcW w:w="1134"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$26</w:t>
                  </w:r>
                  <w:r w:rsidR="00B2447E" w:rsidRPr="00E101B2">
                    <w:rPr>
                      <w:rFonts w:cs="Arial"/>
                      <w:sz w:val="18"/>
                      <w:szCs w:val="22"/>
                    </w:rPr>
                    <w:t>,</w:t>
                  </w:r>
                  <w:r>
                    <w:rPr>
                      <w:rFonts w:cs="Arial"/>
                      <w:sz w:val="18"/>
                      <w:szCs w:val="22"/>
                    </w:rPr>
                    <w:t>364</w:t>
                  </w:r>
                  <w:r w:rsidR="00B2447E" w:rsidRPr="00E101B2">
                    <w:rPr>
                      <w:rFonts w:cs="Arial"/>
                      <w:sz w:val="18"/>
                      <w:szCs w:val="22"/>
                    </w:rPr>
                    <w:t>.00</w:t>
                  </w:r>
                </w:p>
              </w:tc>
              <w:tc>
                <w:tcPr>
                  <w:tcW w:w="992"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$8,004</w:t>
                  </w:r>
                  <w:r w:rsidR="00B2447E"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$2,611</w:t>
                  </w:r>
                  <w:r w:rsidR="00B2447E"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$9,082</w:t>
                  </w:r>
                  <w:r w:rsidR="00B2447E" w:rsidRPr="00E101B2">
                    <w:rPr>
                      <w:rFonts w:cs="Arial"/>
                      <w:sz w:val="18"/>
                      <w:szCs w:val="22"/>
                    </w:rPr>
                    <w:t>.00</w:t>
                  </w:r>
                </w:p>
              </w:tc>
            </w:tr>
            <w:tr w:rsidR="00B2447E" w:rsidRPr="00E101B2" w:rsidTr="00525947">
              <w:trPr>
                <w:trHeight w:val="521"/>
              </w:trPr>
              <w:tc>
                <w:tcPr>
                  <w:tcW w:w="1630" w:type="dxa"/>
                </w:tcPr>
                <w:p w:rsidR="00B2447E" w:rsidRPr="00E101B2" w:rsidRDefault="00B2447E" w:rsidP="008F53F0">
                  <w:pPr>
                    <w:framePr w:hSpace="141" w:wrap="around" w:vAnchor="text" w:hAnchor="text" w:y="1"/>
                    <w:ind w:right="50"/>
                    <w:suppressOverlap/>
                    <w:rPr>
                      <w:rFonts w:cs="Arial"/>
                      <w:sz w:val="18"/>
                    </w:rPr>
                  </w:pPr>
                  <w:r w:rsidRPr="00E101B2">
                    <w:rPr>
                      <w:rFonts w:cs="Arial"/>
                      <w:sz w:val="18"/>
                      <w:szCs w:val="22"/>
                    </w:rPr>
                    <w:t>Distribuidores de cerveza en botella cerrada, con venta exclusiva al mayoreo.</w:t>
                  </w:r>
                </w:p>
              </w:tc>
              <w:tc>
                <w:tcPr>
                  <w:tcW w:w="1134" w:type="dxa"/>
                </w:tcPr>
                <w:p w:rsidR="00B2447E" w:rsidRPr="00E101B2" w:rsidRDefault="00B2447E" w:rsidP="008F53F0">
                  <w:pPr>
                    <w:framePr w:hSpace="141" w:wrap="around" w:vAnchor="text" w:hAnchor="text" w:y="1"/>
                    <w:ind w:right="50"/>
                    <w:suppressOverlap/>
                    <w:rPr>
                      <w:rFonts w:cs="Arial"/>
                      <w:sz w:val="18"/>
                    </w:rPr>
                  </w:pPr>
                </w:p>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$26,364</w:t>
                  </w:r>
                  <w:r w:rsidR="00B2447E" w:rsidRPr="00E101B2">
                    <w:rPr>
                      <w:rFonts w:cs="Arial"/>
                      <w:sz w:val="18"/>
                      <w:szCs w:val="22"/>
                    </w:rPr>
                    <w:t>.00</w:t>
                  </w:r>
                </w:p>
              </w:tc>
              <w:tc>
                <w:tcPr>
                  <w:tcW w:w="992"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B2447E" w:rsidP="008F53F0">
                  <w:pPr>
                    <w:framePr w:hSpace="141" w:wrap="around" w:vAnchor="text" w:hAnchor="text" w:y="1"/>
                    <w:ind w:right="50"/>
                    <w:suppressOverlap/>
                    <w:jc w:val="right"/>
                    <w:rPr>
                      <w:rFonts w:cs="Arial"/>
                      <w:sz w:val="18"/>
                    </w:rPr>
                  </w:pPr>
                  <w:r w:rsidRPr="00E101B2">
                    <w:rPr>
                      <w:rFonts w:cs="Arial"/>
                      <w:sz w:val="18"/>
                      <w:szCs w:val="22"/>
                    </w:rPr>
                    <w:t>$</w:t>
                  </w:r>
                  <w:r w:rsidR="000B4AA5">
                    <w:rPr>
                      <w:rFonts w:cs="Arial"/>
                      <w:sz w:val="18"/>
                      <w:szCs w:val="22"/>
                    </w:rPr>
                    <w:t>7</w:t>
                  </w:r>
                  <w:r w:rsidRPr="00E101B2">
                    <w:rPr>
                      <w:rFonts w:cs="Arial"/>
                      <w:sz w:val="18"/>
                      <w:szCs w:val="22"/>
                    </w:rPr>
                    <w:t>,</w:t>
                  </w:r>
                  <w:r w:rsidR="000B4AA5">
                    <w:rPr>
                      <w:rFonts w:cs="Arial"/>
                      <w:sz w:val="18"/>
                      <w:szCs w:val="22"/>
                    </w:rPr>
                    <w:t>205</w:t>
                  </w:r>
                  <w:r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$2,636.</w:t>
                  </w:r>
                  <w:r w:rsidR="00B2447E"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$9</w:t>
                  </w:r>
                  <w:r w:rsidR="00B2447E" w:rsidRPr="00E101B2">
                    <w:rPr>
                      <w:rFonts w:cs="Arial"/>
                      <w:sz w:val="18"/>
                      <w:szCs w:val="22"/>
                    </w:rPr>
                    <w:t>,</w:t>
                  </w:r>
                  <w:r>
                    <w:rPr>
                      <w:rFonts w:cs="Arial"/>
                      <w:sz w:val="18"/>
                      <w:szCs w:val="22"/>
                    </w:rPr>
                    <w:t>170</w:t>
                  </w:r>
                  <w:r w:rsidR="00B2447E" w:rsidRPr="00E101B2">
                    <w:rPr>
                      <w:rFonts w:cs="Arial"/>
                      <w:sz w:val="18"/>
                      <w:szCs w:val="22"/>
                    </w:rPr>
                    <w:t>.00</w:t>
                  </w:r>
                </w:p>
              </w:tc>
            </w:tr>
            <w:tr w:rsidR="00B2447E" w:rsidRPr="00E101B2" w:rsidTr="00525947">
              <w:trPr>
                <w:trHeight w:val="521"/>
              </w:trPr>
              <w:tc>
                <w:tcPr>
                  <w:tcW w:w="1630" w:type="dxa"/>
                </w:tcPr>
                <w:p w:rsidR="00B2447E" w:rsidRPr="00E101B2" w:rsidRDefault="00B2447E" w:rsidP="008F53F0">
                  <w:pPr>
                    <w:framePr w:hSpace="141" w:wrap="around" w:vAnchor="text" w:hAnchor="text" w:y="1"/>
                    <w:ind w:right="50"/>
                    <w:suppressOverlap/>
                    <w:rPr>
                      <w:rFonts w:cs="Arial"/>
                      <w:sz w:val="18"/>
                    </w:rPr>
                  </w:pPr>
                  <w:r w:rsidRPr="00E101B2">
                    <w:rPr>
                      <w:rFonts w:cs="Arial"/>
                      <w:sz w:val="18"/>
                      <w:szCs w:val="22"/>
                    </w:rPr>
                    <w:t>Negocio con venta de bebidas preparadas tapadas para llevar</w:t>
                  </w:r>
                </w:p>
              </w:tc>
              <w:tc>
                <w:tcPr>
                  <w:tcW w:w="1134"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B2447E" w:rsidP="008F53F0">
                  <w:pPr>
                    <w:framePr w:hSpace="141" w:wrap="around" w:vAnchor="text" w:hAnchor="text" w:y="1"/>
                    <w:ind w:right="50"/>
                    <w:suppressOverlap/>
                    <w:jc w:val="right"/>
                    <w:rPr>
                      <w:rFonts w:cs="Arial"/>
                      <w:sz w:val="18"/>
                    </w:rPr>
                  </w:pPr>
                  <w:r w:rsidRPr="00E101B2">
                    <w:rPr>
                      <w:rFonts w:cs="Arial"/>
                      <w:sz w:val="18"/>
                      <w:szCs w:val="22"/>
                    </w:rPr>
                    <w:t>$1</w:t>
                  </w:r>
                  <w:r w:rsidR="000B4AA5">
                    <w:rPr>
                      <w:rFonts w:cs="Arial"/>
                      <w:sz w:val="18"/>
                      <w:szCs w:val="22"/>
                    </w:rPr>
                    <w:t>4</w:t>
                  </w:r>
                  <w:r w:rsidRPr="00E101B2">
                    <w:rPr>
                      <w:rFonts w:cs="Arial"/>
                      <w:sz w:val="18"/>
                      <w:szCs w:val="22"/>
                    </w:rPr>
                    <w:t>,</w:t>
                  </w:r>
                  <w:r w:rsidR="000B4AA5">
                    <w:rPr>
                      <w:rFonts w:cs="Arial"/>
                      <w:sz w:val="18"/>
                      <w:szCs w:val="22"/>
                    </w:rPr>
                    <w:t>060</w:t>
                  </w:r>
                  <w:r w:rsidRPr="00E101B2">
                    <w:rPr>
                      <w:rFonts w:cs="Arial"/>
                      <w:sz w:val="18"/>
                      <w:szCs w:val="22"/>
                    </w:rPr>
                    <w:t>.00</w:t>
                  </w:r>
                </w:p>
              </w:tc>
              <w:tc>
                <w:tcPr>
                  <w:tcW w:w="992"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B2447E" w:rsidP="008F53F0">
                  <w:pPr>
                    <w:framePr w:hSpace="141" w:wrap="around" w:vAnchor="text" w:hAnchor="text" w:y="1"/>
                    <w:ind w:right="50"/>
                    <w:suppressOverlap/>
                    <w:jc w:val="right"/>
                    <w:rPr>
                      <w:rFonts w:cs="Arial"/>
                      <w:sz w:val="18"/>
                    </w:rPr>
                  </w:pPr>
                  <w:r w:rsidRPr="00E101B2">
                    <w:rPr>
                      <w:rFonts w:cs="Arial"/>
                      <w:sz w:val="18"/>
                      <w:szCs w:val="22"/>
                    </w:rPr>
                    <w:t>$4</w:t>
                  </w:r>
                  <w:r w:rsidR="000B4AA5">
                    <w:rPr>
                      <w:rFonts w:cs="Arial"/>
                      <w:sz w:val="18"/>
                      <w:szCs w:val="22"/>
                    </w:rPr>
                    <w:t>,802</w:t>
                  </w:r>
                  <w:r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$1,756</w:t>
                  </w:r>
                  <w:r w:rsidR="00B2447E"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0B4AA5" w:rsidP="008F53F0">
                  <w:pPr>
                    <w:framePr w:hSpace="141" w:wrap="around" w:vAnchor="text" w:hAnchor="text" w:y="1"/>
                    <w:ind w:right="50"/>
                    <w:suppressOverlap/>
                    <w:jc w:val="right"/>
                    <w:rPr>
                      <w:rFonts w:cs="Arial"/>
                      <w:sz w:val="18"/>
                    </w:rPr>
                  </w:pPr>
                  <w:r>
                    <w:rPr>
                      <w:rFonts w:cs="Arial"/>
                      <w:sz w:val="18"/>
                      <w:szCs w:val="22"/>
                    </w:rPr>
                    <w:t>$6,114</w:t>
                  </w:r>
                  <w:r w:rsidR="00B2447E" w:rsidRPr="00E101B2">
                    <w:rPr>
                      <w:rFonts w:cs="Arial"/>
                      <w:sz w:val="18"/>
                      <w:szCs w:val="22"/>
                    </w:rPr>
                    <w:t>.00</w:t>
                  </w:r>
                </w:p>
              </w:tc>
            </w:tr>
            <w:tr w:rsidR="00B2447E" w:rsidRPr="00E101B2" w:rsidTr="00525947">
              <w:trPr>
                <w:trHeight w:val="521"/>
              </w:trPr>
              <w:tc>
                <w:tcPr>
                  <w:tcW w:w="1630" w:type="dxa"/>
                </w:tcPr>
                <w:p w:rsidR="00B2447E" w:rsidRPr="00E101B2" w:rsidRDefault="00B2447E" w:rsidP="008F53F0">
                  <w:pPr>
                    <w:framePr w:hSpace="141" w:wrap="around" w:vAnchor="text" w:hAnchor="text" w:y="1"/>
                    <w:ind w:right="50"/>
                    <w:suppressOverlap/>
                    <w:rPr>
                      <w:rFonts w:cs="Arial"/>
                      <w:sz w:val="18"/>
                    </w:rPr>
                  </w:pPr>
                  <w:r w:rsidRPr="00E101B2">
                    <w:rPr>
                      <w:rFonts w:cs="Arial"/>
                      <w:sz w:val="18"/>
                      <w:szCs w:val="22"/>
                    </w:rPr>
                    <w:t>Restaurantes, fondas, comedores y similares con venta de cerveza y vinos</w:t>
                  </w:r>
                </w:p>
              </w:tc>
              <w:tc>
                <w:tcPr>
                  <w:tcW w:w="1134"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$11,</w:t>
                  </w:r>
                  <w:r w:rsidR="00B2447E" w:rsidRPr="00E101B2">
                    <w:rPr>
                      <w:rFonts w:cs="Arial"/>
                      <w:sz w:val="18"/>
                      <w:szCs w:val="22"/>
                    </w:rPr>
                    <w:t>8</w:t>
                  </w:r>
                  <w:r>
                    <w:rPr>
                      <w:rFonts w:cs="Arial"/>
                      <w:sz w:val="18"/>
                      <w:szCs w:val="22"/>
                    </w:rPr>
                    <w:t>07</w:t>
                  </w:r>
                  <w:r w:rsidR="00B2447E" w:rsidRPr="00E101B2">
                    <w:rPr>
                      <w:rFonts w:cs="Arial"/>
                      <w:sz w:val="18"/>
                      <w:szCs w:val="22"/>
                    </w:rPr>
                    <w:t>.00</w:t>
                  </w:r>
                </w:p>
              </w:tc>
              <w:tc>
                <w:tcPr>
                  <w:tcW w:w="992"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sidRPr="00E101B2">
                    <w:rPr>
                      <w:rFonts w:cs="Arial"/>
                      <w:sz w:val="18"/>
                      <w:szCs w:val="22"/>
                    </w:rPr>
                    <w:t>$4</w:t>
                  </w:r>
                  <w:r>
                    <w:rPr>
                      <w:rFonts w:cs="Arial"/>
                      <w:sz w:val="18"/>
                      <w:szCs w:val="22"/>
                    </w:rPr>
                    <w:t>,802</w:t>
                  </w:r>
                  <w:r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16"/>
                    <w:suppressOverlap/>
                    <w:jc w:val="right"/>
                    <w:rPr>
                      <w:rFonts w:cs="Arial"/>
                      <w:sz w:val="18"/>
                    </w:rPr>
                  </w:pPr>
                  <w:r>
                    <w:rPr>
                      <w:rFonts w:cs="Arial"/>
                      <w:sz w:val="18"/>
                      <w:szCs w:val="22"/>
                    </w:rPr>
                    <w:t>$1,756</w:t>
                  </w:r>
                  <w:r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B2447E" w:rsidP="008F53F0">
                  <w:pPr>
                    <w:framePr w:hSpace="141" w:wrap="around" w:vAnchor="text" w:hAnchor="text" w:y="1"/>
                    <w:ind w:right="50"/>
                    <w:suppressOverlap/>
                    <w:jc w:val="right"/>
                    <w:rPr>
                      <w:rFonts w:cs="Arial"/>
                      <w:sz w:val="18"/>
                    </w:rPr>
                  </w:pPr>
                  <w:r w:rsidRPr="00E101B2">
                    <w:rPr>
                      <w:rFonts w:cs="Arial"/>
                      <w:sz w:val="18"/>
                      <w:szCs w:val="22"/>
                    </w:rPr>
                    <w:t>$</w:t>
                  </w:r>
                  <w:r w:rsidR="00305395">
                    <w:rPr>
                      <w:rFonts w:cs="Arial"/>
                      <w:sz w:val="18"/>
                      <w:szCs w:val="22"/>
                    </w:rPr>
                    <w:t>9</w:t>
                  </w:r>
                  <w:r w:rsidRPr="00E101B2">
                    <w:rPr>
                      <w:rFonts w:cs="Arial"/>
                      <w:sz w:val="18"/>
                      <w:szCs w:val="22"/>
                    </w:rPr>
                    <w:t>,</w:t>
                  </w:r>
                  <w:r w:rsidR="00305395">
                    <w:rPr>
                      <w:rFonts w:cs="Arial"/>
                      <w:sz w:val="18"/>
                      <w:szCs w:val="22"/>
                    </w:rPr>
                    <w:t>170</w:t>
                  </w:r>
                  <w:r w:rsidRPr="00E101B2">
                    <w:rPr>
                      <w:rFonts w:cs="Arial"/>
                      <w:sz w:val="18"/>
                      <w:szCs w:val="22"/>
                    </w:rPr>
                    <w:t>.00</w:t>
                  </w:r>
                </w:p>
              </w:tc>
            </w:tr>
            <w:tr w:rsidR="00B2447E" w:rsidRPr="00E101B2" w:rsidTr="00525947">
              <w:trPr>
                <w:trHeight w:val="521"/>
              </w:trPr>
              <w:tc>
                <w:tcPr>
                  <w:tcW w:w="1630" w:type="dxa"/>
                </w:tcPr>
                <w:p w:rsidR="00B2447E" w:rsidRPr="00E101B2" w:rsidRDefault="0074719A" w:rsidP="008F53F0">
                  <w:pPr>
                    <w:framePr w:hSpace="141" w:wrap="around" w:vAnchor="text" w:hAnchor="text" w:y="1"/>
                    <w:ind w:right="50"/>
                    <w:suppressOverlap/>
                    <w:rPr>
                      <w:rFonts w:cs="Arial"/>
                      <w:sz w:val="18"/>
                    </w:rPr>
                  </w:pPr>
                  <w:r>
                    <w:rPr>
                      <w:noProof/>
                      <w:lang w:val="es-MX" w:eastAsia="es-MX"/>
                    </w:rPr>
                    <mc:AlternateContent>
                      <mc:Choice Requires="wps">
                        <w:drawing>
                          <wp:anchor distT="0" distB="0" distL="114300" distR="114300" simplePos="0" relativeHeight="251791360" behindDoc="0" locked="0" layoutInCell="1" allowOverlap="1">
                            <wp:simplePos x="0" y="0"/>
                            <wp:positionH relativeFrom="column">
                              <wp:posOffset>4394200</wp:posOffset>
                            </wp:positionH>
                            <wp:positionV relativeFrom="paragraph">
                              <wp:posOffset>142875</wp:posOffset>
                            </wp:positionV>
                            <wp:extent cx="494030" cy="255905"/>
                            <wp:effectExtent l="0" t="0" r="20320" b="11430"/>
                            <wp:wrapNone/>
                            <wp:docPr id="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2" type="#_x0000_t202" style="position:absolute;margin-left:346pt;margin-top:11.25pt;width:38.9pt;height:20.15pt;z-index:251791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tMQIAAF8EAAAOAAAAZHJzL2Uyb0RvYy54bWysVN2u0zAMvkfiHaLcs3ZjHWfVuqPDDkNI&#10;hx/pwAOkSbpGpHFIsrXj6XHSbWf83SB6Edmx89n+bHd1O3SaHKTzCkxFp5OcEmk4CGV2Ff3yefvi&#10;hhIfmBFMg5EVPUpPb9fPn616W8oZtKCFdARBjC97W9E2BFtmmeet7JifgJUGjQ24jgVU3S4TjvWI&#10;3ulslueLrAcnrAMuvcfb+9FI1wm/aSQPH5vGy0B0RTG3kE6Xzjqe2XrFyp1jtlX8lAb7hyw6pgwG&#10;vUDds8DI3qnfoDrFHXhowoRDl0HTKC5TDVjNNP+lmseWWZlqQXK8vdDk/x8s/3D45IgSFV0UlBjW&#10;YY82eyYcECFJkEMAMoss9daX6Pxo0T0Mr2HAbqeKvX0A/tUTA5uWmZ28cw76VjKBWU7jy+zq6Yjj&#10;I0jdvweB0dg+QAIaGtdFCpEUgujYreOlQ5gH4Xg5X87zl2jhaJoVxTIvUgRWnh9b58NbCR2JQkUd&#10;DkACZ4cHH2IyrDy7xFgetBJbpXVS3K7eaEcODIdlm74T+k9u2pC+ostiVoz1/xUiT9+fIDoVcOq1&#10;6ip6c3FiZWTtjRFpJgNTepQxZW1ONEbmRg7DUA+pb8UiRogc1yCOSKyDccpxK1FowX2npMcJr6j/&#10;tmdOUqLfGWzOcjqfx5VIyrx4NUPFXVvqawszHKEqGigZxU0Y12hvndq1GOk8DnfY0K1KZD9ldcof&#10;pzj14LRxcU2u9eT19F9Y/wAAAP//AwBQSwMEFAAGAAgAAAAhAI9KQsPdAAAACQEAAA8AAABkcnMv&#10;ZG93bnJldi54bWxMj8FOwzAQRO9I/IO1SFwq6hCU0KZxKqjUE6eGcnfjbRIRr4Pttunfs5zocTWj&#10;t2/K9WQHcUYfekcKnucJCKTGmZ5aBfvP7dMCRIiajB4coYIrBlhX93elLoy70A7PdWwFQygUWkEX&#10;41hIGZoOrQ5zNyJxdnTe6sinb6Xx+sJwO8g0SXJpdU/8odMjbjpsvuuTVZD/1C+zjy8zo911++4b&#10;m5nNPlPq8WF6W4GIOMX/MvzpszpU7HRwJzJBDMxYprwlKkjTDAQXXvMlbzlwki5AVqW8XVD9AgAA&#10;//8DAFBLAQItABQABgAIAAAAIQC2gziS/gAAAOEBAAATAAAAAAAAAAAAAAAAAAAAAABbQ29udGVu&#10;dF9UeXBlc10ueG1sUEsBAi0AFAAGAAgAAAAhADj9If/WAAAAlAEAAAsAAAAAAAAAAAAAAAAALwEA&#10;AF9yZWxzLy5yZWxzUEsBAi0AFAAGAAgAAAAhAEpP+60xAgAAXwQAAA4AAAAAAAAAAAAAAAAALgIA&#10;AGRycy9lMm9Eb2MueG1sUEsBAi0AFAAGAAgAAAAhAI9KQsPdAAAACQEAAA8AAAAAAAAAAAAAAAAA&#10;iwQAAGRycy9kb3ducmV2LnhtbFBLBQYAAAAABAAEAPMAAACVBQ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B2447E" w:rsidRPr="00E101B2">
                    <w:rPr>
                      <w:rFonts w:cs="Arial"/>
                      <w:sz w:val="18"/>
                      <w:szCs w:val="22"/>
                    </w:rPr>
                    <w:t>Salones para fiestas, club social y deportivos, casinos sociales, círculos sociales y semejantes.</w:t>
                  </w:r>
                </w:p>
              </w:tc>
              <w:tc>
                <w:tcPr>
                  <w:tcW w:w="1134"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6"/>
                    <w:suppressOverlap/>
                    <w:jc w:val="center"/>
                    <w:rPr>
                      <w:rFonts w:cs="Arial"/>
                      <w:sz w:val="18"/>
                    </w:rPr>
                  </w:pPr>
                  <w:r>
                    <w:rPr>
                      <w:rFonts w:cs="Arial"/>
                      <w:sz w:val="18"/>
                      <w:szCs w:val="22"/>
                    </w:rPr>
                    <w:t>$26</w:t>
                  </w:r>
                  <w:r w:rsidR="00B2447E" w:rsidRPr="00E101B2">
                    <w:rPr>
                      <w:rFonts w:cs="Arial"/>
                      <w:sz w:val="18"/>
                      <w:szCs w:val="22"/>
                    </w:rPr>
                    <w:t>,</w:t>
                  </w:r>
                  <w:r>
                    <w:rPr>
                      <w:rFonts w:cs="Arial"/>
                      <w:sz w:val="18"/>
                      <w:szCs w:val="22"/>
                    </w:rPr>
                    <w:t>36</w:t>
                  </w:r>
                  <w:r w:rsidR="00B2447E" w:rsidRPr="00E101B2">
                    <w:rPr>
                      <w:rFonts w:cs="Arial"/>
                      <w:sz w:val="18"/>
                      <w:szCs w:val="22"/>
                    </w:rPr>
                    <w:t>4</w:t>
                  </w:r>
                  <w:r>
                    <w:rPr>
                      <w:rFonts w:cs="Arial"/>
                      <w:sz w:val="18"/>
                      <w:szCs w:val="22"/>
                    </w:rPr>
                    <w:t>.</w:t>
                  </w:r>
                  <w:r w:rsidR="00B2447E" w:rsidRPr="00E101B2">
                    <w:rPr>
                      <w:rFonts w:cs="Arial"/>
                      <w:sz w:val="18"/>
                      <w:szCs w:val="22"/>
                    </w:rPr>
                    <w:t>00</w:t>
                  </w:r>
                </w:p>
              </w:tc>
              <w:tc>
                <w:tcPr>
                  <w:tcW w:w="992"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sidRPr="00E101B2">
                    <w:rPr>
                      <w:rFonts w:cs="Arial"/>
                      <w:sz w:val="18"/>
                      <w:szCs w:val="22"/>
                    </w:rPr>
                    <w:t>$4</w:t>
                  </w:r>
                  <w:r>
                    <w:rPr>
                      <w:rFonts w:cs="Arial"/>
                      <w:sz w:val="18"/>
                      <w:szCs w:val="22"/>
                    </w:rPr>
                    <w:t>,802</w:t>
                  </w:r>
                  <w:r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$1,756</w:t>
                  </w:r>
                  <w:r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sidRPr="00E101B2">
                    <w:rPr>
                      <w:rFonts w:cs="Arial"/>
                      <w:sz w:val="18"/>
                      <w:szCs w:val="22"/>
                    </w:rPr>
                    <w:t>$</w:t>
                  </w:r>
                  <w:r>
                    <w:rPr>
                      <w:rFonts w:cs="Arial"/>
                      <w:sz w:val="18"/>
                      <w:szCs w:val="22"/>
                    </w:rPr>
                    <w:t>9</w:t>
                  </w:r>
                  <w:r w:rsidRPr="00E101B2">
                    <w:rPr>
                      <w:rFonts w:cs="Arial"/>
                      <w:sz w:val="18"/>
                      <w:szCs w:val="22"/>
                    </w:rPr>
                    <w:t>,</w:t>
                  </w:r>
                  <w:r>
                    <w:rPr>
                      <w:rFonts w:cs="Arial"/>
                      <w:sz w:val="18"/>
                      <w:szCs w:val="22"/>
                    </w:rPr>
                    <w:t>170</w:t>
                  </w:r>
                  <w:r w:rsidRPr="00E101B2">
                    <w:rPr>
                      <w:rFonts w:cs="Arial"/>
                      <w:sz w:val="18"/>
                      <w:szCs w:val="22"/>
                    </w:rPr>
                    <w:t>.00</w:t>
                  </w:r>
                </w:p>
              </w:tc>
            </w:tr>
            <w:tr w:rsidR="00B2447E" w:rsidRPr="00E101B2" w:rsidTr="00525947">
              <w:trPr>
                <w:trHeight w:val="521"/>
              </w:trPr>
              <w:tc>
                <w:tcPr>
                  <w:tcW w:w="1630" w:type="dxa"/>
                </w:tcPr>
                <w:p w:rsidR="00B2447E" w:rsidRPr="00E101B2" w:rsidRDefault="00B2447E" w:rsidP="008F53F0">
                  <w:pPr>
                    <w:framePr w:hSpace="141" w:wrap="around" w:vAnchor="text" w:hAnchor="text" w:y="1"/>
                    <w:ind w:right="50"/>
                    <w:suppressOverlap/>
                    <w:rPr>
                      <w:rFonts w:cs="Arial"/>
                      <w:sz w:val="18"/>
                    </w:rPr>
                  </w:pPr>
                  <w:r w:rsidRPr="00E101B2">
                    <w:rPr>
                      <w:rFonts w:cs="Arial"/>
                      <w:sz w:val="18"/>
                      <w:szCs w:val="22"/>
                    </w:rPr>
                    <w:t>Supermercados con venta de cerveza vinos y licores.</w:t>
                  </w:r>
                </w:p>
              </w:tc>
              <w:tc>
                <w:tcPr>
                  <w:tcW w:w="1134"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$26</w:t>
                  </w:r>
                  <w:r w:rsidRPr="00E101B2">
                    <w:rPr>
                      <w:rFonts w:cs="Arial"/>
                      <w:sz w:val="18"/>
                      <w:szCs w:val="22"/>
                    </w:rPr>
                    <w:t>,</w:t>
                  </w:r>
                  <w:r>
                    <w:rPr>
                      <w:rFonts w:cs="Arial"/>
                      <w:sz w:val="18"/>
                      <w:szCs w:val="22"/>
                    </w:rPr>
                    <w:t>36</w:t>
                  </w:r>
                  <w:r w:rsidRPr="00E101B2">
                    <w:rPr>
                      <w:rFonts w:cs="Arial"/>
                      <w:sz w:val="18"/>
                      <w:szCs w:val="22"/>
                    </w:rPr>
                    <w:t>4</w:t>
                  </w:r>
                  <w:r>
                    <w:rPr>
                      <w:rFonts w:cs="Arial"/>
                      <w:sz w:val="18"/>
                      <w:szCs w:val="22"/>
                    </w:rPr>
                    <w:t>.</w:t>
                  </w:r>
                  <w:r w:rsidRPr="00E101B2">
                    <w:rPr>
                      <w:rFonts w:cs="Arial"/>
                      <w:sz w:val="18"/>
                      <w:szCs w:val="22"/>
                    </w:rPr>
                    <w:t>00</w:t>
                  </w:r>
                </w:p>
              </w:tc>
              <w:tc>
                <w:tcPr>
                  <w:tcW w:w="992"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$8</w:t>
                  </w:r>
                  <w:r w:rsidR="00B2447E" w:rsidRPr="00E101B2">
                    <w:rPr>
                      <w:rFonts w:cs="Arial"/>
                      <w:sz w:val="18"/>
                      <w:szCs w:val="22"/>
                    </w:rPr>
                    <w:t>,</w:t>
                  </w:r>
                  <w:r>
                    <w:rPr>
                      <w:rFonts w:cs="Arial"/>
                      <w:sz w:val="18"/>
                      <w:szCs w:val="22"/>
                    </w:rPr>
                    <w:t>005</w:t>
                  </w:r>
                  <w:r w:rsidR="00B2447E"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$1,756</w:t>
                  </w:r>
                  <w:r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sidRPr="00E101B2">
                    <w:rPr>
                      <w:rFonts w:cs="Arial"/>
                      <w:sz w:val="18"/>
                      <w:szCs w:val="22"/>
                    </w:rPr>
                    <w:t>$</w:t>
                  </w:r>
                  <w:r>
                    <w:rPr>
                      <w:rFonts w:cs="Arial"/>
                      <w:sz w:val="18"/>
                      <w:szCs w:val="22"/>
                    </w:rPr>
                    <w:t>9</w:t>
                  </w:r>
                  <w:r w:rsidRPr="00E101B2">
                    <w:rPr>
                      <w:rFonts w:cs="Arial"/>
                      <w:sz w:val="18"/>
                      <w:szCs w:val="22"/>
                    </w:rPr>
                    <w:t>,</w:t>
                  </w:r>
                  <w:r>
                    <w:rPr>
                      <w:rFonts w:cs="Arial"/>
                      <w:sz w:val="18"/>
                      <w:szCs w:val="22"/>
                    </w:rPr>
                    <w:t>170</w:t>
                  </w:r>
                  <w:r w:rsidRPr="00E101B2">
                    <w:rPr>
                      <w:rFonts w:cs="Arial"/>
                      <w:sz w:val="18"/>
                      <w:szCs w:val="22"/>
                    </w:rPr>
                    <w:t>.00</w:t>
                  </w:r>
                </w:p>
              </w:tc>
            </w:tr>
            <w:tr w:rsidR="00B2447E" w:rsidRPr="00E101B2" w:rsidTr="00525947">
              <w:trPr>
                <w:trHeight w:val="359"/>
              </w:trPr>
              <w:tc>
                <w:tcPr>
                  <w:tcW w:w="1630" w:type="dxa"/>
                </w:tcPr>
                <w:p w:rsidR="00B2447E" w:rsidRPr="00E101B2" w:rsidRDefault="00B2447E" w:rsidP="008F53F0">
                  <w:pPr>
                    <w:framePr w:hSpace="141" w:wrap="around" w:vAnchor="text" w:hAnchor="text" w:y="1"/>
                    <w:ind w:right="51"/>
                    <w:suppressOverlap/>
                    <w:rPr>
                      <w:rFonts w:cs="Arial"/>
                      <w:sz w:val="18"/>
                    </w:rPr>
                  </w:pPr>
                  <w:r w:rsidRPr="00E101B2">
                    <w:rPr>
                      <w:rFonts w:cs="Arial"/>
                      <w:sz w:val="18"/>
                      <w:szCs w:val="22"/>
                    </w:rPr>
                    <w:t>Cantinas</w:t>
                  </w:r>
                </w:p>
              </w:tc>
              <w:tc>
                <w:tcPr>
                  <w:tcW w:w="1134" w:type="dxa"/>
                </w:tcPr>
                <w:p w:rsidR="00B2447E" w:rsidRPr="00E101B2" w:rsidRDefault="00305395" w:rsidP="008F53F0">
                  <w:pPr>
                    <w:framePr w:hSpace="141" w:wrap="around" w:vAnchor="text" w:hAnchor="text" w:y="1"/>
                    <w:ind w:right="51"/>
                    <w:suppressOverlap/>
                    <w:jc w:val="right"/>
                    <w:rPr>
                      <w:rFonts w:cs="Arial"/>
                      <w:sz w:val="18"/>
                    </w:rPr>
                  </w:pPr>
                  <w:r>
                    <w:rPr>
                      <w:rFonts w:cs="Arial"/>
                      <w:sz w:val="18"/>
                      <w:szCs w:val="22"/>
                    </w:rPr>
                    <w:t>$26</w:t>
                  </w:r>
                  <w:r w:rsidRPr="00E101B2">
                    <w:rPr>
                      <w:rFonts w:cs="Arial"/>
                      <w:sz w:val="18"/>
                      <w:szCs w:val="22"/>
                    </w:rPr>
                    <w:t>,</w:t>
                  </w:r>
                  <w:r>
                    <w:rPr>
                      <w:rFonts w:cs="Arial"/>
                      <w:sz w:val="18"/>
                      <w:szCs w:val="22"/>
                    </w:rPr>
                    <w:t>36</w:t>
                  </w:r>
                  <w:r w:rsidRPr="00E101B2">
                    <w:rPr>
                      <w:rFonts w:cs="Arial"/>
                      <w:sz w:val="18"/>
                      <w:szCs w:val="22"/>
                    </w:rPr>
                    <w:t>4</w:t>
                  </w:r>
                  <w:r>
                    <w:rPr>
                      <w:rFonts w:cs="Arial"/>
                      <w:sz w:val="18"/>
                      <w:szCs w:val="22"/>
                    </w:rPr>
                    <w:t>.</w:t>
                  </w:r>
                  <w:r w:rsidRPr="00E101B2">
                    <w:rPr>
                      <w:rFonts w:cs="Arial"/>
                      <w:sz w:val="18"/>
                      <w:szCs w:val="22"/>
                    </w:rPr>
                    <w:t>00</w:t>
                  </w:r>
                </w:p>
              </w:tc>
              <w:tc>
                <w:tcPr>
                  <w:tcW w:w="992" w:type="dxa"/>
                </w:tcPr>
                <w:p w:rsidR="00B2447E" w:rsidRPr="00E101B2" w:rsidRDefault="00305395" w:rsidP="008F53F0">
                  <w:pPr>
                    <w:framePr w:hSpace="141" w:wrap="around" w:vAnchor="text" w:hAnchor="text" w:y="1"/>
                    <w:ind w:right="51"/>
                    <w:suppressOverlap/>
                    <w:jc w:val="right"/>
                    <w:rPr>
                      <w:rFonts w:cs="Arial"/>
                      <w:sz w:val="18"/>
                    </w:rPr>
                  </w:pPr>
                  <w:r w:rsidRPr="00E101B2">
                    <w:rPr>
                      <w:rFonts w:cs="Arial"/>
                      <w:sz w:val="18"/>
                      <w:szCs w:val="22"/>
                    </w:rPr>
                    <w:t>$4</w:t>
                  </w:r>
                  <w:r>
                    <w:rPr>
                      <w:rFonts w:cs="Arial"/>
                      <w:sz w:val="18"/>
                      <w:szCs w:val="22"/>
                    </w:rPr>
                    <w:t>,802</w:t>
                  </w:r>
                  <w:r w:rsidRPr="00E101B2">
                    <w:rPr>
                      <w:rFonts w:cs="Arial"/>
                      <w:sz w:val="18"/>
                      <w:szCs w:val="22"/>
                    </w:rPr>
                    <w:t>.00</w:t>
                  </w:r>
                </w:p>
              </w:tc>
              <w:tc>
                <w:tcPr>
                  <w:tcW w:w="1276" w:type="dxa"/>
                </w:tcPr>
                <w:p w:rsidR="00B2447E" w:rsidRPr="00E101B2" w:rsidRDefault="00305395" w:rsidP="008F53F0">
                  <w:pPr>
                    <w:framePr w:hSpace="141" w:wrap="around" w:vAnchor="text" w:hAnchor="text" w:y="1"/>
                    <w:ind w:right="51"/>
                    <w:suppressOverlap/>
                    <w:jc w:val="right"/>
                    <w:rPr>
                      <w:rFonts w:cs="Arial"/>
                      <w:sz w:val="18"/>
                    </w:rPr>
                  </w:pPr>
                  <w:r>
                    <w:rPr>
                      <w:rFonts w:cs="Arial"/>
                      <w:sz w:val="18"/>
                      <w:szCs w:val="22"/>
                    </w:rPr>
                    <w:t>$1,756</w:t>
                  </w:r>
                  <w:r w:rsidRPr="00E101B2">
                    <w:rPr>
                      <w:rFonts w:cs="Arial"/>
                      <w:sz w:val="18"/>
                      <w:szCs w:val="22"/>
                    </w:rPr>
                    <w:t>.00</w:t>
                  </w:r>
                </w:p>
              </w:tc>
              <w:tc>
                <w:tcPr>
                  <w:tcW w:w="1275" w:type="dxa"/>
                </w:tcPr>
                <w:p w:rsidR="00B2447E" w:rsidRPr="00E101B2" w:rsidRDefault="00305395" w:rsidP="008F53F0">
                  <w:pPr>
                    <w:framePr w:hSpace="141" w:wrap="around" w:vAnchor="text" w:hAnchor="text" w:y="1"/>
                    <w:ind w:right="51"/>
                    <w:suppressOverlap/>
                    <w:jc w:val="right"/>
                    <w:rPr>
                      <w:rFonts w:cs="Arial"/>
                      <w:sz w:val="18"/>
                    </w:rPr>
                  </w:pPr>
                  <w:r w:rsidRPr="00E101B2">
                    <w:rPr>
                      <w:rFonts w:cs="Arial"/>
                      <w:sz w:val="18"/>
                      <w:szCs w:val="22"/>
                    </w:rPr>
                    <w:t>$</w:t>
                  </w:r>
                  <w:r>
                    <w:rPr>
                      <w:rFonts w:cs="Arial"/>
                      <w:sz w:val="18"/>
                      <w:szCs w:val="22"/>
                    </w:rPr>
                    <w:t>9</w:t>
                  </w:r>
                  <w:r w:rsidRPr="00E101B2">
                    <w:rPr>
                      <w:rFonts w:cs="Arial"/>
                      <w:sz w:val="18"/>
                      <w:szCs w:val="22"/>
                    </w:rPr>
                    <w:t>,</w:t>
                  </w:r>
                  <w:r>
                    <w:rPr>
                      <w:rFonts w:cs="Arial"/>
                      <w:sz w:val="18"/>
                      <w:szCs w:val="22"/>
                    </w:rPr>
                    <w:t>170</w:t>
                  </w:r>
                  <w:r w:rsidRPr="00E101B2">
                    <w:rPr>
                      <w:rFonts w:cs="Arial"/>
                      <w:sz w:val="18"/>
                      <w:szCs w:val="22"/>
                    </w:rPr>
                    <w:t>.00</w:t>
                  </w:r>
                </w:p>
              </w:tc>
            </w:tr>
            <w:tr w:rsidR="00B2447E" w:rsidRPr="00E101B2" w:rsidTr="00525947">
              <w:trPr>
                <w:trHeight w:val="287"/>
              </w:trPr>
              <w:tc>
                <w:tcPr>
                  <w:tcW w:w="1630" w:type="dxa"/>
                </w:tcPr>
                <w:p w:rsidR="00B2447E" w:rsidRPr="00E101B2" w:rsidRDefault="00B2447E" w:rsidP="008F53F0">
                  <w:pPr>
                    <w:framePr w:hSpace="141" w:wrap="around" w:vAnchor="text" w:hAnchor="text" w:y="1"/>
                    <w:ind w:right="50"/>
                    <w:suppressOverlap/>
                    <w:rPr>
                      <w:rFonts w:cs="Arial"/>
                      <w:sz w:val="18"/>
                    </w:rPr>
                  </w:pPr>
                  <w:r w:rsidRPr="00E101B2">
                    <w:rPr>
                      <w:rFonts w:cs="Arial"/>
                      <w:sz w:val="18"/>
                      <w:szCs w:val="22"/>
                    </w:rPr>
                    <w:t>Cervecerías</w:t>
                  </w:r>
                </w:p>
              </w:tc>
              <w:tc>
                <w:tcPr>
                  <w:tcW w:w="1134" w:type="dxa"/>
                </w:tcPr>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$14,060</w:t>
                  </w:r>
                  <w:r w:rsidR="00B2447E" w:rsidRPr="00E101B2">
                    <w:rPr>
                      <w:rFonts w:cs="Arial"/>
                      <w:sz w:val="18"/>
                      <w:szCs w:val="22"/>
                    </w:rPr>
                    <w:t>.00</w:t>
                  </w:r>
                </w:p>
              </w:tc>
              <w:tc>
                <w:tcPr>
                  <w:tcW w:w="992" w:type="dxa"/>
                </w:tcPr>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$4,082</w:t>
                  </w:r>
                  <w:r w:rsidR="00B2447E" w:rsidRPr="00E101B2">
                    <w:rPr>
                      <w:rFonts w:cs="Arial"/>
                      <w:sz w:val="18"/>
                      <w:szCs w:val="22"/>
                    </w:rPr>
                    <w:t>.00</w:t>
                  </w:r>
                </w:p>
              </w:tc>
              <w:tc>
                <w:tcPr>
                  <w:tcW w:w="1276" w:type="dxa"/>
                </w:tcPr>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$1,756</w:t>
                  </w:r>
                  <w:r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r w:rsidRPr="00E101B2">
                    <w:rPr>
                      <w:rFonts w:cs="Arial"/>
                      <w:sz w:val="18"/>
                      <w:szCs w:val="22"/>
                    </w:rPr>
                    <w:t>$</w:t>
                  </w:r>
                  <w:r w:rsidR="00305395">
                    <w:rPr>
                      <w:rFonts w:cs="Arial"/>
                      <w:sz w:val="18"/>
                      <w:szCs w:val="22"/>
                    </w:rPr>
                    <w:t>6</w:t>
                  </w:r>
                  <w:r w:rsidRPr="00E101B2">
                    <w:rPr>
                      <w:rFonts w:cs="Arial"/>
                      <w:sz w:val="18"/>
                      <w:szCs w:val="22"/>
                    </w:rPr>
                    <w:t>,</w:t>
                  </w:r>
                  <w:r w:rsidR="0056776F">
                    <w:rPr>
                      <w:rFonts w:cs="Arial"/>
                      <w:sz w:val="18"/>
                      <w:szCs w:val="22"/>
                    </w:rPr>
                    <w:t>113</w:t>
                  </w:r>
                  <w:r w:rsidRPr="00E101B2">
                    <w:rPr>
                      <w:rFonts w:cs="Arial"/>
                      <w:sz w:val="18"/>
                      <w:szCs w:val="22"/>
                    </w:rPr>
                    <w:t>.00</w:t>
                  </w:r>
                </w:p>
              </w:tc>
            </w:tr>
            <w:tr w:rsidR="00B2447E" w:rsidRPr="00E101B2" w:rsidTr="00525947">
              <w:trPr>
                <w:trHeight w:val="521"/>
              </w:trPr>
              <w:tc>
                <w:tcPr>
                  <w:tcW w:w="1630" w:type="dxa"/>
                </w:tcPr>
                <w:p w:rsidR="00B2447E" w:rsidRPr="00E101B2" w:rsidRDefault="00B2447E" w:rsidP="008F53F0">
                  <w:pPr>
                    <w:framePr w:hSpace="141" w:wrap="around" w:vAnchor="text" w:hAnchor="text" w:y="1"/>
                    <w:ind w:right="50"/>
                    <w:suppressOverlap/>
                    <w:rPr>
                      <w:rFonts w:cs="Arial"/>
                      <w:sz w:val="18"/>
                    </w:rPr>
                  </w:pPr>
                  <w:r w:rsidRPr="00E101B2">
                    <w:rPr>
                      <w:rFonts w:cs="Arial"/>
                      <w:sz w:val="18"/>
                      <w:szCs w:val="22"/>
                    </w:rPr>
                    <w:t>Billares con venta de cerveza al destape ó bebida alcohólica para consumir al interior.</w:t>
                  </w:r>
                </w:p>
              </w:tc>
              <w:tc>
                <w:tcPr>
                  <w:tcW w:w="1134"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$26</w:t>
                  </w:r>
                  <w:r w:rsidRPr="00E101B2">
                    <w:rPr>
                      <w:rFonts w:cs="Arial"/>
                      <w:sz w:val="18"/>
                      <w:szCs w:val="22"/>
                    </w:rPr>
                    <w:t>,</w:t>
                  </w:r>
                  <w:r>
                    <w:rPr>
                      <w:rFonts w:cs="Arial"/>
                      <w:sz w:val="18"/>
                      <w:szCs w:val="22"/>
                    </w:rPr>
                    <w:t>36</w:t>
                  </w:r>
                  <w:r w:rsidRPr="00E101B2">
                    <w:rPr>
                      <w:rFonts w:cs="Arial"/>
                      <w:sz w:val="18"/>
                      <w:szCs w:val="22"/>
                    </w:rPr>
                    <w:t>4</w:t>
                  </w:r>
                  <w:r>
                    <w:rPr>
                      <w:rFonts w:cs="Arial"/>
                      <w:sz w:val="18"/>
                      <w:szCs w:val="22"/>
                    </w:rPr>
                    <w:t>.</w:t>
                  </w:r>
                  <w:r w:rsidRPr="00E101B2">
                    <w:rPr>
                      <w:rFonts w:cs="Arial"/>
                      <w:sz w:val="18"/>
                      <w:szCs w:val="22"/>
                    </w:rPr>
                    <w:t>00</w:t>
                  </w:r>
                </w:p>
              </w:tc>
              <w:tc>
                <w:tcPr>
                  <w:tcW w:w="992"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$4,002</w:t>
                  </w:r>
                  <w:r w:rsidR="00B2447E"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$1,756</w:t>
                  </w:r>
                  <w:r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56776F" w:rsidP="008F53F0">
                  <w:pPr>
                    <w:framePr w:hSpace="141" w:wrap="around" w:vAnchor="text" w:hAnchor="text" w:y="1"/>
                    <w:ind w:right="50"/>
                    <w:suppressOverlap/>
                    <w:jc w:val="right"/>
                    <w:rPr>
                      <w:rFonts w:cs="Arial"/>
                      <w:sz w:val="18"/>
                    </w:rPr>
                  </w:pPr>
                  <w:r w:rsidRPr="00E101B2">
                    <w:rPr>
                      <w:rFonts w:cs="Arial"/>
                      <w:sz w:val="18"/>
                      <w:szCs w:val="22"/>
                    </w:rPr>
                    <w:t>$</w:t>
                  </w:r>
                  <w:r>
                    <w:rPr>
                      <w:rFonts w:cs="Arial"/>
                      <w:sz w:val="18"/>
                      <w:szCs w:val="22"/>
                    </w:rPr>
                    <w:t>6</w:t>
                  </w:r>
                  <w:r w:rsidRPr="00E101B2">
                    <w:rPr>
                      <w:rFonts w:cs="Arial"/>
                      <w:sz w:val="18"/>
                      <w:szCs w:val="22"/>
                    </w:rPr>
                    <w:t>,</w:t>
                  </w:r>
                  <w:r>
                    <w:rPr>
                      <w:rFonts w:cs="Arial"/>
                      <w:sz w:val="18"/>
                      <w:szCs w:val="22"/>
                    </w:rPr>
                    <w:t>113</w:t>
                  </w:r>
                  <w:r w:rsidRPr="00E101B2">
                    <w:rPr>
                      <w:rFonts w:cs="Arial"/>
                      <w:sz w:val="18"/>
                      <w:szCs w:val="22"/>
                    </w:rPr>
                    <w:t>.00</w:t>
                  </w:r>
                </w:p>
              </w:tc>
            </w:tr>
            <w:tr w:rsidR="00B2447E" w:rsidRPr="00E101B2" w:rsidTr="00525947">
              <w:trPr>
                <w:trHeight w:val="521"/>
              </w:trPr>
              <w:tc>
                <w:tcPr>
                  <w:tcW w:w="1630" w:type="dxa"/>
                </w:tcPr>
                <w:p w:rsidR="00B2447E" w:rsidRPr="00E101B2" w:rsidRDefault="0074719A" w:rsidP="008F53F0">
                  <w:pPr>
                    <w:framePr w:hSpace="141" w:wrap="around" w:vAnchor="text" w:hAnchor="text" w:y="1"/>
                    <w:ind w:right="50"/>
                    <w:suppressOverlap/>
                    <w:rPr>
                      <w:rFonts w:cs="Arial"/>
                      <w:sz w:val="18"/>
                    </w:rPr>
                  </w:pPr>
                  <w:r>
                    <w:rPr>
                      <w:noProof/>
                      <w:lang w:val="es-MX" w:eastAsia="es-MX"/>
                    </w:rPr>
                    <mc:AlternateContent>
                      <mc:Choice Requires="wps">
                        <w:drawing>
                          <wp:anchor distT="0" distB="0" distL="114300" distR="114300" simplePos="0" relativeHeight="251795456" behindDoc="0" locked="0" layoutInCell="1" allowOverlap="1">
                            <wp:simplePos x="0" y="0"/>
                            <wp:positionH relativeFrom="column">
                              <wp:posOffset>4394835</wp:posOffset>
                            </wp:positionH>
                            <wp:positionV relativeFrom="paragraph">
                              <wp:posOffset>507365</wp:posOffset>
                            </wp:positionV>
                            <wp:extent cx="494030" cy="255905"/>
                            <wp:effectExtent l="0" t="0" r="20320" b="11430"/>
                            <wp:wrapNone/>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3" type="#_x0000_t202" style="position:absolute;margin-left:346.05pt;margin-top:39.95pt;width:38.9pt;height:20.15pt;z-index:251795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k6MgIAAF8EAAAOAAAAZHJzL2Uyb0RvYy54bWysVNtu2zAMfR+wfxD0vtjJ4rYx4hRdugwD&#10;ugvQ7QNkSY6FyaImKbGzry8lJ2l2exnmB4EUqUPykPTydug02UvnFZiKTic5JdJwEMpsK/r1y+bV&#10;DSU+MCOYBiMrepCe3q5evlj2tpQzaEEL6QiCGF/2tqJtCLbMMs9b2TE/ASsNGhtwHQuoum0mHOsR&#10;vdPZLM+vsh6csA649B5v70cjXSX8ppE8fGoaLwPRFcXcQjpdOut4ZqslK7eO2VbxYxrsH7LomDIY&#10;9Ax1zwIjO6d+g+oUd+ChCRMOXQZNo7hMNWA10/yXah5bZmWqBcnx9kyT/3+w/OP+syNKVPTqmhLD&#10;OuzReseEAyIkCXIIQGaRpd76Ep0fLbqH4Q0M2O1UsbcPwL95YmDdMrOVd85B30omMMtpfJldPB1x&#10;fASp+w8gMBrbBUhAQ+O6SCGSQhAdu3U4dwjzIBwv54t5/hotHE2zoljkRYrAytNj63x4J6EjUaio&#10;wwFI4Gz/4ENMhpUnlxjLg1Zio7ROitvWa+3InuGwbNJ3RP/JTRvSV3RRzIqx/r9C5On7E0SnAk69&#10;Vl1Fb85OrIysvTUizWRgSo8ypqzNkcbI3MhhGOoh9a24jhEixzWIAxLrYJxy3EoUWnA/KOlxwivq&#10;v++Yk5To9wabs5jO53ElkjIvrmeouEtLfWlhhiNURQMlo7gO4xrtrFPbFiOdxuEOG7pRieznrI75&#10;4xSnHhw3Lq7JpZ68nv8LqycAAAD//wMAUEsDBBQABgAIAAAAIQBXN66s3QAAAAoBAAAPAAAAZHJz&#10;L2Rvd25yZXYueG1sTI/BTsMwDIbvSLxDZCQuE0tXtI6WphNM2onTyrhnjWkrGqck2da9Pd6J3Wz5&#10;0+/vL9eTHcQJfegdKVjMExBIjTM9tQr2n9unFxAhajJ6cIQKLhhgXd3flbow7kw7PNWxFRxCodAK&#10;uhjHQsrQdGh1mLsRiW/fzlsdefWtNF6fOdwOMk2STFrdE3/o9IibDpuf+mgVZL/18+zjy8xod9m+&#10;+8YuzWa/VOrxYXp7BRFxiv8wXPVZHSp2OrgjmSAGzsjTBaMKVnkOgoFVdh0OTKZJCrIq5W2F6g8A&#10;AP//AwBQSwECLQAUAAYACAAAACEAtoM4kv4AAADhAQAAEwAAAAAAAAAAAAAAAAAAAAAAW0NvbnRl&#10;bnRfVHlwZXNdLnhtbFBLAQItABQABgAIAAAAIQA4/SH/1gAAAJQBAAALAAAAAAAAAAAAAAAAAC8B&#10;AABfcmVscy8ucmVsc1BLAQItABQABgAIAAAAIQCl+8k6MgIAAF8EAAAOAAAAAAAAAAAAAAAAAC4C&#10;AABkcnMvZTJvRG9jLnhtbFBLAQItABQABgAIAAAAIQBXN66s3QAAAAoBAAAPAAAAAAAAAAAAAAAA&#10;AIwEAABkcnMvZG93bnJldi54bWxQSwUGAAAAAAQABADzAAAAlgU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B2447E" w:rsidRPr="00E101B2">
                    <w:rPr>
                      <w:rFonts w:cs="Arial"/>
                      <w:sz w:val="18"/>
                      <w:szCs w:val="22"/>
                    </w:rPr>
                    <w:t>Depósitos y expendios con venta de cerveza, vinos y licores.</w:t>
                  </w:r>
                </w:p>
              </w:tc>
              <w:tc>
                <w:tcPr>
                  <w:tcW w:w="1134"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$26</w:t>
                  </w:r>
                  <w:r w:rsidRPr="00E101B2">
                    <w:rPr>
                      <w:rFonts w:cs="Arial"/>
                      <w:sz w:val="18"/>
                      <w:szCs w:val="22"/>
                    </w:rPr>
                    <w:t>,</w:t>
                  </w:r>
                  <w:r>
                    <w:rPr>
                      <w:rFonts w:cs="Arial"/>
                      <w:sz w:val="18"/>
                      <w:szCs w:val="22"/>
                    </w:rPr>
                    <w:t>36</w:t>
                  </w:r>
                  <w:r w:rsidRPr="00E101B2">
                    <w:rPr>
                      <w:rFonts w:cs="Arial"/>
                      <w:sz w:val="18"/>
                      <w:szCs w:val="22"/>
                    </w:rPr>
                    <w:t>4</w:t>
                  </w:r>
                  <w:r>
                    <w:rPr>
                      <w:rFonts w:cs="Arial"/>
                      <w:sz w:val="18"/>
                      <w:szCs w:val="22"/>
                    </w:rPr>
                    <w:t>.</w:t>
                  </w:r>
                  <w:r w:rsidRPr="00E101B2">
                    <w:rPr>
                      <w:rFonts w:cs="Arial"/>
                      <w:sz w:val="18"/>
                      <w:szCs w:val="22"/>
                    </w:rPr>
                    <w:t>00</w:t>
                  </w:r>
                </w:p>
              </w:tc>
              <w:tc>
                <w:tcPr>
                  <w:tcW w:w="992"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sidRPr="00E101B2">
                    <w:rPr>
                      <w:rFonts w:cs="Arial"/>
                      <w:sz w:val="18"/>
                      <w:szCs w:val="22"/>
                    </w:rPr>
                    <w:t>$4</w:t>
                  </w:r>
                  <w:r>
                    <w:rPr>
                      <w:rFonts w:cs="Arial"/>
                      <w:sz w:val="18"/>
                      <w:szCs w:val="22"/>
                    </w:rPr>
                    <w:t>,802</w:t>
                  </w:r>
                  <w:r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$1,756</w:t>
                  </w:r>
                  <w:r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sidRPr="00E101B2">
                    <w:rPr>
                      <w:rFonts w:cs="Arial"/>
                      <w:sz w:val="18"/>
                      <w:szCs w:val="22"/>
                    </w:rPr>
                    <w:t>$</w:t>
                  </w:r>
                  <w:r>
                    <w:rPr>
                      <w:rFonts w:cs="Arial"/>
                      <w:sz w:val="18"/>
                      <w:szCs w:val="22"/>
                    </w:rPr>
                    <w:t>9</w:t>
                  </w:r>
                  <w:r w:rsidRPr="00E101B2">
                    <w:rPr>
                      <w:rFonts w:cs="Arial"/>
                      <w:sz w:val="18"/>
                      <w:szCs w:val="22"/>
                    </w:rPr>
                    <w:t>,</w:t>
                  </w:r>
                  <w:r>
                    <w:rPr>
                      <w:rFonts w:cs="Arial"/>
                      <w:sz w:val="18"/>
                      <w:szCs w:val="22"/>
                    </w:rPr>
                    <w:t>170</w:t>
                  </w:r>
                  <w:r w:rsidRPr="00E101B2">
                    <w:rPr>
                      <w:rFonts w:cs="Arial"/>
                      <w:sz w:val="18"/>
                      <w:szCs w:val="22"/>
                    </w:rPr>
                    <w:t>.00</w:t>
                  </w:r>
                </w:p>
              </w:tc>
            </w:tr>
            <w:tr w:rsidR="00B2447E" w:rsidRPr="00E101B2" w:rsidTr="00525947">
              <w:trPr>
                <w:trHeight w:val="521"/>
              </w:trPr>
              <w:tc>
                <w:tcPr>
                  <w:tcW w:w="1630" w:type="dxa"/>
                </w:tcPr>
                <w:p w:rsidR="00B2447E" w:rsidRPr="00E101B2" w:rsidRDefault="00B2447E" w:rsidP="008F53F0">
                  <w:pPr>
                    <w:framePr w:hSpace="141" w:wrap="around" w:vAnchor="text" w:hAnchor="text" w:y="1"/>
                    <w:ind w:right="50"/>
                    <w:suppressOverlap/>
                    <w:rPr>
                      <w:rFonts w:cs="Arial"/>
                      <w:sz w:val="18"/>
                    </w:rPr>
                  </w:pPr>
                  <w:r w:rsidRPr="00E101B2">
                    <w:rPr>
                      <w:rFonts w:cs="Arial"/>
                      <w:sz w:val="18"/>
                      <w:szCs w:val="22"/>
                    </w:rPr>
                    <w:t>Tiendas de autoservicio con venta de cerveza, vinos y licores.</w:t>
                  </w:r>
                </w:p>
              </w:tc>
              <w:tc>
                <w:tcPr>
                  <w:tcW w:w="1134" w:type="dxa"/>
                </w:tcPr>
                <w:p w:rsidR="00B2447E" w:rsidRPr="00E101B2" w:rsidRDefault="00B2447E" w:rsidP="008F53F0">
                  <w:pPr>
                    <w:framePr w:hSpace="141" w:wrap="around" w:vAnchor="text" w:hAnchor="text" w:y="1"/>
                    <w:ind w:right="-35"/>
                    <w:suppressOverlap/>
                    <w:jc w:val="right"/>
                    <w:rPr>
                      <w:rFonts w:cs="Arial"/>
                      <w:sz w:val="18"/>
                    </w:rPr>
                  </w:pPr>
                </w:p>
                <w:p w:rsidR="00B2447E" w:rsidRPr="00E101B2" w:rsidRDefault="00B2447E" w:rsidP="008F53F0">
                  <w:pPr>
                    <w:framePr w:hSpace="141" w:wrap="around" w:vAnchor="text" w:hAnchor="text" w:y="1"/>
                    <w:ind w:right="50"/>
                    <w:suppressOverlap/>
                    <w:jc w:val="right"/>
                    <w:rPr>
                      <w:rFonts w:cs="Arial"/>
                      <w:sz w:val="18"/>
                    </w:rPr>
                  </w:pPr>
                  <w:r w:rsidRPr="00E101B2">
                    <w:rPr>
                      <w:rFonts w:cs="Arial"/>
                      <w:sz w:val="18"/>
                      <w:szCs w:val="22"/>
                    </w:rPr>
                    <w:t>$6</w:t>
                  </w:r>
                  <w:r w:rsidR="00305395">
                    <w:rPr>
                      <w:rFonts w:cs="Arial"/>
                      <w:sz w:val="18"/>
                      <w:szCs w:val="22"/>
                    </w:rPr>
                    <w:t>3</w:t>
                  </w:r>
                  <w:r w:rsidRPr="00E101B2">
                    <w:rPr>
                      <w:rFonts w:cs="Arial"/>
                      <w:sz w:val="18"/>
                      <w:szCs w:val="22"/>
                    </w:rPr>
                    <w:t>,</w:t>
                  </w:r>
                  <w:r w:rsidR="00305395">
                    <w:rPr>
                      <w:rFonts w:cs="Arial"/>
                      <w:sz w:val="18"/>
                      <w:szCs w:val="22"/>
                    </w:rPr>
                    <w:t>934</w:t>
                  </w:r>
                  <w:r w:rsidRPr="00E101B2">
                    <w:rPr>
                      <w:rFonts w:cs="Arial"/>
                      <w:sz w:val="18"/>
                      <w:szCs w:val="22"/>
                    </w:rPr>
                    <w:t>.00</w:t>
                  </w:r>
                </w:p>
              </w:tc>
              <w:tc>
                <w:tcPr>
                  <w:tcW w:w="992"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$6,393</w:t>
                  </w:r>
                  <w:r w:rsidR="00B2447E"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Pr>
                      <w:rFonts w:cs="Arial"/>
                      <w:sz w:val="18"/>
                      <w:szCs w:val="22"/>
                    </w:rPr>
                    <w:t>$1,756</w:t>
                  </w:r>
                  <w:r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305395" w:rsidP="008F53F0">
                  <w:pPr>
                    <w:framePr w:hSpace="141" w:wrap="around" w:vAnchor="text" w:hAnchor="text" w:y="1"/>
                    <w:ind w:right="50"/>
                    <w:suppressOverlap/>
                    <w:jc w:val="right"/>
                    <w:rPr>
                      <w:rFonts w:cs="Arial"/>
                      <w:sz w:val="18"/>
                    </w:rPr>
                  </w:pPr>
                  <w:r w:rsidRPr="00E101B2">
                    <w:rPr>
                      <w:rFonts w:cs="Arial"/>
                      <w:sz w:val="18"/>
                      <w:szCs w:val="22"/>
                    </w:rPr>
                    <w:t>$</w:t>
                  </w:r>
                  <w:r>
                    <w:rPr>
                      <w:rFonts w:cs="Arial"/>
                      <w:sz w:val="18"/>
                      <w:szCs w:val="22"/>
                    </w:rPr>
                    <w:t>9</w:t>
                  </w:r>
                  <w:r w:rsidRPr="00E101B2">
                    <w:rPr>
                      <w:rFonts w:cs="Arial"/>
                      <w:sz w:val="18"/>
                      <w:szCs w:val="22"/>
                    </w:rPr>
                    <w:t>,</w:t>
                  </w:r>
                  <w:r>
                    <w:rPr>
                      <w:rFonts w:cs="Arial"/>
                      <w:sz w:val="18"/>
                      <w:szCs w:val="22"/>
                    </w:rPr>
                    <w:t>170</w:t>
                  </w:r>
                  <w:r w:rsidRPr="00E101B2">
                    <w:rPr>
                      <w:rFonts w:cs="Arial"/>
                      <w:sz w:val="18"/>
                      <w:szCs w:val="22"/>
                    </w:rPr>
                    <w:t>.00</w:t>
                  </w:r>
                </w:p>
              </w:tc>
            </w:tr>
            <w:tr w:rsidR="00B2447E" w:rsidRPr="00E101B2" w:rsidTr="00525947">
              <w:trPr>
                <w:trHeight w:val="521"/>
              </w:trPr>
              <w:tc>
                <w:tcPr>
                  <w:tcW w:w="1630" w:type="dxa"/>
                </w:tcPr>
                <w:p w:rsidR="00B2447E" w:rsidRPr="00E101B2" w:rsidRDefault="00B2447E" w:rsidP="008F53F0">
                  <w:pPr>
                    <w:framePr w:hSpace="141" w:wrap="around" w:vAnchor="text" w:hAnchor="text" w:y="1"/>
                    <w:ind w:right="50"/>
                    <w:suppressOverlap/>
                    <w:rPr>
                      <w:rFonts w:cs="Arial"/>
                      <w:sz w:val="18"/>
                    </w:rPr>
                  </w:pPr>
                  <w:r w:rsidRPr="00E101B2">
                    <w:rPr>
                      <w:rFonts w:cs="Arial"/>
                      <w:sz w:val="18"/>
                      <w:szCs w:val="22"/>
                    </w:rPr>
                    <w:t>Mini súper, misceláneas, tiendas de abarrotes y carnicerías.</w:t>
                  </w:r>
                </w:p>
              </w:tc>
              <w:tc>
                <w:tcPr>
                  <w:tcW w:w="1134"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56776F" w:rsidP="008F53F0">
                  <w:pPr>
                    <w:framePr w:hSpace="141" w:wrap="around" w:vAnchor="text" w:hAnchor="text" w:y="1"/>
                    <w:ind w:right="50"/>
                    <w:suppressOverlap/>
                    <w:jc w:val="right"/>
                    <w:rPr>
                      <w:rFonts w:cs="Arial"/>
                      <w:sz w:val="18"/>
                    </w:rPr>
                  </w:pPr>
                  <w:r>
                    <w:rPr>
                      <w:rFonts w:cs="Arial"/>
                      <w:sz w:val="18"/>
                      <w:szCs w:val="22"/>
                    </w:rPr>
                    <w:t>$14,060</w:t>
                  </w:r>
                  <w:r w:rsidRPr="00E101B2">
                    <w:rPr>
                      <w:rFonts w:cs="Arial"/>
                      <w:sz w:val="18"/>
                      <w:szCs w:val="22"/>
                    </w:rPr>
                    <w:t>.00</w:t>
                  </w:r>
                </w:p>
              </w:tc>
              <w:tc>
                <w:tcPr>
                  <w:tcW w:w="992"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56776F" w:rsidP="008F53F0">
                  <w:pPr>
                    <w:framePr w:hSpace="141" w:wrap="around" w:vAnchor="text" w:hAnchor="text" w:y="1"/>
                    <w:ind w:right="50"/>
                    <w:suppressOverlap/>
                    <w:jc w:val="right"/>
                    <w:rPr>
                      <w:rFonts w:cs="Arial"/>
                      <w:sz w:val="18"/>
                    </w:rPr>
                  </w:pPr>
                  <w:r w:rsidRPr="00E101B2">
                    <w:rPr>
                      <w:rFonts w:cs="Arial"/>
                      <w:sz w:val="18"/>
                      <w:szCs w:val="22"/>
                    </w:rPr>
                    <w:t>$4</w:t>
                  </w:r>
                  <w:r>
                    <w:rPr>
                      <w:rFonts w:cs="Arial"/>
                      <w:sz w:val="18"/>
                      <w:szCs w:val="22"/>
                    </w:rPr>
                    <w:t>,802</w:t>
                  </w:r>
                  <w:r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56776F" w:rsidP="008F53F0">
                  <w:pPr>
                    <w:framePr w:hSpace="141" w:wrap="around" w:vAnchor="text" w:hAnchor="text" w:y="1"/>
                    <w:ind w:right="50"/>
                    <w:suppressOverlap/>
                    <w:jc w:val="right"/>
                    <w:rPr>
                      <w:rFonts w:cs="Arial"/>
                      <w:sz w:val="18"/>
                    </w:rPr>
                  </w:pPr>
                  <w:r>
                    <w:rPr>
                      <w:rFonts w:cs="Arial"/>
                      <w:sz w:val="18"/>
                      <w:szCs w:val="22"/>
                    </w:rPr>
                    <w:t>$1,808</w:t>
                  </w:r>
                  <w:r w:rsidR="00B2447E"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56776F" w:rsidP="008F53F0">
                  <w:pPr>
                    <w:framePr w:hSpace="141" w:wrap="around" w:vAnchor="text" w:hAnchor="text" w:y="1"/>
                    <w:ind w:right="50"/>
                    <w:suppressOverlap/>
                    <w:jc w:val="right"/>
                    <w:rPr>
                      <w:rFonts w:cs="Arial"/>
                      <w:sz w:val="18"/>
                    </w:rPr>
                  </w:pPr>
                  <w:r>
                    <w:rPr>
                      <w:rFonts w:cs="Arial"/>
                      <w:sz w:val="18"/>
                      <w:szCs w:val="22"/>
                    </w:rPr>
                    <w:t>$6,114</w:t>
                  </w:r>
                  <w:r w:rsidR="00B2447E" w:rsidRPr="00E101B2">
                    <w:rPr>
                      <w:rFonts w:cs="Arial"/>
                      <w:sz w:val="18"/>
                      <w:szCs w:val="22"/>
                    </w:rPr>
                    <w:t>.00</w:t>
                  </w:r>
                </w:p>
              </w:tc>
            </w:tr>
            <w:tr w:rsidR="00B2447E" w:rsidRPr="00E101B2" w:rsidTr="00525947">
              <w:trPr>
                <w:trHeight w:val="569"/>
              </w:trPr>
              <w:tc>
                <w:tcPr>
                  <w:tcW w:w="1630" w:type="dxa"/>
                </w:tcPr>
                <w:p w:rsidR="00B2447E" w:rsidRPr="00E101B2" w:rsidRDefault="00B2447E" w:rsidP="008F53F0">
                  <w:pPr>
                    <w:framePr w:hSpace="141" w:wrap="around" w:vAnchor="text" w:hAnchor="text" w:y="1"/>
                    <w:ind w:right="50"/>
                    <w:suppressOverlap/>
                    <w:rPr>
                      <w:rFonts w:cs="Arial"/>
                      <w:sz w:val="18"/>
                    </w:rPr>
                  </w:pPr>
                  <w:r w:rsidRPr="00E101B2">
                    <w:rPr>
                      <w:rFonts w:cs="Arial"/>
                      <w:sz w:val="18"/>
                      <w:szCs w:val="22"/>
                    </w:rPr>
                    <w:t>Depósitos de cerveza y expendios sin venta de vinos y licores.</w:t>
                  </w:r>
                </w:p>
              </w:tc>
              <w:tc>
                <w:tcPr>
                  <w:tcW w:w="1134"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B2447E" w:rsidP="008F53F0">
                  <w:pPr>
                    <w:framePr w:hSpace="141" w:wrap="around" w:vAnchor="text" w:hAnchor="text" w:y="1"/>
                    <w:ind w:right="50"/>
                    <w:suppressOverlap/>
                    <w:jc w:val="right"/>
                    <w:rPr>
                      <w:rFonts w:cs="Arial"/>
                      <w:sz w:val="18"/>
                    </w:rPr>
                  </w:pPr>
                  <w:r w:rsidRPr="00E101B2">
                    <w:rPr>
                      <w:rFonts w:cs="Arial"/>
                      <w:sz w:val="18"/>
                      <w:szCs w:val="22"/>
                    </w:rPr>
                    <w:t>$</w:t>
                  </w:r>
                  <w:r w:rsidR="0056776F">
                    <w:rPr>
                      <w:rFonts w:cs="Arial"/>
                      <w:sz w:val="18"/>
                      <w:szCs w:val="22"/>
                    </w:rPr>
                    <w:t>17</w:t>
                  </w:r>
                  <w:r w:rsidRPr="00E101B2">
                    <w:rPr>
                      <w:rFonts w:cs="Arial"/>
                      <w:sz w:val="18"/>
                      <w:szCs w:val="22"/>
                    </w:rPr>
                    <w:t>,</w:t>
                  </w:r>
                  <w:r w:rsidR="0056776F">
                    <w:rPr>
                      <w:rFonts w:cs="Arial"/>
                      <w:sz w:val="18"/>
                      <w:szCs w:val="22"/>
                    </w:rPr>
                    <w:t>575</w:t>
                  </w:r>
                  <w:r w:rsidRPr="00E101B2">
                    <w:rPr>
                      <w:rFonts w:cs="Arial"/>
                      <w:sz w:val="18"/>
                      <w:szCs w:val="22"/>
                    </w:rPr>
                    <w:t>.00</w:t>
                  </w:r>
                </w:p>
              </w:tc>
              <w:tc>
                <w:tcPr>
                  <w:tcW w:w="992"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56776F" w:rsidP="008F53F0">
                  <w:pPr>
                    <w:framePr w:hSpace="141" w:wrap="around" w:vAnchor="text" w:hAnchor="text" w:y="1"/>
                    <w:ind w:right="50"/>
                    <w:suppressOverlap/>
                    <w:jc w:val="right"/>
                    <w:rPr>
                      <w:rFonts w:cs="Arial"/>
                      <w:sz w:val="18"/>
                    </w:rPr>
                  </w:pPr>
                  <w:r w:rsidRPr="00E101B2">
                    <w:rPr>
                      <w:rFonts w:cs="Arial"/>
                      <w:sz w:val="18"/>
                      <w:szCs w:val="22"/>
                    </w:rPr>
                    <w:t>$4</w:t>
                  </w:r>
                  <w:r>
                    <w:rPr>
                      <w:rFonts w:cs="Arial"/>
                      <w:sz w:val="18"/>
                      <w:szCs w:val="22"/>
                    </w:rPr>
                    <w:t>,802</w:t>
                  </w:r>
                  <w:r w:rsidRPr="00E101B2">
                    <w:rPr>
                      <w:rFonts w:cs="Arial"/>
                      <w:sz w:val="18"/>
                      <w:szCs w:val="22"/>
                    </w:rPr>
                    <w:t>.00</w:t>
                  </w:r>
                </w:p>
              </w:tc>
              <w:tc>
                <w:tcPr>
                  <w:tcW w:w="1276"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56776F" w:rsidP="008F53F0">
                  <w:pPr>
                    <w:framePr w:hSpace="141" w:wrap="around" w:vAnchor="text" w:hAnchor="text" w:y="1"/>
                    <w:ind w:right="50"/>
                    <w:suppressOverlap/>
                    <w:jc w:val="right"/>
                    <w:rPr>
                      <w:rFonts w:cs="Arial"/>
                      <w:sz w:val="18"/>
                    </w:rPr>
                  </w:pPr>
                  <w:r>
                    <w:rPr>
                      <w:rFonts w:cs="Arial"/>
                      <w:sz w:val="18"/>
                      <w:szCs w:val="22"/>
                    </w:rPr>
                    <w:t>$1,756</w:t>
                  </w:r>
                  <w:r w:rsidRPr="00E101B2">
                    <w:rPr>
                      <w:rFonts w:cs="Arial"/>
                      <w:sz w:val="18"/>
                      <w:szCs w:val="22"/>
                    </w:rPr>
                    <w:t>.00</w:t>
                  </w:r>
                </w:p>
              </w:tc>
              <w:tc>
                <w:tcPr>
                  <w:tcW w:w="1275" w:type="dxa"/>
                </w:tcPr>
                <w:p w:rsidR="00B2447E" w:rsidRPr="00E101B2" w:rsidRDefault="00B2447E" w:rsidP="008F53F0">
                  <w:pPr>
                    <w:framePr w:hSpace="141" w:wrap="around" w:vAnchor="text" w:hAnchor="text" w:y="1"/>
                    <w:ind w:right="50"/>
                    <w:suppressOverlap/>
                    <w:jc w:val="right"/>
                    <w:rPr>
                      <w:rFonts w:cs="Arial"/>
                      <w:sz w:val="18"/>
                    </w:rPr>
                  </w:pPr>
                </w:p>
                <w:p w:rsidR="00B2447E" w:rsidRPr="00E101B2" w:rsidRDefault="0056776F" w:rsidP="008F53F0">
                  <w:pPr>
                    <w:framePr w:hSpace="141" w:wrap="around" w:vAnchor="text" w:hAnchor="text" w:y="1"/>
                    <w:ind w:right="50"/>
                    <w:suppressOverlap/>
                    <w:jc w:val="right"/>
                    <w:rPr>
                      <w:rFonts w:cs="Arial"/>
                      <w:sz w:val="18"/>
                    </w:rPr>
                  </w:pPr>
                  <w:r>
                    <w:rPr>
                      <w:rFonts w:cs="Arial"/>
                      <w:sz w:val="18"/>
                      <w:szCs w:val="22"/>
                    </w:rPr>
                    <w:t>$7,641.</w:t>
                  </w:r>
                  <w:r w:rsidR="00B2447E" w:rsidRPr="00E101B2">
                    <w:rPr>
                      <w:rFonts w:cs="Arial"/>
                      <w:sz w:val="18"/>
                      <w:szCs w:val="22"/>
                    </w:rPr>
                    <w:t>00</w:t>
                  </w:r>
                </w:p>
              </w:tc>
            </w:tr>
            <w:tr w:rsidR="00B2447E" w:rsidRPr="00E101B2" w:rsidTr="00525947">
              <w:trPr>
                <w:trHeight w:val="422"/>
              </w:trPr>
              <w:tc>
                <w:tcPr>
                  <w:tcW w:w="1630" w:type="dxa"/>
                </w:tcPr>
                <w:p w:rsidR="00B2447E" w:rsidRPr="00E101B2" w:rsidRDefault="00B2447E" w:rsidP="008F53F0">
                  <w:pPr>
                    <w:framePr w:hSpace="141" w:wrap="around" w:vAnchor="text" w:hAnchor="text" w:y="1"/>
                    <w:ind w:right="50"/>
                    <w:suppressOverlap/>
                    <w:rPr>
                      <w:rFonts w:cs="Arial"/>
                      <w:sz w:val="18"/>
                    </w:rPr>
                  </w:pPr>
                  <w:r w:rsidRPr="00E101B2">
                    <w:rPr>
                      <w:rFonts w:cs="Arial"/>
                      <w:sz w:val="18"/>
                      <w:szCs w:val="22"/>
                    </w:rPr>
                    <w:t>Ladies bar, centros nocturnos, cabarets.</w:t>
                  </w:r>
                </w:p>
              </w:tc>
              <w:tc>
                <w:tcPr>
                  <w:tcW w:w="1134" w:type="dxa"/>
                </w:tcPr>
                <w:p w:rsidR="00B2447E" w:rsidRPr="00E101B2" w:rsidRDefault="0056776F" w:rsidP="008F53F0">
                  <w:pPr>
                    <w:framePr w:hSpace="141" w:wrap="around" w:vAnchor="text" w:hAnchor="text" w:y="1"/>
                    <w:ind w:right="50"/>
                    <w:suppressOverlap/>
                    <w:jc w:val="right"/>
                    <w:rPr>
                      <w:rFonts w:cs="Arial"/>
                      <w:sz w:val="18"/>
                    </w:rPr>
                  </w:pPr>
                  <w:r>
                    <w:rPr>
                      <w:rFonts w:cs="Arial"/>
                      <w:sz w:val="18"/>
                      <w:szCs w:val="22"/>
                    </w:rPr>
                    <w:t>$26</w:t>
                  </w:r>
                  <w:r w:rsidRPr="00E101B2">
                    <w:rPr>
                      <w:rFonts w:cs="Arial"/>
                      <w:sz w:val="18"/>
                      <w:szCs w:val="22"/>
                    </w:rPr>
                    <w:t>,</w:t>
                  </w:r>
                  <w:r>
                    <w:rPr>
                      <w:rFonts w:cs="Arial"/>
                      <w:sz w:val="18"/>
                      <w:szCs w:val="22"/>
                    </w:rPr>
                    <w:t>36</w:t>
                  </w:r>
                  <w:r w:rsidRPr="00E101B2">
                    <w:rPr>
                      <w:rFonts w:cs="Arial"/>
                      <w:sz w:val="18"/>
                      <w:szCs w:val="22"/>
                    </w:rPr>
                    <w:t>4</w:t>
                  </w:r>
                  <w:r>
                    <w:rPr>
                      <w:rFonts w:cs="Arial"/>
                      <w:sz w:val="18"/>
                      <w:szCs w:val="22"/>
                    </w:rPr>
                    <w:t>.</w:t>
                  </w:r>
                  <w:r w:rsidRPr="00E101B2">
                    <w:rPr>
                      <w:rFonts w:cs="Arial"/>
                      <w:sz w:val="18"/>
                      <w:szCs w:val="22"/>
                    </w:rPr>
                    <w:t>00</w:t>
                  </w:r>
                </w:p>
              </w:tc>
              <w:tc>
                <w:tcPr>
                  <w:tcW w:w="992" w:type="dxa"/>
                </w:tcPr>
                <w:p w:rsidR="00B2447E" w:rsidRPr="00E101B2" w:rsidRDefault="0056776F" w:rsidP="008F53F0">
                  <w:pPr>
                    <w:framePr w:hSpace="141" w:wrap="around" w:vAnchor="text" w:hAnchor="text" w:y="1"/>
                    <w:ind w:right="50"/>
                    <w:suppressOverlap/>
                    <w:rPr>
                      <w:rFonts w:cs="Arial"/>
                      <w:sz w:val="18"/>
                    </w:rPr>
                  </w:pPr>
                  <w:r>
                    <w:rPr>
                      <w:rFonts w:cs="Arial"/>
                      <w:sz w:val="18"/>
                      <w:szCs w:val="22"/>
                    </w:rPr>
                    <w:t>$11,207</w:t>
                  </w:r>
                  <w:r w:rsidR="00B2447E" w:rsidRPr="00E101B2">
                    <w:rPr>
                      <w:rFonts w:cs="Arial"/>
                      <w:sz w:val="18"/>
                      <w:szCs w:val="22"/>
                    </w:rPr>
                    <w:t>.0</w:t>
                  </w:r>
                </w:p>
              </w:tc>
              <w:tc>
                <w:tcPr>
                  <w:tcW w:w="1276" w:type="dxa"/>
                </w:tcPr>
                <w:p w:rsidR="00B2447E" w:rsidRPr="00E101B2" w:rsidRDefault="0056776F" w:rsidP="008F53F0">
                  <w:pPr>
                    <w:framePr w:hSpace="141" w:wrap="around" w:vAnchor="text" w:hAnchor="text" w:y="1"/>
                    <w:ind w:right="50"/>
                    <w:suppressOverlap/>
                    <w:jc w:val="right"/>
                    <w:rPr>
                      <w:rFonts w:cs="Arial"/>
                      <w:sz w:val="18"/>
                    </w:rPr>
                  </w:pPr>
                  <w:r>
                    <w:rPr>
                      <w:rFonts w:cs="Arial"/>
                      <w:sz w:val="18"/>
                      <w:szCs w:val="22"/>
                    </w:rPr>
                    <w:t>$1,756</w:t>
                  </w:r>
                  <w:r w:rsidRPr="00E101B2">
                    <w:rPr>
                      <w:rFonts w:cs="Arial"/>
                      <w:sz w:val="18"/>
                      <w:szCs w:val="22"/>
                    </w:rPr>
                    <w:t>.00</w:t>
                  </w:r>
                </w:p>
              </w:tc>
              <w:tc>
                <w:tcPr>
                  <w:tcW w:w="1275" w:type="dxa"/>
                </w:tcPr>
                <w:p w:rsidR="00B2447E" w:rsidRPr="00E101B2" w:rsidRDefault="0056776F" w:rsidP="008F53F0">
                  <w:pPr>
                    <w:framePr w:hSpace="141" w:wrap="around" w:vAnchor="text" w:hAnchor="text" w:y="1"/>
                    <w:ind w:right="50"/>
                    <w:suppressOverlap/>
                    <w:jc w:val="right"/>
                    <w:rPr>
                      <w:rFonts w:cs="Arial"/>
                      <w:sz w:val="18"/>
                    </w:rPr>
                  </w:pPr>
                  <w:r>
                    <w:rPr>
                      <w:rFonts w:cs="Arial"/>
                      <w:sz w:val="18"/>
                      <w:szCs w:val="22"/>
                    </w:rPr>
                    <w:t>$8,733</w:t>
                  </w:r>
                  <w:r w:rsidR="00B2447E" w:rsidRPr="00E101B2">
                    <w:rPr>
                      <w:rFonts w:cs="Arial"/>
                      <w:sz w:val="18"/>
                      <w:szCs w:val="22"/>
                    </w:rPr>
                    <w:t>.00</w:t>
                  </w:r>
                </w:p>
              </w:tc>
            </w:tr>
          </w:tbl>
          <w:p w:rsidR="00742DB0" w:rsidRPr="0022388A" w:rsidRDefault="00742DB0" w:rsidP="00B26333">
            <w:pPr>
              <w:ind w:right="50"/>
              <w:jc w:val="both"/>
              <w:rPr>
                <w:rFonts w:ascii="Arial" w:hAnsi="Arial" w:cs="Arial"/>
              </w:rPr>
            </w:pP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w:t>
            </w:r>
            <w:r w:rsidR="0056776F">
              <w:rPr>
                <w:rFonts w:ascii="Arial" w:hAnsi="Arial" w:cs="Arial"/>
                <w:sz w:val="22"/>
                <w:szCs w:val="22"/>
              </w:rPr>
              <w:t>.- Se cubrirá una cuota de $1,416</w:t>
            </w:r>
            <w:r w:rsidRPr="0022388A">
              <w:rPr>
                <w:rFonts w:ascii="Arial" w:hAnsi="Arial" w:cs="Arial"/>
                <w:sz w:val="22"/>
                <w:szCs w:val="22"/>
              </w:rPr>
              <w:t>.00 por cada cambio de giro que realicen.</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II.- Los establecimientos que presenten previo aviso de suspensión de actividades durante el ejercicio fiscal, pagaran el 50% de la cuota de derecho y si reinician actividades en el mismo ejercicio, pagaran el resto del Derecho.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III.- Los cambios de propietarios, cuando se den de manera obligada por fallecimiento del propietario y el cambio se solicite por su esposa e hijos se cobrará el 50% del valor estipulado.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Las personas que no cumplan con lo estipulado en el Artículo anterior, se sujetaran a las sanciones administrativas que se mencionan en la Sección Tercera ARTÍCULO 40 Fracción IV inciso “a” de la Ley de Ingresos para el Ejercicio Fiscal 201</w:t>
            </w:r>
            <w:r w:rsidR="00485996">
              <w:rPr>
                <w:rFonts w:ascii="Arial" w:hAnsi="Arial" w:cs="Arial"/>
                <w:sz w:val="22"/>
                <w:szCs w:val="22"/>
              </w:rPr>
              <w:t>7</w:t>
            </w:r>
            <w:r w:rsidRPr="0022388A">
              <w:rPr>
                <w:rFonts w:ascii="Arial" w:hAnsi="Arial" w:cs="Arial"/>
                <w:sz w:val="22"/>
                <w:szCs w:val="22"/>
              </w:rPr>
              <w:t>.</w:t>
            </w:r>
          </w:p>
          <w:p w:rsidR="00742DB0" w:rsidRPr="0022388A" w:rsidRDefault="00742DB0" w:rsidP="00B26333">
            <w:pPr>
              <w:ind w:right="50"/>
              <w:jc w:val="both"/>
              <w:rPr>
                <w:rFonts w:ascii="Arial" w:hAnsi="Arial" w:cs="Arial"/>
                <w:bCs/>
              </w:rPr>
            </w:pPr>
          </w:p>
          <w:p w:rsidR="00742DB0" w:rsidRPr="0022388A" w:rsidRDefault="00742DB0" w:rsidP="004B3A9A">
            <w:pPr>
              <w:ind w:right="50"/>
              <w:jc w:val="center"/>
              <w:rPr>
                <w:rFonts w:ascii="Arial" w:hAnsi="Arial" w:cs="Arial"/>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V</w:t>
            </w:r>
          </w:p>
          <w:p w:rsidR="00742DB0" w:rsidRPr="0022388A" w:rsidRDefault="00742DB0" w:rsidP="004B3A9A">
            <w:pPr>
              <w:jc w:val="center"/>
              <w:rPr>
                <w:rFonts w:ascii="Arial" w:hAnsi="Arial" w:cs="Arial"/>
                <w:b/>
                <w:bCs/>
              </w:rPr>
            </w:pPr>
            <w:r w:rsidRPr="0022388A">
              <w:rPr>
                <w:rFonts w:ascii="Arial" w:hAnsi="Arial" w:cs="Arial"/>
                <w:b/>
                <w:bCs/>
                <w:sz w:val="22"/>
                <w:szCs w:val="22"/>
              </w:rPr>
              <w:t>POR LA EXPEDICIÓN DE LICENCIAS PARA LA COLOCACIÓN</w:t>
            </w:r>
          </w:p>
          <w:p w:rsidR="00742DB0" w:rsidRPr="0022388A" w:rsidRDefault="00742DB0" w:rsidP="004B3A9A">
            <w:pPr>
              <w:jc w:val="center"/>
              <w:rPr>
                <w:rFonts w:ascii="Arial" w:hAnsi="Arial" w:cs="Arial"/>
                <w:b/>
                <w:bCs/>
              </w:rPr>
            </w:pPr>
            <w:r w:rsidRPr="0022388A">
              <w:rPr>
                <w:rFonts w:ascii="Arial" w:hAnsi="Arial" w:cs="Arial"/>
                <w:b/>
                <w:bCs/>
                <w:sz w:val="22"/>
                <w:szCs w:val="22"/>
              </w:rPr>
              <w:t>Y USO DE ANUNCIOS Y CARTELES PUBLICITARIOS</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bCs/>
              </w:rPr>
            </w:pPr>
            <w:r w:rsidRPr="0022388A">
              <w:rPr>
                <w:rFonts w:ascii="Arial" w:hAnsi="Arial" w:cs="Arial"/>
                <w:b/>
                <w:sz w:val="22"/>
                <w:szCs w:val="22"/>
              </w:rPr>
              <w:t>ARTÍCULO 26.-</w:t>
            </w:r>
            <w:r w:rsidRPr="0022388A">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742DB0" w:rsidRPr="0022388A" w:rsidRDefault="00742DB0" w:rsidP="00B26333">
            <w:pPr>
              <w:jc w:val="both"/>
              <w:rPr>
                <w:rFonts w:ascii="Arial" w:hAnsi="Arial" w:cs="Arial"/>
              </w:rPr>
            </w:pPr>
          </w:p>
          <w:p w:rsidR="002F3A7C" w:rsidRDefault="002F3A7C" w:rsidP="00B26333">
            <w:pPr>
              <w:tabs>
                <w:tab w:val="left" w:pos="-426"/>
              </w:tabs>
              <w:jc w:val="both"/>
              <w:rPr>
                <w:rFonts w:ascii="Arial" w:hAnsi="Arial" w:cs="Arial"/>
              </w:rPr>
            </w:pPr>
          </w:p>
          <w:p w:rsidR="00742DB0" w:rsidRPr="0022388A" w:rsidRDefault="00742DB0" w:rsidP="00B26333">
            <w:pPr>
              <w:tabs>
                <w:tab w:val="left" w:pos="-426"/>
              </w:tabs>
              <w:jc w:val="both"/>
              <w:rPr>
                <w:rFonts w:ascii="Arial" w:hAnsi="Arial" w:cs="Arial"/>
              </w:rPr>
            </w:pPr>
            <w:r w:rsidRPr="0022388A">
              <w:rPr>
                <w:rFonts w:ascii="Arial" w:hAnsi="Arial" w:cs="Arial"/>
                <w:sz w:val="22"/>
                <w:szCs w:val="22"/>
              </w:rPr>
              <w:t>I.- Por instalación de anuncios se pagarán de acuerdo a lo siguiente:</w:t>
            </w:r>
          </w:p>
          <w:p w:rsidR="00742DB0" w:rsidRPr="0022388A" w:rsidRDefault="00742DB0" w:rsidP="00B26333">
            <w:pPr>
              <w:tabs>
                <w:tab w:val="left" w:pos="-426"/>
              </w:tabs>
              <w:jc w:val="both"/>
              <w:rPr>
                <w:rFonts w:ascii="Arial" w:hAnsi="Arial" w:cs="Arial"/>
              </w:rPr>
            </w:pPr>
          </w:p>
          <w:tbl>
            <w:tblPr>
              <w:tblW w:w="5586"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8"/>
              <w:gridCol w:w="1701"/>
              <w:gridCol w:w="1417"/>
            </w:tblGrid>
            <w:tr w:rsidR="00B2447E" w:rsidRPr="00E101B2" w:rsidTr="00B2447E">
              <w:tc>
                <w:tcPr>
                  <w:tcW w:w="2468" w:type="dxa"/>
                </w:tcPr>
                <w:p w:rsidR="00B2447E" w:rsidRPr="00E101B2" w:rsidRDefault="00B2447E" w:rsidP="008F53F0">
                  <w:pPr>
                    <w:framePr w:hSpace="141" w:wrap="around" w:vAnchor="text" w:hAnchor="text" w:y="1"/>
                    <w:tabs>
                      <w:tab w:val="left" w:pos="-426"/>
                    </w:tabs>
                    <w:suppressOverlap/>
                    <w:rPr>
                      <w:rFonts w:cs="Arial"/>
                      <w:b/>
                      <w:sz w:val="18"/>
                    </w:rPr>
                  </w:pPr>
                  <w:r w:rsidRPr="00E101B2">
                    <w:rPr>
                      <w:rFonts w:cs="Arial"/>
                      <w:b/>
                      <w:sz w:val="18"/>
                      <w:szCs w:val="22"/>
                    </w:rPr>
                    <w:t>DESCRIPCIÓN</w:t>
                  </w:r>
                </w:p>
              </w:tc>
              <w:tc>
                <w:tcPr>
                  <w:tcW w:w="1701" w:type="dxa"/>
                </w:tcPr>
                <w:p w:rsidR="00B2447E" w:rsidRPr="00E101B2" w:rsidRDefault="00B2447E" w:rsidP="008F53F0">
                  <w:pPr>
                    <w:framePr w:hSpace="141" w:wrap="around" w:vAnchor="text" w:hAnchor="text" w:y="1"/>
                    <w:tabs>
                      <w:tab w:val="left" w:pos="-426"/>
                    </w:tabs>
                    <w:suppressOverlap/>
                    <w:rPr>
                      <w:rFonts w:cs="Arial"/>
                      <w:b/>
                      <w:sz w:val="18"/>
                    </w:rPr>
                  </w:pPr>
                  <w:r w:rsidRPr="00E101B2">
                    <w:rPr>
                      <w:rFonts w:cs="Arial"/>
                      <w:b/>
                      <w:sz w:val="18"/>
                      <w:szCs w:val="22"/>
                    </w:rPr>
                    <w:t>CUOTA POR LICENCIA</w:t>
                  </w:r>
                </w:p>
              </w:tc>
              <w:tc>
                <w:tcPr>
                  <w:tcW w:w="1417" w:type="dxa"/>
                </w:tcPr>
                <w:p w:rsidR="00B2447E" w:rsidRPr="00E101B2" w:rsidRDefault="00B2447E" w:rsidP="008F53F0">
                  <w:pPr>
                    <w:framePr w:hSpace="141" w:wrap="around" w:vAnchor="text" w:hAnchor="text" w:y="1"/>
                    <w:tabs>
                      <w:tab w:val="left" w:pos="-426"/>
                    </w:tabs>
                    <w:suppressOverlap/>
                    <w:rPr>
                      <w:rFonts w:cs="Arial"/>
                      <w:b/>
                      <w:sz w:val="18"/>
                    </w:rPr>
                  </w:pPr>
                  <w:r w:rsidRPr="00E101B2">
                    <w:rPr>
                      <w:rFonts w:cs="Arial"/>
                      <w:b/>
                      <w:sz w:val="18"/>
                      <w:szCs w:val="22"/>
                    </w:rPr>
                    <w:t>CUOTA POR REFRENDO ANUAL</w:t>
                  </w:r>
                </w:p>
              </w:tc>
            </w:tr>
            <w:tr w:rsidR="00B2447E" w:rsidRPr="00E101B2" w:rsidTr="00B2447E">
              <w:tc>
                <w:tcPr>
                  <w:tcW w:w="2468" w:type="dxa"/>
                </w:tcPr>
                <w:p w:rsidR="00B2447E" w:rsidRPr="00B2447E" w:rsidRDefault="0074719A" w:rsidP="008F53F0">
                  <w:pPr>
                    <w:framePr w:hSpace="141" w:wrap="around" w:vAnchor="text" w:hAnchor="text" w:y="1"/>
                    <w:tabs>
                      <w:tab w:val="left" w:pos="-426"/>
                    </w:tabs>
                    <w:suppressOverlap/>
                    <w:rPr>
                      <w:rFonts w:cs="Arial"/>
                    </w:rPr>
                  </w:pPr>
                  <w:r>
                    <w:rPr>
                      <w:noProof/>
                      <w:lang w:val="es-MX" w:eastAsia="es-MX"/>
                    </w:rPr>
                    <mc:AlternateContent>
                      <mc:Choice Requires="wps">
                        <w:drawing>
                          <wp:anchor distT="0" distB="0" distL="114300" distR="114300" simplePos="0" relativeHeight="251789312" behindDoc="0" locked="0" layoutInCell="1" allowOverlap="1">
                            <wp:simplePos x="0" y="0"/>
                            <wp:positionH relativeFrom="column">
                              <wp:posOffset>4025900</wp:posOffset>
                            </wp:positionH>
                            <wp:positionV relativeFrom="paragraph">
                              <wp:posOffset>115570</wp:posOffset>
                            </wp:positionV>
                            <wp:extent cx="494030" cy="255905"/>
                            <wp:effectExtent l="0" t="0" r="20320" b="11430"/>
                            <wp:wrapNone/>
                            <wp:docPr id="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4" type="#_x0000_t202" style="position:absolute;margin-left:317pt;margin-top:9.1pt;width:38.9pt;height:20.15pt;z-index:251789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GJwMQIAAF8EAAAOAAAAZHJzL2Uyb0RvYy54bWysVN2u0zAMvkfiHaLcs3ZjPWzVuqPDDkNI&#10;hx/pwAOkSbpGpHFIsrXj6XHSbWf83SB6Edmx89n+bHd1O3SaHKTzCkxFp5OcEmk4CGV2Ff3yefti&#10;QYkPzAimwciKHqWnt+vnz1a9LeUMWtBCOoIgxpe9rWgbgi2zzPNWdsxPwEqDxgZcxwKqbpcJx3pE&#10;73Q2y/ObrAcnrAMuvcfb+9FI1wm/aSQPH5vGy0B0RTG3kE6Xzjqe2XrFyp1jtlX8lAb7hyw6pgwG&#10;vUDds8DI3qnfoDrFHXhowoRDl0HTKC5TDVjNNP+lmseWWZlqQXK8vdDk/x8s/3D45IgSFb2ZU2JY&#10;hz3a7JlwQIQkQQ4ByCyy1FtfovOjRfcwvIYBu50q9vYB+FdPDGxaZnbyzjnoW8kEZjmNL7OrpyOO&#10;jyB1/x4ERmP7AAloaFwXKURSCKJjt46XDmEehOPlfDnPX6KFo2lWFMu8SBFYeX5snQ9vJXQkChV1&#10;OAAJnB0efIjJsPLsEmN50EpsldZJcbt6ox05MByWbfpO6D+5aUP6ii6LWTHW/1eIPH1/guhUwKnX&#10;qqvo4uLEysjaGyPSTAam9ChjytqcaIzMjRyGoR5S34pFjBA5rkEckVgH45TjVqLQgvtOSY8TXlH/&#10;bc+cpES/M9ic5XQ+jyuRlHnxaoaKu7bU1xZmOEJVNFAyipswrtHeOrVrMdJ5HO6woVuVyH7K6pQ/&#10;TnHqwWnj4ppc68nr6b+w/gEAAP//AwBQSwMEFAAGAAgAAAAhACGlb/jdAAAACQEAAA8AAABkcnMv&#10;ZG93bnJldi54bWxMj8FOwzAQRO9I/IO1SFwq6qQlbRTiVFCpJ04N5e7G2yQiXgfbbdO/ZznBcTWj&#10;t2/KzWQHcUEfekcK0nkCAqlxpqdWweFj95SDCFGT0YMjVHDDAJvq/q7UhXFX2uOljq1gCIVCK+hi&#10;HAspQ9Oh1WHuRiTOTs5bHfn0rTReXxluB7lIkpW0uif+0OkRtx02X/XZKlh918vZ+6eZ0f62e/ON&#10;zcz2kCn1+DC9voCIOMW/MvzqszpU7HR0ZzJBDMxYPvOWyEG+AMGFdZrylqOCLM9AVqX8v6D6AQAA&#10;//8DAFBLAQItABQABgAIAAAAIQC2gziS/gAAAOEBAAATAAAAAAAAAAAAAAAAAAAAAABbQ29udGVu&#10;dF9UeXBlc10ueG1sUEsBAi0AFAAGAAgAAAAhADj9If/WAAAAlAEAAAsAAAAAAAAAAAAAAAAALwEA&#10;AF9yZWxzLy5yZWxzUEsBAi0AFAAGAAgAAAAhAErwYnAxAgAAXwQAAA4AAAAAAAAAAAAAAAAALgIA&#10;AGRycy9lMm9Eb2MueG1sUEsBAi0AFAAGAAgAAAAhACGlb/jdAAAACQEAAA8AAAAAAAAAAAAAAAAA&#10;iwQAAGRycy9kb3ducmV2LnhtbFBLBQYAAAAABAAEAPMAAACVBQ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B2447E" w:rsidRPr="00B2447E">
                    <w:rPr>
                      <w:rFonts w:cs="Arial"/>
                      <w:sz w:val="22"/>
                      <w:szCs w:val="22"/>
                    </w:rPr>
                    <w:t>Espectaculares y/o luminosos, altura mínima 9 mts. a partir del  nivel de la banqueta.</w:t>
                  </w:r>
                </w:p>
              </w:tc>
              <w:tc>
                <w:tcPr>
                  <w:tcW w:w="1701" w:type="dxa"/>
                </w:tcPr>
                <w:p w:rsidR="00B2447E" w:rsidRPr="00B2447E" w:rsidRDefault="00B2447E" w:rsidP="008F53F0">
                  <w:pPr>
                    <w:framePr w:hSpace="141" w:wrap="around" w:vAnchor="text" w:hAnchor="text" w:y="1"/>
                    <w:tabs>
                      <w:tab w:val="left" w:pos="-426"/>
                    </w:tabs>
                    <w:suppressOverlap/>
                    <w:jc w:val="right"/>
                    <w:rPr>
                      <w:rFonts w:cs="Arial"/>
                    </w:rPr>
                  </w:pPr>
                </w:p>
                <w:p w:rsidR="00B2447E" w:rsidRPr="00B2447E" w:rsidRDefault="0056776F" w:rsidP="008F53F0">
                  <w:pPr>
                    <w:framePr w:hSpace="141" w:wrap="around" w:vAnchor="text" w:hAnchor="text" w:y="1"/>
                    <w:tabs>
                      <w:tab w:val="left" w:pos="-426"/>
                    </w:tabs>
                    <w:suppressOverlap/>
                    <w:jc w:val="right"/>
                    <w:rPr>
                      <w:rFonts w:cs="Arial"/>
                    </w:rPr>
                  </w:pPr>
                  <w:r>
                    <w:rPr>
                      <w:rFonts w:cs="Arial"/>
                      <w:sz w:val="22"/>
                      <w:szCs w:val="22"/>
                    </w:rPr>
                    <w:t>$ 1,906</w:t>
                  </w:r>
                  <w:r w:rsidR="00B2447E" w:rsidRPr="00B2447E">
                    <w:rPr>
                      <w:rFonts w:cs="Arial"/>
                      <w:sz w:val="22"/>
                      <w:szCs w:val="22"/>
                    </w:rPr>
                    <w:t>.00</w:t>
                  </w:r>
                </w:p>
              </w:tc>
              <w:tc>
                <w:tcPr>
                  <w:tcW w:w="1417" w:type="dxa"/>
                </w:tcPr>
                <w:p w:rsidR="00B2447E" w:rsidRPr="00B2447E" w:rsidRDefault="00B2447E" w:rsidP="008F53F0">
                  <w:pPr>
                    <w:framePr w:hSpace="141" w:wrap="around" w:vAnchor="text" w:hAnchor="text" w:y="1"/>
                    <w:tabs>
                      <w:tab w:val="left" w:pos="-426"/>
                    </w:tabs>
                    <w:suppressOverlap/>
                    <w:jc w:val="right"/>
                    <w:rPr>
                      <w:rFonts w:cs="Arial"/>
                    </w:rPr>
                  </w:pPr>
                </w:p>
                <w:p w:rsidR="00B2447E" w:rsidRPr="00B2447E" w:rsidRDefault="0056776F" w:rsidP="008F53F0">
                  <w:pPr>
                    <w:framePr w:hSpace="141" w:wrap="around" w:vAnchor="text" w:hAnchor="text" w:y="1"/>
                    <w:tabs>
                      <w:tab w:val="left" w:pos="-426"/>
                    </w:tabs>
                    <w:suppressOverlap/>
                    <w:jc w:val="right"/>
                    <w:rPr>
                      <w:rFonts w:cs="Arial"/>
                    </w:rPr>
                  </w:pPr>
                  <w:r>
                    <w:rPr>
                      <w:rFonts w:cs="Arial"/>
                      <w:sz w:val="22"/>
                      <w:szCs w:val="22"/>
                    </w:rPr>
                    <w:t>$  445</w:t>
                  </w:r>
                  <w:r w:rsidR="00B2447E" w:rsidRPr="00B2447E">
                    <w:rPr>
                      <w:rFonts w:cs="Arial"/>
                      <w:sz w:val="22"/>
                      <w:szCs w:val="22"/>
                    </w:rPr>
                    <w:t>.00</w:t>
                  </w:r>
                </w:p>
              </w:tc>
            </w:tr>
            <w:tr w:rsidR="00B2447E" w:rsidRPr="00E101B2" w:rsidTr="00B2447E">
              <w:trPr>
                <w:trHeight w:val="390"/>
              </w:trPr>
              <w:tc>
                <w:tcPr>
                  <w:tcW w:w="2468" w:type="dxa"/>
                </w:tcPr>
                <w:p w:rsidR="00B2447E" w:rsidRPr="00B2447E" w:rsidRDefault="00B2447E" w:rsidP="008F53F0">
                  <w:pPr>
                    <w:framePr w:hSpace="141" w:wrap="around" w:vAnchor="text" w:hAnchor="text" w:y="1"/>
                    <w:tabs>
                      <w:tab w:val="left" w:pos="-426"/>
                    </w:tabs>
                    <w:suppressOverlap/>
                    <w:rPr>
                      <w:rFonts w:cs="Arial"/>
                    </w:rPr>
                  </w:pPr>
                  <w:r w:rsidRPr="00B2447E">
                    <w:rPr>
                      <w:rFonts w:cs="Arial"/>
                      <w:sz w:val="22"/>
                      <w:szCs w:val="22"/>
                    </w:rPr>
                    <w:t>Anuncio altura máxima 9 mts. a partir del nivel de la banqueta.</w:t>
                  </w:r>
                </w:p>
              </w:tc>
              <w:tc>
                <w:tcPr>
                  <w:tcW w:w="1701" w:type="dxa"/>
                </w:tcPr>
                <w:p w:rsidR="00B2447E" w:rsidRPr="00B2447E" w:rsidRDefault="0056776F" w:rsidP="008F53F0">
                  <w:pPr>
                    <w:framePr w:hSpace="141" w:wrap="around" w:vAnchor="text" w:hAnchor="text" w:y="1"/>
                    <w:tabs>
                      <w:tab w:val="left" w:pos="-426"/>
                    </w:tabs>
                    <w:suppressOverlap/>
                    <w:jc w:val="right"/>
                    <w:rPr>
                      <w:rFonts w:cs="Arial"/>
                    </w:rPr>
                  </w:pPr>
                  <w:r>
                    <w:rPr>
                      <w:rFonts w:cs="Arial"/>
                      <w:sz w:val="22"/>
                      <w:szCs w:val="22"/>
                    </w:rPr>
                    <w:t>$ 1,271</w:t>
                  </w:r>
                  <w:r w:rsidR="00B2447E" w:rsidRPr="00B2447E">
                    <w:rPr>
                      <w:rFonts w:cs="Arial"/>
                      <w:sz w:val="22"/>
                      <w:szCs w:val="22"/>
                    </w:rPr>
                    <w:t>.00</w:t>
                  </w:r>
                </w:p>
              </w:tc>
              <w:tc>
                <w:tcPr>
                  <w:tcW w:w="1417" w:type="dxa"/>
                </w:tcPr>
                <w:p w:rsidR="00B2447E" w:rsidRPr="00B2447E" w:rsidRDefault="0056776F" w:rsidP="008F53F0">
                  <w:pPr>
                    <w:framePr w:hSpace="141" w:wrap="around" w:vAnchor="text" w:hAnchor="text" w:y="1"/>
                    <w:tabs>
                      <w:tab w:val="left" w:pos="-426"/>
                    </w:tabs>
                    <w:suppressOverlap/>
                    <w:jc w:val="right"/>
                    <w:rPr>
                      <w:rFonts w:cs="Arial"/>
                    </w:rPr>
                  </w:pPr>
                  <w:r>
                    <w:rPr>
                      <w:rFonts w:cs="Arial"/>
                      <w:sz w:val="22"/>
                      <w:szCs w:val="22"/>
                    </w:rPr>
                    <w:t>$  317</w:t>
                  </w:r>
                  <w:r w:rsidR="00B2447E" w:rsidRPr="00B2447E">
                    <w:rPr>
                      <w:rFonts w:cs="Arial"/>
                      <w:sz w:val="22"/>
                      <w:szCs w:val="22"/>
                    </w:rPr>
                    <w:t>.00</w:t>
                  </w:r>
                </w:p>
              </w:tc>
            </w:tr>
            <w:tr w:rsidR="00B2447E" w:rsidRPr="00E101B2" w:rsidTr="00B2447E">
              <w:tc>
                <w:tcPr>
                  <w:tcW w:w="2468" w:type="dxa"/>
                </w:tcPr>
                <w:p w:rsidR="00B2447E" w:rsidRPr="00B2447E" w:rsidRDefault="00B2447E" w:rsidP="008F53F0">
                  <w:pPr>
                    <w:framePr w:hSpace="141" w:wrap="around" w:vAnchor="text" w:hAnchor="text" w:y="1"/>
                    <w:tabs>
                      <w:tab w:val="left" w:pos="-426"/>
                    </w:tabs>
                    <w:suppressOverlap/>
                    <w:rPr>
                      <w:rFonts w:cs="Arial"/>
                    </w:rPr>
                  </w:pPr>
                  <w:r w:rsidRPr="00B2447E">
                    <w:rPr>
                      <w:rFonts w:cs="Arial"/>
                      <w:sz w:val="22"/>
                      <w:szCs w:val="22"/>
                    </w:rPr>
                    <w:t>Anuncio adosado a la fachada</w:t>
                  </w:r>
                </w:p>
              </w:tc>
              <w:tc>
                <w:tcPr>
                  <w:tcW w:w="1701" w:type="dxa"/>
                </w:tcPr>
                <w:p w:rsidR="00B2447E" w:rsidRPr="00B2447E" w:rsidRDefault="00B2447E" w:rsidP="008F53F0">
                  <w:pPr>
                    <w:framePr w:hSpace="141" w:wrap="around" w:vAnchor="text" w:hAnchor="text" w:y="1"/>
                    <w:tabs>
                      <w:tab w:val="left" w:pos="-426"/>
                    </w:tabs>
                    <w:suppressOverlap/>
                    <w:jc w:val="right"/>
                    <w:rPr>
                      <w:rFonts w:cs="Arial"/>
                    </w:rPr>
                  </w:pPr>
                  <w:r w:rsidRPr="00B2447E">
                    <w:rPr>
                      <w:rFonts w:cs="Arial"/>
                      <w:sz w:val="22"/>
                      <w:szCs w:val="22"/>
                    </w:rPr>
                    <w:t xml:space="preserve">$    </w:t>
                  </w:r>
                  <w:r w:rsidR="0056776F">
                    <w:rPr>
                      <w:rFonts w:cs="Arial"/>
                      <w:sz w:val="22"/>
                      <w:szCs w:val="22"/>
                    </w:rPr>
                    <w:t>637</w:t>
                  </w:r>
                  <w:r w:rsidRPr="00B2447E">
                    <w:rPr>
                      <w:rFonts w:cs="Arial"/>
                      <w:sz w:val="22"/>
                      <w:szCs w:val="22"/>
                    </w:rPr>
                    <w:t>.00</w:t>
                  </w:r>
                </w:p>
              </w:tc>
              <w:tc>
                <w:tcPr>
                  <w:tcW w:w="1417" w:type="dxa"/>
                </w:tcPr>
                <w:p w:rsidR="00B2447E" w:rsidRPr="00B2447E" w:rsidRDefault="0056776F" w:rsidP="008F53F0">
                  <w:pPr>
                    <w:framePr w:hSpace="141" w:wrap="around" w:vAnchor="text" w:hAnchor="text" w:y="1"/>
                    <w:tabs>
                      <w:tab w:val="left" w:pos="-426"/>
                    </w:tabs>
                    <w:suppressOverlap/>
                    <w:jc w:val="right"/>
                    <w:rPr>
                      <w:rFonts w:cs="Arial"/>
                    </w:rPr>
                  </w:pPr>
                  <w:r>
                    <w:rPr>
                      <w:rFonts w:cs="Arial"/>
                      <w:sz w:val="22"/>
                      <w:szCs w:val="22"/>
                    </w:rPr>
                    <w:t>$  190</w:t>
                  </w:r>
                  <w:r w:rsidR="00B2447E" w:rsidRPr="00B2447E">
                    <w:rPr>
                      <w:rFonts w:cs="Arial"/>
                      <w:sz w:val="22"/>
                      <w:szCs w:val="22"/>
                    </w:rPr>
                    <w:t>.00</w:t>
                  </w:r>
                </w:p>
              </w:tc>
            </w:tr>
            <w:tr w:rsidR="00B2447E" w:rsidRPr="00E101B2" w:rsidTr="00B2447E">
              <w:tc>
                <w:tcPr>
                  <w:tcW w:w="2468" w:type="dxa"/>
                </w:tcPr>
                <w:p w:rsidR="00B2447E" w:rsidRPr="00B2447E" w:rsidRDefault="0074719A" w:rsidP="008F53F0">
                  <w:pPr>
                    <w:framePr w:hSpace="141" w:wrap="around" w:vAnchor="text" w:hAnchor="text" w:y="1"/>
                    <w:tabs>
                      <w:tab w:val="left" w:pos="-426"/>
                    </w:tabs>
                    <w:suppressOverlap/>
                    <w:rPr>
                      <w:rFonts w:cs="Arial"/>
                    </w:rPr>
                  </w:pPr>
                  <w:r>
                    <w:rPr>
                      <w:noProof/>
                      <w:lang w:val="es-MX" w:eastAsia="es-MX"/>
                    </w:rPr>
                    <mc:AlternateContent>
                      <mc:Choice Requires="wps">
                        <w:drawing>
                          <wp:anchor distT="0" distB="0" distL="114300" distR="114300" simplePos="0" relativeHeight="251787264" behindDoc="0" locked="0" layoutInCell="1" allowOverlap="1">
                            <wp:simplePos x="0" y="0"/>
                            <wp:positionH relativeFrom="column">
                              <wp:posOffset>4034790</wp:posOffset>
                            </wp:positionH>
                            <wp:positionV relativeFrom="paragraph">
                              <wp:posOffset>369570</wp:posOffset>
                            </wp:positionV>
                            <wp:extent cx="494030" cy="255905"/>
                            <wp:effectExtent l="0" t="0" r="20320" b="11430"/>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5" type="#_x0000_t202" style="position:absolute;margin-left:317.7pt;margin-top:29.1pt;width:38.9pt;height:20.15pt;z-index:251787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TAMgIAAF8EAAAOAAAAZHJzL2Uyb0RvYy54bWysVNtu2zAMfR+wfxD0vthJ464x4hRdugwD&#10;ugvQ7QNkSY6FyaImKbGzry8lJ2l2exnmB4EUqUPykPTydug02UvnFZiKTic5JdJwEMpsK/r1y+bV&#10;DSU+MCOYBiMrepCe3q5evlj2tpQzaEEL6QiCGF/2tqJtCLbMMs9b2TE/ASsNGhtwHQuoum0mHOsR&#10;vdPZLM+vsx6csA649B5v70cjXSX8ppE8fGoaLwPRFcXcQjpdOut4ZqslK7eO2VbxYxrsH7LomDIY&#10;9Ax1zwIjO6d+g+oUd+ChCRMOXQZNo7hMNWA10/yXah5bZmWqBcnx9kyT/3+w/OP+syNKVPT6ihLD&#10;OuzReseEAyIkCXIIQGaRpd76Ep0fLbqH4Q0M2O1UsbcPwL95YmDdMrOVd85B30omMMtpfJldPB1x&#10;fASp+w8gMBrbBUhAQ+O6SCGSQhAdu3U4dwjzIBwv54t5foUWjqZZUSzyIkVg5emxdT68k9CRKFTU&#10;4QAkcLZ/8CEmw8qTS4zlQSuxUVonxW3rtXZkz3BYNuk7ov/kpg3pK7ooZsVY/18h8vT9CaJTAade&#10;q66iN2cnVkbW3hqRZjIwpUcZU9bmSGNkbuQwDPWQ+lYsYoTIcQ3igMQ6GKcctxKFFtwPSnqc8Ir6&#10;7zvmJCX6vcHmLKbzeVyJpMyL1zNU3KWlvrQwwxGqooGSUVyHcY121qlti5FO43CHDd2oRPZzVsf8&#10;cYpTD44bF9fkUk9ez/+F1RMAAAD//wMAUEsDBBQABgAIAAAAIQBRhhOD3gAAAAkBAAAPAAAAZHJz&#10;L2Rvd25yZXYueG1sTI/BTsMwDIbvSLxDZCQuE0u3klFK0wkm7cRpZdyzxrQVjVOabOveHnMaN1v+&#10;9fn7i/XkenHCMXSeNCzmCQik2tuOGg37j+1DBiJEQ9b0nlDDBQOsy9ubwuTWn2mHpyo2giEUcqOh&#10;jXHIpQx1i86EuR+Q+PblR2cir2Mj7WjODHe9XCbJSjrTEX9ozYCbFuvv6ug0rH6qdPb+aWe0u2zf&#10;xtopu9krre/vptcXEBGneA3Dnz6rQ8lOB38kG0TPjFQ9clSDypYgOPC0SHk4aHjOFMiykP8blL8A&#10;AAD//wMAUEsBAi0AFAAGAAgAAAAhALaDOJL+AAAA4QEAABMAAAAAAAAAAAAAAAAAAAAAAFtDb250&#10;ZW50X1R5cGVzXS54bWxQSwECLQAUAAYACAAAACEAOP0h/9YAAACUAQAACwAAAAAAAAAAAAAAAAAv&#10;AQAAX3JlbHMvLnJlbHNQSwECLQAUAAYACAAAACEAPM6EwDICAABfBAAADgAAAAAAAAAAAAAAAAAu&#10;AgAAZHJzL2Uyb0RvYy54bWxQSwECLQAUAAYACAAAACEAUYYTg94AAAAJAQAADwAAAAAAAAAAAAAA&#10;AACMBAAAZHJzL2Rvd25yZXYueG1sUEsFBgAAAAAEAAQA8wAAAJcFA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B2447E" w:rsidRPr="00B2447E">
                    <w:rPr>
                      <w:rFonts w:cs="Arial"/>
                      <w:sz w:val="22"/>
                      <w:szCs w:val="22"/>
                    </w:rPr>
                    <w:t>Carteles volantes, bardas publicitando bailes, rodeos, etc. Comprometiéndose la persona moral o física que solicite el permiso para la colocación de la publicidad a quitarla a más tardar tres días después de la realización del espectáculo.</w:t>
                  </w:r>
                </w:p>
              </w:tc>
              <w:tc>
                <w:tcPr>
                  <w:tcW w:w="1701" w:type="dxa"/>
                </w:tcPr>
                <w:p w:rsidR="00B2447E" w:rsidRPr="00B2447E" w:rsidRDefault="00B2447E" w:rsidP="008F53F0">
                  <w:pPr>
                    <w:framePr w:hSpace="141" w:wrap="around" w:vAnchor="text" w:hAnchor="text" w:y="1"/>
                    <w:tabs>
                      <w:tab w:val="left" w:pos="-426"/>
                    </w:tabs>
                    <w:suppressOverlap/>
                    <w:jc w:val="right"/>
                    <w:rPr>
                      <w:rFonts w:cs="Arial"/>
                    </w:rPr>
                  </w:pPr>
                </w:p>
                <w:p w:rsidR="00B2447E" w:rsidRPr="00B2447E" w:rsidRDefault="00B2447E" w:rsidP="008F53F0">
                  <w:pPr>
                    <w:framePr w:hSpace="141" w:wrap="around" w:vAnchor="text" w:hAnchor="text" w:y="1"/>
                    <w:tabs>
                      <w:tab w:val="left" w:pos="-426"/>
                    </w:tabs>
                    <w:suppressOverlap/>
                    <w:jc w:val="right"/>
                    <w:rPr>
                      <w:rFonts w:cs="Arial"/>
                    </w:rPr>
                  </w:pPr>
                </w:p>
                <w:p w:rsidR="00B2447E" w:rsidRPr="00B2447E" w:rsidRDefault="0056776F" w:rsidP="008F53F0">
                  <w:pPr>
                    <w:framePr w:hSpace="141" w:wrap="around" w:vAnchor="text" w:hAnchor="text" w:y="1"/>
                    <w:tabs>
                      <w:tab w:val="left" w:pos="-426"/>
                    </w:tabs>
                    <w:suppressOverlap/>
                    <w:jc w:val="right"/>
                    <w:rPr>
                      <w:rFonts w:cs="Arial"/>
                    </w:rPr>
                  </w:pPr>
                  <w:r>
                    <w:rPr>
                      <w:rFonts w:cs="Arial"/>
                      <w:sz w:val="22"/>
                      <w:szCs w:val="22"/>
                    </w:rPr>
                    <w:t>$   637</w:t>
                  </w:r>
                  <w:r w:rsidR="00B2447E" w:rsidRPr="00B2447E">
                    <w:rPr>
                      <w:rFonts w:cs="Arial"/>
                      <w:sz w:val="22"/>
                      <w:szCs w:val="22"/>
                    </w:rPr>
                    <w:t>.00</w:t>
                  </w:r>
                </w:p>
              </w:tc>
              <w:tc>
                <w:tcPr>
                  <w:tcW w:w="1417" w:type="dxa"/>
                </w:tcPr>
                <w:p w:rsidR="00B2447E" w:rsidRPr="00B2447E" w:rsidRDefault="00B2447E" w:rsidP="008F53F0">
                  <w:pPr>
                    <w:framePr w:hSpace="141" w:wrap="around" w:vAnchor="text" w:hAnchor="text" w:y="1"/>
                    <w:tabs>
                      <w:tab w:val="left" w:pos="-426"/>
                    </w:tabs>
                    <w:suppressOverlap/>
                    <w:jc w:val="right"/>
                    <w:rPr>
                      <w:rFonts w:cs="Arial"/>
                    </w:rPr>
                  </w:pPr>
                </w:p>
                <w:p w:rsidR="00B2447E" w:rsidRPr="00B2447E" w:rsidRDefault="00B2447E" w:rsidP="008F53F0">
                  <w:pPr>
                    <w:framePr w:hSpace="141" w:wrap="around" w:vAnchor="text" w:hAnchor="text" w:y="1"/>
                    <w:tabs>
                      <w:tab w:val="left" w:pos="-426"/>
                    </w:tabs>
                    <w:suppressOverlap/>
                    <w:jc w:val="right"/>
                    <w:rPr>
                      <w:rFonts w:cs="Arial"/>
                    </w:rPr>
                  </w:pPr>
                </w:p>
                <w:p w:rsidR="00B2447E" w:rsidRPr="00B2447E" w:rsidRDefault="0056776F" w:rsidP="008F53F0">
                  <w:pPr>
                    <w:framePr w:hSpace="141" w:wrap="around" w:vAnchor="text" w:hAnchor="text" w:y="1"/>
                    <w:tabs>
                      <w:tab w:val="left" w:pos="-426"/>
                    </w:tabs>
                    <w:suppressOverlap/>
                    <w:jc w:val="right"/>
                    <w:rPr>
                      <w:rFonts w:cs="Arial"/>
                    </w:rPr>
                  </w:pPr>
                  <w:r>
                    <w:rPr>
                      <w:rFonts w:cs="Arial"/>
                      <w:sz w:val="22"/>
                      <w:szCs w:val="22"/>
                    </w:rPr>
                    <w:t>$ 190</w:t>
                  </w:r>
                  <w:r w:rsidR="00B2447E" w:rsidRPr="00B2447E">
                    <w:rPr>
                      <w:rFonts w:cs="Arial"/>
                      <w:sz w:val="22"/>
                      <w:szCs w:val="22"/>
                    </w:rPr>
                    <w:t>.00</w:t>
                  </w:r>
                </w:p>
              </w:tc>
            </w:tr>
          </w:tbl>
          <w:p w:rsidR="00742DB0" w:rsidRPr="0022388A" w:rsidRDefault="00742DB0"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II.- Volantes fol</w:t>
            </w:r>
            <w:r w:rsidR="00F96B38" w:rsidRPr="0022388A">
              <w:rPr>
                <w:rFonts w:ascii="Arial" w:hAnsi="Arial" w:cs="Arial"/>
                <w:sz w:val="22"/>
                <w:szCs w:val="22"/>
              </w:rPr>
              <w:t xml:space="preserve">letos, un U.D.C </w:t>
            </w:r>
            <w:r w:rsidRPr="0022388A">
              <w:rPr>
                <w:rFonts w:ascii="Arial" w:hAnsi="Arial" w:cs="Arial"/>
                <w:sz w:val="22"/>
                <w:szCs w:val="22"/>
              </w:rPr>
              <w:t xml:space="preserve"> vigentes en la entidad, por un término de 3 días.</w:t>
            </w:r>
          </w:p>
          <w:p w:rsidR="00742DB0" w:rsidRPr="0022388A" w:rsidRDefault="00742DB0"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III.- Anuncios emitidos por perifoneo se pagara el</w:t>
            </w:r>
            <w:r w:rsidR="00F96B38" w:rsidRPr="0022388A">
              <w:rPr>
                <w:rFonts w:ascii="Arial" w:hAnsi="Arial" w:cs="Arial"/>
                <w:sz w:val="22"/>
                <w:szCs w:val="22"/>
              </w:rPr>
              <w:t xml:space="preserve"> equivalente a un U.D.C. </w:t>
            </w:r>
            <w:r w:rsidRPr="0022388A">
              <w:rPr>
                <w:rFonts w:ascii="Arial" w:hAnsi="Arial" w:cs="Arial"/>
                <w:sz w:val="22"/>
                <w:szCs w:val="22"/>
              </w:rPr>
              <w:t xml:space="preserve"> vigente en la entidad por evento.</w:t>
            </w:r>
          </w:p>
          <w:p w:rsidR="00742DB0" w:rsidRPr="0022388A" w:rsidRDefault="00742DB0"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IV.- Anuncios pintados en manta hasta por 10 metros, se pagara el eq</w:t>
            </w:r>
            <w:r w:rsidR="00F96B38" w:rsidRPr="0022388A">
              <w:rPr>
                <w:rFonts w:ascii="Arial" w:hAnsi="Arial" w:cs="Arial"/>
                <w:sz w:val="22"/>
                <w:szCs w:val="22"/>
              </w:rPr>
              <w:t xml:space="preserve">uivalente a 2.5 U.D.C </w:t>
            </w:r>
            <w:r w:rsidRPr="0022388A">
              <w:rPr>
                <w:rFonts w:ascii="Arial" w:hAnsi="Arial" w:cs="Arial"/>
                <w:sz w:val="22"/>
                <w:szCs w:val="22"/>
              </w:rPr>
              <w:t xml:space="preserve"> vigentes en la entidad por mes o fracción de mes.</w:t>
            </w:r>
          </w:p>
          <w:p w:rsidR="00742DB0" w:rsidRPr="0022388A" w:rsidRDefault="00742DB0"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V.- Anuncios montados en estructuras móviles de hast</w:t>
            </w:r>
            <w:r w:rsidR="00F96B38" w:rsidRPr="0022388A">
              <w:rPr>
                <w:rFonts w:ascii="Arial" w:hAnsi="Arial" w:cs="Arial"/>
                <w:sz w:val="22"/>
                <w:szCs w:val="22"/>
              </w:rPr>
              <w:t>a 10 m2, pagaran un U.D.C</w:t>
            </w:r>
            <w:r w:rsidRPr="0022388A">
              <w:rPr>
                <w:rFonts w:ascii="Arial" w:hAnsi="Arial" w:cs="Arial"/>
                <w:sz w:val="22"/>
                <w:szCs w:val="22"/>
              </w:rPr>
              <w:t xml:space="preserve"> en la entidad por día., aquellos que excedan los 10</w:t>
            </w:r>
            <w:r w:rsidR="00F96B38" w:rsidRPr="0022388A">
              <w:rPr>
                <w:rFonts w:ascii="Arial" w:hAnsi="Arial" w:cs="Arial"/>
                <w:sz w:val="22"/>
                <w:szCs w:val="22"/>
              </w:rPr>
              <w:t xml:space="preserve"> m2 pagaran dos U.D.C  </w:t>
            </w:r>
            <w:r w:rsidRPr="0022388A">
              <w:rPr>
                <w:rFonts w:ascii="Arial" w:hAnsi="Arial" w:cs="Arial"/>
                <w:sz w:val="22"/>
                <w:szCs w:val="22"/>
              </w:rPr>
              <w:t>en la entidad por día.</w:t>
            </w:r>
          </w:p>
          <w:p w:rsidR="00742DB0" w:rsidRPr="0022388A" w:rsidRDefault="00742DB0"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VI.- Quienes no cumplan con lo establecido en el presente artículo frac. I, serán acreedores a la sanción que marca el Art. No. 40 Frac. II Núm. 1 Inciso “C” de la Ley de Ingresos para el Ejercicio Fiscal 201</w:t>
            </w:r>
            <w:r w:rsidR="00485996">
              <w:rPr>
                <w:rFonts w:ascii="Arial" w:hAnsi="Arial" w:cs="Arial"/>
                <w:sz w:val="22"/>
                <w:szCs w:val="22"/>
              </w:rPr>
              <w:t>7.</w:t>
            </w:r>
          </w:p>
          <w:p w:rsidR="00742DB0" w:rsidRPr="0022388A" w:rsidRDefault="00742DB0" w:rsidP="00B26333">
            <w:pPr>
              <w:tabs>
                <w:tab w:val="left" w:pos="0"/>
              </w:tabs>
              <w:jc w:val="both"/>
              <w:rPr>
                <w:rFonts w:ascii="Arial" w:hAnsi="Arial" w:cs="Arial"/>
              </w:rPr>
            </w:pPr>
          </w:p>
          <w:p w:rsidR="00742DB0" w:rsidRPr="0022388A" w:rsidRDefault="00742DB0" w:rsidP="00B26333">
            <w:pPr>
              <w:tabs>
                <w:tab w:val="left" w:pos="0"/>
              </w:tabs>
              <w:jc w:val="both"/>
              <w:rPr>
                <w:rFonts w:ascii="Arial" w:hAnsi="Arial" w:cs="Arial"/>
                <w:b/>
              </w:rPr>
            </w:pPr>
            <w:r w:rsidRPr="0022388A">
              <w:rPr>
                <w:rFonts w:ascii="Arial" w:hAnsi="Arial" w:cs="Arial"/>
                <w:sz w:val="22"/>
                <w:szCs w:val="22"/>
              </w:rPr>
              <w:t>En el caso de publicidad esporádica para eventos lucrativos no mencionada en los puntos ant</w:t>
            </w:r>
            <w:r w:rsidR="0056776F">
              <w:rPr>
                <w:rFonts w:ascii="Arial" w:hAnsi="Arial" w:cs="Arial"/>
                <w:sz w:val="22"/>
                <w:szCs w:val="22"/>
              </w:rPr>
              <w:t>eriores tendrán un costo de $201</w:t>
            </w:r>
            <w:r w:rsidRPr="0022388A">
              <w:rPr>
                <w:rFonts w:ascii="Arial" w:hAnsi="Arial" w:cs="Arial"/>
                <w:sz w:val="22"/>
                <w:szCs w:val="22"/>
              </w:rPr>
              <w:t>.00 por evento.</w:t>
            </w:r>
          </w:p>
          <w:p w:rsidR="00742DB0" w:rsidRDefault="00742DB0" w:rsidP="00B26333">
            <w:pPr>
              <w:tabs>
                <w:tab w:val="left" w:pos="0"/>
              </w:tabs>
              <w:jc w:val="both"/>
              <w:rPr>
                <w:rFonts w:ascii="Arial" w:hAnsi="Arial" w:cs="Arial"/>
                <w:b/>
                <w:highlight w:val="green"/>
              </w:rPr>
            </w:pPr>
          </w:p>
          <w:p w:rsidR="0056776F" w:rsidRDefault="0056776F" w:rsidP="00B26333">
            <w:pPr>
              <w:tabs>
                <w:tab w:val="left" w:pos="0"/>
              </w:tabs>
              <w:jc w:val="both"/>
              <w:rPr>
                <w:rFonts w:ascii="Arial" w:hAnsi="Arial" w:cs="Arial"/>
                <w:b/>
                <w:highlight w:val="green"/>
              </w:rPr>
            </w:pPr>
          </w:p>
          <w:p w:rsidR="0056776F" w:rsidRPr="0022388A" w:rsidRDefault="0056776F" w:rsidP="00B26333">
            <w:pPr>
              <w:tabs>
                <w:tab w:val="left" w:pos="0"/>
              </w:tabs>
              <w:jc w:val="both"/>
              <w:rPr>
                <w:rFonts w:ascii="Arial" w:hAnsi="Arial" w:cs="Arial"/>
                <w:b/>
                <w:highlight w:val="green"/>
              </w:rPr>
            </w:pPr>
          </w:p>
          <w:p w:rsidR="00742DB0" w:rsidRDefault="00742DB0" w:rsidP="00B26333">
            <w:pPr>
              <w:tabs>
                <w:tab w:val="left" w:pos="0"/>
              </w:tabs>
              <w:jc w:val="both"/>
              <w:rPr>
                <w:rFonts w:ascii="Arial" w:hAnsi="Arial" w:cs="Arial"/>
                <w:b/>
                <w:highlight w:val="green"/>
              </w:rPr>
            </w:pPr>
          </w:p>
          <w:p w:rsidR="00B2447E" w:rsidRPr="0022388A" w:rsidRDefault="00B2447E" w:rsidP="00B26333">
            <w:pPr>
              <w:tabs>
                <w:tab w:val="left" w:pos="0"/>
              </w:tabs>
              <w:jc w:val="both"/>
              <w:rPr>
                <w:rFonts w:ascii="Arial" w:hAnsi="Arial" w:cs="Arial"/>
                <w:b/>
                <w:highlight w:val="green"/>
              </w:rPr>
            </w:pPr>
          </w:p>
          <w:p w:rsidR="00742DB0" w:rsidRPr="0022388A" w:rsidRDefault="00742DB0" w:rsidP="004B3A9A">
            <w:pPr>
              <w:jc w:val="center"/>
              <w:rPr>
                <w:rFonts w:ascii="Arial" w:hAnsi="Arial" w:cs="Arial"/>
                <w:b/>
              </w:rPr>
            </w:pPr>
            <w:r w:rsidRPr="0022388A">
              <w:rPr>
                <w:rFonts w:ascii="Arial" w:hAnsi="Arial" w:cs="Arial"/>
                <w:b/>
                <w:sz w:val="22"/>
                <w:szCs w:val="22"/>
              </w:rPr>
              <w:t>SECCIÓN VI</w:t>
            </w:r>
          </w:p>
          <w:p w:rsidR="00742DB0" w:rsidRPr="0022388A" w:rsidRDefault="00742DB0" w:rsidP="004B3A9A">
            <w:pPr>
              <w:jc w:val="center"/>
              <w:rPr>
                <w:rFonts w:ascii="Arial" w:hAnsi="Arial" w:cs="Arial"/>
                <w:b/>
                <w:bCs/>
              </w:rPr>
            </w:pPr>
            <w:r w:rsidRPr="0022388A">
              <w:rPr>
                <w:rFonts w:ascii="Arial" w:hAnsi="Arial" w:cs="Arial"/>
                <w:b/>
                <w:bCs/>
                <w:sz w:val="22"/>
                <w:szCs w:val="22"/>
              </w:rPr>
              <w:t>DE LOS SERVICIOS CATASTRALES</w:t>
            </w:r>
          </w:p>
          <w:p w:rsidR="00742DB0" w:rsidRPr="0022388A" w:rsidRDefault="00742DB0" w:rsidP="00B26333">
            <w:pPr>
              <w:jc w:val="both"/>
              <w:rPr>
                <w:rFonts w:ascii="Arial" w:hAnsi="Arial" w:cs="Arial"/>
                <w:b/>
                <w:bCs/>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 27.-</w:t>
            </w:r>
            <w:r w:rsidRPr="0022388A">
              <w:rPr>
                <w:rFonts w:ascii="Arial" w:hAnsi="Arial" w:cs="Arial"/>
                <w:bCs/>
                <w:sz w:val="22"/>
                <w:szCs w:val="22"/>
              </w:rPr>
              <w:t xml:space="preserve"> Son objeto de estos derechos, los servicios que presten las autoridades municipales por concepto de:</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rPr>
            </w:pPr>
            <w:r w:rsidRPr="0022388A">
              <w:rPr>
                <w:rFonts w:ascii="Arial" w:hAnsi="Arial" w:cs="Arial"/>
                <w:sz w:val="22"/>
                <w:szCs w:val="22"/>
              </w:rPr>
              <w:t>I.- Certificaciones Catastrales:</w:t>
            </w:r>
          </w:p>
          <w:p w:rsidR="00742DB0" w:rsidRPr="0022388A" w:rsidRDefault="00742DB0" w:rsidP="00B26333">
            <w:pPr>
              <w:tabs>
                <w:tab w:val="left" w:pos="-284"/>
              </w:tabs>
              <w:jc w:val="both"/>
              <w:rPr>
                <w:rFonts w:ascii="Arial" w:hAnsi="Arial" w:cs="Arial"/>
              </w:rPr>
            </w:pPr>
          </w:p>
          <w:p w:rsidR="00742DB0" w:rsidRPr="0022388A" w:rsidRDefault="0074719A" w:rsidP="00B26333">
            <w:pPr>
              <w:tabs>
                <w:tab w:val="left" w:pos="-414"/>
              </w:tabs>
              <w:ind w:left="993" w:hanging="426"/>
              <w:jc w:val="both"/>
              <w:rPr>
                <w:rFonts w:ascii="Arial" w:hAnsi="Arial" w:cs="Arial"/>
              </w:rPr>
            </w:pPr>
            <w:r>
              <w:rPr>
                <w:noProof/>
                <w:lang w:val="es-MX" w:eastAsia="es-MX"/>
              </w:rPr>
              <mc:AlternateContent>
                <mc:Choice Requires="wps">
                  <w:drawing>
                    <wp:anchor distT="0" distB="0" distL="114300" distR="114300" simplePos="0" relativeHeight="251774976" behindDoc="0" locked="0" layoutInCell="1" allowOverlap="1">
                      <wp:simplePos x="0" y="0"/>
                      <wp:positionH relativeFrom="column">
                        <wp:posOffset>4427855</wp:posOffset>
                      </wp:positionH>
                      <wp:positionV relativeFrom="paragraph">
                        <wp:posOffset>171450</wp:posOffset>
                      </wp:positionV>
                      <wp:extent cx="494030" cy="255905"/>
                      <wp:effectExtent l="0" t="0" r="20320" b="11430"/>
                      <wp:wrapNone/>
                      <wp:docPr id="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6" type="#_x0000_t202" style="position:absolute;left:0;text-align:left;margin-left:348.65pt;margin-top:13.5pt;width:38.9pt;height:20.15pt;z-index:251774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MIMQIAAF8EAAAOAAAAZHJzL2Uyb0RvYy54bWysVNtu2zAMfR+wfxD0vtjJ4rYx4hRdugwD&#10;ugvQ7QNkSY6FyaImKbGzry8lJ2l2exnmB4EUqUPykPTydug02UvnFZiKTic5JdJwEMpsK/r1y+bV&#10;DSU+MCOYBiMrepCe3q5evlj2tpQzaEEL6QiCGF/2tqJtCLbMMs9b2TE/ASsNGhtwHQuoum0mHOsR&#10;vdPZLM+vsh6csA649B5v70cjXSX8ppE8fGoaLwPRFcXcQjpdOut4ZqslK7eO2VbxYxrsH7LomDIY&#10;9Ax1zwIjO6d+g+oUd+ChCRMOXQZNo7hMNWA10/yXah5bZmWqBcnx9kyT/3+w/OP+syNKVLS4psSw&#10;Dnu03jHhgAhJghwCkFlkqbe+ROdHi+5heAMDdjtV7O0D8G+eGFi3zGzlnXPQt5IJzHIaX2YXT0cc&#10;H0Hq/gMIjMZ2ARLQ0LguUoikEETHbh3OHcI8CMfL+WKev0YLR9OsKBZ5kSKw8vTYOh/eSehIFCrq&#10;cAASONs/+BCTYeXJJcbyoJXYKK2T4rb1WjuyZzgsm/Qd0X9y04b0FV0Us2Ks/68Qefr+BNGpgFOv&#10;VVfRm7MTKyNrb41IMxmY0qOMKWtzpDEyN3IYhnpIfbtKQxw5rkEckFgH45TjVqLQgvtBSY8TXlH/&#10;fcecpES/N9icxXQ+jyuRlHlxPUPFXVrqSwszHKEqGigZxXUY12hnndq2GOk0DnfY0I1KZD9ndcwf&#10;pzj14LhxcU0u9eT1/F9YPQEAAP//AwBQSwMEFAAGAAgAAAAhAHQP6PvcAAAACQEAAA8AAABkcnMv&#10;ZG93bnJldi54bWxMj8FuwjAQRO+V+AdrK/WCwAEU0qZxUIvEqSdSuJt4m0SN18E2EP6+21N7XL3R&#10;7JtiM9peXNGHzpGCxTwBgVQ701Gj4PC5mz2DCFGT0b0jVHDHAJty8lDo3Lgb7fFaxUZwCYVcK2hj&#10;HHIpQ92i1WHuBiRmX85bHfn0jTRe37jc9nKZJGtpdUf8odUDblusv6uLVbA+V6vpx9FMaX/fvfva&#10;pmZ7SJV6ehzfXkFEHONfGH71WR1Kdjq5C5kgeu54yVYcVbDMeBMHsixdgDgxYSDLQv5fUP4AAAD/&#10;/wMAUEsBAi0AFAAGAAgAAAAhALaDOJL+AAAA4QEAABMAAAAAAAAAAAAAAAAAAAAAAFtDb250ZW50&#10;X1R5cGVzXS54bWxQSwECLQAUAAYACAAAACEAOP0h/9YAAACUAQAACwAAAAAAAAAAAAAAAAAvAQAA&#10;X3JlbHMvLnJlbHNQSwECLQAUAAYACAAAACEAi7ADCDECAABfBAAADgAAAAAAAAAAAAAAAAAuAgAA&#10;ZHJzL2Uyb0RvYy54bWxQSwECLQAUAAYACAAAACEAdA/o+9wAAAAJAQAADwAAAAAAAAAAAAAAAACL&#10;BAAAZHJzL2Rvd25yZXYueG1sUEsFBgAAAAAEAAQA8wAAAJQFA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1.- Revisión, registro y certifica</w:t>
            </w:r>
            <w:r w:rsidR="0056776F">
              <w:rPr>
                <w:rFonts w:ascii="Arial" w:hAnsi="Arial" w:cs="Arial"/>
                <w:sz w:val="22"/>
                <w:szCs w:val="22"/>
              </w:rPr>
              <w:t>ción  de planos catastrales $ 65</w:t>
            </w:r>
            <w:r w:rsidR="00742DB0" w:rsidRPr="0022388A">
              <w:rPr>
                <w:rFonts w:ascii="Arial" w:hAnsi="Arial" w:cs="Arial"/>
                <w:sz w:val="22"/>
                <w:szCs w:val="22"/>
              </w:rPr>
              <w:t>.00.</w:t>
            </w:r>
          </w:p>
          <w:p w:rsidR="00742DB0" w:rsidRPr="0022388A" w:rsidRDefault="00742DB0" w:rsidP="00B26333">
            <w:pPr>
              <w:tabs>
                <w:tab w:val="left" w:pos="-414"/>
              </w:tabs>
              <w:ind w:left="851" w:hanging="426"/>
              <w:jc w:val="both"/>
              <w:rPr>
                <w:rFonts w:ascii="Arial" w:hAnsi="Arial" w:cs="Arial"/>
              </w:rPr>
            </w:pPr>
            <w:r w:rsidRPr="0022388A">
              <w:rPr>
                <w:rFonts w:ascii="Arial" w:hAnsi="Arial" w:cs="Arial"/>
                <w:sz w:val="22"/>
                <w:szCs w:val="22"/>
              </w:rPr>
              <w:t xml:space="preserve">   2.-Revisión, cálculo y registros sobre planos de fraccionamientos y reloti</w:t>
            </w:r>
            <w:r w:rsidR="0056776F">
              <w:rPr>
                <w:rFonts w:ascii="Arial" w:hAnsi="Arial" w:cs="Arial"/>
                <w:sz w:val="22"/>
                <w:szCs w:val="22"/>
              </w:rPr>
              <w:t>ficación por lote           $ 33</w:t>
            </w:r>
            <w:r w:rsidRPr="0022388A">
              <w:rPr>
                <w:rFonts w:ascii="Arial" w:hAnsi="Arial" w:cs="Arial"/>
                <w:sz w:val="22"/>
                <w:szCs w:val="22"/>
              </w:rPr>
              <w:t>.00</w:t>
            </w:r>
          </w:p>
          <w:p w:rsidR="00742DB0" w:rsidRPr="0022388A" w:rsidRDefault="00742DB0" w:rsidP="00B26333">
            <w:pPr>
              <w:tabs>
                <w:tab w:val="left" w:pos="-414"/>
              </w:tabs>
              <w:ind w:left="993" w:hanging="426"/>
              <w:jc w:val="both"/>
              <w:rPr>
                <w:rFonts w:ascii="Arial" w:hAnsi="Arial" w:cs="Arial"/>
              </w:rPr>
            </w:pPr>
            <w:r w:rsidRPr="0022388A">
              <w:rPr>
                <w:rFonts w:ascii="Arial" w:hAnsi="Arial" w:cs="Arial"/>
                <w:sz w:val="22"/>
                <w:szCs w:val="22"/>
              </w:rPr>
              <w:t>3.-Por certificaciones de planos de construcción, ar</w:t>
            </w:r>
            <w:r w:rsidR="0056776F">
              <w:rPr>
                <w:rFonts w:ascii="Arial" w:hAnsi="Arial" w:cs="Arial"/>
                <w:sz w:val="22"/>
                <w:szCs w:val="22"/>
              </w:rPr>
              <w:t>quitectónicos, topográficos $ 73</w:t>
            </w:r>
            <w:r w:rsidRPr="0022388A">
              <w:rPr>
                <w:rFonts w:ascii="Arial" w:hAnsi="Arial" w:cs="Arial"/>
                <w:sz w:val="22"/>
                <w:szCs w:val="22"/>
              </w:rPr>
              <w:t>.00</w:t>
            </w:r>
          </w:p>
          <w:p w:rsidR="00742DB0" w:rsidRPr="0022388A" w:rsidRDefault="00742DB0" w:rsidP="00B26333">
            <w:pPr>
              <w:tabs>
                <w:tab w:val="left" w:pos="284"/>
                <w:tab w:val="left" w:pos="426"/>
              </w:tabs>
              <w:ind w:left="993" w:hanging="426"/>
              <w:jc w:val="both"/>
              <w:rPr>
                <w:rFonts w:ascii="Arial" w:hAnsi="Arial" w:cs="Arial"/>
              </w:rPr>
            </w:pPr>
            <w:r w:rsidRPr="0022388A">
              <w:rPr>
                <w:rFonts w:ascii="Arial" w:hAnsi="Arial" w:cs="Arial"/>
                <w:sz w:val="22"/>
                <w:szCs w:val="22"/>
              </w:rPr>
              <w:t xml:space="preserve">4.- Certificación </w:t>
            </w:r>
            <w:r w:rsidR="0056776F">
              <w:rPr>
                <w:rFonts w:ascii="Arial" w:hAnsi="Arial" w:cs="Arial"/>
                <w:sz w:val="22"/>
                <w:szCs w:val="22"/>
              </w:rPr>
              <w:t>unitaria de Plano Catastral $ 91</w:t>
            </w:r>
            <w:r w:rsidRPr="0022388A">
              <w:rPr>
                <w:rFonts w:ascii="Arial" w:hAnsi="Arial" w:cs="Arial"/>
                <w:sz w:val="22"/>
                <w:szCs w:val="22"/>
              </w:rPr>
              <w:t>.00</w:t>
            </w:r>
          </w:p>
          <w:p w:rsidR="00742DB0" w:rsidRPr="0022388A" w:rsidRDefault="00742DB0" w:rsidP="00B26333">
            <w:pPr>
              <w:tabs>
                <w:tab w:val="left" w:pos="426"/>
              </w:tabs>
              <w:ind w:left="993" w:hanging="426"/>
              <w:jc w:val="both"/>
              <w:rPr>
                <w:rFonts w:ascii="Arial" w:hAnsi="Arial" w:cs="Arial"/>
              </w:rPr>
            </w:pPr>
            <w:r w:rsidRPr="0022388A">
              <w:rPr>
                <w:rFonts w:ascii="Arial" w:hAnsi="Arial" w:cs="Arial"/>
                <w:sz w:val="22"/>
                <w:szCs w:val="22"/>
              </w:rPr>
              <w:t xml:space="preserve">5.- </w:t>
            </w:r>
            <w:r w:rsidR="0056776F">
              <w:rPr>
                <w:rFonts w:ascii="Arial" w:hAnsi="Arial" w:cs="Arial"/>
                <w:sz w:val="22"/>
                <w:szCs w:val="22"/>
              </w:rPr>
              <w:t>Certificado de no Propiedad $ 91</w:t>
            </w:r>
            <w:r w:rsidRPr="0022388A">
              <w:rPr>
                <w:rFonts w:ascii="Arial" w:hAnsi="Arial" w:cs="Arial"/>
                <w:sz w:val="22"/>
                <w:szCs w:val="22"/>
              </w:rPr>
              <w:t>.00</w:t>
            </w:r>
          </w:p>
          <w:p w:rsidR="00742DB0" w:rsidRPr="0022388A" w:rsidRDefault="00742DB0" w:rsidP="00B26333">
            <w:pPr>
              <w:tabs>
                <w:tab w:val="left" w:pos="426"/>
              </w:tabs>
              <w:ind w:left="993" w:hanging="426"/>
              <w:jc w:val="both"/>
              <w:rPr>
                <w:rFonts w:ascii="Arial" w:hAnsi="Arial" w:cs="Arial"/>
              </w:rPr>
            </w:pPr>
            <w:r w:rsidRPr="0022388A">
              <w:rPr>
                <w:rFonts w:ascii="Arial" w:hAnsi="Arial" w:cs="Arial"/>
                <w:sz w:val="22"/>
                <w:szCs w:val="22"/>
              </w:rPr>
              <w:t>6.- Certificado de no adeudo predial $ 6</w:t>
            </w:r>
            <w:r w:rsidR="00F538A1">
              <w:rPr>
                <w:rFonts w:ascii="Arial" w:hAnsi="Arial" w:cs="Arial"/>
                <w:sz w:val="22"/>
                <w:szCs w:val="22"/>
              </w:rPr>
              <w:t>3</w:t>
            </w:r>
            <w:r w:rsidRPr="0022388A">
              <w:rPr>
                <w:rFonts w:ascii="Arial" w:hAnsi="Arial" w:cs="Arial"/>
                <w:sz w:val="22"/>
                <w:szCs w:val="22"/>
              </w:rPr>
              <w:t>.00.</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II.- Servicios Topográficos:</w:t>
            </w:r>
          </w:p>
          <w:p w:rsidR="00742DB0" w:rsidRPr="0022388A" w:rsidRDefault="00742DB0" w:rsidP="00B26333">
            <w:pPr>
              <w:ind w:left="993" w:hanging="426"/>
              <w:jc w:val="both"/>
              <w:rPr>
                <w:rFonts w:ascii="Arial" w:hAnsi="Arial" w:cs="Arial"/>
                <w:highlight w:val="yellow"/>
              </w:rPr>
            </w:pPr>
          </w:p>
          <w:p w:rsidR="00742DB0" w:rsidRPr="0022388A" w:rsidRDefault="0074719A" w:rsidP="00B26333">
            <w:pPr>
              <w:ind w:left="993" w:hanging="426"/>
              <w:jc w:val="both"/>
              <w:rPr>
                <w:rFonts w:ascii="Arial" w:hAnsi="Arial" w:cs="Arial"/>
              </w:rPr>
            </w:pPr>
            <w:r>
              <w:rPr>
                <w:noProof/>
                <w:lang w:val="es-MX" w:eastAsia="es-MX"/>
              </w:rPr>
              <mc:AlternateContent>
                <mc:Choice Requires="wps">
                  <w:drawing>
                    <wp:anchor distT="0" distB="0" distL="114300" distR="114300" simplePos="0" relativeHeight="251779072" behindDoc="0" locked="0" layoutInCell="1" allowOverlap="1">
                      <wp:simplePos x="0" y="0"/>
                      <wp:positionH relativeFrom="column">
                        <wp:posOffset>4433570</wp:posOffset>
                      </wp:positionH>
                      <wp:positionV relativeFrom="paragraph">
                        <wp:posOffset>31750</wp:posOffset>
                      </wp:positionV>
                      <wp:extent cx="494030" cy="255905"/>
                      <wp:effectExtent l="0" t="0" r="20320" b="11430"/>
                      <wp:wrapNone/>
                      <wp:docPr id="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7" type="#_x0000_t202" style="position:absolute;left:0;text-align:left;margin-left:349.1pt;margin-top:2.5pt;width:38.9pt;height:20.15pt;z-index:251779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BcMQIAAF8EAAAOAAAAZHJzL2Uyb0RvYy54bWysVNtu2zAMfR+wfxD0vtjx4q4x4hRdugwD&#10;ugvQ7QNkSY6FyaImKbG7rx8lJ2l2exnmB4EUqUPykPTqZuw1OUjnFZiazmc5JdJwEMrsavrl8/bF&#10;NSU+MCOYBiNr+ig9vVk/f7YabCUL6EAL6QiCGF8NtqZdCLbKMs872TM/AysNGltwPQuoul0mHBsQ&#10;vddZkedX2QBOWAdceo+3d5ORrhN+20oePratl4HommJuIZ0unU08s/WKVTvHbKf4MQ32D1n0TBkM&#10;eoa6Y4GRvVO/QfWKO/DQhhmHPoO2VVymGrCaef5LNQ8dszLVguR4e6bJ/z9Y/uHwyRElalouKTGs&#10;xx5t9kw4IEKSIMcApIgsDdZX6Pxg0T2Mr2HEbqeKvb0H/tUTA5uOmZ28dQ6GTjKBWc7jy+zi6YTj&#10;I0gzvAeB0dg+QAIaW9dHCpEUgujYrcdzhzAPwvFysVzkL9HC0VSU5TIvUwRWnR5b58NbCT2JQk0d&#10;DkACZ4d7H2IyrDq5xFgetBJbpXVS3K7ZaEcODIdlm74j+k9u2pChpsuyKKf6/wqRp+9PEL0KOPVa&#10;9TW9PjuxKrL2xog0k4EpPcmYsjZHGiNzE4dhbMbUt6tEcuS4AfGIxDqYphy3EoUO3HdKBpzwmvpv&#10;e+YkJfqdweYs54tFXImkLMpXBSru0tJcWpjhCFXTQMkkbsK0Rnvr1K7DSKdxuMWGblUi+ymrY/44&#10;xakHx42La3KpJ6+n/8L6BwAAAP//AwBQSwMEFAAGAAgAAAAhAFnzdo3dAAAACAEAAA8AAABkcnMv&#10;ZG93bnJldi54bWxMj8FuwjAQRO+V+g/WVuoFFafQBEjjoBaJU0+k9G7iJYkar1PbQPj7bk/0tqMZ&#10;vZ0p1qPtxRl96BwpeJ4mIJBqZzpqFOw/t09LECFqMrp3hAquGGBd3t8VOjfuQjs8V7ERDKGQawVt&#10;jEMuZahbtDpM3YDE3tF5qyNL30jj9YXhtpezJMmk1R3xh1YPuGmx/q5OVkH2U80nH19mQrvr9t3X&#10;NjWbfarU48P49goi4hhvYfirz9Wh5E4HdyITRM+M1XLGUQUpT2J/scj4OCh4Secgy0L+H1D+AgAA&#10;//8DAFBLAQItABQABgAIAAAAIQC2gziS/gAAAOEBAAATAAAAAAAAAAAAAAAAAAAAAABbQ29udGVu&#10;dF9UeXBlc10ueG1sUEsBAi0AFAAGAAgAAAAhADj9If/WAAAAlAEAAAsAAAAAAAAAAAAAAAAALwEA&#10;AF9yZWxzLy5yZWxzUEsBAi0AFAAGAAgAAAAhAIcf0FwxAgAAXwQAAA4AAAAAAAAAAAAAAAAALgIA&#10;AGRycy9lMm9Eb2MueG1sUEsBAi0AFAAGAAgAAAAhAFnzdo3dAAAACAEAAA8AAAAAAAAAAAAAAAAA&#10;iwQAAGRycy9kb3ducmV2LnhtbFBLBQYAAAAABAAEAPMAAACVBQ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1.- Deslinde de predios urbanos $ 0.</w:t>
            </w:r>
            <w:r w:rsidR="00F538A1">
              <w:rPr>
                <w:rFonts w:ascii="Arial" w:hAnsi="Arial" w:cs="Arial"/>
                <w:sz w:val="22"/>
                <w:szCs w:val="22"/>
              </w:rPr>
              <w:t>58</w:t>
            </w:r>
            <w:r w:rsidR="00742DB0" w:rsidRPr="0022388A">
              <w:rPr>
                <w:rFonts w:ascii="Arial" w:hAnsi="Arial" w:cs="Arial"/>
                <w:sz w:val="22"/>
                <w:szCs w:val="22"/>
              </w:rPr>
              <w:t xml:space="preserve">  por metro  cuadrado, hasta 10,000.00 M2, lo que exceda a razón de $ 0.2</w:t>
            </w:r>
            <w:r w:rsidR="00F538A1">
              <w:rPr>
                <w:rFonts w:ascii="Arial" w:hAnsi="Arial" w:cs="Arial"/>
                <w:sz w:val="22"/>
                <w:szCs w:val="22"/>
              </w:rPr>
              <w:t>7</w:t>
            </w:r>
            <w:r w:rsidR="00742DB0" w:rsidRPr="0022388A">
              <w:rPr>
                <w:rFonts w:ascii="Arial" w:hAnsi="Arial" w:cs="Arial"/>
                <w:sz w:val="22"/>
                <w:szCs w:val="22"/>
              </w:rPr>
              <w:t xml:space="preserve"> por metro cuadrado.</w:t>
            </w:r>
          </w:p>
          <w:p w:rsidR="00742DB0" w:rsidRPr="0022388A" w:rsidRDefault="00742DB0" w:rsidP="00B26333">
            <w:pPr>
              <w:tabs>
                <w:tab w:val="left" w:pos="-414"/>
              </w:tabs>
              <w:ind w:left="993" w:hanging="426"/>
              <w:jc w:val="both"/>
              <w:rPr>
                <w:rFonts w:ascii="Arial" w:hAnsi="Arial" w:cs="Arial"/>
              </w:rPr>
            </w:pPr>
            <w:r w:rsidRPr="0022388A">
              <w:rPr>
                <w:rFonts w:ascii="Arial" w:hAnsi="Arial" w:cs="Arial"/>
                <w:sz w:val="22"/>
                <w:szCs w:val="22"/>
              </w:rPr>
              <w:t>2.- Deslinde de predios rústicos $ 4</w:t>
            </w:r>
            <w:r w:rsidR="00F538A1">
              <w:rPr>
                <w:rFonts w:ascii="Arial" w:hAnsi="Arial" w:cs="Arial"/>
                <w:sz w:val="22"/>
                <w:szCs w:val="22"/>
              </w:rPr>
              <w:t>94</w:t>
            </w:r>
            <w:r w:rsidRPr="0022388A">
              <w:rPr>
                <w:rFonts w:ascii="Arial" w:hAnsi="Arial" w:cs="Arial"/>
                <w:sz w:val="22"/>
                <w:szCs w:val="22"/>
              </w:rPr>
              <w:t xml:space="preserve">.00 por hectárea, hasta </w:t>
            </w:r>
            <w:smartTag w:uri="urn:schemas-microsoft-com:office:smarttags" w:element="metricconverter">
              <w:smartTagPr>
                <w:attr w:name="ProductID" w:val="10 hect￡reas"/>
              </w:smartTagPr>
              <w:r w:rsidRPr="0022388A">
                <w:rPr>
                  <w:rFonts w:ascii="Arial" w:hAnsi="Arial" w:cs="Arial"/>
                  <w:sz w:val="22"/>
                  <w:szCs w:val="22"/>
                </w:rPr>
                <w:t>10 hectáreas</w:t>
              </w:r>
            </w:smartTag>
            <w:r w:rsidRPr="0022388A">
              <w:rPr>
                <w:rFonts w:ascii="Arial" w:hAnsi="Arial" w:cs="Arial"/>
                <w:sz w:val="22"/>
                <w:szCs w:val="22"/>
              </w:rPr>
              <w:t>, lo que exceda a razón de $ 15</w:t>
            </w:r>
            <w:r w:rsidR="00F538A1">
              <w:rPr>
                <w:rFonts w:ascii="Arial" w:hAnsi="Arial" w:cs="Arial"/>
                <w:sz w:val="22"/>
                <w:szCs w:val="22"/>
              </w:rPr>
              <w:t>5</w:t>
            </w:r>
            <w:r w:rsidRPr="0022388A">
              <w:rPr>
                <w:rFonts w:ascii="Arial" w:hAnsi="Arial" w:cs="Arial"/>
                <w:sz w:val="22"/>
                <w:szCs w:val="22"/>
              </w:rPr>
              <w:t>.00 por hectárea.</w:t>
            </w:r>
          </w:p>
          <w:p w:rsidR="00742DB0" w:rsidRPr="0022388A" w:rsidRDefault="0074719A" w:rsidP="00B26333">
            <w:pPr>
              <w:ind w:left="993" w:hanging="426"/>
              <w:jc w:val="both"/>
              <w:rPr>
                <w:rFonts w:ascii="Arial" w:hAnsi="Arial" w:cs="Arial"/>
              </w:rPr>
            </w:pPr>
            <w:r>
              <w:rPr>
                <w:noProof/>
                <w:lang w:val="es-MX" w:eastAsia="es-MX"/>
              </w:rPr>
              <mc:AlternateContent>
                <mc:Choice Requires="wps">
                  <w:drawing>
                    <wp:anchor distT="0" distB="0" distL="114300" distR="114300" simplePos="0" relativeHeight="251783168" behindDoc="0" locked="0" layoutInCell="1" allowOverlap="1">
                      <wp:simplePos x="0" y="0"/>
                      <wp:positionH relativeFrom="column">
                        <wp:posOffset>4433570</wp:posOffset>
                      </wp:positionH>
                      <wp:positionV relativeFrom="paragraph">
                        <wp:posOffset>327660</wp:posOffset>
                      </wp:positionV>
                      <wp:extent cx="494030" cy="255905"/>
                      <wp:effectExtent l="0" t="0" r="20320" b="11430"/>
                      <wp:wrapNone/>
                      <wp:docPr id="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8" type="#_x0000_t202" style="position:absolute;left:0;text-align:left;margin-left:349.1pt;margin-top:25.8pt;width:38.9pt;height:20.15pt;z-index:251783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z+MAIAAF8EAAAOAAAAZHJzL2Uyb0RvYy54bWysVNtu2zAMfR+wfxD0vtrJkq4x6hRdugwD&#10;ugvQ7QMUSY6FyaJGKbG7ry8lJ1l2exnmB0ESqUPyHNLXN0Nn2V5jMOBqPrkoOdNOgjJuW/Mvn9cv&#10;rjgLUTglLDhd80cd+M3y+bPr3ld6Ci1YpZERiAtV72vexuirogiy1Z0IF+C1I2MD2IlIR9wWCkVP&#10;6J0tpmV5WfSAyiNIHQLd3o1Gvsz4TaNl/Ng0QUdma065xbxiXjdpLZbXotqi8K2RhzTEP2TRCeMo&#10;6AnqTkTBdmh+g+qMRAjQxAsJXQFNY6TONVA1k/KXah5a4XWuhcgJ/kRT+H+w8sP+EzKjan454cyJ&#10;jjRa7YRCYEqzqIcIbJpY6n2oyPnBk3scXsNAaueKg78H+TUwB6tWuK2+RYS+1UJRlpP0sjh7OuKE&#10;BLLp34OiaGIXIQMNDXaJQiKFETqp9XhSiPJgki5ni1n5kiySTNP5fFHOcwRRHR97DPGtho6lTc2R&#10;GiCDi/19iCkZUR1dUqwA1qi1sTYfcLtZWWR7Qc2yzt8B/Sc361hf88V8Oh/r/ytEmb8/QXQmUtdb&#10;09X86uQkqsTaG6dyT0Zh7LinlK070JiYGzmMw2YYdTvJswH1SMQijF1OU0mbFvA7Zz11eM3Dt51A&#10;zZl950icxWQ2SyORD7P5qykd8NyyObcIJwmq5pGzcbuK4xjtPJptS5GO7XBLgq5NJjspP2Z1yJ+6&#10;OGtwmLg0Jufn7PXjv7B8AgAA//8DAFBLAwQUAAYACAAAACEALtINo94AAAAJAQAADwAAAGRycy9k&#10;b3ducmV2LnhtbEyPQW+CQBCF7036HzbTpBdTF2xAQRbTmnjqSWrvKzsFIjtL2VXx33d6qsfJfPne&#10;e8Vmsr244Og7RwrieQQCqXamo0bB4XP3sgLhgyaje0eo4IYeNuXjQ6Fz4660x0sVGsES8rlW0IYw&#10;5FL6ukWr/dwNSPz7dqPVgc+xkWbUV5bbXi6iKJVWd8QJrR5w22J9qs5WQfpTvc4+vsyM9rfd+1jb&#10;xGwPiVLPT9PbGkTAKfzD8Fefq0PJnY7uTMaLnh3ZasGogiROQTCwXKY87qggizOQZSHvF5S/AAAA&#10;//8DAFBLAQItABQABgAIAAAAIQC2gziS/gAAAOEBAAATAAAAAAAAAAAAAAAAAAAAAABbQ29udGVu&#10;dF9UeXBlc10ueG1sUEsBAi0AFAAGAAgAAAAhADj9If/WAAAAlAEAAAsAAAAAAAAAAAAAAAAALwEA&#10;AF9yZWxzLy5yZWxzUEsBAi0AFAAGAAgAAAAhAH1wfP4wAgAAXwQAAA4AAAAAAAAAAAAAAAAALgIA&#10;AGRycy9lMm9Eb2MueG1sUEsBAi0AFAAGAAgAAAAhAC7SDaPeAAAACQEAAA8AAAAAAAAAAAAAAAAA&#10;igQAAGRycy9kb3ducmV2LnhtbFBLBQYAAAAABAAEAPMAAACVBQAAAAA=&#10;">
                      <v:textbox style="mso-fit-shape-to-text:t">
                        <w:txbxContent>
                          <w:p w:rsidR="00D234F9" w:rsidRPr="007E0093" w:rsidRDefault="00D234F9" w:rsidP="00E83705">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3.- Colocación de mojoneras $ 3</w:t>
            </w:r>
            <w:r w:rsidR="00F538A1">
              <w:rPr>
                <w:rFonts w:ascii="Arial" w:hAnsi="Arial" w:cs="Arial"/>
                <w:sz w:val="22"/>
                <w:szCs w:val="22"/>
              </w:rPr>
              <w:t>87</w:t>
            </w:r>
            <w:r w:rsidR="00742DB0" w:rsidRPr="0022388A">
              <w:rPr>
                <w:rFonts w:ascii="Arial" w:hAnsi="Arial" w:cs="Arial"/>
                <w:sz w:val="22"/>
                <w:szCs w:val="22"/>
              </w:rPr>
              <w:t xml:space="preserve">.00  </w:t>
            </w:r>
            <w:smartTag w:uri="urn:schemas-microsoft-com:office:smarttags" w:element="metricconverter">
              <w:smartTagPr>
                <w:attr w:name="ProductID" w:val="6”"/>
              </w:smartTagPr>
              <w:r w:rsidR="00742DB0" w:rsidRPr="0022388A">
                <w:rPr>
                  <w:rFonts w:ascii="Arial" w:hAnsi="Arial" w:cs="Arial"/>
                  <w:sz w:val="22"/>
                  <w:szCs w:val="22"/>
                </w:rPr>
                <w:t>6”</w:t>
              </w:r>
            </w:smartTag>
            <w:r w:rsidR="00742DB0" w:rsidRPr="0022388A">
              <w:rPr>
                <w:rFonts w:ascii="Arial" w:hAnsi="Arial" w:cs="Arial"/>
                <w:sz w:val="22"/>
                <w:szCs w:val="22"/>
              </w:rPr>
              <w:t xml:space="preserve"> de diámetro por 90 cms. de alto, y $ 25</w:t>
            </w:r>
            <w:r w:rsidR="00F538A1">
              <w:rPr>
                <w:rFonts w:ascii="Arial" w:hAnsi="Arial" w:cs="Arial"/>
                <w:sz w:val="22"/>
                <w:szCs w:val="22"/>
              </w:rPr>
              <w:t>9</w:t>
            </w:r>
            <w:r w:rsidR="00742DB0" w:rsidRPr="0022388A">
              <w:rPr>
                <w:rFonts w:ascii="Arial" w:hAnsi="Arial" w:cs="Arial"/>
                <w:sz w:val="22"/>
                <w:szCs w:val="22"/>
              </w:rPr>
              <w:t xml:space="preserve">.00  </w:t>
            </w:r>
            <w:smartTag w:uri="urn:schemas-microsoft-com:office:smarttags" w:element="metricconverter">
              <w:smartTagPr>
                <w:attr w:name="ProductID" w:val="4”"/>
              </w:smartTagPr>
              <w:r w:rsidR="00742DB0" w:rsidRPr="0022388A">
                <w:rPr>
                  <w:rFonts w:ascii="Arial" w:hAnsi="Arial" w:cs="Arial"/>
                  <w:sz w:val="22"/>
                  <w:szCs w:val="22"/>
                </w:rPr>
                <w:t>4”</w:t>
              </w:r>
            </w:smartTag>
            <w:r w:rsidR="00742DB0" w:rsidRPr="0022388A">
              <w:rPr>
                <w:rFonts w:ascii="Arial" w:hAnsi="Arial" w:cs="Arial"/>
                <w:sz w:val="22"/>
                <w:szCs w:val="22"/>
              </w:rPr>
              <w:t xml:space="preserve"> de diámetro por 40 cms. de alto, por punto o vértice.</w:t>
            </w:r>
          </w:p>
          <w:p w:rsidR="00742DB0" w:rsidRPr="0022388A" w:rsidRDefault="00742DB0" w:rsidP="00B26333">
            <w:pPr>
              <w:ind w:left="993" w:hanging="426"/>
              <w:jc w:val="both"/>
              <w:rPr>
                <w:rFonts w:ascii="Arial" w:hAnsi="Arial" w:cs="Arial"/>
              </w:rPr>
            </w:pPr>
            <w:r w:rsidRPr="0022388A">
              <w:rPr>
                <w:rFonts w:ascii="Arial" w:hAnsi="Arial" w:cs="Arial"/>
                <w:sz w:val="22"/>
                <w:szCs w:val="22"/>
              </w:rPr>
              <w:t xml:space="preserve">4.- Para los incisos anteriores, cualquiera que sea la superficie del predio, el importe de los  derechos  no  podrá  </w:t>
            </w:r>
            <w:r w:rsidR="00F538A1">
              <w:rPr>
                <w:rFonts w:ascii="Arial" w:hAnsi="Arial" w:cs="Arial"/>
                <w:sz w:val="22"/>
                <w:szCs w:val="22"/>
              </w:rPr>
              <w:t>ser  inferior  a $ 470</w:t>
            </w:r>
            <w:r w:rsidRPr="0022388A">
              <w:rPr>
                <w:rFonts w:ascii="Arial" w:hAnsi="Arial" w:cs="Arial"/>
                <w:sz w:val="22"/>
                <w:szCs w:val="22"/>
              </w:rPr>
              <w:t>.00.</w:t>
            </w:r>
          </w:p>
          <w:p w:rsidR="00742DB0" w:rsidRPr="0022388A" w:rsidRDefault="00742DB0" w:rsidP="00B26333">
            <w:pPr>
              <w:ind w:left="993" w:hanging="426"/>
              <w:jc w:val="both"/>
              <w:rPr>
                <w:rFonts w:ascii="Arial" w:hAnsi="Arial" w:cs="Arial"/>
              </w:rPr>
            </w:pPr>
            <w:r w:rsidRPr="0022388A">
              <w:rPr>
                <w:rFonts w:ascii="Arial" w:hAnsi="Arial" w:cs="Arial"/>
                <w:sz w:val="22"/>
                <w:szCs w:val="22"/>
              </w:rPr>
              <w:t>5.- Dibujo de planos urbanos, escalas hasta 1:500:</w:t>
            </w:r>
          </w:p>
          <w:p w:rsidR="00742DB0" w:rsidRPr="0022388A" w:rsidRDefault="00742DB0" w:rsidP="00B26333">
            <w:pPr>
              <w:ind w:left="1418" w:hanging="425"/>
              <w:jc w:val="both"/>
              <w:rPr>
                <w:rFonts w:ascii="Arial" w:hAnsi="Arial" w:cs="Arial"/>
              </w:rPr>
            </w:pPr>
            <w:r w:rsidRPr="0022388A">
              <w:rPr>
                <w:rFonts w:ascii="Arial" w:hAnsi="Arial" w:cs="Arial"/>
                <w:sz w:val="22"/>
                <w:szCs w:val="22"/>
              </w:rPr>
              <w:t>a) Tamaño del plano hasta 30 x 30 cms. cada uno $ 9</w:t>
            </w:r>
            <w:r w:rsidR="00F538A1">
              <w:rPr>
                <w:rFonts w:ascii="Arial" w:hAnsi="Arial" w:cs="Arial"/>
                <w:sz w:val="22"/>
                <w:szCs w:val="22"/>
              </w:rPr>
              <w:t>8</w:t>
            </w:r>
            <w:r w:rsidRPr="0022388A">
              <w:rPr>
                <w:rFonts w:ascii="Arial" w:hAnsi="Arial" w:cs="Arial"/>
                <w:sz w:val="22"/>
                <w:szCs w:val="22"/>
              </w:rPr>
              <w:t>.00</w:t>
            </w:r>
          </w:p>
          <w:p w:rsidR="00742DB0" w:rsidRPr="0022388A" w:rsidRDefault="00742DB0" w:rsidP="00B26333">
            <w:pPr>
              <w:ind w:left="1418" w:hanging="425"/>
              <w:jc w:val="both"/>
              <w:rPr>
                <w:rFonts w:ascii="Arial" w:hAnsi="Arial" w:cs="Arial"/>
              </w:rPr>
            </w:pPr>
            <w:r w:rsidRPr="0022388A">
              <w:rPr>
                <w:rFonts w:ascii="Arial" w:hAnsi="Arial" w:cs="Arial"/>
                <w:sz w:val="22"/>
                <w:szCs w:val="22"/>
              </w:rPr>
              <w:t>b) Sobre el excedente del tamaño anterior por dm² o fracción $ 1</w:t>
            </w:r>
            <w:r w:rsidR="00F538A1">
              <w:rPr>
                <w:rFonts w:ascii="Arial" w:hAnsi="Arial" w:cs="Arial"/>
                <w:sz w:val="22"/>
                <w:szCs w:val="22"/>
              </w:rPr>
              <w:t>8</w:t>
            </w:r>
            <w:r w:rsidRPr="0022388A">
              <w:rPr>
                <w:rFonts w:ascii="Arial" w:hAnsi="Arial" w:cs="Arial"/>
                <w:sz w:val="22"/>
                <w:szCs w:val="22"/>
              </w:rPr>
              <w:t>.00.</w:t>
            </w:r>
          </w:p>
          <w:p w:rsidR="00742DB0" w:rsidRPr="0022388A" w:rsidRDefault="00742DB0" w:rsidP="00B26333">
            <w:pPr>
              <w:tabs>
                <w:tab w:val="left" w:pos="-993"/>
              </w:tabs>
              <w:ind w:left="567"/>
              <w:jc w:val="both"/>
              <w:rPr>
                <w:rFonts w:ascii="Arial" w:hAnsi="Arial" w:cs="Arial"/>
              </w:rPr>
            </w:pPr>
            <w:r w:rsidRPr="0022388A">
              <w:rPr>
                <w:rFonts w:ascii="Arial" w:hAnsi="Arial" w:cs="Arial"/>
                <w:sz w:val="22"/>
                <w:szCs w:val="22"/>
              </w:rPr>
              <w:t>6.- Dibujo de planos topográficos suburbanos y rústicos, escala mayor a 1:500:</w:t>
            </w:r>
          </w:p>
          <w:p w:rsidR="00742DB0" w:rsidRPr="0022388A" w:rsidRDefault="00742DB0" w:rsidP="00B26333">
            <w:pPr>
              <w:ind w:left="1418" w:hanging="425"/>
              <w:jc w:val="both"/>
              <w:rPr>
                <w:rFonts w:ascii="Arial" w:hAnsi="Arial" w:cs="Arial"/>
              </w:rPr>
            </w:pPr>
            <w:r w:rsidRPr="0022388A">
              <w:rPr>
                <w:rFonts w:ascii="Arial" w:hAnsi="Arial" w:cs="Arial"/>
                <w:sz w:val="22"/>
                <w:szCs w:val="22"/>
              </w:rPr>
              <w:t>a).- Polígono de ha</w:t>
            </w:r>
            <w:r w:rsidR="00F538A1">
              <w:rPr>
                <w:rFonts w:ascii="Arial" w:hAnsi="Arial" w:cs="Arial"/>
                <w:sz w:val="22"/>
                <w:szCs w:val="22"/>
              </w:rPr>
              <w:t>sta seis vértices cada uno $ 209</w:t>
            </w:r>
            <w:r w:rsidRPr="0022388A">
              <w:rPr>
                <w:rFonts w:ascii="Arial" w:hAnsi="Arial" w:cs="Arial"/>
                <w:sz w:val="22"/>
                <w:szCs w:val="22"/>
              </w:rPr>
              <w:t>.00</w:t>
            </w:r>
          </w:p>
          <w:p w:rsidR="00742DB0" w:rsidRPr="0022388A" w:rsidRDefault="00742DB0" w:rsidP="00B26333">
            <w:pPr>
              <w:ind w:left="1418" w:hanging="425"/>
              <w:jc w:val="both"/>
              <w:rPr>
                <w:rFonts w:ascii="Arial" w:hAnsi="Arial" w:cs="Arial"/>
              </w:rPr>
            </w:pPr>
            <w:r w:rsidRPr="0022388A">
              <w:rPr>
                <w:rFonts w:ascii="Arial" w:hAnsi="Arial" w:cs="Arial"/>
                <w:sz w:val="22"/>
                <w:szCs w:val="22"/>
              </w:rPr>
              <w:t>b).-</w:t>
            </w:r>
            <w:r w:rsidR="00F538A1">
              <w:rPr>
                <w:rFonts w:ascii="Arial" w:hAnsi="Arial" w:cs="Arial"/>
                <w:sz w:val="22"/>
                <w:szCs w:val="22"/>
              </w:rPr>
              <w:t xml:space="preserve"> Por cada vértice adicional $ 27</w:t>
            </w:r>
            <w:r w:rsidRPr="0022388A">
              <w:rPr>
                <w:rFonts w:ascii="Arial" w:hAnsi="Arial" w:cs="Arial"/>
                <w:sz w:val="22"/>
                <w:szCs w:val="22"/>
              </w:rPr>
              <w:t>.00.</w:t>
            </w:r>
          </w:p>
          <w:p w:rsidR="00742DB0" w:rsidRPr="0022388A" w:rsidRDefault="0074719A" w:rsidP="00B26333">
            <w:pPr>
              <w:ind w:left="1418" w:hanging="425"/>
              <w:jc w:val="both"/>
              <w:rPr>
                <w:rFonts w:ascii="Arial" w:hAnsi="Arial" w:cs="Arial"/>
              </w:rPr>
            </w:pPr>
            <w:r>
              <w:rPr>
                <w:noProof/>
                <w:lang w:val="es-MX" w:eastAsia="es-MX"/>
              </w:rPr>
              <mc:AlternateContent>
                <mc:Choice Requires="wps">
                  <w:drawing>
                    <wp:anchor distT="0" distB="0" distL="114300" distR="114300" simplePos="0" relativeHeight="251762688" behindDoc="0" locked="0" layoutInCell="1" allowOverlap="1">
                      <wp:simplePos x="0" y="0"/>
                      <wp:positionH relativeFrom="column">
                        <wp:posOffset>4465320</wp:posOffset>
                      </wp:positionH>
                      <wp:positionV relativeFrom="paragraph">
                        <wp:posOffset>17145</wp:posOffset>
                      </wp:positionV>
                      <wp:extent cx="494030" cy="255905"/>
                      <wp:effectExtent l="0" t="0" r="20320" b="11430"/>
                      <wp:wrapNone/>
                      <wp:docPr id="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89" type="#_x0000_t202" style="position:absolute;left:0;text-align:left;margin-left:351.6pt;margin-top:1.35pt;width:38.9pt;height:20.15pt;z-index:251762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IRMQIAAF8EAAAOAAAAZHJzL2Uyb0RvYy54bWysVNtu2zAMfR+wfxD0vti5uGuMOEWXLsOA&#10;7gJ0+wBZkmNhsqhJSuzu60vJSZrdXob5QSBF6pA8JL26GTpNDtJ5Baai00lOiTQchDK7in79sn11&#10;TYkPzAimwciKPkpPb9YvX6x6W8oZtKCFdARBjC97W9E2BFtmmeet7JifgJUGjQ24jgVU3S4TjvWI&#10;3ulsludXWQ9OWAdceo+3d6ORrhN+00gePjWNl4HoimJuIZ0unXU8s/WKlTvHbKv4MQ32D1l0TBkM&#10;eoa6Y4GRvVO/QXWKO/DQhAmHLoOmUVymGrCaaf5LNQ8tszLVguR4e6bJ/z9Y/vHw2RElKlrMKTGs&#10;wx5t9kw4IEKSIIcAZBZZ6q0v0fnBonsY3sCA3U4Ve3sP/JsnBjYtMzt56xz0rWQCs5zGl9nF0xHH&#10;R5C6/wACo7F9gAQ0NK6LFCIpBNGxW4/nDmEehOPlYrnI52jhaJoVxTIvUgRWnh5b58M7CR2JQkUd&#10;DkACZ4d7H2IyrDy5xFgetBJbpXVS3K7eaEcODIdlm74j+k9u2pC+ostiVoz1/xUiT9+fIDoVcOq1&#10;6ip6fXZiZWTtrRFpJgNTepQxZW2ONEbmRg7DUA+pb1fzGCFyXIN4RGIdjFOOW4lCC+4HJT1OeEX9&#10;9z1zkhL93mBzltPFIq5EUhbF6xkq7tJSX1qY4QhV0UDJKG7CuEZ769SuxUincbjFhm5VIvs5q2P+&#10;OMWpB8eNi2tyqSev5//C+gkAAP//AwBQSwMEFAAGAAgAAAAhAFDyw67dAAAACAEAAA8AAABkcnMv&#10;ZG93bnJldi54bWxMj8FOwzAQRO9I/IO1SFwqajehTRXiVFCpJ04N5e7GSxIRr0Pstunfs5zocTSj&#10;mTfFZnK9OOMYOk8aFnMFAqn2tqNGw+Fj97QGEaIha3pPqOGKATbl/V1hcusvtMdzFRvBJRRyo6GN&#10;ccilDHWLzoS5H5DY+/KjM5Hl2Eg7mguXu14mSq2kMx3xQmsG3LZYf1cnp2H1U6Wz9087o/119zbW&#10;bmm3h6XWjw/T6wuIiFP8D8MfPqNDyUxHfyIbRK8hU2nCUQ1JBoL9bL3gb0cNz6kCWRby9kD5CwAA&#10;//8DAFBLAQItABQABgAIAAAAIQC2gziS/gAAAOEBAAATAAAAAAAAAAAAAAAAAAAAAABbQ29udGVu&#10;dF9UeXBlc10ueG1sUEsBAi0AFAAGAAgAAAAhADj9If/WAAAAlAEAAAsAAAAAAAAAAAAAAAAALwEA&#10;AF9yZWxzLy5yZWxzUEsBAi0AFAAGAAgAAAAhALSR4hExAgAAXwQAAA4AAAAAAAAAAAAAAAAALgIA&#10;AGRycy9lMm9Eb2MueG1sUEsBAi0AFAAGAAgAAAAhAFDyw67dAAAACAEAAA8AAAAAAAAAAAAAAAAA&#10;iw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c).- Planos que exceden de 50 x 50 cms. sobre los dos incisos  anteriores, causarán derechos por cada dm2 adicional o fracción de $ 2</w:t>
            </w:r>
            <w:r w:rsidR="00F538A1">
              <w:rPr>
                <w:rFonts w:ascii="Arial" w:hAnsi="Arial" w:cs="Arial"/>
                <w:sz w:val="22"/>
                <w:szCs w:val="22"/>
              </w:rPr>
              <w:t>7</w:t>
            </w:r>
            <w:r w:rsidR="00742DB0" w:rsidRPr="0022388A">
              <w:rPr>
                <w:rFonts w:ascii="Arial" w:hAnsi="Arial" w:cs="Arial"/>
                <w:sz w:val="22"/>
                <w:szCs w:val="22"/>
              </w:rPr>
              <w:t>.00.</w:t>
            </w:r>
          </w:p>
          <w:p w:rsidR="00742DB0" w:rsidRDefault="00742DB0" w:rsidP="00B26333">
            <w:pPr>
              <w:ind w:left="1418" w:hanging="425"/>
              <w:jc w:val="both"/>
              <w:rPr>
                <w:rFonts w:ascii="Arial" w:hAnsi="Arial" w:cs="Arial"/>
              </w:rPr>
            </w:pPr>
            <w:r w:rsidRPr="0022388A">
              <w:rPr>
                <w:rFonts w:ascii="Arial" w:hAnsi="Arial" w:cs="Arial"/>
                <w:sz w:val="22"/>
                <w:szCs w:val="22"/>
              </w:rPr>
              <w:t>d</w:t>
            </w:r>
            <w:r w:rsidR="00F538A1">
              <w:rPr>
                <w:rFonts w:ascii="Arial" w:hAnsi="Arial" w:cs="Arial"/>
                <w:sz w:val="22"/>
                <w:szCs w:val="22"/>
              </w:rPr>
              <w:t>).- Croquis de localización $ 38</w:t>
            </w:r>
            <w:r w:rsidRPr="0022388A">
              <w:rPr>
                <w:rFonts w:ascii="Arial" w:hAnsi="Arial" w:cs="Arial"/>
                <w:sz w:val="22"/>
                <w:szCs w:val="22"/>
              </w:rPr>
              <w:t>.00.</w:t>
            </w:r>
          </w:p>
          <w:p w:rsidR="00B2447E" w:rsidRPr="0022388A" w:rsidRDefault="00B2447E" w:rsidP="00B26333">
            <w:pPr>
              <w:ind w:left="1418" w:hanging="425"/>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III.- Servicios de copiado:</w:t>
            </w:r>
          </w:p>
          <w:p w:rsidR="00742DB0" w:rsidRPr="0022388A" w:rsidRDefault="00742DB0" w:rsidP="00B26333">
            <w:pPr>
              <w:jc w:val="both"/>
              <w:rPr>
                <w:rFonts w:ascii="Arial" w:hAnsi="Arial" w:cs="Arial"/>
                <w:highlight w:val="yellow"/>
              </w:rPr>
            </w:pPr>
          </w:p>
          <w:p w:rsidR="00742DB0" w:rsidRPr="0022388A" w:rsidRDefault="0074719A" w:rsidP="00B26333">
            <w:pPr>
              <w:ind w:left="567"/>
              <w:jc w:val="both"/>
              <w:rPr>
                <w:rFonts w:ascii="Arial" w:hAnsi="Arial" w:cs="Arial"/>
              </w:rPr>
            </w:pPr>
            <w:r>
              <w:rPr>
                <w:noProof/>
                <w:lang w:val="es-MX" w:eastAsia="es-MX"/>
              </w:rPr>
              <mc:AlternateContent>
                <mc:Choice Requires="wps">
                  <w:drawing>
                    <wp:anchor distT="0" distB="0" distL="114300" distR="114300" simplePos="0" relativeHeight="251764736" behindDoc="0" locked="0" layoutInCell="1" allowOverlap="1">
                      <wp:simplePos x="0" y="0"/>
                      <wp:positionH relativeFrom="column">
                        <wp:posOffset>4465320</wp:posOffset>
                      </wp:positionH>
                      <wp:positionV relativeFrom="paragraph">
                        <wp:posOffset>1905</wp:posOffset>
                      </wp:positionV>
                      <wp:extent cx="494030" cy="255905"/>
                      <wp:effectExtent l="0" t="0" r="20320" b="1143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0" type="#_x0000_t202" style="position:absolute;left:0;text-align:left;margin-left:351.6pt;margin-top:.15pt;width:38.9pt;height:20.15pt;z-index:25176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imMQIAAF8EAAAOAAAAZHJzL2Uyb0RvYy54bWysVNtu2zAMfR+wfxD0vtjJ7K4x4hRdugwD&#10;ugvQ7QNkSY6FyaImKbG7rx8lJ2l2exnmB4EUqUPykPTqZuw1OUjnFZiazmc5JdJwEMrsavrl8/bF&#10;NSU+MCOYBiNr+ig9vVk/f7YabCUX0IEW0hEEMb4abE27EGyVZZ53smd+BlYaNLbgehZQdbtMODYg&#10;eq+zRZ5fZQM4YR1w6T3e3k1Guk74bSt5+Ni2Xgaia4q5hXS6dDbxzNYrVu0cs53ixzTYP2TRM2Uw&#10;6BnqjgVG9k79BtUr7sBDG2Yc+gzaVnGZasBq5vkv1Tx0zMpUC5Lj7Zkm//9g+YfDJ0eUqGlZUGJY&#10;jz3a7JlwQIQkQY4ByCKyNFhfofODRfcwvoYRu50q9vYe+FdPDGw6Znby1jkYOskEZjmPL7OLpxOO&#10;jyDN8B4ERmP7AAlobF0fKURSCKJjtx7PHcI8CMfLYlnkL9HC0bQoy2VepgisOj22zoe3EnoShZo6&#10;HIAEzg73PsRkWHVyibE8aCW2SuukuF2z0Y4cGA7LNn1H9J/ctCFDTZflopzq/ytEnr4/QfQq4NRr&#10;1df0+uzEqsjaGyPSTAam9CRjytocaYzMTRyGsRlT366KGCFy3IB4RGIdTFOOW4lCB+47JQNOeE39&#10;tz1zkhL9zmBzlvOiiCuRlKJ8tUDFXVqaSwszHKFqGiiZxE2Y1mhvndp1GOk0DrfY0K1KZD9ldcwf&#10;pzj14LhxcU0u9eT19F9Y/wAAAP//AwBQSwMEFAAGAAgAAAAhAH6DhE3cAAAABwEAAA8AAABkcnMv&#10;ZG93bnJldi54bWxMj8FuwjAQRO+V+g/WVuoFFQdSAgrZoBaJU0+k9G7ibRIRr1PbQPj7uqdyHM1o&#10;5k2xGU0vLuR8ZxlhNk1AENdWd9wgHD53LysQPijWqrdMCDfysCkfHwqVa3vlPV2q0IhYwj5XCG0I&#10;Qy6lr1syyk/tQBy9b+uMClG6RmqnrrHc9HKeJJk0quO40KqBti3Vp+psELKfKp18fOkJ72+7d1eb&#10;hd4eFojPT+PbGkSgMfyH4Q8/okMZmY72zNqLHmGZpPMYRUhBRHu5msVrR4TXJANZFvKev/wFAAD/&#10;/wMAUEsBAi0AFAAGAAgAAAAhALaDOJL+AAAA4QEAABMAAAAAAAAAAAAAAAAAAAAAAFtDb250ZW50&#10;X1R5cGVzXS54bWxQSwECLQAUAAYACAAAACEAOP0h/9YAAACUAQAACwAAAAAAAAAAAAAAAAAvAQAA&#10;X3JlbHMvLnJlbHNQSwECLQAUAAYACAAAACEAwQKopjECAABfBAAADgAAAAAAAAAAAAAAAAAuAgAA&#10;ZHJzL2Uyb0RvYy54bWxQSwECLQAUAAYACAAAACEAfoOETdwAAAAHAQAADwAAAAAAAAAAAAAAAACL&#10;BAAAZHJzL2Rvd25yZXYueG1sUEsFBgAAAAAEAAQA8wAAAJQFA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1.- Copias heliográficas de planos que obren en los archivos del departamento:</w:t>
            </w:r>
          </w:p>
          <w:p w:rsidR="00742DB0" w:rsidRPr="0022388A" w:rsidRDefault="00F538A1" w:rsidP="00B26333">
            <w:pPr>
              <w:tabs>
                <w:tab w:val="left" w:pos="851"/>
              </w:tabs>
              <w:ind w:left="1418" w:hanging="425"/>
              <w:jc w:val="both"/>
              <w:rPr>
                <w:rFonts w:ascii="Arial" w:hAnsi="Arial" w:cs="Arial"/>
              </w:rPr>
            </w:pPr>
            <w:r>
              <w:rPr>
                <w:rFonts w:ascii="Arial" w:hAnsi="Arial" w:cs="Arial"/>
                <w:sz w:val="22"/>
                <w:szCs w:val="22"/>
              </w:rPr>
              <w:t>a).-  Hasta 30 x 30 cms. $ 38</w:t>
            </w:r>
            <w:r w:rsidR="00742DB0" w:rsidRPr="0022388A">
              <w:rPr>
                <w:rFonts w:ascii="Arial" w:hAnsi="Arial" w:cs="Arial"/>
                <w:sz w:val="22"/>
                <w:szCs w:val="22"/>
              </w:rPr>
              <w:t>.00.</w:t>
            </w:r>
          </w:p>
          <w:p w:rsidR="00742DB0" w:rsidRPr="0022388A" w:rsidRDefault="00742DB0" w:rsidP="00B26333">
            <w:pPr>
              <w:tabs>
                <w:tab w:val="left" w:pos="851"/>
              </w:tabs>
              <w:ind w:left="1418" w:hanging="425"/>
              <w:jc w:val="both"/>
              <w:rPr>
                <w:rFonts w:ascii="Arial" w:hAnsi="Arial" w:cs="Arial"/>
              </w:rPr>
            </w:pPr>
            <w:r w:rsidRPr="0022388A">
              <w:rPr>
                <w:rFonts w:ascii="Arial" w:hAnsi="Arial" w:cs="Arial"/>
                <w:sz w:val="22"/>
                <w:szCs w:val="22"/>
              </w:rPr>
              <w:t>b).-  En tamaños mayores, por cada dm2.,  adicional o fracción $ 4.00.</w:t>
            </w:r>
          </w:p>
          <w:p w:rsidR="00742DB0" w:rsidRPr="0022388A" w:rsidRDefault="00742DB0" w:rsidP="00B26333">
            <w:pPr>
              <w:tabs>
                <w:tab w:val="left" w:pos="170"/>
              </w:tabs>
              <w:ind w:left="1418" w:hanging="425"/>
              <w:jc w:val="both"/>
              <w:rPr>
                <w:rFonts w:ascii="Arial" w:hAnsi="Arial" w:cs="Arial"/>
              </w:rPr>
            </w:pPr>
            <w:r w:rsidRPr="0022388A">
              <w:rPr>
                <w:rFonts w:ascii="Arial" w:hAnsi="Arial" w:cs="Arial"/>
                <w:sz w:val="22"/>
                <w:szCs w:val="22"/>
              </w:rPr>
              <w:t>c).- Copias fotostáticas de planos o manifiesta que obren en los archivos de la Unidad Catastral, h</w:t>
            </w:r>
            <w:r w:rsidR="00F538A1">
              <w:rPr>
                <w:rFonts w:ascii="Arial" w:hAnsi="Arial" w:cs="Arial"/>
                <w:sz w:val="22"/>
                <w:szCs w:val="22"/>
              </w:rPr>
              <w:t>asta tamaño oficio cada uno $ 54</w:t>
            </w:r>
            <w:r w:rsidRPr="0022388A">
              <w:rPr>
                <w:rFonts w:ascii="Arial" w:hAnsi="Arial" w:cs="Arial"/>
                <w:sz w:val="22"/>
                <w:szCs w:val="22"/>
              </w:rPr>
              <w:t>.00.</w:t>
            </w:r>
          </w:p>
          <w:p w:rsidR="00742DB0" w:rsidRPr="0022388A" w:rsidRDefault="00742DB0" w:rsidP="00B26333">
            <w:pPr>
              <w:tabs>
                <w:tab w:val="left" w:pos="170"/>
              </w:tabs>
              <w:ind w:left="1418" w:hanging="425"/>
              <w:jc w:val="both"/>
              <w:rPr>
                <w:rFonts w:ascii="Arial" w:hAnsi="Arial" w:cs="Arial"/>
              </w:rPr>
            </w:pPr>
            <w:r w:rsidRPr="0022388A">
              <w:rPr>
                <w:rFonts w:ascii="Arial" w:hAnsi="Arial" w:cs="Arial"/>
                <w:sz w:val="22"/>
                <w:szCs w:val="22"/>
              </w:rPr>
              <w:t xml:space="preserve">d).- Copias fotostáticas de planos o manifiestos que obren en los archivos del  Instituto, hasta  tamaño  oficio cada </w:t>
            </w:r>
            <w:r w:rsidR="00F538A1">
              <w:rPr>
                <w:rFonts w:ascii="Arial" w:hAnsi="Arial" w:cs="Arial"/>
                <w:sz w:val="22"/>
                <w:szCs w:val="22"/>
              </w:rPr>
              <w:t>uno $ 54</w:t>
            </w:r>
            <w:r w:rsidRPr="0022388A">
              <w:rPr>
                <w:rFonts w:ascii="Arial" w:hAnsi="Arial" w:cs="Arial"/>
                <w:sz w:val="22"/>
                <w:szCs w:val="22"/>
              </w:rPr>
              <w:t>.00</w:t>
            </w:r>
          </w:p>
          <w:p w:rsidR="00742DB0" w:rsidRPr="0022388A" w:rsidRDefault="00742DB0" w:rsidP="00B26333">
            <w:pPr>
              <w:tabs>
                <w:tab w:val="left" w:pos="426"/>
              </w:tabs>
              <w:ind w:left="1418" w:hanging="425"/>
              <w:jc w:val="both"/>
              <w:rPr>
                <w:rFonts w:ascii="Arial" w:hAnsi="Arial" w:cs="Arial"/>
              </w:rPr>
            </w:pPr>
            <w:r w:rsidRPr="0022388A">
              <w:rPr>
                <w:rFonts w:ascii="Arial" w:hAnsi="Arial" w:cs="Arial"/>
                <w:sz w:val="22"/>
                <w:szCs w:val="22"/>
              </w:rPr>
              <w:t>e).- Por otros servicios catastrales de copiado no incluido en las otras fracciones $ 5</w:t>
            </w:r>
            <w:r w:rsidR="00F538A1">
              <w:rPr>
                <w:rFonts w:ascii="Arial" w:hAnsi="Arial" w:cs="Arial"/>
                <w:sz w:val="22"/>
                <w:szCs w:val="22"/>
              </w:rPr>
              <w:t>4</w:t>
            </w:r>
            <w:r w:rsidRPr="0022388A">
              <w:rPr>
                <w:rFonts w:ascii="Arial" w:hAnsi="Arial" w:cs="Arial"/>
                <w:sz w:val="22"/>
                <w:szCs w:val="22"/>
              </w:rPr>
              <w:t>.00.</w:t>
            </w:r>
          </w:p>
          <w:p w:rsidR="00742DB0" w:rsidRPr="0022388A" w:rsidRDefault="00742DB0" w:rsidP="00B26333">
            <w:pPr>
              <w:jc w:val="both"/>
              <w:rPr>
                <w:rFonts w:ascii="Arial" w:hAnsi="Arial" w:cs="Arial"/>
                <w:highlight w:val="yellow"/>
              </w:rPr>
            </w:pP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766784" behindDoc="0" locked="0" layoutInCell="1" allowOverlap="1">
                      <wp:simplePos x="0" y="0"/>
                      <wp:positionH relativeFrom="column">
                        <wp:posOffset>4465320</wp:posOffset>
                      </wp:positionH>
                      <wp:positionV relativeFrom="paragraph">
                        <wp:posOffset>-1905</wp:posOffset>
                      </wp:positionV>
                      <wp:extent cx="494030" cy="255905"/>
                      <wp:effectExtent l="0" t="0" r="20320" b="11430"/>
                      <wp:wrapNone/>
                      <wp:docPr id="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1" type="#_x0000_t202" style="position:absolute;left:0;text-align:left;margin-left:351.6pt;margin-top:-.15pt;width:38.9pt;height:20.15pt;z-index:251766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aaMAIAAF8EAAAOAAAAZHJzL2Uyb0RvYy54bWysVNtu2zAMfR+wfxD0vtjx4q4x4hRdugwD&#10;ugvQ7QNkSY6FyaImKbG7rx8lJ2l2exnmB4EUqUPykPTqZuw1OUjnFZiazmc5JdJwEMrsavrl8/bF&#10;NSU+MCOYBiNr+ig9vVk/f7YabCUL6EAL6QiCGF8NtqZdCLbKMs872TM/AysNGltwPQuoul0mHBsQ&#10;vddZkedX2QBOWAdceo+3d5ORrhN+20oePratl4HommJuIZ0unU08s/WKVTvHbKf4MQ32D1n0TBkM&#10;eoa6Y4GRvVO/QfWKO/DQhhmHPoO2VVymGrCaef5LNQ8dszLVguR4e6bJ/z9Y/uHwyRElalqWlBjW&#10;Y482eyYcECFJkGMAUkSWBusrdH6w6B7G1zBit1PF3t4D/+qJgU3HzE7eOgdDJ5nALOfxZXbxdMLx&#10;EaQZ3oPAaGwfIAGNresjhUgKQXTs1uO5Q5gH4Xi5WC7yl2jhaCrKcpmXKQKrTo+t8+GthJ5EoaYO&#10;ByCBs8O9DzEZVp1cYiwPWomt0jopbtdstCMHhsOyTd8R/Sc3bchQ02VZlFP9f4XI0/cniF4FnHqt&#10;+ppen51YFVl7Y0SaycCUnmRMWZsjjZG5icMwNmPq21WiIHLcgHhEYh1MU45biUIH7jslA054Tf23&#10;PXOSEv3OYHOW88UirkRSFuWrAhV3aWkuLcxwhKppoGQSN2Fao711atdhpNM43GJDtyqR/ZTVMX+c&#10;4tSD48bFNbnUk9fTf2H9AwAA//8DAFBLAwQUAAYACAAAACEAEX+Ss90AAAAIAQAADwAAAGRycy9k&#10;b3ducmV2LnhtbEyPzU7DMBCE70i8g7VIXKrWbkN/FOJUUKknTg3l7sZLEhGvg+226duznOA4mtHM&#10;N8V2dL24YIidJw3zmQKBVHvbUaPh+L6fbkDEZMia3hNquGGEbXl/V5jc+isd8FKlRnAJxdxoaFMa&#10;cilj3aIzceYHJPY+fXAmsQyNtMFcudz1cqHUSjrTES+0ZsBdi/VXdXYaVt9VNnn7sBM63PavoXZL&#10;uzsutX58GF+eQSQc018YfvEZHUpmOvkz2Sh6DWuVLTiqYZqBYH+9mfO3k4YnpUCWhfx/oPwBAAD/&#10;/wMAUEsBAi0AFAAGAAgAAAAhALaDOJL+AAAA4QEAABMAAAAAAAAAAAAAAAAAAAAAAFtDb250ZW50&#10;X1R5cGVzXS54bWxQSwECLQAUAAYACAAAACEAOP0h/9YAAACUAQAACwAAAAAAAAAAAAAAAAAvAQAA&#10;X3JlbHMvLnJlbHNQSwECLQAUAAYACAAAACEAZjIGmjACAABfBAAADgAAAAAAAAAAAAAAAAAuAgAA&#10;ZHJzL2Uyb0RvYy54bWxQSwECLQAUAAYACAAAACEAEX+Ss90AAAAIAQAADwAAAAAAAAAAAAAAAACK&#10;BAAAZHJzL2Rvd25yZXYueG1sUEsFBgAAAAAEAAQA8wAAAJQFA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IV.- Por otros servicios catastrales no incluido</w:t>
            </w:r>
            <w:r w:rsidR="00F538A1">
              <w:rPr>
                <w:rFonts w:ascii="Arial" w:hAnsi="Arial" w:cs="Arial"/>
                <w:sz w:val="22"/>
                <w:szCs w:val="22"/>
              </w:rPr>
              <w:t>s en fracciones anteriores $ 335</w:t>
            </w:r>
            <w:r w:rsidR="00742DB0" w:rsidRPr="0022388A">
              <w:rPr>
                <w:rFonts w:ascii="Arial" w:hAnsi="Arial" w:cs="Arial"/>
                <w:sz w:val="22"/>
                <w:szCs w:val="22"/>
              </w:rPr>
              <w:t>.00.</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 Revisión, cálculo y apertura de registros por adquisición de Inmuebles:</w:t>
            </w:r>
          </w:p>
          <w:p w:rsidR="00742DB0" w:rsidRPr="0022388A" w:rsidRDefault="0074719A" w:rsidP="00B26333">
            <w:pPr>
              <w:ind w:left="567"/>
              <w:jc w:val="both"/>
              <w:rPr>
                <w:rFonts w:ascii="Arial" w:hAnsi="Arial" w:cs="Arial"/>
              </w:rPr>
            </w:pPr>
            <w:r>
              <w:rPr>
                <w:noProof/>
                <w:lang w:val="es-MX" w:eastAsia="es-MX"/>
              </w:rPr>
              <mc:AlternateContent>
                <mc:Choice Requires="wps">
                  <w:drawing>
                    <wp:anchor distT="0" distB="0" distL="114300" distR="114300" simplePos="0" relativeHeight="251768832" behindDoc="0" locked="0" layoutInCell="1" allowOverlap="1">
                      <wp:simplePos x="0" y="0"/>
                      <wp:positionH relativeFrom="column">
                        <wp:posOffset>4465320</wp:posOffset>
                      </wp:positionH>
                      <wp:positionV relativeFrom="paragraph">
                        <wp:posOffset>43815</wp:posOffset>
                      </wp:positionV>
                      <wp:extent cx="494030" cy="255905"/>
                      <wp:effectExtent l="0" t="0" r="20320" b="1143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2" type="#_x0000_t202" style="position:absolute;left:0;text-align:left;margin-left:351.6pt;margin-top:3.45pt;width:38.9pt;height:20.15pt;z-index:251768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fMQIAAF8EAAAOAAAAZHJzL2Uyb0RvYy54bWysVN2u0zAMvkfiHaLcs3ZjHWfVuqPDDkNI&#10;hx/pwAOkSbpGpHFIsrXj6XHSbWf83SB6Edmx89n+bHd1O3SaHKTzCkxFp5OcEmk4CGV2Ff3yefvi&#10;hhIfmBFMg5EVPUpPb9fPn616W8oZtKCFdARBjC97W9E2BFtmmeet7JifgJUGjQ24jgVU3S4TjvWI&#10;3ulslueLrAcnrAMuvcfb+9FI1wm/aSQPH5vGy0B0RTG3kE6Xzjqe2XrFyp1jtlX8lAb7hyw6pgwG&#10;vUDds8DI3qnfoDrFHXhowoRDl0HTKC5TDVjNNP+lmseWWZlqQXK8vdDk/x8s/3D45IgSFS0WlBjW&#10;YY82eyYcECFJkEMAMoss9daX6Pxo0T0Mr2HAbqeKvX0A/tUTA5uWmZ28cw76VjKBWU7jy+zq6Yjj&#10;I0jdvweB0dg+QAIaGtdFCpEUgujYreOlQ5gH4Xg5X87zl2jhaJoVxTIvUgRWnh9b58NbCR2JQkUd&#10;DkACZ4cHH2IyrDy7xFgetBJbpXVS3K7eaEcODIdlm74T+k9u2pC+ostiVoz1/xUiT9+fIDoVcOq1&#10;6ip6c3FiZWTtjRFpJgNTepQxZW1ONEbmRg7DUA+pb4tFjBA5rkEckVgH45TjVqLQgvtOSY8TXlH/&#10;bc+cpES/M9ic5XQ+jyuRlHnxaoaKu7bU1xZmOEJVNFAyipswrtHeOrVrMdJ5HO6woVuVyH7K6pQ/&#10;TnHqwWnj4ppc68nr6b+w/gEAAP//AwBQSwMEFAAGAAgAAAAhAJUPqUPdAAAACAEAAA8AAABkcnMv&#10;ZG93bnJldi54bWxMj0FPwkAQhe8m/ofNmHghsqUIhdotURJOnqhwX7pj29idrbsLlH/veNLj5L18&#10;871iM9peXNCHzpGC2TQBgVQ701Gj4PCxe1qBCFGT0b0jVHDDAJvy/q7QuXFX2uOlio1gCIVcK2hj&#10;HHIpQ92i1WHqBiTOPp23OvLpG2m8vjLc9jJNkqW0uiP+0OoBty3WX9XZKlh+V/PJ+9FMaH/bvfna&#10;Lsz2sFDq8WF8fQERcYx/ZfjVZ3Uo2enkzmSC6BVkyTzlKsPWIDjPVjPedlLwnKUgy0L+H1D+AAAA&#10;//8DAFBLAQItABQABgAIAAAAIQC2gziS/gAAAOEBAAATAAAAAAAAAAAAAAAAAAAAAABbQ29udGVu&#10;dF9UeXBlc10ueG1sUEsBAi0AFAAGAAgAAAAhADj9If/WAAAAlAEAAAsAAAAAAAAAAAAAAAAALwEA&#10;AF9yZWxzLy5yZWxzUEsBAi0AFAAGAAgAAAAhAI9j9N8xAgAAXwQAAA4AAAAAAAAAAAAAAAAALgIA&#10;AGRycy9lMm9Eb2MueG1sUEsBAi0AFAAGAAgAAAAhAJUPqUPdAAAACAEAAA8AAAAAAAAAAAAAAAAA&#10;iw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1.- Avalúo Catastral para la determinación del impuesto sobre adquisición de inmuebles $3</w:t>
            </w:r>
            <w:r w:rsidR="00F538A1">
              <w:rPr>
                <w:rFonts w:ascii="Arial" w:hAnsi="Arial" w:cs="Arial"/>
                <w:sz w:val="22"/>
                <w:szCs w:val="22"/>
              </w:rPr>
              <w:t>84</w:t>
            </w:r>
            <w:r w:rsidR="00742DB0" w:rsidRPr="0022388A">
              <w:rPr>
                <w:rFonts w:ascii="Arial" w:hAnsi="Arial" w:cs="Arial"/>
                <w:sz w:val="22"/>
                <w:szCs w:val="22"/>
              </w:rPr>
              <w:t>.00, más las siguientes cuotas:</w:t>
            </w:r>
          </w:p>
          <w:p w:rsidR="00742DB0" w:rsidRPr="0022388A" w:rsidRDefault="00742DB0" w:rsidP="00B26333">
            <w:pPr>
              <w:ind w:left="1418" w:hanging="425"/>
              <w:jc w:val="both"/>
              <w:rPr>
                <w:rFonts w:ascii="Arial" w:hAnsi="Arial" w:cs="Arial"/>
              </w:rPr>
            </w:pPr>
            <w:r w:rsidRPr="0022388A">
              <w:rPr>
                <w:rFonts w:ascii="Arial" w:hAnsi="Arial" w:cs="Arial"/>
                <w:sz w:val="22"/>
                <w:szCs w:val="22"/>
              </w:rPr>
              <w:t>a).-  Del  valor catastral, lo que resulte de aplicar el 1.8 al millar.</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VI.- Servicios de Información:</w:t>
            </w:r>
          </w:p>
          <w:p w:rsidR="00742DB0" w:rsidRPr="0022388A" w:rsidRDefault="00742DB0" w:rsidP="00B26333">
            <w:pPr>
              <w:ind w:left="567"/>
              <w:jc w:val="both"/>
              <w:rPr>
                <w:rFonts w:ascii="Arial" w:hAnsi="Arial" w:cs="Arial"/>
              </w:rPr>
            </w:pPr>
          </w:p>
          <w:p w:rsidR="00742DB0" w:rsidRPr="0022388A" w:rsidRDefault="00742DB0" w:rsidP="00B26333">
            <w:pPr>
              <w:ind w:left="567"/>
              <w:jc w:val="both"/>
              <w:rPr>
                <w:rFonts w:ascii="Arial" w:hAnsi="Arial" w:cs="Arial"/>
              </w:rPr>
            </w:pPr>
            <w:r w:rsidRPr="0022388A">
              <w:rPr>
                <w:rFonts w:ascii="Arial" w:hAnsi="Arial" w:cs="Arial"/>
                <w:sz w:val="22"/>
                <w:szCs w:val="22"/>
              </w:rPr>
              <w:t xml:space="preserve">1.- Información </w:t>
            </w:r>
            <w:r w:rsidR="00F538A1">
              <w:rPr>
                <w:rFonts w:ascii="Arial" w:hAnsi="Arial" w:cs="Arial"/>
                <w:sz w:val="22"/>
                <w:szCs w:val="22"/>
              </w:rPr>
              <w:t>de traslados de dominio $ 140</w:t>
            </w:r>
            <w:r w:rsidRPr="0022388A">
              <w:rPr>
                <w:rFonts w:ascii="Arial" w:hAnsi="Arial" w:cs="Arial"/>
                <w:sz w:val="22"/>
                <w:szCs w:val="22"/>
              </w:rPr>
              <w:t>.00.</w:t>
            </w:r>
          </w:p>
          <w:p w:rsidR="00742DB0" w:rsidRPr="0022388A" w:rsidRDefault="00742DB0" w:rsidP="00B26333">
            <w:pPr>
              <w:ind w:left="887" w:hanging="320"/>
              <w:jc w:val="both"/>
              <w:rPr>
                <w:rFonts w:ascii="Arial" w:hAnsi="Arial" w:cs="Arial"/>
              </w:rPr>
            </w:pPr>
            <w:r w:rsidRPr="0022388A">
              <w:rPr>
                <w:rFonts w:ascii="Arial" w:hAnsi="Arial" w:cs="Arial"/>
                <w:sz w:val="22"/>
                <w:szCs w:val="22"/>
              </w:rPr>
              <w:t>2.- Información del número de cuenta, su</w:t>
            </w:r>
            <w:r w:rsidR="00F538A1">
              <w:rPr>
                <w:rFonts w:ascii="Arial" w:hAnsi="Arial" w:cs="Arial"/>
                <w:sz w:val="22"/>
                <w:szCs w:val="22"/>
              </w:rPr>
              <w:t>perficie y clave  catastral $ 28</w:t>
            </w:r>
            <w:r w:rsidRPr="0022388A">
              <w:rPr>
                <w:rFonts w:ascii="Arial" w:hAnsi="Arial" w:cs="Arial"/>
                <w:sz w:val="22"/>
                <w:szCs w:val="22"/>
              </w:rPr>
              <w:t>.00.</w:t>
            </w:r>
          </w:p>
          <w:p w:rsidR="00742DB0" w:rsidRPr="0022388A" w:rsidRDefault="00742DB0" w:rsidP="00B26333">
            <w:pPr>
              <w:ind w:left="567"/>
              <w:jc w:val="both"/>
              <w:rPr>
                <w:rFonts w:ascii="Arial" w:hAnsi="Arial" w:cs="Arial"/>
              </w:rPr>
            </w:pPr>
            <w:r w:rsidRPr="0022388A">
              <w:rPr>
                <w:rFonts w:ascii="Arial" w:hAnsi="Arial" w:cs="Arial"/>
                <w:sz w:val="22"/>
                <w:szCs w:val="22"/>
              </w:rPr>
              <w:t>3.- Copia heliográfica de las láminas catastrales $ 17</w:t>
            </w:r>
            <w:r w:rsidR="00F538A1">
              <w:rPr>
                <w:rFonts w:ascii="Arial" w:hAnsi="Arial" w:cs="Arial"/>
                <w:sz w:val="22"/>
                <w:szCs w:val="22"/>
              </w:rPr>
              <w:t>9</w:t>
            </w:r>
            <w:r w:rsidRPr="0022388A">
              <w:rPr>
                <w:rFonts w:ascii="Arial" w:hAnsi="Arial" w:cs="Arial"/>
                <w:sz w:val="22"/>
                <w:szCs w:val="22"/>
              </w:rPr>
              <w:t>.00.</w:t>
            </w:r>
          </w:p>
          <w:p w:rsidR="00B2447E" w:rsidRDefault="00B2447E"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VII.- Otros ingresos generados por la sindicatura:</w:t>
            </w:r>
          </w:p>
          <w:p w:rsidR="00742DB0" w:rsidRPr="0022388A" w:rsidRDefault="0074719A" w:rsidP="00B26333">
            <w:pPr>
              <w:ind w:left="567"/>
              <w:jc w:val="both"/>
              <w:rPr>
                <w:rFonts w:ascii="Arial" w:hAnsi="Arial" w:cs="Arial"/>
              </w:rPr>
            </w:pPr>
            <w:r>
              <w:rPr>
                <w:noProof/>
                <w:lang w:val="es-MX" w:eastAsia="es-MX"/>
              </w:rPr>
              <mc:AlternateContent>
                <mc:Choice Requires="wps">
                  <w:drawing>
                    <wp:anchor distT="0" distB="0" distL="114300" distR="114300" simplePos="0" relativeHeight="251758592" behindDoc="0" locked="0" layoutInCell="1" allowOverlap="1">
                      <wp:simplePos x="0" y="0"/>
                      <wp:positionH relativeFrom="column">
                        <wp:posOffset>4451350</wp:posOffset>
                      </wp:positionH>
                      <wp:positionV relativeFrom="paragraph">
                        <wp:posOffset>154940</wp:posOffset>
                      </wp:positionV>
                      <wp:extent cx="494030" cy="255905"/>
                      <wp:effectExtent l="0" t="0" r="20320" b="1143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3" type="#_x0000_t202" style="position:absolute;left:0;text-align:left;margin-left:350.5pt;margin-top:12.2pt;width:38.9pt;height:20.15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JvMgIAAF8EAAAOAAAAZHJzL2Uyb0RvYy54bWysVNtu2zAMfR+wfxD0vtjJ4rYx4hRdugwD&#10;ugvQ7QNkSY6FyaImKbGzry8lJ2l2exnmB4EUqUPykPTydug02UvnFZiKTic5JdJwEMpsK/r1y+bV&#10;DSU+MCOYBiMrepCe3q5evlj2tpQzaEEL6QiCGF/2tqJtCLbMMs9b2TE/ASsNGhtwHQuoum0mHOsR&#10;vdPZLM+vsh6csA649B5v70cjXSX8ppE8fGoaLwPRFcXcQjpdOut4ZqslK7eO2VbxYxrsH7LomDIY&#10;9Ax1zwIjO6d+g+oUd+ChCRMOXQZNo7hMNWA10/yXah5bZmWqBcnx9kyT/3+w/OP+syNKVLSYUmJY&#10;hz1a75hwQIQkQQ4ByCyy1FtfovOjRfcwvIEBu50q9vYB+DdPDKxbZrbyzjnoW8kEZjmNL7OLpyOO&#10;jyB1/wEERmO7AAloaFwXKURSCKJjtw7nDmEehOPlfDHPX6OFo2lWFIu8SBFYeXpsnQ/vJHQkChV1&#10;OAAJnO0ffIjJsPLkEmN50EpslNZJcdt6rR3ZMxyWTfqO6D+5aUP6ii6KWTHW/1eIPH1/guhUwKnX&#10;qqvozdmJlZG1t0akmQxM6VHGlLU50hiZGzkMQz2kvl1dxwiR4xrEAYl1ME45biUKLbgflPQ44RX1&#10;33fMSUr0e4PNWUzn87gSSZkX1zNU3KWlvrQwwxGqooGSUVyHcY121qlti5FO43CHDd2oRPZzVsf8&#10;cYpTD44bF9fkUk9ez/+F1RMAAAD//wMAUEsDBBQABgAIAAAAIQCB8Ssm3gAAAAkBAAAPAAAAZHJz&#10;L2Rvd25yZXYueG1sTI/BbsIwEETvlfoP1lbqBRUHGggKcVCLxKknUno38TaJiNepbSD8fbenclzt&#10;6M28YjPaXlzQh86Rgtk0AYFUO9NRo+DwuXtZgQhRk9G9I1RwwwCb8vGh0LlxV9rjpYqNYAiFXCto&#10;YxxyKUPdotVh6gYk/n07b3Xk0zfSeH1luO3lPEmW0uqOuKHVA25brE/V2SpY/lSvk48vM6H9bffu&#10;a7sw28NCqeen8W0NIuIY/8PwN5+nQ8mbju5MJoheQZbM2CUqmKcpCA5k2YpdjkxPM5BlIe8Nyl8A&#10;AAD//wMAUEsBAi0AFAAGAAgAAAAhALaDOJL+AAAA4QEAABMAAAAAAAAAAAAAAAAAAAAAAFtDb250&#10;ZW50X1R5cGVzXS54bWxQSwECLQAUAAYACAAAACEAOP0h/9YAAACUAQAACwAAAAAAAAAAAAAAAAAv&#10;AQAAX3JlbHMvLnJlbHNQSwECLQAUAAYACAAAACEA+V0SbzICAABfBAAADgAAAAAAAAAAAAAAAAAu&#10;AgAAZHJzL2Uyb0RvYy54bWxQSwECLQAUAAYACAAAACEAgfErJt4AAAAJAQAADwAAAAAAAAAAAAAA&#10;AACMBAAAZHJzL2Rvd25yZXYueG1sUEsFBgAAAAAEAAQA8wAAAJcFA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ind w:left="567"/>
              <w:jc w:val="both"/>
              <w:rPr>
                <w:rFonts w:ascii="Arial" w:hAnsi="Arial" w:cs="Arial"/>
              </w:rPr>
            </w:pPr>
            <w:r w:rsidRPr="0022388A">
              <w:rPr>
                <w:rFonts w:ascii="Arial" w:hAnsi="Arial" w:cs="Arial"/>
                <w:sz w:val="22"/>
                <w:szCs w:val="22"/>
              </w:rPr>
              <w:t xml:space="preserve">1.- Certificaciones de deslinde </w:t>
            </w:r>
            <w:r w:rsidR="00F538A1">
              <w:rPr>
                <w:rFonts w:ascii="Arial" w:hAnsi="Arial" w:cs="Arial"/>
                <w:sz w:val="22"/>
                <w:szCs w:val="22"/>
              </w:rPr>
              <w:tab/>
              <w:t>$  70</w:t>
            </w:r>
            <w:r w:rsidRPr="0022388A">
              <w:rPr>
                <w:rFonts w:ascii="Arial" w:hAnsi="Arial" w:cs="Arial"/>
                <w:sz w:val="22"/>
                <w:szCs w:val="22"/>
              </w:rPr>
              <w:t>.00.</w:t>
            </w:r>
          </w:p>
          <w:p w:rsidR="00742DB0" w:rsidRPr="0022388A" w:rsidRDefault="00F538A1" w:rsidP="00B26333">
            <w:pPr>
              <w:ind w:left="567"/>
              <w:jc w:val="both"/>
              <w:rPr>
                <w:rFonts w:ascii="Arial" w:hAnsi="Arial" w:cs="Arial"/>
              </w:rPr>
            </w:pPr>
            <w:r>
              <w:rPr>
                <w:rFonts w:ascii="Arial" w:hAnsi="Arial" w:cs="Arial"/>
                <w:sz w:val="22"/>
                <w:szCs w:val="22"/>
              </w:rPr>
              <w:t xml:space="preserve">2.- Cartas de radicación </w:t>
            </w:r>
            <w:r>
              <w:rPr>
                <w:rFonts w:ascii="Arial" w:hAnsi="Arial" w:cs="Arial"/>
                <w:sz w:val="22"/>
                <w:szCs w:val="22"/>
              </w:rPr>
              <w:tab/>
            </w:r>
            <w:r>
              <w:rPr>
                <w:rFonts w:ascii="Arial" w:hAnsi="Arial" w:cs="Arial"/>
                <w:sz w:val="22"/>
                <w:szCs w:val="22"/>
              </w:rPr>
              <w:tab/>
              <w:t>$  70</w:t>
            </w:r>
            <w:r w:rsidR="00742DB0" w:rsidRPr="0022388A">
              <w:rPr>
                <w:rFonts w:ascii="Arial" w:hAnsi="Arial" w:cs="Arial"/>
                <w:sz w:val="22"/>
                <w:szCs w:val="22"/>
              </w:rPr>
              <w:t>.00.</w:t>
            </w:r>
          </w:p>
          <w:p w:rsidR="00742DB0" w:rsidRPr="0022388A" w:rsidRDefault="00742DB0" w:rsidP="00B26333">
            <w:pPr>
              <w:jc w:val="both"/>
              <w:rPr>
                <w:rFonts w:ascii="Arial" w:hAnsi="Arial" w:cs="Arial"/>
              </w:rPr>
            </w:pPr>
          </w:p>
          <w:p w:rsidR="00742DB0" w:rsidRPr="0022388A" w:rsidRDefault="00742DB0" w:rsidP="00B26333">
            <w:pPr>
              <w:tabs>
                <w:tab w:val="left" w:pos="0"/>
              </w:tabs>
              <w:jc w:val="both"/>
              <w:rPr>
                <w:rFonts w:ascii="Arial" w:hAnsi="Arial" w:cs="Arial"/>
              </w:rPr>
            </w:pPr>
            <w:r w:rsidRPr="0022388A">
              <w:rPr>
                <w:rFonts w:ascii="Arial" w:hAnsi="Arial" w:cs="Arial"/>
                <w:sz w:val="22"/>
                <w:szCs w:val="22"/>
              </w:rPr>
              <w:t xml:space="preserve">Podrán ser  utilizados una sola ocasión y no deberá contar con propiedad alguna, los metros de terreno no serán mayores de </w:t>
            </w:r>
            <w:smartTag w:uri="urn:schemas-microsoft-com:office:smarttags" w:element="metricconverter">
              <w:smartTagPr>
                <w:attr w:name="ProductID" w:val="200 m2"/>
              </w:smartTagPr>
              <w:r w:rsidRPr="0022388A">
                <w:rPr>
                  <w:rFonts w:ascii="Arial" w:hAnsi="Arial" w:cs="Arial"/>
                  <w:sz w:val="22"/>
                  <w:szCs w:val="22"/>
                </w:rPr>
                <w:t>200 m2</w:t>
              </w:r>
            </w:smartTag>
            <w:r w:rsidRPr="0022388A">
              <w:rPr>
                <w:rFonts w:ascii="Arial" w:hAnsi="Arial" w:cs="Arial"/>
                <w:sz w:val="22"/>
                <w:szCs w:val="22"/>
              </w:rPr>
              <w:t xml:space="preserve"> y la construcción no más de </w:t>
            </w:r>
            <w:smartTag w:uri="urn:schemas-microsoft-com:office:smarttags" w:element="metricconverter">
              <w:smartTagPr>
                <w:attr w:name="ProductID" w:val="105 m2"/>
              </w:smartTagPr>
              <w:r w:rsidRPr="0022388A">
                <w:rPr>
                  <w:rFonts w:ascii="Arial" w:hAnsi="Arial" w:cs="Arial"/>
                  <w:sz w:val="22"/>
                  <w:szCs w:val="22"/>
                </w:rPr>
                <w:t>105 m2</w:t>
              </w:r>
            </w:smartTag>
            <w:r w:rsidRPr="0022388A">
              <w:rPr>
                <w:rFonts w:ascii="Arial" w:hAnsi="Arial" w:cs="Arial"/>
                <w:sz w:val="22"/>
                <w:szCs w:val="22"/>
              </w:rPr>
              <w:t xml:space="preserve"> y el valor de la vivienda no exceda al término de la construcción el importe de multiplicar po</w:t>
            </w:r>
            <w:r w:rsidR="00F96B38" w:rsidRPr="0022388A">
              <w:rPr>
                <w:rFonts w:ascii="Arial" w:hAnsi="Arial" w:cs="Arial"/>
                <w:sz w:val="22"/>
                <w:szCs w:val="22"/>
              </w:rPr>
              <w:t>r 30.97 la U.D.C</w:t>
            </w:r>
            <w:r w:rsidRPr="0022388A">
              <w:rPr>
                <w:rFonts w:ascii="Arial" w:hAnsi="Arial" w:cs="Arial"/>
                <w:sz w:val="22"/>
                <w:szCs w:val="22"/>
              </w:rPr>
              <w:t xml:space="preserve"> vigente en el Estado elevado al año, previa solicitud y comprobación del proyecto.</w:t>
            </w:r>
          </w:p>
          <w:p w:rsidR="00742DB0" w:rsidRPr="0022388A" w:rsidRDefault="00742DB0" w:rsidP="00B26333">
            <w:pPr>
              <w:tabs>
                <w:tab w:val="left" w:pos="0"/>
              </w:tabs>
              <w:jc w:val="both"/>
              <w:rPr>
                <w:rFonts w:ascii="Arial" w:hAnsi="Arial" w:cs="Arial"/>
              </w:rPr>
            </w:pPr>
          </w:p>
          <w:p w:rsidR="00742DB0" w:rsidRPr="0022388A" w:rsidRDefault="00742DB0" w:rsidP="004B3A9A">
            <w:pPr>
              <w:ind w:right="50"/>
              <w:jc w:val="center"/>
              <w:rPr>
                <w:rFonts w:ascii="Arial" w:hAnsi="Arial" w:cs="Arial"/>
                <w:b/>
              </w:rPr>
            </w:pPr>
            <w:r w:rsidRPr="0022388A">
              <w:rPr>
                <w:rFonts w:ascii="Arial" w:hAnsi="Arial" w:cs="Arial"/>
                <w:b/>
                <w:sz w:val="22"/>
                <w:szCs w:val="22"/>
              </w:rPr>
              <w:t>SECCIÓN VII</w:t>
            </w:r>
          </w:p>
          <w:p w:rsidR="00742DB0" w:rsidRPr="0022388A" w:rsidRDefault="00742DB0" w:rsidP="004B3A9A">
            <w:pPr>
              <w:jc w:val="center"/>
              <w:rPr>
                <w:rFonts w:ascii="Arial" w:hAnsi="Arial" w:cs="Arial"/>
                <w:b/>
                <w:bCs/>
              </w:rPr>
            </w:pPr>
            <w:r w:rsidRPr="0022388A">
              <w:rPr>
                <w:rFonts w:ascii="Arial" w:hAnsi="Arial" w:cs="Arial"/>
                <w:b/>
                <w:bCs/>
                <w:sz w:val="22"/>
                <w:szCs w:val="22"/>
              </w:rPr>
              <w:t>DE LOS SERVICIOS POR CERTIFICACIONES Y LEGALIZACIONES</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rPr>
            </w:pPr>
            <w:r w:rsidRPr="0022388A">
              <w:rPr>
                <w:rFonts w:ascii="Arial" w:hAnsi="Arial" w:cs="Arial"/>
                <w:b/>
                <w:sz w:val="22"/>
                <w:szCs w:val="22"/>
              </w:rPr>
              <w:t>ARTÍCULO 28.-</w:t>
            </w:r>
            <w:r w:rsidRPr="0022388A">
              <w:rPr>
                <w:rFonts w:ascii="Arial" w:hAnsi="Arial" w:cs="Arial"/>
                <w:bCs/>
                <w:sz w:val="22"/>
                <w:szCs w:val="22"/>
              </w:rPr>
              <w:t xml:space="preserve"> Son objeto de estos derechos, los servicios prestados por la autoridad municipal </w:t>
            </w:r>
            <w:r w:rsidRPr="0022388A">
              <w:rPr>
                <w:rFonts w:ascii="Arial" w:hAnsi="Arial" w:cs="Arial"/>
                <w:sz w:val="22"/>
                <w:szCs w:val="22"/>
              </w:rPr>
              <w:t>por los conceptos siguientes y que se pagarán conforme a las tarifas señaladas:</w:t>
            </w: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760640" behindDoc="0" locked="0" layoutInCell="1" allowOverlap="1">
                      <wp:simplePos x="0" y="0"/>
                      <wp:positionH relativeFrom="column">
                        <wp:posOffset>4448175</wp:posOffset>
                      </wp:positionH>
                      <wp:positionV relativeFrom="paragraph">
                        <wp:posOffset>57150</wp:posOffset>
                      </wp:positionV>
                      <wp:extent cx="494030" cy="255905"/>
                      <wp:effectExtent l="0" t="0" r="20320" b="11430"/>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4" type="#_x0000_t202" style="position:absolute;left:0;text-align:left;margin-left:350.25pt;margin-top:4.5pt;width:38.9pt;height:20.1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klMQIAAF8EAAAOAAAAZHJzL2Uyb0RvYy54bWysVN2u0zAMvkfiHaLcs3ZlPWzVuqPDDkNI&#10;hx/pwANkSbpGpHFIsrXj6XHSbWf83SB6Edmx89n+bHd5O3SaHKTzCkxNp5OcEmk4CGV2Nf3yefNi&#10;TokPzAimwciaHqWnt6vnz5a9rWQBLWghHUEQ46ve1rQNwVZZ5nkrO+YnYKVBYwOuYwFVt8uEYz2i&#10;dzor8vwm68EJ64BL7/H2fjTSVcJvGsnDx6bxMhBdU8wtpNOlcxvPbLVk1c4x2yp+SoP9QxYdUwaD&#10;XqDuWWBk79RvUJ3iDjw0YcKhy6BpFJepBqxmmv9SzWPLrEy1IDneXmjy/w+Wfzh8ckSJmpYFJYZ1&#10;2KP1ngkHREgS5BCAFJGl3voKnR8tuofhNQzY7VSxtw/Av3piYN0ys5N3zkHfSiYwy2l8mV09HXF8&#10;BNn270FgNLYPkICGxnWRQiSFIDp263jpEOZBOF7OFrP8JVo4moqyXORlisCq82PrfHgroSNRqKnD&#10;AUjg7PDgQ0yGVWeXGMuDVmKjtE6K223X2pEDw2HZpO+E/pObNqSv6aIsyrH+v0Lk6fsTRKcCTr1W&#10;XU3nFydWRdbeGJFmMjClRxlT1uZEY2Ru5DAM2yH17WYeI0SOtyCOSKyDccpxK1FowX2npMcJr6n/&#10;tmdOUqLfGWzOYjqbxZVIyqx8VaDiri3bawszHKFqGigZxXUY12hvndq1GOk8DnfY0I1KZD9ldcof&#10;pzj14LRxcU2u9eT19F9Y/QAAAP//AwBQSwMEFAAGAAgAAAAhAJ8fsRPdAAAACAEAAA8AAABkcnMv&#10;ZG93bnJldi54bWxMj8FOwzAQRO9I/IO1SFwqakNI04ZsKqjUE6eGcnfjJYmI1yF22/TvMadyHM1o&#10;5k2xnmwvTjT6zjHC41yBIK6d6bhB2H9sH5YgfNBsdO+YEC7kYV3e3hQ6N+7MOzpVoRGxhH2uEdoQ&#10;hlxKX7dktZ+7gTh6X260OkQ5NtKM+hzLbS+flFpIqzuOC60eaNNS/V0dLcLip0pm759mxrvL9m2s&#10;bWo2+xTx/m56fQERaArXMPzhR3QoI9PBHdl40SNkSqUxirCKl6KfZcsExAHheZWALAv5/0D5CwAA&#10;//8DAFBLAQItABQABgAIAAAAIQC2gziS/gAAAOEBAAATAAAAAAAAAAAAAAAAAAAAAABbQ29udGVu&#10;dF9UeXBlc10ueG1sUEsBAi0AFAAGAAgAAAAhADj9If/WAAAAlAEAAAsAAAAAAAAAAAAAAAAALwEA&#10;AF9yZWxzLy5yZWxzUEsBAi0AFAAGAAgAAAAhABZWuSUxAgAAXwQAAA4AAAAAAAAAAAAAAAAALgIA&#10;AGRycy9lMm9Eb2MueG1sUEsBAi0AFAAGAAgAAAAhAJ8fsRPdAAAACAEAAA8AAAAAAAAAAAAAAAAA&#10;iw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CD4689" w:rsidP="00B26333">
            <w:pPr>
              <w:jc w:val="both"/>
              <w:rPr>
                <w:rFonts w:ascii="Arial" w:hAnsi="Arial" w:cs="Arial"/>
              </w:rPr>
            </w:pPr>
            <w:r>
              <w:rPr>
                <w:rFonts w:ascii="Arial" w:hAnsi="Arial" w:cs="Arial"/>
                <w:sz w:val="22"/>
                <w:szCs w:val="22"/>
              </w:rPr>
              <w:t>I.- Legalización de firmas $ 46</w:t>
            </w:r>
            <w:r w:rsidR="00742DB0" w:rsidRPr="0022388A">
              <w:rPr>
                <w:rFonts w:ascii="Arial" w:hAnsi="Arial" w:cs="Arial"/>
                <w:sz w:val="22"/>
                <w:szCs w:val="22"/>
              </w:rPr>
              <w:t>.00.</w:t>
            </w:r>
          </w:p>
          <w:p w:rsidR="00742DB0" w:rsidRPr="0022388A" w:rsidRDefault="00742DB0" w:rsidP="00B26333">
            <w:pPr>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w:t>
            </w:r>
            <w:r w:rsidR="00340E26">
              <w:rPr>
                <w:rFonts w:ascii="Arial" w:hAnsi="Arial" w:cs="Arial"/>
                <w:sz w:val="22"/>
                <w:szCs w:val="22"/>
              </w:rPr>
              <w:t xml:space="preserve"> cargo de los ayuntamientos $ 56</w:t>
            </w:r>
            <w:r w:rsidRPr="0022388A">
              <w:rPr>
                <w:rFonts w:ascii="Arial" w:hAnsi="Arial" w:cs="Arial"/>
                <w:sz w:val="22"/>
                <w:szCs w:val="22"/>
              </w:rPr>
              <w:t>.00.</w:t>
            </w:r>
          </w:p>
          <w:p w:rsidR="00742DB0" w:rsidRPr="0022388A" w:rsidRDefault="00742DB0" w:rsidP="00B26333">
            <w:pPr>
              <w:ind w:right="50"/>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III.- Constancia de no te</w:t>
            </w:r>
            <w:r w:rsidR="00340E26">
              <w:rPr>
                <w:rFonts w:ascii="Arial" w:hAnsi="Arial" w:cs="Arial"/>
                <w:sz w:val="22"/>
                <w:szCs w:val="22"/>
              </w:rPr>
              <w:t>ner antecedentes policíacos $ 52</w:t>
            </w:r>
            <w:r w:rsidRPr="0022388A">
              <w:rPr>
                <w:rFonts w:ascii="Arial" w:hAnsi="Arial" w:cs="Arial"/>
                <w:sz w:val="22"/>
                <w:szCs w:val="22"/>
              </w:rPr>
              <w:t>.00.</w:t>
            </w:r>
          </w:p>
          <w:p w:rsidR="00742DB0" w:rsidRPr="0022388A" w:rsidRDefault="00742DB0" w:rsidP="00B26333">
            <w:pPr>
              <w:ind w:right="50"/>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IV.- Autorización para suplir el consentimiento de los padre</w:t>
            </w:r>
            <w:r w:rsidR="00340E26">
              <w:rPr>
                <w:rFonts w:ascii="Arial" w:hAnsi="Arial" w:cs="Arial"/>
                <w:sz w:val="22"/>
                <w:szCs w:val="22"/>
              </w:rPr>
              <w:t>s para contraer matrimonio $ 171</w:t>
            </w:r>
            <w:r w:rsidRPr="0022388A">
              <w:rPr>
                <w:rFonts w:ascii="Arial" w:hAnsi="Arial" w:cs="Arial"/>
                <w:sz w:val="22"/>
                <w:szCs w:val="22"/>
              </w:rPr>
              <w:t>.00.</w:t>
            </w:r>
          </w:p>
          <w:p w:rsidR="00742DB0" w:rsidRPr="0022388A" w:rsidRDefault="00742DB0" w:rsidP="00B26333">
            <w:pPr>
              <w:ind w:right="50"/>
              <w:jc w:val="both"/>
              <w:rPr>
                <w:rFonts w:ascii="Arial" w:hAnsi="Arial" w:cs="Arial"/>
              </w:rPr>
            </w:pPr>
          </w:p>
          <w:p w:rsidR="00742DB0" w:rsidRPr="0022388A" w:rsidRDefault="00742DB0" w:rsidP="00B26333">
            <w:pPr>
              <w:ind w:right="50"/>
              <w:jc w:val="both"/>
              <w:rPr>
                <w:rFonts w:ascii="Arial" w:hAnsi="Arial" w:cs="Arial"/>
              </w:rPr>
            </w:pPr>
            <w:r w:rsidRPr="0022388A">
              <w:rPr>
                <w:rFonts w:ascii="Arial" w:hAnsi="Arial" w:cs="Arial"/>
                <w:sz w:val="22"/>
                <w:szCs w:val="22"/>
              </w:rPr>
              <w:t>V.- Expedición de certificados médicos de solicitantes de licencias de manejar  $ 4</w:t>
            </w:r>
            <w:r w:rsidR="00340E26">
              <w:rPr>
                <w:rFonts w:ascii="Arial" w:hAnsi="Arial" w:cs="Arial"/>
                <w:sz w:val="22"/>
                <w:szCs w:val="22"/>
              </w:rPr>
              <w:t>6</w:t>
            </w:r>
            <w:r w:rsidRPr="0022388A">
              <w:rPr>
                <w:rFonts w:ascii="Arial" w:hAnsi="Arial" w:cs="Arial"/>
                <w:sz w:val="22"/>
                <w:szCs w:val="22"/>
              </w:rPr>
              <w:t>.00.</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VI.- Por los servicios prestados relativos al derecho de Acceso a la Información Pública, por los documentos físicos o que en medios magnéticos les sean solicitados causarán los derechos conforme a la siguiente:</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b/>
              </w:rPr>
            </w:pPr>
            <w:r w:rsidRPr="0022388A">
              <w:rPr>
                <w:rFonts w:ascii="Arial" w:hAnsi="Arial" w:cs="Arial"/>
                <w:b/>
                <w:sz w:val="22"/>
                <w:szCs w:val="22"/>
              </w:rPr>
              <w:t xml:space="preserve">                                         TABLA</w:t>
            </w:r>
          </w:p>
          <w:p w:rsidR="00742DB0" w:rsidRPr="0022388A" w:rsidRDefault="0074719A" w:rsidP="00B26333">
            <w:pPr>
              <w:jc w:val="both"/>
              <w:rPr>
                <w:rFonts w:ascii="Arial" w:hAnsi="Arial" w:cs="Arial"/>
                <w:b/>
              </w:rPr>
            </w:pPr>
            <w:r>
              <w:rPr>
                <w:noProof/>
                <w:lang w:val="es-MX" w:eastAsia="es-MX"/>
              </w:rPr>
              <mc:AlternateContent>
                <mc:Choice Requires="wps">
                  <w:drawing>
                    <wp:anchor distT="0" distB="0" distL="114300" distR="114300" simplePos="0" relativeHeight="251752448" behindDoc="0" locked="0" layoutInCell="1" allowOverlap="1">
                      <wp:simplePos x="0" y="0"/>
                      <wp:positionH relativeFrom="column">
                        <wp:posOffset>4443095</wp:posOffset>
                      </wp:positionH>
                      <wp:positionV relativeFrom="paragraph">
                        <wp:posOffset>150495</wp:posOffset>
                      </wp:positionV>
                      <wp:extent cx="494030" cy="255905"/>
                      <wp:effectExtent l="0" t="0" r="20320" b="1143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5" type="#_x0000_t202" style="position:absolute;left:0;text-align:left;margin-left:349.85pt;margin-top:11.85pt;width:38.9pt;height:20.15pt;z-index:251752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1EYMQIAAF8EAAAOAAAAZHJzL2Uyb0RvYy54bWysVNtu2zAMfR+wfxD0vtrJkq4x6hRdugwD&#10;ugvQ7QMYSY6FyaImKbG7rx8lJ2l2exnmB4EUqUPykPT1zdAZtlc+aLQ1n1yUnCkrUGq7rfmXz+sX&#10;V5yFCFaCQatq/qgCv1k+f3bdu0pNsUUjlWcEYkPVu5q3MbqqKIJoVQfhAp2yZGzQdxBJ9dtCeugJ&#10;vTPFtCwvix69dB6FCoFu70YjX2b8plEifmyaoCIzNafcYj59PjfpLJbXUG09uFaLQxrwD1l0oC0F&#10;PUHdQQS28/o3qE4LjwGbeCGwK7BptFC5BqpmUv5SzUMLTuVaiJzgTjSF/wcrPuw/eaZlzWfUKQsd&#10;9Wi1A+mRScWiGiKyaWKpd6Ei5wdH7nF4jQN1O1cc3D2Kr4FZXLVgt+rWe+xbBZKynKSXxdnTESck&#10;kE3/HiVFg13EDDQ0vksUEimM0Klbj6cOUR5M0OVsMStfkkWQaTqfL8p5jgDV8bHzIb5V2LEk1NzT&#10;AGRw2N+HmJKB6uiSYgU0Wq61MVnx283KeLYHGpZ1/g7oP7kZy/qaL+bT+Vj/XyHK/P0JotORpt7o&#10;ruZXJyeoEmtvrMwzGUGbUaaUjT3QmJgbOYzDZsh9u1ykCInjDcpHItbjOOW0lSS06L9z1tOE1zx8&#10;24FXnJl3lpqzmMxmaSWyMpu/mpLizy2bcwtYQVA1j5yN4iqOa7RzXm9binQch1tq6Fpnsp+yOuRP&#10;U5x7cNi4tCbnevZ6+i8sfwAAAP//AwBQSwMEFAAGAAgAAAAhALttDmzeAAAACQEAAA8AAABkcnMv&#10;ZG93bnJldi54bWxMj8FuwjAMhu+T9g6RJ+2CRjpYKXRN0YbEaSc6dg+Naas1TpcEKG8/78ROlvX/&#10;+vy5WI+2F2f0oXOk4HmagECqnemoUbD/3D4tQYSoyejeESq4YoB1eX9X6Ny4C+3wXMVGMIRCrhW0&#10;MQ65lKFu0eowdQMSZ0fnrY68+kYary8Mt72cJclCWt0RX2j1gJsW6+/qZBUsfqr55OPLTGh33b77&#10;2qZms0+VenwY315BRBzjrQx/+qwOJTsd3IlMED0zVquMqwpmc55cyLIsBXHg5CUBWRby/wflLwAA&#10;AP//AwBQSwECLQAUAAYACAAAACEAtoM4kv4AAADhAQAAEwAAAAAAAAAAAAAAAAAAAAAAW0NvbnRl&#10;bnRfVHlwZXNdLnhtbFBLAQItABQABgAIAAAAIQA4/SH/1gAAAJQBAAALAAAAAAAAAAAAAAAAAC8B&#10;AABfcmVscy8ucmVsc1BLAQItABQABgAIAAAAIQBZw1EYMQIAAF8EAAAOAAAAAAAAAAAAAAAAAC4C&#10;AABkcnMvZTJvRG9jLnhtbFBLAQItABQABgAIAAAAIQC7bQ5s3gAAAAkBAAAPAAAAAAAAAAAAAAAA&#10;AIsEAABkcnMvZG93bnJldi54bWxQSwUGAAAAAAQABADzAAAAlgU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tabs>
                <w:tab w:val="left" w:pos="-709"/>
              </w:tabs>
              <w:jc w:val="both"/>
              <w:rPr>
                <w:rFonts w:ascii="Arial" w:hAnsi="Arial" w:cs="Arial"/>
              </w:rPr>
            </w:pPr>
            <w:r w:rsidRPr="0022388A">
              <w:rPr>
                <w:rFonts w:ascii="Arial" w:hAnsi="Arial" w:cs="Arial"/>
                <w:sz w:val="22"/>
                <w:szCs w:val="22"/>
              </w:rPr>
              <w:t>1.- E</w:t>
            </w:r>
            <w:r w:rsidR="00340E26">
              <w:rPr>
                <w:rFonts w:ascii="Arial" w:hAnsi="Arial" w:cs="Arial"/>
                <w:sz w:val="22"/>
                <w:szCs w:val="22"/>
              </w:rPr>
              <w:t>xpedición de copia simple, $1.08</w:t>
            </w:r>
            <w:r w:rsidRPr="0022388A">
              <w:rPr>
                <w:rFonts w:ascii="Arial" w:hAnsi="Arial" w:cs="Arial"/>
                <w:sz w:val="22"/>
                <w:szCs w:val="22"/>
              </w:rPr>
              <w:t xml:space="preserve"> (un peso 0</w:t>
            </w:r>
            <w:r w:rsidR="00E73413">
              <w:rPr>
                <w:rFonts w:ascii="Arial" w:hAnsi="Arial" w:cs="Arial"/>
                <w:sz w:val="22"/>
                <w:szCs w:val="22"/>
              </w:rPr>
              <w:t>8</w:t>
            </w:r>
            <w:r w:rsidRPr="0022388A">
              <w:rPr>
                <w:rFonts w:ascii="Arial" w:hAnsi="Arial" w:cs="Arial"/>
                <w:sz w:val="22"/>
                <w:szCs w:val="22"/>
              </w:rPr>
              <w:t>/100)</w:t>
            </w:r>
          </w:p>
          <w:p w:rsidR="00742DB0" w:rsidRPr="0022388A" w:rsidRDefault="00742DB0" w:rsidP="00B26333">
            <w:pPr>
              <w:tabs>
                <w:tab w:val="left" w:pos="-709"/>
              </w:tabs>
              <w:jc w:val="both"/>
              <w:rPr>
                <w:rFonts w:ascii="Arial" w:hAnsi="Arial" w:cs="Arial"/>
              </w:rPr>
            </w:pPr>
            <w:r w:rsidRPr="0022388A">
              <w:rPr>
                <w:rFonts w:ascii="Arial" w:hAnsi="Arial" w:cs="Arial"/>
                <w:sz w:val="22"/>
                <w:szCs w:val="22"/>
              </w:rPr>
              <w:t>2.- Expedición de copia certificada, $5.</w:t>
            </w:r>
            <w:r w:rsidR="00340E26">
              <w:rPr>
                <w:rFonts w:ascii="Arial" w:hAnsi="Arial" w:cs="Arial"/>
                <w:sz w:val="22"/>
                <w:szCs w:val="22"/>
              </w:rPr>
              <w:t>38</w:t>
            </w:r>
            <w:r w:rsidRPr="0022388A">
              <w:rPr>
                <w:rFonts w:ascii="Arial" w:hAnsi="Arial" w:cs="Arial"/>
                <w:sz w:val="22"/>
                <w:szCs w:val="22"/>
              </w:rPr>
              <w:t xml:space="preserve"> (cinco pesos </w:t>
            </w:r>
            <w:r w:rsidR="00E73413">
              <w:rPr>
                <w:rFonts w:ascii="Arial" w:hAnsi="Arial" w:cs="Arial"/>
                <w:sz w:val="22"/>
                <w:szCs w:val="22"/>
              </w:rPr>
              <w:t>38</w:t>
            </w:r>
            <w:r w:rsidRPr="0022388A">
              <w:rPr>
                <w:rFonts w:ascii="Arial" w:hAnsi="Arial" w:cs="Arial"/>
                <w:sz w:val="22"/>
                <w:szCs w:val="22"/>
              </w:rPr>
              <w:t>/100)</w:t>
            </w:r>
          </w:p>
          <w:p w:rsidR="00742DB0" w:rsidRPr="0022388A" w:rsidRDefault="00742DB0" w:rsidP="00B26333">
            <w:pPr>
              <w:tabs>
                <w:tab w:val="left" w:pos="-709"/>
              </w:tabs>
              <w:jc w:val="both"/>
              <w:rPr>
                <w:rFonts w:ascii="Arial" w:hAnsi="Arial" w:cs="Arial"/>
              </w:rPr>
            </w:pPr>
            <w:r w:rsidRPr="0022388A">
              <w:rPr>
                <w:rFonts w:ascii="Arial" w:hAnsi="Arial" w:cs="Arial"/>
                <w:sz w:val="22"/>
                <w:szCs w:val="22"/>
              </w:rPr>
              <w:t>3.- Exp</w:t>
            </w:r>
            <w:r w:rsidR="00340E26">
              <w:rPr>
                <w:rFonts w:ascii="Arial" w:hAnsi="Arial" w:cs="Arial"/>
                <w:sz w:val="22"/>
                <w:szCs w:val="22"/>
              </w:rPr>
              <w:t>edición de copia a color, $16.15</w:t>
            </w:r>
            <w:r w:rsidRPr="0022388A">
              <w:rPr>
                <w:rFonts w:ascii="Arial" w:hAnsi="Arial" w:cs="Arial"/>
                <w:sz w:val="22"/>
                <w:szCs w:val="22"/>
              </w:rPr>
              <w:t xml:space="preserve"> (</w:t>
            </w:r>
            <w:r w:rsidR="00E73413">
              <w:rPr>
                <w:rFonts w:ascii="Arial" w:hAnsi="Arial" w:cs="Arial"/>
                <w:sz w:val="22"/>
                <w:szCs w:val="22"/>
              </w:rPr>
              <w:t>dieciseis</w:t>
            </w:r>
            <w:r w:rsidRPr="0022388A">
              <w:rPr>
                <w:rFonts w:ascii="Arial" w:hAnsi="Arial" w:cs="Arial"/>
                <w:sz w:val="22"/>
                <w:szCs w:val="22"/>
              </w:rPr>
              <w:t xml:space="preserve"> peso</w:t>
            </w:r>
            <w:r w:rsidR="00E73413">
              <w:rPr>
                <w:rFonts w:ascii="Arial" w:hAnsi="Arial" w:cs="Arial"/>
                <w:sz w:val="22"/>
                <w:szCs w:val="22"/>
              </w:rPr>
              <w:t>s 15</w:t>
            </w:r>
            <w:r w:rsidRPr="0022388A">
              <w:rPr>
                <w:rFonts w:ascii="Arial" w:hAnsi="Arial" w:cs="Arial"/>
                <w:sz w:val="22"/>
                <w:szCs w:val="22"/>
              </w:rPr>
              <w:t>/100)</w:t>
            </w:r>
          </w:p>
          <w:p w:rsidR="00742DB0" w:rsidRPr="0022388A" w:rsidRDefault="00742DB0" w:rsidP="00B26333">
            <w:pPr>
              <w:tabs>
                <w:tab w:val="left" w:pos="-709"/>
              </w:tabs>
              <w:jc w:val="both"/>
              <w:rPr>
                <w:rFonts w:ascii="Arial" w:hAnsi="Arial" w:cs="Arial"/>
              </w:rPr>
            </w:pPr>
            <w:r w:rsidRPr="0022388A">
              <w:rPr>
                <w:rFonts w:ascii="Arial" w:hAnsi="Arial" w:cs="Arial"/>
                <w:sz w:val="22"/>
                <w:szCs w:val="22"/>
              </w:rPr>
              <w:t>4.- Por cada disco flexible de 3.5 pulgadas, $5.</w:t>
            </w:r>
            <w:r w:rsidR="00340E26">
              <w:rPr>
                <w:rFonts w:ascii="Arial" w:hAnsi="Arial" w:cs="Arial"/>
                <w:sz w:val="22"/>
                <w:szCs w:val="22"/>
              </w:rPr>
              <w:t xml:space="preserve">38 </w:t>
            </w:r>
            <w:r w:rsidRPr="0022388A">
              <w:rPr>
                <w:rFonts w:ascii="Arial" w:hAnsi="Arial" w:cs="Arial"/>
                <w:sz w:val="22"/>
                <w:szCs w:val="22"/>
              </w:rPr>
              <w:t xml:space="preserve">(cinco pesos </w:t>
            </w:r>
            <w:r w:rsidR="00E73413">
              <w:rPr>
                <w:rFonts w:ascii="Arial" w:hAnsi="Arial" w:cs="Arial"/>
                <w:sz w:val="22"/>
                <w:szCs w:val="22"/>
              </w:rPr>
              <w:t>38</w:t>
            </w:r>
            <w:r w:rsidRPr="0022388A">
              <w:rPr>
                <w:rFonts w:ascii="Arial" w:hAnsi="Arial" w:cs="Arial"/>
                <w:sz w:val="22"/>
                <w:szCs w:val="22"/>
              </w:rPr>
              <w:t>/100)</w:t>
            </w:r>
          </w:p>
          <w:p w:rsidR="00742DB0" w:rsidRPr="0022388A" w:rsidRDefault="00742DB0" w:rsidP="00B26333">
            <w:pPr>
              <w:tabs>
                <w:tab w:val="left" w:pos="-709"/>
              </w:tabs>
              <w:jc w:val="both"/>
              <w:rPr>
                <w:rFonts w:ascii="Arial" w:hAnsi="Arial" w:cs="Arial"/>
              </w:rPr>
            </w:pPr>
            <w:r w:rsidRPr="0022388A">
              <w:rPr>
                <w:rFonts w:ascii="Arial" w:hAnsi="Arial" w:cs="Arial"/>
                <w:sz w:val="22"/>
                <w:szCs w:val="22"/>
              </w:rPr>
              <w:t>5.-</w:t>
            </w:r>
            <w:r w:rsidR="00340E26">
              <w:rPr>
                <w:rFonts w:ascii="Arial" w:hAnsi="Arial" w:cs="Arial"/>
                <w:sz w:val="22"/>
                <w:szCs w:val="22"/>
              </w:rPr>
              <w:t xml:space="preserve"> Por cada disco compacto, $10.76</w:t>
            </w:r>
            <w:r w:rsidRPr="0022388A">
              <w:rPr>
                <w:rFonts w:ascii="Arial" w:hAnsi="Arial" w:cs="Arial"/>
                <w:sz w:val="22"/>
                <w:szCs w:val="22"/>
              </w:rPr>
              <w:t xml:space="preserve"> (diez pesos </w:t>
            </w:r>
            <w:r w:rsidR="00E73413">
              <w:rPr>
                <w:rFonts w:ascii="Arial" w:hAnsi="Arial" w:cs="Arial"/>
                <w:sz w:val="22"/>
                <w:szCs w:val="22"/>
              </w:rPr>
              <w:t>76</w:t>
            </w:r>
            <w:r w:rsidRPr="0022388A">
              <w:rPr>
                <w:rFonts w:ascii="Arial" w:hAnsi="Arial" w:cs="Arial"/>
                <w:sz w:val="22"/>
                <w:szCs w:val="22"/>
              </w:rPr>
              <w:t>/100)</w:t>
            </w:r>
          </w:p>
          <w:p w:rsidR="00742DB0" w:rsidRPr="0022388A" w:rsidRDefault="0074719A" w:rsidP="00B26333">
            <w:pPr>
              <w:tabs>
                <w:tab w:val="left" w:pos="-709"/>
              </w:tabs>
              <w:jc w:val="both"/>
              <w:rPr>
                <w:rFonts w:ascii="Arial" w:hAnsi="Arial" w:cs="Arial"/>
                <w:b/>
                <w:color w:val="FF0000"/>
              </w:rPr>
            </w:pPr>
            <w:r>
              <w:rPr>
                <w:noProof/>
                <w:lang w:val="es-MX" w:eastAsia="es-MX"/>
              </w:rPr>
              <mc:AlternateContent>
                <mc:Choice Requires="wps">
                  <w:drawing>
                    <wp:anchor distT="0" distB="0" distL="114300" distR="114300" simplePos="0" relativeHeight="251754496" behindDoc="0" locked="0" layoutInCell="1" allowOverlap="1">
                      <wp:simplePos x="0" y="0"/>
                      <wp:positionH relativeFrom="column">
                        <wp:posOffset>4443095</wp:posOffset>
                      </wp:positionH>
                      <wp:positionV relativeFrom="paragraph">
                        <wp:posOffset>287655</wp:posOffset>
                      </wp:positionV>
                      <wp:extent cx="494030" cy="255905"/>
                      <wp:effectExtent l="0" t="0" r="20320" b="11430"/>
                      <wp:wrapNone/>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6" type="#_x0000_t202" style="position:absolute;left:0;text-align:left;margin-left:349.85pt;margin-top:22.65pt;width:38.9pt;height:20.15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v4MQIAAF8EAAAOAAAAZHJzL2Uyb0RvYy54bWysVNtu2zAMfR+wfxD0vtrJkrUx6hRdugwD&#10;ugvQ7QMUSY6FyaJGKbG7rx8lJ2l2exnmB4EUqUPykPT1zdBZttcYDLiaTy5KzrSToIzb1vzL5/WL&#10;K85CFE4JC07X/FEHfrN8/uy695WeQgtWaWQE4kLV+5q3MfqqKIJsdSfCBXjtyNgAdiKSittCoegJ&#10;vbPFtCxfFT2g8ghSh0C3d6ORLzN+02gZPzZN0JHZmlNuMZ+Yz006i+W1qLYofGvkIQ3xD1l0wjgK&#10;eoK6E1GwHZrfoDojEQI08UJCV0DTGKlzDVTNpPylmodWeJ1rIXKCP9EU/h+s/LD/hMyoms8WnDnR&#10;UY9WO6EQmNIs6iECmyaWeh8qcn7w5B6H1zBQt3PFwd+D/BqYg1Ur3FbfIkLfaqEoy0l6WZw9HXFC&#10;Atn070FRNLGLkIGGBrtEIZHCCJ269XjqEOXBJF3OFrPyJVkkmabz+aKc5wiiOj72GOJbDR1LQs2R&#10;BiCDi/19iCkZUR1dUqwA1qi1sTYruN2sLLK9oGFZ5++A/pObdayv+WI+nY/1/xWizN+fIDoTaeqt&#10;6Wp+dXISVWLtjVN5JqMwdpQpZesONCbmRg7jsBly3y7zECeON6AeiViEccppK0loAb9z1tOE1zx8&#10;2wnUnNl3jpqzmMxmaSWyMptfTknBc8vm3CKcJKiaR85GcRXHNdp5NNuWIh3H4ZYaujaZ7KesDvnT&#10;FOceHDYurcm5nr2e/gvLHwAAAP//AwBQSwMEFAAGAAgAAAAhAMd3OFDdAAAACQEAAA8AAABkcnMv&#10;ZG93bnJldi54bWxMj8FOwzAMQO9I/ENkJC4TS2G03UrTCSbtxGll3LPGtBWNU5Js6/4ecxpHy0/P&#10;z+V6soM4oQ+9IwWP8wQEUuNMT62C/cf2YQkiRE1GD45QwQUDrKvbm1IXxp1ph6c6toIlFAqtoItx&#10;LKQMTYdWh7kbkXj35bzVkUffSuP1meV2kE9Jkkmre+ILnR5x02HzXR+tguynXszeP82Mdpftm29s&#10;ajb7VKn7u+n1BUTEKV5h+MvndKi46eCOZIIY2LFa5YwqeE4XIBjI8zwFcVCwTDOQVSn/f1D9AgAA&#10;//8DAFBLAQItABQABgAIAAAAIQC2gziS/gAAAOEBAAATAAAAAAAAAAAAAAAAAAAAAABbQ29udGVu&#10;dF9UeXBlc10ueG1sUEsBAi0AFAAGAAgAAAAhADj9If/WAAAAlAEAAAsAAAAAAAAAAAAAAAAALwEA&#10;AF9yZWxzLy5yZWxzUEsBAi0AFAAGAAgAAAAhAFzJq/gxAgAAXwQAAA4AAAAAAAAAAAAAAAAALgIA&#10;AGRycy9lMm9Eb2MueG1sUEsBAi0AFAAGAAgAAAAhAMd3OFDdAAAACQEAAA8AAAAAAAAAAAAAAAAA&#10;iw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6.- Expedición de copia simple de planos, $5</w:t>
            </w:r>
            <w:r w:rsidR="00340E26">
              <w:rPr>
                <w:rFonts w:ascii="Arial" w:hAnsi="Arial" w:cs="Arial"/>
                <w:sz w:val="22"/>
                <w:szCs w:val="22"/>
              </w:rPr>
              <w:t>3</w:t>
            </w:r>
            <w:r w:rsidR="00742DB0" w:rsidRPr="0022388A">
              <w:rPr>
                <w:rFonts w:ascii="Arial" w:hAnsi="Arial" w:cs="Arial"/>
                <w:sz w:val="22"/>
                <w:szCs w:val="22"/>
              </w:rPr>
              <w:t>.</w:t>
            </w:r>
            <w:r w:rsidR="00340E26">
              <w:rPr>
                <w:rFonts w:ascii="Arial" w:hAnsi="Arial" w:cs="Arial"/>
                <w:sz w:val="22"/>
                <w:szCs w:val="22"/>
              </w:rPr>
              <w:t>82</w:t>
            </w:r>
            <w:r w:rsidR="00E73413">
              <w:rPr>
                <w:rFonts w:ascii="Arial" w:hAnsi="Arial" w:cs="Arial"/>
                <w:sz w:val="22"/>
                <w:szCs w:val="22"/>
              </w:rPr>
              <w:t xml:space="preserve"> (cincuenta y tres pesos 82</w:t>
            </w:r>
            <w:r w:rsidR="00742DB0" w:rsidRPr="0022388A">
              <w:rPr>
                <w:rFonts w:ascii="Arial" w:hAnsi="Arial" w:cs="Arial"/>
                <w:sz w:val="22"/>
                <w:szCs w:val="22"/>
              </w:rPr>
              <w:t>/100)</w:t>
            </w:r>
          </w:p>
          <w:p w:rsidR="00742DB0" w:rsidRPr="0022388A" w:rsidRDefault="00742DB0" w:rsidP="00B26333">
            <w:pPr>
              <w:tabs>
                <w:tab w:val="left" w:pos="-709"/>
              </w:tabs>
              <w:jc w:val="both"/>
              <w:rPr>
                <w:rFonts w:ascii="Arial" w:hAnsi="Arial" w:cs="Arial"/>
              </w:rPr>
            </w:pPr>
            <w:r w:rsidRPr="0022388A">
              <w:rPr>
                <w:rFonts w:ascii="Arial" w:hAnsi="Arial" w:cs="Arial"/>
                <w:sz w:val="22"/>
                <w:szCs w:val="22"/>
              </w:rPr>
              <w:t>7.- Expedición de copia certificada de planos, $3</w:t>
            </w:r>
            <w:r w:rsidR="00340E26">
              <w:rPr>
                <w:rFonts w:ascii="Arial" w:hAnsi="Arial" w:cs="Arial"/>
                <w:sz w:val="22"/>
                <w:szCs w:val="22"/>
              </w:rPr>
              <w:t>2</w:t>
            </w:r>
            <w:r w:rsidRPr="0022388A">
              <w:rPr>
                <w:rFonts w:ascii="Arial" w:hAnsi="Arial" w:cs="Arial"/>
                <w:sz w:val="22"/>
                <w:szCs w:val="22"/>
              </w:rPr>
              <w:t>.2</w:t>
            </w:r>
            <w:r w:rsidR="00340E26">
              <w:rPr>
                <w:rFonts w:ascii="Arial" w:hAnsi="Arial" w:cs="Arial"/>
                <w:sz w:val="22"/>
                <w:szCs w:val="22"/>
              </w:rPr>
              <w:t>9</w:t>
            </w:r>
            <w:r w:rsidRPr="0022388A">
              <w:rPr>
                <w:rFonts w:ascii="Arial" w:hAnsi="Arial" w:cs="Arial"/>
                <w:sz w:val="22"/>
                <w:szCs w:val="22"/>
              </w:rPr>
              <w:t xml:space="preserve"> (treinta y </w:t>
            </w:r>
            <w:r w:rsidR="00E73413">
              <w:rPr>
                <w:rFonts w:ascii="Arial" w:hAnsi="Arial" w:cs="Arial"/>
                <w:sz w:val="22"/>
                <w:szCs w:val="22"/>
              </w:rPr>
              <w:t>dos   pesos 29</w:t>
            </w:r>
            <w:r w:rsidRPr="0022388A">
              <w:rPr>
                <w:rFonts w:ascii="Arial" w:hAnsi="Arial" w:cs="Arial"/>
                <w:sz w:val="22"/>
                <w:szCs w:val="22"/>
              </w:rPr>
              <w:t>/100)  adicionales a la anterior cuota.</w:t>
            </w:r>
          </w:p>
          <w:p w:rsidR="00742DB0" w:rsidRPr="0022388A" w:rsidRDefault="00742DB0" w:rsidP="00B26333">
            <w:pPr>
              <w:ind w:right="50"/>
              <w:jc w:val="both"/>
              <w:rPr>
                <w:rFonts w:ascii="Arial" w:hAnsi="Arial" w:cs="Arial"/>
                <w:bCs/>
              </w:rPr>
            </w:pPr>
          </w:p>
          <w:p w:rsidR="00742DB0" w:rsidRPr="0022388A" w:rsidRDefault="00742DB0" w:rsidP="00B26333">
            <w:pPr>
              <w:ind w:right="50"/>
              <w:jc w:val="both"/>
              <w:rPr>
                <w:rFonts w:ascii="Arial" w:hAnsi="Arial" w:cs="Arial"/>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CAPÍTULO DÉCIMO</w:t>
            </w:r>
          </w:p>
          <w:p w:rsidR="00742DB0" w:rsidRPr="0022388A" w:rsidRDefault="00742DB0" w:rsidP="004B3A9A">
            <w:pPr>
              <w:jc w:val="center"/>
              <w:rPr>
                <w:rFonts w:ascii="Arial" w:hAnsi="Arial" w:cs="Arial"/>
                <w:b/>
                <w:bCs/>
              </w:rPr>
            </w:pPr>
            <w:r w:rsidRPr="0022388A">
              <w:rPr>
                <w:rFonts w:ascii="Arial" w:hAnsi="Arial" w:cs="Arial"/>
                <w:b/>
                <w:bCs/>
                <w:sz w:val="22"/>
                <w:szCs w:val="22"/>
              </w:rPr>
              <w:t>DE LOS DERECHOS POR EL USO O APROVECHAMIENTO DE</w:t>
            </w:r>
          </w:p>
          <w:p w:rsidR="00742DB0" w:rsidRPr="0022388A" w:rsidRDefault="00742DB0" w:rsidP="004B3A9A">
            <w:pPr>
              <w:jc w:val="center"/>
              <w:rPr>
                <w:rFonts w:ascii="Arial" w:hAnsi="Arial" w:cs="Arial"/>
                <w:b/>
                <w:bCs/>
              </w:rPr>
            </w:pPr>
            <w:r w:rsidRPr="0022388A">
              <w:rPr>
                <w:rFonts w:ascii="Arial" w:hAnsi="Arial" w:cs="Arial"/>
                <w:b/>
                <w:bCs/>
                <w:sz w:val="22"/>
                <w:szCs w:val="22"/>
              </w:rPr>
              <w:t>BIENES DEL DOMINIO PÚBLICO DEL MUNICIPIO</w:t>
            </w:r>
          </w:p>
          <w:p w:rsidR="00742DB0" w:rsidRPr="0022388A" w:rsidRDefault="00742DB0" w:rsidP="004B3A9A">
            <w:pPr>
              <w:jc w:val="center"/>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w:t>
            </w:r>
          </w:p>
          <w:p w:rsidR="00742DB0" w:rsidRPr="0022388A" w:rsidRDefault="00742DB0" w:rsidP="00B26333">
            <w:pPr>
              <w:jc w:val="both"/>
              <w:rPr>
                <w:rFonts w:ascii="Arial" w:hAnsi="Arial" w:cs="Arial"/>
                <w:b/>
                <w:bCs/>
              </w:rPr>
            </w:pPr>
            <w:r w:rsidRPr="0022388A">
              <w:rPr>
                <w:rFonts w:ascii="Arial" w:hAnsi="Arial" w:cs="Arial"/>
                <w:b/>
                <w:bCs/>
                <w:sz w:val="22"/>
                <w:szCs w:val="22"/>
              </w:rPr>
              <w:t>DE LOS SERVICIOS DE ARRASTRE Y ALMACENAJE</w:t>
            </w:r>
          </w:p>
          <w:p w:rsidR="00742DB0" w:rsidRPr="0022388A" w:rsidRDefault="00742DB0" w:rsidP="00B26333">
            <w:pPr>
              <w:ind w:right="50"/>
              <w:jc w:val="both"/>
              <w:rPr>
                <w:rFonts w:ascii="Arial" w:hAnsi="Arial" w:cs="Arial"/>
                <w:b/>
              </w:rPr>
            </w:pPr>
          </w:p>
          <w:p w:rsidR="00742DB0" w:rsidRPr="0022388A" w:rsidRDefault="00742DB0" w:rsidP="00B26333">
            <w:pPr>
              <w:ind w:right="50"/>
              <w:jc w:val="both"/>
              <w:rPr>
                <w:rFonts w:ascii="Arial" w:hAnsi="Arial" w:cs="Arial"/>
                <w:bCs/>
              </w:rPr>
            </w:pPr>
            <w:r w:rsidRPr="0022388A">
              <w:rPr>
                <w:rFonts w:ascii="Arial" w:hAnsi="Arial" w:cs="Arial"/>
                <w:b/>
                <w:sz w:val="22"/>
                <w:szCs w:val="22"/>
              </w:rPr>
              <w:t>ARTÍCULO 29.-</w:t>
            </w:r>
            <w:r w:rsidRPr="0022388A">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742DB0" w:rsidRPr="0022388A" w:rsidRDefault="00742DB0" w:rsidP="00B26333">
            <w:pPr>
              <w:ind w:right="50"/>
              <w:jc w:val="both"/>
              <w:rPr>
                <w:rFonts w:ascii="Arial" w:hAnsi="Arial" w:cs="Arial"/>
                <w:bCs/>
              </w:rPr>
            </w:pPr>
          </w:p>
          <w:p w:rsidR="00742DB0" w:rsidRPr="0022388A" w:rsidRDefault="00742DB0" w:rsidP="00B26333">
            <w:pPr>
              <w:jc w:val="both"/>
              <w:rPr>
                <w:rFonts w:ascii="Arial" w:hAnsi="Arial" w:cs="Arial"/>
              </w:rPr>
            </w:pPr>
            <w:r w:rsidRPr="0022388A">
              <w:rPr>
                <w:rFonts w:ascii="Arial" w:hAnsi="Arial" w:cs="Arial"/>
                <w:sz w:val="22"/>
                <w:szCs w:val="22"/>
              </w:rPr>
              <w:t>Las cuotas diarias correspondientes, serán las siguientes:</w:t>
            </w: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756544" behindDoc="0" locked="0" layoutInCell="1" allowOverlap="1">
                      <wp:simplePos x="0" y="0"/>
                      <wp:positionH relativeFrom="column">
                        <wp:posOffset>4443095</wp:posOffset>
                      </wp:positionH>
                      <wp:positionV relativeFrom="paragraph">
                        <wp:posOffset>27940</wp:posOffset>
                      </wp:positionV>
                      <wp:extent cx="494030" cy="255905"/>
                      <wp:effectExtent l="0" t="0" r="20320" b="11430"/>
                      <wp:wrapNone/>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7" type="#_x0000_t202" style="position:absolute;left:0;text-align:left;margin-left:349.85pt;margin-top:2.2pt;width:38.9pt;height:20.15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9uMAIAAF8EAAAOAAAAZHJzL2Uyb0RvYy54bWysVNuO2yAQfa/Uf0C8N3bcuLux4qy22aaq&#10;tL1I234ABhyjYoYCib39+g44yaa3l6p+QMAMZ86cmfHqZuw1OUjnFZiazmc5JdJwEMrsavrl8/bF&#10;NSU+MCOYBiNr+ig9vVk/f7YabCUL6EAL6QiCGF8NtqZdCLbKMs872TM/AysNGltwPQt4dLtMODYg&#10;eq+zIs9fZQM4YR1w6T3e3k1Guk74bSt5+Ni2Xgaia4rcQlpdWpu4ZusVq3aO2U7xIw32Dyx6pgwG&#10;PUPdscDI3qnfoHrFHXhow4xDn0HbKi5TDpjNPP8lm4eOWZlyQXG8Pcvk/x8s/3D45IgSNS1RHsN6&#10;rNFmz4QDIiQJcgxAiqjSYH2Fzg8W3cP4GkasdsrY23vgXz0xsOmY2clb52DoJBPIch5fZhdPJxwf&#10;QZrhPQiMxvYBEtDYuj5KiKIQREc6j+cKIQ/C8XKxXOQv0cLRVJTlMi9TBFadHlvnw1sJPYmbmjps&#10;gATODvc+RDKsOrnEWB60EluldTq4XbPRjhwYNss2fUf0n9y0IUNNl2VRTvn/FSJP358gehWw67Xq&#10;a3p9dmJVVO2NEaknA1N62iNlbY4yRuUmDcPYjKluV0nkqHED4hGFdTB1OU4lbjpw3ykZsMNr6r/t&#10;mZOU6HcGi7OcLxZxJNJhUV4VeHCXlubSwgxHqJoGSqbtJkxjtLdO7TqMdGqHWyzoViWxn1gd+WMX&#10;pxocJy6OyeU5eT39F9Y/AAAA//8DAFBLAwQUAAYACAAAACEAWBSkHdwAAAAIAQAADwAAAGRycy9k&#10;b3ducmV2LnhtbEyPQU/CQBCF7yb+h82YeCGyVSkLtVuiJJw8UfG+dIe2sTtbuwuUf+9wwuPLe/nm&#10;m3w1uk6ccAitJw3P0wQEUuVtS7WG3dfmaQEiREPWdJ5QwwUDrIr7u9xk1p9pi6cy1oIhFDKjoYmx&#10;z6QMVYPOhKnvkbg7+MGZyHGopR3MmeGuky9JMpfOtMQXGtPjusHqpzw6DfPf8nXy+W0ntL1sPobK&#10;pXa9S7V+fBjf30BEHONtDFd9VoeCnfb+SDaIjhnLpeKphtkMBPdKqRTE/poVyCKX/x8o/gAAAP//&#10;AwBQSwECLQAUAAYACAAAACEAtoM4kv4AAADhAQAAEwAAAAAAAAAAAAAAAAAAAAAAW0NvbnRlbnRf&#10;VHlwZXNdLnhtbFBLAQItABQABgAIAAAAIQA4/SH/1gAAAJQBAAALAAAAAAAAAAAAAAAAAC8BAABf&#10;cmVscy8ucmVsc1BLAQItABQABgAIAAAAIQBb2N9uMAIAAF8EAAAOAAAAAAAAAAAAAAAAAC4CAABk&#10;cnMvZTJvRG9jLnhtbFBLAQItABQABgAIAAAAIQBYFKQd3AAAAAgBAAAPAAAAAAAAAAAAAAAAAIoE&#10;AABkcnMvZG93bnJldi54bWxQSwUGAAAAAAQABADzAAAAkwU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340E26" w:rsidP="00B26333">
            <w:pPr>
              <w:tabs>
                <w:tab w:val="left" w:pos="-709"/>
                <w:tab w:val="left" w:pos="3402"/>
              </w:tabs>
              <w:jc w:val="both"/>
              <w:rPr>
                <w:rFonts w:ascii="Arial" w:hAnsi="Arial" w:cs="Arial"/>
              </w:rPr>
            </w:pPr>
            <w:r>
              <w:rPr>
                <w:rFonts w:ascii="Arial" w:hAnsi="Arial" w:cs="Arial"/>
                <w:sz w:val="22"/>
                <w:szCs w:val="22"/>
              </w:rPr>
              <w:t xml:space="preserve">I.- Motos </w:t>
            </w:r>
            <w:r>
              <w:rPr>
                <w:rFonts w:ascii="Arial" w:hAnsi="Arial" w:cs="Arial"/>
                <w:sz w:val="22"/>
                <w:szCs w:val="22"/>
              </w:rPr>
              <w:tab/>
              <w:t>$  19</w:t>
            </w:r>
            <w:r w:rsidR="00742DB0" w:rsidRPr="0022388A">
              <w:rPr>
                <w:rFonts w:ascii="Arial" w:hAnsi="Arial" w:cs="Arial"/>
                <w:sz w:val="22"/>
                <w:szCs w:val="22"/>
              </w:rPr>
              <w:t>.00</w:t>
            </w:r>
          </w:p>
          <w:p w:rsidR="00742DB0" w:rsidRPr="0022388A" w:rsidRDefault="00742DB0" w:rsidP="00B26333">
            <w:pPr>
              <w:tabs>
                <w:tab w:val="left" w:pos="-709"/>
                <w:tab w:val="left" w:pos="3402"/>
              </w:tabs>
              <w:jc w:val="both"/>
              <w:rPr>
                <w:rFonts w:ascii="Arial" w:hAnsi="Arial" w:cs="Arial"/>
              </w:rPr>
            </w:pPr>
          </w:p>
          <w:p w:rsidR="00742DB0" w:rsidRPr="0022388A" w:rsidRDefault="00742DB0" w:rsidP="00B26333">
            <w:pPr>
              <w:tabs>
                <w:tab w:val="left" w:pos="-709"/>
                <w:tab w:val="left" w:pos="3402"/>
              </w:tabs>
              <w:jc w:val="both"/>
              <w:rPr>
                <w:rFonts w:ascii="Arial" w:hAnsi="Arial" w:cs="Arial"/>
              </w:rPr>
            </w:pPr>
            <w:r w:rsidRPr="0022388A">
              <w:rPr>
                <w:rFonts w:ascii="Arial" w:hAnsi="Arial" w:cs="Arial"/>
                <w:sz w:val="22"/>
                <w:szCs w:val="22"/>
              </w:rPr>
              <w:t xml:space="preserve">II.- Automóviles </w:t>
            </w:r>
            <w:r w:rsidRPr="0022388A">
              <w:rPr>
                <w:rFonts w:ascii="Arial" w:hAnsi="Arial" w:cs="Arial"/>
                <w:sz w:val="22"/>
                <w:szCs w:val="22"/>
              </w:rPr>
              <w:tab/>
              <w:t xml:space="preserve">$ </w:t>
            </w:r>
            <w:r w:rsidR="00340E26">
              <w:rPr>
                <w:rFonts w:ascii="Arial" w:hAnsi="Arial" w:cs="Arial"/>
                <w:sz w:val="22"/>
                <w:szCs w:val="22"/>
              </w:rPr>
              <w:t xml:space="preserve"> 37</w:t>
            </w:r>
            <w:r w:rsidRPr="0022388A">
              <w:rPr>
                <w:rFonts w:ascii="Arial" w:hAnsi="Arial" w:cs="Arial"/>
                <w:sz w:val="22"/>
                <w:szCs w:val="22"/>
              </w:rPr>
              <w:t>.00</w:t>
            </w:r>
          </w:p>
          <w:p w:rsidR="00742DB0" w:rsidRPr="0022388A" w:rsidRDefault="00742DB0" w:rsidP="00B26333">
            <w:pPr>
              <w:tabs>
                <w:tab w:val="left" w:pos="-709"/>
                <w:tab w:val="left" w:pos="3402"/>
              </w:tabs>
              <w:jc w:val="both"/>
              <w:rPr>
                <w:rFonts w:ascii="Arial" w:hAnsi="Arial" w:cs="Arial"/>
              </w:rPr>
            </w:pPr>
          </w:p>
          <w:p w:rsidR="00742DB0" w:rsidRPr="0022388A" w:rsidRDefault="00340E26" w:rsidP="00B26333">
            <w:pPr>
              <w:tabs>
                <w:tab w:val="left" w:pos="-709"/>
                <w:tab w:val="left" w:pos="3402"/>
              </w:tabs>
              <w:jc w:val="both"/>
              <w:rPr>
                <w:rFonts w:ascii="Arial" w:hAnsi="Arial" w:cs="Arial"/>
              </w:rPr>
            </w:pPr>
            <w:r>
              <w:rPr>
                <w:rFonts w:ascii="Arial" w:hAnsi="Arial" w:cs="Arial"/>
                <w:sz w:val="22"/>
                <w:szCs w:val="22"/>
              </w:rPr>
              <w:t xml:space="preserve">III.- Camionetas </w:t>
            </w:r>
            <w:r>
              <w:rPr>
                <w:rFonts w:ascii="Arial" w:hAnsi="Arial" w:cs="Arial"/>
                <w:sz w:val="22"/>
                <w:szCs w:val="22"/>
              </w:rPr>
              <w:tab/>
              <w:t>$  37</w:t>
            </w:r>
            <w:r w:rsidR="00742DB0" w:rsidRPr="0022388A">
              <w:rPr>
                <w:rFonts w:ascii="Arial" w:hAnsi="Arial" w:cs="Arial"/>
                <w:sz w:val="22"/>
                <w:szCs w:val="22"/>
              </w:rPr>
              <w:t>.00</w:t>
            </w:r>
          </w:p>
          <w:p w:rsidR="00742DB0" w:rsidRPr="0022388A" w:rsidRDefault="00742DB0" w:rsidP="00B26333">
            <w:pPr>
              <w:tabs>
                <w:tab w:val="left" w:pos="-709"/>
                <w:tab w:val="left" w:pos="3402"/>
              </w:tabs>
              <w:jc w:val="both"/>
              <w:rPr>
                <w:rFonts w:ascii="Arial" w:hAnsi="Arial" w:cs="Arial"/>
              </w:rPr>
            </w:pPr>
          </w:p>
          <w:p w:rsidR="00742DB0" w:rsidRPr="0022388A" w:rsidRDefault="00742DB0" w:rsidP="00B26333">
            <w:pPr>
              <w:tabs>
                <w:tab w:val="left" w:pos="-709"/>
                <w:tab w:val="left" w:pos="3402"/>
              </w:tabs>
              <w:jc w:val="both"/>
              <w:rPr>
                <w:rFonts w:ascii="Arial" w:hAnsi="Arial" w:cs="Arial"/>
                <w:u w:val="single"/>
              </w:rPr>
            </w:pPr>
            <w:r w:rsidRPr="0022388A">
              <w:rPr>
                <w:rFonts w:ascii="Arial" w:hAnsi="Arial" w:cs="Arial"/>
                <w:sz w:val="22"/>
                <w:szCs w:val="22"/>
              </w:rPr>
              <w:t>IV.- Camiones de carga</w:t>
            </w:r>
            <w:r w:rsidRPr="0022388A">
              <w:rPr>
                <w:rFonts w:ascii="Arial" w:hAnsi="Arial" w:cs="Arial"/>
                <w:sz w:val="22"/>
                <w:szCs w:val="22"/>
              </w:rPr>
              <w:tab/>
              <w:t xml:space="preserve">$  </w:t>
            </w:r>
            <w:r w:rsidR="00340E26">
              <w:rPr>
                <w:rFonts w:ascii="Arial" w:hAnsi="Arial" w:cs="Arial"/>
                <w:sz w:val="22"/>
                <w:szCs w:val="22"/>
              </w:rPr>
              <w:t>61</w:t>
            </w:r>
            <w:r w:rsidRPr="0022388A">
              <w:rPr>
                <w:rFonts w:ascii="Arial" w:hAnsi="Arial" w:cs="Arial"/>
                <w:sz w:val="22"/>
                <w:szCs w:val="22"/>
              </w:rPr>
              <w:t>.00</w:t>
            </w:r>
          </w:p>
          <w:p w:rsidR="00742DB0" w:rsidRPr="0022388A" w:rsidRDefault="00742DB0" w:rsidP="00B26333">
            <w:pPr>
              <w:tabs>
                <w:tab w:val="left" w:pos="-709"/>
                <w:tab w:val="left" w:pos="3402"/>
              </w:tabs>
              <w:jc w:val="both"/>
              <w:rPr>
                <w:rFonts w:ascii="Arial" w:hAnsi="Arial" w:cs="Arial"/>
              </w:rPr>
            </w:pPr>
          </w:p>
          <w:p w:rsidR="00742DB0" w:rsidRPr="0022388A" w:rsidRDefault="00742DB0" w:rsidP="00B26333">
            <w:pPr>
              <w:tabs>
                <w:tab w:val="left" w:pos="-709"/>
                <w:tab w:val="left" w:pos="3402"/>
              </w:tabs>
              <w:jc w:val="both"/>
              <w:rPr>
                <w:rFonts w:ascii="Arial" w:hAnsi="Arial" w:cs="Arial"/>
              </w:rPr>
            </w:pPr>
            <w:r w:rsidRPr="0022388A">
              <w:rPr>
                <w:rFonts w:ascii="Arial" w:hAnsi="Arial" w:cs="Arial"/>
                <w:sz w:val="22"/>
                <w:szCs w:val="22"/>
              </w:rPr>
              <w:t>V.-  Cami</w:t>
            </w:r>
            <w:r w:rsidR="00C25D10">
              <w:rPr>
                <w:rFonts w:ascii="Arial" w:hAnsi="Arial" w:cs="Arial"/>
                <w:sz w:val="22"/>
                <w:szCs w:val="22"/>
              </w:rPr>
              <w:t>ones de Pasajeros           $126</w:t>
            </w:r>
            <w:r w:rsidRPr="0022388A">
              <w:rPr>
                <w:rFonts w:ascii="Arial" w:hAnsi="Arial" w:cs="Arial"/>
                <w:sz w:val="22"/>
                <w:szCs w:val="22"/>
              </w:rPr>
              <w:t>.00</w:t>
            </w:r>
          </w:p>
          <w:p w:rsidR="00742DB0" w:rsidRPr="0022388A" w:rsidRDefault="00742DB0" w:rsidP="00B26333">
            <w:pPr>
              <w:tabs>
                <w:tab w:val="left" w:pos="-709"/>
                <w:tab w:val="left" w:pos="3686"/>
              </w:tabs>
              <w:jc w:val="both"/>
              <w:rPr>
                <w:rFonts w:ascii="Arial" w:hAnsi="Arial" w:cs="Arial"/>
              </w:rPr>
            </w:pPr>
          </w:p>
          <w:p w:rsidR="00742DB0" w:rsidRPr="0022388A" w:rsidRDefault="00742DB0" w:rsidP="00B26333">
            <w:pPr>
              <w:tabs>
                <w:tab w:val="left" w:pos="-709"/>
                <w:tab w:val="left" w:pos="3686"/>
              </w:tabs>
              <w:jc w:val="both"/>
              <w:rPr>
                <w:rFonts w:ascii="Arial" w:hAnsi="Arial" w:cs="Arial"/>
              </w:rPr>
            </w:pPr>
            <w:r w:rsidRPr="0022388A">
              <w:rPr>
                <w:rFonts w:ascii="Arial" w:hAnsi="Arial" w:cs="Arial"/>
                <w:sz w:val="22"/>
                <w:szCs w:val="22"/>
              </w:rPr>
              <w:t>VI.- Los que provengan por servicios prestados por grúas propiedad del municipio dentro de la mancha urbana:</w:t>
            </w:r>
          </w:p>
          <w:p w:rsidR="006D0BEA" w:rsidRDefault="0074719A" w:rsidP="00B26333">
            <w:pPr>
              <w:tabs>
                <w:tab w:val="left" w:pos="-426"/>
              </w:tabs>
              <w:ind w:left="284" w:hanging="284"/>
              <w:jc w:val="both"/>
              <w:rPr>
                <w:rFonts w:ascii="Arial" w:hAnsi="Arial" w:cs="Arial"/>
              </w:rPr>
            </w:pPr>
            <w:r>
              <w:rPr>
                <w:noProof/>
                <w:lang w:val="es-MX" w:eastAsia="es-MX"/>
              </w:rPr>
              <mc:AlternateContent>
                <mc:Choice Requires="wps">
                  <w:drawing>
                    <wp:anchor distT="0" distB="0" distL="114300" distR="114300" simplePos="0" relativeHeight="251746304" behindDoc="0" locked="0" layoutInCell="1" allowOverlap="1">
                      <wp:simplePos x="0" y="0"/>
                      <wp:positionH relativeFrom="column">
                        <wp:posOffset>4460240</wp:posOffset>
                      </wp:positionH>
                      <wp:positionV relativeFrom="paragraph">
                        <wp:posOffset>159385</wp:posOffset>
                      </wp:positionV>
                      <wp:extent cx="494030" cy="255905"/>
                      <wp:effectExtent l="0" t="0" r="20320" b="1143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8" type="#_x0000_t202" style="position:absolute;left:0;text-align:left;margin-left:351.2pt;margin-top:12.55pt;width:38.9pt;height:20.1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5MQIAAF8EAAAOAAAAZHJzL2Uyb0RvYy54bWysVNuO0zAQfUfiHyy/s0lLA9to09XSpQhp&#10;uUgLHzC1ncbC8RjbbbJ8PWOnW8rtBZEHy/aMz8ycM5Or67E37KB80GgbPrsoOVNWoNR21/DPnzbP&#10;LjkLEawEg1Y1/EEFfr16+uRqcLWaY4dGKs8IxIZ6cA3vYnR1UQTRqR7CBTplydii7yHS0e8K6WEg&#10;9N4U87J8UQzopfMoVAh0ezsZ+Srjt60S8UPbBhWZaTjlFvPq87pNa7G6gnrnwXVaHNOAf8iiB20p&#10;6AnqFiKwvde/QfVaeAzYxguBfYFtq4XKNVA1s/KXau47cCrXQuQEd6Ip/D9Y8f7w0TMtG76oOLPQ&#10;k0brPUiPTCoW1RiRzRNLgws1Od87co/jKxxJ7VxxcHcovgRmcd2B3akb73HoFEjKcpZeFmdPJ5yQ&#10;QLbDO5QUDfYRM9DY+j5RSKQwQie1Hk4KUR5M0OViuSifk0WQaV5Vy7LKEaB+fOx8iG8U9ixtGu6p&#10;ATI4HO5CTMlA/eiSYgU0Wm60Mfngd9u18ewA1Cyb/B3Rf3Izlg0NX1bzaqr/rxBl/v4E0etIXW90&#10;3/DLkxPUibXXVuaejKDNtKeUjT3SmJibOIzjdsy6vTzJs0X5QMR6nLqcppI2HfpvnA3U4Q0PX/fg&#10;FWfmrSVxlrPFIo1EPiyql3M6+HPL9twCVhBUwyNn03YdpzHaO693HUV6bIcbEnSjM9lJ+SmrY/7U&#10;xVmD48SlMTk/Z68f/4XVdwAAAP//AwBQSwMEFAAGAAgAAAAhAJGMLhTdAAAACQEAAA8AAABkcnMv&#10;ZG93bnJldi54bWxMj8FuwjAMQO+T9g+RJ+2CRkpHAZWmaEPitBMdu4fGaysap0sClL+fdxpHy0/P&#10;z8VmtL24oA+dIwWzaQICqXamo0bB4XP3sgIRoiaje0eo4IYBNuXjQ6Fz4660x0sVG8ESCrlW0MY4&#10;5FKGukWrw9QNSLz7dt7qyKNvpPH6ynLbyzRJFtLqjvhCqwfctlifqrNVsPipXicfX2ZC+9vu3dc2&#10;M9tDptTz0/i2BhFxjP8w/OVzOpTcdHRnMkH0CpZJOmdUQZrNQDCwXCUpiCPbsznIspD3H5S/AAAA&#10;//8DAFBLAQItABQABgAIAAAAIQC2gziS/gAAAOEBAAATAAAAAAAAAAAAAAAAAAAAAABbQ29udGVu&#10;dF9UeXBlc10ueG1sUEsBAi0AFAAGAAgAAAAhADj9If/WAAAAlAEAAAsAAAAAAAAAAAAAAAAALwEA&#10;AF9yZWxzLy5yZWxzUEsBAi0AFAAGAAgAAAAhAL5J0TkxAgAAXwQAAA4AAAAAAAAAAAAAAAAALgIA&#10;AGRycy9lMm9Eb2MueG1sUEsBAi0AFAAGAAgAAAAhAJGMLhTdAAAACQEAAA8AAAAAAAAAAAAAAAAA&#10;iw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tabs>
                <w:tab w:val="left" w:pos="-426"/>
              </w:tabs>
              <w:ind w:left="284" w:hanging="284"/>
              <w:jc w:val="both"/>
              <w:rPr>
                <w:rFonts w:ascii="Arial" w:hAnsi="Arial" w:cs="Arial"/>
              </w:rPr>
            </w:pPr>
            <w:r w:rsidRPr="0022388A">
              <w:rPr>
                <w:rFonts w:ascii="Arial" w:hAnsi="Arial" w:cs="Arial"/>
                <w:sz w:val="22"/>
                <w:szCs w:val="22"/>
              </w:rPr>
              <w:t>1.- Por traslado de automóviles</w:t>
            </w:r>
            <w:r w:rsidR="00C25D10">
              <w:rPr>
                <w:rFonts w:ascii="Arial" w:hAnsi="Arial" w:cs="Arial"/>
                <w:sz w:val="22"/>
                <w:szCs w:val="22"/>
              </w:rPr>
              <w:t xml:space="preserve"> y camionetas $ 393</w:t>
            </w:r>
            <w:r w:rsidRPr="0022388A">
              <w:rPr>
                <w:rFonts w:ascii="Arial" w:hAnsi="Arial" w:cs="Arial"/>
                <w:sz w:val="22"/>
                <w:szCs w:val="22"/>
              </w:rPr>
              <w:t>.00 y por motocicletas cubrirá una cuota de $6</w:t>
            </w:r>
            <w:r w:rsidR="00C25D10">
              <w:rPr>
                <w:rFonts w:ascii="Arial" w:hAnsi="Arial" w:cs="Arial"/>
                <w:sz w:val="22"/>
                <w:szCs w:val="22"/>
              </w:rPr>
              <w:t>2</w:t>
            </w:r>
            <w:r w:rsidRPr="0022388A">
              <w:rPr>
                <w:rFonts w:ascii="Arial" w:hAnsi="Arial" w:cs="Arial"/>
                <w:sz w:val="22"/>
                <w:szCs w:val="22"/>
              </w:rPr>
              <w:t>.00 dentro de la ciudad.</w:t>
            </w:r>
          </w:p>
          <w:p w:rsidR="00742DB0" w:rsidRPr="0022388A" w:rsidRDefault="00742DB0" w:rsidP="00B26333">
            <w:pPr>
              <w:tabs>
                <w:tab w:val="left" w:pos="-426"/>
              </w:tabs>
              <w:ind w:left="284" w:hanging="284"/>
              <w:jc w:val="both"/>
              <w:rPr>
                <w:rFonts w:ascii="Arial" w:hAnsi="Arial" w:cs="Arial"/>
              </w:rPr>
            </w:pPr>
            <w:r w:rsidRPr="0022388A">
              <w:rPr>
                <w:rFonts w:ascii="Arial" w:hAnsi="Arial" w:cs="Arial"/>
                <w:sz w:val="22"/>
                <w:szCs w:val="22"/>
              </w:rPr>
              <w:t xml:space="preserve">2.-Por traslado o remolque de camiones,  </w:t>
            </w:r>
            <w:r w:rsidR="00C25D10">
              <w:rPr>
                <w:rFonts w:ascii="Arial" w:hAnsi="Arial" w:cs="Arial"/>
                <w:sz w:val="22"/>
                <w:szCs w:val="22"/>
              </w:rPr>
              <w:t>se cubrirá  una  cuota  de  $ 382</w:t>
            </w:r>
            <w:r w:rsidRPr="0022388A">
              <w:rPr>
                <w:rFonts w:ascii="Arial" w:hAnsi="Arial" w:cs="Arial"/>
                <w:sz w:val="22"/>
                <w:szCs w:val="22"/>
              </w:rPr>
              <w:t>.00.</w:t>
            </w:r>
          </w:p>
          <w:p w:rsidR="00742DB0" w:rsidRPr="0022388A" w:rsidRDefault="00742DB0" w:rsidP="00B26333">
            <w:pPr>
              <w:tabs>
                <w:tab w:val="left" w:pos="-426"/>
              </w:tabs>
              <w:ind w:left="284" w:hanging="284"/>
              <w:jc w:val="both"/>
              <w:rPr>
                <w:rFonts w:ascii="Arial" w:hAnsi="Arial" w:cs="Arial"/>
              </w:rPr>
            </w:pPr>
          </w:p>
          <w:p w:rsidR="00742DB0" w:rsidRPr="0022388A" w:rsidRDefault="00742DB0" w:rsidP="00B26333">
            <w:pPr>
              <w:tabs>
                <w:tab w:val="left" w:pos="-426"/>
              </w:tabs>
              <w:ind w:left="284" w:hanging="284"/>
              <w:jc w:val="both"/>
              <w:rPr>
                <w:rFonts w:ascii="Arial" w:hAnsi="Arial" w:cs="Arial"/>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II</w:t>
            </w:r>
          </w:p>
          <w:p w:rsidR="00742DB0" w:rsidRPr="0022388A" w:rsidRDefault="00742DB0" w:rsidP="004B3A9A">
            <w:pPr>
              <w:jc w:val="center"/>
              <w:rPr>
                <w:rFonts w:ascii="Arial" w:hAnsi="Arial" w:cs="Arial"/>
                <w:b/>
                <w:bCs/>
              </w:rPr>
            </w:pPr>
            <w:r w:rsidRPr="0022388A">
              <w:rPr>
                <w:rFonts w:ascii="Arial" w:hAnsi="Arial" w:cs="Arial"/>
                <w:b/>
                <w:bCs/>
                <w:sz w:val="22"/>
                <w:szCs w:val="22"/>
              </w:rPr>
              <w:t>PROVENIENTES DE LA OCUPACIÓN DE LAS VÍAS PÚBLICAS</w:t>
            </w:r>
          </w:p>
          <w:p w:rsidR="00742DB0" w:rsidRPr="0022388A" w:rsidRDefault="00742DB0" w:rsidP="00B26333">
            <w:pPr>
              <w:ind w:right="50"/>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 xml:space="preserve">ARTÍCULO 30.- </w:t>
            </w:r>
            <w:r w:rsidRPr="0022388A">
              <w:rPr>
                <w:rFonts w:ascii="Arial" w:hAnsi="Arial" w:cs="Arial"/>
                <w:bCs/>
                <w:sz w:val="22"/>
                <w:szCs w:val="22"/>
              </w:rPr>
              <w:t xml:space="preserve">Son objeto de estos derechos, la ocupación temporal de la superficie limitada bajo el control del Municipio, para el estacionamiento de vehículos </w:t>
            </w:r>
            <w:r w:rsidRPr="0022388A">
              <w:rPr>
                <w:rFonts w:ascii="Arial" w:hAnsi="Arial" w:cs="Arial"/>
                <w:sz w:val="22"/>
                <w:szCs w:val="22"/>
              </w:rPr>
              <w:t>y cubrirán las tarifas siguientes:</w:t>
            </w:r>
          </w:p>
          <w:p w:rsidR="00742DB0" w:rsidRPr="0022388A" w:rsidRDefault="00742DB0" w:rsidP="00B26333">
            <w:pPr>
              <w:shd w:val="clear" w:color="FF00FF" w:fill="auto"/>
              <w:jc w:val="both"/>
              <w:rPr>
                <w:rFonts w:ascii="Arial" w:hAnsi="Arial" w:cs="Arial"/>
              </w:rPr>
            </w:pPr>
          </w:p>
          <w:p w:rsidR="00742DB0" w:rsidRPr="0022388A" w:rsidRDefault="0074719A" w:rsidP="00B26333">
            <w:pPr>
              <w:shd w:val="clear" w:color="FF00FF" w:fill="auto"/>
              <w:jc w:val="both"/>
              <w:rPr>
                <w:rFonts w:ascii="Arial" w:hAnsi="Arial" w:cs="Arial"/>
              </w:rPr>
            </w:pPr>
            <w:r>
              <w:rPr>
                <w:noProof/>
                <w:lang w:val="es-MX" w:eastAsia="es-MX"/>
              </w:rPr>
              <mc:AlternateContent>
                <mc:Choice Requires="wps">
                  <w:drawing>
                    <wp:anchor distT="0" distB="0" distL="114300" distR="114300" simplePos="0" relativeHeight="251748352" behindDoc="0" locked="0" layoutInCell="1" allowOverlap="1">
                      <wp:simplePos x="0" y="0"/>
                      <wp:positionH relativeFrom="column">
                        <wp:posOffset>4460240</wp:posOffset>
                      </wp:positionH>
                      <wp:positionV relativeFrom="paragraph">
                        <wp:posOffset>200660</wp:posOffset>
                      </wp:positionV>
                      <wp:extent cx="494030" cy="255905"/>
                      <wp:effectExtent l="0" t="0" r="20320" b="1143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99" type="#_x0000_t202" style="position:absolute;left:0;text-align:left;margin-left:351.2pt;margin-top:15.8pt;width:38.9pt;height:20.15pt;z-index:251748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7h+MgIAAF8EAAAOAAAAZHJzL2Uyb0RvYy54bWysVNtu2zAMfR+wfxD0vtpJk7Yx6hRdugwD&#10;ugvQ7QMUSY6FyaJGKbG7rx8lp2l2exnmB4EUqUPykPT1zdBZttcYDLiaT85KzrSToIzb1vzL5/Wr&#10;K85CFE4JC07X/FEHfrN8+eK695WeQgtWaWQE4kLV+5q3MfqqKIJsdSfCGXjtyNgAdiKSittCoegJ&#10;vbPFtCwvih5QeQSpQ6Dbu9HIlxm/abSMH5sm6MhszSm3mE/M5yadxfJaVFsUvjXykIb4hyw6YRwF&#10;PULdiSjYDs1vUJ2RCAGaeCahK6BpjNS5BqpmUv5SzUMrvM61EDnBH2kK/w9Wfth/QmZUzWcXnDnR&#10;UY9WO6EQmNIs6iECmyaWeh8qcn7w5B6H1zBQt3PFwd+D/BqYg1Ur3FbfIkLfaqEoy0l6WZw8HXFC&#10;Atn070FRNLGLkIGGBrtEIZHCCJ269XjsEOXBJF3OFrPynCySTNP5fFHOcwRRPT32GOJbDR1LQs2R&#10;BiCDi/19iCkZUT25pFgBrFFrY21WcLtZWWR7QcOyzt8B/Sc361hf88V8Oh/r/ytEmb8/QXQm0tRb&#10;09X86ugkqsTaG6fyTEZh7ChTytYdaEzMjRzGYTPkvl2epwiJ4w2oRyIWYZxy2koSWsDvnPU04TUP&#10;33YCNWf2naPmLCazWVqJrMzml1NS8NSyObUIJwmq5pGzUVzFcY12Hs22pUhP43BLDV2bTPZzVof8&#10;aYpzDw4bl9bkVM9ez/+F5Q8AAAD//wMAUEsDBBQABgAIAAAAIQBd/FlN3gAAAAkBAAAPAAAAZHJz&#10;L2Rvd25yZXYueG1sTI/BTsMwDIbvSLxDZCQuE0vasW6UphNM2onTyrhnjWkrGqc02da9PeYEN1v+&#10;9Pv7i83kenHGMXSeNCRzBQKp9rajRsPhffewBhGiIWt6T6jhigE25e1NYXLrL7THcxUbwSEUcqOh&#10;jXHIpQx1i86EuR+Q+PbpR2cir2Mj7WguHO56mSqVSWc64g+tGXDbYv1VnZyG7LtazN4+7Iz2193r&#10;WLul3R6WWt/fTS/PICJO8Q+GX31Wh5Kdjv5ENohew0qlj4xqWCQZCAZWa5WCOPKQPIEsC/m/QfkD&#10;AAD//wMAUEsBAi0AFAAGAAgAAAAhALaDOJL+AAAA4QEAABMAAAAAAAAAAAAAAAAAAAAAAFtDb250&#10;ZW50X1R5cGVzXS54bWxQSwECLQAUAAYACAAAACEAOP0h/9YAAACUAQAACwAAAAAAAAAAAAAAAAAv&#10;AQAAX3JlbHMvLnJlbHNQSwECLQAUAAYACAAAACEAVoO4fjICAABfBAAADgAAAAAAAAAAAAAAAAAu&#10;AgAAZHJzL2Uyb0RvYy54bWxQSwECLQAUAAYACAAAACEAXfxZTd4AAAAJAQAADwAAAAAAAAAAAAAA&#10;AACMBAAAZHJzL2Rvd25yZXYueG1sUEsFBgAAAAAEAAQA8wAAAJcFA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I.- Los propietarios o poseedores de vehículos que ocupen la vía pública en zonas en las que se encuentren instalados aparatos estacionómetr</w:t>
            </w:r>
            <w:r w:rsidR="00C25D10">
              <w:rPr>
                <w:rFonts w:ascii="Arial" w:hAnsi="Arial" w:cs="Arial"/>
                <w:sz w:val="22"/>
                <w:szCs w:val="22"/>
              </w:rPr>
              <w:t>os (parquímetros) pagaran $ 2.15</w:t>
            </w:r>
            <w:r w:rsidR="00742DB0" w:rsidRPr="0022388A">
              <w:rPr>
                <w:rFonts w:ascii="Arial" w:hAnsi="Arial" w:cs="Arial"/>
                <w:sz w:val="22"/>
                <w:szCs w:val="22"/>
              </w:rPr>
              <w:t xml:space="preserve"> por cada hora.</w:t>
            </w:r>
          </w:p>
          <w:p w:rsidR="00742DB0" w:rsidRPr="0022388A" w:rsidRDefault="00742DB0" w:rsidP="00B26333">
            <w:pPr>
              <w:shd w:val="clear" w:color="FF00FF" w:fill="auto"/>
              <w:jc w:val="both"/>
              <w:rPr>
                <w:rFonts w:ascii="Arial" w:hAnsi="Arial" w:cs="Arial"/>
              </w:rPr>
            </w:pPr>
          </w:p>
          <w:p w:rsidR="00742DB0" w:rsidRPr="0022388A" w:rsidRDefault="00742DB0" w:rsidP="00B26333">
            <w:pPr>
              <w:shd w:val="clear" w:color="FF00FF" w:fill="auto"/>
              <w:jc w:val="both"/>
              <w:rPr>
                <w:rFonts w:ascii="Arial" w:hAnsi="Arial" w:cs="Arial"/>
              </w:rPr>
            </w:pPr>
            <w:r w:rsidRPr="0022388A">
              <w:rPr>
                <w:rFonts w:ascii="Arial" w:hAnsi="Arial" w:cs="Arial"/>
                <w:sz w:val="22"/>
                <w:szCs w:val="22"/>
              </w:rPr>
              <w:t>II.- Los propietarios de camiones repartidores, que utilicen espacio en la zona de estacionómetros, cubrirán una cuota de $</w:t>
            </w:r>
            <w:r w:rsidR="00C25D10">
              <w:rPr>
                <w:rFonts w:ascii="Arial" w:hAnsi="Arial" w:cs="Arial"/>
                <w:sz w:val="22"/>
                <w:szCs w:val="22"/>
              </w:rPr>
              <w:t>169</w:t>
            </w:r>
            <w:r w:rsidRPr="0022388A">
              <w:rPr>
                <w:rFonts w:ascii="Arial" w:hAnsi="Arial" w:cs="Arial"/>
                <w:sz w:val="22"/>
                <w:szCs w:val="22"/>
              </w:rPr>
              <w:t>.00 mensual.</w:t>
            </w:r>
          </w:p>
          <w:p w:rsidR="00742DB0" w:rsidRPr="0022388A" w:rsidRDefault="00742DB0" w:rsidP="00B26333">
            <w:pPr>
              <w:shd w:val="clear" w:color="FF00FF" w:fill="auto"/>
              <w:jc w:val="both"/>
              <w:rPr>
                <w:rFonts w:ascii="Arial" w:hAnsi="Arial" w:cs="Arial"/>
              </w:rPr>
            </w:pPr>
          </w:p>
          <w:p w:rsidR="00742DB0" w:rsidRPr="0022388A" w:rsidRDefault="00742DB0" w:rsidP="00B26333">
            <w:pPr>
              <w:shd w:val="clear" w:color="FF00FF" w:fill="auto"/>
              <w:jc w:val="both"/>
              <w:rPr>
                <w:rFonts w:ascii="Arial" w:hAnsi="Arial" w:cs="Arial"/>
              </w:rPr>
            </w:pPr>
            <w:r w:rsidRPr="0022388A">
              <w:rPr>
                <w:rFonts w:ascii="Arial" w:hAnsi="Arial" w:cs="Arial"/>
                <w:sz w:val="22"/>
                <w:szCs w:val="22"/>
              </w:rPr>
              <w:t>II.- Los propietarios de casa habi</w:t>
            </w:r>
            <w:r w:rsidR="00C25D10">
              <w:rPr>
                <w:rFonts w:ascii="Arial" w:hAnsi="Arial" w:cs="Arial"/>
                <w:sz w:val="22"/>
                <w:szCs w:val="22"/>
              </w:rPr>
              <w:t>tación, pagaran una cuota de $56</w:t>
            </w:r>
            <w:r w:rsidRPr="0022388A">
              <w:rPr>
                <w:rFonts w:ascii="Arial" w:hAnsi="Arial" w:cs="Arial"/>
                <w:sz w:val="22"/>
                <w:szCs w:val="22"/>
              </w:rPr>
              <w:t>.00 por año, por la utilización de un espacio en la zona de estacionómetros.</w:t>
            </w:r>
          </w:p>
          <w:p w:rsidR="00742DB0" w:rsidRPr="0022388A" w:rsidRDefault="00742DB0" w:rsidP="00B26333">
            <w:pPr>
              <w:shd w:val="clear" w:color="FF00FF" w:fill="auto"/>
              <w:jc w:val="both"/>
              <w:rPr>
                <w:rFonts w:ascii="Arial" w:hAnsi="Arial" w:cs="Arial"/>
              </w:rPr>
            </w:pPr>
          </w:p>
          <w:p w:rsidR="00742DB0" w:rsidRPr="0022388A" w:rsidRDefault="00742DB0" w:rsidP="00B26333">
            <w:pPr>
              <w:shd w:val="clear" w:color="FF00FF" w:fill="auto"/>
              <w:jc w:val="both"/>
              <w:rPr>
                <w:rFonts w:ascii="Arial" w:hAnsi="Arial" w:cs="Arial"/>
              </w:rPr>
            </w:pPr>
            <w:r w:rsidRPr="0022388A">
              <w:rPr>
                <w:rFonts w:ascii="Arial" w:hAnsi="Arial" w:cs="Arial"/>
                <w:sz w:val="22"/>
                <w:szCs w:val="22"/>
              </w:rPr>
              <w:t>IV.- Los propietarios de establecimientos comerciales, industriales o instituciones bancarias, que dediquen espacio para estacionamientos públicos, sin cobrar al usuario, pagar mensual</w:t>
            </w:r>
            <w:r w:rsidRPr="0022388A">
              <w:rPr>
                <w:rFonts w:ascii="Arial" w:hAnsi="Arial" w:cs="Arial"/>
                <w:color w:val="FF0000"/>
                <w:sz w:val="22"/>
                <w:szCs w:val="22"/>
              </w:rPr>
              <w:t xml:space="preserve">. </w:t>
            </w:r>
            <w:r w:rsidRPr="0022388A">
              <w:rPr>
                <w:rFonts w:ascii="Arial" w:hAnsi="Arial" w:cs="Arial"/>
                <w:sz w:val="22"/>
                <w:szCs w:val="22"/>
              </w:rPr>
              <w:t>por cada espacio el equivalente a $ 2</w:t>
            </w:r>
            <w:r w:rsidR="00C25D10">
              <w:rPr>
                <w:rFonts w:ascii="Arial" w:hAnsi="Arial" w:cs="Arial"/>
                <w:sz w:val="22"/>
                <w:szCs w:val="22"/>
              </w:rPr>
              <w:t>43</w:t>
            </w:r>
            <w:r w:rsidRPr="0022388A">
              <w:rPr>
                <w:rFonts w:ascii="Arial" w:hAnsi="Arial" w:cs="Arial"/>
                <w:sz w:val="22"/>
                <w:szCs w:val="22"/>
              </w:rPr>
              <w:t>.00. En caso de solicitar permiso de utilizar un espacio, en cualquier ubicación de la zona de estacionómetros, pagaran una cuota de $1</w:t>
            </w:r>
            <w:r w:rsidR="00C25D10">
              <w:rPr>
                <w:rFonts w:ascii="Arial" w:hAnsi="Arial" w:cs="Arial"/>
                <w:sz w:val="22"/>
                <w:szCs w:val="22"/>
              </w:rPr>
              <w:t>13</w:t>
            </w:r>
            <w:r w:rsidRPr="0022388A">
              <w:rPr>
                <w:rFonts w:ascii="Arial" w:hAnsi="Arial" w:cs="Arial"/>
                <w:sz w:val="22"/>
                <w:szCs w:val="22"/>
              </w:rPr>
              <w:t>.00 mensual.</w:t>
            </w:r>
          </w:p>
          <w:p w:rsidR="00742DB0" w:rsidRPr="0022388A" w:rsidRDefault="00742DB0" w:rsidP="00B26333">
            <w:pPr>
              <w:shd w:val="clear" w:color="FF00FF" w:fill="auto"/>
              <w:jc w:val="both"/>
              <w:rPr>
                <w:rFonts w:ascii="Arial" w:hAnsi="Arial" w:cs="Arial"/>
              </w:rPr>
            </w:pPr>
          </w:p>
          <w:p w:rsidR="00742DB0" w:rsidRPr="0022388A" w:rsidRDefault="00742DB0" w:rsidP="00B26333">
            <w:pPr>
              <w:shd w:val="clear" w:color="FF00FF" w:fill="auto"/>
              <w:jc w:val="both"/>
              <w:rPr>
                <w:rFonts w:ascii="Arial" w:hAnsi="Arial" w:cs="Arial"/>
              </w:rPr>
            </w:pPr>
            <w:r w:rsidRPr="0022388A">
              <w:rPr>
                <w:rFonts w:ascii="Arial" w:hAnsi="Arial" w:cs="Arial"/>
                <w:sz w:val="22"/>
                <w:szCs w:val="22"/>
              </w:rPr>
              <w:t>V.- Los propietarios o poseedores de vehículos de alquiler o camiones de carga que ocupen una superficie limitada bajo el control del Municipio $ 10</w:t>
            </w:r>
            <w:r w:rsidR="00C25D10">
              <w:rPr>
                <w:rFonts w:ascii="Arial" w:hAnsi="Arial" w:cs="Arial"/>
                <w:sz w:val="22"/>
                <w:szCs w:val="22"/>
              </w:rPr>
              <w:t>.76</w:t>
            </w:r>
            <w:r w:rsidRPr="0022388A">
              <w:rPr>
                <w:rFonts w:ascii="Arial" w:hAnsi="Arial" w:cs="Arial"/>
                <w:sz w:val="22"/>
                <w:szCs w:val="22"/>
              </w:rPr>
              <w:t xml:space="preserve">  por hora.</w:t>
            </w:r>
          </w:p>
          <w:p w:rsidR="00742DB0" w:rsidRPr="0022388A" w:rsidRDefault="0074719A" w:rsidP="00B26333">
            <w:pPr>
              <w:shd w:val="clear" w:color="FF00FF" w:fill="auto"/>
              <w:jc w:val="both"/>
              <w:rPr>
                <w:rFonts w:ascii="Arial" w:hAnsi="Arial" w:cs="Arial"/>
              </w:rPr>
            </w:pPr>
            <w:r>
              <w:rPr>
                <w:noProof/>
                <w:lang w:val="es-MX" w:eastAsia="es-MX"/>
              </w:rPr>
              <mc:AlternateContent>
                <mc:Choice Requires="wps">
                  <w:drawing>
                    <wp:anchor distT="0" distB="0" distL="114300" distR="114300" simplePos="0" relativeHeight="251744256" behindDoc="0" locked="0" layoutInCell="1" allowOverlap="1">
                      <wp:simplePos x="0" y="0"/>
                      <wp:positionH relativeFrom="column">
                        <wp:posOffset>4460240</wp:posOffset>
                      </wp:positionH>
                      <wp:positionV relativeFrom="paragraph">
                        <wp:posOffset>158115</wp:posOffset>
                      </wp:positionV>
                      <wp:extent cx="494030" cy="255905"/>
                      <wp:effectExtent l="0" t="0" r="20320" b="1143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0" type="#_x0000_t202" style="position:absolute;left:0;text-align:left;margin-left:351.2pt;margin-top:12.45pt;width:38.9pt;height:20.1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buMQIAAF8EAAAOAAAAZHJzL2Uyb0RvYy54bWysVNtu2zAMfR+wfxD0vtjxnLUx4hRdugwD&#10;ugvQ7QNkSY6FyaImKbG7rx8lJ2l2exnmB4EUqUPykPTqZuw1OUjnFZiazmc5JdJwEMrsavrl8/bF&#10;NSU+MCOYBiNr+ig9vVk/f7YabCUL6EAL6QiCGF8NtqZdCLbKMs872TM/AysNGltwPQuoul0mHBsQ&#10;vddZkeevsgGcsA649B5v7yYjXSf8tpU8fGxbLwPRNcXcQjpdOpt4ZusVq3aO2U7xYxrsH7LomTIY&#10;9Ax1xwIje6d+g+oVd+ChDTMOfQZtq7hMNWA18/yXah46ZmWqBcnx9kyT/3+w/MPhkyNK1LQsKTGs&#10;xx5t9kw4IEKSIMcApIgsDdZX6Pxg0T2Mr2HEbqeKvb0H/tUTA5uOmZ28dQ6GTjKBWc7jy+zi6YTj&#10;I0gzvAeB0dg+QAIaW9dHCpEUgujYrcdzhzAPwvGyXJb5S7RwNBWLxTJfpAisOj22zoe3EnoShZo6&#10;HIAEzg73PsRkWHVyibE8aCW2SuukuF2z0Y4cGA7LNn1H9J/ctCFDTZeLYjHV/1eIPH1/guhVwKnX&#10;qq/p9dmJVZG1N0akmQxM6UnGlLU50hiZmzgMYzOmvl2VMULkuAHxiMQ6mKYctxKFDtx3Sgac8Jr6&#10;b3vmJCX6ncHmLOdlGVciKeXiqkDFXVqaSwszHKFqGiiZxE2Y1mhvndp1GOk0DrfY0K1KZD9ldcwf&#10;pzj14LhxcU0u9eT19F9Y/wAAAP//AwBQSwMEFAAGAAgAAAAhALMhonndAAAACQEAAA8AAABkcnMv&#10;ZG93bnJldi54bWxMjz1PwzAQQHck/oN1SCwVtTFNP0KcCip1Ymoouxtfk4j4HGy3Tf89Zirj6Z7e&#10;vSvWo+3ZGX3oHCl4ngpgSLUzHTUK9p/bpyWwEDUZ3TtCBVcMsC7v7wqdG3ehHZ6r2LAkoZBrBW2M&#10;Q855qFu0OkzdgJR2R+etjmn0DTdeX5Lc9lwKMedWd5QutHrATYv1d3WyCuY/1cvk48tMaHfdvvva&#10;Zmazz5R6fBjfXoFFHOMNhr/8lA5lajq4E5nAegULIWcJVSBnK2AJWCyFBHZI9kwCLwv+/4PyFwAA&#10;//8DAFBLAQItABQABgAIAAAAIQC2gziS/gAAAOEBAAATAAAAAAAAAAAAAAAAAAAAAABbQ29udGVu&#10;dF9UeXBlc10ueG1sUEsBAi0AFAAGAAgAAAAhADj9If/WAAAAlAEAAAsAAAAAAAAAAAAAAAAALwEA&#10;AF9yZWxzLy5yZWxzUEsBAi0AFAAGAAgAAAAhALqaJu4xAgAAXwQAAA4AAAAAAAAAAAAAAAAALgIA&#10;AGRycy9lMm9Eb2MueG1sUEsBAi0AFAAGAAgAAAAhALMhonndAAAACQEAAA8AAAAAAAAAAAAAAAAA&#10;iw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shd w:val="clear" w:color="FF00FF" w:fill="auto"/>
              <w:jc w:val="both"/>
              <w:rPr>
                <w:rFonts w:ascii="Arial" w:hAnsi="Arial" w:cs="Arial"/>
              </w:rPr>
            </w:pPr>
            <w:r w:rsidRPr="0022388A">
              <w:rPr>
                <w:rFonts w:ascii="Arial" w:hAnsi="Arial" w:cs="Arial"/>
                <w:sz w:val="22"/>
                <w:szCs w:val="22"/>
              </w:rPr>
              <w:t>VI.- Los vehículos de alquiler por ocupación de la vía p</w:t>
            </w:r>
            <w:r w:rsidR="00C25D10">
              <w:rPr>
                <w:rFonts w:ascii="Arial" w:hAnsi="Arial" w:cs="Arial"/>
                <w:sz w:val="22"/>
                <w:szCs w:val="22"/>
              </w:rPr>
              <w:t>ública, una cuota anual de $ 117</w:t>
            </w:r>
            <w:r w:rsidRPr="0022388A">
              <w:rPr>
                <w:rFonts w:ascii="Arial" w:hAnsi="Arial" w:cs="Arial"/>
                <w:sz w:val="22"/>
                <w:szCs w:val="22"/>
              </w:rPr>
              <w:t>.00</w:t>
            </w:r>
          </w:p>
          <w:p w:rsidR="00742DB0" w:rsidRPr="0022388A" w:rsidRDefault="00742DB0" w:rsidP="00B26333">
            <w:pPr>
              <w:shd w:val="clear" w:color="FF00FF" w:fill="auto"/>
              <w:jc w:val="both"/>
              <w:rPr>
                <w:rFonts w:ascii="Arial" w:hAnsi="Arial" w:cs="Arial"/>
              </w:rPr>
            </w:pPr>
          </w:p>
          <w:p w:rsidR="00742DB0" w:rsidRPr="0022388A" w:rsidRDefault="00742DB0" w:rsidP="00B26333">
            <w:pPr>
              <w:shd w:val="clear" w:color="FF00FF" w:fill="auto"/>
              <w:jc w:val="both"/>
              <w:rPr>
                <w:rFonts w:ascii="Arial" w:hAnsi="Arial" w:cs="Arial"/>
              </w:rPr>
            </w:pPr>
            <w:r w:rsidRPr="0022388A">
              <w:rPr>
                <w:rFonts w:ascii="Arial" w:hAnsi="Arial" w:cs="Arial"/>
                <w:sz w:val="22"/>
                <w:szCs w:val="22"/>
              </w:rPr>
              <w:t>VII.- Los vehícul</w:t>
            </w:r>
            <w:r w:rsidR="00C7456D" w:rsidRPr="0022388A">
              <w:rPr>
                <w:rFonts w:ascii="Arial" w:hAnsi="Arial" w:cs="Arial"/>
                <w:sz w:val="22"/>
                <w:szCs w:val="22"/>
              </w:rPr>
              <w:t>os chatarra dos U.D.C.</w:t>
            </w:r>
            <w:r w:rsidRPr="0022388A">
              <w:rPr>
                <w:rFonts w:ascii="Arial" w:hAnsi="Arial" w:cs="Arial"/>
                <w:sz w:val="22"/>
                <w:szCs w:val="22"/>
              </w:rPr>
              <w:t xml:space="preserve"> mensuales vigente en la entidad.</w:t>
            </w:r>
          </w:p>
          <w:p w:rsidR="00742DB0" w:rsidRPr="0022388A" w:rsidRDefault="00742DB0" w:rsidP="00B26333">
            <w:pPr>
              <w:shd w:val="clear" w:color="FF00FF" w:fill="auto"/>
              <w:jc w:val="both"/>
              <w:rPr>
                <w:rFonts w:ascii="Arial" w:hAnsi="Arial" w:cs="Arial"/>
              </w:rPr>
            </w:pPr>
          </w:p>
          <w:p w:rsidR="00742DB0" w:rsidRPr="0022388A" w:rsidRDefault="00742DB0" w:rsidP="00B26333">
            <w:pPr>
              <w:shd w:val="clear" w:color="FF00FF" w:fill="auto"/>
              <w:jc w:val="both"/>
              <w:rPr>
                <w:rFonts w:ascii="Arial" w:hAnsi="Arial" w:cs="Arial"/>
              </w:rPr>
            </w:pPr>
            <w:r w:rsidRPr="0022388A">
              <w:rPr>
                <w:rFonts w:ascii="Arial" w:hAnsi="Arial" w:cs="Arial"/>
                <w:sz w:val="22"/>
                <w:szCs w:val="22"/>
              </w:rPr>
              <w:t>VIII.- Para la expedición de licencias para estacionamiento exclusivo comercial o indus</w:t>
            </w:r>
            <w:r w:rsidR="00C7456D" w:rsidRPr="0022388A">
              <w:rPr>
                <w:rFonts w:ascii="Arial" w:hAnsi="Arial" w:cs="Arial"/>
                <w:sz w:val="22"/>
                <w:szCs w:val="22"/>
              </w:rPr>
              <w:t xml:space="preserve">trial será de 4 U.D.C. </w:t>
            </w:r>
            <w:r w:rsidRPr="0022388A">
              <w:rPr>
                <w:rFonts w:ascii="Arial" w:hAnsi="Arial" w:cs="Arial"/>
                <w:sz w:val="22"/>
                <w:szCs w:val="22"/>
              </w:rPr>
              <w:t xml:space="preserve"> vigentes en la entidad bimestral por </w:t>
            </w:r>
            <w:smartTag w:uri="urn:schemas-microsoft-com:office:smarttags" w:element="metricconverter">
              <w:smartTagPr>
                <w:attr w:name="ProductID" w:val="6 metros"/>
              </w:smartTagPr>
              <w:r w:rsidRPr="0022388A">
                <w:rPr>
                  <w:rFonts w:ascii="Arial" w:hAnsi="Arial" w:cs="Arial"/>
                  <w:sz w:val="22"/>
                  <w:szCs w:val="22"/>
                </w:rPr>
                <w:t>6 metros</w:t>
              </w:r>
            </w:smartTag>
            <w:r w:rsidRPr="0022388A">
              <w:rPr>
                <w:rFonts w:ascii="Arial" w:hAnsi="Arial" w:cs="Arial"/>
                <w:sz w:val="22"/>
                <w:szCs w:val="22"/>
              </w:rPr>
              <w:t xml:space="preserve"> lineales.</w:t>
            </w:r>
          </w:p>
          <w:p w:rsidR="00742DB0" w:rsidRPr="0022388A" w:rsidRDefault="00742DB0" w:rsidP="00B26333">
            <w:pPr>
              <w:jc w:val="both"/>
              <w:rPr>
                <w:rFonts w:ascii="Arial" w:hAnsi="Arial" w:cs="Arial"/>
                <w:b/>
                <w:bCs/>
              </w:rPr>
            </w:pPr>
          </w:p>
          <w:p w:rsidR="00742DB0" w:rsidRPr="0022388A" w:rsidRDefault="00742DB0" w:rsidP="00B26333">
            <w:pPr>
              <w:jc w:val="both"/>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TÍTULO TERCERO</w:t>
            </w:r>
          </w:p>
          <w:p w:rsidR="00742DB0" w:rsidRPr="0022388A" w:rsidRDefault="00742DB0" w:rsidP="004B3A9A">
            <w:pPr>
              <w:jc w:val="center"/>
              <w:rPr>
                <w:rFonts w:ascii="Arial" w:hAnsi="Arial" w:cs="Arial"/>
                <w:b/>
                <w:bCs/>
              </w:rPr>
            </w:pPr>
            <w:r w:rsidRPr="0022388A">
              <w:rPr>
                <w:rFonts w:ascii="Arial" w:hAnsi="Arial" w:cs="Arial"/>
                <w:b/>
                <w:bCs/>
                <w:sz w:val="22"/>
                <w:szCs w:val="22"/>
              </w:rPr>
              <w:t>DE LOS INGRESOS NO TRIBUTARIOS</w:t>
            </w:r>
          </w:p>
          <w:p w:rsidR="00742DB0" w:rsidRPr="0022388A" w:rsidRDefault="00742DB0" w:rsidP="004B3A9A">
            <w:pPr>
              <w:jc w:val="center"/>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CAPÍTULO PRIMERO</w:t>
            </w:r>
          </w:p>
          <w:p w:rsidR="00742DB0" w:rsidRPr="0022388A" w:rsidRDefault="00742DB0" w:rsidP="004B3A9A">
            <w:pPr>
              <w:jc w:val="center"/>
              <w:rPr>
                <w:rFonts w:ascii="Arial" w:hAnsi="Arial" w:cs="Arial"/>
                <w:b/>
                <w:bCs/>
              </w:rPr>
            </w:pPr>
            <w:r w:rsidRPr="0022388A">
              <w:rPr>
                <w:rFonts w:ascii="Arial" w:hAnsi="Arial" w:cs="Arial"/>
                <w:b/>
                <w:bCs/>
                <w:sz w:val="22"/>
                <w:szCs w:val="22"/>
              </w:rPr>
              <w:t>DE LOS PRODUCTOS</w:t>
            </w:r>
          </w:p>
          <w:p w:rsidR="00742DB0" w:rsidRPr="0022388A" w:rsidRDefault="00742DB0" w:rsidP="004B3A9A">
            <w:pPr>
              <w:jc w:val="center"/>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w:t>
            </w:r>
          </w:p>
          <w:p w:rsidR="00742DB0" w:rsidRPr="0022388A" w:rsidRDefault="00742DB0" w:rsidP="004B3A9A">
            <w:pPr>
              <w:jc w:val="center"/>
              <w:rPr>
                <w:rFonts w:ascii="Arial" w:hAnsi="Arial" w:cs="Arial"/>
                <w:b/>
                <w:bCs/>
              </w:rPr>
            </w:pPr>
            <w:r w:rsidRPr="0022388A">
              <w:rPr>
                <w:rFonts w:ascii="Arial" w:hAnsi="Arial" w:cs="Arial"/>
                <w:b/>
                <w:bCs/>
                <w:sz w:val="22"/>
                <w:szCs w:val="22"/>
              </w:rPr>
              <w:t>DISPOSICIONES GENERALES</w:t>
            </w:r>
          </w:p>
          <w:p w:rsidR="00742DB0" w:rsidRPr="0022388A" w:rsidRDefault="00742DB0" w:rsidP="004B3A9A">
            <w:pPr>
              <w:ind w:right="50"/>
              <w:jc w:val="center"/>
              <w:rPr>
                <w:rFonts w:ascii="Arial" w:hAnsi="Arial" w:cs="Arial"/>
                <w:bCs/>
              </w:rPr>
            </w:pPr>
          </w:p>
          <w:p w:rsidR="00742DB0" w:rsidRDefault="00742DB0" w:rsidP="00B26333">
            <w:pPr>
              <w:jc w:val="both"/>
              <w:rPr>
                <w:rFonts w:ascii="Arial" w:hAnsi="Arial" w:cs="Arial"/>
                <w:bCs/>
              </w:rPr>
            </w:pPr>
            <w:r w:rsidRPr="0022388A">
              <w:rPr>
                <w:rFonts w:ascii="Arial" w:hAnsi="Arial" w:cs="Arial"/>
                <w:b/>
                <w:sz w:val="22"/>
                <w:szCs w:val="22"/>
              </w:rPr>
              <w:t>ARTÍCULO 31.-</w:t>
            </w:r>
            <w:r w:rsidRPr="0022388A">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r w:rsidR="002C5A35">
              <w:rPr>
                <w:rFonts w:ascii="Arial" w:hAnsi="Arial" w:cs="Arial"/>
                <w:bCs/>
                <w:sz w:val="22"/>
                <w:szCs w:val="22"/>
              </w:rPr>
              <w:t>:</w:t>
            </w:r>
          </w:p>
          <w:p w:rsidR="002C5A35" w:rsidRDefault="0074719A" w:rsidP="00B26333">
            <w:pPr>
              <w:jc w:val="both"/>
              <w:rPr>
                <w:rFonts w:ascii="Arial" w:hAnsi="Arial" w:cs="Arial"/>
                <w:bCs/>
              </w:rPr>
            </w:pPr>
            <w:r>
              <w:rPr>
                <w:noProof/>
                <w:lang w:val="es-MX" w:eastAsia="es-MX"/>
              </w:rPr>
              <mc:AlternateContent>
                <mc:Choice Requires="wps">
                  <w:drawing>
                    <wp:anchor distT="0" distB="0" distL="114300" distR="114300" simplePos="0" relativeHeight="251740160" behindDoc="0" locked="0" layoutInCell="1" allowOverlap="1">
                      <wp:simplePos x="0" y="0"/>
                      <wp:positionH relativeFrom="column">
                        <wp:posOffset>4460240</wp:posOffset>
                      </wp:positionH>
                      <wp:positionV relativeFrom="paragraph">
                        <wp:posOffset>74930</wp:posOffset>
                      </wp:positionV>
                      <wp:extent cx="494030" cy="255905"/>
                      <wp:effectExtent l="0" t="0" r="20320" b="1143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1" type="#_x0000_t202" style="position:absolute;left:0;text-align:left;margin-left:351.2pt;margin-top:5.9pt;width:38.9pt;height:20.15pt;z-index:251740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puOMQIAAF8EAAAOAAAAZHJzL2Uyb0RvYy54bWysVNtu2zAMfR+wfxD0vtjxkrUx4hRdugwD&#10;ugvQ7QNkSbaFyaImKbG7rx8lJ2l2exnmB4EUqUPykPT6Zuw1OUjnFZiKzmc5JdJwEMq0Ff3yeffi&#10;mhIfmBFMg5EVfZSe3myeP1sPtpQFdKCFdARBjC8HW9EuBFtmmeed7JmfgZUGjQ24ngVUXZsJxwZE&#10;73VW5PmrbAAnrAMuvcfbu8lINwm/aSQPH5vGy0B0RTG3kE6Xzjqe2WbNytYx2yl+TIP9QxY9UwaD&#10;nqHuWGBk79RvUL3iDjw0Ycahz6BpFJepBqxmnv9SzUPHrEy1IDnenmny/w+Wfzh8ckSJii4KSgzr&#10;sUfbPRMOiJAkyDEAKSJLg/UlOj9YdA/jaxix26lib++Bf/XEwLZjppW3zsHQSSYwy3l8mV08nXB8&#10;BKmH9yAwGtsHSEBj4/pIIZJCEB279XjuEOZBOF4uVov8JVo4morlcpUvUwRWnh5b58NbCT2JQkUd&#10;DkACZ4d7H2IyrDy5xFgetBI7pXVSXFtvtSMHhsOyS98R/Sc3bchQ0dWyWE71/xUiT9+fIHoVcOq1&#10;6it6fXZiZWTtjRFpJgNTepIxZW2ONEbmJg7DWI+pb1eJgshxDeIRiXUwTTluJQoduO+UDDjhFfXf&#10;9sxJSvQ7g81ZzReLuBJJWSyvClTcpaW+tDDDEaqigZJJ3IZpjfbWqbbDSKdxuMWG7lQi+ymrY/44&#10;xakHx42La3KpJ6+n/8LmBwAAAP//AwBQSwMEFAAGAAgAAAAhADgWlXbdAAAACQEAAA8AAABkcnMv&#10;ZG93bnJldi54bWxMj8FOwzAQRO9I/IO1SFwqaieQtkrjVFCpJ04N5e7G2yQiXofYbdO/ZznBcTVP&#10;s2+KzeR6ccExdJ40JHMFAqn2tqNGw+Fj97QCEaIha3pPqOGGATbl/V1hcuuvtMdLFRvBJRRyo6GN&#10;ccilDHWLzoS5H5A4O/nRmcjn2Eg7miuXu16mSi2kMx3xh9YMuG2x/qrOTsPiu3qevX/aGe1vu7ex&#10;dpndHjKtHx+m1zWIiFP8g+FXn9WhZKejP5MNotewVOkLoxwkPIGB5UqlII4asjQBWRby/4LyBwAA&#10;//8DAFBLAQItABQABgAIAAAAIQC2gziS/gAAAOEBAAATAAAAAAAAAAAAAAAAAAAAAABbQ29udGVu&#10;dF9UeXBlc10ueG1sUEsBAi0AFAAGAAgAAAAhADj9If/WAAAAlAEAAAsAAAAAAAAAAAAAAAAALwEA&#10;AF9yZWxzLy5yZWxzUEsBAi0AFAAGAAgAAAAhAMvam44xAgAAXwQAAA4AAAAAAAAAAAAAAAAALgIA&#10;AGRycy9lMm9Eb2MueG1sUEsBAi0AFAAGAAgAAAAhADgWlXbdAAAACQEAAA8AAAAAAAAAAAAAAAAA&#10;iw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p>
          <w:p w:rsidR="002C5A35" w:rsidRPr="0022388A" w:rsidRDefault="002C5A35" w:rsidP="00B26333">
            <w:pPr>
              <w:jc w:val="both"/>
              <w:rPr>
                <w:rFonts w:ascii="Arial" w:hAnsi="Arial" w:cs="Arial"/>
                <w:bCs/>
              </w:rPr>
            </w:pPr>
            <w:r>
              <w:rPr>
                <w:rFonts w:ascii="Arial" w:hAnsi="Arial" w:cs="Arial"/>
                <w:bCs/>
                <w:sz w:val="22"/>
                <w:szCs w:val="22"/>
              </w:rPr>
              <w:t>Renta de bod</w:t>
            </w:r>
            <w:r w:rsidR="00C25D10">
              <w:rPr>
                <w:rFonts w:ascii="Arial" w:hAnsi="Arial" w:cs="Arial"/>
                <w:bCs/>
                <w:sz w:val="22"/>
                <w:szCs w:val="22"/>
              </w:rPr>
              <w:t>ega estructural a empresas $20,7</w:t>
            </w:r>
            <w:r>
              <w:rPr>
                <w:rFonts w:ascii="Arial" w:hAnsi="Arial" w:cs="Arial"/>
                <w:bCs/>
                <w:sz w:val="22"/>
                <w:szCs w:val="22"/>
              </w:rPr>
              <w:t>00.00 mensuales.</w:t>
            </w:r>
          </w:p>
          <w:p w:rsidR="00742DB0" w:rsidRPr="0022388A" w:rsidRDefault="00742DB0" w:rsidP="00B26333">
            <w:pPr>
              <w:jc w:val="both"/>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II</w:t>
            </w:r>
          </w:p>
          <w:p w:rsidR="00742DB0" w:rsidRPr="0022388A" w:rsidRDefault="00742DB0" w:rsidP="004B3A9A">
            <w:pPr>
              <w:jc w:val="center"/>
              <w:rPr>
                <w:rFonts w:ascii="Arial" w:hAnsi="Arial" w:cs="Arial"/>
                <w:b/>
                <w:bCs/>
              </w:rPr>
            </w:pPr>
            <w:r w:rsidRPr="0022388A">
              <w:rPr>
                <w:rFonts w:ascii="Arial" w:hAnsi="Arial" w:cs="Arial"/>
                <w:b/>
                <w:bCs/>
                <w:sz w:val="22"/>
                <w:szCs w:val="22"/>
              </w:rPr>
              <w:t>PROVENIENTES DE LA VENTA O ARRENDAMIENTO DE LOTES</w:t>
            </w:r>
          </w:p>
          <w:p w:rsidR="00742DB0" w:rsidRPr="0022388A" w:rsidRDefault="00742DB0" w:rsidP="004B3A9A">
            <w:pPr>
              <w:jc w:val="center"/>
              <w:rPr>
                <w:rFonts w:ascii="Arial" w:hAnsi="Arial" w:cs="Arial"/>
                <w:b/>
                <w:bCs/>
              </w:rPr>
            </w:pPr>
            <w:r w:rsidRPr="0022388A">
              <w:rPr>
                <w:rFonts w:ascii="Arial" w:hAnsi="Arial" w:cs="Arial"/>
                <w:b/>
                <w:bCs/>
                <w:sz w:val="22"/>
                <w:szCs w:val="22"/>
              </w:rPr>
              <w:t>Y GAVETAS DE LOS PANTEONES MUNICIPALES</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ARTÍCULO 32.-</w:t>
            </w:r>
            <w:r w:rsidRPr="0022388A">
              <w:rPr>
                <w:rFonts w:ascii="Arial" w:hAnsi="Arial" w:cs="Arial"/>
                <w:bCs/>
                <w:sz w:val="22"/>
                <w:szCs w:val="22"/>
              </w:rPr>
              <w:t xml:space="preserve"> Son objeto de estos productos, la venta o arrendamiento de lotes y gavetas de los panteones municipales</w:t>
            </w:r>
            <w:r w:rsidRPr="0022388A">
              <w:rPr>
                <w:rFonts w:ascii="Arial" w:hAnsi="Arial" w:cs="Arial"/>
                <w:sz w:val="22"/>
                <w:szCs w:val="22"/>
              </w:rPr>
              <w:t>, de acuerdo a las siguientes tarifas:</w:t>
            </w: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742208" behindDoc="0" locked="0" layoutInCell="1" allowOverlap="1">
                      <wp:simplePos x="0" y="0"/>
                      <wp:positionH relativeFrom="column">
                        <wp:posOffset>4460240</wp:posOffset>
                      </wp:positionH>
                      <wp:positionV relativeFrom="paragraph">
                        <wp:posOffset>63500</wp:posOffset>
                      </wp:positionV>
                      <wp:extent cx="494030" cy="255905"/>
                      <wp:effectExtent l="0" t="0" r="20320" b="11430"/>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2" type="#_x0000_t202" style="position:absolute;left:0;text-align:left;margin-left:351.2pt;margin-top:5pt;width:38.9pt;height:20.15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6wMgIAAF8EAAAOAAAAZHJzL2Uyb0RvYy54bWysVNtu2zAMfR+wfxD0vtpJk7Yx6hRdugwD&#10;ugvQ7QMUSY6FyaJGKbG7rx8lp2l2exnmB4EUqUPykPT1zdBZttcYDLiaT85KzrSToIzb1vzL5/Wr&#10;K85CFE4JC07X/FEHfrN8+eK695WeQgtWaWQE4kLV+5q3MfqqKIJsdSfCGXjtyNgAdiKSittCoegJ&#10;vbPFtCwvih5QeQSpQ6Dbu9HIlxm/abSMH5sm6MhszSm3mE/M5yadxfJaVFsUvjXykIb4hyw6YRwF&#10;PULdiSjYDs1vUJ2RCAGaeCahK6BpjNS5BqpmUv5SzUMrvM61EDnBH2kK/w9Wfth/QmZUzWfnnDnR&#10;UY9WO6EQmNIs6iECmyaWeh8qcn7w5B6H1zBQt3PFwd+D/BqYg1Ur3FbfIkLfaqEoy0l6WZw8HXFC&#10;Atn070FRNLGLkIGGBrtEIZHCCJ269XjsEOXBJF3OFrPynCySTNP5fFHOcwRRPT32GOJbDR1LQs2R&#10;BiCDi/19iCkZUT25pFgBrFFrY21WcLtZWWR7QcOyzt8B/Sc361hf88V8Oh/r/ytEmb8/QXQm0tRb&#10;09X86ugkqsTaG6fyTEZh7ChTytYdaEzMjRzGYTPkvl1epAiJ4w2oRyIWYZxy2koSWsDvnPU04TUP&#10;33YCNWf2naPmLCazWVqJrMzml1NS8NSyObUIJwmq5pGzUVzFcY12Hs22pUhP43BLDV2bTPZzVof8&#10;aYpzDw4bl9bkVM9ez/+F5Q8AAAD//wMAUEsDBBQABgAIAAAAIQB0wL843QAAAAkBAAAPAAAAZHJz&#10;L2Rvd25yZXYueG1sTI/BTsMwEETvSPyDtUhcKmqTkrYKcSqo1BOnhnJ34yWJiNfBdtv071lOcFzN&#10;0+ybcjO5QZwxxN6Thse5AoHUeNtTq+HwvntYg4jJkDWDJ9RwxQib6vamNIX1F9rjuU6t4BKKhdHQ&#10;pTQWUsamQ2fi3I9InH364EziM7TSBnPhcjfITKmldKYn/tCZEbcdNl/1yWlYfteL2duHndH+unsN&#10;jcvt9pBrfX83vTyDSDilPxh+9VkdKnY6+hPZKAYNK5U9McqB4k0MrNYqA3HUkKsFyKqU/xdUPwAA&#10;AP//AwBQSwECLQAUAAYACAAAACEAtoM4kv4AAADhAQAAEwAAAAAAAAAAAAAAAAAAAAAAW0NvbnRl&#10;bnRfVHlwZXNdLnhtbFBLAQItABQABgAIAAAAIQA4/SH/1gAAAJQBAAALAAAAAAAAAAAAAAAAAC8B&#10;AABfcmVscy8ucmVsc1BLAQItABQABgAIAAAAIQBtca6wMgIAAF8EAAAOAAAAAAAAAAAAAAAAAC4C&#10;AABkcnMvZTJvRG9jLnhtbFBLAQItABQABgAIAAAAIQB0wL843QAAAAkBAAAPAAAAAAAAAAAAAAAA&#10;AIwEAABkcnMvZG93bnJldi54bWxQSwUGAAAAAAQABADzAAAAlgU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jc w:val="both"/>
              <w:rPr>
                <w:rFonts w:ascii="Arial" w:hAnsi="Arial" w:cs="Arial"/>
              </w:rPr>
            </w:pPr>
            <w:r w:rsidRPr="0022388A">
              <w:rPr>
                <w:rFonts w:ascii="Arial" w:hAnsi="Arial" w:cs="Arial"/>
                <w:sz w:val="22"/>
                <w:szCs w:val="22"/>
              </w:rPr>
              <w:t>I.- Autorización por construcción de monumentos $ 5</w:t>
            </w:r>
            <w:r w:rsidR="00C25D10">
              <w:rPr>
                <w:rFonts w:ascii="Arial" w:hAnsi="Arial" w:cs="Arial"/>
                <w:sz w:val="22"/>
                <w:szCs w:val="22"/>
              </w:rPr>
              <w:t>8.00</w:t>
            </w:r>
            <w:r w:rsidRPr="0022388A">
              <w:rPr>
                <w:rFonts w:ascii="Arial" w:hAnsi="Arial" w:cs="Arial"/>
                <w:sz w:val="22"/>
                <w:szCs w:val="22"/>
              </w:rPr>
              <w:t xml:space="preserve"> a $ 2</w:t>
            </w:r>
            <w:r w:rsidR="00C25D10">
              <w:rPr>
                <w:rFonts w:ascii="Arial" w:hAnsi="Arial" w:cs="Arial"/>
                <w:sz w:val="22"/>
                <w:szCs w:val="22"/>
              </w:rPr>
              <w:t>35</w:t>
            </w:r>
            <w:r w:rsidRPr="0022388A">
              <w:rPr>
                <w:rFonts w:ascii="Arial" w:hAnsi="Arial" w:cs="Arial"/>
                <w:sz w:val="22"/>
                <w:szCs w:val="22"/>
              </w:rPr>
              <w:t>.00.</w:t>
            </w:r>
          </w:p>
          <w:p w:rsidR="00742DB0" w:rsidRPr="0022388A" w:rsidRDefault="00742DB0" w:rsidP="00B26333">
            <w:pPr>
              <w:jc w:val="both"/>
              <w:rPr>
                <w:rFonts w:ascii="Arial" w:hAnsi="Arial" w:cs="Arial"/>
              </w:rPr>
            </w:pP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736064" behindDoc="0" locked="0" layoutInCell="1" allowOverlap="1">
                      <wp:simplePos x="0" y="0"/>
                      <wp:positionH relativeFrom="column">
                        <wp:posOffset>4451350</wp:posOffset>
                      </wp:positionH>
                      <wp:positionV relativeFrom="paragraph">
                        <wp:posOffset>143510</wp:posOffset>
                      </wp:positionV>
                      <wp:extent cx="494030" cy="255905"/>
                      <wp:effectExtent l="0" t="0" r="20320" b="1143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3" type="#_x0000_t202" style="position:absolute;left:0;text-align:left;margin-left:350.5pt;margin-top:11.3pt;width:38.9pt;height:20.1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f3MQIAAF8EAAAOAAAAZHJzL2Uyb0RvYy54bWysVNtu2zAMfR+wfxD0vtrJkrUx6hRdugwD&#10;ugvQ7QMUSY6FyaJGKbG7rx8lJ2l2exnmB0EUqcPDQ8rXN0Nn2V5jMOBqPrkoOdNOgjJuW/Mvn9cv&#10;rjgLUTglLDhd80cd+M3y+bPr3ld6Ci1YpZERiAtV72vexuirogiy1Z0IF+C1I2cD2IlIJm4LhaIn&#10;9M4W07J8VfSAyiNIHQKd3o1Ovsz4TaNl/Ng0QUdma07cYl4xr5u0FstrUW1R+NbIAw3xDyw6YRwl&#10;PUHdiSjYDs1vUJ2RCAGaeCGhK6BpjNS5BqpmUv5SzUMrvM61kDjBn2QK/w9Wfth/QmZUzWckjxMd&#10;9Wi1EwqBKc2iHiKwaVKp96Gi4AdP4XF4DQN1O1cc/D3Ir4E5WLXCbfUtIvStFopYTtLN4uzqiBMS&#10;yKZ/D4qyiV2EDDQ02CUJSRRG6ETn8dQh4sEkHc4Ws/IleSS5pvP5opznDKI6XvYY4lsNHUubmiMN&#10;QAYX+/sQExlRHUNSrgDWqLWxNhu43awssr2gYVnn74D+U5h1rK/5Yj6dj/X/FaLM358gOhNp6q3p&#10;an51ChJVUu2NU3kmozB23BNl6w4yJuVGDeOwGXLfLi9ThqTxBtQjCYswTjm9Stq0gN8562nCax6+&#10;7QRqzuw7R81ZTGap5zEbs/nllAw892zOPcJJgqp55GzcruL4jHYezbalTMdxuKWGrk0W+4nVgT9N&#10;ce7B4cWlZ3Ju56in/8LyBwAAAP//AwBQSwMEFAAGAAgAAAAhAGmrJ3PeAAAACQEAAA8AAABkcnMv&#10;ZG93bnJldi54bWxMj8FOwzAQRO9I/IO1SFwq6jSoSRviVFCpJ04N5e7G2yQiXgfbbdO/ZznBcbWj&#10;N/PKzWQHcUEfekcKFvMEBFLjTE+tgsPH7mkFIkRNRg+OUMENA2yq+7tSF8ZdaY+XOraCIRQKraCL&#10;cSykDE2HVoe5G5H4d3Le6sinb6Xx+spwO8g0STJpdU/c0OkRtx02X/XZKsi+6+fZ+6eZ0f62e/ON&#10;XZrtYanU48P0+gIi4hT/wvA7n6dDxZuO7kwmiEFBnizYJSpI0wwEB/J8xS5HpqdrkFUp/xtUPwAA&#10;AP//AwBQSwECLQAUAAYACAAAACEAtoM4kv4AAADhAQAAEwAAAAAAAAAAAAAAAAAAAAAAW0NvbnRl&#10;bnRfVHlwZXNdLnhtbFBLAQItABQABgAIAAAAIQA4/SH/1gAAAJQBAAALAAAAAAAAAAAAAAAAAC8B&#10;AABfcmVscy8ucmVsc1BLAQItABQABgAIAAAAIQCFu8f3MQIAAF8EAAAOAAAAAAAAAAAAAAAAAC4C&#10;AABkcnMvZTJvRG9jLnhtbFBLAQItABQABgAIAAAAIQBpqydz3gAAAAkBAAAPAAAAAAAAAAAAAAAA&#10;AIsEAABkcnMvZG93bnJldi54bWxQSwUGAAAAAAQABADzAAAAlgU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sz w:val="22"/>
                <w:szCs w:val="22"/>
              </w:rPr>
              <w:t>II.- Por escritura</w:t>
            </w:r>
            <w:r w:rsidR="00F747A0">
              <w:rPr>
                <w:rFonts w:ascii="Arial" w:hAnsi="Arial" w:cs="Arial"/>
                <w:sz w:val="22"/>
                <w:szCs w:val="22"/>
              </w:rPr>
              <w:t xml:space="preserve">  y adquisición</w:t>
            </w:r>
            <w:r w:rsidR="00742DB0" w:rsidRPr="0022388A">
              <w:rPr>
                <w:rFonts w:ascii="Arial" w:hAnsi="Arial" w:cs="Arial"/>
                <w:sz w:val="22"/>
                <w:szCs w:val="22"/>
              </w:rPr>
              <w:t xml:space="preserve"> de terreno de panteón nuevo</w:t>
            </w:r>
            <w:r w:rsidR="00F747A0">
              <w:rPr>
                <w:rFonts w:ascii="Arial" w:hAnsi="Arial" w:cs="Arial"/>
                <w:sz w:val="22"/>
                <w:szCs w:val="22"/>
              </w:rPr>
              <w:t>:</w:t>
            </w:r>
          </w:p>
          <w:p w:rsidR="00742DB0" w:rsidRDefault="00742DB0" w:rsidP="00B26333">
            <w:pPr>
              <w:ind w:firstLine="708"/>
              <w:jc w:val="both"/>
              <w:rPr>
                <w:rFonts w:ascii="Arial" w:hAnsi="Arial" w:cs="Arial"/>
              </w:rPr>
            </w:pPr>
            <w:r w:rsidRPr="0022388A">
              <w:rPr>
                <w:rFonts w:ascii="Arial" w:hAnsi="Arial" w:cs="Arial"/>
                <w:sz w:val="22"/>
                <w:szCs w:val="22"/>
              </w:rPr>
              <w:t xml:space="preserve">1.- </w:t>
            </w:r>
            <w:r w:rsidR="00F747A0">
              <w:rPr>
                <w:rFonts w:ascii="Arial" w:hAnsi="Arial" w:cs="Arial"/>
                <w:sz w:val="22"/>
                <w:szCs w:val="22"/>
              </w:rPr>
              <w:t>D</w:t>
            </w:r>
            <w:r w:rsidRPr="0022388A">
              <w:rPr>
                <w:rFonts w:ascii="Arial" w:hAnsi="Arial" w:cs="Arial"/>
                <w:sz w:val="22"/>
                <w:szCs w:val="22"/>
              </w:rPr>
              <w:t>e terreno de 3.00 x 3.00 mts $1,3</w:t>
            </w:r>
            <w:r w:rsidR="00C25D10">
              <w:rPr>
                <w:rFonts w:ascii="Arial" w:hAnsi="Arial" w:cs="Arial"/>
                <w:sz w:val="22"/>
                <w:szCs w:val="22"/>
              </w:rPr>
              <w:t>50</w:t>
            </w:r>
            <w:r w:rsidRPr="0022388A">
              <w:rPr>
                <w:rFonts w:ascii="Arial" w:hAnsi="Arial" w:cs="Arial"/>
                <w:sz w:val="22"/>
                <w:szCs w:val="22"/>
              </w:rPr>
              <w:t xml:space="preserve">.00. </w:t>
            </w:r>
          </w:p>
          <w:p w:rsidR="00F747A0" w:rsidRPr="0022388A" w:rsidRDefault="00F747A0" w:rsidP="00B26333">
            <w:pPr>
              <w:ind w:firstLine="708"/>
              <w:jc w:val="both"/>
              <w:rPr>
                <w:rFonts w:ascii="Arial" w:hAnsi="Arial" w:cs="Arial"/>
              </w:rPr>
            </w:pPr>
            <w:r>
              <w:rPr>
                <w:rFonts w:ascii="Arial" w:hAnsi="Arial" w:cs="Arial"/>
                <w:sz w:val="22"/>
                <w:szCs w:val="22"/>
              </w:rPr>
              <w:t>2.- De terreno de 1.5x3.0 mts $6</w:t>
            </w:r>
            <w:r w:rsidR="00C25D10">
              <w:rPr>
                <w:rFonts w:ascii="Arial" w:hAnsi="Arial" w:cs="Arial"/>
                <w:sz w:val="22"/>
                <w:szCs w:val="22"/>
              </w:rPr>
              <w:t>75</w:t>
            </w:r>
            <w:r>
              <w:rPr>
                <w:rFonts w:ascii="Arial" w:hAnsi="Arial" w:cs="Arial"/>
                <w:sz w:val="22"/>
                <w:szCs w:val="22"/>
              </w:rPr>
              <w:t>.00</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A los pensionados, campesinos y personas de tercera edad, indígenas y empleados del municipio se otorgara el incentivo del 50%, aplicable solo en la primera escrituración.</w:t>
            </w:r>
          </w:p>
          <w:p w:rsidR="00742DB0" w:rsidRPr="0022388A" w:rsidRDefault="00742DB0" w:rsidP="00B26333">
            <w:pPr>
              <w:jc w:val="both"/>
              <w:rPr>
                <w:rFonts w:ascii="Arial" w:hAnsi="Arial" w:cs="Arial"/>
                <w:bCs/>
              </w:rPr>
            </w:pPr>
          </w:p>
          <w:p w:rsidR="00742DB0" w:rsidRDefault="00742DB0" w:rsidP="00B26333">
            <w:pPr>
              <w:jc w:val="both"/>
              <w:rPr>
                <w:rFonts w:ascii="Arial" w:hAnsi="Arial" w:cs="Arial"/>
                <w:bCs/>
              </w:rPr>
            </w:pPr>
          </w:p>
          <w:p w:rsidR="00485996" w:rsidRDefault="00485996" w:rsidP="00B26333">
            <w:pPr>
              <w:jc w:val="both"/>
              <w:rPr>
                <w:rFonts w:ascii="Arial" w:hAnsi="Arial" w:cs="Arial"/>
                <w:bCs/>
              </w:rPr>
            </w:pPr>
          </w:p>
          <w:p w:rsidR="005B638D" w:rsidRPr="0022388A" w:rsidRDefault="005B638D" w:rsidP="00B26333">
            <w:pPr>
              <w:jc w:val="both"/>
              <w:rPr>
                <w:rFonts w:ascii="Arial" w:hAnsi="Arial" w:cs="Arial"/>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III</w:t>
            </w:r>
          </w:p>
          <w:p w:rsidR="00742DB0" w:rsidRPr="0022388A" w:rsidRDefault="00742DB0" w:rsidP="004B3A9A">
            <w:pPr>
              <w:jc w:val="center"/>
              <w:rPr>
                <w:rFonts w:ascii="Arial" w:hAnsi="Arial" w:cs="Arial"/>
                <w:b/>
                <w:bCs/>
              </w:rPr>
            </w:pPr>
            <w:r w:rsidRPr="0022388A">
              <w:rPr>
                <w:rFonts w:ascii="Arial" w:hAnsi="Arial" w:cs="Arial"/>
                <w:b/>
                <w:bCs/>
                <w:sz w:val="22"/>
                <w:szCs w:val="22"/>
              </w:rPr>
              <w:t>PROVENIENTES DEL ARRENDAMIENTO DE LOCALES</w:t>
            </w:r>
          </w:p>
          <w:p w:rsidR="00742DB0" w:rsidRPr="0022388A" w:rsidRDefault="00742DB0" w:rsidP="004B3A9A">
            <w:pPr>
              <w:jc w:val="center"/>
              <w:rPr>
                <w:rFonts w:ascii="Arial" w:hAnsi="Arial" w:cs="Arial"/>
                <w:b/>
                <w:bCs/>
              </w:rPr>
            </w:pPr>
            <w:r w:rsidRPr="0022388A">
              <w:rPr>
                <w:rFonts w:ascii="Arial" w:hAnsi="Arial" w:cs="Arial"/>
                <w:b/>
                <w:bCs/>
                <w:sz w:val="22"/>
                <w:szCs w:val="22"/>
              </w:rPr>
              <w:t>UBICADOS EN LOS MERCADOS MUNICIPALES</w:t>
            </w:r>
          </w:p>
          <w:p w:rsidR="00742DB0" w:rsidRPr="0022388A" w:rsidRDefault="00742DB0" w:rsidP="004B3A9A">
            <w:pPr>
              <w:ind w:right="50"/>
              <w:jc w:val="center"/>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ARTÍCULO 33.-</w:t>
            </w:r>
            <w:r w:rsidRPr="0022388A">
              <w:rPr>
                <w:rFonts w:ascii="Arial" w:hAnsi="Arial" w:cs="Arial"/>
                <w:bCs/>
                <w:sz w:val="22"/>
                <w:szCs w:val="22"/>
              </w:rPr>
              <w:t xml:space="preserve"> Es objeto de estos productos, el arrendamiento de locales ubicados en los mercados municipales, </w:t>
            </w:r>
            <w:r w:rsidRPr="0022388A">
              <w:rPr>
                <w:rFonts w:ascii="Arial" w:hAnsi="Arial" w:cs="Arial"/>
                <w:sz w:val="22"/>
                <w:szCs w:val="22"/>
              </w:rPr>
              <w:t>será la siguiente:</w:t>
            </w: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738112" behindDoc="0" locked="0" layoutInCell="1" allowOverlap="1">
                      <wp:simplePos x="0" y="0"/>
                      <wp:positionH relativeFrom="column">
                        <wp:posOffset>4451350</wp:posOffset>
                      </wp:positionH>
                      <wp:positionV relativeFrom="paragraph">
                        <wp:posOffset>33655</wp:posOffset>
                      </wp:positionV>
                      <wp:extent cx="494030" cy="255905"/>
                      <wp:effectExtent l="0" t="0" r="20320" b="1143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4" type="#_x0000_t202" style="position:absolute;left:0;text-align:left;margin-left:350.5pt;margin-top:2.65pt;width:38.9pt;height:20.1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vGMQIAAF8EAAAOAAAAZHJzL2Uyb0RvYy54bWysVNtu2zAMfR+wfxD0vtrJkjUx6hRdugwD&#10;ugvQ7QMYSY6FyaImKbG7rx8lp2l2exnmB4EUqUPykPTV9dAZdlA+aLQ1n1yUnCkrUGq7q/mXz5sX&#10;C85CBCvBoFU1f1CBX6+eP7vqXaWm2KKRyjMCsaHqXc3bGF1VFEG0qoNwgU5ZMjboO4ik+l0hPfSE&#10;3pliWpavih69dB6FCoFub0cjX2X8plEifmyaoCIzNafcYj59PrfpLFZXUO08uFaLYxrwD1l0oC0F&#10;PUHdQgS29/o3qE4LjwGbeCGwK7BptFC5BqpmUv5SzX0LTuVaiJzgTjSF/wcrPhw+eaZlzWcTzix0&#10;1KP1HqRHJhWLaojIpoml3oWKnO8ducfhNQ7U7VxxcHcovgZmcd2C3akb77FvFUjKcpJeFmdPR5yQ&#10;QLb9e5QUDfYRM9DQ+C5RSKQwQqduPZw6RHkwQZez5ax8SRZBpul8viznOQJUj4+dD/Gtwo4loeae&#10;BiCDw+EuxJQMVI8uKVZAo+VGG5MVv9uujWcHoGHZ5O+I/pObsayv+XI+nY/1/xWizN+fIDodaeqN&#10;7mq+ODlBlVh7Y2WeyQjajDKlbOyRxsTcyGEctkPu2+UiRUgcb1E+ELEexymnrSShRf+ds54mvObh&#10;2x684sy8s9Sc5WQ2SyuRldn8ckqKP7dszy1gBUHVPHI2ius4rtHeeb1rKdLjONxQQzc6k/2U1TF/&#10;muLcg+PGpTU517PX039h9QMAAP//AwBQSwMEFAAGAAgAAAAhAIzHC/PdAAAACAEAAA8AAABkcnMv&#10;ZG93bnJldi54bWxMj8FOwzAQRO9I/IO1SFwq6pSSpErjVFCpJ04N5e7G2yQiXgfbbdO/ZznBcTWr&#10;mffKzWQHcUEfekcKFvMEBFLjTE+tgsPH7mkFIkRNRg+OUMENA2yq+7tSF8ZdaY+XOraCSygUWkEX&#10;41hIGZoOrQ5zNyJxdnLe6sinb6Xx+srldpDPSZJJq3vihU6PuO2w+arPVkH2XS9n759mRvvb7s03&#10;NjXbQ6rU48P0ugYRcYp/z/CLz+hQMdPRnckEMSjIkwW7RAXpEgTneb5ilaOClzQDWZXyv0D1AwAA&#10;//8DAFBLAQItABQABgAIAAAAIQC2gziS/gAAAOEBAAATAAAAAAAAAAAAAAAAAAAAAABbQ29udGVu&#10;dF9UeXBlc10ueG1sUEsBAi0AFAAGAAgAAAAhADj9If/WAAAAlAEAAAsAAAAAAAAAAAAAAAAALwEA&#10;AF9yZWxzLy5yZWxzUEsBAi0AFAAGAAgAAAAhACVKq8YxAgAAXwQAAA4AAAAAAAAAAAAAAAAALgIA&#10;AGRycy9lMm9Eb2MueG1sUEsBAi0AFAAGAAgAAAAhAIzHC/PdAAAACAEAAA8AAAAAAAAAAAAAAAAA&#10;iw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p>
          <w:p w:rsidR="00742DB0" w:rsidRPr="0022388A" w:rsidRDefault="00742DB0" w:rsidP="00B26333">
            <w:pPr>
              <w:tabs>
                <w:tab w:val="left" w:pos="851"/>
              </w:tabs>
              <w:jc w:val="both"/>
              <w:rPr>
                <w:rFonts w:ascii="Arial" w:hAnsi="Arial" w:cs="Arial"/>
              </w:rPr>
            </w:pPr>
            <w:r w:rsidRPr="0022388A">
              <w:rPr>
                <w:rFonts w:ascii="Arial" w:hAnsi="Arial" w:cs="Arial"/>
                <w:sz w:val="22"/>
                <w:szCs w:val="22"/>
              </w:rPr>
              <w:t>I.- Por concepto de arrendamiento de locales ubicados fuera de mercados públicos, propiedad del municipio, se c</w:t>
            </w:r>
            <w:r w:rsidR="00C25D10">
              <w:rPr>
                <w:rFonts w:ascii="Arial" w:hAnsi="Arial" w:cs="Arial"/>
                <w:sz w:val="22"/>
                <w:szCs w:val="22"/>
              </w:rPr>
              <w:t>obrará una cuota mensual de $ 170</w:t>
            </w:r>
            <w:r w:rsidRPr="0022388A">
              <w:rPr>
                <w:rFonts w:ascii="Arial" w:hAnsi="Arial" w:cs="Arial"/>
                <w:sz w:val="22"/>
                <w:szCs w:val="22"/>
              </w:rPr>
              <w:t>.00.</w:t>
            </w:r>
          </w:p>
          <w:p w:rsidR="00742DB0" w:rsidRPr="0022388A" w:rsidRDefault="00742DB0" w:rsidP="00B26333">
            <w:pPr>
              <w:jc w:val="both"/>
              <w:rPr>
                <w:rFonts w:ascii="Arial" w:hAnsi="Arial" w:cs="Arial"/>
                <w:b/>
                <w:bCs/>
              </w:rPr>
            </w:pPr>
          </w:p>
          <w:p w:rsidR="00742DB0" w:rsidRPr="0022388A" w:rsidRDefault="00742DB0" w:rsidP="00B26333">
            <w:pPr>
              <w:jc w:val="both"/>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IV</w:t>
            </w:r>
          </w:p>
          <w:p w:rsidR="00742DB0" w:rsidRPr="0022388A" w:rsidRDefault="00742DB0" w:rsidP="004B3A9A">
            <w:pPr>
              <w:jc w:val="center"/>
              <w:rPr>
                <w:rFonts w:ascii="Arial" w:hAnsi="Arial" w:cs="Arial"/>
                <w:b/>
                <w:bCs/>
              </w:rPr>
            </w:pPr>
            <w:r w:rsidRPr="0022388A">
              <w:rPr>
                <w:rFonts w:ascii="Arial" w:hAnsi="Arial" w:cs="Arial"/>
                <w:b/>
                <w:bCs/>
                <w:sz w:val="22"/>
                <w:szCs w:val="22"/>
              </w:rPr>
              <w:t>OTROS PRODUCTOS</w:t>
            </w:r>
          </w:p>
          <w:p w:rsidR="00742DB0" w:rsidRPr="0022388A" w:rsidRDefault="00742DB0" w:rsidP="004B3A9A">
            <w:pPr>
              <w:ind w:right="50"/>
              <w:jc w:val="center"/>
              <w:rPr>
                <w:rFonts w:ascii="Arial" w:hAnsi="Arial" w:cs="Arial"/>
                <w:b/>
              </w:rPr>
            </w:pPr>
          </w:p>
          <w:p w:rsidR="00742DB0" w:rsidRPr="0022388A" w:rsidRDefault="00742DB0" w:rsidP="00B26333">
            <w:pPr>
              <w:ind w:right="50"/>
              <w:jc w:val="both"/>
              <w:rPr>
                <w:rFonts w:ascii="Arial" w:hAnsi="Arial" w:cs="Arial"/>
              </w:rPr>
            </w:pPr>
            <w:r w:rsidRPr="0022388A">
              <w:rPr>
                <w:rFonts w:ascii="Arial" w:hAnsi="Arial" w:cs="Arial"/>
                <w:b/>
                <w:sz w:val="22"/>
                <w:szCs w:val="22"/>
              </w:rPr>
              <w:t>ARTÍCULO 34.-</w:t>
            </w:r>
            <w:r w:rsidRPr="0022388A">
              <w:rPr>
                <w:rFonts w:ascii="Arial" w:hAnsi="Arial" w:cs="Arial"/>
                <w:bCs/>
                <w:sz w:val="22"/>
                <w:szCs w:val="22"/>
              </w:rPr>
              <w:t xml:space="preserve"> </w:t>
            </w:r>
            <w:r w:rsidRPr="0022388A">
              <w:rPr>
                <w:rFonts w:ascii="Arial" w:hAnsi="Arial" w:cs="Arial"/>
                <w:sz w:val="22"/>
                <w:szCs w:val="22"/>
              </w:rPr>
              <w:t>El Municipio recibirá ingresos derivados de la enajenación y explotación de sus bienes de dominio privado, conforme a los actos y contratos que celebre en los términos y disposiciones aplicables, así como por la prestación de servicios que no corresponda a funciones de derecho público.</w:t>
            </w:r>
          </w:p>
          <w:p w:rsidR="00742DB0" w:rsidRPr="0022388A" w:rsidRDefault="00742DB0" w:rsidP="00B26333">
            <w:pPr>
              <w:ind w:right="50"/>
              <w:jc w:val="both"/>
              <w:rPr>
                <w:rFonts w:ascii="Arial" w:hAnsi="Arial" w:cs="Arial"/>
              </w:rPr>
            </w:pPr>
          </w:p>
          <w:p w:rsidR="00742DB0" w:rsidRPr="0022388A" w:rsidRDefault="00742DB0" w:rsidP="00B26333">
            <w:pPr>
              <w:ind w:right="50"/>
              <w:jc w:val="both"/>
              <w:rPr>
                <w:rFonts w:ascii="Arial" w:hAnsi="Arial" w:cs="Arial"/>
              </w:rPr>
            </w:pPr>
          </w:p>
          <w:p w:rsidR="00742DB0" w:rsidRPr="0022388A" w:rsidRDefault="00742DB0" w:rsidP="004B3A9A">
            <w:pPr>
              <w:ind w:right="50"/>
              <w:jc w:val="center"/>
              <w:rPr>
                <w:rFonts w:ascii="Arial" w:hAnsi="Arial" w:cs="Arial"/>
                <w:b/>
              </w:rPr>
            </w:pPr>
            <w:r w:rsidRPr="0022388A">
              <w:rPr>
                <w:rFonts w:ascii="Arial" w:hAnsi="Arial" w:cs="Arial"/>
                <w:b/>
                <w:sz w:val="22"/>
                <w:szCs w:val="22"/>
              </w:rPr>
              <w:t>CAPÍTULO SEGUNDO</w:t>
            </w:r>
          </w:p>
          <w:p w:rsidR="00742DB0" w:rsidRPr="0022388A" w:rsidRDefault="00742DB0" w:rsidP="004B3A9A">
            <w:pPr>
              <w:jc w:val="center"/>
              <w:rPr>
                <w:rFonts w:ascii="Arial" w:hAnsi="Arial" w:cs="Arial"/>
                <w:b/>
                <w:bCs/>
              </w:rPr>
            </w:pPr>
            <w:r w:rsidRPr="0022388A">
              <w:rPr>
                <w:rFonts w:ascii="Arial" w:hAnsi="Arial" w:cs="Arial"/>
                <w:b/>
                <w:bCs/>
                <w:sz w:val="22"/>
                <w:szCs w:val="22"/>
              </w:rPr>
              <w:t>DE LOS APROVECHAMIENTOS</w:t>
            </w:r>
          </w:p>
          <w:p w:rsidR="00742DB0" w:rsidRPr="0022388A" w:rsidRDefault="00742DB0" w:rsidP="004B3A9A">
            <w:pPr>
              <w:jc w:val="center"/>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w:t>
            </w:r>
          </w:p>
          <w:p w:rsidR="00742DB0" w:rsidRPr="0022388A" w:rsidRDefault="00742DB0" w:rsidP="004B3A9A">
            <w:pPr>
              <w:jc w:val="center"/>
              <w:rPr>
                <w:rFonts w:ascii="Arial" w:hAnsi="Arial" w:cs="Arial"/>
                <w:b/>
                <w:bCs/>
              </w:rPr>
            </w:pPr>
            <w:r w:rsidRPr="0022388A">
              <w:rPr>
                <w:rFonts w:ascii="Arial" w:hAnsi="Arial" w:cs="Arial"/>
                <w:b/>
                <w:bCs/>
                <w:sz w:val="22"/>
                <w:szCs w:val="22"/>
              </w:rPr>
              <w:t>DISPOSICIONES GENERALES</w:t>
            </w:r>
          </w:p>
          <w:p w:rsidR="00742DB0" w:rsidRPr="0022388A" w:rsidRDefault="00742DB0" w:rsidP="00B26333">
            <w:pPr>
              <w:ind w:right="50"/>
              <w:jc w:val="both"/>
              <w:rPr>
                <w:rFonts w:ascii="Arial" w:hAnsi="Arial" w:cs="Arial"/>
                <w:bCs/>
              </w:rPr>
            </w:pPr>
          </w:p>
          <w:p w:rsidR="00742DB0" w:rsidRPr="0022388A" w:rsidRDefault="00742DB0" w:rsidP="00B26333">
            <w:pPr>
              <w:jc w:val="both"/>
              <w:rPr>
                <w:rFonts w:ascii="Arial" w:hAnsi="Arial" w:cs="Arial"/>
                <w:bCs/>
              </w:rPr>
            </w:pPr>
            <w:r w:rsidRPr="0022388A">
              <w:rPr>
                <w:rFonts w:ascii="Arial" w:hAnsi="Arial" w:cs="Arial"/>
                <w:b/>
                <w:sz w:val="22"/>
                <w:szCs w:val="22"/>
              </w:rPr>
              <w:t>ARTÍCULO 35.-</w:t>
            </w:r>
            <w:r w:rsidRPr="0022388A">
              <w:rPr>
                <w:rFonts w:ascii="Arial" w:hAnsi="Arial" w:cs="Arial"/>
                <w:bCs/>
                <w:sz w:val="22"/>
                <w:szCs w:val="22"/>
              </w:rPr>
              <w:t xml:space="preserve"> Se clasifican como aprovechamientos los ingresos que perciba el Municipio por los siguientes conceptos:</w:t>
            </w:r>
          </w:p>
          <w:p w:rsidR="00742DB0" w:rsidRPr="0022388A" w:rsidRDefault="00742DB0" w:rsidP="00B26333">
            <w:pPr>
              <w:jc w:val="both"/>
              <w:rPr>
                <w:rFonts w:ascii="Arial" w:hAnsi="Arial" w:cs="Arial"/>
                <w:bCs/>
              </w:rPr>
            </w:pPr>
          </w:p>
          <w:p w:rsidR="00742DB0" w:rsidRPr="0022388A" w:rsidRDefault="00742DB0" w:rsidP="00B26333">
            <w:pPr>
              <w:jc w:val="both"/>
              <w:rPr>
                <w:rFonts w:ascii="Arial" w:hAnsi="Arial" w:cs="Arial"/>
              </w:rPr>
            </w:pPr>
            <w:r w:rsidRPr="0022388A">
              <w:rPr>
                <w:rFonts w:ascii="Arial" w:hAnsi="Arial" w:cs="Arial"/>
                <w:sz w:val="22"/>
                <w:szCs w:val="22"/>
              </w:rPr>
              <w:t>I. Ingresos por sanciones administrativas.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II. La adjudicación a favor del fisco de bienes abandonados.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III. Ingresos por transferencia que perciba el Municipio:</w:t>
            </w:r>
          </w:p>
          <w:p w:rsidR="00742DB0" w:rsidRPr="0022388A" w:rsidRDefault="00742DB0" w:rsidP="00B26333">
            <w:pPr>
              <w:ind w:firstLine="426"/>
              <w:jc w:val="both"/>
              <w:rPr>
                <w:rFonts w:ascii="Arial" w:hAnsi="Arial" w:cs="Arial"/>
              </w:rPr>
            </w:pPr>
          </w:p>
          <w:p w:rsidR="00742DB0" w:rsidRPr="0022388A" w:rsidRDefault="00742DB0" w:rsidP="00B26333">
            <w:pPr>
              <w:ind w:firstLine="426"/>
              <w:jc w:val="both"/>
              <w:rPr>
                <w:rFonts w:ascii="Arial" w:hAnsi="Arial" w:cs="Arial"/>
              </w:rPr>
            </w:pPr>
            <w:r w:rsidRPr="0022388A">
              <w:rPr>
                <w:rFonts w:ascii="Arial" w:hAnsi="Arial" w:cs="Arial"/>
                <w:sz w:val="22"/>
                <w:szCs w:val="22"/>
              </w:rPr>
              <w:t>a). Cesiones, herencias, legados, o donaciones.</w:t>
            </w:r>
          </w:p>
          <w:p w:rsidR="00742DB0" w:rsidRPr="0022388A" w:rsidRDefault="00742DB0" w:rsidP="00B26333">
            <w:pPr>
              <w:ind w:firstLine="426"/>
              <w:jc w:val="both"/>
              <w:rPr>
                <w:rFonts w:ascii="Arial" w:hAnsi="Arial" w:cs="Arial"/>
              </w:rPr>
            </w:pPr>
          </w:p>
          <w:p w:rsidR="00742DB0" w:rsidRPr="0022388A" w:rsidRDefault="00742DB0" w:rsidP="00B26333">
            <w:pPr>
              <w:ind w:firstLine="426"/>
              <w:jc w:val="both"/>
              <w:rPr>
                <w:rFonts w:ascii="Arial" w:hAnsi="Arial" w:cs="Arial"/>
              </w:rPr>
            </w:pPr>
            <w:r w:rsidRPr="0022388A">
              <w:rPr>
                <w:rFonts w:ascii="Arial" w:hAnsi="Arial" w:cs="Arial"/>
                <w:sz w:val="22"/>
                <w:szCs w:val="22"/>
              </w:rPr>
              <w:t>b). Adjudicaciones en favor del Municipio.</w:t>
            </w:r>
          </w:p>
          <w:p w:rsidR="00742DB0" w:rsidRPr="0022388A" w:rsidRDefault="00742DB0" w:rsidP="00B26333">
            <w:pPr>
              <w:ind w:firstLine="426"/>
              <w:jc w:val="both"/>
              <w:rPr>
                <w:rFonts w:ascii="Arial" w:hAnsi="Arial" w:cs="Arial"/>
              </w:rPr>
            </w:pPr>
          </w:p>
          <w:p w:rsidR="00742DB0" w:rsidRPr="0022388A" w:rsidRDefault="00742DB0" w:rsidP="00B26333">
            <w:pPr>
              <w:ind w:firstLine="426"/>
              <w:jc w:val="both"/>
              <w:rPr>
                <w:rFonts w:ascii="Arial" w:hAnsi="Arial" w:cs="Arial"/>
              </w:rPr>
            </w:pPr>
            <w:r w:rsidRPr="0022388A">
              <w:rPr>
                <w:rFonts w:ascii="Arial" w:hAnsi="Arial" w:cs="Arial"/>
                <w:sz w:val="22"/>
                <w:szCs w:val="22"/>
              </w:rPr>
              <w:t>c). Aportaciones y subsidios de otro nivel de gobierno u organismos públicos o privados.</w:t>
            </w:r>
          </w:p>
          <w:p w:rsidR="00742DB0" w:rsidRPr="0022388A" w:rsidRDefault="00742DB0" w:rsidP="00B26333">
            <w:pPr>
              <w:jc w:val="both"/>
              <w:rPr>
                <w:rFonts w:ascii="Arial" w:hAnsi="Arial" w:cs="Arial"/>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II</w:t>
            </w:r>
          </w:p>
          <w:p w:rsidR="00742DB0" w:rsidRPr="0022388A" w:rsidRDefault="00742DB0" w:rsidP="004B3A9A">
            <w:pPr>
              <w:jc w:val="center"/>
              <w:rPr>
                <w:rFonts w:ascii="Arial" w:hAnsi="Arial" w:cs="Arial"/>
                <w:b/>
                <w:bCs/>
              </w:rPr>
            </w:pPr>
            <w:r w:rsidRPr="0022388A">
              <w:rPr>
                <w:rFonts w:ascii="Arial" w:hAnsi="Arial" w:cs="Arial"/>
                <w:b/>
                <w:bCs/>
                <w:sz w:val="22"/>
                <w:szCs w:val="22"/>
              </w:rPr>
              <w:t>DE LOS INGRESOS POR TRANSFERENCIA</w:t>
            </w:r>
          </w:p>
          <w:p w:rsidR="00742DB0" w:rsidRPr="0022388A" w:rsidRDefault="00742DB0" w:rsidP="004B3A9A">
            <w:pPr>
              <w:jc w:val="center"/>
              <w:rPr>
                <w:rFonts w:ascii="Arial" w:hAnsi="Arial" w:cs="Arial"/>
                <w:b/>
                <w:bCs/>
              </w:rPr>
            </w:pPr>
          </w:p>
          <w:p w:rsidR="00742DB0" w:rsidRPr="0022388A" w:rsidRDefault="00742DB0" w:rsidP="00B26333">
            <w:pPr>
              <w:jc w:val="both"/>
              <w:rPr>
                <w:rFonts w:ascii="Arial" w:hAnsi="Arial" w:cs="Arial"/>
                <w:bCs/>
              </w:rPr>
            </w:pPr>
            <w:r w:rsidRPr="0022388A">
              <w:rPr>
                <w:rFonts w:ascii="Arial" w:hAnsi="Arial" w:cs="Arial"/>
                <w:b/>
                <w:sz w:val="22"/>
                <w:szCs w:val="22"/>
              </w:rPr>
              <w:t>ARTÍCULO 36.-</w:t>
            </w:r>
            <w:r w:rsidRPr="0022388A">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742DB0" w:rsidRPr="0022388A" w:rsidRDefault="00742DB0" w:rsidP="00B26333">
            <w:pPr>
              <w:jc w:val="both"/>
              <w:rPr>
                <w:rFonts w:ascii="Arial" w:hAnsi="Arial" w:cs="Arial"/>
                <w:bCs/>
              </w:rPr>
            </w:pPr>
          </w:p>
          <w:p w:rsidR="00742DB0" w:rsidRPr="0022388A" w:rsidRDefault="00742DB0" w:rsidP="00B26333">
            <w:pPr>
              <w:jc w:val="both"/>
              <w:rPr>
                <w:rFonts w:ascii="Arial" w:hAnsi="Arial" w:cs="Arial"/>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SECCIÓN III</w:t>
            </w:r>
          </w:p>
          <w:p w:rsidR="00742DB0" w:rsidRPr="0022388A" w:rsidRDefault="00742DB0" w:rsidP="004B3A9A">
            <w:pPr>
              <w:jc w:val="center"/>
              <w:rPr>
                <w:rFonts w:ascii="Arial" w:hAnsi="Arial" w:cs="Arial"/>
                <w:b/>
                <w:bCs/>
              </w:rPr>
            </w:pPr>
            <w:r w:rsidRPr="0022388A">
              <w:rPr>
                <w:rFonts w:ascii="Arial" w:hAnsi="Arial" w:cs="Arial"/>
                <w:b/>
                <w:bCs/>
                <w:sz w:val="22"/>
                <w:szCs w:val="22"/>
              </w:rPr>
              <w:t>DE LOS INGRESOS DERIVADOS DE SANCIONES</w:t>
            </w:r>
          </w:p>
          <w:p w:rsidR="00742DB0" w:rsidRPr="0022388A" w:rsidRDefault="00742DB0" w:rsidP="004B3A9A">
            <w:pPr>
              <w:jc w:val="center"/>
              <w:rPr>
                <w:rFonts w:ascii="Arial" w:hAnsi="Arial" w:cs="Arial"/>
                <w:b/>
                <w:bCs/>
              </w:rPr>
            </w:pPr>
          </w:p>
          <w:p w:rsidR="00742DB0" w:rsidRPr="0022388A" w:rsidRDefault="00742DB0" w:rsidP="00B26333">
            <w:pPr>
              <w:jc w:val="both"/>
              <w:rPr>
                <w:rFonts w:ascii="Arial" w:hAnsi="Arial" w:cs="Arial"/>
                <w:bCs/>
              </w:rPr>
            </w:pPr>
            <w:r w:rsidRPr="0022388A">
              <w:rPr>
                <w:rFonts w:ascii="Arial" w:hAnsi="Arial" w:cs="Arial"/>
                <w:b/>
                <w:sz w:val="22"/>
                <w:szCs w:val="22"/>
              </w:rPr>
              <w:t>ARTÍCULO 37.-</w:t>
            </w:r>
            <w:r w:rsidRPr="0022388A">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742DB0" w:rsidRPr="0022388A" w:rsidRDefault="00742DB0" w:rsidP="00B26333">
            <w:pPr>
              <w:jc w:val="both"/>
              <w:rPr>
                <w:rFonts w:ascii="Arial" w:hAnsi="Arial" w:cs="Arial"/>
                <w:bCs/>
              </w:rPr>
            </w:pPr>
          </w:p>
          <w:p w:rsidR="00742DB0" w:rsidRPr="0022388A" w:rsidRDefault="00742DB0" w:rsidP="00B26333">
            <w:pPr>
              <w:jc w:val="both"/>
              <w:rPr>
                <w:rFonts w:ascii="Arial" w:hAnsi="Arial" w:cs="Arial"/>
              </w:rPr>
            </w:pPr>
            <w:r w:rsidRPr="0022388A">
              <w:rPr>
                <w:rFonts w:ascii="Arial" w:hAnsi="Arial" w:cs="Arial"/>
                <w:b/>
                <w:sz w:val="22"/>
                <w:szCs w:val="22"/>
              </w:rPr>
              <w:t xml:space="preserve">ARTÍCULO 38.- </w:t>
            </w:r>
            <w:r w:rsidRPr="0022388A">
              <w:rPr>
                <w:rFonts w:ascii="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b/>
                <w:sz w:val="22"/>
                <w:szCs w:val="22"/>
              </w:rPr>
              <w:t xml:space="preserve">ARTÍCULO 39.- </w:t>
            </w:r>
            <w:r w:rsidRPr="0022388A">
              <w:rPr>
                <w:rFonts w:ascii="Arial" w:hAnsi="Arial" w:cs="Arial"/>
                <w:sz w:val="22"/>
                <w:szCs w:val="22"/>
              </w:rPr>
              <w:t xml:space="preserve">Los montos aplicables por concepto de multas estarán determinados por los reglamentos y demás disposiciones municipales que contemplen las infracciones cometidas. </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 xml:space="preserve">ARTÍCULO 40.- </w:t>
            </w:r>
            <w:r w:rsidRPr="0022388A">
              <w:rPr>
                <w:rFonts w:ascii="Arial" w:hAnsi="Arial" w:cs="Arial"/>
                <w:sz w:val="22"/>
                <w:szCs w:val="22"/>
              </w:rPr>
              <w:t>Los ingresos, que perciba el municipio por concepto de sanciones administrativas y fiscales, serán los siguientes:</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I.-</w:t>
            </w:r>
            <w:r w:rsidRPr="0022388A">
              <w:rPr>
                <w:rFonts w:ascii="Arial" w:hAnsi="Arial" w:cs="Arial"/>
                <w:sz w:val="22"/>
                <w:szCs w:val="22"/>
              </w:rPr>
              <w:t xml:space="preserve"> De diez a ci</w:t>
            </w:r>
            <w:r w:rsidR="00C7456D" w:rsidRPr="0022388A">
              <w:rPr>
                <w:rFonts w:ascii="Arial" w:hAnsi="Arial" w:cs="Arial"/>
                <w:sz w:val="22"/>
                <w:szCs w:val="22"/>
              </w:rPr>
              <w:t>ncuenta U.D.C.</w:t>
            </w:r>
            <w:r w:rsidRPr="0022388A">
              <w:rPr>
                <w:rFonts w:ascii="Arial" w:hAnsi="Arial" w:cs="Arial"/>
                <w:sz w:val="22"/>
                <w:szCs w:val="22"/>
              </w:rPr>
              <w:t xml:space="preserve"> a las infracciones siguientes: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1.- Las cometidas por los sujetos pasivos de una obligación fiscal consistentes en: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742DB0" w:rsidRPr="0022388A" w:rsidRDefault="00742DB0" w:rsidP="00B26333">
            <w:pPr>
              <w:jc w:val="both"/>
              <w:rPr>
                <w:rFonts w:ascii="Arial" w:hAnsi="Arial" w:cs="Arial"/>
              </w:rPr>
            </w:pPr>
            <w:r w:rsidRPr="0022388A">
              <w:rPr>
                <w:rFonts w:ascii="Arial" w:hAnsi="Arial" w:cs="Arial"/>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cualesquiera oficina o autoridad.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e).- Faltar a la obligación de extender o exigir recibos, facturas o cualesquiera documentos que señalen las leyes fiscales.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f).- No pagar los créditos fiscales dentro de los plazos señalados por las Leyes Fiscales.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2.- Las cometidas por jueces, encargados de los registros públicos, notarios, corredores y en general a los funcionarios que tengan fe pública consistente en:</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a).- Proporcionar los informes, datos o documentos alterados o falsificados.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b).- Extender constancia de haberse cumplido con las obligaciones fiscales en los actos en que intervengan, cuando no proceda su otorgamiento.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3.- Las cometidas por funcionarios y empleados públicos consistentes en:</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a).- Alterar documentos fiscales que tengan en su poder.</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b).- Asentar falsamente que se dio cumplimiento a las disposiciones fiscales o que se practicaron  visitas de auditoría o inspección o incluir datos falsos en las actas relativas.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4.- Las cometidas por terceros consistentes en:</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b).- Presentar los avisos, informes, datos o documentos que le sean solicitados alterados, falsificados, incompletos o inexactos.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b/>
                <w:sz w:val="22"/>
                <w:szCs w:val="22"/>
              </w:rPr>
              <w:t xml:space="preserve">II.- </w:t>
            </w:r>
            <w:r w:rsidRPr="0022388A">
              <w:rPr>
                <w:rFonts w:ascii="Arial" w:hAnsi="Arial" w:cs="Arial"/>
                <w:sz w:val="22"/>
                <w:szCs w:val="22"/>
              </w:rPr>
              <w:t>De veinte</w:t>
            </w:r>
            <w:r w:rsidR="00C7456D" w:rsidRPr="0022388A">
              <w:rPr>
                <w:rFonts w:ascii="Arial" w:hAnsi="Arial" w:cs="Arial"/>
                <w:sz w:val="22"/>
                <w:szCs w:val="22"/>
              </w:rPr>
              <w:t xml:space="preserve"> a cien U.D.C. </w:t>
            </w:r>
            <w:r w:rsidRPr="0022388A">
              <w:rPr>
                <w:rFonts w:ascii="Arial" w:hAnsi="Arial" w:cs="Arial"/>
                <w:sz w:val="22"/>
                <w:szCs w:val="22"/>
              </w:rPr>
              <w:t xml:space="preserve"> a las infracciones siguientes: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1.- Las cometidas por los sujetos pasivos de una obligación fiscal consistentes en:</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742DB0" w:rsidRPr="0022388A" w:rsidRDefault="00742DB0" w:rsidP="00B26333">
            <w:pPr>
              <w:jc w:val="both"/>
              <w:rPr>
                <w:rFonts w:ascii="Arial" w:hAnsi="Arial" w:cs="Arial"/>
              </w:rPr>
            </w:pPr>
            <w:r w:rsidRPr="0022388A">
              <w:rPr>
                <w:rFonts w:ascii="Arial" w:hAnsi="Arial" w:cs="Arial"/>
                <w:sz w:val="22"/>
                <w:szCs w:val="22"/>
              </w:rPr>
              <w:t>b).- Utilizar interpósita persona para manifestar negociaciones propias o para percibir ingresos gravables dejando de pagar las contribuciones.</w:t>
            </w:r>
          </w:p>
          <w:p w:rsidR="00742DB0" w:rsidRDefault="00742DB0" w:rsidP="00B26333">
            <w:pPr>
              <w:jc w:val="both"/>
              <w:rPr>
                <w:rFonts w:ascii="Arial" w:hAnsi="Arial" w:cs="Arial"/>
              </w:rPr>
            </w:pPr>
          </w:p>
          <w:p w:rsidR="00525947" w:rsidRPr="0022388A" w:rsidRDefault="00525947"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c).- No contar con la licencia y la autorización anual correspondiente para la colocación de anuncios publicitarios.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2.- Las cometidas por jueces, encargados de los registros públicos, notarios, corredores y en general a los funcionarios que tengan fe pública consistente en:</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a).- Expedir testimonios de escrituras, documentos o minutas cuando no estén pagadas las contribuciones correspondientes. </w:t>
            </w:r>
          </w:p>
          <w:p w:rsidR="00525947" w:rsidRDefault="00525947"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3.- Las cometidas por funcionarios y empleados públicos consistentes en: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a).- Faltar a la obligación de guardar secreto respecto de los asuntos que conozca, revelar los datos declarados por los contribuyentes o aprovecharse de ellos.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b).- Facilitar o permitir la alteración de las declaraciones, avisos o cualquier otro documento. Cooperar en cualquier forma para que se eludan las prestaciones fiscales.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b/>
                <w:sz w:val="22"/>
                <w:szCs w:val="22"/>
              </w:rPr>
              <w:t xml:space="preserve">III.- </w:t>
            </w:r>
            <w:r w:rsidRPr="0022388A">
              <w:rPr>
                <w:rFonts w:ascii="Arial" w:hAnsi="Arial" w:cs="Arial"/>
                <w:sz w:val="22"/>
                <w:szCs w:val="22"/>
              </w:rPr>
              <w:t>De cien a dos</w:t>
            </w:r>
            <w:r w:rsidR="00C7456D" w:rsidRPr="0022388A">
              <w:rPr>
                <w:rFonts w:ascii="Arial" w:hAnsi="Arial" w:cs="Arial"/>
                <w:sz w:val="22"/>
                <w:szCs w:val="22"/>
              </w:rPr>
              <w:t>cientos U.D.C.</w:t>
            </w:r>
            <w:r w:rsidRPr="0022388A">
              <w:rPr>
                <w:rFonts w:ascii="Arial" w:hAnsi="Arial" w:cs="Arial"/>
                <w:sz w:val="22"/>
                <w:szCs w:val="22"/>
              </w:rPr>
              <w:t xml:space="preserve"> a las infracciones siguientes: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1.- Las cometidas por los sujetos pasivos de una obligación fiscal consistentes en: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a).- Eludir el pago de créditos fiscales mediante inexactitudes, simulaciones, falsificaciones, omisiones u otras maniobras semejantes.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2.- Las cometidas por los funcionarios y empleados públicos consistentes: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a).- Practicar visitas domiciliarias de auditoría, inspecciones o verificaciones sin que exista orden emitida por autoridad competente.</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Las multas señaladas en esta fracción, se impondrán únicamente en el caso de que no pueda precisarse el monto de la prestación fiscal omitida, de lo contrario la multa será de uno a tres tantos de la misma.</w:t>
            </w:r>
          </w:p>
          <w:p w:rsidR="006D0BEA" w:rsidRPr="0022388A" w:rsidRDefault="006D0BEA" w:rsidP="006D0BEA">
            <w:pPr>
              <w:tabs>
                <w:tab w:val="left" w:pos="1072"/>
              </w:tabs>
              <w:jc w:val="both"/>
              <w:rPr>
                <w:rFonts w:ascii="Arial" w:hAnsi="Arial" w:cs="Arial"/>
                <w:b/>
              </w:rPr>
            </w:pPr>
            <w:r>
              <w:rPr>
                <w:rFonts w:ascii="Arial" w:hAnsi="Arial" w:cs="Arial"/>
                <w:b/>
                <w:sz w:val="22"/>
                <w:szCs w:val="22"/>
              </w:rPr>
              <w:tab/>
            </w:r>
          </w:p>
          <w:p w:rsidR="00742DB0" w:rsidRPr="0022388A" w:rsidRDefault="00742DB0" w:rsidP="00B26333">
            <w:pPr>
              <w:tabs>
                <w:tab w:val="left" w:pos="567"/>
              </w:tabs>
              <w:jc w:val="both"/>
              <w:rPr>
                <w:rFonts w:ascii="Arial" w:hAnsi="Arial" w:cs="Arial"/>
              </w:rPr>
            </w:pPr>
            <w:r w:rsidRPr="0022388A">
              <w:rPr>
                <w:rFonts w:ascii="Arial" w:hAnsi="Arial" w:cs="Arial"/>
                <w:b/>
                <w:sz w:val="22"/>
                <w:szCs w:val="22"/>
              </w:rPr>
              <w:t xml:space="preserve">IV.- </w:t>
            </w:r>
            <w:r w:rsidRPr="0022388A">
              <w:rPr>
                <w:rFonts w:ascii="Arial" w:hAnsi="Arial" w:cs="Arial"/>
                <w:sz w:val="22"/>
                <w:szCs w:val="22"/>
              </w:rPr>
              <w:t>De cien a tres</w:t>
            </w:r>
            <w:r w:rsidR="00C7456D" w:rsidRPr="0022388A">
              <w:rPr>
                <w:rFonts w:ascii="Arial" w:hAnsi="Arial" w:cs="Arial"/>
                <w:sz w:val="22"/>
                <w:szCs w:val="22"/>
              </w:rPr>
              <w:t xml:space="preserve">cientos U.D.C. </w:t>
            </w:r>
            <w:r w:rsidRPr="0022388A">
              <w:rPr>
                <w:rFonts w:ascii="Arial" w:hAnsi="Arial" w:cs="Arial"/>
                <w:sz w:val="22"/>
                <w:szCs w:val="22"/>
              </w:rPr>
              <w:t xml:space="preserve"> a las infracciones siguientes:</w:t>
            </w:r>
          </w:p>
          <w:p w:rsidR="00742DB0" w:rsidRDefault="00742DB0" w:rsidP="00B26333">
            <w:pPr>
              <w:jc w:val="both"/>
              <w:rPr>
                <w:rFonts w:ascii="Arial" w:hAnsi="Arial" w:cs="Arial"/>
              </w:rPr>
            </w:pPr>
          </w:p>
          <w:p w:rsidR="006D0BEA" w:rsidRPr="0022388A" w:rsidRDefault="006D0BEA"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1.- Las cometidas por los sujetos pasivos de una obligación fiscal consistentes en:</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a).- Enajenar bebidas alcohólicas sin contar con  la licencia o autorización o su refrendo anual correspondiente.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2.- Las cometidas por jueces, encargados de los registros públicos, notarios, corredores y en general a los funcionarios que tengan fe pública consistente en: </w:t>
            </w:r>
          </w:p>
          <w:p w:rsidR="00742DB0" w:rsidRPr="0022388A" w:rsidRDefault="00742DB0" w:rsidP="00B26333">
            <w:pPr>
              <w:jc w:val="both"/>
              <w:rPr>
                <w:rFonts w:ascii="Arial" w:hAnsi="Arial" w:cs="Arial"/>
              </w:rPr>
            </w:pPr>
            <w:r w:rsidRPr="0022388A">
              <w:rPr>
                <w:rFonts w:ascii="Arial" w:hAnsi="Arial" w:cs="Arial"/>
                <w:sz w:val="22"/>
                <w:szCs w:val="22"/>
              </w:rPr>
              <w:t xml:space="preserve">a).- Inscribir o registrar los documentos, instrumentos o libros, sin la constancia de haberse pagado el gravamen correspondiente.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b).- No proporcionar informes o datos, no exhibir documentos cuando deban hacerlo  en los términos que fijen las disposiciones fiscales o cuando lo exijan las autoridades competentes, o presentarlos incompletos o inexactos.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4.- Las cometidas por funcionarios y empleados públicos consistentes en:</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6D0BEA" w:rsidRPr="0022388A" w:rsidRDefault="006D0BEA"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5.- Las cometidas por terceros consistentes en: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 xml:space="preserve">V.- </w:t>
            </w:r>
            <w:r w:rsidRPr="0022388A">
              <w:rPr>
                <w:rFonts w:ascii="Arial" w:hAnsi="Arial" w:cs="Arial"/>
                <w:sz w:val="22"/>
                <w:szCs w:val="22"/>
              </w:rPr>
              <w:t>Es obligación de toda persona que construya o repare una obra:</w:t>
            </w:r>
          </w:p>
          <w:p w:rsidR="00742DB0" w:rsidRPr="0022388A" w:rsidRDefault="00742DB0" w:rsidP="00B26333">
            <w:pPr>
              <w:tabs>
                <w:tab w:val="left" w:pos="851"/>
              </w:tabs>
              <w:jc w:val="both"/>
              <w:rPr>
                <w:rFonts w:ascii="Arial" w:hAnsi="Arial" w:cs="Arial"/>
              </w:rPr>
            </w:pPr>
          </w:p>
          <w:p w:rsidR="00742DB0" w:rsidRPr="0022388A" w:rsidRDefault="00742DB0" w:rsidP="00B26333">
            <w:pPr>
              <w:tabs>
                <w:tab w:val="left" w:pos="851"/>
              </w:tabs>
              <w:jc w:val="both"/>
              <w:rPr>
                <w:rFonts w:ascii="Arial" w:hAnsi="Arial" w:cs="Arial"/>
              </w:rPr>
            </w:pPr>
            <w:r w:rsidRPr="0022388A">
              <w:rPr>
                <w:rFonts w:ascii="Arial" w:hAnsi="Arial" w:cs="Arial"/>
                <w:sz w:val="22"/>
                <w:szCs w:val="22"/>
              </w:rPr>
              <w:t xml:space="preserve">a).- Obtener el permiso del Departamento de Obras Públicas para mejorar fachadas o bardas, el cual es gratuito, quien no cumpla con esta disposición, será sancionado con una multa de </w:t>
            </w:r>
            <w:smartTag w:uri="urn:schemas-microsoft-com:office:smarttags" w:element="metricconverter">
              <w:smartTagPr>
                <w:attr w:name="ProductID" w:val="1 a"/>
              </w:smartTagPr>
              <w:r w:rsidRPr="0022388A">
                <w:rPr>
                  <w:rFonts w:ascii="Arial" w:hAnsi="Arial" w:cs="Arial"/>
                  <w:sz w:val="22"/>
                  <w:szCs w:val="22"/>
                </w:rPr>
                <w:t>1 a</w:t>
              </w:r>
            </w:smartTag>
            <w:r w:rsidR="00B26333" w:rsidRPr="0022388A">
              <w:rPr>
                <w:rFonts w:ascii="Arial" w:hAnsi="Arial" w:cs="Arial"/>
                <w:sz w:val="22"/>
                <w:szCs w:val="22"/>
              </w:rPr>
              <w:t xml:space="preserve"> 3 U.D.C</w:t>
            </w:r>
            <w:r w:rsidRPr="0022388A">
              <w:rPr>
                <w:rFonts w:ascii="Arial" w:hAnsi="Arial" w:cs="Arial"/>
                <w:sz w:val="22"/>
                <w:szCs w:val="22"/>
              </w:rPr>
              <w:t>.</w:t>
            </w:r>
          </w:p>
          <w:p w:rsidR="00742DB0" w:rsidRDefault="00742DB0" w:rsidP="00B26333">
            <w:pPr>
              <w:tabs>
                <w:tab w:val="left" w:pos="851"/>
              </w:tabs>
              <w:jc w:val="both"/>
              <w:rPr>
                <w:rFonts w:ascii="Arial" w:hAnsi="Arial" w:cs="Arial"/>
              </w:rPr>
            </w:pPr>
          </w:p>
          <w:p w:rsidR="006D0BEA" w:rsidRPr="0022388A" w:rsidRDefault="006D0BEA" w:rsidP="00B26333">
            <w:pPr>
              <w:tabs>
                <w:tab w:val="left" w:pos="851"/>
              </w:tabs>
              <w:jc w:val="both"/>
              <w:rPr>
                <w:rFonts w:ascii="Arial" w:hAnsi="Arial" w:cs="Arial"/>
              </w:rPr>
            </w:pPr>
          </w:p>
          <w:p w:rsidR="00742DB0" w:rsidRPr="0022388A" w:rsidRDefault="00742DB0" w:rsidP="00B26333">
            <w:pPr>
              <w:tabs>
                <w:tab w:val="left" w:pos="851"/>
              </w:tabs>
              <w:jc w:val="both"/>
              <w:rPr>
                <w:rFonts w:ascii="Arial" w:hAnsi="Arial" w:cs="Arial"/>
              </w:rPr>
            </w:pPr>
            <w:r w:rsidRPr="0022388A">
              <w:rPr>
                <w:rFonts w:ascii="Arial" w:hAnsi="Arial" w:cs="Arial"/>
                <w:sz w:val="22"/>
                <w:szCs w:val="22"/>
              </w:rPr>
              <w:t xml:space="preserve">b).- La construcción o reparación de fachadas o marquesinas que pueden resultar un peligro para la circulación en las banquetas, deberán ser protegidas con el máximo de seguridad para los peatones, quedando totalmente prohibido obstruir las banquetas que dificulten la circulación. Los infractores serán sancionados con una multa de </w:t>
            </w:r>
            <w:smartTag w:uri="urn:schemas-microsoft-com:office:smarttags" w:element="metricconverter">
              <w:smartTagPr>
                <w:attr w:name="ProductID" w:val="1 a"/>
              </w:smartTagPr>
              <w:r w:rsidRPr="0022388A">
                <w:rPr>
                  <w:rFonts w:ascii="Arial" w:hAnsi="Arial" w:cs="Arial"/>
                  <w:sz w:val="22"/>
                  <w:szCs w:val="22"/>
                </w:rPr>
                <w:t>1 a</w:t>
              </w:r>
            </w:smartTag>
            <w:r w:rsidR="00B26333" w:rsidRPr="0022388A">
              <w:rPr>
                <w:rFonts w:ascii="Arial" w:hAnsi="Arial" w:cs="Arial"/>
                <w:sz w:val="22"/>
                <w:szCs w:val="22"/>
              </w:rPr>
              <w:t xml:space="preserve"> 3 U.D.C.</w:t>
            </w:r>
            <w:r w:rsidRPr="0022388A">
              <w:rPr>
                <w:rFonts w:ascii="Arial" w:hAnsi="Arial" w:cs="Arial"/>
                <w:sz w:val="22"/>
                <w:szCs w:val="22"/>
              </w:rPr>
              <w:t xml:space="preserve"> sin perjuicio de construir las obras de protección a su cargo.</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 xml:space="preserve">VI.- </w:t>
            </w:r>
            <w:r w:rsidRPr="0022388A">
              <w:rPr>
                <w:rFonts w:ascii="Arial" w:hAnsi="Arial" w:cs="Arial"/>
                <w:sz w:val="22"/>
                <w:szCs w:val="22"/>
              </w:rPr>
              <w:t>Cuando se efectúe matanza clandestina,</w:t>
            </w:r>
            <w:r w:rsidR="00C25D10">
              <w:rPr>
                <w:rFonts w:ascii="Arial" w:hAnsi="Arial" w:cs="Arial"/>
                <w:sz w:val="22"/>
                <w:szCs w:val="22"/>
              </w:rPr>
              <w:t xml:space="preserve"> se aplicará una multa desde $54</w:t>
            </w:r>
            <w:r w:rsidRPr="0022388A">
              <w:rPr>
                <w:rFonts w:ascii="Arial" w:hAnsi="Arial" w:cs="Arial"/>
                <w:sz w:val="22"/>
                <w:szCs w:val="22"/>
              </w:rPr>
              <w:t>.00 hasta $</w:t>
            </w:r>
            <w:r w:rsidR="00C25D10">
              <w:rPr>
                <w:rFonts w:ascii="Arial" w:hAnsi="Arial" w:cs="Arial"/>
                <w:color w:val="000000"/>
                <w:sz w:val="22"/>
                <w:szCs w:val="22"/>
              </w:rPr>
              <w:t>269</w:t>
            </w:r>
            <w:r w:rsidRPr="0022388A">
              <w:rPr>
                <w:rFonts w:ascii="Arial" w:hAnsi="Arial" w:cs="Arial"/>
                <w:color w:val="000000"/>
                <w:sz w:val="22"/>
                <w:szCs w:val="22"/>
              </w:rPr>
              <w:t>.00</w:t>
            </w:r>
            <w:r w:rsidRPr="0022388A">
              <w:rPr>
                <w:rFonts w:ascii="Arial" w:hAnsi="Arial" w:cs="Arial"/>
                <w:sz w:val="22"/>
                <w:szCs w:val="22"/>
              </w:rPr>
              <w:t xml:space="preserve"> previa inspección de la canal.</w:t>
            </w:r>
          </w:p>
          <w:p w:rsidR="00742DB0" w:rsidRPr="0022388A" w:rsidRDefault="00742DB0" w:rsidP="00B26333">
            <w:pPr>
              <w:jc w:val="both"/>
              <w:rPr>
                <w:rFonts w:ascii="Arial" w:hAnsi="Arial" w:cs="Arial"/>
                <w:b/>
                <w:highlight w:val="yellow"/>
              </w:rPr>
            </w:pP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731968" behindDoc="0" locked="0" layoutInCell="1" allowOverlap="1">
                      <wp:simplePos x="0" y="0"/>
                      <wp:positionH relativeFrom="column">
                        <wp:posOffset>4451350</wp:posOffset>
                      </wp:positionH>
                      <wp:positionV relativeFrom="paragraph">
                        <wp:posOffset>195580</wp:posOffset>
                      </wp:positionV>
                      <wp:extent cx="494030" cy="255905"/>
                      <wp:effectExtent l="0" t="0" r="20320" b="1143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5" type="#_x0000_t202" style="position:absolute;left:0;text-align:left;margin-left:350.5pt;margin-top:15.4pt;width:38.9pt;height:20.15pt;z-index:251731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ehMQIAAF8EAAAOAAAAZHJzL2Uyb0RvYy54bWysVNtu2zAMfR+wfxD0vtpJk7Ux6hRdugwD&#10;ugvQ7QMYSY6FyaImKbG7ry8lp2l2exnmB4EUqUPykPTV9dAZtlc+aLQ1n5yVnCkrUGq7rfnXL+tX&#10;l5yFCFaCQatq/qACv16+fHHVu0pNsUUjlWcEYkPVu5q3MbqqKIJoVQfhDJ2yZGzQdxBJ9dtCeugJ&#10;vTPFtCxfFz166TwKFQLd3o5Gvsz4TaNE/NQ0QUVmak65xXz6fG7SWSyvoNp6cK0WhzTgH7LoQFsK&#10;eoS6hQhs5/VvUJ0WHgM28UxgV2DTaKFyDVTNpPylmvsWnMq1EDnBHWkK/w9WfNx/9kzLmp9Tpyx0&#10;1KPVDqRHJhWLaojIpoml3oWKnO8ducfhDQ7U7VxxcHcovgVmcdWC3aob77FvFUjKcpJeFidPR5yQ&#10;QDb9B5QUDXYRM9DQ+C5RSKQwQqduPRw7RHkwQZezxaw8J4sg03Q+X5TzHAGqp8fOh/hOYceSUHNP&#10;A5DBYX8XYkoGqieXFCug0XKtjcmK325WxrM90LCs83dA/8nNWNbXfDGfzsf6/wpR5u9PEJ2ONPVG&#10;dzW/PDpBlVh7a2WeyQjajDKlbOyBxsTcyGEcNkPu28UiRUgcb1A+ELEexymnrSShRf+Ds54mvObh&#10;+w684sy8t9ScxWQ2SyuRldn8YkqKP7VsTi1gBUHVPHI2iqs4rtHOeb1tKdLTONxQQ9c6k/2c1SF/&#10;muLcg8PGpTU51bPX839h+QgAAP//AwBQSwMEFAAGAAgAAAAhAPfrjKTdAAAACQEAAA8AAABkcnMv&#10;ZG93bnJldi54bWxMj8FOwzAQRO9I/IO1SFwqaoeqTRXiVFCpJ05Ny92NlyQiXgfbbdO/ZznBbUY7&#10;mp1XbiY3iAuG2HvSkM0VCKTG255aDcfD7mkNIiZD1gyeUMMNI2yq+7vSFNZfaY+XOrWCSygWRkOX&#10;0lhIGZsOnYlzPyLx7dMHZxLb0EobzJXL3SCflVpJZ3riD50Zcdth81WfnYbVd72YvX/YGe1vu7fQ&#10;uKXdHpdaPz5Mry8gEk7pLwy/83k6VLzp5M9koxg05CpjlqRhoRiBA3m+ZnFikWUgq1L+J6h+AAAA&#10;//8DAFBLAQItABQABgAIAAAAIQC2gziS/gAAAOEBAAATAAAAAAAAAAAAAAAAAAAAAABbQ29udGVu&#10;dF9UeXBlc10ueG1sUEsBAi0AFAAGAAgAAAAhADj9If/WAAAAlAEAAAsAAAAAAAAAAAAAAAAALwEA&#10;AF9yZWxzLy5yZWxzUEsBAi0AFAAGAAgAAAAhAG7xh6ExAgAAXwQAAA4AAAAAAAAAAAAAAAAALgIA&#10;AGRycy9lMm9Eb2MueG1sUEsBAi0AFAAGAAgAAAAhAPfrjKTdAAAACQEAAA8AAAAAAAAAAAAAAAAA&#10;iwQAAGRycy9kb3ducmV2LnhtbFBLBQYAAAAABAAEAPMAAACVBQ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b/>
                <w:sz w:val="22"/>
                <w:szCs w:val="22"/>
              </w:rPr>
              <w:t xml:space="preserve">VII.- </w:t>
            </w:r>
            <w:r w:rsidR="00742DB0" w:rsidRPr="0022388A">
              <w:rPr>
                <w:rFonts w:ascii="Arial" w:hAnsi="Arial" w:cs="Arial"/>
                <w:sz w:val="22"/>
                <w:szCs w:val="22"/>
              </w:rPr>
              <w:t>Los predios no construidos en la zona urbana, deberán ser bardados o cercadas a la altura mínima de dos metros con cualquier clase de material adecuado, el incumplimiento de esta  disposición, se sancionará con una multa de $ 4.</w:t>
            </w:r>
            <w:r w:rsidR="00C25D10">
              <w:rPr>
                <w:rFonts w:ascii="Arial" w:hAnsi="Arial" w:cs="Arial"/>
                <w:sz w:val="22"/>
                <w:szCs w:val="22"/>
              </w:rPr>
              <w:t>31</w:t>
            </w:r>
            <w:r w:rsidR="00742DB0" w:rsidRPr="0022388A">
              <w:rPr>
                <w:rFonts w:ascii="Arial" w:hAnsi="Arial" w:cs="Arial"/>
                <w:sz w:val="22"/>
                <w:szCs w:val="22"/>
              </w:rPr>
              <w:t xml:space="preserve"> a $ 8.</w:t>
            </w:r>
            <w:r w:rsidR="00C25D10">
              <w:rPr>
                <w:rFonts w:ascii="Arial" w:hAnsi="Arial" w:cs="Arial"/>
                <w:sz w:val="22"/>
                <w:szCs w:val="22"/>
              </w:rPr>
              <w:t>28</w:t>
            </w:r>
            <w:r w:rsidR="00742DB0" w:rsidRPr="0022388A">
              <w:rPr>
                <w:rFonts w:ascii="Arial" w:hAnsi="Arial" w:cs="Arial"/>
                <w:sz w:val="22"/>
                <w:szCs w:val="22"/>
              </w:rPr>
              <w:t xml:space="preserve"> metro lineal.</w:t>
            </w:r>
          </w:p>
          <w:p w:rsidR="00742DB0" w:rsidRPr="0022388A" w:rsidRDefault="00742DB0" w:rsidP="00B26333">
            <w:pPr>
              <w:jc w:val="both"/>
              <w:rPr>
                <w:rFonts w:ascii="Arial" w:hAnsi="Arial" w:cs="Arial"/>
                <w:b/>
              </w:rPr>
            </w:pPr>
          </w:p>
          <w:p w:rsidR="00742DB0" w:rsidRPr="0022388A" w:rsidRDefault="0074719A" w:rsidP="00B26333">
            <w:pPr>
              <w:jc w:val="both"/>
              <w:rPr>
                <w:rFonts w:ascii="Arial" w:hAnsi="Arial" w:cs="Arial"/>
              </w:rPr>
            </w:pPr>
            <w:r>
              <w:rPr>
                <w:noProof/>
                <w:lang w:val="es-MX" w:eastAsia="es-MX"/>
              </w:rPr>
              <mc:AlternateContent>
                <mc:Choice Requires="wps">
                  <w:drawing>
                    <wp:anchor distT="0" distB="0" distL="114300" distR="114300" simplePos="0" relativeHeight="251734016" behindDoc="0" locked="0" layoutInCell="1" allowOverlap="1">
                      <wp:simplePos x="0" y="0"/>
                      <wp:positionH relativeFrom="column">
                        <wp:posOffset>4451350</wp:posOffset>
                      </wp:positionH>
                      <wp:positionV relativeFrom="paragraph">
                        <wp:posOffset>262890</wp:posOffset>
                      </wp:positionV>
                      <wp:extent cx="494030" cy="255905"/>
                      <wp:effectExtent l="0" t="0" r="20320" b="1143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5905"/>
                              </a:xfrm>
                              <a:prstGeom prst="rect">
                                <a:avLst/>
                              </a:prstGeom>
                              <a:solidFill>
                                <a:srgbClr val="FFFFFF"/>
                              </a:solidFill>
                              <a:ln w="9525">
                                <a:solidFill>
                                  <a:srgbClr val="000000"/>
                                </a:solidFill>
                                <a:miter lim="800000"/>
                                <a:headEnd/>
                                <a:tailEnd/>
                              </a:ln>
                            </wps:spPr>
                            <wps:txbx>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106" type="#_x0000_t202" style="position:absolute;left:0;text-align:left;margin-left:350.5pt;margin-top:20.7pt;width:38.9pt;height:20.1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TfMQIAAF8EAAAOAAAAZHJzL2Uyb0RvYy54bWysVNtu2zAMfR+wfxD0vtpJky0x6hRdugwD&#10;ugvQ7QMYSY6FyaImKbG7rx8lp2l2exnmB4EUqUPykPTV9dAZdlA+aLQ1n1yUnCkrUGq7q/mXz5sX&#10;C85CBCvBoFU1f1CBX6+eP7vqXaWm2KKRyjMCsaHqXc3bGF1VFEG0qoNwgU5ZMjboO4ik+l0hPfSE&#10;3pliWpYvix69dB6FCoFub0cjX2X8plEifmyaoCIzNafcYj59PrfpLFZXUO08uFaLYxrwD1l0oC0F&#10;PUHdQgS29/o3qE4LjwGbeCGwK7BptFC5BqpmUv5SzX0LTuVaiJzgTjSF/wcrPhw+eaZlzS+XnFno&#10;qEfrPUiPTCoW1RCRTRNLvQsVOd87co/Daxyo27ni4O5QfA3M4roFu1M33mPfKpCU5SS9LM6ejjgh&#10;gWz79ygpGuwjZqCh8V2ikEhhhE7dejh1iPJggi5ny1l5SRZBpul8viznOQJUj4+dD/Gtwo4loeae&#10;BiCDw+EuxJQMVI8uKVZAo+VGG5MVv9uujWcHoGHZ5O+I/pObsayv+XI+nY/1/xWizN+fIDodaeqN&#10;7mq+ODlBlVh7Y2WeyQjajDKlbOyRxsTcyGEctkPu2yIPceJ4i/KBiPU4TjltJQkt+u+c9TThNQ/f&#10;9uAVZ+adpeYsJ7NZWomszOavpqT4c8v23AJWEFTNI2ejuI7jGu2d17uWIj2Oww01dKMz2U9ZHfOn&#10;Kc49OG5cWpNzPXs9/RdWPwAAAP//AwBQSwMEFAAGAAgAAAAhAEBsHaveAAAACQEAAA8AAABkcnMv&#10;ZG93bnJldi54bWxMj8FOwzAQRO9I/IO1SFwq6gTaJkqzqaBST5wayt2Nt0lEvA6226Z/jznBcbWj&#10;mffKzWQGcSHne8sI6TwBQdxY3XOLcPjYPeUgfFCs1WCZEG7kYVPd35Wq0PbKe7rUoRWxhH2hELoQ&#10;xkJK33RklJ/bkTj+TtYZFeLpWqmdusZyM8jnJFlJo3qOC50aadtR81WfDcLqu36ZvX/qGe9vuzfX&#10;mKXeHpaIjw/T6xpEoCn8heEXP6JDFZmO9szaiwEhS9LoEhAW6QJEDGRZHl2OCHmagaxK+d+g+gEA&#10;AP//AwBQSwECLQAUAAYACAAAACEAtoM4kv4AAADhAQAAEwAAAAAAAAAAAAAAAAAAAAAAW0NvbnRl&#10;bnRfVHlwZXNdLnhtbFBLAQItABQABgAIAAAAIQA4/SH/1gAAAJQBAAALAAAAAAAAAAAAAAAAAC8B&#10;AABfcmVscy8ucmVsc1BLAQItABQABgAIAAAAIQAJrBTfMQIAAF8EAAAOAAAAAAAAAAAAAAAAAC4C&#10;AABkcnMvZTJvRG9jLnhtbFBLAQItABQABgAIAAAAIQBAbB2r3gAAAAkBAAAPAAAAAAAAAAAAAAAA&#10;AIsEAABkcnMvZG93bnJldi54bWxQSwUGAAAAAAQABADzAAAAlgUAAAAA&#10;">
                      <v:textbox style="mso-fit-shape-to-text:t">
                        <w:txbxContent>
                          <w:p w:rsidR="00D234F9" w:rsidRPr="007E0093" w:rsidRDefault="00D234F9" w:rsidP="00CD4689">
                            <w:pPr>
                              <w:rPr>
                                <w:rFonts w:asciiTheme="minorHAnsi" w:hAnsiTheme="minorHAnsi"/>
                                <w:sz w:val="20"/>
                              </w:rPr>
                            </w:pPr>
                            <w:r w:rsidRPr="007E0093">
                              <w:rPr>
                                <w:rFonts w:asciiTheme="minorHAnsi" w:hAnsiTheme="minorHAnsi"/>
                                <w:sz w:val="20"/>
                              </w:rPr>
                              <w:t>3.5%</w:t>
                            </w:r>
                          </w:p>
                        </w:txbxContent>
                      </v:textbox>
                    </v:shape>
                  </w:pict>
                </mc:Fallback>
              </mc:AlternateContent>
            </w:r>
            <w:r w:rsidR="00742DB0" w:rsidRPr="0022388A">
              <w:rPr>
                <w:rFonts w:ascii="Arial" w:hAnsi="Arial" w:cs="Arial"/>
                <w:b/>
                <w:sz w:val="22"/>
                <w:szCs w:val="22"/>
              </w:rPr>
              <w:t xml:space="preserve">VIII.- </w:t>
            </w:r>
            <w:r w:rsidR="00742DB0" w:rsidRPr="0022388A">
              <w:rPr>
                <w:rFonts w:ascii="Arial" w:hAnsi="Arial" w:cs="Arial"/>
                <w:sz w:val="22"/>
                <w:szCs w:val="22"/>
              </w:rPr>
              <w:t>Las banquetas que se encuentren en mal estado, deberán ser reparadas inmediatamente después de que así lo ordene el Departamento de Obras Públicas Municipales, en caso contrario se sancionará al i</w:t>
            </w:r>
            <w:r w:rsidR="00C25D10">
              <w:rPr>
                <w:rFonts w:ascii="Arial" w:hAnsi="Arial" w:cs="Arial"/>
                <w:sz w:val="22"/>
                <w:szCs w:val="22"/>
              </w:rPr>
              <w:t>nfractor con una multa de $ 2.15 a $ 7</w:t>
            </w:r>
            <w:r w:rsidR="00742DB0" w:rsidRPr="0022388A">
              <w:rPr>
                <w:rFonts w:ascii="Arial" w:hAnsi="Arial" w:cs="Arial"/>
                <w:sz w:val="22"/>
                <w:szCs w:val="22"/>
              </w:rPr>
              <w:t>.</w:t>
            </w:r>
            <w:r w:rsidR="00C25D10">
              <w:rPr>
                <w:rFonts w:ascii="Arial" w:hAnsi="Arial" w:cs="Arial"/>
                <w:sz w:val="22"/>
                <w:szCs w:val="22"/>
              </w:rPr>
              <w:t>00</w:t>
            </w:r>
            <w:r w:rsidR="00742DB0" w:rsidRPr="0022388A">
              <w:rPr>
                <w:rFonts w:ascii="Arial" w:hAnsi="Arial" w:cs="Arial"/>
                <w:sz w:val="22"/>
                <w:szCs w:val="22"/>
              </w:rPr>
              <w:t xml:space="preserve"> por metro cuadrado.</w:t>
            </w:r>
          </w:p>
          <w:p w:rsidR="006D0BEA" w:rsidRPr="0022388A" w:rsidRDefault="006D0BEA" w:rsidP="00B26333">
            <w:pPr>
              <w:ind w:right="50"/>
              <w:jc w:val="both"/>
              <w:rPr>
                <w:rFonts w:ascii="Arial" w:hAnsi="Arial" w:cs="Arial"/>
                <w:b/>
              </w:rPr>
            </w:pPr>
          </w:p>
          <w:p w:rsidR="00742DB0" w:rsidRPr="0022388A" w:rsidRDefault="00742DB0" w:rsidP="00B26333">
            <w:pPr>
              <w:ind w:right="50"/>
              <w:jc w:val="both"/>
              <w:rPr>
                <w:rFonts w:ascii="Arial" w:hAnsi="Arial" w:cs="Arial"/>
              </w:rPr>
            </w:pPr>
            <w:r w:rsidRPr="0022388A">
              <w:rPr>
                <w:rFonts w:ascii="Arial" w:hAnsi="Arial" w:cs="Arial"/>
                <w:b/>
                <w:sz w:val="22"/>
                <w:szCs w:val="22"/>
              </w:rPr>
              <w:t>IX.-</w:t>
            </w:r>
            <w:r w:rsidRPr="0022388A">
              <w:rPr>
                <w:rFonts w:ascii="Arial" w:hAnsi="Arial" w:cs="Arial"/>
                <w:sz w:val="22"/>
                <w:szCs w:val="22"/>
              </w:rPr>
              <w:t xml:space="preserve"> Por ocupación de la vía pública por vehículos de alquiler que tengan un sitio especialmente designado par</w:t>
            </w:r>
            <w:r w:rsidR="00C25D10">
              <w:rPr>
                <w:rFonts w:ascii="Arial" w:hAnsi="Arial" w:cs="Arial"/>
                <w:sz w:val="22"/>
                <w:szCs w:val="22"/>
              </w:rPr>
              <w:t>a estacionarse de $54.00 a $ 269</w:t>
            </w:r>
            <w:r w:rsidRPr="0022388A">
              <w:rPr>
                <w:rFonts w:ascii="Arial" w:hAnsi="Arial" w:cs="Arial"/>
                <w:sz w:val="22"/>
                <w:szCs w:val="22"/>
              </w:rPr>
              <w:t>.00 mensual.</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b/>
                <w:sz w:val="22"/>
                <w:szCs w:val="22"/>
              </w:rPr>
              <w:t xml:space="preserve">X.- </w:t>
            </w:r>
            <w:r w:rsidRPr="0022388A">
              <w:rPr>
                <w:rFonts w:ascii="Arial" w:hAnsi="Arial" w:cs="Arial"/>
                <w:sz w:val="22"/>
                <w:szCs w:val="22"/>
              </w:rPr>
              <w:t xml:space="preserve">En caso de violación de las disposiciones contenidas al caso en la ley para la Atención, Tratamiento y Adaptación de Menores en el Estado de Coahuila, se harán </w:t>
            </w:r>
            <w:r w:rsidR="00C25D10">
              <w:rPr>
                <w:rFonts w:ascii="Arial" w:hAnsi="Arial" w:cs="Arial"/>
                <w:sz w:val="22"/>
                <w:szCs w:val="22"/>
              </w:rPr>
              <w:t>acreedores a  una multa de $ 377</w:t>
            </w:r>
            <w:r w:rsidRPr="0022388A">
              <w:rPr>
                <w:rFonts w:ascii="Arial" w:hAnsi="Arial" w:cs="Arial"/>
                <w:sz w:val="22"/>
                <w:szCs w:val="22"/>
              </w:rPr>
              <w:t>.00 a              $ 4,</w:t>
            </w:r>
            <w:r w:rsidR="00C25D10">
              <w:rPr>
                <w:rFonts w:ascii="Arial" w:hAnsi="Arial" w:cs="Arial"/>
                <w:sz w:val="22"/>
                <w:szCs w:val="22"/>
              </w:rPr>
              <w:t>230</w:t>
            </w:r>
            <w:r w:rsidRPr="0022388A">
              <w:rPr>
                <w:rFonts w:ascii="Arial" w:hAnsi="Arial" w:cs="Arial"/>
                <w:sz w:val="22"/>
                <w:szCs w:val="22"/>
              </w:rPr>
              <w:t>.00 en la primera reincidencia se duplicará la multa y cuando reincida por segunda ó más veces se triplicará la sanción, independientemente de las sanciones que determine la Ley de la Materia.</w:t>
            </w:r>
          </w:p>
          <w:p w:rsidR="00742DB0" w:rsidRPr="0022388A" w:rsidRDefault="00742DB0" w:rsidP="00B26333">
            <w:pPr>
              <w:jc w:val="both"/>
              <w:rPr>
                <w:rFonts w:ascii="Arial" w:hAnsi="Arial" w:cs="Arial"/>
                <w:b/>
                <w:color w:val="FF0000"/>
              </w:rPr>
            </w:pPr>
          </w:p>
          <w:p w:rsidR="00742DB0" w:rsidRPr="0022388A" w:rsidRDefault="00742DB0" w:rsidP="00B26333">
            <w:pPr>
              <w:jc w:val="both"/>
              <w:rPr>
                <w:rFonts w:ascii="Arial" w:hAnsi="Arial" w:cs="Arial"/>
              </w:rPr>
            </w:pPr>
            <w:r w:rsidRPr="0022388A">
              <w:rPr>
                <w:rFonts w:ascii="Arial" w:hAnsi="Arial" w:cs="Arial"/>
                <w:b/>
                <w:sz w:val="22"/>
                <w:szCs w:val="22"/>
              </w:rPr>
              <w:t>XI.-</w:t>
            </w:r>
            <w:r w:rsidRPr="0022388A">
              <w:rPr>
                <w:rFonts w:ascii="Arial" w:hAnsi="Arial" w:cs="Arial"/>
                <w:sz w:val="22"/>
                <w:szCs w:val="22"/>
              </w:rPr>
              <w:t xml:space="preserve"> Al no cubrir el requisito que marca el Reglamento de Salud Pública Municipal en su Capítulo Segundo Sección Primera de los alimentos, se hará acreedor a una multa de $10</w:t>
            </w:r>
            <w:r w:rsidR="00C25D10">
              <w:rPr>
                <w:rFonts w:ascii="Arial" w:hAnsi="Arial" w:cs="Arial"/>
                <w:sz w:val="22"/>
                <w:szCs w:val="22"/>
              </w:rPr>
              <w:t>8</w:t>
            </w:r>
            <w:r w:rsidRPr="0022388A">
              <w:rPr>
                <w:rFonts w:ascii="Arial" w:hAnsi="Arial" w:cs="Arial"/>
                <w:sz w:val="22"/>
                <w:szCs w:val="22"/>
              </w:rPr>
              <w:t>.00 hasta $5</w:t>
            </w:r>
            <w:r w:rsidR="00C25D10">
              <w:rPr>
                <w:rFonts w:ascii="Arial" w:hAnsi="Arial" w:cs="Arial"/>
                <w:sz w:val="22"/>
                <w:szCs w:val="22"/>
              </w:rPr>
              <w:t>38</w:t>
            </w:r>
            <w:r w:rsidRPr="0022388A">
              <w:rPr>
                <w:rFonts w:ascii="Arial" w:hAnsi="Arial" w:cs="Arial"/>
                <w:sz w:val="22"/>
                <w:szCs w:val="22"/>
              </w:rPr>
              <w:t>.00.</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 xml:space="preserve">ARTÍCULO 41.- </w:t>
            </w:r>
            <w:r w:rsidRPr="0022388A">
              <w:rPr>
                <w:rFonts w:ascii="Arial" w:hAnsi="Arial" w:cs="Arial"/>
                <w:sz w:val="22"/>
                <w:szCs w:val="22"/>
              </w:rPr>
              <w:t>Los ingresos, que perciba el municipio por concepto de Multas de Tránsito aplicables, serán los siguientes d</w:t>
            </w:r>
            <w:r w:rsidR="00B26333" w:rsidRPr="0022388A">
              <w:rPr>
                <w:rFonts w:ascii="Arial" w:hAnsi="Arial" w:cs="Arial"/>
                <w:sz w:val="22"/>
                <w:szCs w:val="22"/>
              </w:rPr>
              <w:t>e acuerdo a la U.D.C.</w:t>
            </w:r>
            <w:r w:rsidRPr="0022388A">
              <w:rPr>
                <w:rFonts w:ascii="Arial" w:hAnsi="Arial" w:cs="Arial"/>
                <w:sz w:val="22"/>
                <w:szCs w:val="22"/>
              </w:rPr>
              <w:t xml:space="preserve"> vigente en la entidad:</w:t>
            </w:r>
          </w:p>
          <w:p w:rsidR="00742DB0" w:rsidRPr="0022388A" w:rsidRDefault="00742DB0" w:rsidP="00B26333">
            <w:pPr>
              <w:jc w:val="both"/>
              <w:rPr>
                <w:rFonts w:ascii="Arial" w:hAnsi="Arial" w:cs="Arial"/>
              </w:rPr>
            </w:pPr>
          </w:p>
          <w:p w:rsidR="00742DB0" w:rsidRPr="0022388A" w:rsidRDefault="00742DB0" w:rsidP="004B3A9A">
            <w:pPr>
              <w:autoSpaceDE w:val="0"/>
              <w:autoSpaceDN w:val="0"/>
              <w:adjustRightInd w:val="0"/>
              <w:jc w:val="center"/>
              <w:rPr>
                <w:rFonts w:ascii="Arial" w:hAnsi="Arial" w:cs="Arial"/>
                <w:b/>
                <w:bCs/>
              </w:rPr>
            </w:pPr>
            <w:r w:rsidRPr="0022388A">
              <w:rPr>
                <w:rFonts w:ascii="Arial" w:hAnsi="Arial" w:cs="Arial"/>
                <w:b/>
                <w:bCs/>
                <w:sz w:val="22"/>
                <w:szCs w:val="22"/>
              </w:rPr>
              <w:t>TABULADOR</w:t>
            </w:r>
          </w:p>
          <w:p w:rsidR="00742DB0" w:rsidRPr="0022388A" w:rsidRDefault="00742DB0" w:rsidP="004B3A9A">
            <w:pPr>
              <w:autoSpaceDE w:val="0"/>
              <w:autoSpaceDN w:val="0"/>
              <w:adjustRightInd w:val="0"/>
              <w:ind w:right="-34"/>
              <w:jc w:val="center"/>
              <w:rPr>
                <w:rFonts w:ascii="Arial" w:hAnsi="Arial" w:cs="Arial"/>
                <w:b/>
                <w:bCs/>
              </w:rPr>
            </w:pPr>
            <w:r w:rsidRPr="0022388A">
              <w:rPr>
                <w:rFonts w:ascii="Arial" w:hAnsi="Arial" w:cs="Arial"/>
                <w:b/>
                <w:bCs/>
                <w:sz w:val="22"/>
                <w:szCs w:val="22"/>
              </w:rPr>
              <w:t xml:space="preserve">CONCEPTO DE INFRACCION                                                     </w:t>
            </w:r>
            <w:r w:rsidR="00B26333" w:rsidRPr="0022388A">
              <w:rPr>
                <w:rFonts w:ascii="Arial" w:hAnsi="Arial" w:cs="Arial"/>
                <w:b/>
                <w:bCs/>
                <w:sz w:val="22"/>
                <w:szCs w:val="22"/>
              </w:rPr>
              <w:t xml:space="preserve">     SANCION UNIDAD DE CUENTA (U.D.C.)</w:t>
            </w:r>
          </w:p>
          <w:p w:rsidR="00742DB0" w:rsidRPr="0022388A" w:rsidRDefault="00742DB0" w:rsidP="00B26333">
            <w:pPr>
              <w:autoSpaceDE w:val="0"/>
              <w:autoSpaceDN w:val="0"/>
              <w:adjustRightInd w:val="0"/>
              <w:jc w:val="both"/>
              <w:rPr>
                <w:rFonts w:ascii="Arial" w:hAnsi="Arial" w:cs="Arial"/>
                <w:b/>
                <w:bCs/>
              </w:rPr>
            </w:pPr>
          </w:p>
          <w:tbl>
            <w:tblPr>
              <w:tblW w:w="6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2"/>
              <w:gridCol w:w="21"/>
              <w:gridCol w:w="9"/>
              <w:gridCol w:w="19"/>
              <w:gridCol w:w="18"/>
              <w:gridCol w:w="4153"/>
              <w:gridCol w:w="720"/>
              <w:gridCol w:w="720"/>
            </w:tblGrid>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I.-</w:t>
                  </w:r>
                </w:p>
              </w:tc>
              <w:tc>
                <w:tcPr>
                  <w:tcW w:w="5593"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 xml:space="preserve">ACCIDENTES                                                                                                      </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Abandono de vehículo en accidente de tránsito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Abandono de víctimas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Atropellar a peatón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Dañar vías públicas o señales de tránsito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colaborar en auxilio de lesionados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colaborar con autoridades de tránsito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Provocar accidente</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II.-</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c>
                <w:tcPr>
                  <w:tcW w:w="5593"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hAnsi="Arial" w:cs="Arial"/>
                      <w:b/>
                      <w:bCs/>
                      <w:sz w:val="22"/>
                      <w:szCs w:val="22"/>
                    </w:rPr>
                    <w:t>ADELANTAR VEHICULO O REBASAR</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Adelantar vehículos inapropiadamente, infringiendo las disposiciones de los artículos 22, 23, 24 y 26 y demás aplicables del presente reglamento</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Adelantar vehículo en zona de peatones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dejar espacio para ser rebasado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Rebasar rayas longitudinales dobles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Rebasar rayas transversales en zona de peatones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Rebasar rayas delimitadoras de carriles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III.-</w:t>
                  </w:r>
                </w:p>
              </w:tc>
              <w:tc>
                <w:tcPr>
                  <w:tcW w:w="5593"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BICICLETAS Y MOTOClCLETAS</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Circular con pasajero(s) en bicicleta</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Circular por la izquierda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Conducir bicicleta en vías públicas de alta velocidad sin permiso             </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Llevar carga que dificulte la visibilidad</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usar casco y anteojos protectores en motocicleta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Transitar en aceras o áreas peatonales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más de dos pasajeros en motocicleta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Conducir sin licencia y/o sin tarjeta de circulación en motocicleta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IV.-</w:t>
                  </w:r>
                </w:p>
              </w:tc>
              <w:tc>
                <w:tcPr>
                  <w:tcW w:w="5593"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CEDER EL PASO</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ceder el paso a peatones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ceder el paso en vía principal</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ceder paso a vehículos al dar vuelta izquierda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ceder paso a vehículos de emergencia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ceder paso a vehículos de la derecha en intersección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ceder paso a vehículos en intersección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No ceder paso al salir de calle privada, cochera o estacionamiento           </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153"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No detenerse para ceder el paso en el ascenso y descenso de menores al transporte escolar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804"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V.-</w:t>
                  </w:r>
                </w:p>
              </w:tc>
              <w:tc>
                <w:tcPr>
                  <w:tcW w:w="5593"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CIRCULACION</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rPr>
                  </w:pPr>
                  <w:r w:rsidRPr="00F44AB8">
                    <w:rPr>
                      <w:rFonts w:ascii="Arial" w:hAnsi="Arial" w:cs="Arial"/>
                      <w:sz w:val="22"/>
                      <w:szCs w:val="22"/>
                    </w:rPr>
                    <w:t>Abandonar vehículo en la vía pública por más de 36 horas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rPr>
                  </w:pPr>
                  <w:r w:rsidRPr="00F44AB8">
                    <w:rPr>
                      <w:rFonts w:ascii="Arial" w:hAnsi="Arial" w:cs="Arial"/>
                      <w:sz w:val="22"/>
                      <w:szCs w:val="22"/>
                    </w:rPr>
                    <w:t>Abrir portezuela entorpeciendo circulación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rPr>
                  </w:pPr>
                  <w:r w:rsidRPr="00F44AB8">
                    <w:rPr>
                      <w:rFonts w:ascii="Arial" w:hAnsi="Arial" w:cs="Arial"/>
                      <w:sz w:val="22"/>
                      <w:szCs w:val="22"/>
                    </w:rPr>
                    <w:t>Anunciar maniobras que no se ejecutan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rPr>
                  </w:pPr>
                  <w:r w:rsidRPr="00F44AB8">
                    <w:rPr>
                      <w:rFonts w:ascii="Arial" w:hAnsi="Arial" w:cs="Arial"/>
                      <w:sz w:val="22"/>
                      <w:szCs w:val="22"/>
                    </w:rPr>
                    <w:t>Cambiar de carril sin previo aviso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Cambiar intempestivamente de carril</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Cargar combustible con motor en marcha, personas fumando fuego encendido cerca del propio motor</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6D0BEA" w:rsidRPr="00F44AB8" w:rsidTr="00525947">
              <w:trPr>
                <w:trHeight w:val="251"/>
              </w:trPr>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Circular a más de </w:t>
                  </w:r>
                  <w:smartTag w:uri="urn:schemas-microsoft-com:office:smarttags" w:element="metricconverter">
                    <w:smartTagPr>
                      <w:attr w:name="ProductID" w:val="30 Kil￳metros"/>
                    </w:smartTagPr>
                    <w:r w:rsidRPr="00F44AB8">
                      <w:rPr>
                        <w:rFonts w:ascii="Arial" w:hAnsi="Arial" w:cs="Arial"/>
                        <w:sz w:val="22"/>
                        <w:szCs w:val="22"/>
                      </w:rPr>
                      <w:t>30 Kilómetros</w:t>
                    </w:r>
                  </w:smartTag>
                  <w:r w:rsidRPr="00F44AB8">
                    <w:rPr>
                      <w:rFonts w:ascii="Arial" w:hAnsi="Arial" w:cs="Arial"/>
                      <w:sz w:val="22"/>
                      <w:szCs w:val="22"/>
                    </w:rPr>
                    <w:t xml:space="preserve"> en zonas escolares, parques infantiles y hospitales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a mayor velocidad de la permitida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a velocidad tan baja que se entorpezca el tránsito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en isleta, banqueta o sus zonas de aproximación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Circular en reversa en vía de acceso controlado, interfiriendo el tránsito o por más de </w:t>
                  </w:r>
                  <w:smartTag w:uri="urn:schemas-microsoft-com:office:smarttags" w:element="metricconverter">
                    <w:smartTagPr>
                      <w:attr w:name="ProductID" w:val="20 metros"/>
                    </w:smartTagPr>
                    <w:r w:rsidRPr="00F44AB8">
                      <w:rPr>
                        <w:rFonts w:ascii="Arial" w:hAnsi="Arial" w:cs="Arial"/>
                        <w:sz w:val="22"/>
                        <w:szCs w:val="22"/>
                      </w:rPr>
                      <w:t>20 metros</w:t>
                    </w:r>
                  </w:smartTag>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las puertas abiertas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más personas del número autorizado en la tarjeta de Circulación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placas demostradoras fuera de radio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placas decorativas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Circular con placas mal colocadas o ilegibles                                           </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17.</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vehículo de tracción animal en zona no autorizada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18.</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con vehículos cuyo tránsito dañe el pavimento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19.</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sin luz en la noche o sin visibilidad</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sin placas o con una sola placa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21.</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sobro espacio divisorio de vía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22.</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sobre las rayas longitudinales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23.</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Circular por la izquierda cuando conforme a este reglamento, no esté permitido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24.</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Conducir en zona de seguridad de peatones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25.</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Emplear incorrectamente las luces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26.</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Entablar competencia de velocidad</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27.</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Ingerir bebidas embriagantes al conducir</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28.</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Invadir u obstruir vías públicas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29.</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colocar dispositivo reflejante en caso de accidente o descompostura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30.</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No hacer alto con tren a </w:t>
                  </w:r>
                  <w:smartTag w:uri="urn:schemas-microsoft-com:office:smarttags" w:element="metricconverter">
                    <w:smartTagPr>
                      <w:attr w:name="ProductID" w:val="500 metros"/>
                    </w:smartTagPr>
                    <w:r w:rsidRPr="00F44AB8">
                      <w:rPr>
                        <w:rFonts w:ascii="Arial" w:hAnsi="Arial" w:cs="Arial"/>
                        <w:sz w:val="22"/>
                        <w:szCs w:val="22"/>
                      </w:rPr>
                      <w:t>500 metros</w:t>
                    </w:r>
                  </w:smartTag>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31.</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No hacer alto en cruce de vía férrea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32.</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Obstruir una intersección por avance imprudente</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33</w:t>
                  </w:r>
                </w:p>
              </w:tc>
              <w:tc>
                <w:tcPr>
                  <w:tcW w:w="4190"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Usar indebidamente las bocinas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67"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VI.-</w:t>
                  </w:r>
                </w:p>
              </w:tc>
              <w:tc>
                <w:tcPr>
                  <w:tcW w:w="563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CONDUCCION</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6D0BEA"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99"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99"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Conducir acompañado por menor de 2 años sin asiento especial</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6D0BEA"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99"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Conducir en estado de ebriedad o bajo el influjo de drogas o enervantes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22</w:t>
                  </w:r>
                </w:p>
              </w:tc>
            </w:tr>
            <w:tr w:rsidR="006D0BEA"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99"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Conducir con objetos que obstruyan la visibilidad</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99"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Conducir con personas o bultos entre los brazos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99"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Conducir sin cinturón de seguridad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99"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Conducir sin licencia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99"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Conducir sin tarjeta de circulación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199"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Permitir el control de la dirección del vehículo a otro pasajero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199" w:type="dxa"/>
                  <w:gridSpan w:val="4"/>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Permitir la conducción de vehículos a personas con impedimentos físicos-mentales para ello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r>
            <w:tr w:rsidR="00F747A0"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F747A0" w:rsidRPr="00F44AB8" w:rsidRDefault="00C5459F"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10.</w:t>
                  </w:r>
                </w:p>
              </w:tc>
              <w:tc>
                <w:tcPr>
                  <w:tcW w:w="4199" w:type="dxa"/>
                  <w:gridSpan w:val="4"/>
                  <w:tcBorders>
                    <w:top w:val="single" w:sz="4" w:space="0" w:color="auto"/>
                    <w:left w:val="single" w:sz="4" w:space="0" w:color="auto"/>
                    <w:bottom w:val="single" w:sz="4" w:space="0" w:color="auto"/>
                    <w:right w:val="single" w:sz="4" w:space="0" w:color="auto"/>
                  </w:tcBorders>
                </w:tcPr>
                <w:p w:rsidR="00F747A0" w:rsidRPr="00F44AB8" w:rsidRDefault="00C5459F" w:rsidP="008F53F0">
                  <w:pPr>
                    <w:framePr w:hSpace="141" w:wrap="around" w:vAnchor="text" w:hAnchor="text" w:y="1"/>
                    <w:autoSpaceDE w:val="0"/>
                    <w:autoSpaceDN w:val="0"/>
                    <w:adjustRightInd w:val="0"/>
                    <w:suppressOverlap/>
                    <w:jc w:val="both"/>
                    <w:rPr>
                      <w:rFonts w:ascii="Arial" w:hAnsi="Arial" w:cs="Arial"/>
                    </w:rPr>
                  </w:pPr>
                  <w:r>
                    <w:rPr>
                      <w:rFonts w:ascii="Arial" w:hAnsi="Arial" w:cs="Arial"/>
                      <w:sz w:val="22"/>
                      <w:szCs w:val="22"/>
                    </w:rPr>
                    <w:t>Hacer uso del celular mientras se esta conduciendo.</w:t>
                  </w:r>
                </w:p>
              </w:tc>
              <w:tc>
                <w:tcPr>
                  <w:tcW w:w="720" w:type="dxa"/>
                  <w:tcBorders>
                    <w:top w:val="single" w:sz="4" w:space="0" w:color="auto"/>
                    <w:left w:val="single" w:sz="4" w:space="0" w:color="auto"/>
                    <w:bottom w:val="single" w:sz="4" w:space="0" w:color="auto"/>
                    <w:right w:val="single" w:sz="4" w:space="0" w:color="auto"/>
                  </w:tcBorders>
                </w:tcPr>
                <w:p w:rsidR="00F747A0" w:rsidRPr="00F44AB8" w:rsidRDefault="00C5459F"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F747A0" w:rsidRPr="00F44AB8" w:rsidRDefault="00C5459F"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6</w:t>
                  </w:r>
                </w:p>
              </w:tc>
            </w:tr>
            <w:tr w:rsidR="00C5459F"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C5459F" w:rsidRPr="00F44AB8" w:rsidRDefault="00C5459F"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11.</w:t>
                  </w:r>
                </w:p>
              </w:tc>
              <w:tc>
                <w:tcPr>
                  <w:tcW w:w="4199" w:type="dxa"/>
                  <w:gridSpan w:val="4"/>
                  <w:tcBorders>
                    <w:top w:val="single" w:sz="4" w:space="0" w:color="auto"/>
                    <w:left w:val="single" w:sz="4" w:space="0" w:color="auto"/>
                    <w:bottom w:val="single" w:sz="4" w:space="0" w:color="auto"/>
                    <w:right w:val="single" w:sz="4" w:space="0" w:color="auto"/>
                  </w:tcBorders>
                </w:tcPr>
                <w:p w:rsidR="00C5459F" w:rsidRPr="00F44AB8" w:rsidRDefault="00C5459F" w:rsidP="008F53F0">
                  <w:pPr>
                    <w:framePr w:hSpace="141" w:wrap="around" w:vAnchor="text" w:hAnchor="text" w:y="1"/>
                    <w:autoSpaceDE w:val="0"/>
                    <w:autoSpaceDN w:val="0"/>
                    <w:adjustRightInd w:val="0"/>
                    <w:suppressOverlap/>
                    <w:jc w:val="both"/>
                    <w:rPr>
                      <w:rFonts w:ascii="Arial" w:hAnsi="Arial" w:cs="Arial"/>
                    </w:rPr>
                  </w:pPr>
                  <w:r>
                    <w:rPr>
                      <w:rFonts w:ascii="Arial" w:hAnsi="Arial" w:cs="Arial"/>
                      <w:sz w:val="22"/>
                      <w:szCs w:val="22"/>
                    </w:rPr>
                    <w:t>Circular con vidrios polarizados</w:t>
                  </w:r>
                </w:p>
              </w:tc>
              <w:tc>
                <w:tcPr>
                  <w:tcW w:w="720" w:type="dxa"/>
                  <w:tcBorders>
                    <w:top w:val="single" w:sz="4" w:space="0" w:color="auto"/>
                    <w:left w:val="single" w:sz="4" w:space="0" w:color="auto"/>
                    <w:bottom w:val="single" w:sz="4" w:space="0" w:color="auto"/>
                    <w:right w:val="single" w:sz="4" w:space="0" w:color="auto"/>
                  </w:tcBorders>
                </w:tcPr>
                <w:p w:rsidR="00C5459F" w:rsidRPr="00F44AB8" w:rsidRDefault="00C5459F"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C5459F" w:rsidRPr="00F44AB8" w:rsidRDefault="00C5459F" w:rsidP="008F53F0">
                  <w:pPr>
                    <w:framePr w:hSpace="141" w:wrap="around" w:vAnchor="text" w:hAnchor="text" w:y="1"/>
                    <w:autoSpaceDE w:val="0"/>
                    <w:autoSpaceDN w:val="0"/>
                    <w:adjustRightInd w:val="0"/>
                    <w:suppressOverlap/>
                    <w:jc w:val="both"/>
                    <w:rPr>
                      <w:rFonts w:ascii="Arial" w:eastAsia="Batang" w:hAnsi="Arial" w:cs="Arial"/>
                      <w:bCs/>
                      <w:color w:val="000000"/>
                    </w:rPr>
                  </w:pPr>
                  <w:r>
                    <w:rPr>
                      <w:rFonts w:ascii="Arial" w:eastAsia="Batang" w:hAnsi="Arial" w:cs="Arial"/>
                      <w:bCs/>
                      <w:color w:val="000000"/>
                      <w:sz w:val="22"/>
                      <w:szCs w:val="22"/>
                    </w:rPr>
                    <w:t>6</w:t>
                  </w:r>
                </w:p>
              </w:tc>
            </w:tr>
            <w:tr w:rsidR="006D0BEA" w:rsidRPr="00F44AB8" w:rsidTr="00525947">
              <w:tc>
                <w:tcPr>
                  <w:tcW w:w="758"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VII.-</w:t>
                  </w:r>
                </w:p>
              </w:tc>
              <w:tc>
                <w:tcPr>
                  <w:tcW w:w="5639"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EQUIPAMIENTO</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Falta de cinturones de seguridad</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Falta de defensa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Falta de dispositivo acústico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Falta de dispositivo de advertencia o reflejantes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dispositivo limpiador</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espejo retrovisor</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extinguidor y herramientas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Falta de faros delanteros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frenos de emergencia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indicador de luces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lámparas de identificación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lámparas direccionales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lámparas rojas posteriores o amarillas delanteras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luz en placa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luz intermitente</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luz roja indicadora de frenaje</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17.</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llanta de refacción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18.</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Falta de silenciador de escape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19.</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torreta en vehículos de emergencia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Mal funcionamiento de equipamiento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21.</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Mala colocación de faros principales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86"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VIII.-</w:t>
                  </w:r>
                </w:p>
              </w:tc>
              <w:tc>
                <w:tcPr>
                  <w:tcW w:w="4171"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ESTACIONAMIENTO</w:t>
                  </w: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Estacionar vehículo escolar sin dispositivos especiales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Estacionarse a más de </w:t>
                  </w:r>
                  <w:smartTag w:uri="urn:schemas-microsoft-com:office:smarttags" w:element="metricconverter">
                    <w:smartTagPr>
                      <w:attr w:name="ProductID" w:val="30 cent￭metros"/>
                    </w:smartTagPr>
                    <w:r w:rsidRPr="00F44AB8">
                      <w:rPr>
                        <w:rFonts w:ascii="Arial" w:hAnsi="Arial" w:cs="Arial"/>
                        <w:sz w:val="22"/>
                        <w:szCs w:val="22"/>
                      </w:rPr>
                      <w:t>30 centímetros</w:t>
                    </w:r>
                  </w:smartTag>
                  <w:r w:rsidRPr="00F44AB8">
                    <w:rPr>
                      <w:rFonts w:ascii="Arial" w:hAnsi="Arial" w:cs="Arial"/>
                      <w:sz w:val="22"/>
                      <w:szCs w:val="22"/>
                    </w:rPr>
                    <w:t xml:space="preserve"> de la acera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Estacionarse a menos de </w:t>
                  </w:r>
                  <w:smartTag w:uri="urn:schemas-microsoft-com:office:smarttags" w:element="metricconverter">
                    <w:smartTagPr>
                      <w:attr w:name="ProductID" w:val="10 metros"/>
                    </w:smartTagPr>
                    <w:r w:rsidRPr="00F44AB8">
                      <w:rPr>
                        <w:rFonts w:ascii="Arial" w:hAnsi="Arial" w:cs="Arial"/>
                        <w:sz w:val="22"/>
                        <w:szCs w:val="22"/>
                      </w:rPr>
                      <w:t>10 metros</w:t>
                    </w:r>
                  </w:smartTag>
                  <w:r w:rsidRPr="00F44AB8">
                    <w:rPr>
                      <w:rFonts w:ascii="Arial" w:hAnsi="Arial" w:cs="Arial"/>
                      <w:sz w:val="22"/>
                      <w:szCs w:val="22"/>
                    </w:rPr>
                    <w:t xml:space="preserve"> de cruce ferroviario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Estacionarse a menos de </w:t>
                  </w:r>
                  <w:smartTag w:uri="urn:schemas-microsoft-com:office:smarttags" w:element="metricconverter">
                    <w:smartTagPr>
                      <w:attr w:name="ProductID" w:val="5 metros"/>
                    </w:smartTagPr>
                    <w:r w:rsidRPr="00F44AB8">
                      <w:rPr>
                        <w:rFonts w:ascii="Arial" w:hAnsi="Arial" w:cs="Arial"/>
                        <w:sz w:val="22"/>
                        <w:szCs w:val="22"/>
                      </w:rPr>
                      <w:t>5 metros</w:t>
                    </w:r>
                  </w:smartTag>
                  <w:r w:rsidRPr="00F44AB8">
                    <w:rPr>
                      <w:rFonts w:ascii="Arial" w:hAnsi="Arial" w:cs="Arial"/>
                      <w:sz w:val="22"/>
                      <w:szCs w:val="22"/>
                    </w:rPr>
                    <w:t xml:space="preserve"> de estación de bomberos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Estacionarse cerca de vehículo en lado opuesto o camellones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Estacionarse en cruce de peatones, aceras, andadores                    </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curva o cima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doble fila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intersección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Estacionarse en la intersección de dos calles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lugares destinados a carga y descarga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parada de servicio público de pasajeros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sentido contrario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superficie de rodamiento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zona de seguridad</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líneas rojas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17.</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frente a hidrante</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18.</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frente a vía de acceso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19.</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pendiente sin tomar las medidas adecuadas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más del tiempo señalado sin efectuar el pago correspondiente en los parquímetros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21.</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obstruyendo señales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22.</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Estacionarse sin dispositivos de advertencia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23.</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sin usar freno de estacionamiento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24.</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sobre vía férrea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25.</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Estacionarse en túnel o sobre puente</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26.</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calzar con cuñas vehículos pesados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27.</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Obstaculizar estacionamiento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IX.-</w:t>
                  </w:r>
                </w:p>
              </w:tc>
              <w:tc>
                <w:tcPr>
                  <w:tcW w:w="5660" w:type="dxa"/>
                  <w:gridSpan w:val="7"/>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MEDIO AMBIENTE</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Arrojar basura en la vía publica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Circular sin engomado de verificación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Emisión excesiva de humo o ruido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Producir ruido en zonas escolares o instituciones de salud</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X.-</w:t>
                  </w:r>
                </w:p>
              </w:tc>
              <w:tc>
                <w:tcPr>
                  <w:tcW w:w="5660" w:type="dxa"/>
                  <w:gridSpan w:val="7"/>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PESOS Y DIMENSIONES</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Exceder las dimensiones en altura de más de </w:t>
                  </w:r>
                  <w:smartTag w:uri="urn:schemas-microsoft-com:office:smarttags" w:element="metricconverter">
                    <w:smartTagPr>
                      <w:attr w:name="ProductID" w:val="15 cm"/>
                    </w:smartTagPr>
                    <w:r w:rsidRPr="00F44AB8">
                      <w:rPr>
                        <w:rFonts w:ascii="Arial" w:hAnsi="Arial" w:cs="Arial"/>
                        <w:sz w:val="22"/>
                        <w:szCs w:val="22"/>
                      </w:rPr>
                      <w:t>15 cm</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Exceder las dimensiones en ancho de 1 </w:t>
                  </w:r>
                  <w:smartTag w:uri="urn:schemas-microsoft-com:office:smarttags" w:element="metricconverter">
                    <w:smartTagPr>
                      <w:attr w:name="ProductID" w:val="1 a"/>
                    </w:smartTagPr>
                    <w:r w:rsidRPr="00F44AB8">
                      <w:rPr>
                        <w:rFonts w:ascii="Arial" w:hAnsi="Arial" w:cs="Arial"/>
                        <w:sz w:val="22"/>
                        <w:szCs w:val="22"/>
                      </w:rPr>
                      <w:t>1 a</w:t>
                    </w:r>
                  </w:smartTag>
                  <w:r w:rsidRPr="00F44AB8">
                    <w:rPr>
                      <w:rFonts w:ascii="Arial" w:hAnsi="Arial" w:cs="Arial"/>
                      <w:sz w:val="22"/>
                      <w:szCs w:val="22"/>
                    </w:rPr>
                    <w:t xml:space="preserve"> </w:t>
                  </w:r>
                  <w:smartTag w:uri="urn:schemas-microsoft-com:office:smarttags" w:element="metricconverter">
                    <w:smartTagPr>
                      <w:attr w:name="ProductID" w:val="20 cm"/>
                    </w:smartTagPr>
                    <w:r w:rsidRPr="00F44AB8">
                      <w:rPr>
                        <w:rFonts w:ascii="Arial" w:hAnsi="Arial" w:cs="Arial"/>
                        <w:sz w:val="22"/>
                        <w:szCs w:val="22"/>
                      </w:rPr>
                      <w:t>20 cm</w:t>
                    </w:r>
                  </w:smartTag>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Exceder las dimensiones en ancho de </w:t>
                  </w:r>
                  <w:smartTag w:uri="urn:schemas-microsoft-com:office:smarttags" w:element="metricconverter">
                    <w:smartTagPr>
                      <w:attr w:name="ProductID" w:val="21 a"/>
                    </w:smartTagPr>
                    <w:r w:rsidRPr="00F44AB8">
                      <w:rPr>
                        <w:rFonts w:ascii="Arial" w:hAnsi="Arial" w:cs="Arial"/>
                        <w:sz w:val="22"/>
                        <w:szCs w:val="22"/>
                      </w:rPr>
                      <w:t>21 a</w:t>
                    </w:r>
                  </w:smartTag>
                  <w:r w:rsidRPr="00F44AB8">
                    <w:rPr>
                      <w:rFonts w:ascii="Arial" w:hAnsi="Arial" w:cs="Arial"/>
                      <w:sz w:val="22"/>
                      <w:szCs w:val="22"/>
                    </w:rPr>
                    <w:t xml:space="preserve"> </w:t>
                  </w:r>
                  <w:smartTag w:uri="urn:schemas-microsoft-com:office:smarttags" w:element="metricconverter">
                    <w:smartTagPr>
                      <w:attr w:name="ProductID" w:val="30 cm"/>
                    </w:smartTagPr>
                    <w:r w:rsidRPr="00F44AB8">
                      <w:rPr>
                        <w:rFonts w:ascii="Arial" w:hAnsi="Arial" w:cs="Arial"/>
                        <w:sz w:val="22"/>
                        <w:szCs w:val="22"/>
                      </w:rPr>
                      <w:t>30 cm</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Exceder las dimensiones en ancho a más de </w:t>
                  </w:r>
                  <w:smartTag w:uri="urn:schemas-microsoft-com:office:smarttags" w:element="metricconverter">
                    <w:smartTagPr>
                      <w:attr w:name="ProductID" w:val="30 cm"/>
                    </w:smartTagPr>
                    <w:smartTag w:uri="urn:schemas-microsoft-com:office:smarttags" w:element="metricconverter">
                      <w:smartTagPr>
                        <w:attr w:name="ProductID" w:val="30 cm"/>
                      </w:smartTagPr>
                      <w:r w:rsidRPr="00F44AB8">
                        <w:rPr>
                          <w:rFonts w:ascii="Arial" w:hAnsi="Arial" w:cs="Arial"/>
                          <w:sz w:val="22"/>
                          <w:szCs w:val="22"/>
                        </w:rPr>
                        <w:t>30 cm</w:t>
                      </w:r>
                    </w:smartTag>
                    <w:r w:rsidRPr="00F44AB8">
                      <w:rPr>
                        <w:rFonts w:ascii="Arial" w:hAnsi="Arial" w:cs="Arial"/>
                        <w:sz w:val="22"/>
                        <w:szCs w:val="22"/>
                      </w:rPr>
                      <w:t>.</w:t>
                    </w:r>
                  </w:smartTag>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las dimensiones en longitud hasta de </w:t>
                  </w:r>
                  <w:smartTag w:uri="urn:schemas-microsoft-com:office:smarttags" w:element="metricconverter">
                    <w:smartTagPr>
                      <w:attr w:name="ProductID" w:val="50 cm"/>
                    </w:smartTagPr>
                    <w:r w:rsidRPr="00F44AB8">
                      <w:rPr>
                        <w:rFonts w:ascii="Arial" w:hAnsi="Arial" w:cs="Arial"/>
                        <w:sz w:val="22"/>
                        <w:szCs w:val="22"/>
                      </w:rPr>
                      <w:t>50 cm</w:t>
                    </w:r>
                  </w:smartTag>
                  <w:r w:rsidRPr="00F44AB8">
                    <w:rPr>
                      <w:rFonts w:ascii="Arial" w:hAnsi="Arial" w:cs="Arial"/>
                      <w:sz w:val="22"/>
                      <w:szCs w:val="22"/>
                    </w:rPr>
                    <w:t xml:space="preserve">.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las dimensiones en longitud de </w:t>
                  </w:r>
                  <w:smartTag w:uri="urn:schemas-microsoft-com:office:smarttags" w:element="metricconverter">
                    <w:smartTagPr>
                      <w:attr w:name="ProductID" w:val="51 a"/>
                    </w:smartTagPr>
                    <w:r w:rsidRPr="00F44AB8">
                      <w:rPr>
                        <w:rFonts w:ascii="Arial" w:hAnsi="Arial" w:cs="Arial"/>
                        <w:sz w:val="22"/>
                        <w:szCs w:val="22"/>
                      </w:rPr>
                      <w:t>51 a</w:t>
                    </w:r>
                  </w:smartTag>
                  <w:r w:rsidRPr="00F44AB8">
                    <w:rPr>
                      <w:rFonts w:ascii="Arial" w:hAnsi="Arial" w:cs="Arial"/>
                      <w:sz w:val="22"/>
                      <w:szCs w:val="22"/>
                    </w:rPr>
                    <w:t xml:space="preserve"> </w:t>
                  </w:r>
                  <w:smartTag w:uri="urn:schemas-microsoft-com:office:smarttags" w:element="metricconverter">
                    <w:smartTagPr>
                      <w:attr w:name="ProductID" w:val="100 cm"/>
                    </w:smartTagPr>
                    <w:r w:rsidRPr="00F44AB8">
                      <w:rPr>
                        <w:rFonts w:ascii="Arial" w:hAnsi="Arial" w:cs="Arial"/>
                        <w:sz w:val="22"/>
                        <w:szCs w:val="22"/>
                      </w:rPr>
                      <w:t>100 cm</w:t>
                    </w:r>
                  </w:smartTag>
                  <w:r w:rsidRPr="00F44AB8">
                    <w:rPr>
                      <w:rFonts w:ascii="Arial" w:hAnsi="Arial" w:cs="Arial"/>
                      <w:sz w:val="22"/>
                      <w:szCs w:val="22"/>
                    </w:rPr>
                    <w:t xml:space="preserve">.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las dimensiones en longitud de más de 1 </w:t>
                  </w:r>
                  <w:smartTag w:uri="urn:schemas-microsoft-com:office:smarttags" w:element="metricconverter">
                    <w:smartTagPr>
                      <w:attr w:name="ProductID" w:val="00 cm"/>
                    </w:smartTagPr>
                    <w:r w:rsidRPr="00F44AB8">
                      <w:rPr>
                        <w:rFonts w:ascii="Arial" w:hAnsi="Arial" w:cs="Arial"/>
                        <w:sz w:val="22"/>
                        <w:szCs w:val="22"/>
                      </w:rPr>
                      <w:t>00 cm</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en peso hasta de </w:t>
                  </w:r>
                  <w:smartTag w:uri="urn:schemas-microsoft-com:office:smarttags" w:element="metricconverter">
                    <w:smartTagPr>
                      <w:attr w:name="ProductID" w:val="500 Kg"/>
                    </w:smartTagPr>
                    <w:r w:rsidRPr="00F44AB8">
                      <w:rPr>
                        <w:rFonts w:ascii="Arial" w:hAnsi="Arial" w:cs="Arial"/>
                        <w:sz w:val="22"/>
                        <w:szCs w:val="22"/>
                      </w:rPr>
                      <w:t>500 Kg</w:t>
                    </w:r>
                  </w:smartTag>
                  <w:r w:rsidRPr="00F44AB8">
                    <w:rPr>
                      <w:rFonts w:ascii="Arial" w:hAnsi="Arial" w:cs="Arial"/>
                      <w:sz w:val="22"/>
                      <w:szCs w:val="22"/>
                    </w:rPr>
                    <w:t>. .</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en peso de 501 hasta </w:t>
                  </w:r>
                  <w:smartTag w:uri="urn:schemas-microsoft-com:office:smarttags" w:element="metricconverter">
                    <w:smartTagPr>
                      <w:attr w:name="ProductID" w:val="1,500 Kg"/>
                    </w:smartTagPr>
                    <w:r w:rsidRPr="00F44AB8">
                      <w:rPr>
                        <w:rFonts w:ascii="Arial" w:hAnsi="Arial" w:cs="Arial"/>
                        <w:sz w:val="22"/>
                        <w:szCs w:val="22"/>
                      </w:rPr>
                      <w:t>1,500 Kg</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Exceder en peso de 1,501 hasta </w:t>
                  </w:r>
                  <w:smartTag w:uri="urn:schemas-microsoft-com:office:smarttags" w:element="metricconverter">
                    <w:smartTagPr>
                      <w:attr w:name="ProductID" w:val="2,000 Kg"/>
                    </w:smartTagPr>
                    <w:r w:rsidRPr="00F44AB8">
                      <w:rPr>
                        <w:rFonts w:ascii="Arial" w:hAnsi="Arial" w:cs="Arial"/>
                        <w:sz w:val="22"/>
                        <w:szCs w:val="22"/>
                      </w:rPr>
                      <w:t>2,000 Kg</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Exceder en peso de 2,001 hasta </w:t>
                  </w:r>
                  <w:smartTag w:uri="urn:schemas-microsoft-com:office:smarttags" w:element="metricconverter">
                    <w:smartTagPr>
                      <w:attr w:name="ProductID" w:val="2,500 Kg"/>
                    </w:smartTagPr>
                    <w:r w:rsidRPr="00F44AB8">
                      <w:rPr>
                        <w:rFonts w:ascii="Arial" w:hAnsi="Arial" w:cs="Arial"/>
                        <w:sz w:val="22"/>
                        <w:szCs w:val="22"/>
                      </w:rPr>
                      <w:t>2,500 Kg</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Exceder en peso de 2,501 hasta </w:t>
                  </w:r>
                  <w:smartTag w:uri="urn:schemas-microsoft-com:office:smarttags" w:element="metricconverter">
                    <w:smartTagPr>
                      <w:attr w:name="ProductID" w:val="3,000 Kg"/>
                    </w:smartTagPr>
                    <w:r w:rsidRPr="00F44AB8">
                      <w:rPr>
                        <w:rFonts w:ascii="Arial" w:hAnsi="Arial" w:cs="Arial"/>
                        <w:sz w:val="22"/>
                        <w:szCs w:val="22"/>
                      </w:rPr>
                      <w:t>3,000 Kg</w:t>
                    </w:r>
                  </w:smartTag>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Exceder en peso de 3,001 hasta </w:t>
                  </w:r>
                  <w:smartTag w:uri="urn:schemas-microsoft-com:office:smarttags" w:element="metricconverter">
                    <w:smartTagPr>
                      <w:attr w:name="ProductID" w:val="3,500 Kg"/>
                    </w:smartTagPr>
                    <w:r w:rsidRPr="00F44AB8">
                      <w:rPr>
                        <w:rFonts w:ascii="Arial" w:hAnsi="Arial" w:cs="Arial"/>
                        <w:sz w:val="22"/>
                        <w:szCs w:val="22"/>
                      </w:rPr>
                      <w:t>3,500 Kg</w:t>
                    </w:r>
                  </w:smartTag>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Exceder en peso de 3,501 hasta </w:t>
                  </w:r>
                  <w:smartTag w:uri="urn:schemas-microsoft-com:office:smarttags" w:element="metricconverter">
                    <w:smartTagPr>
                      <w:attr w:name="ProductID" w:val="4,000 Kg"/>
                    </w:smartTagPr>
                    <w:r w:rsidRPr="00F44AB8">
                      <w:rPr>
                        <w:rFonts w:ascii="Arial" w:hAnsi="Arial" w:cs="Arial"/>
                        <w:sz w:val="22"/>
                        <w:szCs w:val="22"/>
                      </w:rPr>
                      <w:t>4,000 Kg</w:t>
                    </w:r>
                  </w:smartTag>
                  <w:r w:rsidRPr="00F44AB8">
                    <w:rPr>
                      <w:rFonts w:ascii="Arial" w:hAnsi="Arial" w:cs="Arial"/>
                      <w:sz w:val="22"/>
                      <w:szCs w:val="22"/>
                    </w:rPr>
                    <w:t xml:space="preserve">.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Exceder en peso de 4,000 hasta </w:t>
                  </w:r>
                  <w:smartTag w:uri="urn:schemas-microsoft-com:office:smarttags" w:element="metricconverter">
                    <w:smartTagPr>
                      <w:attr w:name="ProductID" w:val="5,000 Kg"/>
                    </w:smartTagPr>
                    <w:r w:rsidRPr="00F44AB8">
                      <w:rPr>
                        <w:rFonts w:ascii="Arial" w:hAnsi="Arial" w:cs="Arial"/>
                        <w:sz w:val="22"/>
                        <w:szCs w:val="22"/>
                      </w:rPr>
                      <w:t>5,000 Kg</w:t>
                    </w:r>
                  </w:smartTag>
                  <w:r w:rsidRPr="00F44AB8">
                    <w:rPr>
                      <w:rFonts w:ascii="Arial" w:hAnsi="Arial" w:cs="Arial"/>
                      <w:sz w:val="22"/>
                      <w:szCs w:val="22"/>
                    </w:rPr>
                    <w:t xml:space="preserve">.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XI.-</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c>
                <w:tcPr>
                  <w:tcW w:w="5660" w:type="dxa"/>
                  <w:gridSpan w:val="7"/>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SEÑALES DE TRANSITO</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atender indicaciones de los agentes de transito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atender luz roja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No atender señal de alto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No atender semáforo de crucero de ferrocarriles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No atender señales de tránsito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XII.-</w:t>
                  </w:r>
                </w:p>
              </w:tc>
              <w:tc>
                <w:tcPr>
                  <w:tcW w:w="5660" w:type="dxa"/>
                  <w:gridSpan w:val="7"/>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SERVICIO DE CARGA Y GRUAS</w:t>
                  </w: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Cargar y descargar fuera del horario señalado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 xml:space="preserve">2. </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contar con permiso de estacionamiento para carga y descarga municipal.</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rPr>
                  </w:pPr>
                  <w:r w:rsidRPr="00F44AB8">
                    <w:rPr>
                      <w:rFonts w:ascii="Arial" w:eastAsia="Batang" w:hAnsi="Arial" w:cs="Arial"/>
                      <w:bCs/>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rPr>
                  </w:pPr>
                  <w:r w:rsidRPr="00F44AB8">
                    <w:rPr>
                      <w:rFonts w:ascii="Arial" w:eastAsia="Batang" w:hAnsi="Arial" w:cs="Arial"/>
                      <w:bCs/>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Falta de abanderamiento diurno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Falta de abanderamiento nocturno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Falta de indicador de peligro en carga posterior</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luces rojas en carga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Falta de reflejantes o antorchas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Llevar carga estorbando la visibilidad</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Llevar carga mal sujeta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Llevar carga que comprometa la estabilidad del vehículo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 xml:space="preserve">Llevar carga sin cubrir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Llevar personas en remolque no autorizado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Llevar personas en vehículos remolcados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abanderar carga sobresaliente</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transportar carga descrita en carta de porte</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Ocultar luces con la carga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17.</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Ocultar placas con la carga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18.</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Transportar carga distinta a la autorizada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19.</w:t>
                  </w:r>
                </w:p>
              </w:tc>
              <w:tc>
                <w:tcPr>
                  <w:tcW w:w="4220" w:type="dxa"/>
                  <w:gridSpan w:val="5"/>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Transportar material peligroso en zonas prohibidas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50</w:t>
                  </w:r>
                </w:p>
              </w:tc>
            </w:tr>
            <w:tr w:rsidR="006D0BEA" w:rsidRPr="00F44AB8" w:rsidTr="00525947">
              <w:tc>
                <w:tcPr>
                  <w:tcW w:w="737" w:type="dxa"/>
                  <w:gridSpan w:val="2"/>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XIII.-</w:t>
                  </w:r>
                </w:p>
              </w:tc>
              <w:tc>
                <w:tcPr>
                  <w:tcW w:w="5660" w:type="dxa"/>
                  <w:gridSpan w:val="7"/>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SERVICIO DE PASAJE</w:t>
                  </w: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Cargar combustible con pasajeros a bordo.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Circular sin la calcomanía de revisión físico- mecánica.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Circular y hacer servicio público sin los colores autorizados.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Efectuar corrida fuera de horario.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25</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Estacionar autobuses foráneos fuera de terminal sin  justificación.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Exceso de pasajeros.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7.</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equipo de seguridad.</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Falta de lámparas de identificación en letrero de destino.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9.</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Falta de placas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Falta de póliza de seguro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11.</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Fumar con pasajeros a bordo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Insultar a los pasajeros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13.</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notificar cambio de domicilio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14.</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contar con terminales o estaciones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No cumplir con horarios establecidos para el servicio </w:t>
                  </w:r>
                  <w:r w:rsidRPr="00F44AB8">
                    <w:rPr>
                      <w:rFonts w:ascii="Arial" w:hAnsi="Arial" w:cs="Arial"/>
                      <w:sz w:val="22"/>
                      <w:szCs w:val="22"/>
                    </w:rPr>
                    <w:tab/>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efectuar ascenso y descenso en zonas autorizadas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17.</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efectuar revisión físico mecánica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15</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18.</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otorgar facilidades a los discapacitados al abordar o descender del transporte</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19.</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reparar vehículo en plazo de revisión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20.</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No traer a la vista n</w:t>
                  </w:r>
                  <w:r w:rsidR="00C5459F">
                    <w:rPr>
                      <w:rFonts w:ascii="Arial" w:hAnsi="Arial" w:cs="Arial"/>
                      <w:sz w:val="22"/>
                      <w:szCs w:val="22"/>
                    </w:rPr>
                    <w:t>úmero económico, horario, ruta,</w:t>
                  </w:r>
                  <w:r w:rsidRPr="00F44AB8">
                    <w:rPr>
                      <w:rFonts w:ascii="Arial" w:hAnsi="Arial" w:cs="Arial"/>
                      <w:sz w:val="22"/>
                      <w:szCs w:val="22"/>
                    </w:rPr>
                    <w:t xml:space="preserve"> tarifa</w:t>
                  </w:r>
                  <w:r w:rsidR="00C5459F">
                    <w:rPr>
                      <w:rFonts w:ascii="Arial" w:hAnsi="Arial" w:cs="Arial"/>
                      <w:sz w:val="22"/>
                      <w:szCs w:val="22"/>
                    </w:rPr>
                    <w:t xml:space="preserve"> y gafet</w:t>
                  </w:r>
                  <w:r w:rsidRPr="00F44AB8">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30</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21.</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Obstruir las funciones de los inspectores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22.</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Invadir rutas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16</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23.</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Prestar servicio fuera de ruta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12</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24.</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 xml:space="preserve">Traer ayudante a bordo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XIV.-</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r w:rsidRPr="00F44AB8">
                    <w:rPr>
                      <w:rFonts w:ascii="Arial" w:hAnsi="Arial" w:cs="Arial"/>
                      <w:b/>
                      <w:bCs/>
                      <w:sz w:val="22"/>
                      <w:szCs w:val="22"/>
                    </w:rPr>
                    <w:t>VUELTAS</w:t>
                  </w: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b/>
                      <w:bCs/>
                    </w:rPr>
                  </w:pP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bCs/>
                      <w:sz w:val="22"/>
                      <w:szCs w:val="22"/>
                    </w:rPr>
                    <w:t xml:space="preserve">         </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eastAsia="Batang" w:hAnsi="Arial" w:cs="Arial"/>
                      <w:b/>
                      <w:bCs/>
                      <w:color w:val="000000"/>
                      <w:sz w:val="22"/>
                      <w:szCs w:val="22"/>
                    </w:rPr>
                    <w:t>MÁX</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1.</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Dar vuelta a la derecha sin tomar extremo derecho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Dar vuelta a la izquierda sin tomar extremo izquierdo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 xml:space="preserve">Dar vuelta en "U" cerca de curva o cima </w:t>
                  </w:r>
                  <w:r w:rsidRPr="00F44AB8">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
                      <w:bCs/>
                      <w:color w:val="000000"/>
                    </w:rPr>
                  </w:pPr>
                  <w:r w:rsidRPr="00F44AB8">
                    <w:rPr>
                      <w:rFonts w:ascii="Arial" w:hAnsi="Arial" w:cs="Arial"/>
                      <w:sz w:val="22"/>
                      <w:szCs w:val="22"/>
                    </w:rPr>
                    <w:t>Dar vuelta en intersección sin precaución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4</w:t>
                  </w:r>
                </w:p>
              </w:tc>
            </w:tr>
            <w:tr w:rsidR="006D0BEA" w:rsidRPr="00F44AB8" w:rsidTr="00525947">
              <w:tc>
                <w:tcPr>
                  <w:tcW w:w="705"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c>
                <w:tcPr>
                  <w:tcW w:w="4252" w:type="dxa"/>
                  <w:gridSpan w:val="6"/>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bCs/>
                    </w:rPr>
                  </w:pPr>
                  <w:r w:rsidRPr="00F44AB8">
                    <w:rPr>
                      <w:rFonts w:ascii="Arial" w:hAnsi="Arial" w:cs="Arial"/>
                      <w:sz w:val="22"/>
                      <w:szCs w:val="22"/>
                    </w:rPr>
                    <w:t>Dar vuelta sin previo aviso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eastAsia="Batang" w:hAnsi="Arial" w:cs="Arial"/>
                      <w:bCs/>
                      <w:color w:val="000000"/>
                    </w:rPr>
                  </w:pPr>
                  <w:r w:rsidRPr="00F44AB8">
                    <w:rPr>
                      <w:rFonts w:ascii="Arial" w:eastAsia="Batang" w:hAnsi="Arial" w:cs="Arial"/>
                      <w:bCs/>
                      <w:color w:val="000000"/>
                      <w:sz w:val="22"/>
                      <w:szCs w:val="22"/>
                    </w:rPr>
                    <w:t>5</w:t>
                  </w:r>
                </w:p>
              </w:tc>
            </w:tr>
          </w:tbl>
          <w:p w:rsidR="00742DB0" w:rsidRPr="0022388A" w:rsidRDefault="00742DB0" w:rsidP="00B26333">
            <w:pPr>
              <w:jc w:val="both"/>
              <w:rPr>
                <w:rFonts w:ascii="Arial" w:hAnsi="Arial" w:cs="Arial"/>
                <w:b/>
              </w:rPr>
            </w:pPr>
          </w:p>
          <w:tbl>
            <w:tblPr>
              <w:tblW w:w="6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129"/>
              <w:gridCol w:w="720"/>
              <w:gridCol w:w="720"/>
            </w:tblGrid>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XV.-</w:t>
                  </w:r>
                </w:p>
              </w:tc>
              <w:tc>
                <w:tcPr>
                  <w:tcW w:w="5569"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p>
                <w:p w:rsidR="006D0BEA" w:rsidRPr="00F44AB8" w:rsidRDefault="006D0BEA" w:rsidP="008F53F0">
                  <w:pPr>
                    <w:framePr w:hSpace="141" w:wrap="around" w:vAnchor="text" w:hAnchor="text" w:y="1"/>
                    <w:autoSpaceDE w:val="0"/>
                    <w:autoSpaceDN w:val="0"/>
                    <w:adjustRightInd w:val="0"/>
                    <w:suppressOverlap/>
                    <w:jc w:val="both"/>
                    <w:rPr>
                      <w:rFonts w:ascii="Arial" w:hAnsi="Arial" w:cs="Arial"/>
                    </w:rPr>
                  </w:pPr>
                  <w:r w:rsidRPr="00F44AB8">
                    <w:rPr>
                      <w:rFonts w:ascii="Arial" w:hAnsi="Arial" w:cs="Arial"/>
                      <w:sz w:val="22"/>
                      <w:szCs w:val="22"/>
                    </w:rPr>
                    <w:t>Por las faltas o infracciones contra la seguridad pública se aplicaran sanciones que van de 2</w:t>
                  </w:r>
                  <w:r w:rsidR="00795A5A">
                    <w:rPr>
                      <w:rFonts w:ascii="Arial" w:hAnsi="Arial" w:cs="Arial"/>
                      <w:sz w:val="22"/>
                      <w:szCs w:val="22"/>
                    </w:rPr>
                    <w:t xml:space="preserve"> hasta 25 U.D.C </w:t>
                  </w:r>
                  <w:r w:rsidRPr="00F44AB8">
                    <w:rPr>
                      <w:rFonts w:ascii="Arial" w:hAnsi="Arial" w:cs="Arial"/>
                      <w:sz w:val="22"/>
                      <w:szCs w:val="22"/>
                    </w:rPr>
                    <w:t xml:space="preserve"> general vigente.</w:t>
                  </w:r>
                </w:p>
                <w:p w:rsidR="006D0BEA" w:rsidRPr="00F44AB8" w:rsidRDefault="006D0BEA" w:rsidP="008F53F0">
                  <w:pPr>
                    <w:framePr w:hSpace="141" w:wrap="around" w:vAnchor="text" w:hAnchor="text" w:y="1"/>
                    <w:suppressOverlap/>
                    <w:jc w:val="both"/>
                    <w:rPr>
                      <w:rFonts w:ascii="Arial" w:hAnsi="Arial" w:cs="Arial"/>
                      <w:b/>
                    </w:rPr>
                  </w:pP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Causar escándalos o participar en ellos, en lugares públicos o privados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Consumir bebidas embriagantes y/o sustancias psicotrópicas o permanecer en estado de ebriedad o bajo el influjo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Ocasionar molestias con emisiones de ruido que rebasen los límites máximos permisibles establecidos, en cuyo caso se aplicaran las sanciones contempladas en los ordenamientos aplicables.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Alterar el orden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Arrojar objetos sólidos o líquidos, provocar riñas y/o participar en ellas, en reuniones o espectáculos públicos que alteren el orden o el bienestar común.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w:t>
                  </w:r>
                </w:p>
                <w:p w:rsidR="006D0BEA" w:rsidRPr="00F44AB8" w:rsidRDefault="006D0BEA" w:rsidP="008F53F0">
                  <w:pPr>
                    <w:framePr w:hSpace="141" w:wrap="around" w:vAnchor="text" w:hAnchor="text" w:y="1"/>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p w:rsidR="006D0BEA" w:rsidRPr="00F44AB8" w:rsidRDefault="006D0BEA" w:rsidP="008F53F0">
                  <w:pPr>
                    <w:framePr w:hSpace="141" w:wrap="around" w:vAnchor="text" w:hAnchor="text" w:y="1"/>
                    <w:suppressOverlap/>
                    <w:jc w:val="both"/>
                    <w:rPr>
                      <w:rFonts w:ascii="Arial" w:hAnsi="Arial" w:cs="Arial"/>
                    </w:rPr>
                  </w:pP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6.</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Solicitar los servicios de la Policía Preventiva Municipal, de la Coordinación de Prevención y Control de Siniestros, del Sistema de atención a Llamadas de Emergencia 0.6.6., del Sistema de Denuncia Anónima 089, de establecimientos médicos o asistenciales  de emergencia, invocando hechos falsos.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p w:rsidR="006D0BEA" w:rsidRPr="00F44AB8" w:rsidRDefault="006D0BEA" w:rsidP="008F53F0">
                  <w:pPr>
                    <w:framePr w:hSpace="141" w:wrap="around" w:vAnchor="text" w:hAnchor="text" w:y="1"/>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Realizar comercio ambulante sin permiso, licencia, concesión o autorización municipal.</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8.</w:t>
                  </w:r>
                </w:p>
                <w:p w:rsidR="006D0BEA" w:rsidRPr="00F44AB8" w:rsidRDefault="006D0BEA" w:rsidP="008F53F0">
                  <w:pPr>
                    <w:framePr w:hSpace="141" w:wrap="around" w:vAnchor="text" w:hAnchor="text" w:y="1"/>
                    <w:suppressOverlap/>
                    <w:jc w:val="both"/>
                    <w:rPr>
                      <w:rFonts w:ascii="Arial" w:hAnsi="Arial" w:cs="Arial"/>
                    </w:rPr>
                  </w:pP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Realizar comercio ambulante con permiso, licencia, concesión o autorización fuera de los lugares y zonas establecidas en los mismos.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9.</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Organizar espectáculos y diversiones públicas en locales que no cumplan con los requisitos de seguridad establecidos en los reglamentos respectivos.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p w:rsidR="006D0BEA" w:rsidRPr="00F44AB8" w:rsidRDefault="006D0BEA" w:rsidP="008F53F0">
                  <w:pPr>
                    <w:framePr w:hSpace="141" w:wrap="around" w:vAnchor="text" w:hAnchor="text" w:y="1"/>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25</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Acumular y/o vender localidades por parte de particulares ajenos al evento con fines de especulación comercial.</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25</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XVI.</w:t>
                  </w:r>
                </w:p>
              </w:tc>
              <w:tc>
                <w:tcPr>
                  <w:tcW w:w="5569"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Por las faltas o infracciones contra la seguridad general se aplicaran sanciones que van de 2</w:t>
                  </w:r>
                  <w:r w:rsidR="00795A5A">
                    <w:rPr>
                      <w:rFonts w:ascii="Arial" w:hAnsi="Arial" w:cs="Arial"/>
                      <w:sz w:val="22"/>
                      <w:szCs w:val="22"/>
                    </w:rPr>
                    <w:t xml:space="preserve"> hasta 20 U.D.C</w:t>
                  </w:r>
                  <w:r w:rsidRPr="00F44AB8">
                    <w:rPr>
                      <w:rFonts w:ascii="Arial" w:hAnsi="Arial" w:cs="Arial"/>
                      <w:sz w:val="22"/>
                      <w:szCs w:val="22"/>
                    </w:rPr>
                    <w:t xml:space="preserve"> general vigente:</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Arrojar a la vía pública basura y/o cualquier objeto que pueda ocasionar molestias o daños a la imagen del municipio, a las personas o sus bienes, independientemente de la sanción que establece el ordenamiento legal aplicable.</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Causar falsas alarmas o asumir actitudes en lugares o espectáculos públicos que provoquen o tengan por objeto infundir pánico o temor entre los presentes.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p w:rsidR="006D0BEA" w:rsidRPr="00F44AB8" w:rsidRDefault="006D0BEA" w:rsidP="008F53F0">
                  <w:pPr>
                    <w:framePr w:hSpace="141" w:wrap="around" w:vAnchor="text" w:hAnchor="text" w:y="1"/>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Detonar cohetes, encender fuegos artificiales o usar explosivos o sustancias peligrosas en la vía pública sin autorización de la autoridad competente.</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Hacer fogatas o utilizar sustancias combustibles o peligrosas en lugares en que no se encuentre permitido.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Fumar en locales, salas de espectáculos y otros lugares en que, por razones de seguridad e higiene necesarias.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p w:rsidR="006D0BEA" w:rsidRPr="00F44AB8" w:rsidRDefault="006D0BEA" w:rsidP="008F53F0">
                  <w:pPr>
                    <w:framePr w:hSpace="141" w:wrap="around" w:vAnchor="text" w:hAnchor="text" w:y="1"/>
                    <w:suppressOverlap/>
                    <w:jc w:val="both"/>
                    <w:rPr>
                      <w:rFonts w:ascii="Arial" w:hAnsi="Arial" w:cs="Arial"/>
                    </w:rPr>
                  </w:pP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6.</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Transportar por lugares públicos o poseer animales sin tomar las medidas de seguridad e higiene necesarias.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Disparar armas de fuego en celebraciones y/o provocar escándalo, pánico o temor en las personas por esa conducta.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Formar parte de grupos que causen molestias a las personas en lugares públicos o en la proximidad de sus domicilios y/o que impidan el libre tránsito, por persona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9.</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Entrar sin autorización a zonas o lugares de acceso prohibido en los centros de espectáculos, diversiones o recreo y/o en eventos privados.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Organizar o tomar parte en juegos de cualquier índole, en lugar público, que ponga en peligro a las personas que en el transiten o que causen molestias a las familias que habiten en o cerca del lugar en que se desarrollen los juegos, a los peatones o a las personas que manejen cualquier clase de vehículos.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11.</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Derramar o provocar el derrame de sustancias peligrosas, combustibles u objetos que dañen la cinta asfáltica.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12.</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Causar incendios por colisión o uso de vehículos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13.</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Cruzar una vialidad sin utilizar los accesos o puentes peatonales.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14.</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Participar de cualquier forma en carreras de caballos, peleas de perros, peleas de gallos o juegos de azar que se celebren sin los permisos correspondientes.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XVII.</w:t>
                  </w:r>
                </w:p>
                <w:p w:rsidR="006D0BEA" w:rsidRPr="00F44AB8" w:rsidRDefault="006D0BEA" w:rsidP="008F53F0">
                  <w:pPr>
                    <w:framePr w:hSpace="141" w:wrap="around" w:vAnchor="text" w:hAnchor="text" w:y="1"/>
                    <w:suppressOverlap/>
                    <w:jc w:val="both"/>
                    <w:rPr>
                      <w:rFonts w:ascii="Arial" w:hAnsi="Arial" w:cs="Arial"/>
                    </w:rPr>
                  </w:pPr>
                </w:p>
              </w:tc>
              <w:tc>
                <w:tcPr>
                  <w:tcW w:w="5569" w:type="dxa"/>
                  <w:gridSpan w:val="3"/>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Por las faltas o infracciones que atentan contra la integridad moral del individuo y de la familia se aplicaran sanciones que van de 2</w:t>
                  </w:r>
                  <w:r w:rsidR="00795A5A">
                    <w:rPr>
                      <w:rFonts w:ascii="Arial" w:hAnsi="Arial" w:cs="Arial"/>
                      <w:sz w:val="22"/>
                      <w:szCs w:val="22"/>
                    </w:rPr>
                    <w:t xml:space="preserve"> hasta 30 U.D.C.</w:t>
                  </w:r>
                  <w:r w:rsidRPr="00F44AB8">
                    <w:rPr>
                      <w:rFonts w:ascii="Arial" w:hAnsi="Arial" w:cs="Arial"/>
                      <w:sz w:val="22"/>
                      <w:szCs w:val="22"/>
                    </w:rPr>
                    <w:t xml:space="preserve"> general vigente:</w:t>
                  </w:r>
                </w:p>
                <w:p w:rsidR="006D0BEA" w:rsidRPr="00F44AB8" w:rsidRDefault="006D0BEA" w:rsidP="008F53F0">
                  <w:pPr>
                    <w:framePr w:hSpace="141" w:wrap="around" w:vAnchor="text" w:hAnchor="text" w:y="1"/>
                    <w:suppressOverlap/>
                    <w:jc w:val="both"/>
                    <w:rPr>
                      <w:rFonts w:ascii="Arial" w:hAnsi="Arial" w:cs="Arial"/>
                    </w:rPr>
                  </w:pP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b/>
                    </w:rPr>
                  </w:pPr>
                </w:p>
                <w:p w:rsidR="006D0BEA" w:rsidRPr="00F44AB8" w:rsidRDefault="006D0BEA"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Proferir palabras, adoptar actitudes, realizar señas de carácter obsceno, en lugares públicos y que causen molestia a un tercero.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Ofrecer, en la vía pública, actos o eventos que atenten contra la familia y las personas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Faltar, en lugar público, al respeto o consideración que se debe a los adultos mayores, mujeres, niños o personas con discapacidad.</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Realizar tocamientos obscenos en lugares públicos y que causen molestia.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Corregir en lugares públicos, con violencia física o moral a quien se le ejerce la patria potestad., de igual forma, vejar o maltratar a los ascendientes, cónyuge o concubinario.</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6.</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Arrojar objetos sólidos o líquidos, provocar riñas y/o participar en ellas, en reuniones o espectáculos públicos que alteren el orden o el bienestar común.</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Permitir o tolerar el ingreso, asistencia o permanencia de menores de edad en sitios o lugares no autorizados para ellos.</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Vender bebidas alcohólicas, cigarros, tabaco y sus derivados, sustancias psicotrópicas y/o inhalantes a menores de edad</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p>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30</w:t>
                  </w:r>
                </w:p>
              </w:tc>
            </w:tr>
            <w:tr w:rsidR="006D0BEA" w:rsidRPr="00F44AB8" w:rsidTr="00525947">
              <w:tc>
                <w:tcPr>
                  <w:tcW w:w="828"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9.</w:t>
                  </w:r>
                </w:p>
              </w:tc>
              <w:tc>
                <w:tcPr>
                  <w:tcW w:w="4129"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Publicitar la venta o exhibición de pornografía.</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6D0BEA" w:rsidRPr="00F44AB8" w:rsidRDefault="006D0BEA" w:rsidP="008F53F0">
                  <w:pPr>
                    <w:framePr w:hSpace="141" w:wrap="around" w:vAnchor="text" w:hAnchor="text" w:y="1"/>
                    <w:suppressOverlap/>
                    <w:jc w:val="both"/>
                    <w:rPr>
                      <w:rFonts w:ascii="Arial" w:hAnsi="Arial" w:cs="Arial"/>
                    </w:rPr>
                  </w:pPr>
                  <w:r w:rsidRPr="00F44AB8">
                    <w:rPr>
                      <w:rFonts w:ascii="Arial" w:hAnsi="Arial" w:cs="Arial"/>
                      <w:sz w:val="22"/>
                      <w:szCs w:val="22"/>
                    </w:rPr>
                    <w:t>30</w:t>
                  </w:r>
                </w:p>
              </w:tc>
            </w:tr>
          </w:tbl>
          <w:p w:rsidR="00795A5A" w:rsidRDefault="00795A5A" w:rsidP="00B26333">
            <w:pPr>
              <w:jc w:val="both"/>
              <w:rPr>
                <w:rFonts w:ascii="Arial" w:hAnsi="Arial" w:cs="Arial"/>
                <w:b/>
              </w:rPr>
            </w:pPr>
          </w:p>
          <w:tbl>
            <w:tblPr>
              <w:tblW w:w="6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270"/>
              <w:gridCol w:w="709"/>
              <w:gridCol w:w="11"/>
              <w:gridCol w:w="720"/>
            </w:tblGrid>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XVIII.</w:t>
                  </w:r>
                </w:p>
              </w:tc>
              <w:tc>
                <w:tcPr>
                  <w:tcW w:w="5710" w:type="dxa"/>
                  <w:gridSpan w:val="4"/>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Por las faltas o infracciones contra la propiedad pública se aplicaran sancione</w:t>
                  </w:r>
                  <w:r>
                    <w:rPr>
                      <w:rFonts w:ascii="Arial" w:hAnsi="Arial" w:cs="Arial"/>
                      <w:sz w:val="22"/>
                      <w:szCs w:val="22"/>
                    </w:rPr>
                    <w:t>s que van de 2 hasta 15 U.D.C.</w:t>
                  </w:r>
                  <w:r w:rsidRPr="00F44AB8">
                    <w:rPr>
                      <w:rFonts w:ascii="Arial" w:hAnsi="Arial" w:cs="Arial"/>
                      <w:sz w:val="22"/>
                      <w:szCs w:val="22"/>
                    </w:rPr>
                    <w:t xml:space="preserve"> general vigente:</w:t>
                  </w:r>
                </w:p>
                <w:p w:rsidR="00795A5A" w:rsidRPr="00F44AB8" w:rsidRDefault="00795A5A" w:rsidP="008F53F0">
                  <w:pPr>
                    <w:framePr w:hSpace="141" w:wrap="around" w:vAnchor="text" w:hAnchor="text" w:y="1"/>
                    <w:suppressOverlap/>
                    <w:jc w:val="both"/>
                    <w:rPr>
                      <w:rFonts w:ascii="Arial" w:hAnsi="Arial" w:cs="Arial"/>
                      <w:b/>
                    </w:rPr>
                  </w:pP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sz w:val="22"/>
                      <w:szCs w:val="22"/>
                    </w:rPr>
                    <w:t xml:space="preserve">  </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Dañar, ensuciar o pintar estatuas, monumentos, postes, arbotantes, fachadas de edificios públicos, así como causar deterioro a plazas, parques y jardines u otros bienes del dominio público.</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Dañar, destruir o remover señales de tránsito o cualquier otro señalamiento oficial.</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Maltratar o hacer uso indebido de buzones y otros señalamientos oficiales.</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Destruir o maltratar luminarias del alumbrado público.</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Dañar o utilizar hidrantes sin justificación alguna</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XIX.-</w:t>
                  </w:r>
                </w:p>
              </w:tc>
              <w:tc>
                <w:tcPr>
                  <w:tcW w:w="5710" w:type="dxa"/>
                  <w:gridSpan w:val="4"/>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Por las infracciones que atentan contra la salubridad y el ornato público se aplicaran sanciones que van de 2</w:t>
                  </w:r>
                  <w:r>
                    <w:rPr>
                      <w:rFonts w:ascii="Arial" w:hAnsi="Arial" w:cs="Arial"/>
                      <w:sz w:val="22"/>
                      <w:szCs w:val="22"/>
                    </w:rPr>
                    <w:t xml:space="preserve"> hasta 25 U.D.C.</w:t>
                  </w:r>
                  <w:r w:rsidRPr="00F44AB8">
                    <w:rPr>
                      <w:rFonts w:ascii="Arial" w:hAnsi="Arial" w:cs="Arial"/>
                      <w:sz w:val="22"/>
                      <w:szCs w:val="22"/>
                    </w:rPr>
                    <w:t xml:space="preserve"> general vigente:</w:t>
                  </w:r>
                </w:p>
                <w:p w:rsidR="00795A5A" w:rsidRPr="00F44AB8" w:rsidRDefault="00795A5A" w:rsidP="008F53F0">
                  <w:pPr>
                    <w:framePr w:hSpace="141" w:wrap="around" w:vAnchor="text" w:hAnchor="text" w:y="1"/>
                    <w:suppressOverlap/>
                    <w:jc w:val="both"/>
                    <w:rPr>
                      <w:rFonts w:ascii="Arial" w:hAnsi="Arial" w:cs="Arial"/>
                    </w:rPr>
                  </w:pP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Remover o cortar sin autorización, césped, flores, árboles y otros objetos de ornato en sitios públicos</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Arrojar a la vía pública animales muertos, escombros, sustancias fétidas o peligrosas o verter aguas sucias, nocivas o contaminadas.</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Realizar las necesidades fisiológicas en los lugares no autorizados</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8</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Desviar, retener, ensuciar o contaminar las corrientes de agua de los manantiales, fuentes, acueductos, tuberías, cauces de arroyo, ríos o abrevaderos.</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Incumplir con el depósito y retiro de basura en los términos de los ordenamientos aplicables a la materia.</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6.</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Expender al público comestibles, bebidas o medicinas en estado de descomposición y productos no aptos para el consumo humano.</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15</w:t>
                  </w:r>
                </w:p>
                <w:p w:rsidR="00795A5A" w:rsidRPr="00F44AB8" w:rsidRDefault="00795A5A" w:rsidP="008F53F0">
                  <w:pPr>
                    <w:framePr w:hSpace="141" w:wrap="around" w:vAnchor="text" w:hAnchor="text" w:y="1"/>
                    <w:suppressOverlap/>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25</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Fumar en los lugares en que expresamente se establezca esta prohibición.</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XX.-</w:t>
                  </w:r>
                </w:p>
              </w:tc>
              <w:tc>
                <w:tcPr>
                  <w:tcW w:w="5710" w:type="dxa"/>
                  <w:gridSpan w:val="4"/>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Por las faltas contra la seguridad, tranquilidad y propiedades de las personas, se aplicaran sanciones que van de 2</w:t>
                  </w:r>
                  <w:r>
                    <w:rPr>
                      <w:rFonts w:ascii="Arial" w:hAnsi="Arial" w:cs="Arial"/>
                      <w:sz w:val="22"/>
                      <w:szCs w:val="22"/>
                    </w:rPr>
                    <w:t xml:space="preserve"> hasta 15 U.D.C.</w:t>
                  </w:r>
                  <w:r w:rsidRPr="00F44AB8">
                    <w:rPr>
                      <w:rFonts w:ascii="Arial" w:hAnsi="Arial" w:cs="Arial"/>
                      <w:sz w:val="22"/>
                      <w:szCs w:val="22"/>
                    </w:rPr>
                    <w:t xml:space="preserve"> general vigente:</w:t>
                  </w:r>
                </w:p>
                <w:p w:rsidR="00795A5A" w:rsidRPr="00F44AB8" w:rsidRDefault="00795A5A" w:rsidP="008F53F0">
                  <w:pPr>
                    <w:framePr w:hSpace="141" w:wrap="around" w:vAnchor="text" w:hAnchor="text" w:y="1"/>
                    <w:suppressOverlap/>
                    <w:jc w:val="both"/>
                    <w:rPr>
                      <w:rFonts w:ascii="Arial" w:hAnsi="Arial" w:cs="Arial"/>
                    </w:rPr>
                  </w:pP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Incitar a un perro o a cualquier otro animal para que ataque.</w:t>
                  </w:r>
                </w:p>
              </w:tc>
              <w:tc>
                <w:tcPr>
                  <w:tcW w:w="709"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31"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Acudir a lugares públicos con animales sin las medidas de seguridad adecuadas, en cuyo caso se aplicaran las sanciones contenidas en los ordenamientos aplicables.</w:t>
                  </w:r>
                </w:p>
              </w:tc>
              <w:tc>
                <w:tcPr>
                  <w:tcW w:w="709"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31"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Causar molestias, por cualquier medio que impida el legítimo uso y disfrute de un bien.</w:t>
                  </w:r>
                </w:p>
              </w:tc>
              <w:tc>
                <w:tcPr>
                  <w:tcW w:w="709"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731"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Molestar u ofender a una persona con llamadas telefónicas.</w:t>
                  </w:r>
                </w:p>
              </w:tc>
              <w:tc>
                <w:tcPr>
                  <w:tcW w:w="709"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731"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Dirigirse a una persona con frases o ademanes incorrectos, asediarle o impedir su libertad de acción, sin legítima causa en cualquier forma.</w:t>
                  </w:r>
                </w:p>
              </w:tc>
              <w:tc>
                <w:tcPr>
                  <w:tcW w:w="709"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731"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6.</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Dañar o ensuciar los bienes muebles e inmuebles de propiedad particular.</w:t>
                  </w:r>
                </w:p>
              </w:tc>
              <w:tc>
                <w:tcPr>
                  <w:tcW w:w="709"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31"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15</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XXI.-</w:t>
                  </w:r>
                </w:p>
              </w:tc>
              <w:tc>
                <w:tcPr>
                  <w:tcW w:w="5710" w:type="dxa"/>
                  <w:gridSpan w:val="4"/>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p>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 xml:space="preserve">Por las faltas contra la autoridad, se aplicaran sanciones que van de 4 hasta 25 </w:t>
                  </w:r>
                  <w:r>
                    <w:rPr>
                      <w:rFonts w:ascii="Arial" w:hAnsi="Arial" w:cs="Arial"/>
                      <w:sz w:val="22"/>
                      <w:szCs w:val="22"/>
                    </w:rPr>
                    <w:t>U.D.C.</w:t>
                  </w:r>
                  <w:r w:rsidRPr="00F44AB8">
                    <w:rPr>
                      <w:rFonts w:ascii="Arial" w:hAnsi="Arial" w:cs="Arial"/>
                      <w:sz w:val="22"/>
                      <w:szCs w:val="22"/>
                    </w:rPr>
                    <w:t>general vigente.</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b/>
                    </w:rPr>
                  </w:pPr>
                </w:p>
                <w:p w:rsidR="00795A5A" w:rsidRPr="00F44AB8" w:rsidRDefault="00795A5A" w:rsidP="008F53F0">
                  <w:pPr>
                    <w:framePr w:hSpace="141" w:wrap="around" w:vAnchor="text" w:hAnchor="text" w:y="1"/>
                    <w:suppressOverlap/>
                    <w:jc w:val="both"/>
                    <w:rPr>
                      <w:rFonts w:ascii="Arial" w:hAnsi="Arial" w:cs="Arial"/>
                      <w:b/>
                    </w:rPr>
                  </w:pPr>
                  <w:r w:rsidRPr="00F44AB8">
                    <w:rPr>
                      <w:rFonts w:ascii="Arial" w:hAnsi="Arial" w:cs="Arial"/>
                      <w:b/>
                      <w:sz w:val="22"/>
                      <w:szCs w:val="22"/>
                    </w:rPr>
                    <w:t>MAX</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Resistirse al arresto</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Insultar a la autoridad</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3.</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Abandonar un lugar después de cometer una infracción</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7</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4.</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Obstruir la detención de una persona</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25</w:t>
                  </w:r>
                </w:p>
              </w:tc>
            </w:tr>
            <w:tr w:rsidR="00795A5A" w:rsidRPr="00F44AB8" w:rsidTr="00525947">
              <w:tc>
                <w:tcPr>
                  <w:tcW w:w="828"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5.</w:t>
                  </w:r>
                </w:p>
              </w:tc>
              <w:tc>
                <w:tcPr>
                  <w:tcW w:w="427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Interferir de cualquier forma en las labores policiales.</w:t>
                  </w:r>
                </w:p>
              </w:tc>
              <w:tc>
                <w:tcPr>
                  <w:tcW w:w="720" w:type="dxa"/>
                  <w:gridSpan w:val="2"/>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795A5A" w:rsidRPr="00F44AB8" w:rsidRDefault="00795A5A" w:rsidP="008F53F0">
                  <w:pPr>
                    <w:framePr w:hSpace="141" w:wrap="around" w:vAnchor="text" w:hAnchor="text" w:y="1"/>
                    <w:suppressOverlap/>
                    <w:jc w:val="both"/>
                    <w:rPr>
                      <w:rFonts w:ascii="Arial" w:hAnsi="Arial" w:cs="Arial"/>
                    </w:rPr>
                  </w:pPr>
                  <w:r w:rsidRPr="00F44AB8">
                    <w:rPr>
                      <w:rFonts w:ascii="Arial" w:hAnsi="Arial" w:cs="Arial"/>
                      <w:sz w:val="22"/>
                      <w:szCs w:val="22"/>
                    </w:rPr>
                    <w:t>25</w:t>
                  </w:r>
                </w:p>
              </w:tc>
            </w:tr>
          </w:tbl>
          <w:p w:rsidR="00795A5A" w:rsidRDefault="00795A5A" w:rsidP="00B26333">
            <w:pPr>
              <w:jc w:val="both"/>
              <w:rPr>
                <w:rFonts w:ascii="Arial" w:hAnsi="Arial" w:cs="Arial"/>
                <w:b/>
              </w:rPr>
            </w:pPr>
          </w:p>
          <w:p w:rsidR="00795A5A" w:rsidRDefault="00795A5A" w:rsidP="00B26333">
            <w:pPr>
              <w:jc w:val="both"/>
              <w:rPr>
                <w:rFonts w:ascii="Arial" w:hAnsi="Arial" w:cs="Arial"/>
                <w:b/>
              </w:rPr>
            </w:pPr>
          </w:p>
          <w:p w:rsidR="00C579CD" w:rsidRDefault="00C579CD" w:rsidP="00B26333">
            <w:pPr>
              <w:jc w:val="both"/>
              <w:rPr>
                <w:rFonts w:ascii="Arial" w:hAnsi="Arial" w:cs="Arial"/>
                <w:b/>
              </w:rPr>
            </w:pPr>
          </w:p>
          <w:p w:rsidR="00C579CD" w:rsidRDefault="00C579CD" w:rsidP="00B26333">
            <w:pPr>
              <w:jc w:val="both"/>
              <w:rPr>
                <w:rFonts w:ascii="Arial" w:hAnsi="Arial" w:cs="Arial"/>
                <w:b/>
              </w:rPr>
            </w:pPr>
          </w:p>
          <w:p w:rsidR="00C579CD" w:rsidRDefault="00C579CD" w:rsidP="00B26333">
            <w:pPr>
              <w:jc w:val="both"/>
              <w:rPr>
                <w:rFonts w:ascii="Arial" w:hAnsi="Arial" w:cs="Arial"/>
                <w:b/>
              </w:rPr>
            </w:pPr>
          </w:p>
          <w:p w:rsidR="00C579CD" w:rsidRDefault="00C579CD" w:rsidP="00B26333">
            <w:pPr>
              <w:jc w:val="both"/>
              <w:rPr>
                <w:rFonts w:ascii="Arial" w:hAnsi="Arial" w:cs="Arial"/>
                <w:b/>
              </w:rPr>
            </w:pPr>
          </w:p>
          <w:p w:rsidR="00795A5A" w:rsidRDefault="00795A5A"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XXII</w:t>
            </w:r>
            <w:r w:rsidRPr="0022388A">
              <w:rPr>
                <w:rFonts w:ascii="Arial" w:hAnsi="Arial" w:cs="Arial"/>
                <w:sz w:val="22"/>
                <w:szCs w:val="22"/>
              </w:rPr>
              <w:t xml:space="preserve">.- Por invasión de ruta o pirata del equipo de transporte público al municipio, tendrán una sanción de </w:t>
            </w:r>
            <w:smartTag w:uri="urn:schemas-microsoft-com:office:smarttags" w:element="metricconverter">
              <w:smartTagPr>
                <w:attr w:name="ProductID" w:val="40 a"/>
              </w:smartTagPr>
              <w:r w:rsidRPr="0022388A">
                <w:rPr>
                  <w:rFonts w:ascii="Arial" w:hAnsi="Arial" w:cs="Arial"/>
                  <w:sz w:val="22"/>
                  <w:szCs w:val="22"/>
                </w:rPr>
                <w:t>40 a</w:t>
              </w:r>
            </w:smartTag>
            <w:r w:rsidR="00B26333" w:rsidRPr="0022388A">
              <w:rPr>
                <w:rFonts w:ascii="Arial" w:hAnsi="Arial" w:cs="Arial"/>
                <w:sz w:val="22"/>
                <w:szCs w:val="22"/>
              </w:rPr>
              <w:t xml:space="preserve"> 50 U.D.C. </w:t>
            </w:r>
            <w:r w:rsidRPr="0022388A">
              <w:rPr>
                <w:rFonts w:ascii="Arial" w:hAnsi="Arial" w:cs="Arial"/>
                <w:sz w:val="22"/>
                <w:szCs w:val="22"/>
              </w:rPr>
              <w:t xml:space="preserve">vigentes en el Estado. </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En el caso de reincidencia en algunas de las infracciones señaladas anteriormente, se les aplicara el monto máximo estipulado.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sz w:val="22"/>
                <w:szCs w:val="22"/>
              </w:rPr>
              <w:t>Para la calificación de las faltas e infracciones, y la correspondiente imposición de la sanción, así como el monto o alcance de dicha sanción, el Juez Calificador  deberá tomar en cuenta la gravedad de las mismas, las condiciones económicas del infractor, su grado de cultura e instrucción, la actividad a la que se dedica y la magnitud de los daños causados a fin de individualizar la sanción con apego a la equidad y la justicia, motivando racionalmente su arbitrio al respecto.</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 xml:space="preserve">ARTÍCULO 42.- </w:t>
            </w:r>
            <w:r w:rsidRPr="0022388A">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 xml:space="preserve">ARTÍCULO 43.- </w:t>
            </w:r>
            <w:r w:rsidRPr="0022388A">
              <w:rPr>
                <w:rFonts w:ascii="Arial" w:hAnsi="Arial" w:cs="Arial"/>
                <w:sz w:val="22"/>
                <w:szCs w:val="22"/>
              </w:rPr>
              <w:t>Cuando se autorice mediante convenio el pago de contribuciones en forma diferida o en parcialidades, se causarán recargos acumulativos a razón del 1% mensual sobre saldos insolutos.</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 xml:space="preserve">ARTÍCULO 44.- </w:t>
            </w:r>
            <w:r w:rsidRPr="0022388A">
              <w:rPr>
                <w:rFonts w:ascii="Arial" w:hAnsi="Arial" w:cs="Arial"/>
                <w:sz w:val="22"/>
                <w:szCs w:val="22"/>
              </w:rPr>
              <w:t>Cuando no se cubran las contribuciones en la fecha o dentro de los plazos fijados por las disposiciones fiscales, se pagarán recargos por concepto de indemnización al fisco municipal a razón del 2% por cada mes o fracción que transcurra a partir del día en que debió hacerse el pago y hasta que el mismo se efectúe.</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b/>
              </w:rPr>
            </w:pPr>
          </w:p>
          <w:p w:rsidR="00742DB0" w:rsidRPr="0022388A" w:rsidRDefault="00742DB0" w:rsidP="004B3A9A">
            <w:pPr>
              <w:ind w:right="50"/>
              <w:jc w:val="center"/>
              <w:rPr>
                <w:rFonts w:ascii="Arial" w:hAnsi="Arial" w:cs="Arial"/>
                <w:b/>
              </w:rPr>
            </w:pPr>
            <w:r w:rsidRPr="0022388A">
              <w:rPr>
                <w:rFonts w:ascii="Arial" w:hAnsi="Arial" w:cs="Arial"/>
                <w:b/>
                <w:sz w:val="22"/>
                <w:szCs w:val="22"/>
              </w:rPr>
              <w:t>CAPÍTULO TERCERO</w:t>
            </w:r>
          </w:p>
          <w:p w:rsidR="00742DB0" w:rsidRPr="0022388A" w:rsidRDefault="00742DB0" w:rsidP="004B3A9A">
            <w:pPr>
              <w:jc w:val="center"/>
              <w:rPr>
                <w:rFonts w:ascii="Arial" w:hAnsi="Arial" w:cs="Arial"/>
                <w:b/>
                <w:bCs/>
              </w:rPr>
            </w:pPr>
            <w:r w:rsidRPr="0022388A">
              <w:rPr>
                <w:rFonts w:ascii="Arial" w:hAnsi="Arial" w:cs="Arial"/>
                <w:b/>
                <w:bCs/>
                <w:sz w:val="22"/>
                <w:szCs w:val="22"/>
              </w:rPr>
              <w:t>DE LAS PARTICIPACIONES Y APORTACIONES</w:t>
            </w:r>
          </w:p>
          <w:p w:rsidR="00742DB0" w:rsidRPr="0022388A" w:rsidRDefault="00742DB0" w:rsidP="00B26333">
            <w:pPr>
              <w:ind w:right="50"/>
              <w:jc w:val="both"/>
              <w:rPr>
                <w:rFonts w:ascii="Arial" w:hAnsi="Arial" w:cs="Arial"/>
                <w:bCs/>
              </w:rPr>
            </w:pPr>
          </w:p>
          <w:p w:rsidR="00742DB0" w:rsidRPr="0022388A" w:rsidRDefault="00742DB0" w:rsidP="00B26333">
            <w:pPr>
              <w:jc w:val="both"/>
              <w:rPr>
                <w:rFonts w:ascii="Arial" w:hAnsi="Arial" w:cs="Arial"/>
                <w:bCs/>
              </w:rPr>
            </w:pPr>
            <w:r w:rsidRPr="0022388A">
              <w:rPr>
                <w:rFonts w:ascii="Arial" w:hAnsi="Arial" w:cs="Arial"/>
                <w:b/>
                <w:sz w:val="22"/>
                <w:szCs w:val="22"/>
              </w:rPr>
              <w:t xml:space="preserve">ARTÍCULO 45.- </w:t>
            </w:r>
            <w:r w:rsidRPr="0022388A">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bCs/>
              </w:rPr>
            </w:pPr>
            <w:r w:rsidRPr="0022388A">
              <w:rPr>
                <w:rFonts w:ascii="Arial" w:hAnsi="Arial" w:cs="Arial"/>
                <w:b/>
                <w:sz w:val="22"/>
                <w:szCs w:val="22"/>
              </w:rPr>
              <w:t>ARTÍCULO 46.-</w:t>
            </w:r>
            <w:r w:rsidRPr="0022388A">
              <w:rPr>
                <w:rFonts w:ascii="Arial" w:hAnsi="Arial" w:cs="Arial"/>
                <w:bCs/>
                <w:sz w:val="22"/>
                <w:szCs w:val="22"/>
              </w:rPr>
              <w:t xml:space="preserve"> Las participaciones que perciba el Municipio por ingresos del Estado, se determinarán en los acuerdos o convenios que al efecto se celebren.</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b/>
              </w:rPr>
            </w:pPr>
          </w:p>
          <w:p w:rsidR="00742DB0" w:rsidRPr="0022388A" w:rsidRDefault="00742DB0" w:rsidP="004B3A9A">
            <w:pPr>
              <w:jc w:val="center"/>
              <w:rPr>
                <w:rFonts w:ascii="Arial" w:hAnsi="Arial" w:cs="Arial"/>
                <w:b/>
                <w:bCs/>
              </w:rPr>
            </w:pPr>
            <w:r w:rsidRPr="0022388A">
              <w:rPr>
                <w:rFonts w:ascii="Arial" w:hAnsi="Arial" w:cs="Arial"/>
                <w:b/>
                <w:bCs/>
                <w:sz w:val="22"/>
                <w:szCs w:val="22"/>
              </w:rPr>
              <w:t>CAPÍTULO CUARTO</w:t>
            </w:r>
          </w:p>
          <w:p w:rsidR="00742DB0" w:rsidRPr="0022388A" w:rsidRDefault="00742DB0" w:rsidP="004B3A9A">
            <w:pPr>
              <w:jc w:val="center"/>
              <w:rPr>
                <w:rFonts w:ascii="Arial" w:hAnsi="Arial" w:cs="Arial"/>
                <w:b/>
                <w:bCs/>
              </w:rPr>
            </w:pPr>
            <w:r w:rsidRPr="0022388A">
              <w:rPr>
                <w:rFonts w:ascii="Arial" w:hAnsi="Arial" w:cs="Arial"/>
                <w:b/>
                <w:bCs/>
                <w:sz w:val="22"/>
                <w:szCs w:val="22"/>
              </w:rPr>
              <w:t>DE LOS INGRESOS EXTRAORDINARIOS</w:t>
            </w:r>
          </w:p>
          <w:p w:rsidR="00742DB0" w:rsidRPr="0022388A" w:rsidRDefault="00742DB0" w:rsidP="00B26333">
            <w:pPr>
              <w:jc w:val="both"/>
              <w:rPr>
                <w:rFonts w:ascii="Arial" w:hAnsi="Arial" w:cs="Arial"/>
                <w:b/>
              </w:rPr>
            </w:pPr>
          </w:p>
          <w:p w:rsidR="00742DB0" w:rsidRPr="0022388A" w:rsidRDefault="00742DB0" w:rsidP="00B26333">
            <w:pPr>
              <w:jc w:val="both"/>
              <w:rPr>
                <w:rFonts w:ascii="Arial" w:hAnsi="Arial" w:cs="Arial"/>
                <w:bCs/>
              </w:rPr>
            </w:pPr>
            <w:r w:rsidRPr="0022388A">
              <w:rPr>
                <w:rFonts w:ascii="Arial" w:hAnsi="Arial" w:cs="Arial"/>
                <w:b/>
                <w:sz w:val="22"/>
                <w:szCs w:val="22"/>
              </w:rPr>
              <w:t>ARTÍCULO 47.-</w:t>
            </w:r>
            <w:r w:rsidRPr="0022388A">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485996" w:rsidRDefault="00485996" w:rsidP="00B26333">
            <w:pPr>
              <w:jc w:val="both"/>
              <w:rPr>
                <w:rFonts w:ascii="Arial" w:hAnsi="Arial" w:cs="Arial"/>
                <w:b/>
                <w:bCs/>
              </w:rPr>
            </w:pPr>
          </w:p>
          <w:p w:rsidR="00485996" w:rsidRPr="0022388A" w:rsidRDefault="00485996" w:rsidP="00B26333">
            <w:pPr>
              <w:jc w:val="both"/>
              <w:rPr>
                <w:rFonts w:ascii="Arial" w:hAnsi="Arial" w:cs="Arial"/>
                <w:b/>
                <w:bCs/>
              </w:rPr>
            </w:pPr>
          </w:p>
          <w:p w:rsidR="00742DB0" w:rsidRPr="0022388A" w:rsidRDefault="00742DB0" w:rsidP="004B3A9A">
            <w:pPr>
              <w:jc w:val="center"/>
              <w:rPr>
                <w:rFonts w:ascii="Arial" w:hAnsi="Arial" w:cs="Arial"/>
                <w:b/>
                <w:bCs/>
              </w:rPr>
            </w:pPr>
            <w:r w:rsidRPr="0022388A">
              <w:rPr>
                <w:rFonts w:ascii="Arial" w:hAnsi="Arial" w:cs="Arial"/>
                <w:b/>
                <w:bCs/>
                <w:sz w:val="22"/>
                <w:szCs w:val="22"/>
              </w:rPr>
              <w:t>TITULO CUARTO</w:t>
            </w:r>
          </w:p>
          <w:p w:rsidR="00742DB0" w:rsidRPr="0022388A" w:rsidRDefault="00742DB0" w:rsidP="004B3A9A">
            <w:pPr>
              <w:jc w:val="center"/>
              <w:rPr>
                <w:rFonts w:ascii="Arial" w:hAnsi="Arial" w:cs="Arial"/>
                <w:b/>
                <w:bCs/>
              </w:rPr>
            </w:pPr>
            <w:r w:rsidRPr="0022388A">
              <w:rPr>
                <w:rFonts w:ascii="Arial" w:hAnsi="Arial" w:cs="Arial"/>
                <w:b/>
                <w:bCs/>
                <w:sz w:val="22"/>
                <w:szCs w:val="22"/>
              </w:rPr>
              <w:t>CAPÍTULO PRIMERO</w:t>
            </w:r>
          </w:p>
          <w:p w:rsidR="00742DB0" w:rsidRPr="0022388A" w:rsidRDefault="00742DB0" w:rsidP="004B3A9A">
            <w:pPr>
              <w:jc w:val="center"/>
              <w:rPr>
                <w:rFonts w:ascii="Arial" w:hAnsi="Arial" w:cs="Arial"/>
                <w:b/>
                <w:bCs/>
              </w:rPr>
            </w:pPr>
            <w:r w:rsidRPr="0022388A">
              <w:rPr>
                <w:rFonts w:ascii="Arial" w:hAnsi="Arial" w:cs="Arial"/>
                <w:b/>
                <w:bCs/>
                <w:sz w:val="22"/>
                <w:szCs w:val="22"/>
              </w:rPr>
              <w:t>DE LOS ESTÍMULOS FISCALES E INCENTIVOS</w:t>
            </w:r>
          </w:p>
          <w:p w:rsidR="00742DB0" w:rsidRPr="0022388A" w:rsidRDefault="00742DB0" w:rsidP="004B3A9A">
            <w:pPr>
              <w:jc w:val="center"/>
              <w:rPr>
                <w:rFonts w:ascii="Arial" w:hAnsi="Arial" w:cs="Arial"/>
                <w:b/>
                <w:bCs/>
              </w:rPr>
            </w:pPr>
          </w:p>
          <w:p w:rsidR="00742DB0" w:rsidRPr="0022388A" w:rsidRDefault="00742DB0" w:rsidP="00B26333">
            <w:pPr>
              <w:autoSpaceDE w:val="0"/>
              <w:autoSpaceDN w:val="0"/>
              <w:adjustRightInd w:val="0"/>
              <w:ind w:right="49"/>
              <w:contextualSpacing/>
              <w:jc w:val="both"/>
              <w:rPr>
                <w:rFonts w:ascii="Arial" w:hAnsi="Arial" w:cs="Arial"/>
                <w:b/>
                <w:color w:val="000000"/>
              </w:rPr>
            </w:pPr>
            <w:r w:rsidRPr="0022388A">
              <w:rPr>
                <w:rFonts w:ascii="Arial" w:hAnsi="Arial" w:cs="Arial"/>
                <w:b/>
                <w:bCs/>
                <w:sz w:val="22"/>
                <w:szCs w:val="22"/>
              </w:rPr>
              <w:t xml:space="preserve">ARTÍCULO 48.- </w:t>
            </w:r>
            <w:r w:rsidRPr="0022388A">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r w:rsidRPr="0022388A">
              <w:rPr>
                <w:rFonts w:ascii="Arial" w:hAnsi="Arial" w:cs="Arial"/>
                <w:b/>
                <w:color w:val="000000"/>
                <w:sz w:val="22"/>
                <w:szCs w:val="22"/>
              </w:rPr>
              <w:t xml:space="preserve"> </w:t>
            </w:r>
          </w:p>
          <w:p w:rsidR="00742DB0" w:rsidRPr="0022388A" w:rsidRDefault="00742DB0" w:rsidP="00B26333">
            <w:pPr>
              <w:jc w:val="both"/>
              <w:rPr>
                <w:rFonts w:ascii="Arial" w:hAnsi="Arial" w:cs="Arial"/>
                <w:b/>
                <w:bCs/>
              </w:rPr>
            </w:pPr>
          </w:p>
          <w:p w:rsidR="00742DB0" w:rsidRPr="0022388A" w:rsidRDefault="00742DB0" w:rsidP="004B3A9A">
            <w:pPr>
              <w:jc w:val="center"/>
              <w:rPr>
                <w:rFonts w:ascii="Arial" w:hAnsi="Arial" w:cs="Arial"/>
                <w:b/>
                <w:lang w:val="en-US"/>
              </w:rPr>
            </w:pPr>
            <w:r w:rsidRPr="0022388A">
              <w:rPr>
                <w:rFonts w:ascii="Arial" w:hAnsi="Arial" w:cs="Arial"/>
                <w:b/>
                <w:sz w:val="22"/>
                <w:szCs w:val="22"/>
                <w:lang w:val="en-US"/>
              </w:rPr>
              <w:t>T R A N S I T O R I O S</w:t>
            </w:r>
          </w:p>
          <w:p w:rsidR="00742DB0" w:rsidRPr="0022388A" w:rsidRDefault="00742DB0" w:rsidP="00B26333">
            <w:pPr>
              <w:jc w:val="both"/>
              <w:rPr>
                <w:rFonts w:ascii="Arial" w:hAnsi="Arial" w:cs="Arial"/>
                <w:b/>
                <w:lang w:val="en-US"/>
              </w:rPr>
            </w:pPr>
          </w:p>
          <w:p w:rsidR="00742DB0" w:rsidRPr="0022388A" w:rsidRDefault="00742DB0" w:rsidP="00B26333">
            <w:pPr>
              <w:jc w:val="both"/>
              <w:rPr>
                <w:rFonts w:ascii="Arial" w:hAnsi="Arial" w:cs="Arial"/>
                <w:b/>
                <w:lang w:val="en-US"/>
              </w:rPr>
            </w:pPr>
          </w:p>
          <w:p w:rsidR="00742DB0" w:rsidRPr="0022388A" w:rsidRDefault="00742DB0" w:rsidP="00B26333">
            <w:pPr>
              <w:tabs>
                <w:tab w:val="left" w:pos="-709"/>
              </w:tabs>
              <w:jc w:val="both"/>
              <w:rPr>
                <w:rFonts w:ascii="Arial" w:hAnsi="Arial" w:cs="Arial"/>
              </w:rPr>
            </w:pPr>
            <w:r w:rsidRPr="0022388A">
              <w:rPr>
                <w:rFonts w:ascii="Arial" w:hAnsi="Arial" w:cs="Arial"/>
                <w:b/>
                <w:sz w:val="22"/>
                <w:szCs w:val="22"/>
              </w:rPr>
              <w:t>PRIMERO.-</w:t>
            </w:r>
            <w:r w:rsidRPr="0022388A">
              <w:rPr>
                <w:rFonts w:ascii="Arial" w:hAnsi="Arial" w:cs="Arial"/>
                <w:sz w:val="22"/>
                <w:szCs w:val="22"/>
              </w:rPr>
              <w:t xml:space="preserve"> Esta Ley empezará a regir a partir del día 1o. de enero del año 201</w:t>
            </w:r>
            <w:r w:rsidR="00485996">
              <w:rPr>
                <w:rFonts w:ascii="Arial" w:hAnsi="Arial" w:cs="Arial"/>
                <w:sz w:val="22"/>
                <w:szCs w:val="22"/>
              </w:rPr>
              <w:t>7</w:t>
            </w:r>
            <w:r w:rsidRPr="0022388A">
              <w:rPr>
                <w:rFonts w:ascii="Arial" w:hAnsi="Arial" w:cs="Arial"/>
                <w:sz w:val="22"/>
                <w:szCs w:val="22"/>
              </w:rPr>
              <w:t>.</w:t>
            </w:r>
          </w:p>
          <w:p w:rsidR="00742DB0" w:rsidRPr="0022388A" w:rsidRDefault="00742DB0" w:rsidP="00B26333">
            <w:pPr>
              <w:tabs>
                <w:tab w:val="left" w:pos="-709"/>
              </w:tabs>
              <w:jc w:val="both"/>
              <w:rPr>
                <w:rFonts w:ascii="Arial" w:hAnsi="Arial" w:cs="Arial"/>
              </w:rPr>
            </w:pPr>
          </w:p>
          <w:p w:rsidR="00742DB0" w:rsidRPr="0022388A" w:rsidRDefault="00742DB0" w:rsidP="00B26333">
            <w:pPr>
              <w:tabs>
                <w:tab w:val="left" w:pos="-709"/>
              </w:tabs>
              <w:jc w:val="both"/>
              <w:rPr>
                <w:rFonts w:ascii="Arial" w:hAnsi="Arial" w:cs="Arial"/>
              </w:rPr>
            </w:pPr>
            <w:r w:rsidRPr="0022388A">
              <w:rPr>
                <w:rFonts w:ascii="Arial" w:hAnsi="Arial" w:cs="Arial"/>
                <w:b/>
                <w:sz w:val="22"/>
                <w:szCs w:val="22"/>
              </w:rPr>
              <w:t>SEGUNDO.-</w:t>
            </w:r>
            <w:r w:rsidRPr="0022388A">
              <w:rPr>
                <w:rFonts w:ascii="Arial" w:hAnsi="Arial" w:cs="Arial"/>
                <w:sz w:val="22"/>
                <w:szCs w:val="22"/>
              </w:rPr>
              <w:t xml:space="preserve">  Para los efectos de lo dispuesto en esta Ley, se entenderá por:</w:t>
            </w:r>
          </w:p>
          <w:p w:rsidR="00742DB0" w:rsidRPr="0022388A" w:rsidRDefault="00742DB0" w:rsidP="00B26333">
            <w:pPr>
              <w:tabs>
                <w:tab w:val="left" w:pos="-709"/>
              </w:tabs>
              <w:jc w:val="both"/>
              <w:rPr>
                <w:rFonts w:ascii="Arial" w:hAnsi="Arial" w:cs="Arial"/>
              </w:rPr>
            </w:pPr>
          </w:p>
          <w:p w:rsidR="00742DB0" w:rsidRPr="0022388A" w:rsidRDefault="00742DB0" w:rsidP="00B26333">
            <w:pPr>
              <w:tabs>
                <w:tab w:val="left" w:pos="-709"/>
              </w:tabs>
              <w:jc w:val="both"/>
              <w:rPr>
                <w:rFonts w:ascii="Arial" w:hAnsi="Arial" w:cs="Arial"/>
              </w:rPr>
            </w:pPr>
            <w:r w:rsidRPr="0022388A">
              <w:rPr>
                <w:rFonts w:ascii="Arial" w:hAnsi="Arial" w:cs="Arial"/>
                <w:sz w:val="22"/>
                <w:szCs w:val="22"/>
              </w:rPr>
              <w:t>I.- Adultos mayores.- Personas de 60 ó más años de edad.</w:t>
            </w:r>
          </w:p>
          <w:p w:rsidR="00742DB0" w:rsidRPr="0022388A" w:rsidRDefault="00742DB0" w:rsidP="00B26333">
            <w:pPr>
              <w:tabs>
                <w:tab w:val="left" w:pos="-709"/>
              </w:tabs>
              <w:jc w:val="both"/>
              <w:rPr>
                <w:rFonts w:ascii="Arial" w:hAnsi="Arial" w:cs="Arial"/>
              </w:rPr>
            </w:pPr>
            <w:r w:rsidRPr="0022388A">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742DB0" w:rsidRPr="0022388A" w:rsidRDefault="00742DB0" w:rsidP="00B26333">
            <w:pPr>
              <w:jc w:val="both"/>
              <w:rPr>
                <w:rFonts w:ascii="Arial" w:hAnsi="Arial" w:cs="Arial"/>
              </w:rPr>
            </w:pPr>
            <w:r w:rsidRPr="0022388A">
              <w:rPr>
                <w:rFonts w:ascii="Arial" w:hAnsi="Arial" w:cs="Arial"/>
                <w:sz w:val="22"/>
                <w:szCs w:val="22"/>
              </w:rPr>
              <w:t>III.- Pensionados.- personas que por vejez, incapacidad, viudez o enfermedad, reciben una pensión por cualquier institución.</w:t>
            </w:r>
          </w:p>
          <w:p w:rsidR="00742DB0" w:rsidRPr="0022388A" w:rsidRDefault="00742DB0" w:rsidP="00B26333">
            <w:pPr>
              <w:jc w:val="both"/>
              <w:rPr>
                <w:rFonts w:ascii="Arial" w:hAnsi="Arial" w:cs="Arial"/>
              </w:rPr>
            </w:pPr>
            <w:r w:rsidRPr="0022388A">
              <w:rPr>
                <w:rFonts w:ascii="Arial" w:hAnsi="Arial" w:cs="Arial"/>
                <w:sz w:val="22"/>
                <w:szCs w:val="22"/>
              </w:rPr>
              <w:t>IV.- Jubilados.- personas separadas del ámbito laboral por antigüedad en el servicio.</w:t>
            </w:r>
          </w:p>
          <w:p w:rsidR="00742DB0" w:rsidRPr="0022388A" w:rsidRDefault="00742DB0" w:rsidP="00B26333">
            <w:pPr>
              <w:jc w:val="both"/>
              <w:rPr>
                <w:rFonts w:ascii="Arial" w:hAnsi="Arial" w:cs="Arial"/>
                <w:b/>
                <w:bCs/>
              </w:rPr>
            </w:pPr>
            <w:r w:rsidRPr="0022388A">
              <w:rPr>
                <w:rFonts w:ascii="Arial" w:hAnsi="Arial" w:cs="Arial"/>
                <w:b/>
                <w:sz w:val="22"/>
                <w:szCs w:val="22"/>
              </w:rPr>
              <w:t xml:space="preserve">TERCERO.- </w:t>
            </w:r>
            <w:r w:rsidRPr="0022388A">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742DB0" w:rsidRPr="0022388A" w:rsidRDefault="00742DB0" w:rsidP="00B26333">
            <w:pPr>
              <w:tabs>
                <w:tab w:val="left" w:pos="-709"/>
              </w:tabs>
              <w:jc w:val="both"/>
              <w:rPr>
                <w:rFonts w:ascii="Arial" w:hAnsi="Arial" w:cs="Arial"/>
                <w:b/>
              </w:rPr>
            </w:pPr>
          </w:p>
          <w:p w:rsidR="00742DB0" w:rsidRPr="0022388A" w:rsidRDefault="00742DB0" w:rsidP="00B26333">
            <w:pPr>
              <w:tabs>
                <w:tab w:val="left" w:pos="-709"/>
              </w:tabs>
              <w:jc w:val="both"/>
              <w:rPr>
                <w:rFonts w:ascii="Arial" w:hAnsi="Arial" w:cs="Arial"/>
                <w:b/>
              </w:rPr>
            </w:pPr>
          </w:p>
          <w:p w:rsidR="00742DB0" w:rsidRPr="0022388A" w:rsidRDefault="00742DB0" w:rsidP="00B26333">
            <w:pPr>
              <w:jc w:val="both"/>
              <w:rPr>
                <w:rFonts w:ascii="Arial" w:hAnsi="Arial" w:cs="Arial"/>
              </w:rPr>
            </w:pPr>
            <w:r w:rsidRPr="0022388A">
              <w:rPr>
                <w:rFonts w:ascii="Arial" w:hAnsi="Arial" w:cs="Arial"/>
                <w:b/>
                <w:sz w:val="22"/>
                <w:szCs w:val="22"/>
              </w:rPr>
              <w:t xml:space="preserve">CUARTO.- </w:t>
            </w:r>
            <w:r w:rsidRPr="0022388A">
              <w:rPr>
                <w:rFonts w:ascii="Arial" w:hAnsi="Arial" w:cs="Arial"/>
                <w:sz w:val="22"/>
                <w:szCs w:val="22"/>
              </w:rPr>
              <w:t xml:space="preserve"> El municipio de San Buenaventura,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b/>
                <w:sz w:val="22"/>
                <w:szCs w:val="22"/>
              </w:rPr>
              <w:t xml:space="preserve">QUINTO.- </w:t>
            </w:r>
            <w:r w:rsidRPr="0022388A">
              <w:rPr>
                <w:rFonts w:ascii="Arial" w:hAnsi="Arial" w:cs="Arial"/>
                <w:sz w:val="22"/>
                <w:szCs w:val="22"/>
              </w:rPr>
              <w:t>El municipio de San Buenaventura, Coahuila de Zaragoza, elaborará y difundirá a m</w:t>
            </w:r>
            <w:r w:rsidR="00485996">
              <w:rPr>
                <w:rFonts w:ascii="Arial" w:hAnsi="Arial" w:cs="Arial"/>
                <w:sz w:val="22"/>
                <w:szCs w:val="22"/>
              </w:rPr>
              <w:t>ás tardar el 31 de enero de 2017</w:t>
            </w:r>
            <w:r w:rsidRPr="0022388A">
              <w:rPr>
                <w:rFonts w:ascii="Arial" w:hAnsi="Arial" w:cs="Arial"/>
                <w:sz w:val="22"/>
                <w:szCs w:val="22"/>
              </w:rPr>
              <w:t>,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rPr>
            </w:pPr>
            <w:r w:rsidRPr="0022388A">
              <w:rPr>
                <w:rFonts w:ascii="Arial" w:hAnsi="Arial" w:cs="Arial"/>
                <w:b/>
                <w:sz w:val="22"/>
                <w:szCs w:val="22"/>
              </w:rPr>
              <w:t xml:space="preserve">SEXTO.- </w:t>
            </w:r>
            <w:r w:rsidRPr="0022388A">
              <w:rPr>
                <w:rFonts w:ascii="Arial" w:hAnsi="Arial" w:cs="Arial"/>
                <w:sz w:val="22"/>
                <w:szCs w:val="22"/>
              </w:rPr>
              <w:t>Publíquese la presente Ley en el Periódico Oficial del Gobierno del Estado.</w:t>
            </w:r>
          </w:p>
          <w:p w:rsidR="00742DB0" w:rsidRPr="0022388A" w:rsidRDefault="00742DB0" w:rsidP="00B26333">
            <w:pPr>
              <w:jc w:val="both"/>
              <w:rPr>
                <w:rFonts w:ascii="Arial" w:hAnsi="Arial" w:cs="Arial"/>
              </w:rPr>
            </w:pPr>
          </w:p>
          <w:p w:rsidR="00742DB0" w:rsidRPr="0022388A" w:rsidRDefault="00742DB0" w:rsidP="00B26333">
            <w:pPr>
              <w:jc w:val="both"/>
              <w:rPr>
                <w:rFonts w:ascii="Arial" w:hAnsi="Arial" w:cs="Arial"/>
                <w:b/>
                <w:snapToGrid w:val="0"/>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tabs>
                <w:tab w:val="left" w:pos="1139"/>
              </w:tabs>
              <w:rPr>
                <w:rFonts w:ascii="Arial" w:hAnsi="Arial" w:cs="Arial"/>
              </w:rPr>
            </w:pPr>
            <w:r>
              <w:rPr>
                <w:rFonts w:ascii="Arial" w:hAnsi="Arial" w:cs="Arial"/>
              </w:rPr>
              <w:tab/>
            </w:r>
          </w:p>
        </w:tc>
        <w:tc>
          <w:tcPr>
            <w:tcW w:w="1026" w:type="dxa"/>
          </w:tcPr>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CF1E1B" w:rsidRDefault="003E25B5" w:rsidP="003E25B5">
            <w:pPr>
              <w:rPr>
                <w:rFonts w:ascii="Arial" w:hAnsi="Arial" w:cs="Arial"/>
                <w:b/>
                <w:bCs/>
                <w:sz w:val="20"/>
                <w:szCs w:val="20"/>
              </w:rPr>
            </w:pPr>
          </w:p>
        </w:tc>
      </w:tr>
    </w:tbl>
    <w:p w:rsidR="00FC1056" w:rsidRDefault="00FC1056"/>
    <w:sectPr w:rsidR="00FC1056" w:rsidSect="006F37A9">
      <w:footerReference w:type="even" r:id="rId9"/>
      <w:footerReference w:type="default" r:id="rId10"/>
      <w:pgSz w:w="15840" w:h="12240" w:orient="landscape"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D8" w:rsidRDefault="001D08D8" w:rsidP="006F37A9">
      <w:r>
        <w:separator/>
      </w:r>
    </w:p>
  </w:endnote>
  <w:endnote w:type="continuationSeparator" w:id="0">
    <w:p w:rsidR="001D08D8" w:rsidRDefault="001D08D8"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4F9" w:rsidRDefault="00D234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234F9" w:rsidRDefault="00D234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9915"/>
      <w:docPartObj>
        <w:docPartGallery w:val="Page Numbers (Bottom of Page)"/>
        <w:docPartUnique/>
      </w:docPartObj>
    </w:sdtPr>
    <w:sdtEndPr/>
    <w:sdtContent>
      <w:p w:rsidR="00D234F9" w:rsidRDefault="00643B4B">
        <w:pPr>
          <w:pStyle w:val="Piedepgina"/>
          <w:jc w:val="right"/>
        </w:pPr>
        <w:r>
          <w:fldChar w:fldCharType="begin"/>
        </w:r>
        <w:r>
          <w:instrText xml:space="preserve"> PAGE   \* MERGEFORMAT </w:instrText>
        </w:r>
        <w:r>
          <w:fldChar w:fldCharType="separate"/>
        </w:r>
        <w:r w:rsidR="008F53F0">
          <w:rPr>
            <w:noProof/>
          </w:rPr>
          <w:t>1</w:t>
        </w:r>
        <w:r>
          <w:rPr>
            <w:noProof/>
          </w:rPr>
          <w:fldChar w:fldCharType="end"/>
        </w:r>
      </w:p>
    </w:sdtContent>
  </w:sdt>
  <w:p w:rsidR="00D234F9" w:rsidRDefault="00D234F9" w:rsidP="00BD66B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D8" w:rsidRDefault="001D08D8" w:rsidP="006F37A9">
      <w:r>
        <w:separator/>
      </w:r>
    </w:p>
  </w:footnote>
  <w:footnote w:type="continuationSeparator" w:id="0">
    <w:p w:rsidR="001D08D8" w:rsidRDefault="001D08D8" w:rsidP="006F3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21B"/>
    <w:multiLevelType w:val="hybridMultilevel"/>
    <w:tmpl w:val="72328BBA"/>
    <w:lvl w:ilvl="0" w:tplc="1A081710">
      <w:start w:val="1"/>
      <w:numFmt w:val="lowerLetter"/>
      <w:lvlText w:val="%1)"/>
      <w:lvlJc w:val="left"/>
      <w:pPr>
        <w:tabs>
          <w:tab w:val="num" w:pos="720"/>
        </w:tabs>
        <w:ind w:left="720" w:hanging="360"/>
      </w:pPr>
    </w:lvl>
    <w:lvl w:ilvl="1" w:tplc="43821E7C" w:tentative="1">
      <w:start w:val="1"/>
      <w:numFmt w:val="lowerLetter"/>
      <w:lvlText w:val="%2."/>
      <w:lvlJc w:val="left"/>
      <w:pPr>
        <w:tabs>
          <w:tab w:val="num" w:pos="1440"/>
        </w:tabs>
        <w:ind w:left="1440" w:hanging="360"/>
      </w:pPr>
    </w:lvl>
    <w:lvl w:ilvl="2" w:tplc="E7541EE6" w:tentative="1">
      <w:start w:val="1"/>
      <w:numFmt w:val="lowerRoman"/>
      <w:lvlText w:val="%3."/>
      <w:lvlJc w:val="right"/>
      <w:pPr>
        <w:tabs>
          <w:tab w:val="num" w:pos="2160"/>
        </w:tabs>
        <w:ind w:left="2160" w:hanging="180"/>
      </w:pPr>
    </w:lvl>
    <w:lvl w:ilvl="3" w:tplc="BAECA804" w:tentative="1">
      <w:start w:val="1"/>
      <w:numFmt w:val="decimal"/>
      <w:lvlText w:val="%4."/>
      <w:lvlJc w:val="left"/>
      <w:pPr>
        <w:tabs>
          <w:tab w:val="num" w:pos="2880"/>
        </w:tabs>
        <w:ind w:left="2880" w:hanging="360"/>
      </w:pPr>
    </w:lvl>
    <w:lvl w:ilvl="4" w:tplc="3DBA9926" w:tentative="1">
      <w:start w:val="1"/>
      <w:numFmt w:val="lowerLetter"/>
      <w:lvlText w:val="%5."/>
      <w:lvlJc w:val="left"/>
      <w:pPr>
        <w:tabs>
          <w:tab w:val="num" w:pos="3600"/>
        </w:tabs>
        <w:ind w:left="3600" w:hanging="360"/>
      </w:pPr>
    </w:lvl>
    <w:lvl w:ilvl="5" w:tplc="DD9EA436" w:tentative="1">
      <w:start w:val="1"/>
      <w:numFmt w:val="lowerRoman"/>
      <w:lvlText w:val="%6."/>
      <w:lvlJc w:val="right"/>
      <w:pPr>
        <w:tabs>
          <w:tab w:val="num" w:pos="4320"/>
        </w:tabs>
        <w:ind w:left="4320" w:hanging="180"/>
      </w:pPr>
    </w:lvl>
    <w:lvl w:ilvl="6" w:tplc="20EC51C8" w:tentative="1">
      <w:start w:val="1"/>
      <w:numFmt w:val="decimal"/>
      <w:lvlText w:val="%7."/>
      <w:lvlJc w:val="left"/>
      <w:pPr>
        <w:tabs>
          <w:tab w:val="num" w:pos="5040"/>
        </w:tabs>
        <w:ind w:left="5040" w:hanging="360"/>
      </w:pPr>
    </w:lvl>
    <w:lvl w:ilvl="7" w:tplc="F2FC3318" w:tentative="1">
      <w:start w:val="1"/>
      <w:numFmt w:val="lowerLetter"/>
      <w:lvlText w:val="%8."/>
      <w:lvlJc w:val="left"/>
      <w:pPr>
        <w:tabs>
          <w:tab w:val="num" w:pos="5760"/>
        </w:tabs>
        <w:ind w:left="5760" w:hanging="360"/>
      </w:pPr>
    </w:lvl>
    <w:lvl w:ilvl="8" w:tplc="6FBE62A8" w:tentative="1">
      <w:start w:val="1"/>
      <w:numFmt w:val="lowerRoman"/>
      <w:lvlText w:val="%9."/>
      <w:lvlJc w:val="right"/>
      <w:pPr>
        <w:tabs>
          <w:tab w:val="num" w:pos="6480"/>
        </w:tabs>
        <w:ind w:left="6480" w:hanging="180"/>
      </w:pPr>
    </w:lvl>
  </w:abstractNum>
  <w:abstractNum w:abstractNumId="1">
    <w:nsid w:val="090C3505"/>
    <w:multiLevelType w:val="singleLevel"/>
    <w:tmpl w:val="9B58006E"/>
    <w:lvl w:ilvl="0">
      <w:start w:val="1"/>
      <w:numFmt w:val="upperRoman"/>
      <w:lvlText w:val="%1.-"/>
      <w:lvlJc w:val="left"/>
      <w:pPr>
        <w:tabs>
          <w:tab w:val="num" w:pos="737"/>
        </w:tabs>
        <w:ind w:left="737" w:hanging="737"/>
      </w:pPr>
      <w:rPr>
        <w:rFonts w:ascii="Book Antiqua" w:hAnsi="Book Antiqua" w:hint="default"/>
        <w:b/>
        <w:i w:val="0"/>
        <w:sz w:val="28"/>
      </w:rPr>
    </w:lvl>
  </w:abstractNum>
  <w:abstractNum w:abstractNumId="2">
    <w:nsid w:val="0A3E1BDF"/>
    <w:multiLevelType w:val="hybridMultilevel"/>
    <w:tmpl w:val="591017CE"/>
    <w:lvl w:ilvl="0" w:tplc="B2A63C66">
      <w:start w:val="1"/>
      <w:numFmt w:val="upperRoman"/>
      <w:lvlText w:val="%1."/>
      <w:lvlJc w:val="left"/>
      <w:pPr>
        <w:ind w:left="1080" w:hanging="720"/>
      </w:pPr>
      <w:rPr>
        <w:rFonts w:hint="default"/>
      </w:rPr>
    </w:lvl>
    <w:lvl w:ilvl="1" w:tplc="6AACA57E" w:tentative="1">
      <w:start w:val="1"/>
      <w:numFmt w:val="lowerLetter"/>
      <w:lvlText w:val="%2."/>
      <w:lvlJc w:val="left"/>
      <w:pPr>
        <w:ind w:left="1440" w:hanging="360"/>
      </w:pPr>
    </w:lvl>
    <w:lvl w:ilvl="2" w:tplc="5B263E48" w:tentative="1">
      <w:start w:val="1"/>
      <w:numFmt w:val="lowerRoman"/>
      <w:lvlText w:val="%3."/>
      <w:lvlJc w:val="right"/>
      <w:pPr>
        <w:ind w:left="2160" w:hanging="180"/>
      </w:pPr>
    </w:lvl>
    <w:lvl w:ilvl="3" w:tplc="9D5077B0" w:tentative="1">
      <w:start w:val="1"/>
      <w:numFmt w:val="decimal"/>
      <w:lvlText w:val="%4."/>
      <w:lvlJc w:val="left"/>
      <w:pPr>
        <w:ind w:left="2880" w:hanging="360"/>
      </w:pPr>
    </w:lvl>
    <w:lvl w:ilvl="4" w:tplc="397E1BE0" w:tentative="1">
      <w:start w:val="1"/>
      <w:numFmt w:val="lowerLetter"/>
      <w:lvlText w:val="%5."/>
      <w:lvlJc w:val="left"/>
      <w:pPr>
        <w:ind w:left="3600" w:hanging="360"/>
      </w:pPr>
    </w:lvl>
    <w:lvl w:ilvl="5" w:tplc="BF00FDB6" w:tentative="1">
      <w:start w:val="1"/>
      <w:numFmt w:val="lowerRoman"/>
      <w:lvlText w:val="%6."/>
      <w:lvlJc w:val="right"/>
      <w:pPr>
        <w:ind w:left="4320" w:hanging="180"/>
      </w:pPr>
    </w:lvl>
    <w:lvl w:ilvl="6" w:tplc="E0DE2E42" w:tentative="1">
      <w:start w:val="1"/>
      <w:numFmt w:val="decimal"/>
      <w:lvlText w:val="%7."/>
      <w:lvlJc w:val="left"/>
      <w:pPr>
        <w:ind w:left="5040" w:hanging="360"/>
      </w:pPr>
    </w:lvl>
    <w:lvl w:ilvl="7" w:tplc="28D01F9A" w:tentative="1">
      <w:start w:val="1"/>
      <w:numFmt w:val="lowerLetter"/>
      <w:lvlText w:val="%8."/>
      <w:lvlJc w:val="left"/>
      <w:pPr>
        <w:ind w:left="5760" w:hanging="360"/>
      </w:pPr>
    </w:lvl>
    <w:lvl w:ilvl="8" w:tplc="A3A6AA0E" w:tentative="1">
      <w:start w:val="1"/>
      <w:numFmt w:val="lowerRoman"/>
      <w:lvlText w:val="%9."/>
      <w:lvlJc w:val="right"/>
      <w:pPr>
        <w:ind w:left="6480" w:hanging="180"/>
      </w:pPr>
    </w:lvl>
  </w:abstractNum>
  <w:abstractNum w:abstractNumId="3">
    <w:nsid w:val="0A6F6ECA"/>
    <w:multiLevelType w:val="hybridMultilevel"/>
    <w:tmpl w:val="14B83CD2"/>
    <w:lvl w:ilvl="0" w:tplc="13EE13B6">
      <w:start w:val="1"/>
      <w:numFmt w:val="decimal"/>
      <w:pStyle w:val="Listaconvietas"/>
      <w:lvlText w:val="%1."/>
      <w:lvlJc w:val="left"/>
      <w:pPr>
        <w:tabs>
          <w:tab w:val="num" w:pos="720"/>
        </w:tabs>
        <w:ind w:left="720" w:hanging="360"/>
      </w:pPr>
      <w:rPr>
        <w:rFonts w:cs="Times New Roman"/>
      </w:rPr>
    </w:lvl>
    <w:lvl w:ilvl="1" w:tplc="84788C60" w:tentative="1">
      <w:start w:val="1"/>
      <w:numFmt w:val="lowerLetter"/>
      <w:lvlText w:val="%2."/>
      <w:lvlJc w:val="left"/>
      <w:pPr>
        <w:tabs>
          <w:tab w:val="num" w:pos="1440"/>
        </w:tabs>
        <w:ind w:left="1440" w:hanging="360"/>
      </w:pPr>
      <w:rPr>
        <w:rFonts w:cs="Times New Roman"/>
      </w:rPr>
    </w:lvl>
    <w:lvl w:ilvl="2" w:tplc="B590D0B8" w:tentative="1">
      <w:start w:val="1"/>
      <w:numFmt w:val="lowerRoman"/>
      <w:lvlText w:val="%3."/>
      <w:lvlJc w:val="right"/>
      <w:pPr>
        <w:tabs>
          <w:tab w:val="num" w:pos="2160"/>
        </w:tabs>
        <w:ind w:left="2160" w:hanging="180"/>
      </w:pPr>
      <w:rPr>
        <w:rFonts w:cs="Times New Roman"/>
      </w:rPr>
    </w:lvl>
    <w:lvl w:ilvl="3" w:tplc="C276B9DA" w:tentative="1">
      <w:start w:val="1"/>
      <w:numFmt w:val="decimal"/>
      <w:lvlText w:val="%4."/>
      <w:lvlJc w:val="left"/>
      <w:pPr>
        <w:tabs>
          <w:tab w:val="num" w:pos="2880"/>
        </w:tabs>
        <w:ind w:left="2880" w:hanging="360"/>
      </w:pPr>
      <w:rPr>
        <w:rFonts w:cs="Times New Roman"/>
      </w:rPr>
    </w:lvl>
    <w:lvl w:ilvl="4" w:tplc="6E90169E" w:tentative="1">
      <w:start w:val="1"/>
      <w:numFmt w:val="lowerLetter"/>
      <w:lvlText w:val="%5."/>
      <w:lvlJc w:val="left"/>
      <w:pPr>
        <w:tabs>
          <w:tab w:val="num" w:pos="3600"/>
        </w:tabs>
        <w:ind w:left="3600" w:hanging="360"/>
      </w:pPr>
      <w:rPr>
        <w:rFonts w:cs="Times New Roman"/>
      </w:rPr>
    </w:lvl>
    <w:lvl w:ilvl="5" w:tplc="2E7CCDC2" w:tentative="1">
      <w:start w:val="1"/>
      <w:numFmt w:val="lowerRoman"/>
      <w:lvlText w:val="%6."/>
      <w:lvlJc w:val="right"/>
      <w:pPr>
        <w:tabs>
          <w:tab w:val="num" w:pos="4320"/>
        </w:tabs>
        <w:ind w:left="4320" w:hanging="180"/>
      </w:pPr>
      <w:rPr>
        <w:rFonts w:cs="Times New Roman"/>
      </w:rPr>
    </w:lvl>
    <w:lvl w:ilvl="6" w:tplc="25D00C0A" w:tentative="1">
      <w:start w:val="1"/>
      <w:numFmt w:val="decimal"/>
      <w:lvlText w:val="%7."/>
      <w:lvlJc w:val="left"/>
      <w:pPr>
        <w:tabs>
          <w:tab w:val="num" w:pos="5040"/>
        </w:tabs>
        <w:ind w:left="5040" w:hanging="360"/>
      </w:pPr>
      <w:rPr>
        <w:rFonts w:cs="Times New Roman"/>
      </w:rPr>
    </w:lvl>
    <w:lvl w:ilvl="7" w:tplc="58DE9D2C" w:tentative="1">
      <w:start w:val="1"/>
      <w:numFmt w:val="lowerLetter"/>
      <w:lvlText w:val="%8."/>
      <w:lvlJc w:val="left"/>
      <w:pPr>
        <w:tabs>
          <w:tab w:val="num" w:pos="5760"/>
        </w:tabs>
        <w:ind w:left="5760" w:hanging="360"/>
      </w:pPr>
      <w:rPr>
        <w:rFonts w:cs="Times New Roman"/>
      </w:rPr>
    </w:lvl>
    <w:lvl w:ilvl="8" w:tplc="3E5A8FE2" w:tentative="1">
      <w:start w:val="1"/>
      <w:numFmt w:val="lowerRoman"/>
      <w:lvlText w:val="%9."/>
      <w:lvlJc w:val="right"/>
      <w:pPr>
        <w:tabs>
          <w:tab w:val="num" w:pos="6480"/>
        </w:tabs>
        <w:ind w:left="6480" w:hanging="180"/>
      </w:pPr>
      <w:rPr>
        <w:rFonts w:cs="Times New Roman"/>
      </w:rPr>
    </w:lvl>
  </w:abstractNum>
  <w:abstractNum w:abstractNumId="4">
    <w:nsid w:val="0F39A9C7"/>
    <w:multiLevelType w:val="hybridMultilevel"/>
    <w:tmpl w:val="FD4BB196"/>
    <w:lvl w:ilvl="0" w:tplc="13EE13B6">
      <w:start w:val="1"/>
      <w:numFmt w:val="decimal"/>
      <w:suff w:val="nothing"/>
      <w:lvlText w:val=""/>
      <w:lvlJc w:val="left"/>
      <w:rPr>
        <w:rFonts w:cs="Times New Roman"/>
      </w:rPr>
    </w:lvl>
    <w:lvl w:ilvl="1" w:tplc="84788C60">
      <w:numFmt w:val="decimal"/>
      <w:lvlText w:val=""/>
      <w:lvlJc w:val="left"/>
      <w:rPr>
        <w:rFonts w:cs="Times New Roman"/>
      </w:rPr>
    </w:lvl>
    <w:lvl w:ilvl="2" w:tplc="B590D0B8">
      <w:numFmt w:val="decimal"/>
      <w:lvlText w:val=""/>
      <w:lvlJc w:val="left"/>
      <w:rPr>
        <w:rFonts w:cs="Times New Roman"/>
      </w:rPr>
    </w:lvl>
    <w:lvl w:ilvl="3" w:tplc="C276B9DA">
      <w:numFmt w:val="decimal"/>
      <w:lvlText w:val=""/>
      <w:lvlJc w:val="left"/>
      <w:rPr>
        <w:rFonts w:cs="Times New Roman"/>
      </w:rPr>
    </w:lvl>
    <w:lvl w:ilvl="4" w:tplc="6E90169E">
      <w:numFmt w:val="decimal"/>
      <w:lvlText w:val=""/>
      <w:lvlJc w:val="left"/>
      <w:rPr>
        <w:rFonts w:cs="Times New Roman"/>
      </w:rPr>
    </w:lvl>
    <w:lvl w:ilvl="5" w:tplc="2E7CCDC2">
      <w:numFmt w:val="decimal"/>
      <w:lvlText w:val=""/>
      <w:lvlJc w:val="left"/>
      <w:rPr>
        <w:rFonts w:cs="Times New Roman"/>
      </w:rPr>
    </w:lvl>
    <w:lvl w:ilvl="6" w:tplc="25D00C0A">
      <w:numFmt w:val="decimal"/>
      <w:lvlText w:val=""/>
      <w:lvlJc w:val="left"/>
      <w:rPr>
        <w:rFonts w:cs="Times New Roman"/>
      </w:rPr>
    </w:lvl>
    <w:lvl w:ilvl="7" w:tplc="58DE9D2C">
      <w:numFmt w:val="decimal"/>
      <w:lvlText w:val=""/>
      <w:lvlJc w:val="left"/>
      <w:rPr>
        <w:rFonts w:cs="Times New Roman"/>
      </w:rPr>
    </w:lvl>
    <w:lvl w:ilvl="8" w:tplc="3E5A8FE2">
      <w:numFmt w:val="decimal"/>
      <w:lvlText w:val=""/>
      <w:lvlJc w:val="left"/>
      <w:rPr>
        <w:rFonts w:cs="Times New Roman"/>
      </w:rPr>
    </w:lvl>
  </w:abstractNum>
  <w:abstractNum w:abstractNumId="5">
    <w:nsid w:val="0F630ED0"/>
    <w:multiLevelType w:val="hybridMultilevel"/>
    <w:tmpl w:val="86585EA2"/>
    <w:lvl w:ilvl="0" w:tplc="4D180222">
      <w:start w:val="1"/>
      <w:numFmt w:val="decimal"/>
      <w:lvlText w:val="%1."/>
      <w:lvlJc w:val="left"/>
      <w:pPr>
        <w:ind w:left="720" w:hanging="360"/>
      </w:pPr>
      <w:rPr>
        <w:rFonts w:hint="default"/>
      </w:rPr>
    </w:lvl>
    <w:lvl w:ilvl="1" w:tplc="4142DDE2" w:tentative="1">
      <w:start w:val="1"/>
      <w:numFmt w:val="lowerLetter"/>
      <w:lvlText w:val="%2."/>
      <w:lvlJc w:val="left"/>
      <w:pPr>
        <w:ind w:left="1440" w:hanging="360"/>
      </w:pPr>
    </w:lvl>
    <w:lvl w:ilvl="2" w:tplc="DC0097FC" w:tentative="1">
      <w:start w:val="1"/>
      <w:numFmt w:val="lowerRoman"/>
      <w:lvlText w:val="%3."/>
      <w:lvlJc w:val="right"/>
      <w:pPr>
        <w:ind w:left="2160" w:hanging="180"/>
      </w:pPr>
    </w:lvl>
    <w:lvl w:ilvl="3" w:tplc="0DC6D73A" w:tentative="1">
      <w:start w:val="1"/>
      <w:numFmt w:val="decimal"/>
      <w:lvlText w:val="%4."/>
      <w:lvlJc w:val="left"/>
      <w:pPr>
        <w:ind w:left="2880" w:hanging="360"/>
      </w:pPr>
    </w:lvl>
    <w:lvl w:ilvl="4" w:tplc="64708B0C" w:tentative="1">
      <w:start w:val="1"/>
      <w:numFmt w:val="lowerLetter"/>
      <w:lvlText w:val="%5."/>
      <w:lvlJc w:val="left"/>
      <w:pPr>
        <w:ind w:left="3600" w:hanging="360"/>
      </w:pPr>
    </w:lvl>
    <w:lvl w:ilvl="5" w:tplc="D05AC4E4" w:tentative="1">
      <w:start w:val="1"/>
      <w:numFmt w:val="lowerRoman"/>
      <w:lvlText w:val="%6."/>
      <w:lvlJc w:val="right"/>
      <w:pPr>
        <w:ind w:left="4320" w:hanging="180"/>
      </w:pPr>
    </w:lvl>
    <w:lvl w:ilvl="6" w:tplc="DE9EE41C" w:tentative="1">
      <w:start w:val="1"/>
      <w:numFmt w:val="decimal"/>
      <w:lvlText w:val="%7."/>
      <w:lvlJc w:val="left"/>
      <w:pPr>
        <w:ind w:left="5040" w:hanging="360"/>
      </w:pPr>
    </w:lvl>
    <w:lvl w:ilvl="7" w:tplc="918E6BF8" w:tentative="1">
      <w:start w:val="1"/>
      <w:numFmt w:val="lowerLetter"/>
      <w:lvlText w:val="%8."/>
      <w:lvlJc w:val="left"/>
      <w:pPr>
        <w:ind w:left="5760" w:hanging="360"/>
      </w:pPr>
    </w:lvl>
    <w:lvl w:ilvl="8" w:tplc="8684EC9C" w:tentative="1">
      <w:start w:val="1"/>
      <w:numFmt w:val="lowerRoman"/>
      <w:lvlText w:val="%9."/>
      <w:lvlJc w:val="right"/>
      <w:pPr>
        <w:ind w:left="6480" w:hanging="180"/>
      </w:pPr>
    </w:lvl>
  </w:abstractNum>
  <w:abstractNum w:abstractNumId="6">
    <w:nsid w:val="112733F9"/>
    <w:multiLevelType w:val="hybridMultilevel"/>
    <w:tmpl w:val="7AE87CD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8B0F9B"/>
    <w:multiLevelType w:val="hybridMultilevel"/>
    <w:tmpl w:val="E50806CE"/>
    <w:lvl w:ilvl="0" w:tplc="E14846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643A53"/>
    <w:multiLevelType w:val="hybridMultilevel"/>
    <w:tmpl w:val="1BE6B7E2"/>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2804E3"/>
    <w:multiLevelType w:val="hybridMultilevel"/>
    <w:tmpl w:val="86585EA2"/>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7C2973"/>
    <w:multiLevelType w:val="hybridMultilevel"/>
    <w:tmpl w:val="3174A472"/>
    <w:lvl w:ilvl="0" w:tplc="080A000F">
      <w:start w:val="2"/>
      <w:numFmt w:val="bullet"/>
      <w:lvlText w:val=""/>
      <w:lvlJc w:val="left"/>
      <w:pPr>
        <w:ind w:left="720" w:hanging="360"/>
      </w:pPr>
      <w:rPr>
        <w:rFonts w:ascii="Symbol" w:eastAsia="Times New Roman" w:hAnsi="Symbol" w:cs="Aria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11">
    <w:nsid w:val="1E29422C"/>
    <w:multiLevelType w:val="hybridMultilevel"/>
    <w:tmpl w:val="21B47D24"/>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097463"/>
    <w:multiLevelType w:val="hybridMultilevel"/>
    <w:tmpl w:val="9FB6A45E"/>
    <w:lvl w:ilvl="0" w:tplc="086C92A4">
      <w:start w:val="1"/>
      <w:numFmt w:val="decimal"/>
      <w:lvlText w:val="%1."/>
      <w:lvlJc w:val="left"/>
      <w:pPr>
        <w:ind w:left="720" w:hanging="36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3">
    <w:nsid w:val="2C5C7E22"/>
    <w:multiLevelType w:val="hybridMultilevel"/>
    <w:tmpl w:val="311ECCF0"/>
    <w:lvl w:ilvl="0" w:tplc="DDF0E25C">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nsid w:val="2DBF276A"/>
    <w:multiLevelType w:val="hybridMultilevel"/>
    <w:tmpl w:val="5CF0EADE"/>
    <w:lvl w:ilvl="0" w:tplc="DDF0E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F07797"/>
    <w:multiLevelType w:val="hybridMultilevel"/>
    <w:tmpl w:val="798EB072"/>
    <w:lvl w:ilvl="0" w:tplc="FFFFFFFF">
      <w:start w:val="1"/>
      <w:numFmt w:val="lowerLetter"/>
      <w:lvlText w:val="%1)"/>
      <w:lvlJc w:val="left"/>
      <w:pPr>
        <w:ind w:left="644" w:hanging="360"/>
      </w:pPr>
      <w:rPr>
        <w:rFonts w:hint="default"/>
        <w:b w:val="0"/>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31C75757"/>
    <w:multiLevelType w:val="hybridMultilevel"/>
    <w:tmpl w:val="D93C69F0"/>
    <w:lvl w:ilvl="0" w:tplc="A27CF5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852FA1"/>
    <w:multiLevelType w:val="hybridMultilevel"/>
    <w:tmpl w:val="FD5E8646"/>
    <w:lvl w:ilvl="0" w:tplc="BBF0678A">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4C4BD6"/>
    <w:multiLevelType w:val="hybridMultilevel"/>
    <w:tmpl w:val="1C786738"/>
    <w:lvl w:ilvl="0" w:tplc="09EACE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A04B62"/>
    <w:multiLevelType w:val="hybridMultilevel"/>
    <w:tmpl w:val="94948E56"/>
    <w:lvl w:ilvl="0" w:tplc="080A0013">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2D6EB5"/>
    <w:multiLevelType w:val="hybridMultilevel"/>
    <w:tmpl w:val="D504BC94"/>
    <w:lvl w:ilvl="0" w:tplc="C276CE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9464C0"/>
    <w:multiLevelType w:val="hybridMultilevel"/>
    <w:tmpl w:val="8ECCC872"/>
    <w:lvl w:ilvl="0" w:tplc="1CAC4EDA">
      <w:start w:val="1"/>
      <w:numFmt w:val="lowerLetter"/>
      <w:lvlText w:val="%1)"/>
      <w:lvlJc w:val="left"/>
      <w:pPr>
        <w:ind w:left="420" w:hanging="360"/>
      </w:pPr>
      <w:rPr>
        <w:rFonts w:hint="default"/>
        <w:sz w:val="22"/>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2">
    <w:nsid w:val="3C622EDA"/>
    <w:multiLevelType w:val="hybridMultilevel"/>
    <w:tmpl w:val="A3E65C98"/>
    <w:lvl w:ilvl="0" w:tplc="82A2008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E53351D"/>
    <w:multiLevelType w:val="hybridMultilevel"/>
    <w:tmpl w:val="AF108AA0"/>
    <w:lvl w:ilvl="0" w:tplc="D39485E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506EDF"/>
    <w:multiLevelType w:val="hybridMultilevel"/>
    <w:tmpl w:val="6666E35C"/>
    <w:lvl w:ilvl="0" w:tplc="DDF0E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2F862F9"/>
    <w:multiLevelType w:val="hybridMultilevel"/>
    <w:tmpl w:val="B0621486"/>
    <w:lvl w:ilvl="0" w:tplc="DDF0E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6B195F"/>
    <w:multiLevelType w:val="singleLevel"/>
    <w:tmpl w:val="EE5012DA"/>
    <w:lvl w:ilvl="0">
      <w:start w:val="1"/>
      <w:numFmt w:val="decimal"/>
      <w:lvlText w:val="%1."/>
      <w:legacy w:legacy="1" w:legacySpace="0" w:legacyIndent="283"/>
      <w:lvlJc w:val="left"/>
      <w:pPr>
        <w:ind w:left="283" w:hanging="283"/>
      </w:pPr>
    </w:lvl>
  </w:abstractNum>
  <w:abstractNum w:abstractNumId="27">
    <w:nsid w:val="43D17DEA"/>
    <w:multiLevelType w:val="hybridMultilevel"/>
    <w:tmpl w:val="A71C79F4"/>
    <w:lvl w:ilvl="0" w:tplc="DC80AD8C">
      <w:start w:val="1"/>
      <w:numFmt w:val="upperRoman"/>
      <w:lvlText w:val="%1."/>
      <w:lvlJc w:val="left"/>
      <w:pPr>
        <w:ind w:left="720" w:hanging="360"/>
      </w:pPr>
      <w:rPr>
        <w:rFonts w:ascii="Arial Narrow" w:hAnsi="Arial Narrow" w:cs="Arial Narrow" w:hint="default"/>
      </w:rPr>
    </w:lvl>
    <w:lvl w:ilvl="1" w:tplc="85406530" w:tentative="1">
      <w:start w:val="1"/>
      <w:numFmt w:val="lowerLetter"/>
      <w:lvlText w:val="%2."/>
      <w:lvlJc w:val="left"/>
      <w:pPr>
        <w:ind w:left="1440" w:hanging="360"/>
      </w:pPr>
    </w:lvl>
    <w:lvl w:ilvl="2" w:tplc="58C4D5AE" w:tentative="1">
      <w:start w:val="1"/>
      <w:numFmt w:val="lowerRoman"/>
      <w:lvlText w:val="%3."/>
      <w:lvlJc w:val="right"/>
      <w:pPr>
        <w:ind w:left="2160" w:hanging="180"/>
      </w:pPr>
    </w:lvl>
    <w:lvl w:ilvl="3" w:tplc="FCF2668C" w:tentative="1">
      <w:start w:val="1"/>
      <w:numFmt w:val="decimal"/>
      <w:lvlText w:val="%4."/>
      <w:lvlJc w:val="left"/>
      <w:pPr>
        <w:ind w:left="2880" w:hanging="360"/>
      </w:pPr>
    </w:lvl>
    <w:lvl w:ilvl="4" w:tplc="7F5663FE" w:tentative="1">
      <w:start w:val="1"/>
      <w:numFmt w:val="lowerLetter"/>
      <w:lvlText w:val="%5."/>
      <w:lvlJc w:val="left"/>
      <w:pPr>
        <w:ind w:left="3600" w:hanging="360"/>
      </w:pPr>
    </w:lvl>
    <w:lvl w:ilvl="5" w:tplc="78689C2A" w:tentative="1">
      <w:start w:val="1"/>
      <w:numFmt w:val="lowerRoman"/>
      <w:lvlText w:val="%6."/>
      <w:lvlJc w:val="right"/>
      <w:pPr>
        <w:ind w:left="4320" w:hanging="180"/>
      </w:pPr>
    </w:lvl>
    <w:lvl w:ilvl="6" w:tplc="65109310" w:tentative="1">
      <w:start w:val="1"/>
      <w:numFmt w:val="decimal"/>
      <w:lvlText w:val="%7."/>
      <w:lvlJc w:val="left"/>
      <w:pPr>
        <w:ind w:left="5040" w:hanging="360"/>
      </w:pPr>
    </w:lvl>
    <w:lvl w:ilvl="7" w:tplc="713ECA88" w:tentative="1">
      <w:start w:val="1"/>
      <w:numFmt w:val="lowerLetter"/>
      <w:lvlText w:val="%8."/>
      <w:lvlJc w:val="left"/>
      <w:pPr>
        <w:ind w:left="5760" w:hanging="360"/>
      </w:pPr>
    </w:lvl>
    <w:lvl w:ilvl="8" w:tplc="5864637E" w:tentative="1">
      <w:start w:val="1"/>
      <w:numFmt w:val="lowerRoman"/>
      <w:lvlText w:val="%9."/>
      <w:lvlJc w:val="right"/>
      <w:pPr>
        <w:ind w:left="6480" w:hanging="180"/>
      </w:pPr>
    </w:lvl>
  </w:abstractNum>
  <w:abstractNum w:abstractNumId="28">
    <w:nsid w:val="47263EC3"/>
    <w:multiLevelType w:val="hybridMultilevel"/>
    <w:tmpl w:val="F56A9DCA"/>
    <w:lvl w:ilvl="0" w:tplc="AF443978">
      <w:start w:val="1"/>
      <w:numFmt w:val="lowerLetter"/>
      <w:lvlText w:val="%1)"/>
      <w:lvlJc w:val="left"/>
      <w:pPr>
        <w:tabs>
          <w:tab w:val="num" w:pos="1080"/>
        </w:tabs>
        <w:ind w:left="1080" w:hanging="360"/>
      </w:pPr>
    </w:lvl>
    <w:lvl w:ilvl="1" w:tplc="239A42C8" w:tentative="1">
      <w:start w:val="1"/>
      <w:numFmt w:val="lowerLetter"/>
      <w:lvlText w:val="%2."/>
      <w:lvlJc w:val="left"/>
      <w:pPr>
        <w:tabs>
          <w:tab w:val="num" w:pos="1800"/>
        </w:tabs>
        <w:ind w:left="1800" w:hanging="360"/>
      </w:pPr>
    </w:lvl>
    <w:lvl w:ilvl="2" w:tplc="5A98D326" w:tentative="1">
      <w:start w:val="1"/>
      <w:numFmt w:val="lowerRoman"/>
      <w:lvlText w:val="%3."/>
      <w:lvlJc w:val="right"/>
      <w:pPr>
        <w:tabs>
          <w:tab w:val="num" w:pos="2520"/>
        </w:tabs>
        <w:ind w:left="2520" w:hanging="180"/>
      </w:pPr>
    </w:lvl>
    <w:lvl w:ilvl="3" w:tplc="1996DECC" w:tentative="1">
      <w:start w:val="1"/>
      <w:numFmt w:val="decimal"/>
      <w:lvlText w:val="%4."/>
      <w:lvlJc w:val="left"/>
      <w:pPr>
        <w:tabs>
          <w:tab w:val="num" w:pos="3240"/>
        </w:tabs>
        <w:ind w:left="3240" w:hanging="360"/>
      </w:pPr>
    </w:lvl>
    <w:lvl w:ilvl="4" w:tplc="F69A19E0" w:tentative="1">
      <w:start w:val="1"/>
      <w:numFmt w:val="lowerLetter"/>
      <w:lvlText w:val="%5."/>
      <w:lvlJc w:val="left"/>
      <w:pPr>
        <w:tabs>
          <w:tab w:val="num" w:pos="3960"/>
        </w:tabs>
        <w:ind w:left="3960" w:hanging="360"/>
      </w:pPr>
    </w:lvl>
    <w:lvl w:ilvl="5" w:tplc="EFC4FC28" w:tentative="1">
      <w:start w:val="1"/>
      <w:numFmt w:val="lowerRoman"/>
      <w:lvlText w:val="%6."/>
      <w:lvlJc w:val="right"/>
      <w:pPr>
        <w:tabs>
          <w:tab w:val="num" w:pos="4680"/>
        </w:tabs>
        <w:ind w:left="4680" w:hanging="180"/>
      </w:pPr>
    </w:lvl>
    <w:lvl w:ilvl="6" w:tplc="4B0EC110" w:tentative="1">
      <w:start w:val="1"/>
      <w:numFmt w:val="decimal"/>
      <w:lvlText w:val="%7."/>
      <w:lvlJc w:val="left"/>
      <w:pPr>
        <w:tabs>
          <w:tab w:val="num" w:pos="5400"/>
        </w:tabs>
        <w:ind w:left="5400" w:hanging="360"/>
      </w:pPr>
    </w:lvl>
    <w:lvl w:ilvl="7" w:tplc="F506966C" w:tentative="1">
      <w:start w:val="1"/>
      <w:numFmt w:val="lowerLetter"/>
      <w:lvlText w:val="%8."/>
      <w:lvlJc w:val="left"/>
      <w:pPr>
        <w:tabs>
          <w:tab w:val="num" w:pos="6120"/>
        </w:tabs>
        <w:ind w:left="6120" w:hanging="360"/>
      </w:pPr>
    </w:lvl>
    <w:lvl w:ilvl="8" w:tplc="1966D666" w:tentative="1">
      <w:start w:val="1"/>
      <w:numFmt w:val="lowerRoman"/>
      <w:lvlText w:val="%9."/>
      <w:lvlJc w:val="right"/>
      <w:pPr>
        <w:tabs>
          <w:tab w:val="num" w:pos="6840"/>
        </w:tabs>
        <w:ind w:left="6840" w:hanging="180"/>
      </w:pPr>
    </w:lvl>
  </w:abstractNum>
  <w:abstractNum w:abstractNumId="29">
    <w:nsid w:val="4EFF4EF2"/>
    <w:multiLevelType w:val="hybridMultilevel"/>
    <w:tmpl w:val="1004D29C"/>
    <w:lvl w:ilvl="0" w:tplc="AA3897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F5822C4"/>
    <w:multiLevelType w:val="hybridMultilevel"/>
    <w:tmpl w:val="192618AA"/>
    <w:lvl w:ilvl="0" w:tplc="A3486F34">
      <w:start w:val="1"/>
      <w:numFmt w:val="upperRoman"/>
      <w:lvlText w:val="%1."/>
      <w:lvlJc w:val="left"/>
      <w:pPr>
        <w:ind w:left="1080" w:hanging="720"/>
      </w:pPr>
      <w:rPr>
        <w:rFonts w:hint="default"/>
        <w:b w:val="0"/>
      </w:rPr>
    </w:lvl>
    <w:lvl w:ilvl="1" w:tplc="7AF0D39A" w:tentative="1">
      <w:start w:val="1"/>
      <w:numFmt w:val="lowerLetter"/>
      <w:lvlText w:val="%2."/>
      <w:lvlJc w:val="left"/>
      <w:pPr>
        <w:ind w:left="1440" w:hanging="360"/>
      </w:pPr>
    </w:lvl>
    <w:lvl w:ilvl="2" w:tplc="64768B70" w:tentative="1">
      <w:start w:val="1"/>
      <w:numFmt w:val="lowerRoman"/>
      <w:lvlText w:val="%3."/>
      <w:lvlJc w:val="right"/>
      <w:pPr>
        <w:ind w:left="2160" w:hanging="180"/>
      </w:pPr>
    </w:lvl>
    <w:lvl w:ilvl="3" w:tplc="DDF82360" w:tentative="1">
      <w:start w:val="1"/>
      <w:numFmt w:val="decimal"/>
      <w:lvlText w:val="%4."/>
      <w:lvlJc w:val="left"/>
      <w:pPr>
        <w:ind w:left="2880" w:hanging="360"/>
      </w:pPr>
    </w:lvl>
    <w:lvl w:ilvl="4" w:tplc="772C73C4" w:tentative="1">
      <w:start w:val="1"/>
      <w:numFmt w:val="lowerLetter"/>
      <w:lvlText w:val="%5."/>
      <w:lvlJc w:val="left"/>
      <w:pPr>
        <w:ind w:left="3600" w:hanging="360"/>
      </w:pPr>
    </w:lvl>
    <w:lvl w:ilvl="5" w:tplc="A0EC120E" w:tentative="1">
      <w:start w:val="1"/>
      <w:numFmt w:val="lowerRoman"/>
      <w:lvlText w:val="%6."/>
      <w:lvlJc w:val="right"/>
      <w:pPr>
        <w:ind w:left="4320" w:hanging="180"/>
      </w:pPr>
    </w:lvl>
    <w:lvl w:ilvl="6" w:tplc="1896B9C4" w:tentative="1">
      <w:start w:val="1"/>
      <w:numFmt w:val="decimal"/>
      <w:lvlText w:val="%7."/>
      <w:lvlJc w:val="left"/>
      <w:pPr>
        <w:ind w:left="5040" w:hanging="360"/>
      </w:pPr>
    </w:lvl>
    <w:lvl w:ilvl="7" w:tplc="0A5A6494" w:tentative="1">
      <w:start w:val="1"/>
      <w:numFmt w:val="lowerLetter"/>
      <w:lvlText w:val="%8."/>
      <w:lvlJc w:val="left"/>
      <w:pPr>
        <w:ind w:left="5760" w:hanging="360"/>
      </w:pPr>
    </w:lvl>
    <w:lvl w:ilvl="8" w:tplc="F5184A8E" w:tentative="1">
      <w:start w:val="1"/>
      <w:numFmt w:val="lowerRoman"/>
      <w:lvlText w:val="%9."/>
      <w:lvlJc w:val="right"/>
      <w:pPr>
        <w:ind w:left="6480" w:hanging="180"/>
      </w:pPr>
    </w:lvl>
  </w:abstractNum>
  <w:abstractNum w:abstractNumId="31">
    <w:nsid w:val="52C63F51"/>
    <w:multiLevelType w:val="hybridMultilevel"/>
    <w:tmpl w:val="B558A644"/>
    <w:lvl w:ilvl="0" w:tplc="22462948">
      <w:start w:val="1"/>
      <w:numFmt w:val="lowerLetter"/>
      <w:lvlText w:val="%1)"/>
      <w:lvlJc w:val="left"/>
      <w:pPr>
        <w:tabs>
          <w:tab w:val="num" w:pos="720"/>
        </w:tabs>
        <w:ind w:left="72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2">
    <w:nsid w:val="554E507B"/>
    <w:multiLevelType w:val="hybridMultilevel"/>
    <w:tmpl w:val="A84CF89E"/>
    <w:lvl w:ilvl="0" w:tplc="B56ED55E">
      <w:start w:val="3"/>
      <w:numFmt w:val="upperRoman"/>
      <w:lvlText w:val="%1."/>
      <w:lvlJc w:val="left"/>
      <w:pPr>
        <w:ind w:left="720" w:hanging="72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59D751A7"/>
    <w:multiLevelType w:val="hybridMultilevel"/>
    <w:tmpl w:val="471C87D2"/>
    <w:lvl w:ilvl="0" w:tplc="0C0A0017">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116F26"/>
    <w:multiLevelType w:val="hybridMultilevel"/>
    <w:tmpl w:val="7A32328C"/>
    <w:lvl w:ilvl="0" w:tplc="B56ED5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BDC47E6"/>
    <w:multiLevelType w:val="hybridMultilevel"/>
    <w:tmpl w:val="0410426A"/>
    <w:lvl w:ilvl="0" w:tplc="2FA65FB6">
      <w:start w:val="1"/>
      <w:numFmt w:val="upperRoman"/>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C3C4169"/>
    <w:multiLevelType w:val="hybridMultilevel"/>
    <w:tmpl w:val="2AC40A30"/>
    <w:lvl w:ilvl="0" w:tplc="DDF0E25C">
      <w:start w:val="1"/>
      <w:numFmt w:val="lowerLetter"/>
      <w:lvlText w:val="%1)"/>
      <w:lvlJc w:val="left"/>
      <w:pPr>
        <w:tabs>
          <w:tab w:val="num" w:pos="1080"/>
        </w:tabs>
        <w:ind w:left="1080" w:hanging="36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37">
    <w:nsid w:val="61C46C9D"/>
    <w:multiLevelType w:val="hybridMultilevel"/>
    <w:tmpl w:val="AF829F0C"/>
    <w:lvl w:ilvl="0" w:tplc="684CB63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6033B6C"/>
    <w:multiLevelType w:val="hybridMultilevel"/>
    <w:tmpl w:val="A2DEB516"/>
    <w:lvl w:ilvl="0" w:tplc="0C0A0017">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6965E85"/>
    <w:multiLevelType w:val="hybridMultilevel"/>
    <w:tmpl w:val="D5385E3E"/>
    <w:lvl w:ilvl="0" w:tplc="080A0017">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6E94A49"/>
    <w:multiLevelType w:val="hybridMultilevel"/>
    <w:tmpl w:val="AF108AA0"/>
    <w:lvl w:ilvl="0" w:tplc="080A0013">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9AE0675"/>
    <w:multiLevelType w:val="hybridMultilevel"/>
    <w:tmpl w:val="6F08EBBC"/>
    <w:lvl w:ilvl="0" w:tplc="035670D2">
      <w:start w:val="1"/>
      <w:numFmt w:val="lowerLetter"/>
      <w:lvlText w:val="%1)"/>
      <w:lvlJc w:val="left"/>
      <w:pPr>
        <w:ind w:left="720" w:hanging="360"/>
      </w:pPr>
      <w:rPr>
        <w:rFonts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42">
    <w:nsid w:val="6F014271"/>
    <w:multiLevelType w:val="hybridMultilevel"/>
    <w:tmpl w:val="287C7A3E"/>
    <w:lvl w:ilvl="0" w:tplc="DDF0E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20201F0"/>
    <w:multiLevelType w:val="hybridMultilevel"/>
    <w:tmpl w:val="57B0822E"/>
    <w:lvl w:ilvl="0" w:tplc="080A0017">
      <w:start w:val="1"/>
      <w:numFmt w:val="upperRoman"/>
      <w:lvlText w:val="%1."/>
      <w:lvlJc w:val="left"/>
      <w:pPr>
        <w:ind w:left="1080" w:hanging="720"/>
      </w:pPr>
      <w:rPr>
        <w:rFonts w:ascii="Arial Narrow" w:hAnsi="Arial Narrow" w:cs="Arial Narrow"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44">
    <w:nsid w:val="76B97BCD"/>
    <w:multiLevelType w:val="hybridMultilevel"/>
    <w:tmpl w:val="54DA9F24"/>
    <w:lvl w:ilvl="0" w:tplc="3B24652E">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8BC257D"/>
    <w:multiLevelType w:val="hybridMultilevel"/>
    <w:tmpl w:val="57B0822E"/>
    <w:lvl w:ilvl="0" w:tplc="AA389764">
      <w:start w:val="1"/>
      <w:numFmt w:val="upperRoman"/>
      <w:lvlText w:val="%1."/>
      <w:lvlJc w:val="left"/>
      <w:pPr>
        <w:ind w:left="1080" w:hanging="720"/>
      </w:pPr>
      <w:rPr>
        <w:rFonts w:ascii="Arial Narrow" w:hAnsi="Arial Narrow" w:cs="Arial Narro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DD779BE"/>
    <w:multiLevelType w:val="hybridMultilevel"/>
    <w:tmpl w:val="E41A7B82"/>
    <w:lvl w:ilvl="0" w:tplc="080A0013">
      <w:start w:val="1"/>
      <w:numFmt w:val="upperRoman"/>
      <w:lvlText w:val="%1."/>
      <w:lvlJc w:val="left"/>
      <w:pPr>
        <w:ind w:left="1080" w:hanging="720"/>
      </w:pPr>
      <w:rPr>
        <w:rFonts w:ascii="Arial" w:hAnsi="Arial"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EEA33DA"/>
    <w:multiLevelType w:val="hybridMultilevel"/>
    <w:tmpl w:val="DE8082D2"/>
    <w:lvl w:ilvl="0" w:tplc="AA38976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8"/>
  </w:num>
  <w:num w:numId="3">
    <w:abstractNumId w:val="36"/>
  </w:num>
  <w:num w:numId="4">
    <w:abstractNumId w:val="0"/>
  </w:num>
  <w:num w:numId="5">
    <w:abstractNumId w:val="31"/>
  </w:num>
  <w:num w:numId="6">
    <w:abstractNumId w:val="1"/>
  </w:num>
  <w:num w:numId="7">
    <w:abstractNumId w:val="26"/>
  </w:num>
  <w:num w:numId="8">
    <w:abstractNumId w:val="30"/>
  </w:num>
  <w:num w:numId="9">
    <w:abstractNumId w:val="18"/>
  </w:num>
  <w:num w:numId="10">
    <w:abstractNumId w:val="46"/>
  </w:num>
  <w:num w:numId="11">
    <w:abstractNumId w:val="43"/>
  </w:num>
  <w:num w:numId="12">
    <w:abstractNumId w:val="45"/>
  </w:num>
  <w:num w:numId="13">
    <w:abstractNumId w:val="42"/>
  </w:num>
  <w:num w:numId="14">
    <w:abstractNumId w:val="19"/>
  </w:num>
  <w:num w:numId="15">
    <w:abstractNumId w:val="2"/>
  </w:num>
  <w:num w:numId="16">
    <w:abstractNumId w:val="15"/>
  </w:num>
  <w:num w:numId="17">
    <w:abstractNumId w:val="4"/>
  </w:num>
  <w:num w:numId="18">
    <w:abstractNumId w:val="16"/>
  </w:num>
  <w:num w:numId="19">
    <w:abstractNumId w:val="29"/>
  </w:num>
  <w:num w:numId="20">
    <w:abstractNumId w:val="17"/>
  </w:num>
  <w:num w:numId="21">
    <w:abstractNumId w:val="38"/>
  </w:num>
  <w:num w:numId="22">
    <w:abstractNumId w:val="33"/>
  </w:num>
  <w:num w:numId="23">
    <w:abstractNumId w:val="41"/>
  </w:num>
  <w:num w:numId="24">
    <w:abstractNumId w:val="7"/>
  </w:num>
  <w:num w:numId="25">
    <w:abstractNumId w:val="39"/>
  </w:num>
  <w:num w:numId="26">
    <w:abstractNumId w:val="14"/>
  </w:num>
  <w:num w:numId="27">
    <w:abstractNumId w:val="10"/>
  </w:num>
  <w:num w:numId="28">
    <w:abstractNumId w:val="32"/>
  </w:num>
  <w:num w:numId="29">
    <w:abstractNumId w:val="44"/>
  </w:num>
  <w:num w:numId="30">
    <w:abstractNumId w:val="20"/>
  </w:num>
  <w:num w:numId="31">
    <w:abstractNumId w:val="35"/>
  </w:num>
  <w:num w:numId="32">
    <w:abstractNumId w:val="27"/>
  </w:num>
  <w:num w:numId="33">
    <w:abstractNumId w:val="24"/>
  </w:num>
  <w:num w:numId="34">
    <w:abstractNumId w:val="37"/>
  </w:num>
  <w:num w:numId="35">
    <w:abstractNumId w:val="25"/>
  </w:num>
  <w:num w:numId="36">
    <w:abstractNumId w:val="9"/>
  </w:num>
  <w:num w:numId="37">
    <w:abstractNumId w:val="34"/>
  </w:num>
  <w:num w:numId="38">
    <w:abstractNumId w:val="40"/>
  </w:num>
  <w:num w:numId="39">
    <w:abstractNumId w:val="22"/>
  </w:num>
  <w:num w:numId="40">
    <w:abstractNumId w:val="11"/>
  </w:num>
  <w:num w:numId="41">
    <w:abstractNumId w:val="12"/>
  </w:num>
  <w:num w:numId="42">
    <w:abstractNumId w:val="5"/>
  </w:num>
  <w:num w:numId="43">
    <w:abstractNumId w:val="8"/>
  </w:num>
  <w:num w:numId="44">
    <w:abstractNumId w:val="23"/>
  </w:num>
  <w:num w:numId="45">
    <w:abstractNumId w:val="13"/>
  </w:num>
  <w:num w:numId="46">
    <w:abstractNumId w:val="21"/>
  </w:num>
  <w:num w:numId="47">
    <w:abstractNumId w:val="6"/>
  </w:num>
  <w:num w:numId="48">
    <w:abstractNumId w:val="4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9D"/>
    <w:rsid w:val="000037A4"/>
    <w:rsid w:val="000205FD"/>
    <w:rsid w:val="00021C87"/>
    <w:rsid w:val="000275FE"/>
    <w:rsid w:val="00035B29"/>
    <w:rsid w:val="000449EF"/>
    <w:rsid w:val="00045531"/>
    <w:rsid w:val="00052D22"/>
    <w:rsid w:val="0007777F"/>
    <w:rsid w:val="00083FCE"/>
    <w:rsid w:val="00087F29"/>
    <w:rsid w:val="000B4AA5"/>
    <w:rsid w:val="000D5398"/>
    <w:rsid w:val="000D57E8"/>
    <w:rsid w:val="000D5D92"/>
    <w:rsid w:val="001013BA"/>
    <w:rsid w:val="0010416A"/>
    <w:rsid w:val="001056F4"/>
    <w:rsid w:val="001108F5"/>
    <w:rsid w:val="00117563"/>
    <w:rsid w:val="00124F86"/>
    <w:rsid w:val="0014108D"/>
    <w:rsid w:val="00156DD6"/>
    <w:rsid w:val="00157688"/>
    <w:rsid w:val="0017133E"/>
    <w:rsid w:val="001A508A"/>
    <w:rsid w:val="001A5C9F"/>
    <w:rsid w:val="001B6F5B"/>
    <w:rsid w:val="001D08D8"/>
    <w:rsid w:val="001E7261"/>
    <w:rsid w:val="00206697"/>
    <w:rsid w:val="00206929"/>
    <w:rsid w:val="00211744"/>
    <w:rsid w:val="002159B5"/>
    <w:rsid w:val="002178DE"/>
    <w:rsid w:val="0022388A"/>
    <w:rsid w:val="00230B5F"/>
    <w:rsid w:val="00246902"/>
    <w:rsid w:val="0025647B"/>
    <w:rsid w:val="002933E2"/>
    <w:rsid w:val="002B215C"/>
    <w:rsid w:val="002C5A35"/>
    <w:rsid w:val="002C6C0C"/>
    <w:rsid w:val="002D6C3D"/>
    <w:rsid w:val="002F1E6C"/>
    <w:rsid w:val="002F3A7C"/>
    <w:rsid w:val="00305395"/>
    <w:rsid w:val="00305433"/>
    <w:rsid w:val="003141D5"/>
    <w:rsid w:val="0031661D"/>
    <w:rsid w:val="00316927"/>
    <w:rsid w:val="003179E4"/>
    <w:rsid w:val="003201B3"/>
    <w:rsid w:val="0032652D"/>
    <w:rsid w:val="003359BD"/>
    <w:rsid w:val="00340E26"/>
    <w:rsid w:val="003503C3"/>
    <w:rsid w:val="00360135"/>
    <w:rsid w:val="0036505D"/>
    <w:rsid w:val="003804FD"/>
    <w:rsid w:val="00397787"/>
    <w:rsid w:val="00397C4C"/>
    <w:rsid w:val="003E25B5"/>
    <w:rsid w:val="00414871"/>
    <w:rsid w:val="00415226"/>
    <w:rsid w:val="004171B4"/>
    <w:rsid w:val="004330BE"/>
    <w:rsid w:val="00442E17"/>
    <w:rsid w:val="004555E2"/>
    <w:rsid w:val="00456531"/>
    <w:rsid w:val="00460E8A"/>
    <w:rsid w:val="00465C99"/>
    <w:rsid w:val="0046708A"/>
    <w:rsid w:val="004746A1"/>
    <w:rsid w:val="004836C3"/>
    <w:rsid w:val="00483BAC"/>
    <w:rsid w:val="00485996"/>
    <w:rsid w:val="004A0902"/>
    <w:rsid w:val="004A6AD2"/>
    <w:rsid w:val="004B3A9A"/>
    <w:rsid w:val="004B4C67"/>
    <w:rsid w:val="004B656F"/>
    <w:rsid w:val="004C5362"/>
    <w:rsid w:val="004C68C9"/>
    <w:rsid w:val="004D03BC"/>
    <w:rsid w:val="004D34D2"/>
    <w:rsid w:val="004E6370"/>
    <w:rsid w:val="00500BDD"/>
    <w:rsid w:val="005103CB"/>
    <w:rsid w:val="005127A8"/>
    <w:rsid w:val="00525947"/>
    <w:rsid w:val="005347C5"/>
    <w:rsid w:val="00542BC1"/>
    <w:rsid w:val="00565199"/>
    <w:rsid w:val="0056776F"/>
    <w:rsid w:val="00574A93"/>
    <w:rsid w:val="00580B98"/>
    <w:rsid w:val="00595E8E"/>
    <w:rsid w:val="00596236"/>
    <w:rsid w:val="005A5624"/>
    <w:rsid w:val="005B5A93"/>
    <w:rsid w:val="005B638D"/>
    <w:rsid w:val="005D739B"/>
    <w:rsid w:val="005D7DF1"/>
    <w:rsid w:val="00614C93"/>
    <w:rsid w:val="00643B4B"/>
    <w:rsid w:val="006642E6"/>
    <w:rsid w:val="006762DF"/>
    <w:rsid w:val="00677EF1"/>
    <w:rsid w:val="0068787E"/>
    <w:rsid w:val="0069010B"/>
    <w:rsid w:val="0069174F"/>
    <w:rsid w:val="00692495"/>
    <w:rsid w:val="00695EEE"/>
    <w:rsid w:val="006964F9"/>
    <w:rsid w:val="0069734C"/>
    <w:rsid w:val="006A4966"/>
    <w:rsid w:val="006A77B3"/>
    <w:rsid w:val="006B20C3"/>
    <w:rsid w:val="006C58A2"/>
    <w:rsid w:val="006D0BEA"/>
    <w:rsid w:val="006D5028"/>
    <w:rsid w:val="006D5C17"/>
    <w:rsid w:val="006F37A9"/>
    <w:rsid w:val="006F5356"/>
    <w:rsid w:val="00714BAA"/>
    <w:rsid w:val="0072388E"/>
    <w:rsid w:val="00724841"/>
    <w:rsid w:val="00730682"/>
    <w:rsid w:val="0073250B"/>
    <w:rsid w:val="00742DB0"/>
    <w:rsid w:val="0074719A"/>
    <w:rsid w:val="00753AF5"/>
    <w:rsid w:val="00753DAA"/>
    <w:rsid w:val="007844E7"/>
    <w:rsid w:val="007867AA"/>
    <w:rsid w:val="007903E4"/>
    <w:rsid w:val="00795A5A"/>
    <w:rsid w:val="007C4A57"/>
    <w:rsid w:val="007C65EA"/>
    <w:rsid w:val="007E0093"/>
    <w:rsid w:val="007E5D43"/>
    <w:rsid w:val="008029FC"/>
    <w:rsid w:val="00804C25"/>
    <w:rsid w:val="008243B9"/>
    <w:rsid w:val="00834D8C"/>
    <w:rsid w:val="00840198"/>
    <w:rsid w:val="00855312"/>
    <w:rsid w:val="00865FBB"/>
    <w:rsid w:val="00866BC0"/>
    <w:rsid w:val="008730AE"/>
    <w:rsid w:val="008743B5"/>
    <w:rsid w:val="00877BA6"/>
    <w:rsid w:val="00885C8C"/>
    <w:rsid w:val="0089549E"/>
    <w:rsid w:val="008C5B22"/>
    <w:rsid w:val="008C7123"/>
    <w:rsid w:val="008D27FF"/>
    <w:rsid w:val="008E0A9A"/>
    <w:rsid w:val="008E6253"/>
    <w:rsid w:val="008F53F0"/>
    <w:rsid w:val="008F629B"/>
    <w:rsid w:val="00913D3E"/>
    <w:rsid w:val="0094629E"/>
    <w:rsid w:val="00946C61"/>
    <w:rsid w:val="009625DF"/>
    <w:rsid w:val="00967732"/>
    <w:rsid w:val="00967DE1"/>
    <w:rsid w:val="009835A6"/>
    <w:rsid w:val="0099392C"/>
    <w:rsid w:val="00997D22"/>
    <w:rsid w:val="009A0A77"/>
    <w:rsid w:val="009B6FBC"/>
    <w:rsid w:val="009B7DFA"/>
    <w:rsid w:val="009C0056"/>
    <w:rsid w:val="009C05E2"/>
    <w:rsid w:val="009D4021"/>
    <w:rsid w:val="009E25FD"/>
    <w:rsid w:val="00A076CC"/>
    <w:rsid w:val="00A272C4"/>
    <w:rsid w:val="00A30D28"/>
    <w:rsid w:val="00A52064"/>
    <w:rsid w:val="00A55C8B"/>
    <w:rsid w:val="00A62525"/>
    <w:rsid w:val="00A62957"/>
    <w:rsid w:val="00AA0C18"/>
    <w:rsid w:val="00AA0F01"/>
    <w:rsid w:val="00AC7B7A"/>
    <w:rsid w:val="00AD581A"/>
    <w:rsid w:val="00AE18E4"/>
    <w:rsid w:val="00AE4829"/>
    <w:rsid w:val="00B031D1"/>
    <w:rsid w:val="00B242EB"/>
    <w:rsid w:val="00B2447E"/>
    <w:rsid w:val="00B26333"/>
    <w:rsid w:val="00B3582C"/>
    <w:rsid w:val="00B4212A"/>
    <w:rsid w:val="00B467AA"/>
    <w:rsid w:val="00B61514"/>
    <w:rsid w:val="00B80305"/>
    <w:rsid w:val="00B867E3"/>
    <w:rsid w:val="00B945A8"/>
    <w:rsid w:val="00B96F56"/>
    <w:rsid w:val="00BA420B"/>
    <w:rsid w:val="00BA687C"/>
    <w:rsid w:val="00BB5743"/>
    <w:rsid w:val="00BC0E58"/>
    <w:rsid w:val="00BC3C5E"/>
    <w:rsid w:val="00BC49A8"/>
    <w:rsid w:val="00BD2525"/>
    <w:rsid w:val="00BD66B2"/>
    <w:rsid w:val="00C00196"/>
    <w:rsid w:val="00C25D10"/>
    <w:rsid w:val="00C30A39"/>
    <w:rsid w:val="00C334A3"/>
    <w:rsid w:val="00C335C7"/>
    <w:rsid w:val="00C5459F"/>
    <w:rsid w:val="00C579CD"/>
    <w:rsid w:val="00C71913"/>
    <w:rsid w:val="00C7456D"/>
    <w:rsid w:val="00C76CAE"/>
    <w:rsid w:val="00C902A9"/>
    <w:rsid w:val="00C96869"/>
    <w:rsid w:val="00C97E7F"/>
    <w:rsid w:val="00CA0D92"/>
    <w:rsid w:val="00CC1C5D"/>
    <w:rsid w:val="00CC2282"/>
    <w:rsid w:val="00CD4689"/>
    <w:rsid w:val="00CF1E1B"/>
    <w:rsid w:val="00CF30C0"/>
    <w:rsid w:val="00D1341F"/>
    <w:rsid w:val="00D234F9"/>
    <w:rsid w:val="00D32E67"/>
    <w:rsid w:val="00D551BB"/>
    <w:rsid w:val="00D667FB"/>
    <w:rsid w:val="00D86218"/>
    <w:rsid w:val="00D9606A"/>
    <w:rsid w:val="00DA5884"/>
    <w:rsid w:val="00DC67E9"/>
    <w:rsid w:val="00DD7F27"/>
    <w:rsid w:val="00DF469F"/>
    <w:rsid w:val="00E02BCA"/>
    <w:rsid w:val="00E072EF"/>
    <w:rsid w:val="00E23E83"/>
    <w:rsid w:val="00E31EDE"/>
    <w:rsid w:val="00E553E1"/>
    <w:rsid w:val="00E64BA8"/>
    <w:rsid w:val="00E666EA"/>
    <w:rsid w:val="00E73413"/>
    <w:rsid w:val="00E83705"/>
    <w:rsid w:val="00E87042"/>
    <w:rsid w:val="00E91895"/>
    <w:rsid w:val="00EA517F"/>
    <w:rsid w:val="00EB2A6B"/>
    <w:rsid w:val="00EB46E5"/>
    <w:rsid w:val="00ED01D2"/>
    <w:rsid w:val="00EF16B1"/>
    <w:rsid w:val="00EF5CB2"/>
    <w:rsid w:val="00F0103A"/>
    <w:rsid w:val="00F11AA4"/>
    <w:rsid w:val="00F16C7E"/>
    <w:rsid w:val="00F170FF"/>
    <w:rsid w:val="00F2493B"/>
    <w:rsid w:val="00F24E36"/>
    <w:rsid w:val="00F25ED9"/>
    <w:rsid w:val="00F31BFA"/>
    <w:rsid w:val="00F36DAC"/>
    <w:rsid w:val="00F44AB8"/>
    <w:rsid w:val="00F45182"/>
    <w:rsid w:val="00F4549D"/>
    <w:rsid w:val="00F46A4C"/>
    <w:rsid w:val="00F4719A"/>
    <w:rsid w:val="00F538A1"/>
    <w:rsid w:val="00F54170"/>
    <w:rsid w:val="00F747A0"/>
    <w:rsid w:val="00F80AB0"/>
    <w:rsid w:val="00F861C6"/>
    <w:rsid w:val="00F92BD1"/>
    <w:rsid w:val="00F95EEE"/>
    <w:rsid w:val="00F96B38"/>
    <w:rsid w:val="00FC1056"/>
    <w:rsid w:val="00FD0F5F"/>
    <w:rsid w:val="00FD28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Ttulo">
    <w:name w:val="Title"/>
    <w:basedOn w:val="Normal"/>
    <w:link w:val="TtuloCar"/>
    <w:qFormat/>
    <w:rsid w:val="00F4549D"/>
    <w:pPr>
      <w:jc w:val="center"/>
    </w:pPr>
    <w:rPr>
      <w:rFonts w:ascii="Arial" w:hAnsi="Arial"/>
      <w:b/>
      <w:lang w:val="es-MX"/>
    </w:rPr>
  </w:style>
  <w:style w:type="character" w:customStyle="1" w:styleId="TtuloCar">
    <w:name w:val="Título Car"/>
    <w:basedOn w:val="Fuentedeprrafopredeter"/>
    <w:link w:val="Ttul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 w:type="character" w:styleId="Hipervnculo">
    <w:name w:val="Hyperlink"/>
    <w:basedOn w:val="Fuentedeprrafopredeter"/>
    <w:uiPriority w:val="99"/>
    <w:unhideWhenUsed/>
    <w:rsid w:val="00E666EA"/>
    <w:rPr>
      <w:color w:val="0000FF"/>
      <w:u w:val="single"/>
    </w:rPr>
  </w:style>
  <w:style w:type="character" w:styleId="Hipervnculovisitado">
    <w:name w:val="FollowedHyperlink"/>
    <w:basedOn w:val="Fuentedeprrafopredeter"/>
    <w:uiPriority w:val="99"/>
    <w:semiHidden/>
    <w:unhideWhenUsed/>
    <w:rsid w:val="003179E4"/>
    <w:rPr>
      <w:color w:val="800080"/>
      <w:u w:val="single"/>
    </w:rPr>
  </w:style>
  <w:style w:type="paragraph" w:customStyle="1" w:styleId="xl71">
    <w:name w:val="xl71"/>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2">
    <w:name w:val="xl72"/>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3">
    <w:name w:val="xl73"/>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4">
    <w:name w:val="xl74"/>
    <w:basedOn w:val="Normal"/>
    <w:rsid w:val="00317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8">
    <w:name w:val="xl78"/>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80">
    <w:name w:val="xl80"/>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81">
    <w:name w:val="xl81"/>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82">
    <w:name w:val="xl82"/>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83">
    <w:name w:val="xl83"/>
    <w:basedOn w:val="Normal"/>
    <w:rsid w:val="003179E4"/>
    <w:pPr>
      <w:spacing w:before="100" w:beforeAutospacing="1" w:after="100" w:afterAutospacing="1"/>
      <w:jc w:val="right"/>
    </w:pPr>
  </w:style>
  <w:style w:type="paragraph" w:customStyle="1" w:styleId="xl84">
    <w:name w:val="xl84"/>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top"/>
    </w:pPr>
    <w:rPr>
      <w:rFonts w:ascii="Arial" w:hAnsi="Arial" w:cs="Arial"/>
      <w:b/>
      <w:bCs/>
      <w:color w:val="000000"/>
      <w:sz w:val="16"/>
      <w:szCs w:val="16"/>
    </w:rPr>
  </w:style>
  <w:style w:type="paragraph" w:customStyle="1" w:styleId="xl85">
    <w:name w:val="xl85"/>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Arial" w:hAnsi="Arial" w:cs="Arial"/>
      <w:color w:val="000000"/>
      <w:sz w:val="16"/>
      <w:szCs w:val="16"/>
    </w:rPr>
  </w:style>
  <w:style w:type="paragraph" w:customStyle="1" w:styleId="xl86">
    <w:name w:val="xl86"/>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Arial" w:hAnsi="Arial" w:cs="Arial"/>
      <w:b/>
      <w:bCs/>
      <w:color w:val="000000"/>
      <w:sz w:val="16"/>
      <w:szCs w:val="16"/>
    </w:rPr>
  </w:style>
  <w:style w:type="paragraph" w:customStyle="1" w:styleId="xl87">
    <w:name w:val="xl87"/>
    <w:basedOn w:val="Normal"/>
    <w:rsid w:val="003179E4"/>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Arial" w:hAnsi="Arial" w:cs="Arial"/>
      <w:b/>
      <w:bCs/>
      <w:sz w:val="16"/>
      <w:szCs w:val="16"/>
    </w:rPr>
  </w:style>
  <w:style w:type="paragraph" w:customStyle="1" w:styleId="xl88">
    <w:name w:val="xl88"/>
    <w:basedOn w:val="Normal"/>
    <w:rsid w:val="003179E4"/>
    <w:pPr>
      <w:pBdr>
        <w:top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sz w:val="16"/>
      <w:szCs w:val="16"/>
    </w:rPr>
  </w:style>
  <w:style w:type="paragraph" w:customStyle="1" w:styleId="xl89">
    <w:name w:val="xl89"/>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style>
  <w:style w:type="paragraph" w:customStyle="1" w:styleId="xl90">
    <w:name w:val="xl90"/>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b/>
      <w:bCs/>
    </w:rPr>
  </w:style>
  <w:style w:type="paragraph" w:customStyle="1" w:styleId="xl91">
    <w:name w:val="xl91"/>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Arial" w:hAnsi="Arial" w:cs="Arial"/>
      <w:b/>
      <w:bCs/>
      <w:sz w:val="16"/>
      <w:szCs w:val="16"/>
    </w:rPr>
  </w:style>
  <w:style w:type="paragraph" w:customStyle="1" w:styleId="xl92">
    <w:name w:val="xl92"/>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Arial" w:hAnsi="Arial" w:cs="Arial"/>
      <w:color w:val="000000"/>
      <w:sz w:val="16"/>
      <w:szCs w:val="16"/>
    </w:rPr>
  </w:style>
  <w:style w:type="paragraph" w:customStyle="1" w:styleId="xl93">
    <w:name w:val="xl93"/>
    <w:basedOn w:val="Normal"/>
    <w:rsid w:val="009625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Normal"/>
    <w:rsid w:val="009625DF"/>
    <w:pPr>
      <w:spacing w:before="100" w:beforeAutospacing="1" w:after="100" w:afterAutospacing="1"/>
    </w:pPr>
    <w:rPr>
      <w:sz w:val="16"/>
      <w:szCs w:val="16"/>
    </w:rPr>
  </w:style>
  <w:style w:type="paragraph" w:customStyle="1" w:styleId="xl95">
    <w:name w:val="xl95"/>
    <w:basedOn w:val="Normal"/>
    <w:rsid w:val="009625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b/>
      <w:bCs/>
      <w:sz w:val="16"/>
      <w:szCs w:val="16"/>
    </w:rPr>
  </w:style>
  <w:style w:type="paragraph" w:customStyle="1" w:styleId="xl96">
    <w:name w:val="xl96"/>
    <w:basedOn w:val="Normal"/>
    <w:rsid w:val="009625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97">
    <w:name w:val="xl97"/>
    <w:basedOn w:val="Normal"/>
    <w:rsid w:val="009625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6">
    <w:name w:val="xl66"/>
    <w:basedOn w:val="Normal"/>
    <w:rsid w:val="00D234F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b/>
      <w:bCs/>
      <w:sz w:val="20"/>
      <w:szCs w:val="20"/>
    </w:rPr>
  </w:style>
  <w:style w:type="paragraph" w:customStyle="1" w:styleId="xl67">
    <w:name w:val="xl67"/>
    <w:basedOn w:val="Normal"/>
    <w:rsid w:val="00D234F9"/>
    <w:pPr>
      <w:pBdr>
        <w:top w:val="single" w:sz="8" w:space="0" w:color="auto"/>
        <w:bottom w:val="single" w:sz="8" w:space="0" w:color="auto"/>
      </w:pBdr>
      <w:spacing w:before="100" w:beforeAutospacing="1" w:after="100" w:afterAutospacing="1"/>
      <w:jc w:val="center"/>
      <w:textAlignment w:val="top"/>
    </w:pPr>
    <w:rPr>
      <w:rFonts w:ascii="Arial" w:hAnsi="Arial" w:cs="Arial"/>
      <w:b/>
      <w:bCs/>
      <w:sz w:val="20"/>
      <w:szCs w:val="20"/>
    </w:rPr>
  </w:style>
  <w:style w:type="paragraph" w:customStyle="1" w:styleId="xl68">
    <w:name w:val="xl68"/>
    <w:basedOn w:val="Normal"/>
    <w:rsid w:val="00D234F9"/>
    <w:pPr>
      <w:pBdr>
        <w:top w:val="single" w:sz="8" w:space="0" w:color="auto"/>
        <w:left w:val="single" w:sz="8" w:space="0" w:color="000000"/>
        <w:bottom w:val="single" w:sz="8" w:space="0" w:color="000000"/>
      </w:pBdr>
      <w:shd w:val="clear" w:color="000000" w:fill="000000"/>
      <w:spacing w:before="100" w:beforeAutospacing="1" w:after="100" w:afterAutospacing="1"/>
      <w:jc w:val="center"/>
      <w:textAlignment w:val="top"/>
    </w:pPr>
    <w:rPr>
      <w:rFonts w:ascii="Arial" w:hAnsi="Arial" w:cs="Arial"/>
      <w:b/>
      <w:bCs/>
      <w:color w:val="FFFFFF"/>
      <w:sz w:val="20"/>
      <w:szCs w:val="20"/>
    </w:rPr>
  </w:style>
  <w:style w:type="paragraph" w:customStyle="1" w:styleId="xl69">
    <w:name w:val="xl69"/>
    <w:basedOn w:val="Normal"/>
    <w:rsid w:val="00D234F9"/>
    <w:pPr>
      <w:pBdr>
        <w:top w:val="single" w:sz="8" w:space="0" w:color="auto"/>
      </w:pBdr>
      <w:shd w:val="clear" w:color="000000" w:fill="000000"/>
      <w:spacing w:before="100" w:beforeAutospacing="1" w:after="100" w:afterAutospacing="1"/>
      <w:jc w:val="center"/>
      <w:textAlignment w:val="top"/>
    </w:pPr>
    <w:rPr>
      <w:rFonts w:ascii="Arial" w:hAnsi="Arial" w:cs="Arial"/>
      <w:b/>
      <w:bCs/>
      <w:color w:val="FFFFFF"/>
      <w:sz w:val="20"/>
      <w:szCs w:val="20"/>
    </w:rPr>
  </w:style>
  <w:style w:type="paragraph" w:customStyle="1" w:styleId="xl70">
    <w:name w:val="xl70"/>
    <w:basedOn w:val="Normal"/>
    <w:rsid w:val="00D234F9"/>
    <w:pPr>
      <w:pBdr>
        <w:left w:val="single" w:sz="8" w:space="0" w:color="000000"/>
      </w:pBdr>
      <w:shd w:val="clear" w:color="000000" w:fill="E5E0EC"/>
      <w:spacing w:before="100" w:beforeAutospacing="1" w:after="100" w:afterAutospacing="1"/>
      <w:jc w:val="center"/>
      <w:textAlignment w:val="top"/>
    </w:pPr>
    <w:rPr>
      <w:rFonts w:ascii="Arial" w:hAnsi="Arial" w:cs="Arial"/>
      <w:b/>
      <w:bCs/>
      <w:sz w:val="14"/>
      <w:szCs w:val="14"/>
    </w:rPr>
  </w:style>
  <w:style w:type="paragraph" w:customStyle="1" w:styleId="xl98">
    <w:name w:val="xl98"/>
    <w:basedOn w:val="Normal"/>
    <w:rsid w:val="00D234F9"/>
    <w:pPr>
      <w:pBdr>
        <w:left w:val="single" w:sz="8" w:space="0" w:color="000000"/>
        <w:bottom w:val="single" w:sz="8" w:space="0" w:color="000000"/>
      </w:pBdr>
      <w:shd w:val="clear" w:color="000000" w:fill="E5E0EC"/>
      <w:spacing w:before="100" w:beforeAutospacing="1" w:after="100" w:afterAutospacing="1"/>
      <w:jc w:val="center"/>
      <w:textAlignment w:val="top"/>
    </w:pPr>
    <w:rPr>
      <w:rFonts w:ascii="Arial" w:hAnsi="Arial" w:cs="Arial"/>
      <w:b/>
      <w:bCs/>
      <w:sz w:val="14"/>
      <w:szCs w:val="14"/>
    </w:rPr>
  </w:style>
  <w:style w:type="paragraph" w:customStyle="1" w:styleId="xl99">
    <w:name w:val="xl99"/>
    <w:basedOn w:val="Normal"/>
    <w:rsid w:val="00D234F9"/>
    <w:pPr>
      <w:pBdr>
        <w:left w:val="single" w:sz="8" w:space="0" w:color="auto"/>
        <w:bottom w:val="single" w:sz="8" w:space="0" w:color="auto"/>
      </w:pBdr>
      <w:shd w:val="clear" w:color="000000" w:fill="E5E0EC"/>
      <w:spacing w:before="100" w:beforeAutospacing="1" w:after="100" w:afterAutospacing="1"/>
      <w:jc w:val="both"/>
      <w:textAlignment w:val="top"/>
    </w:pPr>
    <w:rPr>
      <w:rFonts w:ascii="Arial" w:hAnsi="Arial" w:cs="Arial"/>
      <w:b/>
      <w:bCs/>
      <w:sz w:val="14"/>
      <w:szCs w:val="14"/>
    </w:rPr>
  </w:style>
  <w:style w:type="paragraph" w:customStyle="1" w:styleId="xl100">
    <w:name w:val="xl100"/>
    <w:basedOn w:val="Normal"/>
    <w:rsid w:val="00D234F9"/>
    <w:pPr>
      <w:pBdr>
        <w:bottom w:val="single" w:sz="8" w:space="0" w:color="auto"/>
      </w:pBdr>
      <w:shd w:val="clear" w:color="000000" w:fill="E5E0EC"/>
      <w:spacing w:before="100" w:beforeAutospacing="1" w:after="100" w:afterAutospacing="1"/>
      <w:jc w:val="both"/>
      <w:textAlignment w:val="top"/>
    </w:pPr>
    <w:rPr>
      <w:rFonts w:ascii="Arial" w:hAnsi="Arial" w:cs="Arial"/>
      <w:b/>
      <w:bCs/>
      <w:sz w:val="14"/>
      <w:szCs w:val="14"/>
    </w:rPr>
  </w:style>
  <w:style w:type="paragraph" w:customStyle="1" w:styleId="xl101">
    <w:name w:val="xl101"/>
    <w:basedOn w:val="Normal"/>
    <w:rsid w:val="00D234F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sz w:val="14"/>
      <w:szCs w:val="14"/>
    </w:rPr>
  </w:style>
  <w:style w:type="paragraph" w:customStyle="1" w:styleId="xl102">
    <w:name w:val="xl102"/>
    <w:basedOn w:val="Normal"/>
    <w:rsid w:val="00D234F9"/>
    <w:pPr>
      <w:pBdr>
        <w:top w:val="single" w:sz="8" w:space="0" w:color="auto"/>
        <w:left w:val="single" w:sz="8" w:space="0" w:color="auto"/>
        <w:bottom w:val="single" w:sz="8" w:space="0" w:color="auto"/>
      </w:pBdr>
      <w:spacing w:before="100" w:beforeAutospacing="1" w:after="100" w:afterAutospacing="1"/>
      <w:jc w:val="both"/>
      <w:textAlignment w:val="top"/>
    </w:pPr>
    <w:rPr>
      <w:rFonts w:ascii="Arial" w:hAnsi="Arial" w:cs="Arial"/>
      <w:sz w:val="14"/>
      <w:szCs w:val="14"/>
    </w:rPr>
  </w:style>
  <w:style w:type="paragraph" w:customStyle="1" w:styleId="xl103">
    <w:name w:val="xl103"/>
    <w:basedOn w:val="Normal"/>
    <w:rsid w:val="00D234F9"/>
    <w:pPr>
      <w:pBdr>
        <w:bottom w:val="single" w:sz="8" w:space="0" w:color="000000"/>
        <w:right w:val="single" w:sz="8" w:space="0" w:color="000000"/>
      </w:pBdr>
      <w:spacing w:before="100" w:beforeAutospacing="1" w:after="100" w:afterAutospacing="1"/>
      <w:jc w:val="right"/>
      <w:textAlignment w:val="top"/>
    </w:pPr>
    <w:rPr>
      <w:rFonts w:ascii="Arial" w:hAnsi="Arial" w:cs="Arial"/>
      <w:sz w:val="14"/>
      <w:szCs w:val="14"/>
    </w:rPr>
  </w:style>
  <w:style w:type="paragraph" w:customStyle="1" w:styleId="xl104">
    <w:name w:val="xl104"/>
    <w:basedOn w:val="Normal"/>
    <w:rsid w:val="00D234F9"/>
    <w:pPr>
      <w:pBdr>
        <w:left w:val="single" w:sz="8" w:space="0" w:color="000000"/>
        <w:bottom w:val="single" w:sz="8" w:space="0" w:color="000000"/>
        <w:right w:val="single" w:sz="8" w:space="0" w:color="000000"/>
      </w:pBdr>
      <w:spacing w:before="100" w:beforeAutospacing="1" w:after="100" w:afterAutospacing="1"/>
      <w:jc w:val="right"/>
      <w:textAlignment w:val="top"/>
    </w:pPr>
    <w:rPr>
      <w:rFonts w:ascii="Arial" w:hAnsi="Arial" w:cs="Arial"/>
      <w:sz w:val="14"/>
      <w:szCs w:val="14"/>
    </w:rPr>
  </w:style>
  <w:style w:type="paragraph" w:customStyle="1" w:styleId="xl105">
    <w:name w:val="xl105"/>
    <w:basedOn w:val="Normal"/>
    <w:rsid w:val="00D234F9"/>
    <w:pPr>
      <w:pBdr>
        <w:right w:val="single" w:sz="8" w:space="0" w:color="000000"/>
      </w:pBdr>
      <w:spacing w:before="100" w:beforeAutospacing="1" w:after="100" w:afterAutospacing="1"/>
      <w:jc w:val="right"/>
      <w:textAlignment w:val="top"/>
    </w:pPr>
    <w:rPr>
      <w:rFonts w:ascii="Arial" w:hAnsi="Arial" w:cs="Arial"/>
      <w:sz w:val="14"/>
      <w:szCs w:val="14"/>
    </w:rPr>
  </w:style>
  <w:style w:type="paragraph" w:customStyle="1" w:styleId="xl106">
    <w:name w:val="xl106"/>
    <w:basedOn w:val="Normal"/>
    <w:rsid w:val="00D234F9"/>
    <w:pPr>
      <w:spacing w:before="100" w:beforeAutospacing="1" w:after="100" w:afterAutospacing="1"/>
      <w:jc w:val="right"/>
      <w:textAlignment w:val="top"/>
    </w:pPr>
    <w:rPr>
      <w:rFonts w:ascii="Arial" w:hAnsi="Arial" w:cs="Arial"/>
      <w:sz w:val="14"/>
      <w:szCs w:val="14"/>
    </w:rPr>
  </w:style>
  <w:style w:type="paragraph" w:customStyle="1" w:styleId="xl107">
    <w:name w:val="xl107"/>
    <w:basedOn w:val="Normal"/>
    <w:rsid w:val="00D234F9"/>
    <w:pPr>
      <w:pBdr>
        <w:left w:val="single" w:sz="8" w:space="0" w:color="000000"/>
        <w:right w:val="single" w:sz="8" w:space="0" w:color="000000"/>
      </w:pBdr>
      <w:spacing w:before="100" w:beforeAutospacing="1" w:after="100" w:afterAutospacing="1"/>
      <w:jc w:val="right"/>
      <w:textAlignment w:val="top"/>
    </w:pPr>
    <w:rPr>
      <w:rFonts w:ascii="Arial" w:hAnsi="Arial" w:cs="Arial"/>
      <w:sz w:val="14"/>
      <w:szCs w:val="14"/>
    </w:rPr>
  </w:style>
  <w:style w:type="paragraph" w:customStyle="1" w:styleId="xl108">
    <w:name w:val="xl108"/>
    <w:basedOn w:val="Normal"/>
    <w:rsid w:val="00D234F9"/>
    <w:pPr>
      <w:pBdr>
        <w:left w:val="single" w:sz="8" w:space="0" w:color="000000"/>
        <w:bottom w:val="single" w:sz="8" w:space="0" w:color="000000"/>
      </w:pBdr>
      <w:spacing w:before="100" w:beforeAutospacing="1" w:after="100" w:afterAutospacing="1"/>
      <w:jc w:val="right"/>
      <w:textAlignment w:val="top"/>
    </w:pPr>
    <w:rPr>
      <w:rFonts w:ascii="Arial" w:hAnsi="Arial" w:cs="Arial"/>
      <w:b/>
      <w:bCs/>
      <w:sz w:val="14"/>
      <w:szCs w:val="14"/>
    </w:rPr>
  </w:style>
  <w:style w:type="paragraph" w:customStyle="1" w:styleId="xl109">
    <w:name w:val="xl109"/>
    <w:basedOn w:val="Normal"/>
    <w:rsid w:val="00D234F9"/>
    <w:pPr>
      <w:pBdr>
        <w:top w:val="single" w:sz="8" w:space="0" w:color="auto"/>
        <w:bottom w:val="single" w:sz="8" w:space="0" w:color="auto"/>
        <w:right w:val="single" w:sz="8" w:space="0" w:color="auto"/>
      </w:pBdr>
      <w:spacing w:before="100" w:beforeAutospacing="1" w:after="100" w:afterAutospacing="1"/>
      <w:jc w:val="both"/>
      <w:textAlignment w:val="top"/>
    </w:pPr>
    <w:rPr>
      <w:rFonts w:ascii="Arial" w:hAnsi="Arial" w:cs="Arial"/>
      <w:sz w:val="14"/>
      <w:szCs w:val="14"/>
    </w:rPr>
  </w:style>
  <w:style w:type="paragraph" w:customStyle="1" w:styleId="xl110">
    <w:name w:val="xl110"/>
    <w:basedOn w:val="Normal"/>
    <w:rsid w:val="00D234F9"/>
    <w:pPr>
      <w:pBdr>
        <w:top w:val="single" w:sz="8" w:space="0" w:color="000000"/>
        <w:left w:val="single" w:sz="8" w:space="0" w:color="000000"/>
        <w:bottom w:val="single" w:sz="8" w:space="0" w:color="auto"/>
      </w:pBdr>
      <w:spacing w:before="100" w:beforeAutospacing="1" w:after="100" w:afterAutospacing="1"/>
      <w:jc w:val="both"/>
      <w:textAlignment w:val="top"/>
    </w:pPr>
    <w:rPr>
      <w:rFonts w:ascii="Arial" w:hAnsi="Arial" w:cs="Arial"/>
      <w:sz w:val="14"/>
      <w:szCs w:val="14"/>
    </w:rPr>
  </w:style>
  <w:style w:type="paragraph" w:customStyle="1" w:styleId="xl111">
    <w:name w:val="xl111"/>
    <w:basedOn w:val="Normal"/>
    <w:rsid w:val="00D234F9"/>
    <w:pPr>
      <w:pBdr>
        <w:top w:val="single" w:sz="8" w:space="0" w:color="000000"/>
        <w:bottom w:val="single" w:sz="8" w:space="0" w:color="auto"/>
        <w:right w:val="single" w:sz="8" w:space="0" w:color="auto"/>
      </w:pBdr>
      <w:spacing w:before="100" w:beforeAutospacing="1" w:after="100" w:afterAutospacing="1"/>
      <w:jc w:val="both"/>
      <w:textAlignment w:val="top"/>
    </w:pPr>
    <w:rPr>
      <w:rFonts w:ascii="Arial" w:hAnsi="Arial" w:cs="Arial"/>
      <w:sz w:val="14"/>
      <w:szCs w:val="14"/>
    </w:rPr>
  </w:style>
  <w:style w:type="paragraph" w:customStyle="1" w:styleId="xl112">
    <w:name w:val="xl112"/>
    <w:basedOn w:val="Normal"/>
    <w:rsid w:val="00D234F9"/>
    <w:pPr>
      <w:pBdr>
        <w:top w:val="single" w:sz="8" w:space="0" w:color="auto"/>
        <w:left w:val="single" w:sz="8" w:space="0" w:color="auto"/>
        <w:right w:val="single" w:sz="8" w:space="0" w:color="auto"/>
      </w:pBdr>
      <w:shd w:val="clear" w:color="000000" w:fill="E5E0EC"/>
      <w:spacing w:before="100" w:beforeAutospacing="1" w:after="100" w:afterAutospacing="1"/>
      <w:jc w:val="right"/>
      <w:textAlignment w:val="top"/>
    </w:pPr>
    <w:rPr>
      <w:rFonts w:ascii="Arial" w:hAnsi="Arial" w:cs="Arial"/>
      <w:sz w:val="14"/>
      <w:szCs w:val="14"/>
    </w:rPr>
  </w:style>
  <w:style w:type="paragraph" w:customStyle="1" w:styleId="xl113">
    <w:name w:val="xl113"/>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14">
    <w:name w:val="xl114"/>
    <w:basedOn w:val="Normal"/>
    <w:rsid w:val="00D234F9"/>
    <w:pPr>
      <w:pBdr>
        <w:top w:val="single" w:sz="8" w:space="0" w:color="auto"/>
        <w:left w:val="single" w:sz="8" w:space="0" w:color="auto"/>
        <w:bottom w:val="single" w:sz="8" w:space="0" w:color="auto"/>
        <w:right w:val="single" w:sz="8" w:space="0" w:color="auto"/>
      </w:pBdr>
      <w:shd w:val="clear" w:color="000000" w:fill="E5E0EC"/>
      <w:spacing w:before="100" w:beforeAutospacing="1" w:after="100" w:afterAutospacing="1"/>
      <w:jc w:val="right"/>
      <w:textAlignment w:val="top"/>
    </w:pPr>
    <w:rPr>
      <w:rFonts w:ascii="Arial" w:hAnsi="Arial" w:cs="Arial"/>
      <w:sz w:val="14"/>
      <w:szCs w:val="14"/>
    </w:rPr>
  </w:style>
  <w:style w:type="paragraph" w:customStyle="1" w:styleId="xl115">
    <w:name w:val="xl115"/>
    <w:basedOn w:val="Normal"/>
    <w:rsid w:val="00D234F9"/>
    <w:pPr>
      <w:pBdr>
        <w:top w:val="single" w:sz="8" w:space="0" w:color="auto"/>
        <w:left w:val="single" w:sz="8" w:space="0" w:color="auto"/>
        <w:right w:val="single" w:sz="8" w:space="0" w:color="auto"/>
      </w:pBdr>
      <w:shd w:val="clear" w:color="000000" w:fill="000000"/>
      <w:spacing w:before="100" w:beforeAutospacing="1" w:after="100" w:afterAutospacing="1"/>
      <w:textAlignment w:val="top"/>
    </w:pPr>
    <w:rPr>
      <w:rFonts w:ascii="Arial" w:hAnsi="Arial" w:cs="Arial"/>
      <w:color w:val="FFFFFF"/>
      <w:sz w:val="14"/>
      <w:szCs w:val="14"/>
    </w:rPr>
  </w:style>
  <w:style w:type="paragraph" w:customStyle="1" w:styleId="xl116">
    <w:name w:val="xl116"/>
    <w:basedOn w:val="Normal"/>
    <w:rsid w:val="00D234F9"/>
    <w:pPr>
      <w:pBdr>
        <w:top w:val="single" w:sz="8" w:space="0" w:color="auto"/>
        <w:left w:val="single" w:sz="8" w:space="0" w:color="auto"/>
        <w:right w:val="single" w:sz="8" w:space="0" w:color="auto"/>
      </w:pBdr>
      <w:shd w:val="clear" w:color="000000" w:fill="F2F2F2"/>
      <w:spacing w:before="100" w:beforeAutospacing="1" w:after="100" w:afterAutospacing="1"/>
      <w:textAlignment w:val="top"/>
    </w:pPr>
    <w:rPr>
      <w:rFonts w:ascii="Arial" w:hAnsi="Arial" w:cs="Arial"/>
      <w:sz w:val="14"/>
      <w:szCs w:val="14"/>
    </w:rPr>
  </w:style>
  <w:style w:type="paragraph" w:customStyle="1" w:styleId="xl117">
    <w:name w:val="xl117"/>
    <w:basedOn w:val="Normal"/>
    <w:rsid w:val="00D234F9"/>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4"/>
      <w:szCs w:val="14"/>
    </w:rPr>
  </w:style>
  <w:style w:type="paragraph" w:customStyle="1" w:styleId="xl118">
    <w:name w:val="xl118"/>
    <w:basedOn w:val="Normal"/>
    <w:rsid w:val="00D234F9"/>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4"/>
      <w:szCs w:val="14"/>
    </w:rPr>
  </w:style>
  <w:style w:type="paragraph" w:customStyle="1" w:styleId="xl119">
    <w:name w:val="xl119"/>
    <w:basedOn w:val="Normal"/>
    <w:rsid w:val="00D234F9"/>
    <w:pPr>
      <w:pBdr>
        <w:top w:val="single" w:sz="8" w:space="0" w:color="auto"/>
        <w:left w:val="single" w:sz="8" w:space="0" w:color="auto"/>
        <w:right w:val="single" w:sz="8" w:space="0" w:color="auto"/>
      </w:pBdr>
      <w:shd w:val="clear" w:color="000000" w:fill="E5E0EC"/>
      <w:spacing w:before="100" w:beforeAutospacing="1" w:after="100" w:afterAutospacing="1"/>
      <w:textAlignment w:val="top"/>
    </w:pPr>
    <w:rPr>
      <w:rFonts w:ascii="Arial" w:hAnsi="Arial" w:cs="Arial"/>
      <w:sz w:val="14"/>
      <w:szCs w:val="14"/>
    </w:rPr>
  </w:style>
  <w:style w:type="paragraph" w:customStyle="1" w:styleId="xl120">
    <w:name w:val="xl120"/>
    <w:basedOn w:val="Normal"/>
    <w:rsid w:val="00D234F9"/>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4"/>
      <w:szCs w:val="14"/>
    </w:rPr>
  </w:style>
  <w:style w:type="paragraph" w:customStyle="1" w:styleId="xl121">
    <w:name w:val="xl121"/>
    <w:basedOn w:val="Normal"/>
    <w:rsid w:val="00D234F9"/>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4"/>
      <w:szCs w:val="14"/>
    </w:rPr>
  </w:style>
  <w:style w:type="paragraph" w:customStyle="1" w:styleId="xl122">
    <w:name w:val="xl122"/>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23">
    <w:name w:val="xl123"/>
    <w:basedOn w:val="Normal"/>
    <w:rsid w:val="00D234F9"/>
    <w:pPr>
      <w:pBdr>
        <w:top w:val="single" w:sz="8" w:space="0" w:color="auto"/>
        <w:left w:val="single" w:sz="8" w:space="0" w:color="auto"/>
        <w:right w:val="single" w:sz="8" w:space="0" w:color="auto"/>
      </w:pBdr>
      <w:shd w:val="clear" w:color="000000" w:fill="E5E0EC"/>
      <w:spacing w:before="100" w:beforeAutospacing="1" w:after="100" w:afterAutospacing="1"/>
      <w:jc w:val="right"/>
      <w:textAlignment w:val="top"/>
    </w:pPr>
    <w:rPr>
      <w:rFonts w:ascii="Arial" w:hAnsi="Arial" w:cs="Arial"/>
      <w:sz w:val="14"/>
      <w:szCs w:val="14"/>
    </w:rPr>
  </w:style>
  <w:style w:type="paragraph" w:customStyle="1" w:styleId="xl124">
    <w:name w:val="xl124"/>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25">
    <w:name w:val="xl125"/>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26">
    <w:name w:val="xl126"/>
    <w:basedOn w:val="Normal"/>
    <w:rsid w:val="00D234F9"/>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rPr>
  </w:style>
  <w:style w:type="paragraph" w:customStyle="1" w:styleId="xl127">
    <w:name w:val="xl127"/>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28">
    <w:name w:val="xl128"/>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29">
    <w:name w:val="xl129"/>
    <w:basedOn w:val="Normal"/>
    <w:rsid w:val="00D234F9"/>
    <w:pPr>
      <w:pBdr>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30">
    <w:name w:val="xl130"/>
    <w:basedOn w:val="Normal"/>
    <w:rsid w:val="00D234F9"/>
    <w:pPr>
      <w:pBdr>
        <w:bottom w:val="single" w:sz="8" w:space="0" w:color="000000"/>
        <w:right w:val="single" w:sz="8" w:space="0" w:color="000000"/>
      </w:pBdr>
      <w:spacing w:before="100" w:beforeAutospacing="1" w:after="100" w:afterAutospacing="1"/>
      <w:jc w:val="center"/>
      <w:textAlignment w:val="top"/>
    </w:pPr>
    <w:rPr>
      <w:rFonts w:ascii="Arial" w:hAnsi="Arial" w:cs="Arial"/>
      <w:sz w:val="12"/>
      <w:szCs w:val="12"/>
    </w:rPr>
  </w:style>
  <w:style w:type="paragraph" w:customStyle="1" w:styleId="xl131">
    <w:name w:val="xl131"/>
    <w:basedOn w:val="Normal"/>
    <w:rsid w:val="00D234F9"/>
    <w:pPr>
      <w:pBdr>
        <w:bottom w:val="single" w:sz="8" w:space="0" w:color="000000"/>
      </w:pBdr>
      <w:spacing w:before="100" w:beforeAutospacing="1" w:after="100" w:afterAutospacing="1"/>
      <w:jc w:val="both"/>
      <w:textAlignment w:val="top"/>
    </w:pPr>
    <w:rPr>
      <w:rFonts w:ascii="Arial" w:hAnsi="Arial" w:cs="Arial"/>
      <w:sz w:val="12"/>
      <w:szCs w:val="12"/>
    </w:rPr>
  </w:style>
  <w:style w:type="paragraph" w:customStyle="1" w:styleId="xl132">
    <w:name w:val="xl132"/>
    <w:basedOn w:val="Normal"/>
    <w:rsid w:val="00D234F9"/>
    <w:pPr>
      <w:pBdr>
        <w:left w:val="single" w:sz="8" w:space="0" w:color="000000"/>
        <w:bottom w:val="single" w:sz="8" w:space="0" w:color="000000"/>
      </w:pBdr>
      <w:spacing w:before="100" w:beforeAutospacing="1" w:after="100" w:afterAutospacing="1"/>
      <w:jc w:val="both"/>
      <w:textAlignment w:val="top"/>
    </w:pPr>
    <w:rPr>
      <w:rFonts w:ascii="Arial" w:hAnsi="Arial" w:cs="Arial"/>
      <w:sz w:val="12"/>
      <w:szCs w:val="12"/>
    </w:rPr>
  </w:style>
  <w:style w:type="paragraph" w:customStyle="1" w:styleId="xl133">
    <w:name w:val="xl133"/>
    <w:basedOn w:val="Normal"/>
    <w:rsid w:val="00D234F9"/>
    <w:pPr>
      <w:pBdr>
        <w:top w:val="single" w:sz="8" w:space="0" w:color="000000"/>
        <w:left w:val="single" w:sz="8" w:space="0" w:color="000000"/>
        <w:bottom w:val="single" w:sz="8" w:space="0" w:color="000000"/>
      </w:pBdr>
      <w:spacing w:before="100" w:beforeAutospacing="1" w:after="100" w:afterAutospacing="1"/>
      <w:jc w:val="both"/>
      <w:textAlignment w:val="top"/>
    </w:pPr>
    <w:rPr>
      <w:rFonts w:ascii="Arial" w:hAnsi="Arial" w:cs="Arial"/>
      <w:sz w:val="12"/>
      <w:szCs w:val="12"/>
    </w:rPr>
  </w:style>
  <w:style w:type="paragraph" w:customStyle="1" w:styleId="xl134">
    <w:name w:val="xl134"/>
    <w:basedOn w:val="Normal"/>
    <w:rsid w:val="00D234F9"/>
    <w:pPr>
      <w:pBdr>
        <w:top w:val="single" w:sz="8" w:space="0" w:color="000000"/>
        <w:bottom w:val="single" w:sz="8" w:space="0" w:color="000000"/>
      </w:pBdr>
      <w:spacing w:before="100" w:beforeAutospacing="1" w:after="100" w:afterAutospacing="1"/>
      <w:jc w:val="both"/>
      <w:textAlignment w:val="top"/>
    </w:pPr>
    <w:rPr>
      <w:rFonts w:ascii="Arial" w:hAnsi="Arial" w:cs="Arial"/>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Ttulo">
    <w:name w:val="Title"/>
    <w:basedOn w:val="Normal"/>
    <w:link w:val="TtuloCar"/>
    <w:qFormat/>
    <w:rsid w:val="00F4549D"/>
    <w:pPr>
      <w:jc w:val="center"/>
    </w:pPr>
    <w:rPr>
      <w:rFonts w:ascii="Arial" w:hAnsi="Arial"/>
      <w:b/>
      <w:lang w:val="es-MX"/>
    </w:rPr>
  </w:style>
  <w:style w:type="character" w:customStyle="1" w:styleId="TtuloCar">
    <w:name w:val="Título Car"/>
    <w:basedOn w:val="Fuentedeprrafopredeter"/>
    <w:link w:val="Ttul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866BC0"/>
    <w:rPr>
      <w:i/>
      <w:iCs/>
    </w:rPr>
  </w:style>
  <w:style w:type="paragraph" w:customStyle="1" w:styleId="Default">
    <w:name w:val="Default"/>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866BC0"/>
    <w:rPr>
      <w:b/>
      <w:bCs/>
    </w:rPr>
  </w:style>
  <w:style w:type="character" w:customStyle="1" w:styleId="AsuntodelcomentarioCar">
    <w:name w:val="Asunto del comentario Car"/>
    <w:basedOn w:val="TextocomentarioCar"/>
    <w:link w:val="Asuntodelcomentario"/>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866BC0"/>
    <w:pPr>
      <w:widowControl w:val="0"/>
      <w:tabs>
        <w:tab w:val="left" w:pos="2780"/>
      </w:tabs>
      <w:adjustRightInd w:val="0"/>
      <w:jc w:val="distribute"/>
    </w:pPr>
    <w:rPr>
      <w:rFonts w:ascii="Arial" w:hAnsi="Arial" w:cs="Arial"/>
      <w:b/>
      <w:sz w:val="22"/>
      <w:szCs w:val="20"/>
      <w:lang w:val="es-MX"/>
    </w:rPr>
  </w:style>
  <w:style w:type="character" w:styleId="Hipervnculo">
    <w:name w:val="Hyperlink"/>
    <w:basedOn w:val="Fuentedeprrafopredeter"/>
    <w:uiPriority w:val="99"/>
    <w:unhideWhenUsed/>
    <w:rsid w:val="00E666EA"/>
    <w:rPr>
      <w:color w:val="0000FF"/>
      <w:u w:val="single"/>
    </w:rPr>
  </w:style>
  <w:style w:type="character" w:styleId="Hipervnculovisitado">
    <w:name w:val="FollowedHyperlink"/>
    <w:basedOn w:val="Fuentedeprrafopredeter"/>
    <w:uiPriority w:val="99"/>
    <w:semiHidden/>
    <w:unhideWhenUsed/>
    <w:rsid w:val="003179E4"/>
    <w:rPr>
      <w:color w:val="800080"/>
      <w:u w:val="single"/>
    </w:rPr>
  </w:style>
  <w:style w:type="paragraph" w:customStyle="1" w:styleId="xl71">
    <w:name w:val="xl71"/>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2">
    <w:name w:val="xl72"/>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3">
    <w:name w:val="xl73"/>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4">
    <w:name w:val="xl74"/>
    <w:basedOn w:val="Normal"/>
    <w:rsid w:val="00317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8">
    <w:name w:val="xl78"/>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80">
    <w:name w:val="xl80"/>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81">
    <w:name w:val="xl81"/>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82">
    <w:name w:val="xl82"/>
    <w:basedOn w:val="Normal"/>
    <w:rsid w:val="00317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83">
    <w:name w:val="xl83"/>
    <w:basedOn w:val="Normal"/>
    <w:rsid w:val="003179E4"/>
    <w:pPr>
      <w:spacing w:before="100" w:beforeAutospacing="1" w:after="100" w:afterAutospacing="1"/>
      <w:jc w:val="right"/>
    </w:pPr>
  </w:style>
  <w:style w:type="paragraph" w:customStyle="1" w:styleId="xl84">
    <w:name w:val="xl84"/>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top"/>
    </w:pPr>
    <w:rPr>
      <w:rFonts w:ascii="Arial" w:hAnsi="Arial" w:cs="Arial"/>
      <w:b/>
      <w:bCs/>
      <w:color w:val="000000"/>
      <w:sz w:val="16"/>
      <w:szCs w:val="16"/>
    </w:rPr>
  </w:style>
  <w:style w:type="paragraph" w:customStyle="1" w:styleId="xl85">
    <w:name w:val="xl85"/>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Arial" w:hAnsi="Arial" w:cs="Arial"/>
      <w:color w:val="000000"/>
      <w:sz w:val="16"/>
      <w:szCs w:val="16"/>
    </w:rPr>
  </w:style>
  <w:style w:type="paragraph" w:customStyle="1" w:styleId="xl86">
    <w:name w:val="xl86"/>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Arial" w:hAnsi="Arial" w:cs="Arial"/>
      <w:b/>
      <w:bCs/>
      <w:color w:val="000000"/>
      <w:sz w:val="16"/>
      <w:szCs w:val="16"/>
    </w:rPr>
  </w:style>
  <w:style w:type="paragraph" w:customStyle="1" w:styleId="xl87">
    <w:name w:val="xl87"/>
    <w:basedOn w:val="Normal"/>
    <w:rsid w:val="003179E4"/>
    <w:pPr>
      <w:pBdr>
        <w:top w:val="single" w:sz="4" w:space="0" w:color="auto"/>
        <w:left w:val="single" w:sz="4" w:space="0" w:color="auto"/>
        <w:bottom w:val="single" w:sz="4" w:space="0" w:color="auto"/>
      </w:pBdr>
      <w:shd w:val="clear" w:color="000000" w:fill="D8D8D8"/>
      <w:spacing w:before="100" w:beforeAutospacing="1" w:after="100" w:afterAutospacing="1"/>
      <w:jc w:val="center"/>
    </w:pPr>
    <w:rPr>
      <w:rFonts w:ascii="Arial" w:hAnsi="Arial" w:cs="Arial"/>
      <w:b/>
      <w:bCs/>
      <w:sz w:val="16"/>
      <w:szCs w:val="16"/>
    </w:rPr>
  </w:style>
  <w:style w:type="paragraph" w:customStyle="1" w:styleId="xl88">
    <w:name w:val="xl88"/>
    <w:basedOn w:val="Normal"/>
    <w:rsid w:val="003179E4"/>
    <w:pPr>
      <w:pBdr>
        <w:top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sz w:val="16"/>
      <w:szCs w:val="16"/>
    </w:rPr>
  </w:style>
  <w:style w:type="paragraph" w:customStyle="1" w:styleId="xl89">
    <w:name w:val="xl89"/>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style>
  <w:style w:type="paragraph" w:customStyle="1" w:styleId="xl90">
    <w:name w:val="xl90"/>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b/>
      <w:bCs/>
    </w:rPr>
  </w:style>
  <w:style w:type="paragraph" w:customStyle="1" w:styleId="xl91">
    <w:name w:val="xl91"/>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Arial" w:hAnsi="Arial" w:cs="Arial"/>
      <w:b/>
      <w:bCs/>
      <w:sz w:val="16"/>
      <w:szCs w:val="16"/>
    </w:rPr>
  </w:style>
  <w:style w:type="paragraph" w:customStyle="1" w:styleId="xl92">
    <w:name w:val="xl92"/>
    <w:basedOn w:val="Normal"/>
    <w:rsid w:val="003179E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Arial" w:hAnsi="Arial" w:cs="Arial"/>
      <w:color w:val="000000"/>
      <w:sz w:val="16"/>
      <w:szCs w:val="16"/>
    </w:rPr>
  </w:style>
  <w:style w:type="paragraph" w:customStyle="1" w:styleId="xl93">
    <w:name w:val="xl93"/>
    <w:basedOn w:val="Normal"/>
    <w:rsid w:val="009625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Normal"/>
    <w:rsid w:val="009625DF"/>
    <w:pPr>
      <w:spacing w:before="100" w:beforeAutospacing="1" w:after="100" w:afterAutospacing="1"/>
    </w:pPr>
    <w:rPr>
      <w:sz w:val="16"/>
      <w:szCs w:val="16"/>
    </w:rPr>
  </w:style>
  <w:style w:type="paragraph" w:customStyle="1" w:styleId="xl95">
    <w:name w:val="xl95"/>
    <w:basedOn w:val="Normal"/>
    <w:rsid w:val="009625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b/>
      <w:bCs/>
      <w:sz w:val="16"/>
      <w:szCs w:val="16"/>
    </w:rPr>
  </w:style>
  <w:style w:type="paragraph" w:customStyle="1" w:styleId="xl96">
    <w:name w:val="xl96"/>
    <w:basedOn w:val="Normal"/>
    <w:rsid w:val="009625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97">
    <w:name w:val="xl97"/>
    <w:basedOn w:val="Normal"/>
    <w:rsid w:val="009625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6">
    <w:name w:val="xl66"/>
    <w:basedOn w:val="Normal"/>
    <w:rsid w:val="00D234F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b/>
      <w:bCs/>
      <w:sz w:val="20"/>
      <w:szCs w:val="20"/>
    </w:rPr>
  </w:style>
  <w:style w:type="paragraph" w:customStyle="1" w:styleId="xl67">
    <w:name w:val="xl67"/>
    <w:basedOn w:val="Normal"/>
    <w:rsid w:val="00D234F9"/>
    <w:pPr>
      <w:pBdr>
        <w:top w:val="single" w:sz="8" w:space="0" w:color="auto"/>
        <w:bottom w:val="single" w:sz="8" w:space="0" w:color="auto"/>
      </w:pBdr>
      <w:spacing w:before="100" w:beforeAutospacing="1" w:after="100" w:afterAutospacing="1"/>
      <w:jc w:val="center"/>
      <w:textAlignment w:val="top"/>
    </w:pPr>
    <w:rPr>
      <w:rFonts w:ascii="Arial" w:hAnsi="Arial" w:cs="Arial"/>
      <w:b/>
      <w:bCs/>
      <w:sz w:val="20"/>
      <w:szCs w:val="20"/>
    </w:rPr>
  </w:style>
  <w:style w:type="paragraph" w:customStyle="1" w:styleId="xl68">
    <w:name w:val="xl68"/>
    <w:basedOn w:val="Normal"/>
    <w:rsid w:val="00D234F9"/>
    <w:pPr>
      <w:pBdr>
        <w:top w:val="single" w:sz="8" w:space="0" w:color="auto"/>
        <w:left w:val="single" w:sz="8" w:space="0" w:color="000000"/>
        <w:bottom w:val="single" w:sz="8" w:space="0" w:color="000000"/>
      </w:pBdr>
      <w:shd w:val="clear" w:color="000000" w:fill="000000"/>
      <w:spacing w:before="100" w:beforeAutospacing="1" w:after="100" w:afterAutospacing="1"/>
      <w:jc w:val="center"/>
      <w:textAlignment w:val="top"/>
    </w:pPr>
    <w:rPr>
      <w:rFonts w:ascii="Arial" w:hAnsi="Arial" w:cs="Arial"/>
      <w:b/>
      <w:bCs/>
      <w:color w:val="FFFFFF"/>
      <w:sz w:val="20"/>
      <w:szCs w:val="20"/>
    </w:rPr>
  </w:style>
  <w:style w:type="paragraph" w:customStyle="1" w:styleId="xl69">
    <w:name w:val="xl69"/>
    <w:basedOn w:val="Normal"/>
    <w:rsid w:val="00D234F9"/>
    <w:pPr>
      <w:pBdr>
        <w:top w:val="single" w:sz="8" w:space="0" w:color="auto"/>
      </w:pBdr>
      <w:shd w:val="clear" w:color="000000" w:fill="000000"/>
      <w:spacing w:before="100" w:beforeAutospacing="1" w:after="100" w:afterAutospacing="1"/>
      <w:jc w:val="center"/>
      <w:textAlignment w:val="top"/>
    </w:pPr>
    <w:rPr>
      <w:rFonts w:ascii="Arial" w:hAnsi="Arial" w:cs="Arial"/>
      <w:b/>
      <w:bCs/>
      <w:color w:val="FFFFFF"/>
      <w:sz w:val="20"/>
      <w:szCs w:val="20"/>
    </w:rPr>
  </w:style>
  <w:style w:type="paragraph" w:customStyle="1" w:styleId="xl70">
    <w:name w:val="xl70"/>
    <w:basedOn w:val="Normal"/>
    <w:rsid w:val="00D234F9"/>
    <w:pPr>
      <w:pBdr>
        <w:left w:val="single" w:sz="8" w:space="0" w:color="000000"/>
      </w:pBdr>
      <w:shd w:val="clear" w:color="000000" w:fill="E5E0EC"/>
      <w:spacing w:before="100" w:beforeAutospacing="1" w:after="100" w:afterAutospacing="1"/>
      <w:jc w:val="center"/>
      <w:textAlignment w:val="top"/>
    </w:pPr>
    <w:rPr>
      <w:rFonts w:ascii="Arial" w:hAnsi="Arial" w:cs="Arial"/>
      <w:b/>
      <w:bCs/>
      <w:sz w:val="14"/>
      <w:szCs w:val="14"/>
    </w:rPr>
  </w:style>
  <w:style w:type="paragraph" w:customStyle="1" w:styleId="xl98">
    <w:name w:val="xl98"/>
    <w:basedOn w:val="Normal"/>
    <w:rsid w:val="00D234F9"/>
    <w:pPr>
      <w:pBdr>
        <w:left w:val="single" w:sz="8" w:space="0" w:color="000000"/>
        <w:bottom w:val="single" w:sz="8" w:space="0" w:color="000000"/>
      </w:pBdr>
      <w:shd w:val="clear" w:color="000000" w:fill="E5E0EC"/>
      <w:spacing w:before="100" w:beforeAutospacing="1" w:after="100" w:afterAutospacing="1"/>
      <w:jc w:val="center"/>
      <w:textAlignment w:val="top"/>
    </w:pPr>
    <w:rPr>
      <w:rFonts w:ascii="Arial" w:hAnsi="Arial" w:cs="Arial"/>
      <w:b/>
      <w:bCs/>
      <w:sz w:val="14"/>
      <w:szCs w:val="14"/>
    </w:rPr>
  </w:style>
  <w:style w:type="paragraph" w:customStyle="1" w:styleId="xl99">
    <w:name w:val="xl99"/>
    <w:basedOn w:val="Normal"/>
    <w:rsid w:val="00D234F9"/>
    <w:pPr>
      <w:pBdr>
        <w:left w:val="single" w:sz="8" w:space="0" w:color="auto"/>
        <w:bottom w:val="single" w:sz="8" w:space="0" w:color="auto"/>
      </w:pBdr>
      <w:shd w:val="clear" w:color="000000" w:fill="E5E0EC"/>
      <w:spacing w:before="100" w:beforeAutospacing="1" w:after="100" w:afterAutospacing="1"/>
      <w:jc w:val="both"/>
      <w:textAlignment w:val="top"/>
    </w:pPr>
    <w:rPr>
      <w:rFonts w:ascii="Arial" w:hAnsi="Arial" w:cs="Arial"/>
      <w:b/>
      <w:bCs/>
      <w:sz w:val="14"/>
      <w:szCs w:val="14"/>
    </w:rPr>
  </w:style>
  <w:style w:type="paragraph" w:customStyle="1" w:styleId="xl100">
    <w:name w:val="xl100"/>
    <w:basedOn w:val="Normal"/>
    <w:rsid w:val="00D234F9"/>
    <w:pPr>
      <w:pBdr>
        <w:bottom w:val="single" w:sz="8" w:space="0" w:color="auto"/>
      </w:pBdr>
      <w:shd w:val="clear" w:color="000000" w:fill="E5E0EC"/>
      <w:spacing w:before="100" w:beforeAutospacing="1" w:after="100" w:afterAutospacing="1"/>
      <w:jc w:val="both"/>
      <w:textAlignment w:val="top"/>
    </w:pPr>
    <w:rPr>
      <w:rFonts w:ascii="Arial" w:hAnsi="Arial" w:cs="Arial"/>
      <w:b/>
      <w:bCs/>
      <w:sz w:val="14"/>
      <w:szCs w:val="14"/>
    </w:rPr>
  </w:style>
  <w:style w:type="paragraph" w:customStyle="1" w:styleId="xl101">
    <w:name w:val="xl101"/>
    <w:basedOn w:val="Normal"/>
    <w:rsid w:val="00D234F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sz w:val="14"/>
      <w:szCs w:val="14"/>
    </w:rPr>
  </w:style>
  <w:style w:type="paragraph" w:customStyle="1" w:styleId="xl102">
    <w:name w:val="xl102"/>
    <w:basedOn w:val="Normal"/>
    <w:rsid w:val="00D234F9"/>
    <w:pPr>
      <w:pBdr>
        <w:top w:val="single" w:sz="8" w:space="0" w:color="auto"/>
        <w:left w:val="single" w:sz="8" w:space="0" w:color="auto"/>
        <w:bottom w:val="single" w:sz="8" w:space="0" w:color="auto"/>
      </w:pBdr>
      <w:spacing w:before="100" w:beforeAutospacing="1" w:after="100" w:afterAutospacing="1"/>
      <w:jc w:val="both"/>
      <w:textAlignment w:val="top"/>
    </w:pPr>
    <w:rPr>
      <w:rFonts w:ascii="Arial" w:hAnsi="Arial" w:cs="Arial"/>
      <w:sz w:val="14"/>
      <w:szCs w:val="14"/>
    </w:rPr>
  </w:style>
  <w:style w:type="paragraph" w:customStyle="1" w:styleId="xl103">
    <w:name w:val="xl103"/>
    <w:basedOn w:val="Normal"/>
    <w:rsid w:val="00D234F9"/>
    <w:pPr>
      <w:pBdr>
        <w:bottom w:val="single" w:sz="8" w:space="0" w:color="000000"/>
        <w:right w:val="single" w:sz="8" w:space="0" w:color="000000"/>
      </w:pBdr>
      <w:spacing w:before="100" w:beforeAutospacing="1" w:after="100" w:afterAutospacing="1"/>
      <w:jc w:val="right"/>
      <w:textAlignment w:val="top"/>
    </w:pPr>
    <w:rPr>
      <w:rFonts w:ascii="Arial" w:hAnsi="Arial" w:cs="Arial"/>
      <w:sz w:val="14"/>
      <w:szCs w:val="14"/>
    </w:rPr>
  </w:style>
  <w:style w:type="paragraph" w:customStyle="1" w:styleId="xl104">
    <w:name w:val="xl104"/>
    <w:basedOn w:val="Normal"/>
    <w:rsid w:val="00D234F9"/>
    <w:pPr>
      <w:pBdr>
        <w:left w:val="single" w:sz="8" w:space="0" w:color="000000"/>
        <w:bottom w:val="single" w:sz="8" w:space="0" w:color="000000"/>
        <w:right w:val="single" w:sz="8" w:space="0" w:color="000000"/>
      </w:pBdr>
      <w:spacing w:before="100" w:beforeAutospacing="1" w:after="100" w:afterAutospacing="1"/>
      <w:jc w:val="right"/>
      <w:textAlignment w:val="top"/>
    </w:pPr>
    <w:rPr>
      <w:rFonts w:ascii="Arial" w:hAnsi="Arial" w:cs="Arial"/>
      <w:sz w:val="14"/>
      <w:szCs w:val="14"/>
    </w:rPr>
  </w:style>
  <w:style w:type="paragraph" w:customStyle="1" w:styleId="xl105">
    <w:name w:val="xl105"/>
    <w:basedOn w:val="Normal"/>
    <w:rsid w:val="00D234F9"/>
    <w:pPr>
      <w:pBdr>
        <w:right w:val="single" w:sz="8" w:space="0" w:color="000000"/>
      </w:pBdr>
      <w:spacing w:before="100" w:beforeAutospacing="1" w:after="100" w:afterAutospacing="1"/>
      <w:jc w:val="right"/>
      <w:textAlignment w:val="top"/>
    </w:pPr>
    <w:rPr>
      <w:rFonts w:ascii="Arial" w:hAnsi="Arial" w:cs="Arial"/>
      <w:sz w:val="14"/>
      <w:szCs w:val="14"/>
    </w:rPr>
  </w:style>
  <w:style w:type="paragraph" w:customStyle="1" w:styleId="xl106">
    <w:name w:val="xl106"/>
    <w:basedOn w:val="Normal"/>
    <w:rsid w:val="00D234F9"/>
    <w:pPr>
      <w:spacing w:before="100" w:beforeAutospacing="1" w:after="100" w:afterAutospacing="1"/>
      <w:jc w:val="right"/>
      <w:textAlignment w:val="top"/>
    </w:pPr>
    <w:rPr>
      <w:rFonts w:ascii="Arial" w:hAnsi="Arial" w:cs="Arial"/>
      <w:sz w:val="14"/>
      <w:szCs w:val="14"/>
    </w:rPr>
  </w:style>
  <w:style w:type="paragraph" w:customStyle="1" w:styleId="xl107">
    <w:name w:val="xl107"/>
    <w:basedOn w:val="Normal"/>
    <w:rsid w:val="00D234F9"/>
    <w:pPr>
      <w:pBdr>
        <w:left w:val="single" w:sz="8" w:space="0" w:color="000000"/>
        <w:right w:val="single" w:sz="8" w:space="0" w:color="000000"/>
      </w:pBdr>
      <w:spacing w:before="100" w:beforeAutospacing="1" w:after="100" w:afterAutospacing="1"/>
      <w:jc w:val="right"/>
      <w:textAlignment w:val="top"/>
    </w:pPr>
    <w:rPr>
      <w:rFonts w:ascii="Arial" w:hAnsi="Arial" w:cs="Arial"/>
      <w:sz w:val="14"/>
      <w:szCs w:val="14"/>
    </w:rPr>
  </w:style>
  <w:style w:type="paragraph" w:customStyle="1" w:styleId="xl108">
    <w:name w:val="xl108"/>
    <w:basedOn w:val="Normal"/>
    <w:rsid w:val="00D234F9"/>
    <w:pPr>
      <w:pBdr>
        <w:left w:val="single" w:sz="8" w:space="0" w:color="000000"/>
        <w:bottom w:val="single" w:sz="8" w:space="0" w:color="000000"/>
      </w:pBdr>
      <w:spacing w:before="100" w:beforeAutospacing="1" w:after="100" w:afterAutospacing="1"/>
      <w:jc w:val="right"/>
      <w:textAlignment w:val="top"/>
    </w:pPr>
    <w:rPr>
      <w:rFonts w:ascii="Arial" w:hAnsi="Arial" w:cs="Arial"/>
      <w:b/>
      <w:bCs/>
      <w:sz w:val="14"/>
      <w:szCs w:val="14"/>
    </w:rPr>
  </w:style>
  <w:style w:type="paragraph" w:customStyle="1" w:styleId="xl109">
    <w:name w:val="xl109"/>
    <w:basedOn w:val="Normal"/>
    <w:rsid w:val="00D234F9"/>
    <w:pPr>
      <w:pBdr>
        <w:top w:val="single" w:sz="8" w:space="0" w:color="auto"/>
        <w:bottom w:val="single" w:sz="8" w:space="0" w:color="auto"/>
        <w:right w:val="single" w:sz="8" w:space="0" w:color="auto"/>
      </w:pBdr>
      <w:spacing w:before="100" w:beforeAutospacing="1" w:after="100" w:afterAutospacing="1"/>
      <w:jc w:val="both"/>
      <w:textAlignment w:val="top"/>
    </w:pPr>
    <w:rPr>
      <w:rFonts w:ascii="Arial" w:hAnsi="Arial" w:cs="Arial"/>
      <w:sz w:val="14"/>
      <w:szCs w:val="14"/>
    </w:rPr>
  </w:style>
  <w:style w:type="paragraph" w:customStyle="1" w:styleId="xl110">
    <w:name w:val="xl110"/>
    <w:basedOn w:val="Normal"/>
    <w:rsid w:val="00D234F9"/>
    <w:pPr>
      <w:pBdr>
        <w:top w:val="single" w:sz="8" w:space="0" w:color="000000"/>
        <w:left w:val="single" w:sz="8" w:space="0" w:color="000000"/>
        <w:bottom w:val="single" w:sz="8" w:space="0" w:color="auto"/>
      </w:pBdr>
      <w:spacing w:before="100" w:beforeAutospacing="1" w:after="100" w:afterAutospacing="1"/>
      <w:jc w:val="both"/>
      <w:textAlignment w:val="top"/>
    </w:pPr>
    <w:rPr>
      <w:rFonts w:ascii="Arial" w:hAnsi="Arial" w:cs="Arial"/>
      <w:sz w:val="14"/>
      <w:szCs w:val="14"/>
    </w:rPr>
  </w:style>
  <w:style w:type="paragraph" w:customStyle="1" w:styleId="xl111">
    <w:name w:val="xl111"/>
    <w:basedOn w:val="Normal"/>
    <w:rsid w:val="00D234F9"/>
    <w:pPr>
      <w:pBdr>
        <w:top w:val="single" w:sz="8" w:space="0" w:color="000000"/>
        <w:bottom w:val="single" w:sz="8" w:space="0" w:color="auto"/>
        <w:right w:val="single" w:sz="8" w:space="0" w:color="auto"/>
      </w:pBdr>
      <w:spacing w:before="100" w:beforeAutospacing="1" w:after="100" w:afterAutospacing="1"/>
      <w:jc w:val="both"/>
      <w:textAlignment w:val="top"/>
    </w:pPr>
    <w:rPr>
      <w:rFonts w:ascii="Arial" w:hAnsi="Arial" w:cs="Arial"/>
      <w:sz w:val="14"/>
      <w:szCs w:val="14"/>
    </w:rPr>
  </w:style>
  <w:style w:type="paragraph" w:customStyle="1" w:styleId="xl112">
    <w:name w:val="xl112"/>
    <w:basedOn w:val="Normal"/>
    <w:rsid w:val="00D234F9"/>
    <w:pPr>
      <w:pBdr>
        <w:top w:val="single" w:sz="8" w:space="0" w:color="auto"/>
        <w:left w:val="single" w:sz="8" w:space="0" w:color="auto"/>
        <w:right w:val="single" w:sz="8" w:space="0" w:color="auto"/>
      </w:pBdr>
      <w:shd w:val="clear" w:color="000000" w:fill="E5E0EC"/>
      <w:spacing w:before="100" w:beforeAutospacing="1" w:after="100" w:afterAutospacing="1"/>
      <w:jc w:val="right"/>
      <w:textAlignment w:val="top"/>
    </w:pPr>
    <w:rPr>
      <w:rFonts w:ascii="Arial" w:hAnsi="Arial" w:cs="Arial"/>
      <w:sz w:val="14"/>
      <w:szCs w:val="14"/>
    </w:rPr>
  </w:style>
  <w:style w:type="paragraph" w:customStyle="1" w:styleId="xl113">
    <w:name w:val="xl113"/>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14">
    <w:name w:val="xl114"/>
    <w:basedOn w:val="Normal"/>
    <w:rsid w:val="00D234F9"/>
    <w:pPr>
      <w:pBdr>
        <w:top w:val="single" w:sz="8" w:space="0" w:color="auto"/>
        <w:left w:val="single" w:sz="8" w:space="0" w:color="auto"/>
        <w:bottom w:val="single" w:sz="8" w:space="0" w:color="auto"/>
        <w:right w:val="single" w:sz="8" w:space="0" w:color="auto"/>
      </w:pBdr>
      <w:shd w:val="clear" w:color="000000" w:fill="E5E0EC"/>
      <w:spacing w:before="100" w:beforeAutospacing="1" w:after="100" w:afterAutospacing="1"/>
      <w:jc w:val="right"/>
      <w:textAlignment w:val="top"/>
    </w:pPr>
    <w:rPr>
      <w:rFonts w:ascii="Arial" w:hAnsi="Arial" w:cs="Arial"/>
      <w:sz w:val="14"/>
      <w:szCs w:val="14"/>
    </w:rPr>
  </w:style>
  <w:style w:type="paragraph" w:customStyle="1" w:styleId="xl115">
    <w:name w:val="xl115"/>
    <w:basedOn w:val="Normal"/>
    <w:rsid w:val="00D234F9"/>
    <w:pPr>
      <w:pBdr>
        <w:top w:val="single" w:sz="8" w:space="0" w:color="auto"/>
        <w:left w:val="single" w:sz="8" w:space="0" w:color="auto"/>
        <w:right w:val="single" w:sz="8" w:space="0" w:color="auto"/>
      </w:pBdr>
      <w:shd w:val="clear" w:color="000000" w:fill="000000"/>
      <w:spacing w:before="100" w:beforeAutospacing="1" w:after="100" w:afterAutospacing="1"/>
      <w:textAlignment w:val="top"/>
    </w:pPr>
    <w:rPr>
      <w:rFonts w:ascii="Arial" w:hAnsi="Arial" w:cs="Arial"/>
      <w:color w:val="FFFFFF"/>
      <w:sz w:val="14"/>
      <w:szCs w:val="14"/>
    </w:rPr>
  </w:style>
  <w:style w:type="paragraph" w:customStyle="1" w:styleId="xl116">
    <w:name w:val="xl116"/>
    <w:basedOn w:val="Normal"/>
    <w:rsid w:val="00D234F9"/>
    <w:pPr>
      <w:pBdr>
        <w:top w:val="single" w:sz="8" w:space="0" w:color="auto"/>
        <w:left w:val="single" w:sz="8" w:space="0" w:color="auto"/>
        <w:right w:val="single" w:sz="8" w:space="0" w:color="auto"/>
      </w:pBdr>
      <w:shd w:val="clear" w:color="000000" w:fill="F2F2F2"/>
      <w:spacing w:before="100" w:beforeAutospacing="1" w:after="100" w:afterAutospacing="1"/>
      <w:textAlignment w:val="top"/>
    </w:pPr>
    <w:rPr>
      <w:rFonts w:ascii="Arial" w:hAnsi="Arial" w:cs="Arial"/>
      <w:sz w:val="14"/>
      <w:szCs w:val="14"/>
    </w:rPr>
  </w:style>
  <w:style w:type="paragraph" w:customStyle="1" w:styleId="xl117">
    <w:name w:val="xl117"/>
    <w:basedOn w:val="Normal"/>
    <w:rsid w:val="00D234F9"/>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4"/>
      <w:szCs w:val="14"/>
    </w:rPr>
  </w:style>
  <w:style w:type="paragraph" w:customStyle="1" w:styleId="xl118">
    <w:name w:val="xl118"/>
    <w:basedOn w:val="Normal"/>
    <w:rsid w:val="00D234F9"/>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4"/>
      <w:szCs w:val="14"/>
    </w:rPr>
  </w:style>
  <w:style w:type="paragraph" w:customStyle="1" w:styleId="xl119">
    <w:name w:val="xl119"/>
    <w:basedOn w:val="Normal"/>
    <w:rsid w:val="00D234F9"/>
    <w:pPr>
      <w:pBdr>
        <w:top w:val="single" w:sz="8" w:space="0" w:color="auto"/>
        <w:left w:val="single" w:sz="8" w:space="0" w:color="auto"/>
        <w:right w:val="single" w:sz="8" w:space="0" w:color="auto"/>
      </w:pBdr>
      <w:shd w:val="clear" w:color="000000" w:fill="E5E0EC"/>
      <w:spacing w:before="100" w:beforeAutospacing="1" w:after="100" w:afterAutospacing="1"/>
      <w:textAlignment w:val="top"/>
    </w:pPr>
    <w:rPr>
      <w:rFonts w:ascii="Arial" w:hAnsi="Arial" w:cs="Arial"/>
      <w:sz w:val="14"/>
      <w:szCs w:val="14"/>
    </w:rPr>
  </w:style>
  <w:style w:type="paragraph" w:customStyle="1" w:styleId="xl120">
    <w:name w:val="xl120"/>
    <w:basedOn w:val="Normal"/>
    <w:rsid w:val="00D234F9"/>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4"/>
      <w:szCs w:val="14"/>
    </w:rPr>
  </w:style>
  <w:style w:type="paragraph" w:customStyle="1" w:styleId="xl121">
    <w:name w:val="xl121"/>
    <w:basedOn w:val="Normal"/>
    <w:rsid w:val="00D234F9"/>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4"/>
      <w:szCs w:val="14"/>
    </w:rPr>
  </w:style>
  <w:style w:type="paragraph" w:customStyle="1" w:styleId="xl122">
    <w:name w:val="xl122"/>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23">
    <w:name w:val="xl123"/>
    <w:basedOn w:val="Normal"/>
    <w:rsid w:val="00D234F9"/>
    <w:pPr>
      <w:pBdr>
        <w:top w:val="single" w:sz="8" w:space="0" w:color="auto"/>
        <w:left w:val="single" w:sz="8" w:space="0" w:color="auto"/>
        <w:right w:val="single" w:sz="8" w:space="0" w:color="auto"/>
      </w:pBdr>
      <w:shd w:val="clear" w:color="000000" w:fill="E5E0EC"/>
      <w:spacing w:before="100" w:beforeAutospacing="1" w:after="100" w:afterAutospacing="1"/>
      <w:jc w:val="right"/>
      <w:textAlignment w:val="top"/>
    </w:pPr>
    <w:rPr>
      <w:rFonts w:ascii="Arial" w:hAnsi="Arial" w:cs="Arial"/>
      <w:sz w:val="14"/>
      <w:szCs w:val="14"/>
    </w:rPr>
  </w:style>
  <w:style w:type="paragraph" w:customStyle="1" w:styleId="xl124">
    <w:name w:val="xl124"/>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25">
    <w:name w:val="xl125"/>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26">
    <w:name w:val="xl126"/>
    <w:basedOn w:val="Normal"/>
    <w:rsid w:val="00D234F9"/>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rPr>
  </w:style>
  <w:style w:type="paragraph" w:customStyle="1" w:styleId="xl127">
    <w:name w:val="xl127"/>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28">
    <w:name w:val="xl128"/>
    <w:basedOn w:val="Normal"/>
    <w:rsid w:val="00D234F9"/>
    <w:pPr>
      <w:pBdr>
        <w:top w:val="single" w:sz="8" w:space="0" w:color="auto"/>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29">
    <w:name w:val="xl129"/>
    <w:basedOn w:val="Normal"/>
    <w:rsid w:val="00D234F9"/>
    <w:pPr>
      <w:pBdr>
        <w:left w:val="single" w:sz="8" w:space="0" w:color="auto"/>
        <w:right w:val="single" w:sz="8" w:space="0" w:color="auto"/>
      </w:pBdr>
      <w:spacing w:before="100" w:beforeAutospacing="1" w:after="100" w:afterAutospacing="1"/>
      <w:jc w:val="right"/>
      <w:textAlignment w:val="top"/>
    </w:pPr>
    <w:rPr>
      <w:rFonts w:ascii="Arial" w:hAnsi="Arial" w:cs="Arial"/>
      <w:sz w:val="14"/>
      <w:szCs w:val="14"/>
    </w:rPr>
  </w:style>
  <w:style w:type="paragraph" w:customStyle="1" w:styleId="xl130">
    <w:name w:val="xl130"/>
    <w:basedOn w:val="Normal"/>
    <w:rsid w:val="00D234F9"/>
    <w:pPr>
      <w:pBdr>
        <w:bottom w:val="single" w:sz="8" w:space="0" w:color="000000"/>
        <w:right w:val="single" w:sz="8" w:space="0" w:color="000000"/>
      </w:pBdr>
      <w:spacing w:before="100" w:beforeAutospacing="1" w:after="100" w:afterAutospacing="1"/>
      <w:jc w:val="center"/>
      <w:textAlignment w:val="top"/>
    </w:pPr>
    <w:rPr>
      <w:rFonts w:ascii="Arial" w:hAnsi="Arial" w:cs="Arial"/>
      <w:sz w:val="12"/>
      <w:szCs w:val="12"/>
    </w:rPr>
  </w:style>
  <w:style w:type="paragraph" w:customStyle="1" w:styleId="xl131">
    <w:name w:val="xl131"/>
    <w:basedOn w:val="Normal"/>
    <w:rsid w:val="00D234F9"/>
    <w:pPr>
      <w:pBdr>
        <w:bottom w:val="single" w:sz="8" w:space="0" w:color="000000"/>
      </w:pBdr>
      <w:spacing w:before="100" w:beforeAutospacing="1" w:after="100" w:afterAutospacing="1"/>
      <w:jc w:val="both"/>
      <w:textAlignment w:val="top"/>
    </w:pPr>
    <w:rPr>
      <w:rFonts w:ascii="Arial" w:hAnsi="Arial" w:cs="Arial"/>
      <w:sz w:val="12"/>
      <w:szCs w:val="12"/>
    </w:rPr>
  </w:style>
  <w:style w:type="paragraph" w:customStyle="1" w:styleId="xl132">
    <w:name w:val="xl132"/>
    <w:basedOn w:val="Normal"/>
    <w:rsid w:val="00D234F9"/>
    <w:pPr>
      <w:pBdr>
        <w:left w:val="single" w:sz="8" w:space="0" w:color="000000"/>
        <w:bottom w:val="single" w:sz="8" w:space="0" w:color="000000"/>
      </w:pBdr>
      <w:spacing w:before="100" w:beforeAutospacing="1" w:after="100" w:afterAutospacing="1"/>
      <w:jc w:val="both"/>
      <w:textAlignment w:val="top"/>
    </w:pPr>
    <w:rPr>
      <w:rFonts w:ascii="Arial" w:hAnsi="Arial" w:cs="Arial"/>
      <w:sz w:val="12"/>
      <w:szCs w:val="12"/>
    </w:rPr>
  </w:style>
  <w:style w:type="paragraph" w:customStyle="1" w:styleId="xl133">
    <w:name w:val="xl133"/>
    <w:basedOn w:val="Normal"/>
    <w:rsid w:val="00D234F9"/>
    <w:pPr>
      <w:pBdr>
        <w:top w:val="single" w:sz="8" w:space="0" w:color="000000"/>
        <w:left w:val="single" w:sz="8" w:space="0" w:color="000000"/>
        <w:bottom w:val="single" w:sz="8" w:space="0" w:color="000000"/>
      </w:pBdr>
      <w:spacing w:before="100" w:beforeAutospacing="1" w:after="100" w:afterAutospacing="1"/>
      <w:jc w:val="both"/>
      <w:textAlignment w:val="top"/>
    </w:pPr>
    <w:rPr>
      <w:rFonts w:ascii="Arial" w:hAnsi="Arial" w:cs="Arial"/>
      <w:sz w:val="12"/>
      <w:szCs w:val="12"/>
    </w:rPr>
  </w:style>
  <w:style w:type="paragraph" w:customStyle="1" w:styleId="xl134">
    <w:name w:val="xl134"/>
    <w:basedOn w:val="Normal"/>
    <w:rsid w:val="00D234F9"/>
    <w:pPr>
      <w:pBdr>
        <w:top w:val="single" w:sz="8" w:space="0" w:color="000000"/>
        <w:bottom w:val="single" w:sz="8" w:space="0" w:color="000000"/>
      </w:pBdr>
      <w:spacing w:before="100" w:beforeAutospacing="1" w:after="100" w:afterAutospacing="1"/>
      <w:jc w:val="both"/>
      <w:textAlignment w:val="top"/>
    </w:pPr>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0692">
      <w:bodyDiv w:val="1"/>
      <w:marLeft w:val="0"/>
      <w:marRight w:val="0"/>
      <w:marTop w:val="0"/>
      <w:marBottom w:val="0"/>
      <w:divBdr>
        <w:top w:val="none" w:sz="0" w:space="0" w:color="auto"/>
        <w:left w:val="none" w:sz="0" w:space="0" w:color="auto"/>
        <w:bottom w:val="none" w:sz="0" w:space="0" w:color="auto"/>
        <w:right w:val="none" w:sz="0" w:space="0" w:color="auto"/>
      </w:divBdr>
    </w:div>
    <w:div w:id="370031754">
      <w:bodyDiv w:val="1"/>
      <w:marLeft w:val="0"/>
      <w:marRight w:val="0"/>
      <w:marTop w:val="0"/>
      <w:marBottom w:val="0"/>
      <w:divBdr>
        <w:top w:val="none" w:sz="0" w:space="0" w:color="auto"/>
        <w:left w:val="none" w:sz="0" w:space="0" w:color="auto"/>
        <w:bottom w:val="none" w:sz="0" w:space="0" w:color="auto"/>
        <w:right w:val="none" w:sz="0" w:space="0" w:color="auto"/>
      </w:divBdr>
    </w:div>
    <w:div w:id="397751089">
      <w:bodyDiv w:val="1"/>
      <w:marLeft w:val="0"/>
      <w:marRight w:val="0"/>
      <w:marTop w:val="0"/>
      <w:marBottom w:val="0"/>
      <w:divBdr>
        <w:top w:val="none" w:sz="0" w:space="0" w:color="auto"/>
        <w:left w:val="none" w:sz="0" w:space="0" w:color="auto"/>
        <w:bottom w:val="none" w:sz="0" w:space="0" w:color="auto"/>
        <w:right w:val="none" w:sz="0" w:space="0" w:color="auto"/>
      </w:divBdr>
    </w:div>
    <w:div w:id="531309531">
      <w:bodyDiv w:val="1"/>
      <w:marLeft w:val="0"/>
      <w:marRight w:val="0"/>
      <w:marTop w:val="0"/>
      <w:marBottom w:val="0"/>
      <w:divBdr>
        <w:top w:val="none" w:sz="0" w:space="0" w:color="auto"/>
        <w:left w:val="none" w:sz="0" w:space="0" w:color="auto"/>
        <w:bottom w:val="none" w:sz="0" w:space="0" w:color="auto"/>
        <w:right w:val="none" w:sz="0" w:space="0" w:color="auto"/>
      </w:divBdr>
    </w:div>
    <w:div w:id="538005918">
      <w:bodyDiv w:val="1"/>
      <w:marLeft w:val="0"/>
      <w:marRight w:val="0"/>
      <w:marTop w:val="0"/>
      <w:marBottom w:val="0"/>
      <w:divBdr>
        <w:top w:val="none" w:sz="0" w:space="0" w:color="auto"/>
        <w:left w:val="none" w:sz="0" w:space="0" w:color="auto"/>
        <w:bottom w:val="none" w:sz="0" w:space="0" w:color="auto"/>
        <w:right w:val="none" w:sz="0" w:space="0" w:color="auto"/>
      </w:divBdr>
    </w:div>
    <w:div w:id="570772418">
      <w:bodyDiv w:val="1"/>
      <w:marLeft w:val="0"/>
      <w:marRight w:val="0"/>
      <w:marTop w:val="0"/>
      <w:marBottom w:val="0"/>
      <w:divBdr>
        <w:top w:val="none" w:sz="0" w:space="0" w:color="auto"/>
        <w:left w:val="none" w:sz="0" w:space="0" w:color="auto"/>
        <w:bottom w:val="none" w:sz="0" w:space="0" w:color="auto"/>
        <w:right w:val="none" w:sz="0" w:space="0" w:color="auto"/>
      </w:divBdr>
    </w:div>
    <w:div w:id="596988806">
      <w:bodyDiv w:val="1"/>
      <w:marLeft w:val="0"/>
      <w:marRight w:val="0"/>
      <w:marTop w:val="0"/>
      <w:marBottom w:val="0"/>
      <w:divBdr>
        <w:top w:val="none" w:sz="0" w:space="0" w:color="auto"/>
        <w:left w:val="none" w:sz="0" w:space="0" w:color="auto"/>
        <w:bottom w:val="none" w:sz="0" w:space="0" w:color="auto"/>
        <w:right w:val="none" w:sz="0" w:space="0" w:color="auto"/>
      </w:divBdr>
    </w:div>
    <w:div w:id="814224037">
      <w:bodyDiv w:val="1"/>
      <w:marLeft w:val="0"/>
      <w:marRight w:val="0"/>
      <w:marTop w:val="0"/>
      <w:marBottom w:val="0"/>
      <w:divBdr>
        <w:top w:val="none" w:sz="0" w:space="0" w:color="auto"/>
        <w:left w:val="none" w:sz="0" w:space="0" w:color="auto"/>
        <w:bottom w:val="none" w:sz="0" w:space="0" w:color="auto"/>
        <w:right w:val="none" w:sz="0" w:space="0" w:color="auto"/>
      </w:divBdr>
    </w:div>
    <w:div w:id="1160342110">
      <w:bodyDiv w:val="1"/>
      <w:marLeft w:val="0"/>
      <w:marRight w:val="0"/>
      <w:marTop w:val="0"/>
      <w:marBottom w:val="0"/>
      <w:divBdr>
        <w:top w:val="none" w:sz="0" w:space="0" w:color="auto"/>
        <w:left w:val="none" w:sz="0" w:space="0" w:color="auto"/>
        <w:bottom w:val="none" w:sz="0" w:space="0" w:color="auto"/>
        <w:right w:val="none" w:sz="0" w:space="0" w:color="auto"/>
      </w:divBdr>
    </w:div>
    <w:div w:id="1479956387">
      <w:bodyDiv w:val="1"/>
      <w:marLeft w:val="0"/>
      <w:marRight w:val="0"/>
      <w:marTop w:val="0"/>
      <w:marBottom w:val="0"/>
      <w:divBdr>
        <w:top w:val="none" w:sz="0" w:space="0" w:color="auto"/>
        <w:left w:val="none" w:sz="0" w:space="0" w:color="auto"/>
        <w:bottom w:val="none" w:sz="0" w:space="0" w:color="auto"/>
        <w:right w:val="none" w:sz="0" w:space="0" w:color="auto"/>
      </w:divBdr>
    </w:div>
    <w:div w:id="1499996898">
      <w:bodyDiv w:val="1"/>
      <w:marLeft w:val="0"/>
      <w:marRight w:val="0"/>
      <w:marTop w:val="0"/>
      <w:marBottom w:val="0"/>
      <w:divBdr>
        <w:top w:val="none" w:sz="0" w:space="0" w:color="auto"/>
        <w:left w:val="none" w:sz="0" w:space="0" w:color="auto"/>
        <w:bottom w:val="none" w:sz="0" w:space="0" w:color="auto"/>
        <w:right w:val="none" w:sz="0" w:space="0" w:color="auto"/>
      </w:divBdr>
    </w:div>
    <w:div w:id="1515993928">
      <w:bodyDiv w:val="1"/>
      <w:marLeft w:val="0"/>
      <w:marRight w:val="0"/>
      <w:marTop w:val="0"/>
      <w:marBottom w:val="0"/>
      <w:divBdr>
        <w:top w:val="none" w:sz="0" w:space="0" w:color="auto"/>
        <w:left w:val="none" w:sz="0" w:space="0" w:color="auto"/>
        <w:bottom w:val="none" w:sz="0" w:space="0" w:color="auto"/>
        <w:right w:val="none" w:sz="0" w:space="0" w:color="auto"/>
      </w:divBdr>
    </w:div>
    <w:div w:id="1739550954">
      <w:bodyDiv w:val="1"/>
      <w:marLeft w:val="0"/>
      <w:marRight w:val="0"/>
      <w:marTop w:val="0"/>
      <w:marBottom w:val="0"/>
      <w:divBdr>
        <w:top w:val="none" w:sz="0" w:space="0" w:color="auto"/>
        <w:left w:val="none" w:sz="0" w:space="0" w:color="auto"/>
        <w:bottom w:val="none" w:sz="0" w:space="0" w:color="auto"/>
        <w:right w:val="none" w:sz="0" w:space="0" w:color="auto"/>
      </w:divBdr>
    </w:div>
    <w:div w:id="1770001177">
      <w:bodyDiv w:val="1"/>
      <w:marLeft w:val="0"/>
      <w:marRight w:val="0"/>
      <w:marTop w:val="0"/>
      <w:marBottom w:val="0"/>
      <w:divBdr>
        <w:top w:val="none" w:sz="0" w:space="0" w:color="auto"/>
        <w:left w:val="none" w:sz="0" w:space="0" w:color="auto"/>
        <w:bottom w:val="none" w:sz="0" w:space="0" w:color="auto"/>
        <w:right w:val="none" w:sz="0" w:space="0" w:color="auto"/>
      </w:divBdr>
    </w:div>
    <w:div w:id="1961764778">
      <w:bodyDiv w:val="1"/>
      <w:marLeft w:val="0"/>
      <w:marRight w:val="0"/>
      <w:marTop w:val="0"/>
      <w:marBottom w:val="0"/>
      <w:divBdr>
        <w:top w:val="none" w:sz="0" w:space="0" w:color="auto"/>
        <w:left w:val="none" w:sz="0" w:space="0" w:color="auto"/>
        <w:bottom w:val="none" w:sz="0" w:space="0" w:color="auto"/>
        <w:right w:val="none" w:sz="0" w:space="0" w:color="auto"/>
      </w:divBdr>
    </w:div>
    <w:div w:id="2084642413">
      <w:bodyDiv w:val="1"/>
      <w:marLeft w:val="0"/>
      <w:marRight w:val="0"/>
      <w:marTop w:val="0"/>
      <w:marBottom w:val="0"/>
      <w:divBdr>
        <w:top w:val="none" w:sz="0" w:space="0" w:color="auto"/>
        <w:left w:val="none" w:sz="0" w:space="0" w:color="auto"/>
        <w:bottom w:val="none" w:sz="0" w:space="0" w:color="auto"/>
        <w:right w:val="none" w:sz="0" w:space="0" w:color="auto"/>
      </w:divBdr>
    </w:div>
    <w:div w:id="213117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5C8B4-F7C2-417C-8F12-4D7EE46E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33537</Words>
  <Characters>184456</Characters>
  <Application>Microsoft Office Word</Application>
  <DocSecurity>0</DocSecurity>
  <Lines>1537</Lines>
  <Paragraphs>435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ABASOLO</dc:creator>
  <cp:lastModifiedBy>Juan Jesus Trinidad Neira</cp:lastModifiedBy>
  <cp:revision>2</cp:revision>
  <cp:lastPrinted>2015-04-29T17:30:00Z</cp:lastPrinted>
  <dcterms:created xsi:type="dcterms:W3CDTF">2017-04-19T16:01:00Z</dcterms:created>
  <dcterms:modified xsi:type="dcterms:W3CDTF">2017-04-19T16:01:00Z</dcterms:modified>
</cp:coreProperties>
</file>