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A4F" w:rsidRDefault="00202D8D">
      <w:pPr>
        <w:pStyle w:val="Encabezamientoopiedepgina30"/>
        <w:framePr w:w="2808" w:h="190" w:hRule="exact" w:wrap="none" w:vAnchor="page" w:hAnchor="page" w:x="4677" w:y="1062"/>
        <w:shd w:val="clear" w:color="auto" w:fill="auto"/>
        <w:spacing w:line="160" w:lineRule="exact"/>
      </w:pPr>
      <w:r>
        <w:t>Presidencia Municipal de Progreso</w:t>
      </w:r>
    </w:p>
    <w:p w:rsidR="00617A4F" w:rsidRDefault="00202D8D">
      <w:pPr>
        <w:pStyle w:val="Ttulo30"/>
        <w:framePr w:w="6341" w:h="338" w:hRule="exact" w:wrap="none" w:vAnchor="page" w:hAnchor="page" w:x="1144" w:y="1305"/>
        <w:shd w:val="clear" w:color="auto" w:fill="auto"/>
        <w:spacing w:line="150" w:lineRule="exact"/>
        <w:ind w:left="3980"/>
      </w:pPr>
      <w:bookmarkStart w:id="0" w:name="bookmark0"/>
      <w:r>
        <w:t>ESTADO DE ACTIVIDADES</w:t>
      </w:r>
      <w:bookmarkEnd w:id="0"/>
    </w:p>
    <w:p w:rsidR="00617A4F" w:rsidRDefault="00202D8D">
      <w:pPr>
        <w:pStyle w:val="Cuerpodeltexto30"/>
        <w:framePr w:w="6341" w:h="338" w:hRule="exact" w:wrap="none" w:vAnchor="page" w:hAnchor="page" w:x="1144" w:y="1305"/>
        <w:shd w:val="clear" w:color="auto" w:fill="auto"/>
        <w:spacing w:after="0" w:line="130" w:lineRule="exact"/>
        <w:ind w:left="4200"/>
      </w:pPr>
      <w:r>
        <w:t>Primer trimestre de 2016</w:t>
      </w:r>
    </w:p>
    <w:p w:rsidR="00617A4F" w:rsidRDefault="00202D8D">
      <w:pPr>
        <w:pStyle w:val="Encabezamientoopiedepgina20"/>
        <w:framePr w:wrap="none" w:vAnchor="page" w:hAnchor="page" w:x="10619" w:y="2850"/>
        <w:shd w:val="clear" w:color="auto" w:fill="auto"/>
        <w:spacing w:line="120" w:lineRule="exact"/>
      </w:pPr>
      <w:r>
        <w:t>Nivel 5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/>
      </w:pPr>
      <w:r>
        <w:t>INGRESOS Y OTROS BENEFICIOS</w:t>
      </w:r>
      <w:r>
        <w:br/>
        <w:t>INGRESOS DE LA GESTION</w:t>
      </w:r>
      <w:r>
        <w:br/>
        <w:t>IMPUESTOS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06" w:lineRule="exact"/>
        <w:ind w:right="240"/>
      </w:pPr>
      <w:r>
        <w:t>IMPUESTO SOBRE LOS INGRESOS</w:t>
      </w:r>
      <w:r>
        <w:br/>
        <w:t>IMPUESTOS SOBRE EL PATRIMONIO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06" w:lineRule="exact"/>
      </w:pPr>
      <w:r>
        <w:t>IMPUESTO SOBRE LA PRODUCCIÓN, EL CONSUMO Y LAS TRANSACCIONES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06" w:lineRule="exact"/>
      </w:pPr>
      <w:r>
        <w:t>IMPUESTOS AL COMERCIO EXTERIOR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IMPUESTOS SOBRE NÓMINAS Y ASIMILABLES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IMPUESTOS ECOLÓGICOS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ACCESORIOS DE IMPUESTOS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OTROS IMPUESTOS</w:t>
      </w:r>
    </w:p>
    <w:p w:rsidR="00617A4F" w:rsidRDefault="00202D8D" w:rsidP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00" w:lineRule="exact"/>
      </w:pPr>
      <w:r>
        <w:t>CUOTAS Y APORTACIONES DE SEGURIDAD SOCIAL</w:t>
      </w:r>
      <w:r>
        <w:br/>
        <w:t>APORTACIONES PARA FONDOS DE VIVIENDA</w:t>
      </w:r>
      <w:r>
        <w:br/>
        <w:t>CUOTAS PARA EL SEGURO SOCIAL</w:t>
      </w:r>
      <w:r>
        <w:br/>
        <w:t>CUOTAS DE AHORRO PARA EL RETIRO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ACCESORIOS DE CUOTAS Y APORTACIONES DE SEGURIDAD SOCIAL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OTRAS CUOTAS Y APORTACIONES PARA LA SEGURIDAD SOCIAL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CONTRIBUCIONES DE MEJORAS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CONTRIBUCIÓN DE MEJORAS POR OBRAS PÚBLICAS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DERECHOS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139" w:lineRule="exact"/>
      </w:pPr>
      <w:r>
        <w:t>DERECHOS POR EL USO, GOCE, APROVECHAMIENTO O EXPLOTACIÓN DE BIENES DE DOMINIO</w:t>
      </w:r>
      <w:r>
        <w:br/>
        <w:t>PÚBLICO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DERECHOS A LOS HIDROCARBUROS</w:t>
      </w:r>
      <w:r>
        <w:br/>
        <w:t>DERECHOS POR PRESTACIÓN DE SERVICIOS</w:t>
      </w:r>
      <w:r>
        <w:br/>
        <w:t>ACCESORIOS DE DERECHOS</w:t>
      </w:r>
      <w:r>
        <w:br/>
        <w:t>OTROS DERECHOS</w:t>
      </w:r>
      <w:r>
        <w:br/>
        <w:t>PRODUCTOS DE TIPO CORRIENTE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144" w:lineRule="exact"/>
      </w:pPr>
      <w:r>
        <w:t>PRODUCTOS DERIVADOS DEL USO Y APROVECHAMIENTO DE BIENES NO SUJETOS A RÉGIMEN</w:t>
      </w:r>
      <w:r>
        <w:br/>
        <w:t>DE DOMINIO PÚBLICO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ENAJENACIÓN DE BIENES MUEBLES NO SUJETOS A SER INVENTARIADOS</w:t>
      </w:r>
      <w:r>
        <w:br/>
        <w:t>ACCESORIOS DE PRODUCTOS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OTROS PRODUCTOS QUE GENERAN INGRESOS CORRIENTES</w:t>
      </w:r>
      <w:r>
        <w:br/>
        <w:t>APROVECHAMIENTOS DE TIPO CORRIENTE</w:t>
      </w:r>
      <w:r>
        <w:br/>
        <w:t>INCENTIVOS DERIVADOS DE LA COLABORACIÓN FISCAL</w:t>
      </w:r>
      <w:r>
        <w:br/>
        <w:t>MULTAS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INDEMNIZACIONES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REINTEGROS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APROVECHAMIENTOS PROVENIENTES DE OBRAS PÚBLICAS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APROVECHAMIENTOS POR PARTICIPACIONES DERIVADAS DE LA APLICACIÓN DE LEYES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APROVECHAMIENTOS POR APORTACIONES Y COOPERACIONES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ACCESORIOS DE APROVECHAMIENTOS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OTROS APROVECHAMIENTOS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211" w:lineRule="exact"/>
      </w:pPr>
      <w:r>
        <w:t>INGRESOS POR VENTA DE BIENES Y SERVICIOS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after="8" w:line="90" w:lineRule="exact"/>
      </w:pPr>
      <w:r>
        <w:t>INGRESOS POR VENTA DE MERCANCÍAS COMPRADAS PARA LA REVENTA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139" w:lineRule="exact"/>
      </w:pPr>
      <w:r>
        <w:t>INGRESOS POR VENTA DE BIENES Y SERVICIOS PRODUCIDOS EN ESTABLECIMIENTOS DEL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139" w:lineRule="exact"/>
      </w:pPr>
      <w:r>
        <w:t>GOBIERNO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139" w:lineRule="exact"/>
      </w:pPr>
      <w:r>
        <w:t>INGRESOS POR VENTA DE BIENES Y SERVICIOS DE ORGANISMOS DESCENTRALIZADOS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139" w:lineRule="exact"/>
      </w:pPr>
      <w:r>
        <w:t>INGRESOS DE OPERACIÓN DE ENTIDADES PARAESTATALES EMPRESARIALES Y NO</w:t>
      </w:r>
      <w:r>
        <w:br/>
        <w:t>FINANCIERAS</w:t>
      </w:r>
    </w:p>
    <w:p w:rsidR="00617A4F" w:rsidRDefault="00202D8D">
      <w:pPr>
        <w:pStyle w:val="Cuerpodeltexto20"/>
        <w:framePr w:w="6341" w:h="10743" w:hRule="exact" w:wrap="none" w:vAnchor="page" w:hAnchor="page" w:x="1144" w:y="3224"/>
        <w:shd w:val="clear" w:color="auto" w:fill="auto"/>
        <w:spacing w:before="0" w:line="139" w:lineRule="exact"/>
      </w:pPr>
      <w:r>
        <w:t>INGRESOS NO COMPRENDIDOS EN LAS FRACCIONES DE LA LEY DE INGRESOS CAUSADAS EN</w:t>
      </w:r>
      <w:r>
        <w:br/>
        <w:t>EJERCICIOS FISCALES ANTERIORES PENDIENTES DE LIQUIDACIÓN 0 PAGO</w:t>
      </w:r>
      <w:r>
        <w:br/>
        <w:t>IMPUESTOS NO COMPRENDIDOS EN LAS FRACCIONES DE LA LEY DE INGRESOS CAUSADOS EN</w:t>
      </w:r>
      <w:r>
        <w:br/>
        <w:t>EJERCICIOS FISCALES ANTERIORES PENDIENTES DE LIQUIDACIÓN O PAGO</w:t>
      </w:r>
    </w:p>
    <w:p w:rsidR="00617A4F" w:rsidRDefault="00202D8D">
      <w:pPr>
        <w:pStyle w:val="Cuerpodeltexto40"/>
        <w:framePr w:w="768" w:h="10774" w:hRule="exact" w:wrap="none" w:vAnchor="page" w:hAnchor="page" w:x="7211" w:y="3135"/>
        <w:shd w:val="clear" w:color="auto" w:fill="auto"/>
        <w:spacing w:after="0" w:line="190" w:lineRule="exact"/>
      </w:pPr>
      <w:r>
        <w:t>2016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/>
        <w:ind w:firstLine="0"/>
      </w:pPr>
      <w:r>
        <w:t>17.071.613.58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/>
        <w:ind w:firstLine="0"/>
      </w:pPr>
      <w:r>
        <w:t>777,422.77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/>
        <w:ind w:firstLine="0"/>
      </w:pPr>
      <w:r>
        <w:t>640,616.46</w:t>
      </w:r>
    </w:p>
    <w:p w:rsidR="00617A4F" w:rsidRDefault="00202D8D">
      <w:pPr>
        <w:pStyle w:val="Cuerpodeltexto6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 w:line="206" w:lineRule="exact"/>
        <w:ind w:firstLine="0"/>
      </w:pPr>
      <w:r>
        <w:t>593,807.72</w:t>
      </w:r>
    </w:p>
    <w:p w:rsidR="00617A4F" w:rsidRDefault="00202D8D">
      <w:pPr>
        <w:pStyle w:val="Cuerpodeltexto7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8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9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10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 w:line="206" w:lineRule="exact"/>
        <w:ind w:firstLine="0"/>
      </w:pPr>
      <w:r>
        <w:t>46,808.74</w:t>
      </w:r>
    </w:p>
    <w:p w:rsidR="00617A4F" w:rsidRDefault="00202D8D">
      <w:pPr>
        <w:pStyle w:val="Cuerpodeltexto11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12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13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14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15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16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17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18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190"/>
        <w:framePr w:w="768" w:h="10774" w:hRule="exact" w:wrap="none" w:vAnchor="page" w:hAnchor="page" w:x="7211" w:y="3135"/>
        <w:shd w:val="clear" w:color="auto" w:fill="auto"/>
        <w:spacing w:after="99" w:line="90" w:lineRule="exact"/>
      </w:pPr>
      <w:r>
        <w:t>0.00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 w:after="97" w:line="100" w:lineRule="exact"/>
        <w:ind w:firstLine="0"/>
      </w:pPr>
      <w:r>
        <w:t>127,840.52</w:t>
      </w:r>
    </w:p>
    <w:p w:rsidR="00617A4F" w:rsidRDefault="00202D8D">
      <w:pPr>
        <w:pStyle w:val="Cuerpodeltexto201"/>
        <w:framePr w:w="768" w:h="10774" w:hRule="exact" w:wrap="none" w:vAnchor="page" w:hAnchor="page" w:x="7211" w:y="3135"/>
        <w:shd w:val="clear" w:color="auto" w:fill="auto"/>
        <w:spacing w:before="0" w:after="8" w:line="100" w:lineRule="exact"/>
      </w:pPr>
      <w:r>
        <w:t>0.00</w:t>
      </w:r>
    </w:p>
    <w:p w:rsidR="00617A4F" w:rsidRDefault="00202D8D">
      <w:pPr>
        <w:pStyle w:val="Cuerpodeltexto210"/>
        <w:framePr w:w="768" w:h="10774" w:hRule="exact" w:wrap="none" w:vAnchor="page" w:hAnchor="page" w:x="7211" w:y="3135"/>
        <w:shd w:val="clear" w:color="auto" w:fill="auto"/>
        <w:spacing w:before="0"/>
      </w:pPr>
      <w:r>
        <w:t>0.00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 w:line="211" w:lineRule="exact"/>
        <w:ind w:firstLine="0"/>
      </w:pPr>
      <w:r>
        <w:t>26,711.73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 w:line="211" w:lineRule="exact"/>
        <w:ind w:firstLine="0"/>
      </w:pPr>
      <w:r>
        <w:t>4,839.99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 w:line="211" w:lineRule="exact"/>
        <w:ind w:firstLine="0"/>
      </w:pPr>
      <w:r>
        <w:t>96,288.80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numPr>
          <w:ilvl w:val="0"/>
          <w:numId w:val="1"/>
        </w:numPr>
        <w:shd w:val="clear" w:color="auto" w:fill="auto"/>
        <w:spacing w:before="0" w:line="250" w:lineRule="exact"/>
        <w:ind w:left="300" w:firstLine="0"/>
        <w:jc w:val="both"/>
      </w:pPr>
      <w:r>
        <w:t xml:space="preserve"> 1,328.00</w:t>
      </w:r>
    </w:p>
    <w:p w:rsidR="00617A4F" w:rsidRDefault="00202D8D">
      <w:pPr>
        <w:pStyle w:val="Cuerpodeltexto22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230"/>
        <w:framePr w:w="768" w:h="10774" w:hRule="exact" w:wrap="none" w:vAnchor="page" w:hAnchor="page" w:x="7211" w:y="3135"/>
        <w:shd w:val="clear" w:color="auto" w:fill="auto"/>
      </w:pPr>
      <w:r>
        <w:t>0.00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numPr>
          <w:ilvl w:val="0"/>
          <w:numId w:val="2"/>
        </w:numPr>
        <w:shd w:val="clear" w:color="auto" w:fill="auto"/>
        <w:spacing w:before="0" w:line="211" w:lineRule="exact"/>
        <w:ind w:left="520" w:hanging="220"/>
        <w:jc w:val="both"/>
      </w:pPr>
      <w:r>
        <w:t xml:space="preserve"> 0.00 0.00 0.00 0.00 0.00 0.00 0.00 0.00 0.00 </w:t>
      </w:r>
      <w:r>
        <w:rPr>
          <w:rStyle w:val="Cuerpodeltexto51"/>
        </w:rPr>
        <w:t xml:space="preserve">0.00 </w:t>
      </w:r>
      <w:r>
        <w:t>0.00 0.00 0.00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 w:line="100" w:lineRule="exact"/>
        <w:ind w:firstLine="0"/>
      </w:pPr>
      <w:r>
        <w:t>0.00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 w:line="283" w:lineRule="exact"/>
        <w:ind w:firstLine="0"/>
      </w:pPr>
      <w:r>
        <w:t>0.00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 w:line="283" w:lineRule="exact"/>
        <w:ind w:firstLine="0"/>
      </w:pPr>
      <w:r>
        <w:t>0.00</w:t>
      </w:r>
    </w:p>
    <w:p w:rsidR="00617A4F" w:rsidRDefault="00202D8D">
      <w:pPr>
        <w:pStyle w:val="Cuerpodeltexto50"/>
        <w:framePr w:w="768" w:h="10774" w:hRule="exact" w:wrap="none" w:vAnchor="page" w:hAnchor="page" w:x="7211" w:y="3135"/>
        <w:shd w:val="clear" w:color="auto" w:fill="auto"/>
        <w:spacing w:before="0" w:line="283" w:lineRule="exact"/>
        <w:ind w:firstLine="0"/>
      </w:pPr>
      <w:r>
        <w:t>0.00</w:t>
      </w:r>
    </w:p>
    <w:p w:rsidR="00617A4F" w:rsidRDefault="00202D8D">
      <w:pPr>
        <w:pStyle w:val="Cuerpodeltexto40"/>
        <w:framePr w:w="806" w:h="10760" w:hRule="exact" w:wrap="none" w:vAnchor="page" w:hAnchor="page" w:x="9405" w:y="3135"/>
        <w:shd w:val="clear" w:color="auto" w:fill="auto"/>
        <w:spacing w:after="79" w:line="190" w:lineRule="exact"/>
        <w:jc w:val="right"/>
      </w:pPr>
      <w:r>
        <w:t>2015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100" w:lineRule="exact"/>
        <w:ind w:right="160" w:firstLine="0"/>
      </w:pPr>
      <w:r>
        <w:t>7</w:t>
      </w:r>
      <w:proofErr w:type="gramStart"/>
      <w:r>
        <w:t>,041,087.47</w:t>
      </w:r>
      <w:proofErr w:type="gramEnd"/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40" w:lineRule="exact"/>
        <w:ind w:right="160" w:firstLine="0"/>
      </w:pPr>
      <w:r>
        <w:t>1</w:t>
      </w:r>
      <w:proofErr w:type="gramStart"/>
      <w:r>
        <w:t>,404,426.39</w:t>
      </w:r>
      <w:proofErr w:type="gramEnd"/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40" w:lineRule="exact"/>
        <w:ind w:right="160" w:firstLine="0"/>
      </w:pPr>
      <w:r>
        <w:t>1</w:t>
      </w:r>
      <w:proofErr w:type="gramStart"/>
      <w:r>
        <w:t>,258,509.96</w:t>
      </w:r>
      <w:proofErr w:type="gramEnd"/>
    </w:p>
    <w:p w:rsidR="00617A4F" w:rsidRDefault="00202D8D">
      <w:pPr>
        <w:pStyle w:val="Cuerpodeltexto24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06" w:lineRule="exact"/>
        <w:ind w:right="160" w:firstLine="0"/>
      </w:pPr>
      <w:r>
        <w:t>1</w:t>
      </w:r>
      <w:proofErr w:type="gramStart"/>
      <w:r>
        <w:t>,142,959.13</w:t>
      </w:r>
      <w:proofErr w:type="gramEnd"/>
    </w:p>
    <w:p w:rsidR="00617A4F" w:rsidRDefault="00202D8D">
      <w:pPr>
        <w:pStyle w:val="Cuerpodeltexto25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26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27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28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06" w:lineRule="exact"/>
        <w:ind w:right="160" w:firstLine="0"/>
      </w:pPr>
      <w:r>
        <w:t>115,550.83</w:t>
      </w:r>
    </w:p>
    <w:p w:rsidR="00617A4F" w:rsidRDefault="00202D8D">
      <w:pPr>
        <w:pStyle w:val="Cuerpodeltexto29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301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31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32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33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34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35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360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370"/>
        <w:framePr w:w="806" w:h="10760" w:hRule="exact" w:wrap="none" w:vAnchor="page" w:hAnchor="page" w:x="9405" w:y="3135"/>
        <w:shd w:val="clear" w:color="auto" w:fill="auto"/>
        <w:spacing w:after="99" w:line="90" w:lineRule="exact"/>
        <w:ind w:right="16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after="97" w:line="100" w:lineRule="exact"/>
        <w:ind w:right="160" w:firstLine="0"/>
      </w:pPr>
      <w:r>
        <w:t>145,916.43</w:t>
      </w:r>
    </w:p>
    <w:p w:rsidR="00617A4F" w:rsidRDefault="00202D8D">
      <w:pPr>
        <w:pStyle w:val="Cuerpodeltexto380"/>
        <w:framePr w:w="806" w:h="10760" w:hRule="exact" w:wrap="none" w:vAnchor="page" w:hAnchor="page" w:x="9405" w:y="3135"/>
        <w:shd w:val="clear" w:color="auto" w:fill="auto"/>
        <w:spacing w:before="0" w:after="8" w:line="100" w:lineRule="exact"/>
        <w:ind w:right="160"/>
      </w:pPr>
      <w:r>
        <w:t>0.00</w:t>
      </w:r>
    </w:p>
    <w:p w:rsidR="00617A4F" w:rsidRDefault="00202D8D">
      <w:pPr>
        <w:pStyle w:val="Cuerpodeltexto390"/>
        <w:framePr w:w="806" w:h="10760" w:hRule="exact" w:wrap="none" w:vAnchor="page" w:hAnchor="page" w:x="9405" w:y="3135"/>
        <w:shd w:val="clear" w:color="auto" w:fill="auto"/>
        <w:spacing w:before="0"/>
        <w:ind w:right="16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43,106.40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37,373.23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65,436.80</w:t>
      </w:r>
    </w:p>
    <w:p w:rsidR="00617A4F" w:rsidRDefault="00202D8D">
      <w:pPr>
        <w:pStyle w:val="Cuerpodeltexto401"/>
        <w:framePr w:w="806" w:h="10760" w:hRule="exact" w:wrap="none" w:vAnchor="page" w:hAnchor="page" w:x="9405" w:y="3135"/>
        <w:shd w:val="clear" w:color="auto" w:fill="auto"/>
        <w:ind w:right="160"/>
      </w:pPr>
      <w:r>
        <w:t>0.00</w:t>
      </w:r>
    </w:p>
    <w:p w:rsidR="00617A4F" w:rsidRDefault="00202D8D">
      <w:pPr>
        <w:pStyle w:val="Cuerpodeltexto410"/>
        <w:framePr w:w="806" w:h="10760" w:hRule="exact" w:wrap="none" w:vAnchor="page" w:hAnchor="page" w:x="9405" w:y="3135"/>
        <w:shd w:val="clear" w:color="auto" w:fill="auto"/>
        <w:spacing w:after="7" w:line="100" w:lineRule="exact"/>
        <w:ind w:right="16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06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06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06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06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11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after="92" w:line="100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after="92" w:line="100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100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83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83" w:lineRule="exact"/>
        <w:ind w:right="160" w:firstLine="0"/>
      </w:pPr>
      <w:r>
        <w:t>0.00</w:t>
      </w:r>
    </w:p>
    <w:p w:rsidR="00617A4F" w:rsidRDefault="00202D8D">
      <w:pPr>
        <w:pStyle w:val="Cuerpodeltexto50"/>
        <w:framePr w:w="806" w:h="10760" w:hRule="exact" w:wrap="none" w:vAnchor="page" w:hAnchor="page" w:x="9405" w:y="3135"/>
        <w:shd w:val="clear" w:color="auto" w:fill="auto"/>
        <w:spacing w:before="0" w:line="283" w:lineRule="exact"/>
        <w:ind w:right="160" w:firstLine="0"/>
      </w:pPr>
      <w:r>
        <w:t>0.00</w:t>
      </w:r>
    </w:p>
    <w:p w:rsidR="00617A4F" w:rsidRDefault="00202D8D">
      <w:pPr>
        <w:pStyle w:val="Cuerpodeltexto30"/>
        <w:framePr w:w="960" w:h="508" w:hRule="exact" w:wrap="none" w:vAnchor="page" w:hAnchor="page" w:x="10230" w:y="14177"/>
        <w:shd w:val="clear" w:color="auto" w:fill="auto"/>
        <w:spacing w:after="0" w:line="226" w:lineRule="exact"/>
        <w:jc w:val="right"/>
      </w:pPr>
      <w:r>
        <w:t>Página: 1 de 5 28-abr-2016</w:t>
      </w:r>
    </w:p>
    <w:p w:rsidR="00617A4F" w:rsidRDefault="00202D8D">
      <w:pPr>
        <w:pStyle w:val="Encabezamientoopiedepgina0"/>
        <w:framePr w:wrap="none" w:vAnchor="page" w:hAnchor="page" w:x="1173" w:y="14531"/>
        <w:shd w:val="clear" w:color="auto" w:fill="auto"/>
        <w:spacing w:line="130" w:lineRule="exact"/>
      </w:pPr>
      <w:proofErr w:type="spellStart"/>
      <w:r>
        <w:t>Ctapub_EdoResultadoSimple_comparativo.rpt</w:t>
      </w:r>
      <w:proofErr w:type="spellEnd"/>
    </w:p>
    <w:p w:rsidR="00617A4F" w:rsidRDefault="00617A4F">
      <w:pPr>
        <w:rPr>
          <w:sz w:val="2"/>
          <w:szCs w:val="2"/>
        </w:rPr>
        <w:sectPr w:rsidR="00617A4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17A4F" w:rsidRDefault="00202D8D">
      <w:pPr>
        <w:pStyle w:val="Encabezamientoopiedepgina30"/>
        <w:framePr w:w="2808" w:h="190" w:hRule="exact" w:wrap="none" w:vAnchor="page" w:hAnchor="page" w:x="4697" w:y="1072"/>
        <w:shd w:val="clear" w:color="auto" w:fill="auto"/>
        <w:spacing w:line="160" w:lineRule="exact"/>
      </w:pPr>
      <w:r>
        <w:lastRenderedPageBreak/>
        <w:t>Presidencia Municipal de Progreso</w:t>
      </w:r>
    </w:p>
    <w:p w:rsidR="00617A4F" w:rsidRDefault="00202D8D">
      <w:pPr>
        <w:pStyle w:val="Cuerpodeltexto30"/>
        <w:framePr w:w="2808" w:h="379" w:hRule="exact" w:wrap="none" w:vAnchor="page" w:hAnchor="page" w:x="4697" w:y="1288"/>
        <w:shd w:val="clear" w:color="auto" w:fill="auto"/>
        <w:spacing w:after="0" w:line="178" w:lineRule="exact"/>
        <w:jc w:val="center"/>
      </w:pPr>
      <w:r>
        <w:rPr>
          <w:rStyle w:val="Cuerpodeltexto375pto"/>
        </w:rPr>
        <w:t>ESTADO DE ACTIVIDADES</w:t>
      </w:r>
      <w:r>
        <w:rPr>
          <w:rStyle w:val="Cuerpodeltexto375pto"/>
        </w:rPr>
        <w:br/>
      </w:r>
      <w:r>
        <w:t>Primer trimestre de 2016</w:t>
      </w:r>
    </w:p>
    <w:p w:rsidR="00617A4F" w:rsidRDefault="00202D8D">
      <w:pPr>
        <w:pStyle w:val="Encabezamientoopiedepgina20"/>
        <w:framePr w:wrap="none" w:vAnchor="page" w:hAnchor="page" w:x="10635" w:y="2861"/>
        <w:shd w:val="clear" w:color="auto" w:fill="auto"/>
        <w:spacing w:line="120" w:lineRule="exact"/>
      </w:pPr>
      <w:r>
        <w:t>Nivel 5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139" w:lineRule="exact"/>
      </w:pPr>
      <w:r>
        <w:t>CONTRIBUCIONES DE MEJORAS, DERECHOS, PRODUCTOS Y APROVECHAMIENTOS NO COMPRENDIDAS EN LAS FRACCIONES DE LA LEY DE INGRESOS CAUSADAS EN EJERCICIOS FISCALES ANTERIORES PENDIENTES DE LIQUIDACIÓN O PAGO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139" w:lineRule="exact"/>
      </w:pPr>
      <w:r>
        <w:t>PARTICIPACIONES, APORTACIONES, TRANSFERENCIAS, ASIGNACIONES, SUBSIDIOS Y OTRAS AYUDAS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after="66" w:line="139" w:lineRule="exact"/>
      </w:pPr>
      <w:r>
        <w:t>PARTICIPACIONES Y APORTACIONES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PARTICIPACIONES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APORTACIONES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CONVENIOS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TRANSFERENCIAS, ASIGNACIONES, SUBSIDIOS Y OTRAS AYUDAS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TRANSFERENCIAS INTERNAS Y ASIGNACIONES AL SECTOR PÚBUCO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TRANSFERENCIAS AL RESTO DEL SECTOR PÚBLICO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SUBSIDIOS Y SUBVENCIONES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AYUDAS SOCIALES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PENSIONES Y JUBILACIONES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TRANSFERENCIAS A FIDEICOMISOS, MANDATOS Y ANÁLOGOS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OTROS INGRESOS Y BENEFICIOS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after="28" w:line="90" w:lineRule="exact"/>
      </w:pPr>
      <w:r>
        <w:t>INGRESOS FINANCIEROS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UTILIDADES POR PARTICIPACIÓN PATRIMONIAL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INTERESES GANADOS DE VALORES, CRÉDITOS, BONOS Y OTROS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OTROS INGRESOS FINANCIEROS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INCREMENTO POR VARIACIÓN DE INVENTARIOS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INCREMENTO POR VARIACIÓN DE INVENTARIOS DE MERCANCÍAS PARA REVENTA INCREMENTO POR VARIACIÓN DE INVENTARIOS DE MERCANCÍAS TERMINADAS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134" w:lineRule="exact"/>
      </w:pPr>
      <w:r>
        <w:t>INCREMENTO POR VARIACIÓN DE INVENTARIOS DE MERCANCÍAS EN PROCESO DE ELABORACIÓN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134" w:lineRule="exact"/>
      </w:pPr>
      <w:r>
        <w:t>INCREMENTO POR VARIACIÓN DE INVENTARIOS DE MATERIAS PRIMAS, MATERIALES Y SUMINISTROS PARA PRODUCCIÓN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134" w:lineRule="exact"/>
      </w:pPr>
      <w:r>
        <w:t>INCREMENTO POR VARIACIÓN DE ALMACÉN DE MATERIAS PRIMAS, MATERIALES Y SUMINISTROS DE CONSUMO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after="116" w:line="134" w:lineRule="exact"/>
      </w:pPr>
      <w:r>
        <w:t>DISMINUCIÓN DE ESTIMACIONES POR EXCESO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139" w:lineRule="exact"/>
      </w:pPr>
      <w:r>
        <w:t>DISMINUCIÓN DE ESTIMACIONES POR PÉRDIDAS O DETERIORO DE ACTIVOS CIRCULANTES POR EXCESO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139" w:lineRule="exact"/>
      </w:pPr>
      <w:r>
        <w:t>DISMINUCIÓN DE ESTIMACIONES POR PÉRDIDAS O DETERIORO DE ACTIVOS NO CIRCULANTES POR EXCESO</w:t>
      </w:r>
    </w:p>
    <w:p w:rsidR="00202D8D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11" w:lineRule="exact"/>
      </w:pPr>
      <w:r>
        <w:t>DISMINUCIÓN DE PROVISIONES A POR EXCESO DISMINUCIÓN DE PROVISIONES A CORTO PLAZO POR EXCESO DISMINUCIÓN DE PROVISIONES A LARGO PLAZO POR EXCESO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11" w:lineRule="exact"/>
      </w:pPr>
      <w:r>
        <w:t xml:space="preserve"> OTROS INGRESOS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11" w:lineRule="exact"/>
      </w:pPr>
      <w:r>
        <w:t>OTROS INGRESOS DE EJERCICIOS ANTERIORES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11" w:lineRule="exact"/>
      </w:pPr>
      <w:r>
        <w:t>BONIFICACIONES Y DESCUENTOS OBTENIDOS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11" w:lineRule="exact"/>
      </w:pPr>
      <w:r>
        <w:t>DIFERENCIAS DE CAMBIO POSITIVA EN EFECTIVO Y EQUIVALENTES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11" w:lineRule="exact"/>
      </w:pPr>
      <w:r>
        <w:t>DIFERENCIAS DE COTIZACIÓN POSITIVA EN VALORES NEGOCIABLES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11" w:lineRule="exact"/>
      </w:pPr>
      <w:r>
        <w:t>RESULTADO POSITIVO POR POSICIÓN MONETARIA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11" w:lineRule="exact"/>
      </w:pPr>
      <w:r>
        <w:t>OTROS INGRESOS VARIOS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11" w:lineRule="exact"/>
      </w:pPr>
      <w:r>
        <w:t>INGRESOS EXTRAORDINARIOS</w:t>
      </w:r>
    </w:p>
    <w:p w:rsidR="00202D8D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11" w:lineRule="exact"/>
      </w:pPr>
    </w:p>
    <w:p w:rsidR="00202D8D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after="102" w:line="90" w:lineRule="exact"/>
      </w:pPr>
    </w:p>
    <w:p w:rsidR="00202D8D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after="102" w:line="90" w:lineRule="exact"/>
      </w:pP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after="102" w:line="90" w:lineRule="exact"/>
      </w:pPr>
      <w:r>
        <w:t>GASTOS Y OTRAS PÉRDIDAS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after="107" w:line="90" w:lineRule="exact"/>
      </w:pPr>
      <w:r>
        <w:t>GASTOS DE FUNCIONAMIENTO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after="33" w:line="90" w:lineRule="exact"/>
      </w:pPr>
      <w:r>
        <w:t>SERVICIOS PERSONALES</w:t>
      </w:r>
    </w:p>
    <w:p w:rsidR="00202D8D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REMUNERACIONES AL PERSONAL DE CARÁCTER PERMANENTE</w:t>
      </w:r>
    </w:p>
    <w:p w:rsidR="00202D8D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 xml:space="preserve"> REMUNERACIONES AL PERSONAL DE CARÁCTER TRANSITORIO</w:t>
      </w:r>
    </w:p>
    <w:p w:rsidR="00202D8D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 xml:space="preserve"> REMUNERACIONES ADICIONALES Y ESPECIALES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 xml:space="preserve"> SEGURIDAD SOCIAL</w:t>
      </w:r>
    </w:p>
    <w:p w:rsidR="00202D8D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 xml:space="preserve">OTRAS PRESTACIONES SOCIALES Y ECONÓMICAS </w:t>
      </w:r>
    </w:p>
    <w:p w:rsidR="00617A4F" w:rsidRDefault="00202D8D">
      <w:pPr>
        <w:pStyle w:val="Cuerpodeltexto20"/>
        <w:framePr w:w="4853" w:h="10836" w:hRule="exact" w:wrap="none" w:vAnchor="page" w:hAnchor="page" w:x="1164" w:y="3326"/>
        <w:shd w:val="clear" w:color="auto" w:fill="auto"/>
        <w:spacing w:before="0" w:line="206" w:lineRule="exact"/>
      </w:pPr>
      <w:r>
        <w:t>PREVISIONES</w:t>
      </w:r>
    </w:p>
    <w:p w:rsidR="00617A4F" w:rsidRDefault="00202D8D">
      <w:pPr>
        <w:pStyle w:val="Cuerpodeltexto420"/>
        <w:framePr w:w="763" w:h="11014" w:hRule="exact" w:wrap="none" w:vAnchor="page" w:hAnchor="page" w:x="7236" w:y="3207"/>
        <w:shd w:val="clear" w:color="auto" w:fill="auto"/>
        <w:spacing w:after="97" w:line="100" w:lineRule="exact"/>
      </w:pPr>
      <w:r>
        <w:t>2016</w:t>
      </w:r>
    </w:p>
    <w:p w:rsidR="00617A4F" w:rsidRDefault="00202D8D">
      <w:pPr>
        <w:pStyle w:val="Cuerpodeltexto430"/>
        <w:framePr w:w="763" w:h="11014" w:hRule="exact" w:wrap="none" w:vAnchor="page" w:hAnchor="page" w:x="7236" w:y="3207"/>
        <w:shd w:val="clear" w:color="auto" w:fill="auto"/>
        <w:spacing w:before="0" w:after="282" w:line="100" w:lineRule="exact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after="97" w:line="100" w:lineRule="exact"/>
        <w:ind w:firstLine="0"/>
      </w:pPr>
      <w:r>
        <w:t>16.294,190.81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after="3" w:line="100" w:lineRule="exact"/>
        <w:ind w:left="500"/>
        <w:jc w:val="both"/>
      </w:pPr>
      <w:r>
        <w:t>5.759.185.81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numPr>
          <w:ilvl w:val="0"/>
          <w:numId w:val="3"/>
        </w:numPr>
        <w:shd w:val="clear" w:color="auto" w:fill="auto"/>
        <w:spacing w:before="0" w:line="211" w:lineRule="exact"/>
        <w:ind w:left="500"/>
        <w:jc w:val="both"/>
      </w:pPr>
      <w:r>
        <w:t xml:space="preserve"> </w:t>
      </w:r>
      <w:r>
        <w:rPr>
          <w:rStyle w:val="Cuerpodeltexto51"/>
        </w:rPr>
        <w:t>0.00 0.00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numPr>
          <w:ilvl w:val="0"/>
          <w:numId w:val="4"/>
        </w:numPr>
        <w:shd w:val="clear" w:color="auto" w:fill="auto"/>
        <w:spacing w:before="0" w:line="211" w:lineRule="exact"/>
        <w:ind w:left="500"/>
        <w:jc w:val="both"/>
      </w:pPr>
      <w:r>
        <w:t xml:space="preserve"> </w:t>
      </w:r>
      <w:r>
        <w:rPr>
          <w:rStyle w:val="Cuerpodeltexto545pto"/>
        </w:rPr>
        <w:t xml:space="preserve">0.00 </w:t>
      </w:r>
      <w:r>
        <w:rPr>
          <w:rStyle w:val="Cuerpodeltexto51"/>
        </w:rP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numPr>
          <w:ilvl w:val="0"/>
          <w:numId w:val="5"/>
        </w:numPr>
        <w:shd w:val="clear" w:color="auto" w:fill="auto"/>
        <w:spacing w:before="0" w:line="211" w:lineRule="exact"/>
        <w:ind w:left="500"/>
        <w:jc w:val="both"/>
      </w:pPr>
      <w:r>
        <w:t xml:space="preserve"> </w:t>
      </w:r>
      <w:r>
        <w:rPr>
          <w:rStyle w:val="Cuerpodeltexto545pto"/>
        </w:rPr>
        <w:t xml:space="preserve">0.00 0.00 </w:t>
      </w:r>
      <w:r>
        <w:rPr>
          <w:rStyle w:val="Cuerpodeltexto51"/>
        </w:rPr>
        <w:t xml:space="preserve">0.00 0.00 0.00 </w:t>
      </w:r>
      <w:r>
        <w:rPr>
          <w:rStyle w:val="Cuerpodeltexto52"/>
        </w:rPr>
        <w:t xml:space="preserve">0.00 </w:t>
      </w:r>
      <w:r>
        <w:rPr>
          <w:rStyle w:val="Cuerpodeltexto545pto"/>
        </w:rPr>
        <w:t xml:space="preserve">0.00 </w:t>
      </w:r>
      <w:r>
        <w:rPr>
          <w:rStyle w:val="Cuerpodeltexto51"/>
        </w:rPr>
        <w:t xml:space="preserve">0.00 </w:t>
      </w:r>
      <w:r>
        <w:rPr>
          <w:rStyle w:val="Cuerpodeltexto545pto0"/>
        </w:rPr>
        <w:t xml:space="preserve">0.00 </w:t>
      </w:r>
      <w:r>
        <w:rPr>
          <w:rStyle w:val="Cuerpodeltexto51"/>
        </w:rPr>
        <w:t>0.00 0.00 0.00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74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74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74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74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74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74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after="97" w:line="100" w:lineRule="exact"/>
        <w:ind w:firstLine="0"/>
      </w:pPr>
      <w:r>
        <w:t>3,349.067.32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after="92" w:line="100" w:lineRule="exact"/>
        <w:ind w:firstLine="0"/>
      </w:pPr>
      <w:r>
        <w:t>2.978,858.29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after="12" w:line="100" w:lineRule="exact"/>
        <w:ind w:firstLine="0"/>
        <w:jc w:val="left"/>
      </w:pPr>
      <w:r>
        <w:t>1.792.882.00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numPr>
          <w:ilvl w:val="0"/>
          <w:numId w:val="6"/>
        </w:numPr>
        <w:shd w:val="clear" w:color="auto" w:fill="auto"/>
        <w:spacing w:before="0" w:line="206" w:lineRule="exact"/>
        <w:ind w:firstLine="0"/>
      </w:pPr>
      <w:r>
        <w:t xml:space="preserve"> 58,300.00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5.016.00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763" w:h="11014" w:hRule="exact" w:wrap="none" w:vAnchor="page" w:hAnchor="page" w:x="7236" w:y="3207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40"/>
        <w:framePr w:w="398" w:h="445" w:hRule="exact" w:wrap="none" w:vAnchor="page" w:hAnchor="page" w:x="9828" w:y="3137"/>
        <w:shd w:val="clear" w:color="auto" w:fill="auto"/>
        <w:spacing w:after="19" w:line="190" w:lineRule="exact"/>
      </w:pPr>
      <w:r>
        <w:t>2015</w:t>
      </w:r>
    </w:p>
    <w:p w:rsidR="00617A4F" w:rsidRDefault="00202D8D">
      <w:pPr>
        <w:pStyle w:val="Cuerpodeltexto440"/>
        <w:framePr w:w="398" w:h="445" w:hRule="exact" w:wrap="none" w:vAnchor="page" w:hAnchor="page" w:x="9828" w:y="3137"/>
        <w:shd w:val="clear" w:color="auto" w:fill="auto"/>
        <w:spacing w:before="0" w:line="100" w:lineRule="exact"/>
      </w:pPr>
      <w:r>
        <w:t>0.00</w:t>
      </w:r>
    </w:p>
    <w:p w:rsidR="00617A4F" w:rsidRDefault="00202D8D">
      <w:pPr>
        <w:pStyle w:val="Cuerpodeltexto50"/>
        <w:framePr w:w="672" w:h="5881" w:hRule="exact" w:wrap="none" w:vAnchor="page" w:hAnchor="page" w:x="9435" w:y="3845"/>
        <w:shd w:val="clear" w:color="auto" w:fill="auto"/>
        <w:spacing w:before="0" w:after="97" w:line="100" w:lineRule="exact"/>
        <w:ind w:left="440" w:hanging="440"/>
        <w:jc w:val="both"/>
      </w:pPr>
      <w:r>
        <w:t>5.071.891.08</w:t>
      </w:r>
    </w:p>
    <w:p w:rsidR="00617A4F" w:rsidRDefault="00202D8D">
      <w:pPr>
        <w:pStyle w:val="Cuerpodeltexto50"/>
        <w:framePr w:w="672" w:h="5881" w:hRule="exact" w:wrap="none" w:vAnchor="page" w:hAnchor="page" w:x="9435" w:y="3845"/>
        <w:shd w:val="clear" w:color="auto" w:fill="auto"/>
        <w:spacing w:before="0" w:after="7" w:line="100" w:lineRule="exact"/>
        <w:ind w:left="440" w:hanging="440"/>
        <w:jc w:val="both"/>
      </w:pPr>
      <w:r>
        <w:t>5.071.891.08</w:t>
      </w:r>
    </w:p>
    <w:p w:rsidR="00617A4F" w:rsidRDefault="00202D8D">
      <w:pPr>
        <w:pStyle w:val="Cuerpodeltexto50"/>
        <w:framePr w:w="672" w:h="5881" w:hRule="exact" w:wrap="none" w:vAnchor="page" w:hAnchor="page" w:x="9435" w:y="3845"/>
        <w:numPr>
          <w:ilvl w:val="0"/>
          <w:numId w:val="7"/>
        </w:numPr>
        <w:shd w:val="clear" w:color="auto" w:fill="auto"/>
        <w:spacing w:before="0" w:line="206" w:lineRule="exact"/>
        <w:ind w:left="440" w:hanging="440"/>
        <w:jc w:val="both"/>
      </w:pPr>
      <w:r>
        <w:t xml:space="preserve"> </w:t>
      </w:r>
      <w:r>
        <w:rPr>
          <w:rStyle w:val="Cuerpodeltexto53"/>
        </w:rPr>
        <w:t xml:space="preserve">0.00 0.00 0.00 </w:t>
      </w:r>
      <w:r>
        <w:rPr>
          <w:rStyle w:val="Cuerpodeltexto545pto0"/>
        </w:rPr>
        <w:t xml:space="preserve">0.00 </w:t>
      </w:r>
      <w:r>
        <w:rPr>
          <w:rStyle w:val="Cuerpodeltexto53"/>
        </w:rPr>
        <w:t xml:space="preserve">0.00 </w:t>
      </w:r>
      <w:r>
        <w:rPr>
          <w:rStyle w:val="Cuerpodeltexto545pto0"/>
        </w:rPr>
        <w:t xml:space="preserve">0.00 </w:t>
      </w:r>
      <w:r>
        <w:rPr>
          <w:rStyle w:val="Cuerpodeltexto53"/>
        </w:rPr>
        <w:t xml:space="preserve">0.00 </w:t>
      </w:r>
      <w:r>
        <w:rPr>
          <w:rStyle w:val="Cuerpodeltexto545pto0"/>
        </w:rPr>
        <w:t xml:space="preserve">0.00 </w:t>
      </w:r>
      <w:r>
        <w:rPr>
          <w:rStyle w:val="Cuerpodeltexto53"/>
        </w:rPr>
        <w:t>0.00</w:t>
      </w:r>
    </w:p>
    <w:p w:rsidR="00617A4F" w:rsidRDefault="00202D8D">
      <w:pPr>
        <w:pStyle w:val="Cuerpodeltexto50"/>
        <w:framePr w:w="672" w:h="5881" w:hRule="exact" w:wrap="none" w:vAnchor="page" w:hAnchor="page" w:x="9435" w:y="3845"/>
        <w:shd w:val="clear" w:color="auto" w:fill="auto"/>
        <w:spacing w:before="0" w:line="206" w:lineRule="exact"/>
        <w:ind w:firstLine="0"/>
      </w:pPr>
      <w:r>
        <w:t>564.770.00</w:t>
      </w:r>
    </w:p>
    <w:p w:rsidR="00617A4F" w:rsidRDefault="00202D8D">
      <w:pPr>
        <w:pStyle w:val="Cuerpodeltexto450"/>
        <w:framePr w:w="672" w:h="5881" w:hRule="exact" w:wrap="none" w:vAnchor="page" w:hAnchor="page" w:x="9435" w:y="3845"/>
        <w:shd w:val="clear" w:color="auto" w:fill="auto"/>
        <w:spacing w:after="17" w:line="100" w:lineRule="exact"/>
      </w:pPr>
      <w:r>
        <w:t>0.00</w:t>
      </w:r>
    </w:p>
    <w:p w:rsidR="00617A4F" w:rsidRDefault="00202D8D">
      <w:pPr>
        <w:pStyle w:val="Cuerpodeltexto460"/>
        <w:framePr w:w="672" w:h="5881" w:hRule="exact" w:wrap="none" w:vAnchor="page" w:hAnchor="page" w:x="9435" w:y="3845"/>
        <w:shd w:val="clear" w:color="auto" w:fill="auto"/>
        <w:spacing w:before="0"/>
      </w:pPr>
      <w:r>
        <w:t>0.00</w:t>
      </w:r>
    </w:p>
    <w:p w:rsidR="00617A4F" w:rsidRDefault="00202D8D">
      <w:pPr>
        <w:pStyle w:val="Cuerpodeltexto470"/>
        <w:framePr w:w="672" w:h="5881" w:hRule="exact" w:wrap="none" w:vAnchor="page" w:hAnchor="page" w:x="9435" w:y="3845"/>
        <w:shd w:val="clear" w:color="auto" w:fill="auto"/>
      </w:pPr>
      <w:r>
        <w:t>0.00</w:t>
      </w:r>
    </w:p>
    <w:p w:rsidR="00617A4F" w:rsidRDefault="00202D8D">
      <w:pPr>
        <w:pStyle w:val="Cuerpodeltexto50"/>
        <w:framePr w:w="672" w:h="5881" w:hRule="exact" w:wrap="none" w:vAnchor="page" w:hAnchor="page" w:x="9435" w:y="3845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672" w:h="5881" w:hRule="exact" w:wrap="none" w:vAnchor="page" w:hAnchor="page" w:x="9435" w:y="3845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50"/>
        <w:framePr w:w="672" w:h="5881" w:hRule="exact" w:wrap="none" w:vAnchor="page" w:hAnchor="page" w:x="9435" w:y="3845"/>
        <w:shd w:val="clear" w:color="auto" w:fill="auto"/>
        <w:spacing w:before="0" w:line="206" w:lineRule="exact"/>
        <w:ind w:firstLine="0"/>
      </w:pPr>
      <w:r>
        <w:t>0.00</w:t>
      </w:r>
    </w:p>
    <w:p w:rsidR="00617A4F" w:rsidRDefault="00202D8D">
      <w:pPr>
        <w:pStyle w:val="Cuerpodeltexto480"/>
        <w:framePr w:w="672" w:h="5881" w:hRule="exact" w:wrap="none" w:vAnchor="page" w:hAnchor="page" w:x="9435" w:y="3845"/>
        <w:shd w:val="clear" w:color="auto" w:fill="auto"/>
      </w:pPr>
      <w:r>
        <w:t>0.00</w:t>
      </w:r>
    </w:p>
    <w:p w:rsidR="00617A4F" w:rsidRDefault="00202D8D">
      <w:pPr>
        <w:pStyle w:val="Cuerpodeltexto490"/>
        <w:framePr w:w="672" w:h="5881" w:hRule="exact" w:wrap="none" w:vAnchor="page" w:hAnchor="page" w:x="9435" w:y="3845"/>
        <w:shd w:val="clear" w:color="auto" w:fill="auto"/>
      </w:pPr>
      <w:r>
        <w:t>0.00</w:t>
      </w:r>
    </w:p>
    <w:p w:rsidR="00617A4F" w:rsidRDefault="00202D8D">
      <w:pPr>
        <w:pStyle w:val="Cuerpodeltexto501"/>
        <w:framePr w:w="672" w:h="5881" w:hRule="exact" w:wrap="none" w:vAnchor="page" w:hAnchor="page" w:x="9435" w:y="3845"/>
        <w:shd w:val="clear" w:color="auto" w:fill="auto"/>
      </w:pPr>
      <w:r>
        <w:t>0.00</w:t>
      </w:r>
    </w:p>
    <w:p w:rsidR="00617A4F" w:rsidRDefault="00202D8D">
      <w:pPr>
        <w:pStyle w:val="Cuerpodeltexto511"/>
        <w:framePr w:w="672" w:h="5881" w:hRule="exact" w:wrap="none" w:vAnchor="page" w:hAnchor="page" w:x="9435" w:y="3845"/>
        <w:shd w:val="clear" w:color="auto" w:fill="auto"/>
      </w:pPr>
      <w:r>
        <w:t>0.00</w:t>
      </w:r>
    </w:p>
    <w:p w:rsidR="00617A4F" w:rsidRDefault="00202D8D">
      <w:pPr>
        <w:pStyle w:val="Cuerpodeltexto521"/>
        <w:framePr w:w="672" w:h="5881" w:hRule="exact" w:wrap="none" w:vAnchor="page" w:hAnchor="page" w:x="9435" w:y="3845"/>
        <w:shd w:val="clear" w:color="auto" w:fill="auto"/>
      </w:pPr>
      <w:r>
        <w:t>0.00</w:t>
      </w:r>
    </w:p>
    <w:p w:rsidR="00617A4F" w:rsidRDefault="00202D8D">
      <w:pPr>
        <w:pStyle w:val="Cuerpodeltexto531"/>
        <w:framePr w:w="672" w:h="5881" w:hRule="exact" w:wrap="none" w:vAnchor="page" w:hAnchor="page" w:x="9435" w:y="3845"/>
        <w:shd w:val="clear" w:color="auto" w:fill="auto"/>
        <w:spacing w:after="94" w:line="90" w:lineRule="exact"/>
      </w:pPr>
      <w:r>
        <w:t>0.00</w:t>
      </w:r>
    </w:p>
    <w:p w:rsidR="00617A4F" w:rsidRDefault="00202D8D">
      <w:pPr>
        <w:pStyle w:val="Cuerpodeltexto540"/>
        <w:framePr w:w="672" w:h="5881" w:hRule="exact" w:wrap="none" w:vAnchor="page" w:hAnchor="page" w:x="9435" w:y="3845"/>
        <w:shd w:val="clear" w:color="auto" w:fill="auto"/>
        <w:spacing w:before="0" w:line="100" w:lineRule="exact"/>
      </w:pPr>
      <w:r>
        <w:t>0.00</w:t>
      </w:r>
    </w:p>
    <w:p w:rsidR="00617A4F" w:rsidRDefault="00202D8D">
      <w:pPr>
        <w:pStyle w:val="Cuerpodeltexto550"/>
        <w:framePr w:w="1733" w:h="4539" w:hRule="exact" w:wrap="none" w:vAnchor="page" w:hAnchor="page" w:x="9478" w:y="9847"/>
        <w:shd w:val="clear" w:color="auto" w:fill="auto"/>
        <w:spacing w:after="17" w:line="100" w:lineRule="exact"/>
        <w:ind w:right="1120"/>
      </w:pPr>
      <w:r>
        <w:t>0.00</w:t>
      </w:r>
    </w:p>
    <w:p w:rsidR="00617A4F" w:rsidRDefault="00202D8D">
      <w:pPr>
        <w:pStyle w:val="Cuerpodeltexto560"/>
        <w:framePr w:w="1733" w:h="4539" w:hRule="exact" w:wrap="none" w:vAnchor="page" w:hAnchor="page" w:x="9478" w:y="9847"/>
        <w:shd w:val="clear" w:color="auto" w:fill="auto"/>
        <w:spacing w:before="0"/>
        <w:ind w:right="1120"/>
      </w:pPr>
      <w:r>
        <w:t>0.00</w:t>
      </w:r>
    </w:p>
    <w:p w:rsidR="00617A4F" w:rsidRDefault="00202D8D">
      <w:pPr>
        <w:pStyle w:val="Cuerpodeltexto570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580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590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601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610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620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630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640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50"/>
        <w:framePr w:w="1733" w:h="4539" w:hRule="exact" w:wrap="none" w:vAnchor="page" w:hAnchor="page" w:x="9478" w:y="9847"/>
        <w:numPr>
          <w:ilvl w:val="0"/>
          <w:numId w:val="8"/>
        </w:numPr>
        <w:shd w:val="clear" w:color="auto" w:fill="auto"/>
        <w:spacing w:before="0" w:line="245" w:lineRule="exact"/>
        <w:ind w:right="1120" w:firstLine="0"/>
        <w:jc w:val="both"/>
      </w:pPr>
      <w:r>
        <w:t xml:space="preserve"> 3.303.203.80 2.853.787.95</w:t>
      </w:r>
    </w:p>
    <w:p w:rsidR="00617A4F" w:rsidRDefault="00202D8D">
      <w:pPr>
        <w:pStyle w:val="Cuerpodeltexto50"/>
        <w:framePr w:w="1733" w:h="4539" w:hRule="exact" w:wrap="none" w:vAnchor="page" w:hAnchor="page" w:x="9478" w:y="9847"/>
        <w:shd w:val="clear" w:color="auto" w:fill="auto"/>
        <w:spacing w:before="0" w:line="245" w:lineRule="exact"/>
        <w:ind w:firstLine="0"/>
        <w:jc w:val="left"/>
      </w:pPr>
      <w:r>
        <w:t>1.710.538.90</w:t>
      </w:r>
    </w:p>
    <w:p w:rsidR="00617A4F" w:rsidRDefault="00202D8D">
      <w:pPr>
        <w:pStyle w:val="Cuerpodeltexto50"/>
        <w:framePr w:w="1733" w:h="4539" w:hRule="exact" w:wrap="none" w:vAnchor="page" w:hAnchor="page" w:x="9478" w:y="9847"/>
        <w:shd w:val="clear" w:color="auto" w:fill="auto"/>
        <w:spacing w:before="0" w:line="245" w:lineRule="exact"/>
        <w:ind w:firstLine="0"/>
        <w:jc w:val="left"/>
      </w:pPr>
      <w:r>
        <w:t>1.422.938.90</w:t>
      </w:r>
    </w:p>
    <w:p w:rsidR="00617A4F" w:rsidRDefault="00202D8D">
      <w:pPr>
        <w:pStyle w:val="Cuerpodeltexto50"/>
        <w:framePr w:w="1733" w:h="4539" w:hRule="exact" w:wrap="none" w:vAnchor="page" w:hAnchor="page" w:x="9478" w:y="9847"/>
        <w:numPr>
          <w:ilvl w:val="0"/>
          <w:numId w:val="9"/>
        </w:numPr>
        <w:shd w:val="clear" w:color="auto" w:fill="auto"/>
        <w:spacing w:before="0" w:line="206" w:lineRule="exact"/>
        <w:ind w:right="1120" w:firstLine="0"/>
      </w:pPr>
      <w:r>
        <w:t xml:space="preserve"> 2,500.00</w:t>
      </w:r>
    </w:p>
    <w:p w:rsidR="00617A4F" w:rsidRDefault="00202D8D">
      <w:pPr>
        <w:pStyle w:val="Cuerpodeltexto650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660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670"/>
        <w:framePr w:w="1733" w:h="4539" w:hRule="exact" w:wrap="none" w:vAnchor="page" w:hAnchor="page" w:x="9478" w:y="9847"/>
        <w:shd w:val="clear" w:color="auto" w:fill="auto"/>
        <w:ind w:right="1120"/>
      </w:pPr>
      <w:r>
        <w:t>0.00</w:t>
      </w:r>
    </w:p>
    <w:p w:rsidR="00617A4F" w:rsidRDefault="00202D8D">
      <w:pPr>
        <w:pStyle w:val="Cuerpodeltexto30"/>
        <w:framePr w:w="1733" w:h="4539" w:hRule="exact" w:wrap="none" w:vAnchor="page" w:hAnchor="page" w:x="9478" w:y="9847"/>
        <w:shd w:val="clear" w:color="auto" w:fill="auto"/>
        <w:spacing w:after="0" w:line="130" w:lineRule="exact"/>
        <w:jc w:val="right"/>
      </w:pPr>
      <w:r>
        <w:t>Página: 2 de 5</w:t>
      </w:r>
    </w:p>
    <w:p w:rsidR="00617A4F" w:rsidRDefault="00202D8D">
      <w:pPr>
        <w:pStyle w:val="Encabezamientoopiedepgina0"/>
        <w:framePr w:wrap="none" w:vAnchor="page" w:hAnchor="page" w:x="1188" w:y="14474"/>
        <w:shd w:val="clear" w:color="auto" w:fill="auto"/>
        <w:spacing w:line="130" w:lineRule="exact"/>
      </w:pPr>
      <w:proofErr w:type="spellStart"/>
      <w:r>
        <w:t>Ctapub_</w:t>
      </w:r>
      <w:proofErr w:type="gramStart"/>
      <w:r>
        <w:t>EdoResultadoS¡</w:t>
      </w:r>
      <w:proofErr w:type="gramEnd"/>
      <w:r>
        <w:t>mple_comparativo.rpt</w:t>
      </w:r>
      <w:proofErr w:type="spellEnd"/>
    </w:p>
    <w:p w:rsidR="00617A4F" w:rsidRDefault="00202D8D">
      <w:pPr>
        <w:pStyle w:val="Encabezamientoopiedepgina0"/>
        <w:framePr w:wrap="none" w:vAnchor="page" w:hAnchor="page" w:x="10376" w:y="14421"/>
        <w:shd w:val="clear" w:color="auto" w:fill="auto"/>
        <w:spacing w:line="130" w:lineRule="exact"/>
      </w:pPr>
      <w:r>
        <w:t>28-abr-2016</w:t>
      </w:r>
    </w:p>
    <w:p w:rsidR="00617A4F" w:rsidRDefault="00617A4F">
      <w:pPr>
        <w:rPr>
          <w:sz w:val="2"/>
          <w:szCs w:val="2"/>
        </w:rPr>
        <w:sectPr w:rsidR="00617A4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17A4F" w:rsidRDefault="00202D8D">
      <w:pPr>
        <w:pStyle w:val="Encabezamientoopiedepgina30"/>
        <w:framePr w:w="2813" w:h="190" w:hRule="exact" w:wrap="none" w:vAnchor="page" w:hAnchor="page" w:x="4713" w:y="1071"/>
        <w:shd w:val="clear" w:color="auto" w:fill="auto"/>
        <w:spacing w:line="160" w:lineRule="exact"/>
      </w:pPr>
      <w:r>
        <w:lastRenderedPageBreak/>
        <w:t>Presidencia Municipal de Progreso</w:t>
      </w:r>
    </w:p>
    <w:p w:rsidR="00617A4F" w:rsidRDefault="00202D8D">
      <w:pPr>
        <w:pStyle w:val="Cuerpodeltexto30"/>
        <w:framePr w:w="6336" w:h="388" w:hRule="exact" w:wrap="none" w:vAnchor="page" w:hAnchor="page" w:x="1190" w:y="1292"/>
        <w:shd w:val="clear" w:color="auto" w:fill="auto"/>
        <w:spacing w:after="0" w:line="178" w:lineRule="exact"/>
        <w:ind w:right="420"/>
        <w:jc w:val="center"/>
      </w:pPr>
      <w:r>
        <w:rPr>
          <w:rStyle w:val="Cuerpodeltexto375pto"/>
        </w:rPr>
        <w:t>ESTADO DE ACTIVIDADES</w:t>
      </w:r>
      <w:r>
        <w:rPr>
          <w:rStyle w:val="Cuerpodeltexto375pto"/>
        </w:rPr>
        <w:br/>
      </w:r>
      <w:r>
        <w:t>Primer trimestre de 2016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PAGO DE ESTÍMULOS A SERVIDORES PÚBLICOS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IMPUESTOS SOBRE NOMINAS Y OTROS QUE SE DERIVEN DE UNA RELACIÓN LABORAL</w:t>
      </w:r>
      <w:r>
        <w:br/>
        <w:t>MATERIALES Y SUMINISTROS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MATERIALES DE ADMINISTRACIÓN, EMISIÓN DE DOCUMENTOS Y ARTÍCULOS OFICIALES</w:t>
      </w:r>
      <w:r>
        <w:br/>
        <w:t>ALIMENTOS Y UTENSILIOS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  <w:ind w:right="420"/>
      </w:pPr>
      <w:r>
        <w:t>MATERIAS PRIMAS Y MATERIALES DE PRODUCCIÓN Y COMERCIALIZACIÓN</w:t>
      </w:r>
      <w:r>
        <w:br/>
        <w:t>MATERIALES Y ARTÍCULOS DE CONSTRUCCIÓN Y DE REPARACIÓN</w:t>
      </w:r>
      <w:r>
        <w:br/>
        <w:t>PRODUCTOS QUÍMICOS, FARMACÉUTICOS Y DE LABORATORIO</w:t>
      </w:r>
      <w:r>
        <w:br/>
        <w:t>COMBUSTIBLES, LUBRICANTES Y ADITIVOS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VESTUARIO, BLANCOS, PRENDAS DE PROTECCIÓN Y ARTÍCULOS DEPORTIVOS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MATERIALES Y SUMINISTROS PARA SEGURIDAD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HERRAMIENTAS, REFACCIONES Y ACCESORIOS MENORES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SERVICIOS GENERALES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SERVICIOS BÁSICOS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SERVICIOS DE ARRENDAMIENTO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  <w:ind w:right="420"/>
      </w:pPr>
      <w:r>
        <w:t>SERVICIOS PROFESIONALES, CIENTÍFICOS Y TÉCNICOS Y OTROS SERVICIOS</w:t>
      </w:r>
      <w:r>
        <w:br/>
      </w:r>
      <w:proofErr w:type="spellStart"/>
      <w:r>
        <w:t>SERVICIOS</w:t>
      </w:r>
      <w:proofErr w:type="spellEnd"/>
      <w:r>
        <w:t xml:space="preserve"> FINANCIEROS, BANCARIOS Y COMERCIALES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SERVICIOS DE INSTALACIÓN, REPARACIÓN, MANTENIMIENTO Y CONSERVACIÓN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SERVICIOS DE COMUNICACIÓN SOCIAL Y PUBUCIDAD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SERVICIOS DE TRASLADO Y VIÁTICOS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SERVICIOS OFICIALES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OTROS SERVICIOS GENERALES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TRANSFERENCIAS, ASIGNACIONES, SUBSIDIOS Y OTRAS AYUDAS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after="23" w:line="90" w:lineRule="exact"/>
      </w:pPr>
      <w:r>
        <w:t>TRANSFERENCIAS INTERNAS Y ASIGNACIONES AL SECTOR PÚBUCO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ASIGNACIONES AL SECTOR PÚBLICO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TRANSFERENCIAS INTERNAS AL SECTOR PÚBLICO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TRANSFERENCIAS AL RESTO DEL SECTOR PÚBLICO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11" w:lineRule="exact"/>
      </w:pPr>
      <w:r>
        <w:t>TRANSFERENCIAS A ENTIDADES PARAESTATALES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11" w:lineRule="exact"/>
      </w:pPr>
      <w:r>
        <w:t>TRANSFERENCIAS A ENTIDADES FEDERATIVAS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11" w:lineRule="exact"/>
      </w:pPr>
      <w:r>
        <w:t>TRANSFERENCIAS A MUNICIPIOS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11" w:lineRule="exact"/>
      </w:pPr>
      <w:r>
        <w:t>SUBSIDIOS Y SUBVENCIONES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2" w:lineRule="exact"/>
      </w:pPr>
      <w:r>
        <w:t>SUBSIDIOS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2" w:lineRule="exact"/>
      </w:pPr>
      <w:r>
        <w:t>SUBVENCIONES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2" w:lineRule="exact"/>
      </w:pPr>
      <w:r>
        <w:t>AYUDAS SOCIALES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AYUDAS SOCIALES A PERSONAS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BECAS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AYUDAS SOCIALES A INSTITUCIONES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AYUDAS SOCIALES POR DESASTRES NATURALES Y OTROS SINIESTROS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PENSIONES Y JUBILACIONES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16" w:lineRule="exact"/>
      </w:pPr>
      <w:r>
        <w:t>PENSIONES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16" w:lineRule="exact"/>
      </w:pPr>
      <w:r>
        <w:t>JUBILACIONES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16" w:lineRule="exact"/>
      </w:pPr>
      <w:r>
        <w:t>TRANSFERENCIAS A FIDEICOMISOS, MANDATOS Y ANÁLOGOS</w:t>
      </w:r>
      <w:r>
        <w:br/>
        <w:t>TRANSFERENCIAS A FIDEICOMISOS, MANDATOS Y ANÁLOGOS AL GOBIERNO</w:t>
      </w:r>
      <w:r>
        <w:br/>
        <w:t>TRANSFERENCIAS A FIDEICOMISOS, MANDATOS Y ANÁLOGOS A ENTIDADES PARAESTATALES</w:t>
      </w:r>
      <w:r>
        <w:br/>
        <w:t>TRANSFERENCIAS AL EXTERIOR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139" w:lineRule="exact"/>
      </w:pPr>
      <w:r>
        <w:t>TRANSFERENCIAS AL EXTERIOR A GOBIERNOS EXTRANJEROS Y ORGANISMOS</w:t>
      </w:r>
      <w:r>
        <w:br/>
        <w:t>INTERNACIONALES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06" w:lineRule="exact"/>
      </w:pPr>
      <w:r>
        <w:t>TRANSFERENCIAS AL SECTOR PRIVADO EXTERNO</w:t>
      </w:r>
      <w:r>
        <w:br/>
        <w:t>DONATIVOS</w:t>
      </w:r>
    </w:p>
    <w:p w:rsidR="00617A4F" w:rsidRDefault="00202D8D">
      <w:pPr>
        <w:pStyle w:val="Cuerpodeltexto20"/>
        <w:framePr w:w="6336" w:h="10893" w:hRule="exact" w:wrap="none" w:vAnchor="page" w:hAnchor="page" w:x="1190" w:y="3261"/>
        <w:shd w:val="clear" w:color="auto" w:fill="auto"/>
        <w:spacing w:before="0" w:line="216" w:lineRule="exact"/>
      </w:pPr>
      <w:r>
        <w:t>DONATIVOS A INSTITUCIONES SIN FINES DE LUCRO</w:t>
      </w:r>
      <w:r>
        <w:br/>
        <w:t>DONATIVOS A ENTIDADES FEDERATIVAS Y MUNICIPIOS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2"/>
        <w:gridCol w:w="1373"/>
      </w:tblGrid>
      <w:tr w:rsidR="00617A4F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296,044.54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327,620.10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20,794.74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45,612.41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2,404.70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5,113.95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19,226.43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2,088.00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11,500.00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224,649.69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207,749.37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10,697.39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40,993.46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32,834.50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889,931.75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815,628.95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538,709.05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573,817.25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8,130.00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75,668.92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21,206.25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4,841.71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13,674.32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69,946.33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29,539.20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49,649.08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37,353.62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52,439.99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37,107.78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23,855.67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25,475.53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74,821.00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69,325.00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370,209.03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449,415.85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59,261.49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66,831.39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59,261.49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66,831.39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318,871.00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382,584.46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318,871.00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382,584.46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-7,923.46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-7.923.46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3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ind w:right="820"/>
              <w:jc w:val="right"/>
            </w:pPr>
            <w:r>
              <w:rPr>
                <w:rStyle w:val="Cuerpodeltexto25pto"/>
              </w:rPr>
              <w:t>0.00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755" w:h="10747" w:wrap="none" w:vAnchor="page" w:hAnchor="page" w:x="7391" w:y="3421"/>
              <w:shd w:val="clear" w:color="auto" w:fill="auto"/>
              <w:spacing w:before="0" w:line="100" w:lineRule="exact"/>
              <w:jc w:val="right"/>
            </w:pPr>
            <w:r>
              <w:rPr>
                <w:rStyle w:val="Cuerpodeltexto25pto"/>
              </w:rPr>
              <w:t>0.00</w:t>
            </w:r>
          </w:p>
        </w:tc>
      </w:tr>
    </w:tbl>
    <w:p w:rsidR="00617A4F" w:rsidRDefault="00202D8D">
      <w:pPr>
        <w:pStyle w:val="Encabezamientoopiedepgina20"/>
        <w:framePr w:wrap="none" w:vAnchor="page" w:hAnchor="page" w:x="10655" w:y="2859"/>
        <w:shd w:val="clear" w:color="auto" w:fill="auto"/>
        <w:spacing w:line="120" w:lineRule="exact"/>
      </w:pPr>
      <w:r>
        <w:t>Nivel 5</w:t>
      </w:r>
    </w:p>
    <w:p w:rsidR="00617A4F" w:rsidRDefault="00202D8D">
      <w:pPr>
        <w:pStyle w:val="Cuerpodeltexto30"/>
        <w:framePr w:wrap="none" w:vAnchor="page" w:hAnchor="page" w:x="10257" w:y="14168"/>
        <w:shd w:val="clear" w:color="auto" w:fill="auto"/>
        <w:spacing w:after="0" w:line="130" w:lineRule="exact"/>
      </w:pPr>
      <w:r>
        <w:t>Página: 3 de 5</w:t>
      </w:r>
    </w:p>
    <w:p w:rsidR="00617A4F" w:rsidRDefault="00202D8D">
      <w:pPr>
        <w:pStyle w:val="Encabezamientoopiedepgina0"/>
        <w:framePr w:wrap="none" w:vAnchor="page" w:hAnchor="page" w:x="1199" w:y="14439"/>
        <w:shd w:val="clear" w:color="auto" w:fill="auto"/>
        <w:spacing w:line="130" w:lineRule="exact"/>
      </w:pPr>
      <w:proofErr w:type="spellStart"/>
      <w:r>
        <w:t>Ctapub_EdoResultadoSimple_comparativo.rpt</w:t>
      </w:r>
      <w:proofErr w:type="spellEnd"/>
    </w:p>
    <w:p w:rsidR="00617A4F" w:rsidRDefault="00202D8D">
      <w:pPr>
        <w:pStyle w:val="Encabezamientoopiedepgina0"/>
        <w:framePr w:wrap="none" w:vAnchor="page" w:hAnchor="page" w:x="10382" w:y="14386"/>
        <w:shd w:val="clear" w:color="auto" w:fill="auto"/>
        <w:spacing w:line="130" w:lineRule="exact"/>
      </w:pPr>
      <w:r>
        <w:t>28-abr-2016</w:t>
      </w:r>
    </w:p>
    <w:p w:rsidR="00617A4F" w:rsidRDefault="00617A4F">
      <w:pPr>
        <w:rPr>
          <w:sz w:val="2"/>
          <w:szCs w:val="2"/>
        </w:rPr>
        <w:sectPr w:rsidR="00617A4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17A4F" w:rsidRDefault="00202D8D">
      <w:pPr>
        <w:pStyle w:val="Encabezamientoopiedepgina30"/>
        <w:framePr w:w="2813" w:h="190" w:hRule="exact" w:wrap="none" w:vAnchor="page" w:hAnchor="page" w:x="4684" w:y="1069"/>
        <w:shd w:val="clear" w:color="auto" w:fill="auto"/>
        <w:spacing w:line="160" w:lineRule="exact"/>
      </w:pPr>
      <w:r>
        <w:lastRenderedPageBreak/>
        <w:t>Presidencia Municipal de Progreso</w:t>
      </w:r>
    </w:p>
    <w:p w:rsidR="00617A4F" w:rsidRDefault="00202D8D">
      <w:pPr>
        <w:pStyle w:val="Cuerpodeltexto30"/>
        <w:framePr w:w="6336" w:h="379" w:hRule="exact" w:wrap="none" w:vAnchor="page" w:hAnchor="page" w:x="1160" w:y="1290"/>
        <w:shd w:val="clear" w:color="auto" w:fill="auto"/>
        <w:spacing w:after="0" w:line="173" w:lineRule="exact"/>
        <w:ind w:right="460"/>
        <w:jc w:val="center"/>
      </w:pPr>
      <w:r>
        <w:rPr>
          <w:rStyle w:val="Cuerpodeltexto375pto"/>
        </w:rPr>
        <w:t>ESTADO DE ACTIVIDADES</w:t>
      </w:r>
      <w:r>
        <w:rPr>
          <w:rStyle w:val="Cuerpodeltexto375pto"/>
        </w:rPr>
        <w:br/>
      </w:r>
      <w:r>
        <w:t>Primer trimestre de 2016</w:t>
      </w:r>
    </w:p>
    <w:p w:rsidR="00202D8D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 xml:space="preserve">DONATIVOS A FIDEICOMISOS, MANDATOS Y CONTRATOS ANALOGOS PRIVADOS </w:t>
      </w:r>
    </w:p>
    <w:p w:rsidR="00202D8D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 xml:space="preserve">DONATIVOS A </w:t>
      </w:r>
      <w:proofErr w:type="gramStart"/>
      <w:r>
        <w:t>FIDEICOMISOS ,</w:t>
      </w:r>
      <w:proofErr w:type="gramEnd"/>
      <w:r>
        <w:t xml:space="preserve"> MANDATOS Y CONTRATOS ANALOGOS ESTATALES</w:t>
      </w:r>
    </w:p>
    <w:p w:rsidR="00202D8D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 xml:space="preserve"> DONATIVOS INTERNACIONALES 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TRANSFERENCIAS AL EXTERIOR</w:t>
      </w:r>
    </w:p>
    <w:p w:rsidR="00202D8D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139" w:lineRule="exact"/>
      </w:pPr>
      <w:r>
        <w:t>TRANSFERENCIAS AL EXTERIOR A GOBIERNOS EXTRANJEROS Y ORGANISMOS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139" w:lineRule="exact"/>
      </w:pPr>
      <w:r>
        <w:t xml:space="preserve"> INTERNACIONALES</w:t>
      </w:r>
    </w:p>
    <w:p w:rsidR="00202D8D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26" w:lineRule="exact"/>
      </w:pPr>
      <w:r>
        <w:t>TRANSFERENCIAS AL SECTOR PRIVADO EXTERNO</w:t>
      </w:r>
    </w:p>
    <w:p w:rsidR="00630D93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26" w:lineRule="exact"/>
      </w:pPr>
      <w:r>
        <w:t xml:space="preserve"> PARTICIPACIONES Y APORTACIONES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26" w:lineRule="exact"/>
      </w:pPr>
      <w:r>
        <w:t xml:space="preserve"> PARTICIPACIONES</w:t>
      </w:r>
    </w:p>
    <w:p w:rsidR="00630D93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PARTICIPACIONES DE LA FEDERACIÓN A ENTIDADES FEDERATIVAS Y MUNICIPIOS</w:t>
      </w:r>
    </w:p>
    <w:p w:rsidR="00630D93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 xml:space="preserve"> PARTICIPACIONES DE LAS ENTIDADES FEDERATIVAS A LOS MUNICIPIOS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 xml:space="preserve"> APORTACIONES</w:t>
      </w:r>
    </w:p>
    <w:p w:rsidR="00630D93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1" w:lineRule="exact"/>
      </w:pPr>
      <w:r>
        <w:t xml:space="preserve">APORTACIONES DE LA FEDERACIÓN A ENTIDADES FEDERATIVAS Y MUNICIPIOS </w:t>
      </w:r>
    </w:p>
    <w:p w:rsidR="00630D93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1" w:lineRule="exact"/>
      </w:pPr>
      <w:r>
        <w:t>APORTACIONES DE LAS ENTIDADES FEDERATIVAS A LOS MUNICIPIOS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1" w:lineRule="exact"/>
      </w:pPr>
      <w:r>
        <w:t xml:space="preserve"> CONVENIOS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CONVENIOS DE REASIGNACIÓN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CONVENIOS DE DESCENTRALIZACIÓN Y OTROS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INTERESES, COMISIONES Y OTROS GASTOS DE LA DEUDA PÚBLICA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after="24" w:line="90" w:lineRule="exact"/>
      </w:pPr>
      <w:r>
        <w:t>INTERESES DE LA DEUDA PÚBLICA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1" w:lineRule="exact"/>
      </w:pPr>
      <w:r>
        <w:t>INTERESES DE LA DEUDA PÚBLICA INTERNA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1" w:lineRule="exact"/>
      </w:pPr>
      <w:r>
        <w:t>INTERESES DE LA DEUDA PÚBLICA EXTERNA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1" w:lineRule="exact"/>
      </w:pPr>
      <w:r>
        <w:t>COMISIONES DE LA DEUDA PÚBLICA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COMISIONES DE LA DEUDA PÚBLICA INTERNA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COMISIONES DE LA DEUDA PÚBLICA EXTERNA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GASTOS DE LA DEUDA PÚBLICA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GASTOS DE LA DEUDA PÚBLICA INTERNA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GASTOS DE LA DEUDA PÚBUCA EXTERNA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COSTO POR COBERTURAS</w:t>
      </w:r>
    </w:p>
    <w:p w:rsidR="00630D93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6" w:lineRule="exact"/>
      </w:pPr>
      <w:r>
        <w:t>COSTO POR COBERTURAS DE LA DEUDA PÚBLICA INTERNA</w:t>
      </w:r>
    </w:p>
    <w:p w:rsidR="00630D93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6" w:lineRule="exact"/>
      </w:pPr>
      <w:r>
        <w:t xml:space="preserve"> COSTO POR COBERTURAS DE LA DEUDA PÚBLICA EXTERNA</w:t>
      </w:r>
    </w:p>
    <w:p w:rsidR="00630D93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6" w:lineRule="exact"/>
      </w:pPr>
      <w:r>
        <w:t xml:space="preserve"> APOYOS FINANCIEROS 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6" w:lineRule="exact"/>
      </w:pPr>
      <w:r>
        <w:t>APOYOS FINANCIEROS A INTERMEDIARIOS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6" w:lineRule="exact"/>
      </w:pPr>
      <w:r>
        <w:t>APOYO FINANCIEROS A AHORRADORES Y DEUDORES DEL SISTEMA FINANCIERO NACIONAL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6" w:lineRule="exact"/>
      </w:pPr>
      <w:r>
        <w:t>OTROS GASTOS Y PÉRDIDAS EXTRAORDINARIAS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after="9" w:line="90" w:lineRule="exact"/>
      </w:pPr>
      <w:r>
        <w:t>ESTIMACIONES, DEPRECIACIONES, DETERIOROS Y AMORTIZACIONES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ESTIMACIONES DE ACTIVOS CIRCULANTES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ESTIMACIONES DE ACTIVOS FINANCIEROS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DEPRECIACIÓN DE BIENES INMUEBLES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DEPRECIACIÓN DE INFRAESTRUCTURA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DEPRECIACIÓN DE BIENES MUEBLES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DETERIORO DE LOS ACTIVOS BIOLÓGICOS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AMORTIZACIÓN DE ACTIVOS INTANGIBLES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PROVISIONES DE PASIVOS A CORTO PLAZO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PROVISIONES DE PASIVOS A CORTO PLAZO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PROVISIONES DE PASIVOS A LARGO PLAZO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06" w:lineRule="exact"/>
      </w:pPr>
      <w:r>
        <w:t>DISMINUCIÓN DE INVENTARIOS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1" w:lineRule="exact"/>
      </w:pPr>
      <w:r>
        <w:t>DISMINUCIÓN DE INVENTARIOS DE MERCANCÍAS PARA REVENTA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1" w:lineRule="exact"/>
      </w:pPr>
      <w:r>
        <w:t>DISMINUCIÓN DE INVENTARIOS DE MERCANCÍAS TERMINADAS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211" w:lineRule="exact"/>
      </w:pPr>
      <w:r>
        <w:t>DISMINUCIÓN DE INVENTARIOS DE MERCANCÍAS EN PROCESO DE ELABORACIÓN</w:t>
      </w:r>
    </w:p>
    <w:p w:rsidR="00617A4F" w:rsidRDefault="00202D8D">
      <w:pPr>
        <w:pStyle w:val="Cuerpodeltexto20"/>
        <w:framePr w:w="6336" w:h="10995" w:hRule="exact" w:wrap="none" w:vAnchor="page" w:hAnchor="page" w:x="1160" w:y="3255"/>
        <w:shd w:val="clear" w:color="auto" w:fill="auto"/>
        <w:spacing w:before="0" w:line="149" w:lineRule="exact"/>
      </w:pPr>
      <w:r>
        <w:t>DISMINUCIÓN DE INVENTARIOS DE MATERIAS PRIMAS, MATERIALES Y SUMINISTROS PARA PRODUCCIÓN</w:t>
      </w:r>
    </w:p>
    <w:p w:rsidR="00617A4F" w:rsidRDefault="00202D8D">
      <w:pPr>
        <w:pStyle w:val="Cuerpodeltexto40"/>
        <w:framePr w:wrap="none" w:vAnchor="page" w:hAnchor="page" w:x="7314" w:y="3129"/>
        <w:shd w:val="clear" w:color="auto" w:fill="auto"/>
        <w:tabs>
          <w:tab w:val="left" w:pos="2587"/>
        </w:tabs>
        <w:spacing w:after="0" w:line="190" w:lineRule="exact"/>
        <w:jc w:val="both"/>
      </w:pPr>
      <w:r>
        <w:t>2016</w:t>
      </w:r>
      <w:r>
        <w:tab/>
        <w:t>2015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4"/>
        <w:gridCol w:w="1224"/>
      </w:tblGrid>
      <w:tr w:rsidR="00617A4F">
        <w:tblPrEx>
          <w:tblCellMar>
            <w:top w:w="0" w:type="dxa"/>
            <w:bottom w:w="0" w:type="dxa"/>
          </w:tblCellMar>
        </w:tblPrEx>
        <w:trPr>
          <w:trHeight w:hRule="exact" w:val="168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0,00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448" w:h="10709" w:wrap="none" w:vAnchor="page" w:hAnchor="page" w:x="7674" w:y="3420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</w:tbl>
    <w:p w:rsidR="00617A4F" w:rsidRDefault="00202D8D">
      <w:pPr>
        <w:pStyle w:val="Encabezamientoopiedepgina20"/>
        <w:framePr w:wrap="none" w:vAnchor="page" w:hAnchor="page" w:x="10626" w:y="2843"/>
        <w:shd w:val="clear" w:color="auto" w:fill="auto"/>
        <w:spacing w:line="120" w:lineRule="exact"/>
      </w:pPr>
      <w:r>
        <w:t>Nivel 5</w:t>
      </w:r>
    </w:p>
    <w:p w:rsidR="00617A4F" w:rsidRDefault="00202D8D">
      <w:pPr>
        <w:pStyle w:val="Cuerpodeltexto30"/>
        <w:framePr w:wrap="none" w:vAnchor="page" w:hAnchor="page" w:x="10237" w:y="14212"/>
        <w:shd w:val="clear" w:color="auto" w:fill="auto"/>
        <w:spacing w:after="0" w:line="130" w:lineRule="exact"/>
      </w:pPr>
      <w:r>
        <w:t>Página: 4 de 5</w:t>
      </w:r>
    </w:p>
    <w:p w:rsidR="00617A4F" w:rsidRDefault="00202D8D">
      <w:pPr>
        <w:pStyle w:val="Encabezamientoopiedepgina0"/>
        <w:framePr w:wrap="none" w:vAnchor="page" w:hAnchor="page" w:x="1175" w:y="14481"/>
        <w:shd w:val="clear" w:color="auto" w:fill="auto"/>
        <w:spacing w:line="130" w:lineRule="exact"/>
      </w:pPr>
      <w:proofErr w:type="spellStart"/>
      <w:r>
        <w:t>Ctapub_EdoResultadoSimple_comparativo.rpt</w:t>
      </w:r>
      <w:proofErr w:type="spellEnd"/>
    </w:p>
    <w:p w:rsidR="00617A4F" w:rsidRDefault="00202D8D">
      <w:pPr>
        <w:pStyle w:val="Encabezamientoopiedepgina0"/>
        <w:framePr w:wrap="none" w:vAnchor="page" w:hAnchor="page" w:x="10362" w:y="14433"/>
        <w:shd w:val="clear" w:color="auto" w:fill="auto"/>
        <w:spacing w:line="130" w:lineRule="exact"/>
      </w:pPr>
      <w:r>
        <w:t>28-abr-2016</w:t>
      </w:r>
    </w:p>
    <w:p w:rsidR="00617A4F" w:rsidRDefault="00617A4F">
      <w:pPr>
        <w:rPr>
          <w:sz w:val="2"/>
          <w:szCs w:val="2"/>
        </w:rPr>
        <w:sectPr w:rsidR="00617A4F">
          <w:pgSz w:w="12240" w:h="15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17A4F" w:rsidRDefault="00202D8D">
      <w:pPr>
        <w:pStyle w:val="Encabezamientoopiedepgina30"/>
        <w:framePr w:w="2813" w:h="195" w:hRule="exact" w:wrap="none" w:vAnchor="page" w:hAnchor="page" w:x="4679" w:y="1051"/>
        <w:shd w:val="clear" w:color="auto" w:fill="auto"/>
        <w:spacing w:line="160" w:lineRule="exact"/>
      </w:pPr>
      <w:r>
        <w:lastRenderedPageBreak/>
        <w:t>Presidencia Municipal de Progreso</w:t>
      </w:r>
    </w:p>
    <w:p w:rsidR="00617A4F" w:rsidRDefault="00202D8D">
      <w:pPr>
        <w:pStyle w:val="Ttulo30"/>
        <w:framePr w:w="2813" w:h="374" w:hRule="exact" w:wrap="none" w:vAnchor="page" w:hAnchor="page" w:x="4679" w:y="1276"/>
        <w:shd w:val="clear" w:color="auto" w:fill="auto"/>
        <w:spacing w:line="173" w:lineRule="exact"/>
        <w:jc w:val="center"/>
      </w:pPr>
      <w:bookmarkStart w:id="1" w:name="bookmark1"/>
      <w:r>
        <w:t>ESTADO DE ACTIVIDADES</w:t>
      </w:r>
      <w:bookmarkEnd w:id="1"/>
    </w:p>
    <w:p w:rsidR="00617A4F" w:rsidRDefault="00202D8D">
      <w:pPr>
        <w:pStyle w:val="Cuerpodeltexto30"/>
        <w:framePr w:w="2813" w:h="374" w:hRule="exact" w:wrap="none" w:vAnchor="page" w:hAnchor="page" w:x="4679" w:y="1276"/>
        <w:shd w:val="clear" w:color="auto" w:fill="auto"/>
        <w:spacing w:after="0" w:line="173" w:lineRule="exact"/>
        <w:jc w:val="center"/>
      </w:pPr>
      <w:r>
        <w:t>Primer trimestre de 2016</w:t>
      </w:r>
    </w:p>
    <w:p w:rsidR="00617A4F" w:rsidRDefault="00202D8D">
      <w:pPr>
        <w:pStyle w:val="Encabezamientoopiedepgina20"/>
        <w:framePr w:wrap="none" w:vAnchor="page" w:hAnchor="page" w:x="10617" w:y="2844"/>
        <w:shd w:val="clear" w:color="auto" w:fill="auto"/>
        <w:spacing w:line="120" w:lineRule="exact"/>
      </w:pPr>
      <w:r>
        <w:t>Nivel 5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  <w:ind w:right="1040"/>
      </w:pPr>
      <w:r>
        <w:t>DISMINUCIÓN DE ALMACÉN DE MATERIALES Y SUMINISTROS DE CONSUMO AUMENTO POR INSUFICIENCIA DE PROVISIONES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PÉRDIDAS POR INSUFICIENCIA DE ESTIMACIONES Y DETERIOROS DEL ACTIVO CIRCULANTE PÉRDIDAS POR INSUFICIENCIA DE ESTIMACIONES Y DETERIOROS DEL ACTIVO NO CIRCULANTE PÉRDIDAS POR INSUFICIENCIA PROVISIONES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  <w:ind w:right="1420"/>
        <w:jc w:val="both"/>
      </w:pPr>
      <w:r>
        <w:t>PÉRDIDAS POR INSUFICIENCIA DE PROVISIONES DE CORTO PLAZO PÉRDIDAS POR INSUFICIENCIA DE PROVISIONES DE LARGO PLAZO OTROS GASTOS</w:t>
      </w:r>
    </w:p>
    <w:p w:rsidR="00630D93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PENAS, MULTAS, ACCESORIOS Y ACTUALIZACIONES</w:t>
      </w:r>
    </w:p>
    <w:p w:rsidR="00630D93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 xml:space="preserve"> PÉRDIDAS POR RESPONSABILIDADES </w:t>
      </w:r>
    </w:p>
    <w:p w:rsidR="00630D93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SENTENCIAS Y RESOLUCIONES JUDICIALES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 xml:space="preserve"> BONIFICACIONES Y DESCUENTOS OTORGADOS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DIFERENCIAS DE CAMBIO NEGATIVAS EN EFECTIVO Y EQUIVALENTES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DIFERENCIAS DE COTIZACIÓN NEGATIVA EN VALORES NEGOCIABLES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RESULTADO INTEGRAL DE FINANCIAMIENTO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OTROS GASTOS VARIOS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GASTOS EXTRAORDINARIOS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GASTOS DE EJERCICIOS ANTERIORES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DEVOLUCIONES DE INGRESOS EJERCICIOS ANTERIORES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OTROS GASTOS EXTRAORDINARIOS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06" w:lineRule="exact"/>
      </w:pPr>
      <w:r>
        <w:t>OTRAS PÉRDIDAS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11" w:lineRule="exact"/>
      </w:pPr>
      <w:r>
        <w:t>PÉRDIDAS POR PARTICIPACIÓN PATRIMONIAL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11" w:lineRule="exact"/>
      </w:pPr>
      <w:r>
        <w:t>OTRAS PÉRDIDAS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line="211" w:lineRule="exact"/>
      </w:pPr>
      <w:r>
        <w:t xml:space="preserve">INVERSION </w:t>
      </w:r>
      <w:proofErr w:type="gramStart"/>
      <w:r>
        <w:t>PUBLICA</w:t>
      </w:r>
      <w:proofErr w:type="gramEnd"/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after="102" w:line="90" w:lineRule="exact"/>
      </w:pPr>
      <w:r>
        <w:t xml:space="preserve">INVERSION </w:t>
      </w:r>
      <w:proofErr w:type="gramStart"/>
      <w:r>
        <w:t>PUBLICA</w:t>
      </w:r>
      <w:proofErr w:type="gramEnd"/>
      <w:r>
        <w:t xml:space="preserve"> </w:t>
      </w:r>
      <w:r w:rsidRPr="00202D8D">
        <w:rPr>
          <w:lang w:val="es-MX" w:eastAsia="en-US" w:bidi="en-US"/>
        </w:rPr>
        <w:t>NO CAPITALIZABLE</w:t>
      </w: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after="102" w:line="90" w:lineRule="exact"/>
      </w:pPr>
      <w:r>
        <w:t>CONSTRUCCION EN BIENES NO CAPITALIZABLES</w:t>
      </w:r>
    </w:p>
    <w:p w:rsidR="00630D93" w:rsidRDefault="00630D93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after="394" w:line="90" w:lineRule="exact"/>
      </w:pPr>
    </w:p>
    <w:p w:rsidR="00617A4F" w:rsidRDefault="00202D8D">
      <w:pPr>
        <w:pStyle w:val="Cuerpodeltexto20"/>
        <w:framePr w:w="4747" w:h="6456" w:hRule="exact" w:wrap="none" w:vAnchor="page" w:hAnchor="page" w:x="1146" w:y="3255"/>
        <w:shd w:val="clear" w:color="auto" w:fill="auto"/>
        <w:spacing w:before="0" w:after="394" w:line="90" w:lineRule="exact"/>
      </w:pPr>
      <w:r>
        <w:t>RESULTADO DEL EJERCICIO (AHORRO/DESAHORRO)</w:t>
      </w:r>
    </w:p>
    <w:p w:rsidR="00617A4F" w:rsidRDefault="00202D8D">
      <w:pPr>
        <w:pStyle w:val="Cuerpodeltexto680"/>
        <w:framePr w:w="4747" w:h="6456" w:hRule="exact" w:wrap="none" w:vAnchor="page" w:hAnchor="page" w:x="1146" w:y="3255"/>
        <w:shd w:val="clear" w:color="auto" w:fill="auto"/>
        <w:spacing w:before="0" w:line="160" w:lineRule="exact"/>
        <w:ind w:left="240"/>
      </w:pPr>
      <w:r>
        <w:t>NOTAS</w:t>
      </w:r>
    </w:p>
    <w:p w:rsidR="00617A4F" w:rsidRDefault="00202D8D">
      <w:pPr>
        <w:pStyle w:val="Cuerpodeltexto40"/>
        <w:framePr w:wrap="none" w:vAnchor="page" w:hAnchor="page" w:x="7310" w:y="3125"/>
        <w:shd w:val="clear" w:color="auto" w:fill="auto"/>
        <w:tabs>
          <w:tab w:val="left" w:pos="2592"/>
        </w:tabs>
        <w:spacing w:after="0" w:line="190" w:lineRule="exact"/>
        <w:jc w:val="both"/>
      </w:pPr>
      <w:r>
        <w:t>2016</w:t>
      </w:r>
      <w:r>
        <w:tab/>
        <w:t>2015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219"/>
      </w:tblGrid>
      <w:tr w:rsidR="00617A4F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2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82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bottom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82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  <w:tr w:rsidR="00617A4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8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</w:pPr>
            <w:r>
              <w:rPr>
                <w:rStyle w:val="Cuerpodeltexto2Sinnegrita"/>
              </w:rPr>
              <w:t>0.00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17A4F" w:rsidRDefault="00202D8D">
            <w:pPr>
              <w:pStyle w:val="Cuerpodeltexto20"/>
              <w:framePr w:w="2501" w:h="5606" w:wrap="none" w:vAnchor="page" w:hAnchor="page" w:x="7593" w:y="3416"/>
              <w:shd w:val="clear" w:color="auto" w:fill="auto"/>
              <w:spacing w:before="0" w:line="90" w:lineRule="exact"/>
              <w:jc w:val="right"/>
            </w:pPr>
            <w:r>
              <w:rPr>
                <w:rStyle w:val="Cuerpodeltexto2Sinnegrita"/>
              </w:rPr>
              <w:t>0.00</w:t>
            </w:r>
          </w:p>
        </w:tc>
      </w:tr>
    </w:tbl>
    <w:p w:rsidR="00617A4F" w:rsidRDefault="00202D8D">
      <w:pPr>
        <w:pStyle w:val="Cuerpodeltexto50"/>
        <w:framePr w:wrap="none" w:vAnchor="page" w:hAnchor="page" w:x="7257" w:y="9048"/>
        <w:shd w:val="clear" w:color="auto" w:fill="auto"/>
        <w:tabs>
          <w:tab w:val="left" w:pos="2194"/>
        </w:tabs>
        <w:spacing w:before="0" w:line="100" w:lineRule="exact"/>
        <w:ind w:firstLine="0"/>
        <w:jc w:val="both"/>
      </w:pPr>
      <w:r>
        <w:t>13</w:t>
      </w:r>
      <w:proofErr w:type="gramStart"/>
      <w:r>
        <w:t>,722,546.26</w:t>
      </w:r>
      <w:proofErr w:type="gramEnd"/>
      <w:r>
        <w:tab/>
        <w:t>3,737,883.67</w:t>
      </w:r>
    </w:p>
    <w:p w:rsidR="00617A4F" w:rsidRDefault="00202D8D">
      <w:pPr>
        <w:pStyle w:val="Cuerpodeltexto30"/>
        <w:framePr w:w="8621" w:h="397" w:hRule="exact" w:wrap="none" w:vAnchor="page" w:hAnchor="page" w:x="1262" w:y="10528"/>
        <w:shd w:val="clear" w:color="auto" w:fill="auto"/>
        <w:spacing w:after="0" w:line="182" w:lineRule="exact"/>
        <w:jc w:val="both"/>
      </w:pPr>
      <w:r>
        <w:t>Bajo protesta de decir verdad declaramos que los Estados Financieros y sus notas, son razonablemente correctos y son responsabilidad del</w:t>
      </w:r>
    </w:p>
    <w:p w:rsidR="00617A4F" w:rsidRDefault="00202D8D">
      <w:pPr>
        <w:pStyle w:val="Cuerpodeltexto30"/>
        <w:framePr w:w="8621" w:h="397" w:hRule="exact" w:wrap="none" w:vAnchor="page" w:hAnchor="page" w:x="1262" w:y="10528"/>
        <w:shd w:val="clear" w:color="auto" w:fill="auto"/>
        <w:spacing w:after="0" w:line="182" w:lineRule="exact"/>
        <w:ind w:right="1430"/>
        <w:jc w:val="both"/>
      </w:pPr>
      <w:proofErr w:type="gramStart"/>
      <w:r>
        <w:t>emisor</w:t>
      </w:r>
      <w:proofErr w:type="gramEnd"/>
      <w:r>
        <w:t>.</w:t>
      </w:r>
    </w:p>
    <w:p w:rsidR="00630D93" w:rsidRDefault="00630D93">
      <w:pPr>
        <w:pStyle w:val="Cuerpodeltexto30"/>
        <w:framePr w:w="8621" w:h="397" w:hRule="exact" w:wrap="none" w:vAnchor="page" w:hAnchor="page" w:x="1262" w:y="10528"/>
        <w:shd w:val="clear" w:color="auto" w:fill="auto"/>
        <w:spacing w:after="0" w:line="182" w:lineRule="exact"/>
        <w:ind w:right="1430"/>
        <w:jc w:val="both"/>
      </w:pPr>
    </w:p>
    <w:p w:rsidR="00617A4F" w:rsidRDefault="00202D8D">
      <w:pPr>
        <w:pStyle w:val="Encabezamientoopiedepgina0"/>
        <w:framePr w:wrap="none" w:vAnchor="page" w:hAnchor="page" w:x="1170" w:y="14457"/>
        <w:shd w:val="clear" w:color="auto" w:fill="auto"/>
        <w:spacing w:line="130" w:lineRule="exact"/>
      </w:pPr>
      <w:proofErr w:type="spellStart"/>
      <w:r>
        <w:t>Ctapub_EdoResultadoSimple_comparativo.rpt</w:t>
      </w:r>
      <w:proofErr w:type="spellEnd"/>
    </w:p>
    <w:p w:rsidR="00617A4F" w:rsidRDefault="00202D8D">
      <w:pPr>
        <w:pStyle w:val="Cuerpodeltexto30"/>
        <w:framePr w:w="960" w:h="508" w:hRule="exact" w:wrap="none" w:vAnchor="page" w:hAnchor="page" w:x="10228" w:y="14103"/>
        <w:shd w:val="clear" w:color="auto" w:fill="auto"/>
        <w:spacing w:after="0" w:line="226" w:lineRule="exact"/>
        <w:jc w:val="right"/>
      </w:pPr>
      <w:r>
        <w:t>Página: 5 de 5 28-abr-2016</w:t>
      </w:r>
    </w:p>
    <w:p w:rsidR="00617A4F" w:rsidRDefault="00630D93">
      <w:pPr>
        <w:rPr>
          <w:sz w:val="2"/>
          <w:szCs w:val="2"/>
        </w:rPr>
      </w:pPr>
      <w:bookmarkStart w:id="2" w:name="_GoBack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765810</wp:posOffset>
            </wp:positionH>
            <wp:positionV relativeFrom="margin">
              <wp:posOffset>6880860</wp:posOffset>
            </wp:positionV>
            <wp:extent cx="5497830" cy="127254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83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2"/>
    </w:p>
    <w:sectPr w:rsidR="00617A4F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D8D" w:rsidRDefault="00202D8D">
      <w:r>
        <w:separator/>
      </w:r>
    </w:p>
  </w:endnote>
  <w:endnote w:type="continuationSeparator" w:id="0">
    <w:p w:rsidR="00202D8D" w:rsidRDefault="0020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D8D" w:rsidRDefault="00202D8D"/>
  </w:footnote>
  <w:footnote w:type="continuationSeparator" w:id="0">
    <w:p w:rsidR="00202D8D" w:rsidRDefault="00202D8D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017F6"/>
    <w:multiLevelType w:val="multilevel"/>
    <w:tmpl w:val="E8220DCC"/>
    <w:lvl w:ilvl="0">
      <w:numFmt w:val="decimal"/>
      <w:lvlText w:val="564.77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3871CB"/>
    <w:multiLevelType w:val="multilevel"/>
    <w:tmpl w:val="8C5AC1F8"/>
    <w:lvl w:ilvl="0">
      <w:start w:val="79"/>
      <w:numFmt w:val="decimal"/>
      <w:lvlText w:val="7.637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14C7DF9"/>
    <w:multiLevelType w:val="multilevel"/>
    <w:tmpl w:val="124C311E"/>
    <w:lvl w:ilvl="0">
      <w:numFmt w:val="decimal"/>
      <w:lvlText w:val="10.535.00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887CE4"/>
    <w:multiLevelType w:val="multilevel"/>
    <w:tmpl w:val="16D8B684"/>
    <w:lvl w:ilvl="0">
      <w:start w:val="79"/>
      <w:numFmt w:val="decimal"/>
      <w:lvlText w:val="8.96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DD434A"/>
    <w:multiLevelType w:val="multilevel"/>
    <w:tmpl w:val="7CB0F632"/>
    <w:lvl w:ilvl="0">
      <w:numFmt w:val="decimal"/>
      <w:lvlText w:val="285.100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21A4A4B"/>
    <w:multiLevelType w:val="multilevel"/>
    <w:tmpl w:val="C2885140"/>
    <w:lvl w:ilvl="0">
      <w:start w:val="81"/>
      <w:numFmt w:val="decimal"/>
      <w:lvlText w:val="5.759.18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6C73C0D"/>
    <w:multiLevelType w:val="multilevel"/>
    <w:tmpl w:val="23A00266"/>
    <w:lvl w:ilvl="0">
      <w:start w:val="8"/>
      <w:numFmt w:val="decimal"/>
      <w:lvlText w:val="5.071.89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E016883"/>
    <w:multiLevelType w:val="multilevel"/>
    <w:tmpl w:val="6FD6C2CE"/>
    <w:lvl w:ilvl="0">
      <w:numFmt w:val="decimal"/>
      <w:lvlText w:val="10.535.00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3A4D9C"/>
    <w:multiLevelType w:val="multilevel"/>
    <w:tmpl w:val="54522348"/>
    <w:lvl w:ilvl="0">
      <w:numFmt w:val="decimal"/>
      <w:lvlText w:val="1.729.566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"/>
        <w:szCs w:val="10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7"/>
  </w:num>
  <w:num w:numId="6">
    <w:abstractNumId w:val="8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A4F"/>
    <w:rsid w:val="00202D8D"/>
    <w:rsid w:val="00617A4F"/>
    <w:rsid w:val="00630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1">
    <w:name w:val="Cuerpo del texto (21)_"/>
    <w:basedOn w:val="Fuentedeprrafopredeter"/>
    <w:link w:val="Cuerpodeltexto2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3">
    <w:name w:val="Cuerpo del texto (23)_"/>
    <w:basedOn w:val="Fuentedeprrafopredeter"/>
    <w:link w:val="Cuerpodeltexto2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1">
    <w:name w:val="Cuerpo del texto (5)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4">
    <w:name w:val="Cuerpo del texto (24)_"/>
    <w:basedOn w:val="Fuentedeprrafopredeter"/>
    <w:link w:val="Cuerpodeltexto2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6">
    <w:name w:val="Cuerpo del texto (26)_"/>
    <w:basedOn w:val="Fuentedeprrafopredeter"/>
    <w:link w:val="Cuerpodeltexto2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8">
    <w:name w:val="Cuerpo del texto (28)_"/>
    <w:basedOn w:val="Fuentedeprrafopredeter"/>
    <w:link w:val="Cuerpodeltexto28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9">
    <w:name w:val="Cuerpo del texto (29)_"/>
    <w:basedOn w:val="Fuentedeprrafopredeter"/>
    <w:link w:val="Cuerpodeltexto29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00">
    <w:name w:val="Cuerpo del texto (30)_"/>
    <w:basedOn w:val="Fuentedeprrafopredeter"/>
    <w:link w:val="Cuerpodeltexto30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1">
    <w:name w:val="Cuerpo del texto (31)_"/>
    <w:basedOn w:val="Fuentedeprrafopredeter"/>
    <w:link w:val="Cuerpodeltexto3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3">
    <w:name w:val="Cuerpo del texto (33)_"/>
    <w:basedOn w:val="Fuentedeprrafopredeter"/>
    <w:link w:val="Cuerpodeltexto3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34">
    <w:name w:val="Cuerpo del texto (34)_"/>
    <w:basedOn w:val="Fuentedeprrafopredeter"/>
    <w:link w:val="Cuerpodeltexto3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35">
    <w:name w:val="Cuerpo del texto (35)_"/>
    <w:basedOn w:val="Fuentedeprrafopredeter"/>
    <w:link w:val="Cuerpodeltexto3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6">
    <w:name w:val="Cuerpo del texto (36)_"/>
    <w:basedOn w:val="Fuentedeprrafopredeter"/>
    <w:link w:val="Cuerpodeltexto3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7">
    <w:name w:val="Cuerpo del texto (37)_"/>
    <w:basedOn w:val="Fuentedeprrafopredeter"/>
    <w:link w:val="Cuerpodeltexto3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38">
    <w:name w:val="Cuerpo del texto (38)_"/>
    <w:basedOn w:val="Fuentedeprrafopredeter"/>
    <w:link w:val="Cuerpodeltexto38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9">
    <w:name w:val="Cuerpo del texto (39)_"/>
    <w:basedOn w:val="Fuentedeprrafopredeter"/>
    <w:link w:val="Cuerpodeltexto39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400">
    <w:name w:val="Cuerpo del texto (40)_"/>
    <w:basedOn w:val="Fuentedeprrafopredeter"/>
    <w:link w:val="Cuerpodeltexto40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41">
    <w:name w:val="Cuerpo del texto (41)_"/>
    <w:basedOn w:val="Fuentedeprrafopredeter"/>
    <w:link w:val="Cuerpodeltexto4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375pto">
    <w:name w:val="Cuerpo del texto (3) + 7.5 pto"/>
    <w:basedOn w:val="Cuerpodeltex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2">
    <w:name w:val="Cuerpo del texto (42)_"/>
    <w:basedOn w:val="Fuentedeprrafopredeter"/>
    <w:link w:val="Cuerpodeltexto42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43">
    <w:name w:val="Cuerpo del texto (43)_"/>
    <w:basedOn w:val="Fuentedeprrafopredeter"/>
    <w:link w:val="Cuerpodeltexto4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45pto">
    <w:name w:val="Cuerpo del texto (5) + 4.5 pto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52">
    <w:name w:val="Cuerpo del texto (5)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545pto0">
    <w:name w:val="Cuerpo del texto (5) + 4.5 pto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44">
    <w:name w:val="Cuerpo del texto (44)_"/>
    <w:basedOn w:val="Fuentedeprrafopredeter"/>
    <w:link w:val="Cuerpodeltexto4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3">
    <w:name w:val="Cuerpo del texto (5)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45">
    <w:name w:val="Cuerpo del texto (45)_"/>
    <w:basedOn w:val="Fuentedeprrafopredeter"/>
    <w:link w:val="Cuerpodeltexto4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46">
    <w:name w:val="Cuerpo del texto (46)_"/>
    <w:basedOn w:val="Fuentedeprrafopredeter"/>
    <w:link w:val="Cuerpodeltexto4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47">
    <w:name w:val="Cuerpo del texto (47)_"/>
    <w:basedOn w:val="Fuentedeprrafopredeter"/>
    <w:link w:val="Cuerpodeltexto4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48">
    <w:name w:val="Cuerpo del texto (48)_"/>
    <w:basedOn w:val="Fuentedeprrafopredeter"/>
    <w:link w:val="Cuerpodeltexto48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49">
    <w:name w:val="Cuerpo del texto (49)_"/>
    <w:basedOn w:val="Fuentedeprrafopredeter"/>
    <w:link w:val="Cuerpodeltexto49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00">
    <w:name w:val="Cuerpo del texto (50)_"/>
    <w:basedOn w:val="Fuentedeprrafopredeter"/>
    <w:link w:val="Cuerpodeltexto50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10">
    <w:name w:val="Cuerpo del texto (51)_"/>
    <w:basedOn w:val="Fuentedeprrafopredeter"/>
    <w:link w:val="Cuerpodeltexto51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20">
    <w:name w:val="Cuerpo del texto (52)_"/>
    <w:basedOn w:val="Fuentedeprrafopredeter"/>
    <w:link w:val="Cuerpodeltexto52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530">
    <w:name w:val="Cuerpo del texto (53)_"/>
    <w:basedOn w:val="Fuentedeprrafopredeter"/>
    <w:link w:val="Cuerpodeltexto53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54">
    <w:name w:val="Cuerpo del texto (54)_"/>
    <w:basedOn w:val="Fuentedeprrafopredeter"/>
    <w:link w:val="Cuerpodeltexto5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5">
    <w:name w:val="Cuerpo del texto (55)_"/>
    <w:basedOn w:val="Fuentedeprrafopredeter"/>
    <w:link w:val="Cuerpodeltexto5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6">
    <w:name w:val="Cuerpo del texto (56)_"/>
    <w:basedOn w:val="Fuentedeprrafopredeter"/>
    <w:link w:val="Cuerpodeltexto5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57">
    <w:name w:val="Cuerpo del texto (57)_"/>
    <w:basedOn w:val="Fuentedeprrafopredeter"/>
    <w:link w:val="Cuerpodeltexto5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58">
    <w:name w:val="Cuerpo del texto (58)_"/>
    <w:basedOn w:val="Fuentedeprrafopredeter"/>
    <w:link w:val="Cuerpodeltexto58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9">
    <w:name w:val="Cuerpo del texto (59)_"/>
    <w:basedOn w:val="Fuentedeprrafopredeter"/>
    <w:link w:val="Cuerpodeltexto59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600">
    <w:name w:val="Cuerpo del texto (60)_"/>
    <w:basedOn w:val="Fuentedeprrafopredeter"/>
    <w:link w:val="Cuerpodeltexto60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61">
    <w:name w:val="Cuerpo del texto (61)_"/>
    <w:basedOn w:val="Fuentedeprrafopredeter"/>
    <w:link w:val="Cuerpodeltexto6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62">
    <w:name w:val="Cuerpo del texto (62)_"/>
    <w:basedOn w:val="Fuentedeprrafopredeter"/>
    <w:link w:val="Cuerpodeltexto6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63">
    <w:name w:val="Cuerpo del texto (63)_"/>
    <w:basedOn w:val="Fuentedeprrafopredeter"/>
    <w:link w:val="Cuerpodeltexto6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64">
    <w:name w:val="Cuerpo del texto (64)_"/>
    <w:basedOn w:val="Fuentedeprrafopredeter"/>
    <w:link w:val="Cuerpodeltexto6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65">
    <w:name w:val="Cuerpo del texto (65)_"/>
    <w:basedOn w:val="Fuentedeprrafopredeter"/>
    <w:link w:val="Cuerpodeltexto6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66">
    <w:name w:val="Cuerpo del texto (66)_"/>
    <w:basedOn w:val="Fuentedeprrafopredeter"/>
    <w:link w:val="Cuerpodeltexto6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67">
    <w:name w:val="Cuerpo del texto (67)_"/>
    <w:basedOn w:val="Fuentedeprrafopredeter"/>
    <w:link w:val="Cuerpodeltexto6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5pto">
    <w:name w:val="Cuerpo del texto (2) + 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Sinnegrita">
    <w:name w:val="Cuerpo del texto (2) + 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68">
    <w:name w:val="Cuerpo del texto (68)_"/>
    <w:basedOn w:val="Fuentedeprrafopredeter"/>
    <w:link w:val="Cuerpodeltexto68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69">
    <w:name w:val="Cuerpo del texto (69)_"/>
    <w:basedOn w:val="Fuentedeprrafopredeter"/>
    <w:link w:val="Cuerpodeltexto690"/>
    <w:rPr>
      <w:rFonts w:ascii="AngsanaUPC" w:eastAsia="AngsanaUPC" w:hAnsi="AngsanaUPC" w:cs="AngsanaUPC"/>
      <w:b/>
      <w:bCs/>
      <w:i w:val="0"/>
      <w:iCs w:val="0"/>
      <w:smallCaps w:val="0"/>
      <w:strike w:val="0"/>
      <w:w w:val="60"/>
      <w:sz w:val="50"/>
      <w:szCs w:val="50"/>
      <w:u w:val="none"/>
    </w:rPr>
  </w:style>
  <w:style w:type="character" w:customStyle="1" w:styleId="Ttulo12">
    <w:name w:val="Título #1 (2)_"/>
    <w:basedOn w:val="Fuentedeprrafopredeter"/>
    <w:link w:val="Ttulo1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74"/>
      <w:szCs w:val="74"/>
      <w:u w:val="none"/>
    </w:rPr>
  </w:style>
  <w:style w:type="character" w:customStyle="1" w:styleId="Cuerpodeltexto700">
    <w:name w:val="Cuerpo del texto (70)_"/>
    <w:basedOn w:val="Fuentedeprrafopredeter"/>
    <w:link w:val="Cuerpodeltexto70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tulo2">
    <w:name w:val="Título #2_"/>
    <w:basedOn w:val="Fuentedeprrafopredeter"/>
    <w:link w:val="Ttulo2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Cuerpodeltexto71">
    <w:name w:val="Cuerpo del texto (71)_"/>
    <w:basedOn w:val="Fuentedeprrafopredeter"/>
    <w:link w:val="Cuerpodeltexto710"/>
    <w:rPr>
      <w:rFonts w:ascii="CordiaUPC" w:eastAsia="CordiaUPC" w:hAnsi="CordiaUPC" w:cs="CordiaUPC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tulo22">
    <w:name w:val="Título #2 (2)_"/>
    <w:basedOn w:val="Fuentedeprrafopredeter"/>
    <w:link w:val="Ttulo220"/>
    <w:rPr>
      <w:rFonts w:ascii="CordiaUPC" w:eastAsia="CordiaUPC" w:hAnsi="CordiaUPC" w:cs="CordiaUPC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Ttulo1">
    <w:name w:val="Título #1_"/>
    <w:basedOn w:val="Fuentedeprrafopredeter"/>
    <w:link w:val="Ttulo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uerpodeltexto70Versales">
    <w:name w:val="Cuerpo del texto (70) + Versales"/>
    <w:basedOn w:val="Cuerpodeltexto70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74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740" w:line="254" w:lineRule="exact"/>
    </w:pPr>
    <w:rPr>
      <w:rFonts w:ascii="Arial" w:eastAsia="Arial" w:hAnsi="Arial" w:cs="Arial"/>
      <w:b/>
      <w:bCs/>
      <w:sz w:val="9"/>
      <w:szCs w:val="9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120" w:line="0" w:lineRule="atLeas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120" w:line="254" w:lineRule="exact"/>
      <w:ind w:hanging="500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206" w:lineRule="exact"/>
      <w:jc w:val="right"/>
    </w:pPr>
    <w:rPr>
      <w:rFonts w:ascii="AngsanaUPC" w:eastAsia="AngsanaUPC" w:hAnsi="AngsanaUPC" w:cs="AngsanaUPC"/>
      <w:sz w:val="17"/>
      <w:szCs w:val="17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before="120" w:after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210">
    <w:name w:val="Cuerpo del texto (21)"/>
    <w:basedOn w:val="Normal"/>
    <w:link w:val="Cuerpodeltexto21"/>
    <w:pPr>
      <w:shd w:val="clear" w:color="auto" w:fill="FFFFFF"/>
      <w:spacing w:before="120" w:line="211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211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211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240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290">
    <w:name w:val="Cuerpo del texto (29)"/>
    <w:basedOn w:val="Normal"/>
    <w:link w:val="Cuerpodeltexto29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01">
    <w:name w:val="Cuerpo del texto (30)"/>
    <w:basedOn w:val="Normal"/>
    <w:link w:val="Cuerpodeltexto300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10">
    <w:name w:val="Cuerpo del texto (31)"/>
    <w:basedOn w:val="Normal"/>
    <w:link w:val="Cuerpodeltexto31"/>
    <w:pPr>
      <w:shd w:val="clear" w:color="auto" w:fill="FFFFFF"/>
      <w:spacing w:line="206" w:lineRule="exact"/>
      <w:jc w:val="right"/>
    </w:pPr>
    <w:rPr>
      <w:rFonts w:ascii="AngsanaUPC" w:eastAsia="AngsanaUPC" w:hAnsi="AngsanaUPC" w:cs="AngsanaUPC"/>
      <w:sz w:val="16"/>
      <w:szCs w:val="16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30">
    <w:name w:val="Cuerpo del texto (33)"/>
    <w:basedOn w:val="Normal"/>
    <w:link w:val="Cuerpodeltexto33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340">
    <w:name w:val="Cuerpo del texto (34)"/>
    <w:basedOn w:val="Normal"/>
    <w:link w:val="Cuerpodeltexto34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350">
    <w:name w:val="Cuerpo del texto (35)"/>
    <w:basedOn w:val="Normal"/>
    <w:link w:val="Cuerpodeltexto35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60">
    <w:name w:val="Cuerpo del texto (36)"/>
    <w:basedOn w:val="Normal"/>
    <w:link w:val="Cuerpodeltexto36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70">
    <w:name w:val="Cuerpo del texto (37)"/>
    <w:basedOn w:val="Normal"/>
    <w:link w:val="Cuerpodeltexto37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380">
    <w:name w:val="Cuerpo del texto (38)"/>
    <w:basedOn w:val="Normal"/>
    <w:link w:val="Cuerpodeltexto38"/>
    <w:pPr>
      <w:shd w:val="clear" w:color="auto" w:fill="FFFFFF"/>
      <w:spacing w:before="120" w:after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90">
    <w:name w:val="Cuerpo del texto (39)"/>
    <w:basedOn w:val="Normal"/>
    <w:link w:val="Cuerpodeltexto39"/>
    <w:pPr>
      <w:shd w:val="clear" w:color="auto" w:fill="FFFFFF"/>
      <w:spacing w:before="120" w:line="211" w:lineRule="exact"/>
      <w:jc w:val="right"/>
    </w:pPr>
    <w:rPr>
      <w:rFonts w:ascii="AngsanaUPC" w:eastAsia="AngsanaUPC" w:hAnsi="AngsanaUPC" w:cs="AngsanaUPC"/>
      <w:sz w:val="16"/>
      <w:szCs w:val="16"/>
    </w:rPr>
  </w:style>
  <w:style w:type="paragraph" w:customStyle="1" w:styleId="Cuerpodeltexto401">
    <w:name w:val="Cuerpo del texto (40)"/>
    <w:basedOn w:val="Normal"/>
    <w:link w:val="Cuerpodeltexto400"/>
    <w:pPr>
      <w:shd w:val="clear" w:color="auto" w:fill="FFFFFF"/>
      <w:spacing w:line="211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410">
    <w:name w:val="Cuerpo del texto (41)"/>
    <w:basedOn w:val="Normal"/>
    <w:link w:val="Cuerpodeltexto41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Cuerpodeltexto420">
    <w:name w:val="Cuerpo del texto (42)"/>
    <w:basedOn w:val="Normal"/>
    <w:link w:val="Cuerpodeltexto42"/>
    <w:pPr>
      <w:shd w:val="clear" w:color="auto" w:fill="FFFFFF"/>
      <w:spacing w:after="120" w:line="0" w:lineRule="atLeast"/>
    </w:pPr>
    <w:rPr>
      <w:sz w:val="10"/>
      <w:szCs w:val="10"/>
    </w:rPr>
  </w:style>
  <w:style w:type="paragraph" w:customStyle="1" w:styleId="Cuerpodeltexto430">
    <w:name w:val="Cuerpo del texto (43)"/>
    <w:basedOn w:val="Normal"/>
    <w:link w:val="Cuerpodeltexto43"/>
    <w:pPr>
      <w:shd w:val="clear" w:color="auto" w:fill="FFFFFF"/>
      <w:spacing w:before="120" w:after="30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440">
    <w:name w:val="Cuerpo del texto (44)"/>
    <w:basedOn w:val="Normal"/>
    <w:link w:val="Cuerpodeltexto44"/>
    <w:pPr>
      <w:shd w:val="clear" w:color="auto" w:fill="FFFFFF"/>
      <w:spacing w:before="60" w:line="0" w:lineRule="atLeast"/>
    </w:pPr>
    <w:rPr>
      <w:rFonts w:ascii="Arial" w:eastAsia="Arial" w:hAnsi="Arial" w:cs="Arial"/>
      <w:sz w:val="10"/>
      <w:szCs w:val="10"/>
    </w:rPr>
  </w:style>
  <w:style w:type="paragraph" w:customStyle="1" w:styleId="Cuerpodeltexto450">
    <w:name w:val="Cuerpo del texto (45)"/>
    <w:basedOn w:val="Normal"/>
    <w:link w:val="Cuerpodeltexto45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460">
    <w:name w:val="Cuerpo del texto (46)"/>
    <w:basedOn w:val="Normal"/>
    <w:link w:val="Cuerpodeltexto46"/>
    <w:pPr>
      <w:shd w:val="clear" w:color="auto" w:fill="FFFFFF"/>
      <w:spacing w:before="120" w:line="206" w:lineRule="exact"/>
      <w:jc w:val="right"/>
    </w:pPr>
    <w:rPr>
      <w:rFonts w:ascii="AngsanaUPC" w:eastAsia="AngsanaUPC" w:hAnsi="AngsanaUPC" w:cs="AngsanaUPC"/>
      <w:sz w:val="17"/>
      <w:szCs w:val="17"/>
    </w:rPr>
  </w:style>
  <w:style w:type="paragraph" w:customStyle="1" w:styleId="Cuerpodeltexto470">
    <w:name w:val="Cuerpo del texto (47)"/>
    <w:basedOn w:val="Normal"/>
    <w:link w:val="Cuerpodeltexto4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480">
    <w:name w:val="Cuerpo del texto (48)"/>
    <w:basedOn w:val="Normal"/>
    <w:link w:val="Cuerpodeltexto48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490">
    <w:name w:val="Cuerpo del texto (49)"/>
    <w:basedOn w:val="Normal"/>
    <w:link w:val="Cuerpodeltexto49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01">
    <w:name w:val="Cuerpo del texto (50)"/>
    <w:basedOn w:val="Normal"/>
    <w:link w:val="Cuerpodeltexto500"/>
    <w:pPr>
      <w:shd w:val="clear" w:color="auto" w:fill="FFFFFF"/>
      <w:spacing w:line="274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11">
    <w:name w:val="Cuerpo del texto (51)"/>
    <w:basedOn w:val="Normal"/>
    <w:link w:val="Cuerpodeltexto510"/>
    <w:pPr>
      <w:shd w:val="clear" w:color="auto" w:fill="FFFFFF"/>
      <w:spacing w:line="274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21">
    <w:name w:val="Cuerpo del texto (52)"/>
    <w:basedOn w:val="Normal"/>
    <w:link w:val="Cuerpodeltexto520"/>
    <w:pPr>
      <w:shd w:val="clear" w:color="auto" w:fill="FFFFFF"/>
      <w:spacing w:line="274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531">
    <w:name w:val="Cuerpo del texto (53)"/>
    <w:basedOn w:val="Normal"/>
    <w:link w:val="Cuerpodeltexto530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540">
    <w:name w:val="Cuerpo del texto (54)"/>
    <w:basedOn w:val="Normal"/>
    <w:link w:val="Cuerpodeltexto54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50">
    <w:name w:val="Cuerpo del texto (55)"/>
    <w:basedOn w:val="Normal"/>
    <w:link w:val="Cuerpodeltexto55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60">
    <w:name w:val="Cuerpo del texto (56)"/>
    <w:basedOn w:val="Normal"/>
    <w:link w:val="Cuerpodeltexto56"/>
    <w:pPr>
      <w:shd w:val="clear" w:color="auto" w:fill="FFFFFF"/>
      <w:spacing w:before="120" w:line="206" w:lineRule="exact"/>
      <w:jc w:val="right"/>
    </w:pPr>
    <w:rPr>
      <w:rFonts w:ascii="AngsanaUPC" w:eastAsia="AngsanaUPC" w:hAnsi="AngsanaUPC" w:cs="AngsanaUPC"/>
      <w:sz w:val="17"/>
      <w:szCs w:val="17"/>
    </w:rPr>
  </w:style>
  <w:style w:type="paragraph" w:customStyle="1" w:styleId="Cuerpodeltexto570">
    <w:name w:val="Cuerpo del texto (57)"/>
    <w:basedOn w:val="Normal"/>
    <w:link w:val="Cuerpodeltexto5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580">
    <w:name w:val="Cuerpo del texto (58)"/>
    <w:basedOn w:val="Normal"/>
    <w:link w:val="Cuerpodeltexto58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90">
    <w:name w:val="Cuerpo del texto (59)"/>
    <w:basedOn w:val="Normal"/>
    <w:link w:val="Cuerpodeltexto59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01">
    <w:name w:val="Cuerpo del texto (60)"/>
    <w:basedOn w:val="Normal"/>
    <w:link w:val="Cuerpodeltexto600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10">
    <w:name w:val="Cuerpo del texto (61)"/>
    <w:basedOn w:val="Normal"/>
    <w:link w:val="Cuerpodeltexto61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20">
    <w:name w:val="Cuerpo del texto (62)"/>
    <w:basedOn w:val="Normal"/>
    <w:link w:val="Cuerpodeltexto62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630">
    <w:name w:val="Cuerpo del texto (63)"/>
    <w:basedOn w:val="Normal"/>
    <w:link w:val="Cuerpodeltexto63"/>
    <w:pPr>
      <w:shd w:val="clear" w:color="auto" w:fill="FFFFFF"/>
      <w:spacing w:line="206" w:lineRule="exact"/>
      <w:jc w:val="right"/>
    </w:pPr>
    <w:rPr>
      <w:rFonts w:ascii="AngsanaUPC" w:eastAsia="AngsanaUPC" w:hAnsi="AngsanaUPC" w:cs="AngsanaUPC"/>
      <w:sz w:val="15"/>
      <w:szCs w:val="15"/>
    </w:rPr>
  </w:style>
  <w:style w:type="paragraph" w:customStyle="1" w:styleId="Cuerpodeltexto640">
    <w:name w:val="Cuerpo del texto (64)"/>
    <w:basedOn w:val="Normal"/>
    <w:link w:val="Cuerpodeltexto64"/>
    <w:pPr>
      <w:shd w:val="clear" w:color="auto" w:fill="FFFFFF"/>
      <w:spacing w:line="206" w:lineRule="exact"/>
      <w:jc w:val="right"/>
    </w:pPr>
    <w:rPr>
      <w:rFonts w:ascii="AngsanaUPC" w:eastAsia="AngsanaUPC" w:hAnsi="AngsanaUPC" w:cs="AngsanaUPC"/>
      <w:sz w:val="15"/>
      <w:szCs w:val="15"/>
    </w:rPr>
  </w:style>
  <w:style w:type="paragraph" w:customStyle="1" w:styleId="Cuerpodeltexto650">
    <w:name w:val="Cuerpo del texto (65)"/>
    <w:basedOn w:val="Normal"/>
    <w:link w:val="Cuerpodeltexto65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660">
    <w:name w:val="Cuerpo del texto (66)"/>
    <w:basedOn w:val="Normal"/>
    <w:link w:val="Cuerpodeltexto66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70">
    <w:name w:val="Cuerpo del texto (67)"/>
    <w:basedOn w:val="Normal"/>
    <w:link w:val="Cuerpodeltexto6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80">
    <w:name w:val="Cuerpo del texto (68)"/>
    <w:basedOn w:val="Normal"/>
    <w:link w:val="Cuerpodeltexto68"/>
    <w:pPr>
      <w:shd w:val="clear" w:color="auto" w:fill="FFFFFF"/>
      <w:spacing w:before="420" w:line="0" w:lineRule="atLeast"/>
    </w:pPr>
    <w:rPr>
      <w:b/>
      <w:bCs/>
      <w:sz w:val="16"/>
      <w:szCs w:val="16"/>
    </w:rPr>
  </w:style>
  <w:style w:type="paragraph" w:customStyle="1" w:styleId="Cuerpodeltexto690">
    <w:name w:val="Cuerpo del texto (69)"/>
    <w:basedOn w:val="Normal"/>
    <w:link w:val="Cuerpodeltexto69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w w:val="60"/>
      <w:sz w:val="50"/>
      <w:szCs w:val="50"/>
    </w:rPr>
  </w:style>
  <w:style w:type="paragraph" w:customStyle="1" w:styleId="Ttulo120">
    <w:name w:val="Título #1 (2)"/>
    <w:basedOn w:val="Normal"/>
    <w:link w:val="Ttulo12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spacing w:val="-30"/>
      <w:sz w:val="74"/>
      <w:szCs w:val="74"/>
    </w:rPr>
  </w:style>
  <w:style w:type="paragraph" w:customStyle="1" w:styleId="Cuerpodeltexto701">
    <w:name w:val="Cuerpo del texto (70)"/>
    <w:basedOn w:val="Normal"/>
    <w:link w:val="Cuerpodeltexto700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jc w:val="center"/>
      <w:outlineLvl w:val="1"/>
    </w:pPr>
    <w:rPr>
      <w:rFonts w:ascii="Franklin Gothic Book" w:eastAsia="Franklin Gothic Book" w:hAnsi="Franklin Gothic Book" w:cs="Franklin Gothic Book"/>
      <w:i/>
      <w:iCs/>
      <w:sz w:val="38"/>
      <w:szCs w:val="38"/>
    </w:rPr>
  </w:style>
  <w:style w:type="paragraph" w:customStyle="1" w:styleId="Cuerpodeltexto710">
    <w:name w:val="Cuerpo del texto (71)"/>
    <w:basedOn w:val="Normal"/>
    <w:link w:val="Cuerpodeltexto71"/>
    <w:pPr>
      <w:shd w:val="clear" w:color="auto" w:fill="FFFFFF"/>
      <w:spacing w:line="0" w:lineRule="atLeast"/>
    </w:pPr>
    <w:rPr>
      <w:rFonts w:ascii="CordiaUPC" w:eastAsia="CordiaUPC" w:hAnsi="CordiaUPC" w:cs="CordiaUPC"/>
      <w:i/>
      <w:iCs/>
      <w:sz w:val="26"/>
      <w:szCs w:val="26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line="0" w:lineRule="atLeast"/>
      <w:outlineLvl w:val="1"/>
    </w:pPr>
    <w:rPr>
      <w:rFonts w:ascii="CordiaUPC" w:eastAsia="CordiaUPC" w:hAnsi="CordiaUPC" w:cs="CordiaUPC"/>
      <w:i/>
      <w:iCs/>
      <w:sz w:val="56"/>
      <w:szCs w:val="56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80" w:line="0" w:lineRule="atLeast"/>
      <w:outlineLvl w:val="0"/>
    </w:pPr>
    <w:rPr>
      <w:rFonts w:ascii="Palatino Linotype" w:eastAsia="Palatino Linotype" w:hAnsi="Palatino Linotype" w:cs="Palatino Linotype"/>
      <w:sz w:val="42"/>
      <w:szCs w:val="4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D9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D93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="Tahoma" w:hAnsi="Tahoma" w:cs="Tahoma"/>
        <w:sz w:val="24"/>
        <w:szCs w:val="24"/>
        <w:lang w:val="es-ES" w:eastAsia="es-ES" w:bidi="es-ES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Encabezamientoopiedepgina3">
    <w:name w:val="Encabezamiento o pie de página (3)_"/>
    <w:basedOn w:val="Fuentedeprrafopredeter"/>
    <w:link w:val="Encabezamientoopiedepgina3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Ttulo3">
    <w:name w:val="Título #3_"/>
    <w:basedOn w:val="Fuentedeprrafopredeter"/>
    <w:link w:val="Ttulo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3">
    <w:name w:val="Cuerpo del texto (3)_"/>
    <w:basedOn w:val="Fuentedeprrafopredeter"/>
    <w:link w:val="Cuerpodeltexto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Encabezamientoopiedepgina2">
    <w:name w:val="Encabezamiento o pie de página (2)_"/>
    <w:basedOn w:val="Fuentedeprrafopredeter"/>
    <w:link w:val="Encabezamientoopiedepgina2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uerpodeltexto2">
    <w:name w:val="Cuerpo del texto (2)_"/>
    <w:basedOn w:val="Fuentedeprrafopredeter"/>
    <w:link w:val="Cuerpodeltexto20"/>
    <w:rPr>
      <w:rFonts w:ascii="Arial" w:eastAsia="Arial" w:hAnsi="Arial" w:cs="Arial"/>
      <w:b/>
      <w:bCs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4">
    <w:name w:val="Cuerpo del texto (4)_"/>
    <w:basedOn w:val="Fuentedeprrafopredeter"/>
    <w:link w:val="Cuerpodeltexto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uerpodeltexto5">
    <w:name w:val="Cuerpo del texto (5)_"/>
    <w:basedOn w:val="Fuentedeprrafopredeter"/>
    <w:link w:val="Cuerpodeltexto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6">
    <w:name w:val="Cuerpo del texto (6)_"/>
    <w:basedOn w:val="Fuentedeprrafopredeter"/>
    <w:link w:val="Cuerpodeltexto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7">
    <w:name w:val="Cuerpo del texto (7)_"/>
    <w:basedOn w:val="Fuentedeprrafopredeter"/>
    <w:link w:val="Cuerpodeltexto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8">
    <w:name w:val="Cuerpo del texto (8)_"/>
    <w:basedOn w:val="Fuentedeprrafopredeter"/>
    <w:link w:val="Cuerpodeltexto8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9">
    <w:name w:val="Cuerpo del texto (9)_"/>
    <w:basedOn w:val="Fuentedeprrafopredeter"/>
    <w:link w:val="Cuerpodeltexto9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0">
    <w:name w:val="Cuerpo del texto (10)_"/>
    <w:basedOn w:val="Fuentedeprrafopredeter"/>
    <w:link w:val="Cuerpodeltexto10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1">
    <w:name w:val="Cuerpo del texto (11)_"/>
    <w:basedOn w:val="Fuentedeprrafopredeter"/>
    <w:link w:val="Cuerpodeltexto1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2">
    <w:name w:val="Cuerpo del texto (12)_"/>
    <w:basedOn w:val="Fuentedeprrafopredeter"/>
    <w:link w:val="Cuerpodeltexto1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3">
    <w:name w:val="Cuerpo del texto (13)_"/>
    <w:basedOn w:val="Fuentedeprrafopredeter"/>
    <w:link w:val="Cuerpodeltexto1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14">
    <w:name w:val="Cuerpo del texto (14)_"/>
    <w:basedOn w:val="Fuentedeprrafopredeter"/>
    <w:link w:val="Cuerpodeltexto1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15">
    <w:name w:val="Cuerpo del texto (15)_"/>
    <w:basedOn w:val="Fuentedeprrafopredeter"/>
    <w:link w:val="Cuerpodeltexto1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16">
    <w:name w:val="Cuerpo del texto (16)_"/>
    <w:basedOn w:val="Fuentedeprrafopredeter"/>
    <w:link w:val="Cuerpodeltexto1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17">
    <w:name w:val="Cuerpo del texto (17)_"/>
    <w:basedOn w:val="Fuentedeprrafopredeter"/>
    <w:link w:val="Cuerpodeltexto17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18">
    <w:name w:val="Cuerpo del texto (18)_"/>
    <w:basedOn w:val="Fuentedeprrafopredeter"/>
    <w:link w:val="Cuerpodeltexto18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19">
    <w:name w:val="Cuerpo del texto (19)_"/>
    <w:basedOn w:val="Fuentedeprrafopredeter"/>
    <w:link w:val="Cuerpodeltexto19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00">
    <w:name w:val="Cuerpo del texto (20)_"/>
    <w:basedOn w:val="Fuentedeprrafopredeter"/>
    <w:link w:val="Cuerpodeltexto20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1">
    <w:name w:val="Cuerpo del texto (21)_"/>
    <w:basedOn w:val="Fuentedeprrafopredeter"/>
    <w:link w:val="Cuerpodeltexto2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2">
    <w:name w:val="Cuerpo del texto (22)_"/>
    <w:basedOn w:val="Fuentedeprrafopredeter"/>
    <w:link w:val="Cuerpodeltexto2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3">
    <w:name w:val="Cuerpo del texto (23)_"/>
    <w:basedOn w:val="Fuentedeprrafopredeter"/>
    <w:link w:val="Cuerpodeltexto2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1">
    <w:name w:val="Cuerpo del texto (5)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4">
    <w:name w:val="Cuerpo del texto (24)_"/>
    <w:basedOn w:val="Fuentedeprrafopredeter"/>
    <w:link w:val="Cuerpodeltexto2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5">
    <w:name w:val="Cuerpo del texto (25)_"/>
    <w:basedOn w:val="Fuentedeprrafopredeter"/>
    <w:link w:val="Cuerpodeltexto2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6">
    <w:name w:val="Cuerpo del texto (26)_"/>
    <w:basedOn w:val="Fuentedeprrafopredeter"/>
    <w:link w:val="Cuerpodeltexto26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7">
    <w:name w:val="Cuerpo del texto (27)_"/>
    <w:basedOn w:val="Fuentedeprrafopredeter"/>
    <w:link w:val="Cuerpodeltexto2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28">
    <w:name w:val="Cuerpo del texto (28)_"/>
    <w:basedOn w:val="Fuentedeprrafopredeter"/>
    <w:link w:val="Cuerpodeltexto28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9">
    <w:name w:val="Cuerpo del texto (29)_"/>
    <w:basedOn w:val="Fuentedeprrafopredeter"/>
    <w:link w:val="Cuerpodeltexto29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00">
    <w:name w:val="Cuerpo del texto (30)_"/>
    <w:basedOn w:val="Fuentedeprrafopredeter"/>
    <w:link w:val="Cuerpodeltexto30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1">
    <w:name w:val="Cuerpo del texto (31)_"/>
    <w:basedOn w:val="Fuentedeprrafopredeter"/>
    <w:link w:val="Cuerpodeltexto31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32">
    <w:name w:val="Cuerpo del texto (32)_"/>
    <w:basedOn w:val="Fuentedeprrafopredeter"/>
    <w:link w:val="Cuerpodeltexto32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3">
    <w:name w:val="Cuerpo del texto (33)_"/>
    <w:basedOn w:val="Fuentedeprrafopredeter"/>
    <w:link w:val="Cuerpodeltexto33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34">
    <w:name w:val="Cuerpo del texto (34)_"/>
    <w:basedOn w:val="Fuentedeprrafopredeter"/>
    <w:link w:val="Cuerpodeltexto34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35">
    <w:name w:val="Cuerpo del texto (35)_"/>
    <w:basedOn w:val="Fuentedeprrafopredeter"/>
    <w:link w:val="Cuerpodeltexto3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6">
    <w:name w:val="Cuerpo del texto (36)_"/>
    <w:basedOn w:val="Fuentedeprrafopredeter"/>
    <w:link w:val="Cuerpodeltexto3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7">
    <w:name w:val="Cuerpo del texto (37)_"/>
    <w:basedOn w:val="Fuentedeprrafopredeter"/>
    <w:link w:val="Cuerpodeltexto3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38">
    <w:name w:val="Cuerpo del texto (38)_"/>
    <w:basedOn w:val="Fuentedeprrafopredeter"/>
    <w:link w:val="Cuerpodeltexto38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39">
    <w:name w:val="Cuerpo del texto (39)_"/>
    <w:basedOn w:val="Fuentedeprrafopredeter"/>
    <w:link w:val="Cuerpodeltexto39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400">
    <w:name w:val="Cuerpo del texto (40)_"/>
    <w:basedOn w:val="Fuentedeprrafopredeter"/>
    <w:link w:val="Cuerpodeltexto40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41">
    <w:name w:val="Cuerpo del texto (41)_"/>
    <w:basedOn w:val="Fuentedeprrafopredeter"/>
    <w:link w:val="Cuerpodeltexto4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Encabezamientoopiedepgina">
    <w:name w:val="Encabezamiento o pie de página_"/>
    <w:basedOn w:val="Fuentedeprrafopredeter"/>
    <w:link w:val="Encabezamientoopiedepgina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uerpodeltexto375pto">
    <w:name w:val="Cuerpo del texto (3) + 7.5 pto"/>
    <w:basedOn w:val="Cuerpodeltexto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s-ES" w:eastAsia="es-ES" w:bidi="es-ES"/>
    </w:rPr>
  </w:style>
  <w:style w:type="character" w:customStyle="1" w:styleId="Cuerpodeltexto42">
    <w:name w:val="Cuerpo del texto (42)_"/>
    <w:basedOn w:val="Fuentedeprrafopredeter"/>
    <w:link w:val="Cuerpodeltexto420"/>
    <w:rPr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43">
    <w:name w:val="Cuerpo del texto (43)_"/>
    <w:basedOn w:val="Fuentedeprrafopredeter"/>
    <w:link w:val="Cuerpodeltexto43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45pto">
    <w:name w:val="Cuerpo del texto (5) + 4.5 pto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52">
    <w:name w:val="Cuerpo del texto (5)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545pto0">
    <w:name w:val="Cuerpo del texto (5) + 4.5 pto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44">
    <w:name w:val="Cuerpo del texto (44)_"/>
    <w:basedOn w:val="Fuentedeprrafopredeter"/>
    <w:link w:val="Cuerpodeltexto4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3">
    <w:name w:val="Cuerpo del texto (5)"/>
    <w:basedOn w:val="Cuerpodeltexto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45">
    <w:name w:val="Cuerpo del texto (45)_"/>
    <w:basedOn w:val="Fuentedeprrafopredeter"/>
    <w:link w:val="Cuerpodeltexto4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46">
    <w:name w:val="Cuerpo del texto (46)_"/>
    <w:basedOn w:val="Fuentedeprrafopredeter"/>
    <w:link w:val="Cuerpodeltexto4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47">
    <w:name w:val="Cuerpo del texto (47)_"/>
    <w:basedOn w:val="Fuentedeprrafopredeter"/>
    <w:link w:val="Cuerpodeltexto4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48">
    <w:name w:val="Cuerpo del texto (48)_"/>
    <w:basedOn w:val="Fuentedeprrafopredeter"/>
    <w:link w:val="Cuerpodeltexto48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49">
    <w:name w:val="Cuerpo del texto (49)_"/>
    <w:basedOn w:val="Fuentedeprrafopredeter"/>
    <w:link w:val="Cuerpodeltexto49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00">
    <w:name w:val="Cuerpo del texto (50)_"/>
    <w:basedOn w:val="Fuentedeprrafopredeter"/>
    <w:link w:val="Cuerpodeltexto50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10">
    <w:name w:val="Cuerpo del texto (51)_"/>
    <w:basedOn w:val="Fuentedeprrafopredeter"/>
    <w:link w:val="Cuerpodeltexto51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20">
    <w:name w:val="Cuerpo del texto (52)_"/>
    <w:basedOn w:val="Fuentedeprrafopredeter"/>
    <w:link w:val="Cuerpodeltexto52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530">
    <w:name w:val="Cuerpo del texto (53)_"/>
    <w:basedOn w:val="Fuentedeprrafopredeter"/>
    <w:link w:val="Cuerpodeltexto531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54">
    <w:name w:val="Cuerpo del texto (54)_"/>
    <w:basedOn w:val="Fuentedeprrafopredeter"/>
    <w:link w:val="Cuerpodeltexto5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5">
    <w:name w:val="Cuerpo del texto (55)_"/>
    <w:basedOn w:val="Fuentedeprrafopredeter"/>
    <w:link w:val="Cuerpodeltexto5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6">
    <w:name w:val="Cuerpo del texto (56)_"/>
    <w:basedOn w:val="Fuentedeprrafopredeter"/>
    <w:link w:val="Cuerpodeltexto56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Cuerpodeltexto57">
    <w:name w:val="Cuerpo del texto (57)_"/>
    <w:basedOn w:val="Fuentedeprrafopredeter"/>
    <w:link w:val="Cuerpodeltexto57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58">
    <w:name w:val="Cuerpo del texto (58)_"/>
    <w:basedOn w:val="Fuentedeprrafopredeter"/>
    <w:link w:val="Cuerpodeltexto58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59">
    <w:name w:val="Cuerpo del texto (59)_"/>
    <w:basedOn w:val="Fuentedeprrafopredeter"/>
    <w:link w:val="Cuerpodeltexto59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600">
    <w:name w:val="Cuerpo del texto (60)_"/>
    <w:basedOn w:val="Fuentedeprrafopredeter"/>
    <w:link w:val="Cuerpodeltexto60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61">
    <w:name w:val="Cuerpo del texto (61)_"/>
    <w:basedOn w:val="Fuentedeprrafopredeter"/>
    <w:link w:val="Cuerpodeltexto61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62">
    <w:name w:val="Cuerpo del texto (62)_"/>
    <w:basedOn w:val="Fuentedeprrafopredeter"/>
    <w:link w:val="Cuerpodeltexto62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63">
    <w:name w:val="Cuerpo del texto (63)_"/>
    <w:basedOn w:val="Fuentedeprrafopredeter"/>
    <w:link w:val="Cuerpodeltexto63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64">
    <w:name w:val="Cuerpo del texto (64)_"/>
    <w:basedOn w:val="Fuentedeprrafopredeter"/>
    <w:link w:val="Cuerpodeltexto64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uerpodeltexto65">
    <w:name w:val="Cuerpo del texto (65)_"/>
    <w:basedOn w:val="Fuentedeprrafopredeter"/>
    <w:link w:val="Cuerpodeltexto650"/>
    <w:rPr>
      <w:rFonts w:ascii="Arial" w:eastAsia="Arial" w:hAnsi="Arial" w:cs="Arial"/>
      <w:b w:val="0"/>
      <w:bCs w:val="0"/>
      <w:i w:val="0"/>
      <w:iCs w:val="0"/>
      <w:smallCaps w:val="0"/>
      <w:strike w:val="0"/>
      <w:sz w:val="9"/>
      <w:szCs w:val="9"/>
      <w:u w:val="none"/>
    </w:rPr>
  </w:style>
  <w:style w:type="character" w:customStyle="1" w:styleId="Cuerpodeltexto66">
    <w:name w:val="Cuerpo del texto (66)_"/>
    <w:basedOn w:val="Fuentedeprrafopredeter"/>
    <w:link w:val="Cuerpodeltexto66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67">
    <w:name w:val="Cuerpo del texto (67)_"/>
    <w:basedOn w:val="Fuentedeprrafopredeter"/>
    <w:link w:val="Cuerpodeltexto67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Cuerpodeltexto25pto">
    <w:name w:val="Cuerpo del texto (2) + 5 pto"/>
    <w:aliases w:val="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es-ES" w:eastAsia="es-ES" w:bidi="es-ES"/>
    </w:rPr>
  </w:style>
  <w:style w:type="character" w:customStyle="1" w:styleId="Cuerpodeltexto2Sinnegrita">
    <w:name w:val="Cuerpo del texto (2) + Sin negrita"/>
    <w:basedOn w:val="Cuerpodeltexto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es-ES" w:eastAsia="es-ES" w:bidi="es-ES"/>
    </w:rPr>
  </w:style>
  <w:style w:type="character" w:customStyle="1" w:styleId="Cuerpodeltexto68">
    <w:name w:val="Cuerpo del texto (68)_"/>
    <w:basedOn w:val="Fuentedeprrafopredeter"/>
    <w:link w:val="Cuerpodeltexto680"/>
    <w:rPr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uerpodeltexto69">
    <w:name w:val="Cuerpo del texto (69)_"/>
    <w:basedOn w:val="Fuentedeprrafopredeter"/>
    <w:link w:val="Cuerpodeltexto690"/>
    <w:rPr>
      <w:rFonts w:ascii="AngsanaUPC" w:eastAsia="AngsanaUPC" w:hAnsi="AngsanaUPC" w:cs="AngsanaUPC"/>
      <w:b/>
      <w:bCs/>
      <w:i w:val="0"/>
      <w:iCs w:val="0"/>
      <w:smallCaps w:val="0"/>
      <w:strike w:val="0"/>
      <w:w w:val="60"/>
      <w:sz w:val="50"/>
      <w:szCs w:val="50"/>
      <w:u w:val="none"/>
    </w:rPr>
  </w:style>
  <w:style w:type="character" w:customStyle="1" w:styleId="Ttulo12">
    <w:name w:val="Título #1 (2)_"/>
    <w:basedOn w:val="Fuentedeprrafopredeter"/>
    <w:link w:val="Ttulo120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30"/>
      <w:sz w:val="74"/>
      <w:szCs w:val="74"/>
      <w:u w:val="none"/>
    </w:rPr>
  </w:style>
  <w:style w:type="character" w:customStyle="1" w:styleId="Cuerpodeltexto700">
    <w:name w:val="Cuerpo del texto (70)_"/>
    <w:basedOn w:val="Fuentedeprrafopredeter"/>
    <w:link w:val="Cuerpodeltexto701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tulo2">
    <w:name w:val="Título #2_"/>
    <w:basedOn w:val="Fuentedeprrafopredeter"/>
    <w:link w:val="Ttulo20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sz w:val="38"/>
      <w:szCs w:val="38"/>
      <w:u w:val="none"/>
    </w:rPr>
  </w:style>
  <w:style w:type="character" w:customStyle="1" w:styleId="Cuerpodeltexto71">
    <w:name w:val="Cuerpo del texto (71)_"/>
    <w:basedOn w:val="Fuentedeprrafopredeter"/>
    <w:link w:val="Cuerpodeltexto710"/>
    <w:rPr>
      <w:rFonts w:ascii="CordiaUPC" w:eastAsia="CordiaUPC" w:hAnsi="CordiaUPC" w:cs="CordiaUPC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Ttulo22">
    <w:name w:val="Título #2 (2)_"/>
    <w:basedOn w:val="Fuentedeprrafopredeter"/>
    <w:link w:val="Ttulo220"/>
    <w:rPr>
      <w:rFonts w:ascii="CordiaUPC" w:eastAsia="CordiaUPC" w:hAnsi="CordiaUPC" w:cs="CordiaUPC"/>
      <w:b w:val="0"/>
      <w:bCs w:val="0"/>
      <w:i/>
      <w:iCs/>
      <w:smallCaps w:val="0"/>
      <w:strike w:val="0"/>
      <w:sz w:val="56"/>
      <w:szCs w:val="56"/>
      <w:u w:val="none"/>
    </w:rPr>
  </w:style>
  <w:style w:type="character" w:customStyle="1" w:styleId="Ttulo1">
    <w:name w:val="Título #1_"/>
    <w:basedOn w:val="Fuentedeprrafopredeter"/>
    <w:link w:val="Ttulo1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42"/>
      <w:szCs w:val="42"/>
      <w:u w:val="none"/>
    </w:rPr>
  </w:style>
  <w:style w:type="character" w:customStyle="1" w:styleId="Cuerpodeltexto70Versales">
    <w:name w:val="Cuerpo del texto (70) + Versales"/>
    <w:basedOn w:val="Cuerpodeltexto70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3"/>
      <w:szCs w:val="13"/>
      <w:u w:val="none"/>
      <w:lang w:val="es-ES" w:eastAsia="es-ES" w:bidi="es-ES"/>
    </w:rPr>
  </w:style>
  <w:style w:type="paragraph" w:customStyle="1" w:styleId="Encabezamientoopiedepgina30">
    <w:name w:val="Encabezamiento o pie de página (3)"/>
    <w:basedOn w:val="Normal"/>
    <w:link w:val="Encabezamientoopiedepgina3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Ttulo30">
    <w:name w:val="Título #3"/>
    <w:basedOn w:val="Normal"/>
    <w:link w:val="Ttulo3"/>
    <w:pPr>
      <w:shd w:val="clear" w:color="auto" w:fill="FFFFFF"/>
      <w:spacing w:line="0" w:lineRule="atLeast"/>
      <w:outlineLvl w:val="2"/>
    </w:pPr>
    <w:rPr>
      <w:rFonts w:ascii="Arial" w:eastAsia="Arial" w:hAnsi="Arial" w:cs="Arial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after="1740" w:line="0" w:lineRule="atLeast"/>
    </w:pPr>
    <w:rPr>
      <w:rFonts w:ascii="Arial" w:eastAsia="Arial" w:hAnsi="Arial" w:cs="Arial"/>
      <w:sz w:val="13"/>
      <w:szCs w:val="13"/>
    </w:rPr>
  </w:style>
  <w:style w:type="paragraph" w:customStyle="1" w:styleId="Encabezamientoopiedepgina20">
    <w:name w:val="Encabezamiento o pie de página (2)"/>
    <w:basedOn w:val="Normal"/>
    <w:link w:val="Encabezamientoopiedepgina2"/>
    <w:pPr>
      <w:shd w:val="clear" w:color="auto" w:fill="FFFFFF"/>
      <w:spacing w:line="0" w:lineRule="atLeast"/>
    </w:pPr>
    <w:rPr>
      <w:rFonts w:ascii="Arial" w:eastAsia="Arial" w:hAnsi="Arial" w:cs="Arial"/>
      <w:sz w:val="12"/>
      <w:szCs w:val="12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before="1740" w:line="254" w:lineRule="exact"/>
    </w:pPr>
    <w:rPr>
      <w:rFonts w:ascii="Arial" w:eastAsia="Arial" w:hAnsi="Arial" w:cs="Arial"/>
      <w:b/>
      <w:bCs/>
      <w:sz w:val="9"/>
      <w:szCs w:val="9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after="120" w:line="0" w:lineRule="atLeast"/>
    </w:pPr>
    <w:rPr>
      <w:rFonts w:ascii="AngsanaUPC" w:eastAsia="AngsanaUPC" w:hAnsi="AngsanaUPC" w:cs="AngsanaUPC"/>
      <w:sz w:val="19"/>
      <w:szCs w:val="19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before="120" w:line="254" w:lineRule="exact"/>
      <w:ind w:hanging="500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0">
    <w:name w:val="Cuerpo del texto (6)"/>
    <w:basedOn w:val="Normal"/>
    <w:link w:val="Cuerpodeltexto6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70">
    <w:name w:val="Cuerpo del texto (7)"/>
    <w:basedOn w:val="Normal"/>
    <w:link w:val="Cuerpodeltexto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80">
    <w:name w:val="Cuerpo del texto (8)"/>
    <w:basedOn w:val="Normal"/>
    <w:link w:val="Cuerpodeltexto8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90">
    <w:name w:val="Cuerpo del texto (9)"/>
    <w:basedOn w:val="Normal"/>
    <w:link w:val="Cuerpodeltexto9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00">
    <w:name w:val="Cuerpo del texto (10)"/>
    <w:basedOn w:val="Normal"/>
    <w:link w:val="Cuerpodeltexto10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10">
    <w:name w:val="Cuerpo del texto (11)"/>
    <w:basedOn w:val="Normal"/>
    <w:link w:val="Cuerpodeltexto11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20">
    <w:name w:val="Cuerpo del texto (12)"/>
    <w:basedOn w:val="Normal"/>
    <w:link w:val="Cuerpodeltexto12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30">
    <w:name w:val="Cuerpo del texto (13)"/>
    <w:basedOn w:val="Normal"/>
    <w:link w:val="Cuerpodeltexto13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140">
    <w:name w:val="Cuerpo del texto (14)"/>
    <w:basedOn w:val="Normal"/>
    <w:link w:val="Cuerpodeltexto14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150">
    <w:name w:val="Cuerpo del texto (15)"/>
    <w:basedOn w:val="Normal"/>
    <w:link w:val="Cuerpodeltexto15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160">
    <w:name w:val="Cuerpo del texto (16)"/>
    <w:basedOn w:val="Normal"/>
    <w:link w:val="Cuerpodeltexto16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170">
    <w:name w:val="Cuerpo del texto (17)"/>
    <w:basedOn w:val="Normal"/>
    <w:link w:val="Cuerpodeltexto17"/>
    <w:pPr>
      <w:shd w:val="clear" w:color="auto" w:fill="FFFFFF"/>
      <w:spacing w:line="206" w:lineRule="exact"/>
      <w:jc w:val="right"/>
    </w:pPr>
    <w:rPr>
      <w:rFonts w:ascii="AngsanaUPC" w:eastAsia="AngsanaUPC" w:hAnsi="AngsanaUPC" w:cs="AngsanaUPC"/>
      <w:sz w:val="17"/>
      <w:szCs w:val="17"/>
    </w:rPr>
  </w:style>
  <w:style w:type="paragraph" w:customStyle="1" w:styleId="Cuerpodeltexto180">
    <w:name w:val="Cuerpo del texto (18)"/>
    <w:basedOn w:val="Normal"/>
    <w:link w:val="Cuerpodeltexto18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190">
    <w:name w:val="Cuerpo del texto (19)"/>
    <w:basedOn w:val="Normal"/>
    <w:link w:val="Cuerpodeltexto19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01">
    <w:name w:val="Cuerpo del texto (20)"/>
    <w:basedOn w:val="Normal"/>
    <w:link w:val="Cuerpodeltexto200"/>
    <w:pPr>
      <w:shd w:val="clear" w:color="auto" w:fill="FFFFFF"/>
      <w:spacing w:before="120" w:after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210">
    <w:name w:val="Cuerpo del texto (21)"/>
    <w:basedOn w:val="Normal"/>
    <w:link w:val="Cuerpodeltexto21"/>
    <w:pPr>
      <w:shd w:val="clear" w:color="auto" w:fill="FFFFFF"/>
      <w:spacing w:before="120" w:line="211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220">
    <w:name w:val="Cuerpo del texto (22)"/>
    <w:basedOn w:val="Normal"/>
    <w:link w:val="Cuerpodeltexto22"/>
    <w:pPr>
      <w:shd w:val="clear" w:color="auto" w:fill="FFFFFF"/>
      <w:spacing w:line="211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30">
    <w:name w:val="Cuerpo del texto (23)"/>
    <w:basedOn w:val="Normal"/>
    <w:link w:val="Cuerpodeltexto23"/>
    <w:pPr>
      <w:shd w:val="clear" w:color="auto" w:fill="FFFFFF"/>
      <w:spacing w:line="211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240">
    <w:name w:val="Cuerpo del texto (24)"/>
    <w:basedOn w:val="Normal"/>
    <w:link w:val="Cuerpodeltexto24"/>
    <w:pPr>
      <w:shd w:val="clear" w:color="auto" w:fill="FFFFFF"/>
      <w:spacing w:line="240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50">
    <w:name w:val="Cuerpo del texto (25)"/>
    <w:basedOn w:val="Normal"/>
    <w:link w:val="Cuerpodeltexto25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60">
    <w:name w:val="Cuerpo del texto (26)"/>
    <w:basedOn w:val="Normal"/>
    <w:link w:val="Cuerpodeltexto26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70">
    <w:name w:val="Cuerpo del texto (27)"/>
    <w:basedOn w:val="Normal"/>
    <w:link w:val="Cuerpodeltexto2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280">
    <w:name w:val="Cuerpo del texto (28)"/>
    <w:basedOn w:val="Normal"/>
    <w:link w:val="Cuerpodeltexto28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290">
    <w:name w:val="Cuerpo del texto (29)"/>
    <w:basedOn w:val="Normal"/>
    <w:link w:val="Cuerpodeltexto29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01">
    <w:name w:val="Cuerpo del texto (30)"/>
    <w:basedOn w:val="Normal"/>
    <w:link w:val="Cuerpodeltexto300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10">
    <w:name w:val="Cuerpo del texto (31)"/>
    <w:basedOn w:val="Normal"/>
    <w:link w:val="Cuerpodeltexto31"/>
    <w:pPr>
      <w:shd w:val="clear" w:color="auto" w:fill="FFFFFF"/>
      <w:spacing w:line="206" w:lineRule="exact"/>
      <w:jc w:val="right"/>
    </w:pPr>
    <w:rPr>
      <w:rFonts w:ascii="AngsanaUPC" w:eastAsia="AngsanaUPC" w:hAnsi="AngsanaUPC" w:cs="AngsanaUPC"/>
      <w:sz w:val="16"/>
      <w:szCs w:val="16"/>
    </w:rPr>
  </w:style>
  <w:style w:type="paragraph" w:customStyle="1" w:styleId="Cuerpodeltexto320">
    <w:name w:val="Cuerpo del texto (32)"/>
    <w:basedOn w:val="Normal"/>
    <w:link w:val="Cuerpodeltexto32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30">
    <w:name w:val="Cuerpo del texto (33)"/>
    <w:basedOn w:val="Normal"/>
    <w:link w:val="Cuerpodeltexto33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340">
    <w:name w:val="Cuerpo del texto (34)"/>
    <w:basedOn w:val="Normal"/>
    <w:link w:val="Cuerpodeltexto34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350">
    <w:name w:val="Cuerpo del texto (35)"/>
    <w:basedOn w:val="Normal"/>
    <w:link w:val="Cuerpodeltexto35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60">
    <w:name w:val="Cuerpo del texto (36)"/>
    <w:basedOn w:val="Normal"/>
    <w:link w:val="Cuerpodeltexto36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70">
    <w:name w:val="Cuerpo del texto (37)"/>
    <w:basedOn w:val="Normal"/>
    <w:link w:val="Cuerpodeltexto37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380">
    <w:name w:val="Cuerpo del texto (38)"/>
    <w:basedOn w:val="Normal"/>
    <w:link w:val="Cuerpodeltexto38"/>
    <w:pPr>
      <w:shd w:val="clear" w:color="auto" w:fill="FFFFFF"/>
      <w:spacing w:before="120" w:after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390">
    <w:name w:val="Cuerpo del texto (39)"/>
    <w:basedOn w:val="Normal"/>
    <w:link w:val="Cuerpodeltexto39"/>
    <w:pPr>
      <w:shd w:val="clear" w:color="auto" w:fill="FFFFFF"/>
      <w:spacing w:before="120" w:line="211" w:lineRule="exact"/>
      <w:jc w:val="right"/>
    </w:pPr>
    <w:rPr>
      <w:rFonts w:ascii="AngsanaUPC" w:eastAsia="AngsanaUPC" w:hAnsi="AngsanaUPC" w:cs="AngsanaUPC"/>
      <w:sz w:val="16"/>
      <w:szCs w:val="16"/>
    </w:rPr>
  </w:style>
  <w:style w:type="paragraph" w:customStyle="1" w:styleId="Cuerpodeltexto401">
    <w:name w:val="Cuerpo del texto (40)"/>
    <w:basedOn w:val="Normal"/>
    <w:link w:val="Cuerpodeltexto400"/>
    <w:pPr>
      <w:shd w:val="clear" w:color="auto" w:fill="FFFFFF"/>
      <w:spacing w:line="211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410">
    <w:name w:val="Cuerpo del texto (41)"/>
    <w:basedOn w:val="Normal"/>
    <w:link w:val="Cuerpodeltexto41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Encabezamientoopiedepgina0">
    <w:name w:val="Encabezamiento o pie de página"/>
    <w:basedOn w:val="Normal"/>
    <w:link w:val="Encabezamientoopiedepgina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Cuerpodeltexto420">
    <w:name w:val="Cuerpo del texto (42)"/>
    <w:basedOn w:val="Normal"/>
    <w:link w:val="Cuerpodeltexto42"/>
    <w:pPr>
      <w:shd w:val="clear" w:color="auto" w:fill="FFFFFF"/>
      <w:spacing w:after="120" w:line="0" w:lineRule="atLeast"/>
    </w:pPr>
    <w:rPr>
      <w:sz w:val="10"/>
      <w:szCs w:val="10"/>
    </w:rPr>
  </w:style>
  <w:style w:type="paragraph" w:customStyle="1" w:styleId="Cuerpodeltexto430">
    <w:name w:val="Cuerpo del texto (43)"/>
    <w:basedOn w:val="Normal"/>
    <w:link w:val="Cuerpodeltexto43"/>
    <w:pPr>
      <w:shd w:val="clear" w:color="auto" w:fill="FFFFFF"/>
      <w:spacing w:before="120" w:after="30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440">
    <w:name w:val="Cuerpo del texto (44)"/>
    <w:basedOn w:val="Normal"/>
    <w:link w:val="Cuerpodeltexto44"/>
    <w:pPr>
      <w:shd w:val="clear" w:color="auto" w:fill="FFFFFF"/>
      <w:spacing w:before="60" w:line="0" w:lineRule="atLeast"/>
    </w:pPr>
    <w:rPr>
      <w:rFonts w:ascii="Arial" w:eastAsia="Arial" w:hAnsi="Arial" w:cs="Arial"/>
      <w:sz w:val="10"/>
      <w:szCs w:val="10"/>
    </w:rPr>
  </w:style>
  <w:style w:type="paragraph" w:customStyle="1" w:styleId="Cuerpodeltexto450">
    <w:name w:val="Cuerpo del texto (45)"/>
    <w:basedOn w:val="Normal"/>
    <w:link w:val="Cuerpodeltexto45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460">
    <w:name w:val="Cuerpo del texto (46)"/>
    <w:basedOn w:val="Normal"/>
    <w:link w:val="Cuerpodeltexto46"/>
    <w:pPr>
      <w:shd w:val="clear" w:color="auto" w:fill="FFFFFF"/>
      <w:spacing w:before="120" w:line="206" w:lineRule="exact"/>
      <w:jc w:val="right"/>
    </w:pPr>
    <w:rPr>
      <w:rFonts w:ascii="AngsanaUPC" w:eastAsia="AngsanaUPC" w:hAnsi="AngsanaUPC" w:cs="AngsanaUPC"/>
      <w:sz w:val="17"/>
      <w:szCs w:val="17"/>
    </w:rPr>
  </w:style>
  <w:style w:type="paragraph" w:customStyle="1" w:styleId="Cuerpodeltexto470">
    <w:name w:val="Cuerpo del texto (47)"/>
    <w:basedOn w:val="Normal"/>
    <w:link w:val="Cuerpodeltexto4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480">
    <w:name w:val="Cuerpo del texto (48)"/>
    <w:basedOn w:val="Normal"/>
    <w:link w:val="Cuerpodeltexto48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490">
    <w:name w:val="Cuerpo del texto (49)"/>
    <w:basedOn w:val="Normal"/>
    <w:link w:val="Cuerpodeltexto49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01">
    <w:name w:val="Cuerpo del texto (50)"/>
    <w:basedOn w:val="Normal"/>
    <w:link w:val="Cuerpodeltexto500"/>
    <w:pPr>
      <w:shd w:val="clear" w:color="auto" w:fill="FFFFFF"/>
      <w:spacing w:line="274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11">
    <w:name w:val="Cuerpo del texto (51)"/>
    <w:basedOn w:val="Normal"/>
    <w:link w:val="Cuerpodeltexto510"/>
    <w:pPr>
      <w:shd w:val="clear" w:color="auto" w:fill="FFFFFF"/>
      <w:spacing w:line="274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21">
    <w:name w:val="Cuerpo del texto (52)"/>
    <w:basedOn w:val="Normal"/>
    <w:link w:val="Cuerpodeltexto520"/>
    <w:pPr>
      <w:shd w:val="clear" w:color="auto" w:fill="FFFFFF"/>
      <w:spacing w:line="274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531">
    <w:name w:val="Cuerpo del texto (53)"/>
    <w:basedOn w:val="Normal"/>
    <w:link w:val="Cuerpodeltexto530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540">
    <w:name w:val="Cuerpo del texto (54)"/>
    <w:basedOn w:val="Normal"/>
    <w:link w:val="Cuerpodeltexto54"/>
    <w:pPr>
      <w:shd w:val="clear" w:color="auto" w:fill="FFFFFF"/>
      <w:spacing w:before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50">
    <w:name w:val="Cuerpo del texto (55)"/>
    <w:basedOn w:val="Normal"/>
    <w:link w:val="Cuerpodeltexto55"/>
    <w:pPr>
      <w:shd w:val="clear" w:color="auto" w:fill="FFFFFF"/>
      <w:spacing w:after="120" w:line="0" w:lineRule="atLeas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60">
    <w:name w:val="Cuerpo del texto (56)"/>
    <w:basedOn w:val="Normal"/>
    <w:link w:val="Cuerpodeltexto56"/>
    <w:pPr>
      <w:shd w:val="clear" w:color="auto" w:fill="FFFFFF"/>
      <w:spacing w:before="120" w:line="206" w:lineRule="exact"/>
      <w:jc w:val="right"/>
    </w:pPr>
    <w:rPr>
      <w:rFonts w:ascii="AngsanaUPC" w:eastAsia="AngsanaUPC" w:hAnsi="AngsanaUPC" w:cs="AngsanaUPC"/>
      <w:sz w:val="17"/>
      <w:szCs w:val="17"/>
    </w:rPr>
  </w:style>
  <w:style w:type="paragraph" w:customStyle="1" w:styleId="Cuerpodeltexto570">
    <w:name w:val="Cuerpo del texto (57)"/>
    <w:basedOn w:val="Normal"/>
    <w:link w:val="Cuerpodeltexto5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580">
    <w:name w:val="Cuerpo del texto (58)"/>
    <w:basedOn w:val="Normal"/>
    <w:link w:val="Cuerpodeltexto58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590">
    <w:name w:val="Cuerpo del texto (59)"/>
    <w:basedOn w:val="Normal"/>
    <w:link w:val="Cuerpodeltexto59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01">
    <w:name w:val="Cuerpo del texto (60)"/>
    <w:basedOn w:val="Normal"/>
    <w:link w:val="Cuerpodeltexto600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10">
    <w:name w:val="Cuerpo del texto (61)"/>
    <w:basedOn w:val="Normal"/>
    <w:link w:val="Cuerpodeltexto61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20">
    <w:name w:val="Cuerpo del texto (62)"/>
    <w:basedOn w:val="Normal"/>
    <w:link w:val="Cuerpodeltexto62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630">
    <w:name w:val="Cuerpo del texto (63)"/>
    <w:basedOn w:val="Normal"/>
    <w:link w:val="Cuerpodeltexto63"/>
    <w:pPr>
      <w:shd w:val="clear" w:color="auto" w:fill="FFFFFF"/>
      <w:spacing w:line="206" w:lineRule="exact"/>
      <w:jc w:val="right"/>
    </w:pPr>
    <w:rPr>
      <w:rFonts w:ascii="AngsanaUPC" w:eastAsia="AngsanaUPC" w:hAnsi="AngsanaUPC" w:cs="AngsanaUPC"/>
      <w:sz w:val="15"/>
      <w:szCs w:val="15"/>
    </w:rPr>
  </w:style>
  <w:style w:type="paragraph" w:customStyle="1" w:styleId="Cuerpodeltexto640">
    <w:name w:val="Cuerpo del texto (64)"/>
    <w:basedOn w:val="Normal"/>
    <w:link w:val="Cuerpodeltexto64"/>
    <w:pPr>
      <w:shd w:val="clear" w:color="auto" w:fill="FFFFFF"/>
      <w:spacing w:line="206" w:lineRule="exact"/>
      <w:jc w:val="right"/>
    </w:pPr>
    <w:rPr>
      <w:rFonts w:ascii="AngsanaUPC" w:eastAsia="AngsanaUPC" w:hAnsi="AngsanaUPC" w:cs="AngsanaUPC"/>
      <w:sz w:val="15"/>
      <w:szCs w:val="15"/>
    </w:rPr>
  </w:style>
  <w:style w:type="paragraph" w:customStyle="1" w:styleId="Cuerpodeltexto650">
    <w:name w:val="Cuerpo del texto (65)"/>
    <w:basedOn w:val="Normal"/>
    <w:link w:val="Cuerpodeltexto65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9"/>
      <w:szCs w:val="9"/>
    </w:rPr>
  </w:style>
  <w:style w:type="paragraph" w:customStyle="1" w:styleId="Cuerpodeltexto660">
    <w:name w:val="Cuerpo del texto (66)"/>
    <w:basedOn w:val="Normal"/>
    <w:link w:val="Cuerpodeltexto66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70">
    <w:name w:val="Cuerpo del texto (67)"/>
    <w:basedOn w:val="Normal"/>
    <w:link w:val="Cuerpodeltexto67"/>
    <w:pPr>
      <w:shd w:val="clear" w:color="auto" w:fill="FFFFFF"/>
      <w:spacing w:line="206" w:lineRule="exact"/>
      <w:jc w:val="right"/>
    </w:pPr>
    <w:rPr>
      <w:rFonts w:ascii="Arial" w:eastAsia="Arial" w:hAnsi="Arial" w:cs="Arial"/>
      <w:sz w:val="10"/>
      <w:szCs w:val="10"/>
    </w:rPr>
  </w:style>
  <w:style w:type="paragraph" w:customStyle="1" w:styleId="Cuerpodeltexto680">
    <w:name w:val="Cuerpo del texto (68)"/>
    <w:basedOn w:val="Normal"/>
    <w:link w:val="Cuerpodeltexto68"/>
    <w:pPr>
      <w:shd w:val="clear" w:color="auto" w:fill="FFFFFF"/>
      <w:spacing w:before="420" w:line="0" w:lineRule="atLeast"/>
    </w:pPr>
    <w:rPr>
      <w:b/>
      <w:bCs/>
      <w:sz w:val="16"/>
      <w:szCs w:val="16"/>
    </w:rPr>
  </w:style>
  <w:style w:type="paragraph" w:customStyle="1" w:styleId="Cuerpodeltexto690">
    <w:name w:val="Cuerpo del texto (69)"/>
    <w:basedOn w:val="Normal"/>
    <w:link w:val="Cuerpodeltexto69"/>
    <w:pPr>
      <w:shd w:val="clear" w:color="auto" w:fill="FFFFFF"/>
      <w:spacing w:line="0" w:lineRule="atLeast"/>
    </w:pPr>
    <w:rPr>
      <w:rFonts w:ascii="AngsanaUPC" w:eastAsia="AngsanaUPC" w:hAnsi="AngsanaUPC" w:cs="AngsanaUPC"/>
      <w:b/>
      <w:bCs/>
      <w:w w:val="60"/>
      <w:sz w:val="50"/>
      <w:szCs w:val="50"/>
    </w:rPr>
  </w:style>
  <w:style w:type="paragraph" w:customStyle="1" w:styleId="Ttulo120">
    <w:name w:val="Título #1 (2)"/>
    <w:basedOn w:val="Normal"/>
    <w:link w:val="Ttulo12"/>
    <w:pPr>
      <w:shd w:val="clear" w:color="auto" w:fill="FFFFFF"/>
      <w:spacing w:line="0" w:lineRule="atLeast"/>
      <w:outlineLvl w:val="0"/>
    </w:pPr>
    <w:rPr>
      <w:rFonts w:ascii="AngsanaUPC" w:eastAsia="AngsanaUPC" w:hAnsi="AngsanaUPC" w:cs="AngsanaUPC"/>
      <w:spacing w:val="-30"/>
      <w:sz w:val="74"/>
      <w:szCs w:val="74"/>
    </w:rPr>
  </w:style>
  <w:style w:type="paragraph" w:customStyle="1" w:styleId="Cuerpodeltexto701">
    <w:name w:val="Cuerpo del texto (70)"/>
    <w:basedOn w:val="Normal"/>
    <w:link w:val="Cuerpodeltexto700"/>
    <w:pPr>
      <w:shd w:val="clear" w:color="auto" w:fill="FFFFFF"/>
      <w:spacing w:line="0" w:lineRule="atLeast"/>
    </w:pPr>
    <w:rPr>
      <w:rFonts w:ascii="Arial" w:eastAsia="Arial" w:hAnsi="Arial" w:cs="Arial"/>
      <w:sz w:val="13"/>
      <w:szCs w:val="13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line="0" w:lineRule="atLeast"/>
      <w:jc w:val="center"/>
      <w:outlineLvl w:val="1"/>
    </w:pPr>
    <w:rPr>
      <w:rFonts w:ascii="Franklin Gothic Book" w:eastAsia="Franklin Gothic Book" w:hAnsi="Franklin Gothic Book" w:cs="Franklin Gothic Book"/>
      <w:i/>
      <w:iCs/>
      <w:sz w:val="38"/>
      <w:szCs w:val="38"/>
    </w:rPr>
  </w:style>
  <w:style w:type="paragraph" w:customStyle="1" w:styleId="Cuerpodeltexto710">
    <w:name w:val="Cuerpo del texto (71)"/>
    <w:basedOn w:val="Normal"/>
    <w:link w:val="Cuerpodeltexto71"/>
    <w:pPr>
      <w:shd w:val="clear" w:color="auto" w:fill="FFFFFF"/>
      <w:spacing w:line="0" w:lineRule="atLeast"/>
    </w:pPr>
    <w:rPr>
      <w:rFonts w:ascii="CordiaUPC" w:eastAsia="CordiaUPC" w:hAnsi="CordiaUPC" w:cs="CordiaUPC"/>
      <w:i/>
      <w:iCs/>
      <w:sz w:val="26"/>
      <w:szCs w:val="26"/>
    </w:rPr>
  </w:style>
  <w:style w:type="paragraph" w:customStyle="1" w:styleId="Ttulo220">
    <w:name w:val="Título #2 (2)"/>
    <w:basedOn w:val="Normal"/>
    <w:link w:val="Ttulo22"/>
    <w:pPr>
      <w:shd w:val="clear" w:color="auto" w:fill="FFFFFF"/>
      <w:spacing w:line="0" w:lineRule="atLeast"/>
      <w:outlineLvl w:val="1"/>
    </w:pPr>
    <w:rPr>
      <w:rFonts w:ascii="CordiaUPC" w:eastAsia="CordiaUPC" w:hAnsi="CordiaUPC" w:cs="CordiaUPC"/>
      <w:i/>
      <w:iCs/>
      <w:sz w:val="56"/>
      <w:szCs w:val="56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after="180" w:line="0" w:lineRule="atLeast"/>
      <w:outlineLvl w:val="0"/>
    </w:pPr>
    <w:rPr>
      <w:rFonts w:ascii="Palatino Linotype" w:eastAsia="Palatino Linotype" w:hAnsi="Palatino Linotype" w:cs="Palatino Linotype"/>
      <w:sz w:val="42"/>
      <w:szCs w:val="4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0D93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D93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2017</Words>
  <Characters>11097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1</cp:revision>
  <dcterms:created xsi:type="dcterms:W3CDTF">2017-05-19T19:57:00Z</dcterms:created>
  <dcterms:modified xsi:type="dcterms:W3CDTF">2017-05-19T20:13:00Z</dcterms:modified>
</cp:coreProperties>
</file>