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8F" w:rsidRDefault="00E303C4">
      <w:pPr>
        <w:pStyle w:val="Ttulo10"/>
        <w:framePr w:w="14482" w:h="907" w:hRule="exact" w:wrap="none" w:vAnchor="page" w:hAnchor="page" w:x="606" w:y="1857"/>
        <w:shd w:val="clear" w:color="auto" w:fill="auto"/>
        <w:ind w:right="80"/>
      </w:pPr>
      <w:bookmarkStart w:id="0" w:name="bookmark0"/>
      <w:r>
        <w:rPr>
          <w:rStyle w:val="Ttulo185pto"/>
          <w:b/>
          <w:bCs/>
        </w:rPr>
        <w:t>Presidencia Municipal De Progreso</w:t>
      </w:r>
      <w:r>
        <w:rPr>
          <w:rStyle w:val="Ttulo185pto"/>
          <w:b/>
          <w:bCs/>
        </w:rPr>
        <w:br/>
      </w:r>
      <w:r>
        <w:t>Estado Analítico del Ejercicio del presupuesto de Egresos</w:t>
      </w:r>
      <w:r>
        <w:br/>
        <w:t>Clasificación Económica (por Tipo de Gasto)</w:t>
      </w:r>
      <w:bookmarkEnd w:id="0"/>
    </w:p>
    <w:p w:rsidR="00E3068F" w:rsidRDefault="00E303C4">
      <w:pPr>
        <w:pStyle w:val="Ttulo10"/>
        <w:framePr w:w="14482" w:h="907" w:hRule="exact" w:wrap="none" w:vAnchor="page" w:hAnchor="page" w:x="606" w:y="1857"/>
        <w:shd w:val="clear" w:color="auto" w:fill="auto"/>
        <w:ind w:right="80"/>
      </w:pPr>
      <w:bookmarkStart w:id="1" w:name="bookmark1"/>
      <w:r>
        <w:t>Del 01 de Enero al 30 de Junio de 2017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4"/>
        <w:gridCol w:w="1661"/>
        <w:gridCol w:w="1670"/>
        <w:gridCol w:w="1670"/>
        <w:gridCol w:w="1656"/>
        <w:gridCol w:w="1680"/>
        <w:gridCol w:w="1666"/>
      </w:tblGrid>
      <w:tr w:rsidR="00E3068F">
        <w:trPr>
          <w:trHeight w:hRule="exact" w:val="509"/>
        </w:trPr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Concepto</w:t>
            </w:r>
          </w:p>
        </w:tc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Egresos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Subejercicio</w:t>
            </w:r>
          </w:p>
        </w:tc>
      </w:tr>
      <w:tr w:rsidR="00E3068F">
        <w:trPr>
          <w:trHeight w:hRule="exact" w:val="595"/>
        </w:trPr>
        <w:tc>
          <w:tcPr>
            <w:tcW w:w="4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68F">
            <w:pPr>
              <w:framePr w:w="14458" w:h="3432" w:wrap="none" w:vAnchor="page" w:hAnchor="page" w:x="630" w:y="3558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Aprobado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211" w:lineRule="exact"/>
              <w:ind w:left="280"/>
            </w:pPr>
            <w:r>
              <w:rPr>
                <w:rStyle w:val="Cuerpodeltexto265pto"/>
              </w:rPr>
              <w:t>Ampliaciones / (Reducciones)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Modificado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Devengado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Pagado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68F" w:rsidRDefault="00E3068F">
            <w:pPr>
              <w:framePr w:w="14458" w:h="3432" w:wrap="none" w:vAnchor="page" w:hAnchor="page" w:x="630" w:y="3558"/>
            </w:pPr>
          </w:p>
        </w:tc>
      </w:tr>
      <w:tr w:rsidR="00E3068F">
        <w:trPr>
          <w:trHeight w:hRule="exact" w:val="403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G.CORRIENTE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23,318,244.00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12,911,742.05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36,229,986.05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20,111,752.25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20,111,083.24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16,118,233.80</w:t>
            </w:r>
          </w:p>
        </w:tc>
      </w:tr>
      <w:tr w:rsidR="00E3068F">
        <w:trPr>
          <w:trHeight w:hRule="exact" w:val="360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G.CAPITAL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2,933,570.00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-16,902.94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2,916,667.06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879,262.05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879,262.05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2,037,405.01</w:t>
            </w:r>
          </w:p>
        </w:tc>
      </w:tr>
      <w:tr w:rsidR="00E3068F">
        <w:trPr>
          <w:trHeight w:hRule="exact" w:val="360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AMORTIZACION DEUDA Y DISMINUCION PASIVOS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E3068F">
        <w:trPr>
          <w:trHeight w:hRule="exact" w:val="360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PENSIONES Y JUBILACIONES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E3068F">
        <w:trPr>
          <w:trHeight w:hRule="exact" w:val="360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left="140"/>
            </w:pPr>
            <w:r>
              <w:rPr>
                <w:rStyle w:val="Cuerpodeltexto26pto"/>
              </w:rPr>
              <w:t>PARTICIPACIONES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E3068F">
        <w:trPr>
          <w:trHeight w:hRule="exact" w:val="48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Total del Gasto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$26,251,814.00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$12,894,839.11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$39,146,653.11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$20,991,014.30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$20,990,345.29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68F" w:rsidRDefault="00E303C4">
            <w:pPr>
              <w:pStyle w:val="Cuerpodeltexto20"/>
              <w:framePr w:w="14458" w:h="3432" w:wrap="none" w:vAnchor="page" w:hAnchor="page" w:x="630" w:y="3558"/>
              <w:shd w:val="clear" w:color="auto" w:fill="auto"/>
              <w:spacing w:before="0" w:line="130" w:lineRule="exact"/>
              <w:ind w:right="160"/>
              <w:jc w:val="right"/>
            </w:pPr>
            <w:r>
              <w:rPr>
                <w:rStyle w:val="Cuerpodeltexto265pto"/>
              </w:rPr>
              <w:t>$18,155,638.81</w:t>
            </w:r>
          </w:p>
        </w:tc>
      </w:tr>
    </w:tbl>
    <w:p w:rsidR="00E3068F" w:rsidRDefault="00E303C4">
      <w:pPr>
        <w:pStyle w:val="Cuerpodeltexto20"/>
        <w:framePr w:wrap="none" w:vAnchor="page" w:hAnchor="page" w:x="606" w:y="7143"/>
        <w:shd w:val="clear" w:color="auto" w:fill="auto"/>
        <w:spacing w:before="0" w:line="150" w:lineRule="exact"/>
      </w:pPr>
      <w:r>
        <w:t>Bajo protesta de decir verdad declaramos que los Estados Financieros y sus notas, son razonablemente correctos y son responsabilidad del emisor.</w:t>
      </w:r>
    </w:p>
    <w:p w:rsidR="00E3068F" w:rsidRDefault="00E3068F">
      <w:pPr>
        <w:framePr w:wrap="none" w:vAnchor="page" w:hAnchor="page" w:x="1566" w:y="7708"/>
      </w:pPr>
    </w:p>
    <w:p w:rsidR="00E3068F" w:rsidRDefault="00E3068F">
      <w:pPr>
        <w:framePr w:wrap="none" w:vAnchor="page" w:hAnchor="page" w:x="2915" w:y="7580"/>
        <w:rPr>
          <w:sz w:val="2"/>
          <w:szCs w:val="2"/>
        </w:rPr>
      </w:pPr>
    </w:p>
    <w:p w:rsidR="00E3068F" w:rsidRDefault="00E303C4">
      <w:pPr>
        <w:pStyle w:val="Cuerpodeltexto20"/>
        <w:framePr w:wrap="none" w:vAnchor="page" w:hAnchor="page" w:x="6087" w:y="8286"/>
        <w:shd w:val="clear" w:color="auto" w:fill="auto"/>
        <w:spacing w:before="0" w:line="150" w:lineRule="exact"/>
      </w:pPr>
      <w:r>
        <w:t xml:space="preserve">ROBERTO CARLOS </w:t>
      </w:r>
      <w:r w:rsidRPr="00FC53BC">
        <w:rPr>
          <w:lang w:val="es-MX" w:eastAsia="en-US" w:bidi="en-US"/>
        </w:rPr>
        <w:t>CAMACHO MONTALVO</w:t>
      </w:r>
    </w:p>
    <w:p w:rsidR="00E3068F" w:rsidRDefault="00E303C4">
      <w:pPr>
        <w:pStyle w:val="Cuerpodeltexto20"/>
        <w:framePr w:wrap="none" w:vAnchor="page" w:hAnchor="page" w:x="6097" w:y="9390"/>
        <w:shd w:val="clear" w:color="auto" w:fill="auto"/>
        <w:spacing w:before="0" w:line="150" w:lineRule="exact"/>
      </w:pPr>
      <w:r>
        <w:t>C.P. I.OR: NA PATRICIA SALAS GONZALEZ</w:t>
      </w:r>
    </w:p>
    <w:p w:rsidR="00E3068F" w:rsidRDefault="000B55E6">
      <w:pPr>
        <w:framePr w:wrap="none" w:vAnchor="page" w:hAnchor="page" w:x="11007" w:y="7787"/>
        <w:rPr>
          <w:sz w:val="2"/>
          <w:szCs w:val="2"/>
        </w:rPr>
      </w:pPr>
      <w:r>
        <w:rPr>
          <w:noProof/>
          <w:lang w:val="es-MX" w:eastAsia="es-MX" w:bidi="ar-SA"/>
        </w:rPr>
        <w:drawing>
          <wp:inline distT="0" distB="0" distL="0" distR="0">
            <wp:extent cx="2286000" cy="517525"/>
            <wp:effectExtent l="0" t="0" r="0" b="0"/>
            <wp:docPr id="2" name="Imagen 2" descr="C:\Users\PC7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7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8F" w:rsidRDefault="00E303C4">
      <w:pPr>
        <w:pStyle w:val="Cuerpodeltexto30"/>
        <w:framePr w:wrap="none" w:vAnchor="page" w:hAnchor="page" w:x="12721" w:y="9412"/>
        <w:shd w:val="clear" w:color="auto" w:fill="auto"/>
        <w:spacing w:line="170" w:lineRule="exact"/>
      </w:pPr>
      <w:r>
        <w:t>0</w:t>
      </w:r>
    </w:p>
    <w:p w:rsidR="00E3068F" w:rsidRDefault="00E303C4">
      <w:pPr>
        <w:pStyle w:val="Cuerpodeltexto20"/>
        <w:framePr w:wrap="none" w:vAnchor="page" w:hAnchor="page" w:x="606" w:y="11612"/>
        <w:shd w:val="clear" w:color="auto" w:fill="auto"/>
        <w:spacing w:before="0" w:line="150" w:lineRule="exact"/>
        <w:ind w:left="91"/>
      </w:pPr>
      <w:proofErr w:type="spellStart"/>
      <w:r>
        <w:t>ctaPub_</w:t>
      </w:r>
      <w:proofErr w:type="gramStart"/>
      <w:r>
        <w:t>ClasificaclonEconomicaPorT¡</w:t>
      </w:r>
      <w:proofErr w:type="gramEnd"/>
      <w:r>
        <w:t>poDeGastoAnual-CONAC.rpt</w:t>
      </w:r>
      <w:proofErr w:type="spellEnd"/>
    </w:p>
    <w:p w:rsidR="00E3068F" w:rsidRDefault="00E303C4">
      <w:pPr>
        <w:pStyle w:val="Cuerpodeltexto20"/>
        <w:framePr w:w="1027" w:h="743" w:hRule="exact" w:wrap="none" w:vAnchor="page" w:hAnchor="page" w:x="14027" w:y="11125"/>
        <w:shd w:val="clear" w:color="auto" w:fill="auto"/>
        <w:spacing w:before="0" w:line="346" w:lineRule="exact"/>
        <w:jc w:val="right"/>
      </w:pPr>
      <w:r>
        <w:t>Página 1 de 1 18-jul-2017</w:t>
      </w:r>
    </w:p>
    <w:p w:rsidR="00E3068F" w:rsidRDefault="00FC53BC">
      <w:pPr>
        <w:rPr>
          <w:sz w:val="2"/>
          <w:szCs w:val="2"/>
        </w:rPr>
      </w:pPr>
      <w:bookmarkStart w:id="2" w:name="_GoBack"/>
      <w:bookmarkEnd w:id="2"/>
      <w:r>
        <w:rPr>
          <w:noProof/>
          <w:sz w:val="2"/>
          <w:szCs w:val="2"/>
          <w:lang w:val="es-MX" w:eastAsia="es-MX" w:bidi="ar-SA"/>
        </w:rPr>
        <w:drawing>
          <wp:anchor distT="0" distB="0" distL="114300" distR="114300" simplePos="0" relativeHeight="251659777" behindDoc="0" locked="0" layoutInCell="1" allowOverlap="1">
            <wp:simplePos x="0" y="0"/>
            <wp:positionH relativeFrom="margin">
              <wp:posOffset>465563</wp:posOffset>
            </wp:positionH>
            <wp:positionV relativeFrom="margin">
              <wp:posOffset>4710023</wp:posOffset>
            </wp:positionV>
            <wp:extent cx="2596515" cy="4572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val="es-MX" w:eastAsia="es-MX" w:bidi="ar-SA"/>
        </w:rPr>
        <w:drawing>
          <wp:anchor distT="0" distB="0" distL="114300" distR="114300" simplePos="0" relativeHeight="251658753" behindDoc="0" locked="0" layoutInCell="1" allowOverlap="1" wp14:anchorId="7FCF809C" wp14:editId="5685E691">
            <wp:simplePos x="0" y="0"/>
            <wp:positionH relativeFrom="margin">
              <wp:posOffset>284648</wp:posOffset>
            </wp:positionH>
            <wp:positionV relativeFrom="margin">
              <wp:posOffset>5503497</wp:posOffset>
            </wp:positionV>
            <wp:extent cx="2786380" cy="48323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55E6">
        <w:rPr>
          <w:noProof/>
          <w:lang w:val="es-MX" w:eastAsia="es-MX" w:bidi="ar-SA"/>
        </w:rPr>
        <w:drawing>
          <wp:anchor distT="0" distB="0" distL="63500" distR="63500" simplePos="0" relativeHeight="251657728" behindDoc="1" locked="0" layoutInCell="1" allowOverlap="1" wp14:anchorId="4CC16EB9" wp14:editId="33C18753">
            <wp:simplePos x="0" y="0"/>
            <wp:positionH relativeFrom="page">
              <wp:posOffset>4535170</wp:posOffset>
            </wp:positionH>
            <wp:positionV relativeFrom="page">
              <wp:posOffset>4748530</wp:posOffset>
            </wp:positionV>
            <wp:extent cx="816610" cy="511810"/>
            <wp:effectExtent l="0" t="0" r="2540" b="2540"/>
            <wp:wrapNone/>
            <wp:docPr id="4" name="Imagen 4" descr="C:\Users\PC7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7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5E6">
        <w:rPr>
          <w:noProof/>
          <w:lang w:val="es-MX" w:eastAsia="es-MX"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3816350</wp:posOffset>
            </wp:positionH>
            <wp:positionV relativeFrom="page">
              <wp:posOffset>5516880</wp:posOffset>
            </wp:positionV>
            <wp:extent cx="2267585" cy="445135"/>
            <wp:effectExtent l="0" t="0" r="0" b="0"/>
            <wp:wrapNone/>
            <wp:docPr id="5" name="Imagen 5" descr="C:\Users\PC7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7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068F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A4" w:rsidRDefault="00EF04A4">
      <w:r>
        <w:separator/>
      </w:r>
    </w:p>
  </w:endnote>
  <w:endnote w:type="continuationSeparator" w:id="0">
    <w:p w:rsidR="00EF04A4" w:rsidRDefault="00EF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A4" w:rsidRDefault="00EF04A4"/>
  </w:footnote>
  <w:footnote w:type="continuationSeparator" w:id="0">
    <w:p w:rsidR="00EF04A4" w:rsidRDefault="00EF04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8F"/>
    <w:rsid w:val="000B55E6"/>
    <w:rsid w:val="00E303C4"/>
    <w:rsid w:val="00E3068F"/>
    <w:rsid w:val="00EF04A4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185pto">
    <w:name w:val="Título #1 + 8.5 pto"/>
    <w:basedOn w:val="Ttulo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Cuerpodeltexto41">
    <w:name w:val="Cuerpo del texto (4)"/>
    <w:basedOn w:val="Cuerpodeltexto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4Arial">
    <w:name w:val="Cuerpo del texto (4) + Arial"/>
    <w:aliases w:val="Cursiva,Espaciado -1 pto"/>
    <w:basedOn w:val="Cuerpodeltexto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211" w:lineRule="exact"/>
      <w:jc w:val="center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2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59" w:lineRule="exact"/>
      <w:jc w:val="both"/>
    </w:pPr>
    <w:rPr>
      <w:rFonts w:ascii="Consolas" w:eastAsia="Consolas" w:hAnsi="Consolas" w:cs="Consolas"/>
      <w:spacing w:val="-10"/>
      <w:sz w:val="12"/>
      <w:szCs w:val="1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Courier New" w:eastAsia="Courier New" w:hAnsi="Courier New" w:cs="Courier New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53BC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3BC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185pto">
    <w:name w:val="Título #1 + 8.5 pto"/>
    <w:basedOn w:val="Ttulo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Cuerpodeltexto41">
    <w:name w:val="Cuerpo del texto (4)"/>
    <w:basedOn w:val="Cuerpodeltexto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4Arial">
    <w:name w:val="Cuerpo del texto (4) + Arial"/>
    <w:aliases w:val="Cursiva,Espaciado -1 pto"/>
    <w:basedOn w:val="Cuerpodeltexto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211" w:lineRule="exact"/>
      <w:jc w:val="center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2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59" w:lineRule="exact"/>
      <w:jc w:val="both"/>
    </w:pPr>
    <w:rPr>
      <w:rFonts w:ascii="Consolas" w:eastAsia="Consolas" w:hAnsi="Consolas" w:cs="Consolas"/>
      <w:spacing w:val="-10"/>
      <w:sz w:val="12"/>
      <w:szCs w:val="1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Courier New" w:eastAsia="Courier New" w:hAnsi="Courier New" w:cs="Courier New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53BC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3B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2017-08-03T16:53:00Z</dcterms:created>
  <dcterms:modified xsi:type="dcterms:W3CDTF">2017-08-03T16:58:00Z</dcterms:modified>
</cp:coreProperties>
</file>