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6ED" w:rsidRPr="004F4558" w:rsidRDefault="009E46ED" w:rsidP="009E46ED">
      <w:pPr>
        <w:pStyle w:val="Texto"/>
        <w:spacing w:line="203" w:lineRule="exact"/>
        <w:jc w:val="center"/>
        <w:rPr>
          <w:sz w:val="22"/>
          <w:szCs w:val="22"/>
        </w:rPr>
      </w:pPr>
      <w:r w:rsidRPr="004F4558">
        <w:rPr>
          <w:b/>
          <w:sz w:val="22"/>
          <w:szCs w:val="22"/>
        </w:rPr>
        <w:t>a) NOTAS DE DESGLOSE</w:t>
      </w:r>
    </w:p>
    <w:p w:rsidR="009E46ED" w:rsidRDefault="009E46ED" w:rsidP="009E46ED">
      <w:pPr>
        <w:pStyle w:val="Texto"/>
        <w:spacing w:line="203" w:lineRule="exact"/>
        <w:rPr>
          <w:smallCaps/>
          <w:sz w:val="22"/>
          <w:szCs w:val="22"/>
        </w:rPr>
      </w:pPr>
    </w:p>
    <w:p w:rsidR="009E46ED" w:rsidRDefault="009E46ED" w:rsidP="009E46ED">
      <w:pPr>
        <w:pStyle w:val="ROMANOS"/>
        <w:spacing w:line="203" w:lineRule="exact"/>
        <w:ind w:left="288" w:firstLine="0"/>
        <w:rPr>
          <w:smallCaps/>
          <w:sz w:val="22"/>
          <w:szCs w:val="22"/>
        </w:rPr>
      </w:pPr>
      <w:r>
        <w:rPr>
          <w:color w:val="0070C0"/>
          <w:sz w:val="22"/>
          <w:szCs w:val="22"/>
          <w:lang w:val="es-MX"/>
        </w:rPr>
        <w:t xml:space="preserve">En cada una de las 23 notas de desglose el ente público </w:t>
      </w:r>
      <w:r w:rsidRPr="004F4558">
        <w:rPr>
          <w:color w:val="0070C0"/>
          <w:sz w:val="22"/>
          <w:szCs w:val="22"/>
          <w:lang w:val="es-MX"/>
        </w:rPr>
        <w:t>deberá poner la nota correspondiente o en su caso la leyenda “Esta nota no le aplica al ente público” y una breve explicación del motivo por el cual no le es aplicable.</w:t>
      </w:r>
    </w:p>
    <w:p w:rsidR="009E46ED" w:rsidRPr="004F4558" w:rsidRDefault="009E46ED" w:rsidP="009E46ED">
      <w:pPr>
        <w:pStyle w:val="Texto"/>
        <w:spacing w:line="203" w:lineRule="exact"/>
        <w:rPr>
          <w:smallCaps/>
          <w:sz w:val="22"/>
          <w:szCs w:val="22"/>
        </w:rPr>
      </w:pPr>
    </w:p>
    <w:p w:rsidR="009E46ED" w:rsidRDefault="009E46ED" w:rsidP="009E46ED">
      <w:pPr>
        <w:pStyle w:val="Texto"/>
        <w:spacing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9E46ED" w:rsidRPr="004A6419" w:rsidRDefault="009E46ED" w:rsidP="009E46ED">
      <w:pPr>
        <w:pStyle w:val="Texto"/>
        <w:spacing w:line="203" w:lineRule="exact"/>
        <w:rPr>
          <w:b/>
          <w:smallCaps/>
          <w:sz w:val="22"/>
          <w:szCs w:val="22"/>
        </w:rPr>
      </w:pPr>
      <w:r w:rsidRPr="004F4558">
        <w:rPr>
          <w:b/>
          <w:sz w:val="22"/>
          <w:szCs w:val="22"/>
          <w:lang w:val="es-MX"/>
        </w:rPr>
        <w:t>Activo</w:t>
      </w:r>
    </w:p>
    <w:p w:rsidR="009E46ED" w:rsidRPr="004F4558" w:rsidRDefault="009E46ED" w:rsidP="009E46ED">
      <w:pPr>
        <w:pStyle w:val="Texto"/>
        <w:spacing w:line="203" w:lineRule="exact"/>
        <w:rPr>
          <w:b/>
          <w:sz w:val="22"/>
          <w:szCs w:val="22"/>
          <w:lang w:val="es-MX"/>
        </w:rPr>
      </w:pPr>
      <w:r w:rsidRPr="004F4558">
        <w:rPr>
          <w:b/>
          <w:sz w:val="22"/>
          <w:szCs w:val="22"/>
          <w:lang w:val="es-MX"/>
        </w:rPr>
        <w:t>Efectivo y Equivalentes</w:t>
      </w:r>
    </w:p>
    <w:p w:rsidR="009E46ED" w:rsidRPr="004F4558" w:rsidRDefault="009E46ED" w:rsidP="009E46ED">
      <w:pPr>
        <w:pStyle w:val="ROMANOS"/>
        <w:spacing w:line="203" w:lineRule="exact"/>
        <w:ind w:left="288" w:firstLine="0"/>
        <w:rPr>
          <w:sz w:val="22"/>
          <w:szCs w:val="22"/>
          <w:lang w:val="es-MX"/>
        </w:rPr>
      </w:pPr>
      <w:r w:rsidRPr="004F4558">
        <w:rPr>
          <w:b/>
          <w:sz w:val="22"/>
          <w:szCs w:val="22"/>
          <w:lang w:val="es-MX"/>
        </w:rPr>
        <w:t>ESF 01.-</w:t>
      </w:r>
      <w:r w:rsidRPr="004F4558">
        <w:rPr>
          <w:sz w:val="22"/>
          <w:szCs w:val="22"/>
          <w:lang w:val="es-MX"/>
        </w:rPr>
        <w:t xml:space="preserve"> Se informará acerca de los fondos con afectación específica, el tipo y monto de los mismos; de las inversiones financieras se revelará su tipo y monto, su clasificación en corto y largo plazo separando aquéllas que su vencimiento sea menor a 3 meses.</w:t>
      </w:r>
    </w:p>
    <w:tbl>
      <w:tblPr>
        <w:tblW w:w="9860" w:type="dxa"/>
        <w:tblInd w:w="55" w:type="dxa"/>
        <w:tblCellMar>
          <w:left w:w="70" w:type="dxa"/>
          <w:right w:w="70" w:type="dxa"/>
        </w:tblCellMar>
        <w:tblLook w:val="04A0"/>
      </w:tblPr>
      <w:tblGrid>
        <w:gridCol w:w="1200"/>
        <w:gridCol w:w="2240"/>
        <w:gridCol w:w="3580"/>
        <w:gridCol w:w="1420"/>
        <w:gridCol w:w="1420"/>
      </w:tblGrid>
      <w:tr w:rsidR="009E46ED" w:rsidRPr="00A42BF5" w:rsidTr="006569D6">
        <w:trPr>
          <w:trHeight w:val="300"/>
        </w:trPr>
        <w:tc>
          <w:tcPr>
            <w:tcW w:w="1200" w:type="dxa"/>
            <w:tcBorders>
              <w:top w:val="single" w:sz="8" w:space="0" w:color="auto"/>
              <w:left w:val="single" w:sz="8" w:space="0" w:color="auto"/>
              <w:bottom w:val="nil"/>
              <w:right w:val="single" w:sz="8" w:space="0" w:color="auto"/>
            </w:tcBorders>
            <w:shd w:val="clear" w:color="000000" w:fill="BFBFBF"/>
            <w:noWrap/>
            <w:hideMark/>
          </w:tcPr>
          <w:p w:rsidR="009E46ED" w:rsidRPr="00A42BF5" w:rsidRDefault="009E46ED" w:rsidP="006569D6">
            <w:pPr>
              <w:spacing w:after="101" w:line="240" w:lineRule="auto"/>
              <w:rPr>
                <w:rFonts w:ascii="Calibri" w:eastAsia="Times New Roman" w:hAnsi="Calibri" w:cs="Calibri"/>
                <w:b/>
                <w:bCs/>
                <w:color w:val="000000"/>
                <w:sz w:val="18"/>
                <w:szCs w:val="18"/>
              </w:rPr>
            </w:pPr>
            <w:r w:rsidRPr="00A42BF5">
              <w:rPr>
                <w:rFonts w:ascii="Calibri" w:eastAsia="Times New Roman" w:hAnsi="Calibri" w:cs="Calibri"/>
                <w:b/>
                <w:bCs/>
                <w:color w:val="000000"/>
                <w:sz w:val="18"/>
                <w:szCs w:val="18"/>
              </w:rPr>
              <w:t> </w:t>
            </w:r>
          </w:p>
        </w:tc>
        <w:tc>
          <w:tcPr>
            <w:tcW w:w="2240" w:type="dxa"/>
            <w:tcBorders>
              <w:top w:val="single" w:sz="8" w:space="0" w:color="auto"/>
              <w:left w:val="nil"/>
              <w:bottom w:val="nil"/>
              <w:right w:val="single" w:sz="8" w:space="0" w:color="auto"/>
            </w:tcBorders>
            <w:shd w:val="clear" w:color="000000" w:fill="BFBFBF"/>
            <w:noWrap/>
            <w:hideMark/>
          </w:tcPr>
          <w:p w:rsidR="009E46ED" w:rsidRPr="00A42BF5" w:rsidRDefault="009E46ED" w:rsidP="006569D6">
            <w:pPr>
              <w:spacing w:after="101" w:line="240" w:lineRule="auto"/>
              <w:rPr>
                <w:rFonts w:ascii="Calibri" w:eastAsia="Times New Roman" w:hAnsi="Calibri" w:cs="Calibri"/>
                <w:b/>
                <w:bCs/>
                <w:color w:val="000000"/>
                <w:sz w:val="18"/>
                <w:szCs w:val="18"/>
              </w:rPr>
            </w:pPr>
            <w:r w:rsidRPr="00A42BF5">
              <w:rPr>
                <w:rFonts w:ascii="Calibri" w:eastAsia="Times New Roman" w:hAnsi="Calibri" w:cs="Calibri"/>
                <w:b/>
                <w:bCs/>
                <w:color w:val="000000"/>
                <w:sz w:val="18"/>
                <w:szCs w:val="18"/>
              </w:rPr>
              <w:t>BANCO / NO. DE CUENTA</w:t>
            </w:r>
          </w:p>
        </w:tc>
        <w:tc>
          <w:tcPr>
            <w:tcW w:w="3580" w:type="dxa"/>
            <w:tcBorders>
              <w:top w:val="single" w:sz="8" w:space="0" w:color="auto"/>
              <w:left w:val="nil"/>
              <w:bottom w:val="nil"/>
              <w:right w:val="single" w:sz="8" w:space="0" w:color="auto"/>
            </w:tcBorders>
            <w:shd w:val="clear" w:color="000000" w:fill="BFBFBF"/>
            <w:noWrap/>
            <w:hideMark/>
          </w:tcPr>
          <w:p w:rsidR="009E46ED" w:rsidRPr="00A42BF5" w:rsidRDefault="009E46ED" w:rsidP="006569D6">
            <w:pPr>
              <w:spacing w:after="101" w:line="240" w:lineRule="auto"/>
              <w:rPr>
                <w:rFonts w:ascii="Calibri" w:eastAsia="Times New Roman" w:hAnsi="Calibri" w:cs="Calibri"/>
                <w:b/>
                <w:bCs/>
                <w:color w:val="000000"/>
                <w:sz w:val="18"/>
                <w:szCs w:val="18"/>
              </w:rPr>
            </w:pPr>
            <w:r w:rsidRPr="00A42BF5">
              <w:rPr>
                <w:rFonts w:ascii="Calibri" w:eastAsia="Times New Roman" w:hAnsi="Calibri" w:cs="Calibri"/>
                <w:b/>
                <w:bCs/>
                <w:color w:val="000000"/>
                <w:sz w:val="18"/>
                <w:szCs w:val="18"/>
              </w:rPr>
              <w:t>DESCRIPCION</w:t>
            </w:r>
          </w:p>
        </w:tc>
        <w:tc>
          <w:tcPr>
            <w:tcW w:w="1420" w:type="dxa"/>
            <w:tcBorders>
              <w:top w:val="single" w:sz="8" w:space="0" w:color="auto"/>
              <w:left w:val="nil"/>
              <w:bottom w:val="nil"/>
              <w:right w:val="single" w:sz="8" w:space="0" w:color="auto"/>
            </w:tcBorders>
            <w:shd w:val="clear" w:color="000000" w:fill="BFBFBF"/>
            <w:noWrap/>
            <w:hideMark/>
          </w:tcPr>
          <w:p w:rsidR="009E46ED" w:rsidRPr="00A42BF5" w:rsidRDefault="009E46ED" w:rsidP="006569D6">
            <w:pPr>
              <w:spacing w:after="101" w:line="240" w:lineRule="auto"/>
              <w:rPr>
                <w:rFonts w:ascii="Calibri" w:eastAsia="Times New Roman" w:hAnsi="Calibri" w:cs="Calibri"/>
                <w:b/>
                <w:bCs/>
                <w:color w:val="000000"/>
                <w:sz w:val="18"/>
                <w:szCs w:val="18"/>
              </w:rPr>
            </w:pPr>
            <w:r w:rsidRPr="00A42BF5">
              <w:rPr>
                <w:rFonts w:ascii="Calibri" w:eastAsia="Times New Roman" w:hAnsi="Calibri" w:cs="Calibri"/>
                <w:b/>
                <w:bCs/>
                <w:color w:val="000000"/>
                <w:sz w:val="18"/>
                <w:szCs w:val="18"/>
              </w:rPr>
              <w:t>IMPORTE</w:t>
            </w:r>
          </w:p>
        </w:tc>
        <w:tc>
          <w:tcPr>
            <w:tcW w:w="1420" w:type="dxa"/>
            <w:tcBorders>
              <w:top w:val="single" w:sz="8" w:space="0" w:color="auto"/>
              <w:left w:val="nil"/>
              <w:bottom w:val="nil"/>
              <w:right w:val="single" w:sz="8" w:space="0" w:color="auto"/>
            </w:tcBorders>
            <w:shd w:val="clear" w:color="000000" w:fill="BFBFBF"/>
            <w:noWrap/>
            <w:hideMark/>
          </w:tcPr>
          <w:p w:rsidR="009E46ED" w:rsidRPr="00A42BF5" w:rsidRDefault="009E46ED" w:rsidP="006569D6">
            <w:pPr>
              <w:spacing w:after="101" w:line="240" w:lineRule="auto"/>
              <w:rPr>
                <w:rFonts w:ascii="Calibri" w:eastAsia="Times New Roman" w:hAnsi="Calibri" w:cs="Calibri"/>
                <w:b/>
                <w:bCs/>
                <w:color w:val="000000"/>
                <w:sz w:val="18"/>
                <w:szCs w:val="18"/>
              </w:rPr>
            </w:pPr>
            <w:r w:rsidRPr="00A42BF5">
              <w:rPr>
                <w:rFonts w:ascii="Calibri" w:eastAsia="Times New Roman" w:hAnsi="Calibri" w:cs="Calibri"/>
                <w:b/>
                <w:bCs/>
                <w:color w:val="000000"/>
                <w:sz w:val="18"/>
                <w:szCs w:val="18"/>
              </w:rPr>
              <w:t>DISPONIBILIDAD</w:t>
            </w:r>
          </w:p>
        </w:tc>
      </w:tr>
      <w:tr w:rsidR="009E46ED" w:rsidRPr="00A42BF5" w:rsidTr="006569D6">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1</w:t>
            </w:r>
          </w:p>
        </w:tc>
        <w:tc>
          <w:tcPr>
            <w:tcW w:w="2240" w:type="dxa"/>
            <w:tcBorders>
              <w:top w:val="single" w:sz="4" w:space="0" w:color="auto"/>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CB0023</w:t>
            </w:r>
          </w:p>
        </w:tc>
        <w:tc>
          <w:tcPr>
            <w:tcW w:w="3580" w:type="dxa"/>
            <w:tcBorders>
              <w:top w:val="single" w:sz="4" w:space="0" w:color="auto"/>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RECURSOS PROPIOS</w:t>
            </w:r>
          </w:p>
        </w:tc>
        <w:tc>
          <w:tcPr>
            <w:tcW w:w="1420" w:type="dxa"/>
            <w:tcBorders>
              <w:top w:val="single" w:sz="4" w:space="0" w:color="auto"/>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0.00</w:t>
            </w:r>
          </w:p>
        </w:tc>
        <w:tc>
          <w:tcPr>
            <w:tcW w:w="1420" w:type="dxa"/>
            <w:tcBorders>
              <w:top w:val="single" w:sz="4" w:space="0" w:color="auto"/>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2</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CB0058</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FONDO DE INFRAESTRUCTURA</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16,552.22</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 </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3</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CB0065</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RECURSOS PROPIOS</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-384,590.96</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4</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CB0066</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RECURSOS PROPIOS</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22,714.13</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5</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CB0067</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FONDO MINEROS</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359,840.32</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6</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CB0068</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RECURSOS PROPIOS</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1,431,273.55</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 </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7</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CB0071</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EMPLEO TEMPORAL</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0.00</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 </w:t>
            </w:r>
          </w:p>
        </w:tc>
      </w:tr>
      <w:tr w:rsidR="009E46ED" w:rsidRPr="00A42BF5" w:rsidTr="006569D6">
        <w:trPr>
          <w:trHeight w:val="48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8</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CB0072</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FONDO DE CONTINGENCIAS ECONOMICAS</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4,139.02</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 </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9</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CB0074</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FONDO DE INFRAESTRUCTURA</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47,531.82</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 </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10</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CB0075</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RECURSOS PROPIOS</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533.41</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11</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CB0076</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FOPEDEP</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9,242.22</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12</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CB0077</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FONDO DE HIDROCARBUROS</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59,213.04</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13</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CB0078</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FONDO DE FORTALECIMIENTO</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-1,191.25</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14</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CB0079</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FONDO DE INFRAESTRUCTURA</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78,922.89</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15</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CB0080</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FONDO MINEROS</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187,662.00</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16</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CB0081</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FONDO DE FORTALECIMIENTO</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34,889.66</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17</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CB0082</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FONDO DE INFRAESTRUCTURA</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1,823,311.36</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18</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CB0083</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RECURSOS PROPIOS</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197,933.03</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19</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CB0084</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FONDO DE FORTALECIMIENTO</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511,227.07</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20</w:t>
            </w:r>
          </w:p>
        </w:tc>
        <w:tc>
          <w:tcPr>
            <w:tcW w:w="224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CB0085</w:t>
            </w:r>
          </w:p>
        </w:tc>
        <w:tc>
          <w:tcPr>
            <w:tcW w:w="358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rPr>
                <w:rFonts w:ascii="Arial" w:eastAsia="Times New Roman" w:hAnsi="Arial" w:cs="Arial"/>
                <w:color w:val="000000"/>
                <w:sz w:val="18"/>
                <w:szCs w:val="18"/>
              </w:rPr>
            </w:pPr>
            <w:r w:rsidRPr="00A42BF5">
              <w:rPr>
                <w:rFonts w:ascii="Arial" w:eastAsia="Times New Roman" w:hAnsi="Arial" w:cs="Arial"/>
                <w:color w:val="000000"/>
                <w:sz w:val="18"/>
                <w:szCs w:val="18"/>
              </w:rPr>
              <w:t>RECURSOS PROPIOS</w:t>
            </w:r>
          </w:p>
        </w:tc>
        <w:tc>
          <w:tcPr>
            <w:tcW w:w="1420" w:type="dxa"/>
            <w:tcBorders>
              <w:top w:val="nil"/>
              <w:left w:val="nil"/>
              <w:bottom w:val="single" w:sz="4" w:space="0" w:color="auto"/>
              <w:right w:val="single" w:sz="4" w:space="0" w:color="auto"/>
            </w:tcBorders>
            <w:shd w:val="clear" w:color="auto" w:fill="auto"/>
            <w:hideMark/>
          </w:tcPr>
          <w:p w:rsidR="009E46ED" w:rsidRPr="00A42BF5" w:rsidRDefault="009E46ED" w:rsidP="006569D6">
            <w:pPr>
              <w:spacing w:after="101" w:line="240" w:lineRule="auto"/>
              <w:jc w:val="right"/>
              <w:rPr>
                <w:rFonts w:ascii="Arial" w:eastAsia="Times New Roman" w:hAnsi="Arial" w:cs="Arial"/>
                <w:color w:val="000000"/>
                <w:sz w:val="18"/>
                <w:szCs w:val="18"/>
              </w:rPr>
            </w:pPr>
            <w:r w:rsidRPr="00A42BF5">
              <w:rPr>
                <w:rFonts w:ascii="Arial" w:eastAsia="Times New Roman" w:hAnsi="Arial" w:cs="Arial"/>
                <w:color w:val="000000"/>
                <w:sz w:val="18"/>
                <w:szCs w:val="18"/>
              </w:rPr>
              <w:t>10,689.12</w:t>
            </w:r>
          </w:p>
        </w:tc>
        <w:tc>
          <w:tcPr>
            <w:tcW w:w="1420" w:type="dxa"/>
            <w:tcBorders>
              <w:top w:val="nil"/>
              <w:left w:val="nil"/>
              <w:bottom w:val="single" w:sz="4" w:space="0" w:color="auto"/>
              <w:right w:val="single" w:sz="4" w:space="0" w:color="auto"/>
            </w:tcBorders>
            <w:shd w:val="clear" w:color="auto" w:fill="auto"/>
            <w:noWrap/>
            <w:hideMark/>
          </w:tcPr>
          <w:p w:rsidR="009E46ED" w:rsidRPr="00A42BF5" w:rsidRDefault="009E46ED" w:rsidP="006569D6">
            <w:pPr>
              <w:spacing w:after="101" w:line="240" w:lineRule="auto"/>
              <w:jc w:val="right"/>
              <w:rPr>
                <w:rFonts w:ascii="Calibri" w:eastAsia="Times New Roman" w:hAnsi="Calibri" w:cs="Calibri"/>
                <w:color w:val="000000"/>
                <w:sz w:val="18"/>
                <w:szCs w:val="18"/>
              </w:rPr>
            </w:pPr>
            <w:r w:rsidRPr="00A42BF5">
              <w:rPr>
                <w:rFonts w:ascii="Calibri" w:eastAsia="Times New Roman" w:hAnsi="Calibri" w:cs="Calibri"/>
                <w:color w:val="000000"/>
                <w:sz w:val="18"/>
                <w:szCs w:val="18"/>
              </w:rPr>
              <w:t>A LA VISTA</w:t>
            </w:r>
          </w:p>
        </w:tc>
      </w:tr>
      <w:tr w:rsidR="009E46ED" w:rsidRPr="00A42BF5" w:rsidTr="006569D6">
        <w:trPr>
          <w:trHeight w:val="300"/>
        </w:trPr>
        <w:tc>
          <w:tcPr>
            <w:tcW w:w="1200" w:type="dxa"/>
            <w:tcBorders>
              <w:top w:val="nil"/>
              <w:left w:val="single" w:sz="4" w:space="0" w:color="auto"/>
              <w:bottom w:val="single" w:sz="4" w:space="0" w:color="auto"/>
              <w:right w:val="single" w:sz="4" w:space="0" w:color="auto"/>
            </w:tcBorders>
            <w:shd w:val="clear" w:color="000000" w:fill="BFBFBF"/>
            <w:noWrap/>
            <w:hideMark/>
          </w:tcPr>
          <w:p w:rsidR="009E46ED" w:rsidRPr="00A42BF5" w:rsidRDefault="009E46ED" w:rsidP="006569D6">
            <w:pPr>
              <w:spacing w:after="101" w:line="240" w:lineRule="auto"/>
              <w:rPr>
                <w:rFonts w:ascii="Calibri" w:eastAsia="Times New Roman" w:hAnsi="Calibri" w:cs="Calibri"/>
                <w:b/>
                <w:bCs/>
                <w:color w:val="000000"/>
                <w:sz w:val="18"/>
                <w:szCs w:val="18"/>
              </w:rPr>
            </w:pPr>
            <w:r w:rsidRPr="00A42BF5">
              <w:rPr>
                <w:rFonts w:ascii="Calibri" w:eastAsia="Times New Roman" w:hAnsi="Calibri" w:cs="Calibri"/>
                <w:b/>
                <w:bCs/>
                <w:color w:val="000000"/>
                <w:sz w:val="18"/>
                <w:szCs w:val="18"/>
              </w:rPr>
              <w:t> </w:t>
            </w:r>
          </w:p>
        </w:tc>
        <w:tc>
          <w:tcPr>
            <w:tcW w:w="2240" w:type="dxa"/>
            <w:tcBorders>
              <w:top w:val="nil"/>
              <w:left w:val="nil"/>
              <w:bottom w:val="single" w:sz="4" w:space="0" w:color="auto"/>
              <w:right w:val="single" w:sz="4" w:space="0" w:color="auto"/>
            </w:tcBorders>
            <w:shd w:val="clear" w:color="000000" w:fill="BFBFBF"/>
            <w:hideMark/>
          </w:tcPr>
          <w:p w:rsidR="009E46ED" w:rsidRPr="00A42BF5" w:rsidRDefault="009E46ED" w:rsidP="006569D6">
            <w:pPr>
              <w:spacing w:after="101" w:line="240" w:lineRule="auto"/>
              <w:rPr>
                <w:rFonts w:ascii="Calibri" w:eastAsia="Times New Roman" w:hAnsi="Calibri" w:cs="Calibri"/>
                <w:b/>
                <w:bCs/>
                <w:color w:val="000000"/>
                <w:sz w:val="18"/>
                <w:szCs w:val="18"/>
              </w:rPr>
            </w:pPr>
            <w:r w:rsidRPr="00A42BF5">
              <w:rPr>
                <w:rFonts w:ascii="Calibri" w:eastAsia="Times New Roman" w:hAnsi="Calibri" w:cs="Calibri"/>
                <w:b/>
                <w:bCs/>
                <w:color w:val="000000"/>
                <w:sz w:val="18"/>
                <w:szCs w:val="18"/>
              </w:rPr>
              <w:t> </w:t>
            </w:r>
          </w:p>
        </w:tc>
        <w:tc>
          <w:tcPr>
            <w:tcW w:w="3580" w:type="dxa"/>
            <w:tcBorders>
              <w:top w:val="nil"/>
              <w:left w:val="nil"/>
              <w:bottom w:val="single" w:sz="4" w:space="0" w:color="auto"/>
              <w:right w:val="single" w:sz="4" w:space="0" w:color="auto"/>
            </w:tcBorders>
            <w:shd w:val="clear" w:color="000000" w:fill="BFBFBF"/>
            <w:hideMark/>
          </w:tcPr>
          <w:p w:rsidR="009E46ED" w:rsidRPr="00A42BF5" w:rsidRDefault="009E46ED" w:rsidP="006569D6">
            <w:pPr>
              <w:spacing w:after="101" w:line="240" w:lineRule="auto"/>
              <w:rPr>
                <w:rFonts w:ascii="Calibri" w:eastAsia="Times New Roman" w:hAnsi="Calibri" w:cs="Calibri"/>
                <w:b/>
                <w:bCs/>
                <w:color w:val="000000"/>
                <w:sz w:val="18"/>
                <w:szCs w:val="18"/>
              </w:rPr>
            </w:pPr>
            <w:r w:rsidRPr="00A42BF5">
              <w:rPr>
                <w:rFonts w:ascii="Calibri" w:eastAsia="Times New Roman" w:hAnsi="Calibri" w:cs="Calibri"/>
                <w:b/>
                <w:bCs/>
                <w:color w:val="000000"/>
                <w:sz w:val="18"/>
                <w:szCs w:val="18"/>
              </w:rPr>
              <w:t xml:space="preserve">TOTAL </w:t>
            </w:r>
          </w:p>
        </w:tc>
        <w:tc>
          <w:tcPr>
            <w:tcW w:w="1420" w:type="dxa"/>
            <w:tcBorders>
              <w:top w:val="nil"/>
              <w:left w:val="nil"/>
              <w:bottom w:val="single" w:sz="4" w:space="0" w:color="auto"/>
              <w:right w:val="single" w:sz="4" w:space="0" w:color="auto"/>
            </w:tcBorders>
            <w:shd w:val="clear" w:color="000000" w:fill="BFBFBF"/>
            <w:hideMark/>
          </w:tcPr>
          <w:p w:rsidR="009E46ED" w:rsidRPr="00A42BF5" w:rsidRDefault="009E46ED" w:rsidP="006569D6">
            <w:pPr>
              <w:spacing w:after="101" w:line="240" w:lineRule="auto"/>
              <w:jc w:val="right"/>
              <w:rPr>
                <w:rFonts w:ascii="Calibri" w:eastAsia="Times New Roman" w:hAnsi="Calibri" w:cs="Calibri"/>
                <w:b/>
                <w:bCs/>
                <w:color w:val="000000"/>
                <w:sz w:val="18"/>
                <w:szCs w:val="18"/>
              </w:rPr>
            </w:pPr>
            <w:r w:rsidRPr="00A42BF5">
              <w:rPr>
                <w:rFonts w:ascii="Calibri" w:eastAsia="Times New Roman" w:hAnsi="Calibri" w:cs="Calibri"/>
                <w:b/>
                <w:bCs/>
                <w:color w:val="000000"/>
                <w:sz w:val="18"/>
                <w:szCs w:val="18"/>
              </w:rPr>
              <w:t>4,409,892.65</w:t>
            </w:r>
          </w:p>
        </w:tc>
        <w:tc>
          <w:tcPr>
            <w:tcW w:w="1420" w:type="dxa"/>
            <w:tcBorders>
              <w:top w:val="nil"/>
              <w:left w:val="nil"/>
              <w:bottom w:val="single" w:sz="4" w:space="0" w:color="auto"/>
              <w:right w:val="single" w:sz="4" w:space="0" w:color="auto"/>
            </w:tcBorders>
            <w:shd w:val="clear" w:color="000000" w:fill="BFBFBF"/>
            <w:noWrap/>
            <w:hideMark/>
          </w:tcPr>
          <w:p w:rsidR="009E46ED" w:rsidRPr="00A42BF5" w:rsidRDefault="009E46ED" w:rsidP="006569D6">
            <w:pPr>
              <w:spacing w:after="101" w:line="240" w:lineRule="auto"/>
              <w:rPr>
                <w:rFonts w:ascii="Calibri" w:eastAsia="Times New Roman" w:hAnsi="Calibri" w:cs="Calibri"/>
                <w:b/>
                <w:bCs/>
                <w:color w:val="000000"/>
                <w:sz w:val="18"/>
                <w:szCs w:val="18"/>
              </w:rPr>
            </w:pPr>
            <w:r w:rsidRPr="00A42BF5">
              <w:rPr>
                <w:rFonts w:ascii="Calibri" w:eastAsia="Times New Roman" w:hAnsi="Calibri" w:cs="Calibri"/>
                <w:b/>
                <w:bCs/>
                <w:color w:val="000000"/>
                <w:sz w:val="18"/>
                <w:szCs w:val="18"/>
              </w:rPr>
              <w:t> </w:t>
            </w:r>
          </w:p>
        </w:tc>
      </w:tr>
    </w:tbl>
    <w:p w:rsidR="009E46ED" w:rsidRPr="004F4558" w:rsidRDefault="009E46ED" w:rsidP="009E46ED">
      <w:pPr>
        <w:pStyle w:val="ROMANOS"/>
        <w:spacing w:line="203" w:lineRule="exact"/>
        <w:ind w:left="288" w:firstLine="0"/>
        <w:rPr>
          <w:sz w:val="22"/>
          <w:szCs w:val="22"/>
          <w:lang w:val="es-MX"/>
        </w:rPr>
      </w:pPr>
    </w:p>
    <w:p w:rsidR="009E46ED" w:rsidRPr="004F4558" w:rsidRDefault="009E46ED" w:rsidP="009E46ED">
      <w:pPr>
        <w:pStyle w:val="ROMANOS"/>
        <w:spacing w:line="203" w:lineRule="exact"/>
        <w:ind w:left="288" w:firstLine="0"/>
        <w:rPr>
          <w:sz w:val="22"/>
          <w:szCs w:val="22"/>
          <w:lang w:val="es-MX"/>
        </w:rPr>
      </w:pPr>
    </w:p>
    <w:p w:rsidR="009E46ED" w:rsidRPr="004F4558" w:rsidRDefault="009E46ED" w:rsidP="009E46ED">
      <w:pPr>
        <w:pStyle w:val="Texto"/>
        <w:spacing w:line="203" w:lineRule="exact"/>
        <w:rPr>
          <w:b/>
          <w:sz w:val="22"/>
          <w:szCs w:val="22"/>
          <w:lang w:val="es-MX"/>
        </w:rPr>
      </w:pPr>
      <w:r w:rsidRPr="004F4558">
        <w:rPr>
          <w:b/>
          <w:sz w:val="22"/>
          <w:szCs w:val="22"/>
          <w:lang w:val="es-MX"/>
        </w:rPr>
        <w:t>Derechos a recibir Efectivo y Equivalentes y Bienes o Servicios a Recibir</w:t>
      </w:r>
    </w:p>
    <w:p w:rsidR="009E46ED" w:rsidRDefault="009E46ED" w:rsidP="009E46ED">
      <w:pPr>
        <w:pStyle w:val="ROMANOS"/>
        <w:spacing w:line="203" w:lineRule="exact"/>
        <w:ind w:left="288" w:firstLine="0"/>
        <w:rPr>
          <w:sz w:val="22"/>
          <w:szCs w:val="22"/>
          <w:lang w:val="es-MX"/>
        </w:rPr>
      </w:pPr>
      <w:r w:rsidRPr="004F4558">
        <w:rPr>
          <w:b/>
          <w:sz w:val="22"/>
          <w:szCs w:val="22"/>
          <w:lang w:val="es-MX"/>
        </w:rPr>
        <w:t xml:space="preserve">ESF 02.- </w:t>
      </w:r>
      <w:r w:rsidRPr="004F4558">
        <w:rPr>
          <w:sz w:val="22"/>
          <w:szCs w:val="22"/>
          <w:lang w:val="es-MX"/>
        </w:rPr>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p>
    <w:p w:rsidR="009E46ED" w:rsidRDefault="009E46ED" w:rsidP="009E46ED">
      <w:pPr>
        <w:pStyle w:val="ROMANOS"/>
        <w:spacing w:line="203" w:lineRule="exact"/>
        <w:ind w:left="288" w:firstLine="0"/>
        <w:rPr>
          <w:sz w:val="22"/>
          <w:szCs w:val="22"/>
          <w:lang w:val="es-MX"/>
        </w:rPr>
      </w:pPr>
    </w:p>
    <w:tbl>
      <w:tblPr>
        <w:tblW w:w="5200" w:type="dxa"/>
        <w:tblInd w:w="53" w:type="dxa"/>
        <w:tblCellMar>
          <w:left w:w="70" w:type="dxa"/>
          <w:right w:w="70" w:type="dxa"/>
        </w:tblCellMar>
        <w:tblLook w:val="04A0"/>
      </w:tblPr>
      <w:tblGrid>
        <w:gridCol w:w="3740"/>
        <w:gridCol w:w="1460"/>
      </w:tblGrid>
      <w:tr w:rsidR="009E46ED" w:rsidRPr="00175DCF" w:rsidTr="006569D6">
        <w:trPr>
          <w:trHeight w:val="315"/>
        </w:trPr>
        <w:tc>
          <w:tcPr>
            <w:tcW w:w="3740"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9E46ED" w:rsidRPr="00175DCF" w:rsidRDefault="009E46ED" w:rsidP="006569D6">
            <w:pPr>
              <w:spacing w:after="101" w:line="240" w:lineRule="auto"/>
              <w:jc w:val="center"/>
              <w:rPr>
                <w:rFonts w:ascii="Calibri" w:eastAsia="Times New Roman" w:hAnsi="Calibri" w:cs="Calibri"/>
                <w:b/>
                <w:bCs/>
                <w:color w:val="000000"/>
                <w:sz w:val="18"/>
                <w:szCs w:val="18"/>
              </w:rPr>
            </w:pPr>
            <w:r w:rsidRPr="00175DCF">
              <w:rPr>
                <w:rFonts w:ascii="Calibri" w:eastAsia="Times New Roman" w:hAnsi="Calibri" w:cs="Calibri"/>
                <w:b/>
                <w:bCs/>
                <w:color w:val="000000"/>
                <w:sz w:val="18"/>
                <w:szCs w:val="18"/>
              </w:rPr>
              <w:lastRenderedPageBreak/>
              <w:t>DESCRIPCION DE LA CUENTA</w:t>
            </w:r>
          </w:p>
        </w:tc>
        <w:tc>
          <w:tcPr>
            <w:tcW w:w="1460" w:type="dxa"/>
            <w:tcBorders>
              <w:top w:val="single" w:sz="8" w:space="0" w:color="auto"/>
              <w:left w:val="nil"/>
              <w:bottom w:val="single" w:sz="8" w:space="0" w:color="auto"/>
              <w:right w:val="single" w:sz="8" w:space="0" w:color="auto"/>
            </w:tcBorders>
            <w:shd w:val="clear" w:color="000000" w:fill="BFBFBF"/>
            <w:vAlign w:val="bottom"/>
            <w:hideMark/>
          </w:tcPr>
          <w:p w:rsidR="009E46ED" w:rsidRPr="00175DCF" w:rsidRDefault="009E46ED" w:rsidP="006569D6">
            <w:pPr>
              <w:spacing w:after="101" w:line="240" w:lineRule="auto"/>
              <w:jc w:val="center"/>
              <w:rPr>
                <w:rFonts w:ascii="Calibri" w:eastAsia="Times New Roman" w:hAnsi="Calibri" w:cs="Calibri"/>
                <w:b/>
                <w:bCs/>
                <w:color w:val="000000"/>
                <w:sz w:val="18"/>
                <w:szCs w:val="18"/>
              </w:rPr>
            </w:pPr>
            <w:r w:rsidRPr="00175DCF">
              <w:rPr>
                <w:rFonts w:ascii="Calibri" w:eastAsia="Times New Roman" w:hAnsi="Calibri" w:cs="Calibri"/>
                <w:b/>
                <w:bCs/>
                <w:color w:val="000000"/>
                <w:sz w:val="18"/>
                <w:szCs w:val="18"/>
              </w:rPr>
              <w:t>IMPORTE</w:t>
            </w:r>
          </w:p>
        </w:tc>
      </w:tr>
      <w:tr w:rsidR="009E46ED" w:rsidRPr="00175DCF" w:rsidTr="006569D6">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hideMark/>
          </w:tcPr>
          <w:p w:rsidR="009E46ED" w:rsidRPr="00175DCF" w:rsidRDefault="009E46ED" w:rsidP="006569D6">
            <w:pPr>
              <w:spacing w:after="101" w:line="240" w:lineRule="auto"/>
              <w:rPr>
                <w:rFonts w:ascii="Arial" w:eastAsia="Times New Roman" w:hAnsi="Arial" w:cs="Arial"/>
                <w:color w:val="000000"/>
                <w:sz w:val="18"/>
                <w:szCs w:val="18"/>
              </w:rPr>
            </w:pPr>
            <w:r w:rsidRPr="00175DCF">
              <w:rPr>
                <w:rFonts w:ascii="Arial" w:eastAsia="Times New Roman" w:hAnsi="Arial" w:cs="Arial"/>
                <w:color w:val="000000"/>
                <w:sz w:val="18"/>
                <w:szCs w:val="18"/>
              </w:rPr>
              <w:t>CUENTAS POR COBRAR A CORTO PLAZO</w:t>
            </w:r>
          </w:p>
        </w:tc>
        <w:tc>
          <w:tcPr>
            <w:tcW w:w="1460" w:type="dxa"/>
            <w:tcBorders>
              <w:top w:val="single" w:sz="4" w:space="0" w:color="auto"/>
              <w:left w:val="nil"/>
              <w:bottom w:val="single" w:sz="4" w:space="0" w:color="auto"/>
              <w:right w:val="single" w:sz="4" w:space="0" w:color="auto"/>
            </w:tcBorders>
            <w:shd w:val="clear" w:color="auto" w:fill="auto"/>
            <w:hideMark/>
          </w:tcPr>
          <w:p w:rsidR="009E46ED" w:rsidRPr="00175DCF" w:rsidRDefault="009E46ED" w:rsidP="006569D6">
            <w:pPr>
              <w:spacing w:after="101" w:line="240" w:lineRule="auto"/>
              <w:jc w:val="right"/>
              <w:rPr>
                <w:rFonts w:ascii="Arial" w:eastAsia="Times New Roman" w:hAnsi="Arial" w:cs="Arial"/>
                <w:color w:val="000000"/>
                <w:sz w:val="18"/>
                <w:szCs w:val="18"/>
              </w:rPr>
            </w:pPr>
            <w:r w:rsidRPr="00175DCF">
              <w:rPr>
                <w:rFonts w:ascii="Arial" w:eastAsia="Times New Roman" w:hAnsi="Arial" w:cs="Arial"/>
                <w:color w:val="000000"/>
                <w:sz w:val="18"/>
                <w:szCs w:val="18"/>
              </w:rPr>
              <w:t>-420,512.80</w:t>
            </w:r>
          </w:p>
        </w:tc>
      </w:tr>
      <w:tr w:rsidR="009E46ED" w:rsidRPr="00175DCF" w:rsidTr="006569D6">
        <w:trPr>
          <w:trHeight w:val="480"/>
        </w:trPr>
        <w:tc>
          <w:tcPr>
            <w:tcW w:w="3740" w:type="dxa"/>
            <w:tcBorders>
              <w:top w:val="nil"/>
              <w:left w:val="single" w:sz="4" w:space="0" w:color="auto"/>
              <w:bottom w:val="single" w:sz="4" w:space="0" w:color="auto"/>
              <w:right w:val="single" w:sz="4" w:space="0" w:color="auto"/>
            </w:tcBorders>
            <w:shd w:val="clear" w:color="auto" w:fill="auto"/>
            <w:hideMark/>
          </w:tcPr>
          <w:p w:rsidR="009E46ED" w:rsidRPr="00175DCF" w:rsidRDefault="009E46ED" w:rsidP="006569D6">
            <w:pPr>
              <w:spacing w:after="101" w:line="240" w:lineRule="auto"/>
              <w:rPr>
                <w:rFonts w:ascii="Arial" w:eastAsia="Times New Roman" w:hAnsi="Arial" w:cs="Arial"/>
                <w:color w:val="000000"/>
                <w:sz w:val="18"/>
                <w:szCs w:val="18"/>
              </w:rPr>
            </w:pPr>
            <w:r w:rsidRPr="00175DCF">
              <w:rPr>
                <w:rFonts w:ascii="Arial" w:eastAsia="Times New Roman" w:hAnsi="Arial" w:cs="Arial"/>
                <w:color w:val="000000"/>
                <w:sz w:val="18"/>
                <w:szCs w:val="18"/>
              </w:rPr>
              <w:t>DEUDORES DIVERSOS POR COBRAR A CORTO PLAZO</w:t>
            </w:r>
          </w:p>
        </w:tc>
        <w:tc>
          <w:tcPr>
            <w:tcW w:w="1460" w:type="dxa"/>
            <w:tcBorders>
              <w:top w:val="nil"/>
              <w:left w:val="nil"/>
              <w:bottom w:val="single" w:sz="4" w:space="0" w:color="auto"/>
              <w:right w:val="single" w:sz="4" w:space="0" w:color="auto"/>
            </w:tcBorders>
            <w:shd w:val="clear" w:color="auto" w:fill="auto"/>
            <w:hideMark/>
          </w:tcPr>
          <w:p w:rsidR="009E46ED" w:rsidRPr="00175DCF" w:rsidRDefault="009E46ED" w:rsidP="006569D6">
            <w:pPr>
              <w:spacing w:after="101" w:line="240" w:lineRule="auto"/>
              <w:jc w:val="right"/>
              <w:rPr>
                <w:rFonts w:ascii="Arial" w:eastAsia="Times New Roman" w:hAnsi="Arial" w:cs="Arial"/>
                <w:color w:val="000000"/>
                <w:sz w:val="18"/>
                <w:szCs w:val="18"/>
              </w:rPr>
            </w:pPr>
            <w:r w:rsidRPr="00175DCF">
              <w:rPr>
                <w:rFonts w:ascii="Arial" w:eastAsia="Times New Roman" w:hAnsi="Arial" w:cs="Arial"/>
                <w:color w:val="000000"/>
                <w:sz w:val="18"/>
                <w:szCs w:val="18"/>
              </w:rPr>
              <w:t>1,187,768.53</w:t>
            </w:r>
          </w:p>
        </w:tc>
      </w:tr>
      <w:tr w:rsidR="009E46ED" w:rsidRPr="00175DCF" w:rsidTr="006569D6">
        <w:trPr>
          <w:trHeight w:val="480"/>
        </w:trPr>
        <w:tc>
          <w:tcPr>
            <w:tcW w:w="3740" w:type="dxa"/>
            <w:tcBorders>
              <w:top w:val="nil"/>
              <w:left w:val="single" w:sz="4" w:space="0" w:color="auto"/>
              <w:bottom w:val="single" w:sz="4" w:space="0" w:color="auto"/>
              <w:right w:val="single" w:sz="4" w:space="0" w:color="auto"/>
            </w:tcBorders>
            <w:shd w:val="clear" w:color="auto" w:fill="auto"/>
            <w:hideMark/>
          </w:tcPr>
          <w:p w:rsidR="009E46ED" w:rsidRPr="00175DCF" w:rsidRDefault="009E46ED" w:rsidP="006569D6">
            <w:pPr>
              <w:spacing w:after="101" w:line="240" w:lineRule="auto"/>
              <w:rPr>
                <w:rFonts w:ascii="Arial" w:eastAsia="Times New Roman" w:hAnsi="Arial" w:cs="Arial"/>
                <w:color w:val="000000"/>
                <w:sz w:val="18"/>
                <w:szCs w:val="18"/>
              </w:rPr>
            </w:pPr>
            <w:r w:rsidRPr="00175DCF">
              <w:rPr>
                <w:rFonts w:ascii="Arial" w:eastAsia="Times New Roman" w:hAnsi="Arial" w:cs="Arial"/>
                <w:color w:val="000000"/>
                <w:sz w:val="18"/>
                <w:szCs w:val="18"/>
              </w:rPr>
              <w:t>INGRESOS POR RECUPERAR A CORTO PLAZO</w:t>
            </w:r>
          </w:p>
        </w:tc>
        <w:tc>
          <w:tcPr>
            <w:tcW w:w="1460" w:type="dxa"/>
            <w:tcBorders>
              <w:top w:val="nil"/>
              <w:left w:val="nil"/>
              <w:bottom w:val="single" w:sz="4" w:space="0" w:color="auto"/>
              <w:right w:val="single" w:sz="4" w:space="0" w:color="auto"/>
            </w:tcBorders>
            <w:shd w:val="clear" w:color="auto" w:fill="auto"/>
            <w:hideMark/>
          </w:tcPr>
          <w:p w:rsidR="009E46ED" w:rsidRPr="00175DCF" w:rsidRDefault="009E46ED" w:rsidP="006569D6">
            <w:pPr>
              <w:spacing w:after="101" w:line="240" w:lineRule="auto"/>
              <w:jc w:val="right"/>
              <w:rPr>
                <w:rFonts w:ascii="Arial" w:eastAsia="Times New Roman" w:hAnsi="Arial" w:cs="Arial"/>
                <w:color w:val="000000"/>
                <w:sz w:val="18"/>
                <w:szCs w:val="18"/>
              </w:rPr>
            </w:pPr>
            <w:r w:rsidRPr="00175DCF">
              <w:rPr>
                <w:rFonts w:ascii="Arial" w:eastAsia="Times New Roman" w:hAnsi="Arial" w:cs="Arial"/>
                <w:color w:val="000000"/>
                <w:sz w:val="18"/>
                <w:szCs w:val="18"/>
              </w:rPr>
              <w:t>-14,608.00</w:t>
            </w:r>
          </w:p>
        </w:tc>
      </w:tr>
      <w:tr w:rsidR="009E46ED" w:rsidRPr="00175DCF" w:rsidTr="006569D6">
        <w:trPr>
          <w:trHeight w:val="480"/>
        </w:trPr>
        <w:tc>
          <w:tcPr>
            <w:tcW w:w="3740" w:type="dxa"/>
            <w:tcBorders>
              <w:top w:val="nil"/>
              <w:left w:val="single" w:sz="4" w:space="0" w:color="auto"/>
              <w:bottom w:val="single" w:sz="4" w:space="0" w:color="auto"/>
              <w:right w:val="single" w:sz="4" w:space="0" w:color="auto"/>
            </w:tcBorders>
            <w:shd w:val="clear" w:color="auto" w:fill="auto"/>
            <w:hideMark/>
          </w:tcPr>
          <w:p w:rsidR="009E46ED" w:rsidRPr="00175DCF" w:rsidRDefault="009E46ED" w:rsidP="006569D6">
            <w:pPr>
              <w:spacing w:after="101" w:line="240" w:lineRule="auto"/>
              <w:rPr>
                <w:rFonts w:ascii="Arial" w:eastAsia="Times New Roman" w:hAnsi="Arial" w:cs="Arial"/>
                <w:color w:val="000000"/>
                <w:sz w:val="18"/>
                <w:szCs w:val="18"/>
              </w:rPr>
            </w:pPr>
            <w:r w:rsidRPr="00175DCF">
              <w:rPr>
                <w:rFonts w:ascii="Arial" w:eastAsia="Times New Roman" w:hAnsi="Arial" w:cs="Arial"/>
                <w:color w:val="000000"/>
                <w:sz w:val="18"/>
                <w:szCs w:val="18"/>
              </w:rPr>
              <w:t>PRÉSTAMOS OTORGADOS A CORTO PLAZO</w:t>
            </w:r>
          </w:p>
        </w:tc>
        <w:tc>
          <w:tcPr>
            <w:tcW w:w="1460" w:type="dxa"/>
            <w:tcBorders>
              <w:top w:val="nil"/>
              <w:left w:val="nil"/>
              <w:bottom w:val="single" w:sz="4" w:space="0" w:color="auto"/>
              <w:right w:val="single" w:sz="4" w:space="0" w:color="auto"/>
            </w:tcBorders>
            <w:shd w:val="clear" w:color="auto" w:fill="auto"/>
            <w:hideMark/>
          </w:tcPr>
          <w:p w:rsidR="009E46ED" w:rsidRPr="00175DCF" w:rsidRDefault="009E46ED" w:rsidP="006569D6">
            <w:pPr>
              <w:spacing w:after="101" w:line="240" w:lineRule="auto"/>
              <w:jc w:val="right"/>
              <w:rPr>
                <w:rFonts w:ascii="Arial" w:eastAsia="Times New Roman" w:hAnsi="Arial" w:cs="Arial"/>
                <w:color w:val="000000"/>
                <w:sz w:val="18"/>
                <w:szCs w:val="18"/>
              </w:rPr>
            </w:pPr>
            <w:r w:rsidRPr="00175DCF">
              <w:rPr>
                <w:rFonts w:ascii="Arial" w:eastAsia="Times New Roman" w:hAnsi="Arial" w:cs="Arial"/>
                <w:color w:val="000000"/>
                <w:sz w:val="18"/>
                <w:szCs w:val="18"/>
              </w:rPr>
              <w:t>1,141,182.47</w:t>
            </w:r>
          </w:p>
        </w:tc>
      </w:tr>
      <w:tr w:rsidR="009E46ED" w:rsidRPr="00175DCF" w:rsidTr="006569D6">
        <w:trPr>
          <w:trHeight w:val="315"/>
        </w:trPr>
        <w:tc>
          <w:tcPr>
            <w:tcW w:w="3740" w:type="dxa"/>
            <w:tcBorders>
              <w:top w:val="nil"/>
              <w:left w:val="single" w:sz="8" w:space="0" w:color="auto"/>
              <w:bottom w:val="single" w:sz="8" w:space="0" w:color="auto"/>
              <w:right w:val="single" w:sz="8" w:space="0" w:color="auto"/>
            </w:tcBorders>
            <w:shd w:val="clear" w:color="000000" w:fill="BFBFBF"/>
            <w:noWrap/>
            <w:hideMark/>
          </w:tcPr>
          <w:p w:rsidR="009E46ED" w:rsidRPr="00175DCF" w:rsidRDefault="009E46ED" w:rsidP="006569D6">
            <w:pPr>
              <w:spacing w:after="101" w:line="240" w:lineRule="auto"/>
              <w:rPr>
                <w:rFonts w:ascii="Calibri" w:eastAsia="Times New Roman" w:hAnsi="Calibri" w:cs="Calibri"/>
                <w:b/>
                <w:bCs/>
                <w:color w:val="000000"/>
                <w:sz w:val="18"/>
                <w:szCs w:val="18"/>
              </w:rPr>
            </w:pPr>
            <w:r w:rsidRPr="00175DCF">
              <w:rPr>
                <w:rFonts w:ascii="Calibri" w:eastAsia="Times New Roman" w:hAnsi="Calibri" w:cs="Calibri"/>
                <w:b/>
                <w:bCs/>
                <w:color w:val="000000"/>
                <w:sz w:val="18"/>
                <w:szCs w:val="18"/>
              </w:rPr>
              <w:t>DERECHOS A RECIBIR EFECTIVO O EQUIVALENTES</w:t>
            </w:r>
          </w:p>
        </w:tc>
        <w:tc>
          <w:tcPr>
            <w:tcW w:w="1460" w:type="dxa"/>
            <w:tcBorders>
              <w:top w:val="nil"/>
              <w:left w:val="nil"/>
              <w:bottom w:val="single" w:sz="8" w:space="0" w:color="auto"/>
              <w:right w:val="single" w:sz="8" w:space="0" w:color="auto"/>
            </w:tcBorders>
            <w:shd w:val="clear" w:color="000000" w:fill="BFBFBF"/>
            <w:hideMark/>
          </w:tcPr>
          <w:p w:rsidR="009E46ED" w:rsidRPr="00175DCF" w:rsidRDefault="009E46ED" w:rsidP="006569D6">
            <w:pPr>
              <w:spacing w:after="101" w:line="240" w:lineRule="auto"/>
              <w:jc w:val="right"/>
              <w:rPr>
                <w:rFonts w:ascii="Calibri" w:eastAsia="Times New Roman" w:hAnsi="Calibri" w:cs="Calibri"/>
                <w:b/>
                <w:bCs/>
                <w:color w:val="000000"/>
                <w:sz w:val="18"/>
                <w:szCs w:val="18"/>
              </w:rPr>
            </w:pPr>
            <w:r w:rsidRPr="00175DCF">
              <w:rPr>
                <w:rFonts w:ascii="Calibri" w:eastAsia="Times New Roman" w:hAnsi="Calibri" w:cs="Calibri"/>
                <w:b/>
                <w:bCs/>
                <w:color w:val="000000"/>
                <w:sz w:val="18"/>
                <w:szCs w:val="18"/>
              </w:rPr>
              <w:t>1,893,830.20</w:t>
            </w:r>
          </w:p>
        </w:tc>
      </w:tr>
    </w:tbl>
    <w:p w:rsidR="009E46ED" w:rsidRPr="004F4558" w:rsidRDefault="009E46ED" w:rsidP="009E46ED">
      <w:pPr>
        <w:pStyle w:val="ROMANOS"/>
        <w:spacing w:line="203" w:lineRule="exact"/>
        <w:ind w:left="288" w:firstLine="0"/>
        <w:rPr>
          <w:sz w:val="22"/>
          <w:szCs w:val="22"/>
          <w:lang w:val="es-MX"/>
        </w:rPr>
      </w:pPr>
    </w:p>
    <w:p w:rsidR="009E46ED" w:rsidRPr="004F4558" w:rsidRDefault="009E46ED" w:rsidP="009E46ED">
      <w:pPr>
        <w:pStyle w:val="ROMANOS"/>
        <w:spacing w:line="203" w:lineRule="exact"/>
        <w:ind w:left="288" w:firstLine="0"/>
        <w:rPr>
          <w:sz w:val="22"/>
          <w:szCs w:val="22"/>
          <w:lang w:val="es-MX"/>
        </w:rPr>
      </w:pPr>
    </w:p>
    <w:p w:rsidR="009E46ED" w:rsidRPr="004F4558" w:rsidRDefault="009E46ED" w:rsidP="009E46ED">
      <w:pPr>
        <w:pStyle w:val="ROMANOS"/>
        <w:spacing w:line="203" w:lineRule="exact"/>
        <w:ind w:left="0" w:firstLine="0"/>
        <w:rPr>
          <w:sz w:val="22"/>
          <w:szCs w:val="22"/>
          <w:lang w:val="es-MX"/>
        </w:rPr>
      </w:pPr>
    </w:p>
    <w:p w:rsidR="009E46ED" w:rsidRDefault="009E46ED" w:rsidP="009E46ED">
      <w:pPr>
        <w:pStyle w:val="ROMANOS"/>
        <w:spacing w:line="203" w:lineRule="exact"/>
        <w:ind w:left="288" w:firstLine="0"/>
        <w:rPr>
          <w:sz w:val="22"/>
          <w:szCs w:val="22"/>
          <w:lang w:val="es-MX"/>
        </w:rPr>
      </w:pPr>
      <w:r w:rsidRPr="004F4558">
        <w:rPr>
          <w:b/>
          <w:sz w:val="22"/>
          <w:szCs w:val="22"/>
          <w:lang w:val="es-MX"/>
        </w:rPr>
        <w:t xml:space="preserve">ESF 03.- </w:t>
      </w:r>
      <w:r w:rsidRPr="004F4558">
        <w:rPr>
          <w:sz w:val="22"/>
          <w:szCs w:val="22"/>
          <w:lang w:val="es-MX"/>
        </w:rPr>
        <w:t>Se elaborará, de manera agrupada, los derechos a recibir efectivo y equivalentes, y bienes o servicios a recibir, (excepto cuentas por cobrar de contribuciones o fideicomisos que se encuentran dentro de inversiones financieras, participaciones y aportaciones de capital) en una desagregación por su vencimiento en días a 90, 180, menor o igual a 365 y mayor a 365. Adicionalmente, se informará de las características cualitativas relevantes que le afecten a estas cuentas.</w:t>
      </w:r>
    </w:p>
    <w:tbl>
      <w:tblPr>
        <w:tblW w:w="5200" w:type="dxa"/>
        <w:tblInd w:w="55" w:type="dxa"/>
        <w:tblCellMar>
          <w:left w:w="70" w:type="dxa"/>
          <w:right w:w="70" w:type="dxa"/>
        </w:tblCellMar>
        <w:tblLook w:val="04A0"/>
      </w:tblPr>
      <w:tblGrid>
        <w:gridCol w:w="3740"/>
        <w:gridCol w:w="1460"/>
      </w:tblGrid>
      <w:tr w:rsidR="009E46ED" w:rsidRPr="00175DCF" w:rsidTr="006569D6">
        <w:trPr>
          <w:trHeight w:val="315"/>
        </w:trPr>
        <w:tc>
          <w:tcPr>
            <w:tcW w:w="3740"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9E46ED" w:rsidRPr="00175DCF" w:rsidRDefault="009E46ED" w:rsidP="006569D6">
            <w:pPr>
              <w:spacing w:after="101" w:line="240" w:lineRule="auto"/>
              <w:jc w:val="center"/>
              <w:rPr>
                <w:rFonts w:ascii="Calibri" w:eastAsia="Times New Roman" w:hAnsi="Calibri" w:cs="Calibri"/>
                <w:b/>
                <w:bCs/>
                <w:color w:val="000000"/>
                <w:sz w:val="18"/>
                <w:szCs w:val="18"/>
              </w:rPr>
            </w:pPr>
            <w:r w:rsidRPr="00175DCF">
              <w:rPr>
                <w:rFonts w:ascii="Calibri" w:eastAsia="Times New Roman" w:hAnsi="Calibri" w:cs="Calibri"/>
                <w:b/>
                <w:bCs/>
                <w:color w:val="000000"/>
                <w:sz w:val="18"/>
                <w:szCs w:val="18"/>
              </w:rPr>
              <w:t>DESCRIPCION DE LA CUENTA</w:t>
            </w:r>
          </w:p>
        </w:tc>
        <w:tc>
          <w:tcPr>
            <w:tcW w:w="1460" w:type="dxa"/>
            <w:tcBorders>
              <w:top w:val="single" w:sz="8" w:space="0" w:color="auto"/>
              <w:left w:val="nil"/>
              <w:bottom w:val="single" w:sz="8" w:space="0" w:color="auto"/>
              <w:right w:val="single" w:sz="8" w:space="0" w:color="auto"/>
            </w:tcBorders>
            <w:shd w:val="clear" w:color="000000" w:fill="BFBFBF"/>
            <w:vAlign w:val="bottom"/>
            <w:hideMark/>
          </w:tcPr>
          <w:p w:rsidR="009E46ED" w:rsidRPr="00175DCF" w:rsidRDefault="009E46ED" w:rsidP="006569D6">
            <w:pPr>
              <w:spacing w:after="101" w:line="240" w:lineRule="auto"/>
              <w:jc w:val="center"/>
              <w:rPr>
                <w:rFonts w:ascii="Calibri" w:eastAsia="Times New Roman" w:hAnsi="Calibri" w:cs="Calibri"/>
                <w:b/>
                <w:bCs/>
                <w:color w:val="000000"/>
                <w:sz w:val="18"/>
                <w:szCs w:val="18"/>
              </w:rPr>
            </w:pPr>
            <w:r w:rsidRPr="00175DCF">
              <w:rPr>
                <w:rFonts w:ascii="Calibri" w:eastAsia="Times New Roman" w:hAnsi="Calibri" w:cs="Calibri"/>
                <w:b/>
                <w:bCs/>
                <w:color w:val="000000"/>
                <w:sz w:val="18"/>
                <w:szCs w:val="18"/>
              </w:rPr>
              <w:t>IMPORTE</w:t>
            </w:r>
          </w:p>
        </w:tc>
      </w:tr>
      <w:tr w:rsidR="009E46ED" w:rsidRPr="00175DCF" w:rsidTr="006569D6">
        <w:trPr>
          <w:trHeight w:val="720"/>
        </w:trPr>
        <w:tc>
          <w:tcPr>
            <w:tcW w:w="3740" w:type="dxa"/>
            <w:tcBorders>
              <w:top w:val="single" w:sz="4" w:space="0" w:color="auto"/>
              <w:left w:val="single" w:sz="4" w:space="0" w:color="auto"/>
              <w:bottom w:val="single" w:sz="4" w:space="0" w:color="auto"/>
              <w:right w:val="single" w:sz="4" w:space="0" w:color="auto"/>
            </w:tcBorders>
            <w:shd w:val="clear" w:color="auto" w:fill="auto"/>
            <w:hideMark/>
          </w:tcPr>
          <w:p w:rsidR="009E46ED" w:rsidRPr="00175DCF" w:rsidRDefault="009E46ED" w:rsidP="006569D6">
            <w:pPr>
              <w:spacing w:after="101" w:line="240" w:lineRule="auto"/>
              <w:rPr>
                <w:rFonts w:ascii="Arial" w:eastAsia="Times New Roman" w:hAnsi="Arial" w:cs="Arial"/>
                <w:color w:val="000000"/>
                <w:sz w:val="18"/>
                <w:szCs w:val="18"/>
              </w:rPr>
            </w:pPr>
            <w:r w:rsidRPr="00175DCF">
              <w:rPr>
                <w:rFonts w:ascii="Arial" w:eastAsia="Times New Roman" w:hAnsi="Arial" w:cs="Arial"/>
                <w:color w:val="000000"/>
                <w:sz w:val="18"/>
                <w:szCs w:val="18"/>
              </w:rPr>
              <w:t>ANTICIPO A PROVEEDORES POR ADQUISICIÓN DE BIENES Y PRESTACIÓN DE SERVICIOS A CORTO PLAZO</w:t>
            </w:r>
          </w:p>
        </w:tc>
        <w:tc>
          <w:tcPr>
            <w:tcW w:w="1460" w:type="dxa"/>
            <w:tcBorders>
              <w:top w:val="single" w:sz="4" w:space="0" w:color="auto"/>
              <w:left w:val="nil"/>
              <w:bottom w:val="single" w:sz="4" w:space="0" w:color="auto"/>
              <w:right w:val="single" w:sz="4" w:space="0" w:color="auto"/>
            </w:tcBorders>
            <w:shd w:val="clear" w:color="auto" w:fill="auto"/>
            <w:hideMark/>
          </w:tcPr>
          <w:p w:rsidR="009E46ED" w:rsidRPr="00175DCF" w:rsidRDefault="009E46ED" w:rsidP="006569D6">
            <w:pPr>
              <w:spacing w:after="101" w:line="240" w:lineRule="auto"/>
              <w:jc w:val="right"/>
              <w:rPr>
                <w:rFonts w:ascii="Arial" w:eastAsia="Times New Roman" w:hAnsi="Arial" w:cs="Arial"/>
                <w:color w:val="000000"/>
                <w:sz w:val="18"/>
                <w:szCs w:val="18"/>
              </w:rPr>
            </w:pPr>
            <w:r w:rsidRPr="00175DCF">
              <w:rPr>
                <w:rFonts w:ascii="Arial" w:eastAsia="Times New Roman" w:hAnsi="Arial" w:cs="Arial"/>
                <w:color w:val="000000"/>
                <w:sz w:val="18"/>
                <w:szCs w:val="18"/>
              </w:rPr>
              <w:t>47,637.29</w:t>
            </w:r>
          </w:p>
        </w:tc>
      </w:tr>
      <w:tr w:rsidR="009E46ED" w:rsidRPr="00175DCF" w:rsidTr="006569D6">
        <w:trPr>
          <w:trHeight w:val="315"/>
        </w:trPr>
        <w:tc>
          <w:tcPr>
            <w:tcW w:w="3740" w:type="dxa"/>
            <w:tcBorders>
              <w:top w:val="nil"/>
              <w:left w:val="single" w:sz="8" w:space="0" w:color="auto"/>
              <w:bottom w:val="single" w:sz="8" w:space="0" w:color="auto"/>
              <w:right w:val="nil"/>
            </w:tcBorders>
            <w:shd w:val="clear" w:color="000000" w:fill="BFBFBF"/>
            <w:hideMark/>
          </w:tcPr>
          <w:p w:rsidR="009E46ED" w:rsidRPr="00175DCF" w:rsidRDefault="009E46ED" w:rsidP="006569D6">
            <w:pPr>
              <w:spacing w:after="101" w:line="240" w:lineRule="auto"/>
              <w:rPr>
                <w:rFonts w:ascii="Calibri" w:eastAsia="Times New Roman" w:hAnsi="Calibri" w:cs="Calibri"/>
                <w:b/>
                <w:bCs/>
                <w:color w:val="000000"/>
                <w:sz w:val="18"/>
                <w:szCs w:val="18"/>
              </w:rPr>
            </w:pPr>
            <w:r w:rsidRPr="00175DCF">
              <w:rPr>
                <w:rFonts w:ascii="Calibri" w:eastAsia="Times New Roman" w:hAnsi="Calibri" w:cs="Calibri"/>
                <w:b/>
                <w:bCs/>
                <w:color w:val="000000"/>
                <w:sz w:val="18"/>
                <w:szCs w:val="18"/>
              </w:rPr>
              <w:t>DERECHOS A RECIBIR BIENES O SERVICIOS</w:t>
            </w:r>
          </w:p>
        </w:tc>
        <w:tc>
          <w:tcPr>
            <w:tcW w:w="1460" w:type="dxa"/>
            <w:tcBorders>
              <w:top w:val="nil"/>
              <w:left w:val="nil"/>
              <w:bottom w:val="single" w:sz="8" w:space="0" w:color="auto"/>
              <w:right w:val="single" w:sz="8" w:space="0" w:color="auto"/>
            </w:tcBorders>
            <w:shd w:val="clear" w:color="000000" w:fill="BFBFBF"/>
            <w:hideMark/>
          </w:tcPr>
          <w:p w:rsidR="009E46ED" w:rsidRPr="00175DCF" w:rsidRDefault="009E46ED" w:rsidP="006569D6">
            <w:pPr>
              <w:spacing w:after="101" w:line="240" w:lineRule="auto"/>
              <w:jc w:val="right"/>
              <w:rPr>
                <w:rFonts w:ascii="Calibri" w:eastAsia="Times New Roman" w:hAnsi="Calibri" w:cs="Calibri"/>
                <w:b/>
                <w:bCs/>
                <w:color w:val="000000"/>
                <w:sz w:val="18"/>
                <w:szCs w:val="18"/>
              </w:rPr>
            </w:pPr>
            <w:r w:rsidRPr="00175DCF">
              <w:rPr>
                <w:rFonts w:ascii="Calibri" w:eastAsia="Times New Roman" w:hAnsi="Calibri" w:cs="Calibri"/>
                <w:b/>
                <w:bCs/>
                <w:color w:val="000000"/>
                <w:sz w:val="18"/>
                <w:szCs w:val="18"/>
              </w:rPr>
              <w:t>47,637.29</w:t>
            </w:r>
          </w:p>
        </w:tc>
      </w:tr>
    </w:tbl>
    <w:p w:rsidR="009E46ED" w:rsidRPr="004F4558" w:rsidRDefault="009E46ED" w:rsidP="009E46ED">
      <w:pPr>
        <w:pStyle w:val="ROMANOS"/>
        <w:spacing w:line="203" w:lineRule="exact"/>
        <w:ind w:left="288" w:firstLine="0"/>
        <w:rPr>
          <w:sz w:val="22"/>
          <w:szCs w:val="22"/>
          <w:lang w:val="es-MX"/>
        </w:rPr>
      </w:pPr>
    </w:p>
    <w:p w:rsidR="009E46ED" w:rsidRPr="004F4558" w:rsidRDefault="009E46ED" w:rsidP="009E46ED">
      <w:pPr>
        <w:pStyle w:val="ROMANOS"/>
        <w:spacing w:line="203" w:lineRule="exact"/>
        <w:ind w:left="0" w:firstLine="0"/>
        <w:rPr>
          <w:b/>
          <w:sz w:val="22"/>
          <w:szCs w:val="22"/>
          <w:lang w:val="es-MX"/>
        </w:rPr>
      </w:pPr>
      <w:r w:rsidRPr="004F4558">
        <w:rPr>
          <w:b/>
          <w:sz w:val="22"/>
          <w:szCs w:val="22"/>
          <w:lang w:val="es-MX"/>
        </w:rPr>
        <w:t>Bienes Disponibles para su Transformación o Consumo (inventarios)</w:t>
      </w:r>
    </w:p>
    <w:p w:rsidR="009E46ED" w:rsidRDefault="009E46ED" w:rsidP="009E46ED">
      <w:pPr>
        <w:pStyle w:val="NormalWeb"/>
        <w:spacing w:after="101" w:afterAutospacing="0"/>
        <w:jc w:val="both"/>
        <w:rPr>
          <w:rFonts w:ascii="Calibri" w:hAnsi="Calibri"/>
          <w:color w:val="000000"/>
          <w:lang w:val="es-MX"/>
        </w:rPr>
      </w:pPr>
      <w:r w:rsidRPr="004F4558">
        <w:rPr>
          <w:b/>
          <w:sz w:val="22"/>
          <w:szCs w:val="22"/>
          <w:lang w:val="es-MX"/>
        </w:rPr>
        <w:t xml:space="preserve">ESF 04.- </w:t>
      </w:r>
      <w:r w:rsidRPr="004457CB">
        <w:rPr>
          <w:rFonts w:ascii="Calibri" w:hAnsi="Calibri" w:cs="Arial-BoldMT"/>
          <w:bCs/>
          <w:sz w:val="22"/>
          <w:szCs w:val="22"/>
          <w:lang w:val="es-MX"/>
        </w:rPr>
        <w:t>“Esta nota no es aplicable al ente público debido a que no tuvo</w:t>
      </w:r>
      <w:r w:rsidRPr="004457CB">
        <w:rPr>
          <w:rFonts w:ascii="Calibri" w:hAnsi="Calibri"/>
          <w:color w:val="000000"/>
          <w:sz w:val="22"/>
          <w:szCs w:val="22"/>
          <w:lang w:val="es-MX"/>
        </w:rPr>
        <w:t xml:space="preserve"> bienes disponibles para su transformación”.</w:t>
      </w:r>
    </w:p>
    <w:p w:rsidR="009E46ED" w:rsidRPr="00790A46" w:rsidRDefault="009E46ED" w:rsidP="009E46ED">
      <w:pPr>
        <w:pStyle w:val="NormalWeb"/>
        <w:spacing w:after="101" w:afterAutospacing="0"/>
        <w:jc w:val="both"/>
        <w:rPr>
          <w:rFonts w:ascii="Calibri" w:hAnsi="Calibri"/>
          <w:color w:val="000000"/>
          <w:lang w:val="es-MX"/>
        </w:rPr>
      </w:pPr>
      <w:r w:rsidRPr="004F4558">
        <w:rPr>
          <w:b/>
          <w:sz w:val="22"/>
          <w:szCs w:val="22"/>
          <w:lang w:val="es-MX"/>
        </w:rPr>
        <w:t xml:space="preserve">ESF 05.- </w:t>
      </w:r>
      <w:r w:rsidRPr="004457CB">
        <w:rPr>
          <w:rFonts w:ascii="Calibri" w:hAnsi="Calibri" w:cs="Arial-BoldMT"/>
          <w:bCs/>
          <w:sz w:val="22"/>
          <w:szCs w:val="22"/>
          <w:lang w:val="es-MX"/>
        </w:rPr>
        <w:t>“Esta nota no es aplicable al ente público debido a que no tuvo</w:t>
      </w:r>
      <w:r w:rsidRPr="004457CB">
        <w:rPr>
          <w:rFonts w:ascii="Calibri" w:hAnsi="Calibri"/>
          <w:color w:val="000000"/>
          <w:sz w:val="22"/>
          <w:szCs w:val="22"/>
          <w:lang w:val="es-MX"/>
        </w:rPr>
        <w:t xml:space="preserve"> bienes para su transformación y/o mercancías para su venta”.</w:t>
      </w:r>
    </w:p>
    <w:p w:rsidR="009E46ED" w:rsidRDefault="009E46ED" w:rsidP="009E46ED">
      <w:pPr>
        <w:pStyle w:val="ROMANOS"/>
        <w:spacing w:line="203" w:lineRule="exact"/>
        <w:ind w:left="288" w:firstLine="0"/>
        <w:rPr>
          <w:b/>
          <w:sz w:val="22"/>
          <w:szCs w:val="22"/>
          <w:lang w:val="es-MX"/>
        </w:rPr>
      </w:pPr>
    </w:p>
    <w:p w:rsidR="009E46ED" w:rsidRPr="004F4558" w:rsidRDefault="009E46ED" w:rsidP="009E46ED">
      <w:pPr>
        <w:pStyle w:val="ROMANOS"/>
        <w:spacing w:line="203" w:lineRule="exact"/>
        <w:ind w:left="288" w:firstLine="0"/>
        <w:rPr>
          <w:b/>
          <w:sz w:val="22"/>
          <w:szCs w:val="22"/>
          <w:lang w:val="es-MX"/>
        </w:rPr>
      </w:pPr>
      <w:r w:rsidRPr="004F4558">
        <w:rPr>
          <w:b/>
          <w:sz w:val="22"/>
          <w:szCs w:val="22"/>
          <w:lang w:val="es-MX"/>
        </w:rPr>
        <w:t>Inversiones Financieras</w:t>
      </w:r>
    </w:p>
    <w:p w:rsidR="009E46ED" w:rsidRDefault="009E46ED" w:rsidP="009E46ED">
      <w:pPr>
        <w:pStyle w:val="ROMANOS"/>
        <w:spacing w:line="203" w:lineRule="exact"/>
        <w:ind w:left="288" w:firstLine="0"/>
        <w:rPr>
          <w:rFonts w:ascii="Calibri" w:hAnsi="Calibri"/>
          <w:color w:val="000000"/>
          <w:sz w:val="22"/>
          <w:szCs w:val="22"/>
          <w:lang w:val="es-MX"/>
        </w:rPr>
      </w:pPr>
      <w:r w:rsidRPr="004F4558">
        <w:rPr>
          <w:b/>
          <w:sz w:val="22"/>
          <w:szCs w:val="22"/>
          <w:lang w:val="es-MX"/>
        </w:rPr>
        <w:t>ESF 06.-</w:t>
      </w:r>
      <w:r>
        <w:rPr>
          <w:sz w:val="22"/>
          <w:szCs w:val="22"/>
          <w:lang w:val="es-MX"/>
        </w:rPr>
        <w:t xml:space="preserve"> </w:t>
      </w:r>
      <w:r w:rsidRPr="004457CB">
        <w:rPr>
          <w:rFonts w:ascii="Calibri" w:hAnsi="Calibri" w:cs="Arial-BoldMT"/>
          <w:bCs/>
          <w:sz w:val="22"/>
          <w:szCs w:val="22"/>
          <w:lang w:val="es-MX"/>
        </w:rPr>
        <w:t>“Esta nota no es aplicable al ente público debido a que no tuvo</w:t>
      </w:r>
      <w:r w:rsidRPr="004457CB">
        <w:rPr>
          <w:rFonts w:ascii="Calibri" w:hAnsi="Calibri"/>
          <w:color w:val="000000"/>
          <w:sz w:val="22"/>
          <w:szCs w:val="22"/>
          <w:lang w:val="es-MX"/>
        </w:rPr>
        <w:t xml:space="preserve"> fideicomisos en el período.”</w:t>
      </w:r>
    </w:p>
    <w:p w:rsidR="009E46ED" w:rsidRDefault="009E46ED" w:rsidP="009E46ED">
      <w:pPr>
        <w:pStyle w:val="ROMANOS"/>
        <w:spacing w:line="203" w:lineRule="exact"/>
        <w:ind w:left="288" w:firstLine="0"/>
        <w:rPr>
          <w:b/>
          <w:sz w:val="22"/>
          <w:szCs w:val="22"/>
          <w:lang w:val="es-MX"/>
        </w:rPr>
      </w:pPr>
    </w:p>
    <w:p w:rsidR="009E46ED" w:rsidRPr="004A6419" w:rsidRDefault="009E46ED" w:rsidP="009E46ED">
      <w:pPr>
        <w:pStyle w:val="ROMANOS"/>
        <w:spacing w:line="203" w:lineRule="exact"/>
        <w:ind w:left="288" w:firstLine="0"/>
        <w:rPr>
          <w:sz w:val="22"/>
          <w:szCs w:val="22"/>
          <w:lang w:val="es-MX"/>
        </w:rPr>
      </w:pPr>
      <w:r w:rsidRPr="004F4558">
        <w:rPr>
          <w:b/>
          <w:sz w:val="22"/>
          <w:szCs w:val="22"/>
          <w:lang w:val="es-MX"/>
        </w:rPr>
        <w:t xml:space="preserve">ESF 07.- </w:t>
      </w:r>
      <w:r w:rsidRPr="004457CB">
        <w:rPr>
          <w:rFonts w:ascii="Calibri" w:hAnsi="Calibri" w:cs="Arial-BoldMT"/>
          <w:bCs/>
          <w:sz w:val="22"/>
          <w:szCs w:val="22"/>
          <w:lang w:val="es-MX"/>
        </w:rPr>
        <w:t>“Esta nota no es aplicable al ente público debido a que no tuvo</w:t>
      </w:r>
      <w:r w:rsidRPr="004457CB">
        <w:rPr>
          <w:rFonts w:ascii="Calibri" w:hAnsi="Calibri"/>
          <w:color w:val="000000"/>
          <w:sz w:val="22"/>
          <w:szCs w:val="22"/>
          <w:lang w:val="es-MX"/>
        </w:rPr>
        <w:t xml:space="preserve"> inversiones financieras, participaciones aportaciones de capital en el período”.</w:t>
      </w:r>
    </w:p>
    <w:p w:rsidR="009E46ED" w:rsidRPr="004F4558" w:rsidRDefault="009E46ED" w:rsidP="009E46ED">
      <w:pPr>
        <w:pStyle w:val="ROMANOS"/>
        <w:spacing w:line="203" w:lineRule="exact"/>
        <w:ind w:left="288" w:firstLine="0"/>
        <w:rPr>
          <w:sz w:val="22"/>
          <w:szCs w:val="22"/>
          <w:lang w:val="es-MX"/>
        </w:rPr>
      </w:pPr>
    </w:p>
    <w:p w:rsidR="009E46ED" w:rsidRPr="004F4558" w:rsidRDefault="009E46ED" w:rsidP="009E46ED">
      <w:pPr>
        <w:pStyle w:val="ROMANOS"/>
        <w:spacing w:line="203" w:lineRule="exact"/>
        <w:ind w:left="288" w:firstLine="0"/>
        <w:rPr>
          <w:sz w:val="22"/>
          <w:szCs w:val="22"/>
          <w:lang w:val="es-MX"/>
        </w:rPr>
      </w:pPr>
    </w:p>
    <w:p w:rsidR="009E46ED" w:rsidRPr="004F4558" w:rsidRDefault="009E46ED" w:rsidP="009E46ED">
      <w:pPr>
        <w:pStyle w:val="ROMANOS"/>
        <w:spacing w:line="203" w:lineRule="exact"/>
        <w:ind w:left="288" w:firstLine="0"/>
        <w:rPr>
          <w:b/>
          <w:sz w:val="22"/>
          <w:szCs w:val="22"/>
          <w:lang w:val="es-MX"/>
        </w:rPr>
      </w:pPr>
      <w:r w:rsidRPr="004F4558">
        <w:rPr>
          <w:b/>
          <w:sz w:val="22"/>
          <w:szCs w:val="22"/>
          <w:lang w:val="es-MX"/>
        </w:rPr>
        <w:t>Bienes Muebles, Inmuebles e Intangibles</w:t>
      </w:r>
    </w:p>
    <w:p w:rsidR="009E46ED" w:rsidRDefault="009E46ED" w:rsidP="009E46ED">
      <w:pPr>
        <w:pStyle w:val="ROMANOS"/>
        <w:spacing w:line="203" w:lineRule="exact"/>
        <w:ind w:left="288" w:firstLine="0"/>
        <w:rPr>
          <w:sz w:val="22"/>
          <w:szCs w:val="22"/>
          <w:lang w:val="es-MX"/>
        </w:rPr>
      </w:pPr>
      <w:r w:rsidRPr="004F4558">
        <w:rPr>
          <w:b/>
          <w:sz w:val="22"/>
          <w:szCs w:val="22"/>
          <w:lang w:val="es-MX"/>
        </w:rPr>
        <w:t xml:space="preserve">ESF 08.- </w:t>
      </w:r>
      <w:r w:rsidRPr="004F4558">
        <w:rPr>
          <w:sz w:val="22"/>
          <w:szCs w:val="22"/>
          <w:lang w:val="es-MX"/>
        </w:rPr>
        <w:t>Se informará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p>
    <w:tbl>
      <w:tblPr>
        <w:tblW w:w="6600" w:type="dxa"/>
        <w:tblInd w:w="55" w:type="dxa"/>
        <w:tblCellMar>
          <w:left w:w="70" w:type="dxa"/>
          <w:right w:w="70" w:type="dxa"/>
        </w:tblCellMar>
        <w:tblLook w:val="04A0"/>
      </w:tblPr>
      <w:tblGrid>
        <w:gridCol w:w="5060"/>
        <w:gridCol w:w="1540"/>
      </w:tblGrid>
      <w:tr w:rsidR="009E46ED" w:rsidRPr="00175DCF" w:rsidTr="006569D6">
        <w:trPr>
          <w:trHeight w:val="315"/>
        </w:trPr>
        <w:tc>
          <w:tcPr>
            <w:tcW w:w="50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9E46ED" w:rsidRPr="00175DCF" w:rsidRDefault="009E46ED" w:rsidP="006569D6">
            <w:pPr>
              <w:spacing w:after="101" w:line="240" w:lineRule="auto"/>
              <w:jc w:val="center"/>
              <w:rPr>
                <w:rFonts w:ascii="Calibri" w:eastAsia="Times New Roman" w:hAnsi="Calibri" w:cs="Calibri"/>
                <w:b/>
                <w:bCs/>
                <w:color w:val="000000"/>
                <w:sz w:val="20"/>
                <w:szCs w:val="20"/>
              </w:rPr>
            </w:pPr>
            <w:r w:rsidRPr="00175DCF">
              <w:rPr>
                <w:rFonts w:ascii="Calibri" w:eastAsia="Times New Roman" w:hAnsi="Calibri" w:cs="Calibri"/>
                <w:b/>
                <w:bCs/>
                <w:color w:val="000000"/>
                <w:sz w:val="20"/>
                <w:szCs w:val="20"/>
              </w:rPr>
              <w:lastRenderedPageBreak/>
              <w:t xml:space="preserve">DESCRIPCION </w:t>
            </w:r>
          </w:p>
        </w:tc>
        <w:tc>
          <w:tcPr>
            <w:tcW w:w="1540" w:type="dxa"/>
            <w:tcBorders>
              <w:top w:val="single" w:sz="8" w:space="0" w:color="auto"/>
              <w:left w:val="nil"/>
              <w:bottom w:val="single" w:sz="8" w:space="0" w:color="auto"/>
              <w:right w:val="single" w:sz="8" w:space="0" w:color="auto"/>
            </w:tcBorders>
            <w:shd w:val="clear" w:color="000000" w:fill="BFBFBF"/>
            <w:noWrap/>
            <w:vAlign w:val="bottom"/>
            <w:hideMark/>
          </w:tcPr>
          <w:p w:rsidR="009E46ED" w:rsidRPr="00175DCF" w:rsidRDefault="009E46ED" w:rsidP="006569D6">
            <w:pPr>
              <w:spacing w:after="101" w:line="240" w:lineRule="auto"/>
              <w:jc w:val="center"/>
              <w:rPr>
                <w:rFonts w:ascii="Calibri" w:eastAsia="Times New Roman" w:hAnsi="Calibri" w:cs="Calibri"/>
                <w:b/>
                <w:bCs/>
                <w:color w:val="000000"/>
                <w:sz w:val="20"/>
                <w:szCs w:val="20"/>
              </w:rPr>
            </w:pPr>
            <w:r w:rsidRPr="00175DCF">
              <w:rPr>
                <w:rFonts w:ascii="Calibri" w:eastAsia="Times New Roman" w:hAnsi="Calibri" w:cs="Calibri"/>
                <w:b/>
                <w:bCs/>
                <w:color w:val="000000"/>
                <w:sz w:val="20"/>
                <w:szCs w:val="20"/>
              </w:rPr>
              <w:t>IMPORTE</w:t>
            </w:r>
          </w:p>
        </w:tc>
      </w:tr>
      <w:tr w:rsidR="009E46ED" w:rsidRPr="00175DCF" w:rsidTr="006569D6">
        <w:trPr>
          <w:trHeight w:val="300"/>
        </w:trPr>
        <w:tc>
          <w:tcPr>
            <w:tcW w:w="5060" w:type="dxa"/>
            <w:tcBorders>
              <w:top w:val="single" w:sz="4" w:space="0" w:color="auto"/>
              <w:left w:val="single" w:sz="4" w:space="0" w:color="auto"/>
              <w:bottom w:val="single" w:sz="4" w:space="0" w:color="auto"/>
              <w:right w:val="single" w:sz="4" w:space="0" w:color="auto"/>
            </w:tcBorders>
            <w:shd w:val="clear" w:color="auto" w:fill="auto"/>
            <w:hideMark/>
          </w:tcPr>
          <w:p w:rsidR="009E46ED" w:rsidRPr="00175DCF" w:rsidRDefault="009E46ED" w:rsidP="006569D6">
            <w:pPr>
              <w:spacing w:after="101" w:line="240" w:lineRule="auto"/>
              <w:rPr>
                <w:rFonts w:ascii="Arial" w:eastAsia="Times New Roman" w:hAnsi="Arial" w:cs="Arial"/>
                <w:color w:val="000000"/>
                <w:sz w:val="18"/>
                <w:szCs w:val="18"/>
              </w:rPr>
            </w:pPr>
            <w:r w:rsidRPr="00175DCF">
              <w:rPr>
                <w:rFonts w:ascii="Arial" w:eastAsia="Times New Roman" w:hAnsi="Arial" w:cs="Arial"/>
                <w:color w:val="000000"/>
                <w:sz w:val="18"/>
                <w:szCs w:val="18"/>
              </w:rPr>
              <w:t>TERRENOS</w:t>
            </w:r>
          </w:p>
        </w:tc>
        <w:tc>
          <w:tcPr>
            <w:tcW w:w="1540" w:type="dxa"/>
            <w:tcBorders>
              <w:top w:val="single" w:sz="4" w:space="0" w:color="auto"/>
              <w:left w:val="nil"/>
              <w:bottom w:val="single" w:sz="4" w:space="0" w:color="auto"/>
              <w:right w:val="single" w:sz="4" w:space="0" w:color="auto"/>
            </w:tcBorders>
            <w:shd w:val="clear" w:color="auto" w:fill="auto"/>
            <w:hideMark/>
          </w:tcPr>
          <w:p w:rsidR="009E46ED" w:rsidRPr="00175DCF" w:rsidRDefault="009E46ED" w:rsidP="006569D6">
            <w:pPr>
              <w:spacing w:after="101" w:line="240" w:lineRule="auto"/>
              <w:jc w:val="right"/>
              <w:rPr>
                <w:rFonts w:ascii="Arial" w:eastAsia="Times New Roman" w:hAnsi="Arial" w:cs="Arial"/>
                <w:color w:val="000000"/>
                <w:sz w:val="18"/>
                <w:szCs w:val="18"/>
              </w:rPr>
            </w:pPr>
            <w:r w:rsidRPr="00175DCF">
              <w:rPr>
                <w:rFonts w:ascii="Arial" w:eastAsia="Times New Roman" w:hAnsi="Arial" w:cs="Arial"/>
                <w:color w:val="000000"/>
                <w:sz w:val="18"/>
                <w:szCs w:val="18"/>
              </w:rPr>
              <w:t>2,709,675.00</w:t>
            </w:r>
          </w:p>
        </w:tc>
      </w:tr>
      <w:tr w:rsidR="009E46ED" w:rsidRPr="00175DCF" w:rsidTr="006569D6">
        <w:trPr>
          <w:trHeight w:val="300"/>
        </w:trPr>
        <w:tc>
          <w:tcPr>
            <w:tcW w:w="5060" w:type="dxa"/>
            <w:tcBorders>
              <w:top w:val="nil"/>
              <w:left w:val="single" w:sz="4" w:space="0" w:color="auto"/>
              <w:bottom w:val="single" w:sz="4" w:space="0" w:color="auto"/>
              <w:right w:val="single" w:sz="4" w:space="0" w:color="auto"/>
            </w:tcBorders>
            <w:shd w:val="clear" w:color="auto" w:fill="auto"/>
            <w:hideMark/>
          </w:tcPr>
          <w:p w:rsidR="009E46ED" w:rsidRPr="00175DCF" w:rsidRDefault="009E46ED" w:rsidP="006569D6">
            <w:pPr>
              <w:spacing w:after="101" w:line="240" w:lineRule="auto"/>
              <w:rPr>
                <w:rFonts w:ascii="Arial" w:eastAsia="Times New Roman" w:hAnsi="Arial" w:cs="Arial"/>
                <w:color w:val="000000"/>
                <w:sz w:val="18"/>
                <w:szCs w:val="18"/>
              </w:rPr>
            </w:pPr>
            <w:r w:rsidRPr="00175DCF">
              <w:rPr>
                <w:rFonts w:ascii="Arial" w:eastAsia="Times New Roman" w:hAnsi="Arial" w:cs="Arial"/>
                <w:color w:val="000000"/>
                <w:sz w:val="18"/>
                <w:szCs w:val="18"/>
              </w:rPr>
              <w:t>Edificios no Habitacionales</w:t>
            </w:r>
          </w:p>
        </w:tc>
        <w:tc>
          <w:tcPr>
            <w:tcW w:w="1540" w:type="dxa"/>
            <w:tcBorders>
              <w:top w:val="nil"/>
              <w:left w:val="nil"/>
              <w:bottom w:val="single" w:sz="4" w:space="0" w:color="auto"/>
              <w:right w:val="single" w:sz="4" w:space="0" w:color="auto"/>
            </w:tcBorders>
            <w:shd w:val="clear" w:color="auto" w:fill="auto"/>
            <w:hideMark/>
          </w:tcPr>
          <w:p w:rsidR="009E46ED" w:rsidRPr="00175DCF" w:rsidRDefault="009E46ED" w:rsidP="006569D6">
            <w:pPr>
              <w:spacing w:after="101" w:line="240" w:lineRule="auto"/>
              <w:jc w:val="right"/>
              <w:rPr>
                <w:rFonts w:ascii="Arial" w:eastAsia="Times New Roman" w:hAnsi="Arial" w:cs="Arial"/>
                <w:color w:val="000000"/>
                <w:sz w:val="18"/>
                <w:szCs w:val="18"/>
              </w:rPr>
            </w:pPr>
            <w:r w:rsidRPr="00175DCF">
              <w:rPr>
                <w:rFonts w:ascii="Arial" w:eastAsia="Times New Roman" w:hAnsi="Arial" w:cs="Arial"/>
                <w:color w:val="000000"/>
                <w:sz w:val="18"/>
                <w:szCs w:val="18"/>
              </w:rPr>
              <w:t>6,887,618.05</w:t>
            </w:r>
          </w:p>
        </w:tc>
      </w:tr>
      <w:tr w:rsidR="009E46ED" w:rsidRPr="00175DCF" w:rsidTr="006569D6">
        <w:trPr>
          <w:trHeight w:val="480"/>
        </w:trPr>
        <w:tc>
          <w:tcPr>
            <w:tcW w:w="5060" w:type="dxa"/>
            <w:tcBorders>
              <w:top w:val="nil"/>
              <w:left w:val="single" w:sz="4" w:space="0" w:color="auto"/>
              <w:bottom w:val="single" w:sz="4" w:space="0" w:color="auto"/>
              <w:right w:val="single" w:sz="4" w:space="0" w:color="auto"/>
            </w:tcBorders>
            <w:shd w:val="clear" w:color="auto" w:fill="auto"/>
            <w:hideMark/>
          </w:tcPr>
          <w:p w:rsidR="009E46ED" w:rsidRPr="00175DCF" w:rsidRDefault="009E46ED" w:rsidP="006569D6">
            <w:pPr>
              <w:spacing w:after="101" w:line="240" w:lineRule="auto"/>
              <w:rPr>
                <w:rFonts w:ascii="Arial" w:eastAsia="Times New Roman" w:hAnsi="Arial" w:cs="Arial"/>
                <w:color w:val="000000"/>
                <w:sz w:val="18"/>
                <w:szCs w:val="18"/>
              </w:rPr>
            </w:pPr>
            <w:r w:rsidRPr="00175DCF">
              <w:rPr>
                <w:rFonts w:ascii="Arial" w:eastAsia="Times New Roman" w:hAnsi="Arial" w:cs="Arial"/>
                <w:color w:val="000000"/>
                <w:sz w:val="18"/>
                <w:szCs w:val="18"/>
              </w:rPr>
              <w:t>CONSTRUCCIONES EN PROCESO EN BIENES DE DOMINIO PÚBLICO</w:t>
            </w:r>
          </w:p>
        </w:tc>
        <w:tc>
          <w:tcPr>
            <w:tcW w:w="1540" w:type="dxa"/>
            <w:tcBorders>
              <w:top w:val="nil"/>
              <w:left w:val="nil"/>
              <w:bottom w:val="single" w:sz="4" w:space="0" w:color="auto"/>
              <w:right w:val="single" w:sz="4" w:space="0" w:color="auto"/>
            </w:tcBorders>
            <w:shd w:val="clear" w:color="auto" w:fill="auto"/>
            <w:hideMark/>
          </w:tcPr>
          <w:p w:rsidR="009E46ED" w:rsidRPr="00175DCF" w:rsidRDefault="009E46ED" w:rsidP="006569D6">
            <w:pPr>
              <w:spacing w:after="101" w:line="240" w:lineRule="auto"/>
              <w:jc w:val="right"/>
              <w:rPr>
                <w:rFonts w:ascii="Arial" w:eastAsia="Times New Roman" w:hAnsi="Arial" w:cs="Arial"/>
                <w:color w:val="000000"/>
                <w:sz w:val="18"/>
                <w:szCs w:val="18"/>
              </w:rPr>
            </w:pPr>
            <w:r w:rsidRPr="00175DCF">
              <w:rPr>
                <w:rFonts w:ascii="Arial" w:eastAsia="Times New Roman" w:hAnsi="Arial" w:cs="Arial"/>
                <w:color w:val="000000"/>
                <w:sz w:val="18"/>
                <w:szCs w:val="18"/>
              </w:rPr>
              <w:t>38,351,145.80</w:t>
            </w:r>
          </w:p>
        </w:tc>
      </w:tr>
      <w:tr w:rsidR="009E46ED" w:rsidRPr="00175DCF" w:rsidTr="006569D6">
        <w:trPr>
          <w:trHeight w:val="495"/>
        </w:trPr>
        <w:tc>
          <w:tcPr>
            <w:tcW w:w="5060" w:type="dxa"/>
            <w:tcBorders>
              <w:top w:val="nil"/>
              <w:left w:val="single" w:sz="4" w:space="0" w:color="auto"/>
              <w:bottom w:val="single" w:sz="4" w:space="0" w:color="auto"/>
              <w:right w:val="single" w:sz="4" w:space="0" w:color="auto"/>
            </w:tcBorders>
            <w:shd w:val="clear" w:color="auto" w:fill="auto"/>
            <w:hideMark/>
          </w:tcPr>
          <w:p w:rsidR="009E46ED" w:rsidRPr="00175DCF" w:rsidRDefault="009E46ED" w:rsidP="006569D6">
            <w:pPr>
              <w:spacing w:after="101" w:line="240" w:lineRule="auto"/>
              <w:rPr>
                <w:rFonts w:ascii="Arial" w:eastAsia="Times New Roman" w:hAnsi="Arial" w:cs="Arial"/>
                <w:color w:val="000000"/>
                <w:sz w:val="18"/>
                <w:szCs w:val="18"/>
              </w:rPr>
            </w:pPr>
            <w:r w:rsidRPr="00175DCF">
              <w:rPr>
                <w:rFonts w:ascii="Arial" w:eastAsia="Times New Roman" w:hAnsi="Arial" w:cs="Arial"/>
                <w:color w:val="000000"/>
                <w:sz w:val="18"/>
                <w:szCs w:val="18"/>
              </w:rPr>
              <w:t>CONSTRUCCIONES EN PROCESO EN BIENES PROPIOS</w:t>
            </w:r>
          </w:p>
        </w:tc>
        <w:tc>
          <w:tcPr>
            <w:tcW w:w="1540" w:type="dxa"/>
            <w:tcBorders>
              <w:top w:val="nil"/>
              <w:left w:val="nil"/>
              <w:bottom w:val="single" w:sz="4" w:space="0" w:color="auto"/>
              <w:right w:val="single" w:sz="4" w:space="0" w:color="auto"/>
            </w:tcBorders>
            <w:shd w:val="clear" w:color="auto" w:fill="auto"/>
            <w:hideMark/>
          </w:tcPr>
          <w:p w:rsidR="009E46ED" w:rsidRPr="00175DCF" w:rsidRDefault="009E46ED" w:rsidP="006569D6">
            <w:pPr>
              <w:spacing w:after="101" w:line="240" w:lineRule="auto"/>
              <w:jc w:val="right"/>
              <w:rPr>
                <w:rFonts w:ascii="Arial" w:eastAsia="Times New Roman" w:hAnsi="Arial" w:cs="Arial"/>
                <w:color w:val="000000"/>
                <w:sz w:val="18"/>
                <w:szCs w:val="18"/>
              </w:rPr>
            </w:pPr>
            <w:r w:rsidRPr="00175DCF">
              <w:rPr>
                <w:rFonts w:ascii="Arial" w:eastAsia="Times New Roman" w:hAnsi="Arial" w:cs="Arial"/>
                <w:color w:val="000000"/>
                <w:sz w:val="18"/>
                <w:szCs w:val="18"/>
              </w:rPr>
              <w:t>605,070.23</w:t>
            </w:r>
          </w:p>
        </w:tc>
      </w:tr>
      <w:tr w:rsidR="009E46ED" w:rsidRPr="00175DCF" w:rsidTr="006569D6">
        <w:trPr>
          <w:trHeight w:val="600"/>
        </w:trPr>
        <w:tc>
          <w:tcPr>
            <w:tcW w:w="50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9E46ED" w:rsidRPr="00175DCF" w:rsidRDefault="009E46ED" w:rsidP="006569D6">
            <w:pPr>
              <w:spacing w:after="101" w:line="240" w:lineRule="auto"/>
              <w:jc w:val="center"/>
              <w:rPr>
                <w:rFonts w:ascii="Calibri" w:eastAsia="Times New Roman" w:hAnsi="Calibri" w:cs="Calibri"/>
                <w:b/>
                <w:bCs/>
                <w:color w:val="000000"/>
                <w:sz w:val="20"/>
                <w:szCs w:val="20"/>
              </w:rPr>
            </w:pPr>
            <w:r w:rsidRPr="00175DCF">
              <w:rPr>
                <w:rFonts w:ascii="Calibri" w:eastAsia="Times New Roman" w:hAnsi="Calibri" w:cs="Calibri"/>
                <w:b/>
                <w:bCs/>
                <w:color w:val="000000"/>
                <w:sz w:val="20"/>
                <w:szCs w:val="20"/>
              </w:rPr>
              <w:t>TOTAL DE BIENES MUEBLES E INMUEBLES INTANGIBLES</w:t>
            </w:r>
          </w:p>
        </w:tc>
        <w:tc>
          <w:tcPr>
            <w:tcW w:w="1540" w:type="dxa"/>
            <w:tcBorders>
              <w:top w:val="single" w:sz="8" w:space="0" w:color="auto"/>
              <w:left w:val="nil"/>
              <w:bottom w:val="single" w:sz="8" w:space="0" w:color="auto"/>
              <w:right w:val="single" w:sz="8" w:space="0" w:color="auto"/>
            </w:tcBorders>
            <w:shd w:val="clear" w:color="000000" w:fill="BFBFBF"/>
            <w:noWrap/>
            <w:vAlign w:val="bottom"/>
            <w:hideMark/>
          </w:tcPr>
          <w:p w:rsidR="009E46ED" w:rsidRPr="00175DCF" w:rsidRDefault="009E46ED" w:rsidP="006569D6">
            <w:pPr>
              <w:spacing w:after="101" w:line="240" w:lineRule="auto"/>
              <w:jc w:val="center"/>
              <w:rPr>
                <w:rFonts w:ascii="Calibri" w:eastAsia="Times New Roman" w:hAnsi="Calibri" w:cs="Calibri"/>
                <w:b/>
                <w:bCs/>
                <w:color w:val="000000"/>
                <w:sz w:val="20"/>
                <w:szCs w:val="20"/>
              </w:rPr>
            </w:pPr>
            <w:r w:rsidRPr="00175DCF">
              <w:rPr>
                <w:rFonts w:ascii="Calibri" w:eastAsia="Times New Roman" w:hAnsi="Calibri" w:cs="Calibri"/>
                <w:b/>
                <w:bCs/>
                <w:color w:val="000000"/>
                <w:sz w:val="20"/>
                <w:szCs w:val="20"/>
              </w:rPr>
              <w:t>48,553,509.08</w:t>
            </w:r>
          </w:p>
        </w:tc>
      </w:tr>
    </w:tbl>
    <w:p w:rsidR="009E46ED" w:rsidRPr="004F4558" w:rsidRDefault="009E46ED" w:rsidP="009E46ED">
      <w:pPr>
        <w:pStyle w:val="ROMANOS"/>
        <w:spacing w:line="203" w:lineRule="exact"/>
        <w:ind w:left="288" w:firstLine="0"/>
        <w:rPr>
          <w:sz w:val="22"/>
          <w:szCs w:val="22"/>
          <w:lang w:val="es-MX"/>
        </w:rPr>
      </w:pPr>
    </w:p>
    <w:p w:rsidR="009E46ED" w:rsidRPr="00047A0D" w:rsidRDefault="009E46ED" w:rsidP="009E46ED">
      <w:pPr>
        <w:pStyle w:val="NormalWeb"/>
        <w:spacing w:after="101" w:afterAutospacing="0"/>
        <w:jc w:val="both"/>
        <w:rPr>
          <w:rFonts w:ascii="Calibri" w:hAnsi="Calibri"/>
          <w:color w:val="000000"/>
          <w:sz w:val="22"/>
          <w:szCs w:val="22"/>
          <w:lang w:val="es-MX"/>
        </w:rPr>
      </w:pPr>
      <w:r w:rsidRPr="004F4558">
        <w:rPr>
          <w:b/>
          <w:sz w:val="22"/>
          <w:szCs w:val="22"/>
          <w:lang w:val="es-MX"/>
        </w:rPr>
        <w:t xml:space="preserve">ESF 09.- </w:t>
      </w:r>
      <w:r w:rsidRPr="00644EFE">
        <w:rPr>
          <w:rFonts w:ascii="Calibri" w:hAnsi="Calibri" w:cs="Arial-BoldMT"/>
          <w:bCs/>
          <w:sz w:val="22"/>
          <w:szCs w:val="22"/>
          <w:lang w:val="es-MX"/>
        </w:rPr>
        <w:t>“Esta nota no es aplicable al ente público debido a que no tuvo</w:t>
      </w:r>
      <w:r w:rsidRPr="00644EFE">
        <w:rPr>
          <w:rFonts w:ascii="Calibri" w:hAnsi="Calibri"/>
          <w:color w:val="000000"/>
          <w:sz w:val="22"/>
          <w:szCs w:val="22"/>
          <w:lang w:val="es-MX"/>
        </w:rPr>
        <w:t xml:space="preserve"> activos intangibles y diferidos en el período”.</w:t>
      </w:r>
    </w:p>
    <w:p w:rsidR="009E46ED" w:rsidRDefault="009E46ED" w:rsidP="009E46ED">
      <w:pPr>
        <w:pStyle w:val="ROMANOS"/>
        <w:spacing w:line="203" w:lineRule="exact"/>
        <w:ind w:left="288" w:firstLine="0"/>
        <w:rPr>
          <w:sz w:val="22"/>
          <w:szCs w:val="22"/>
          <w:lang w:val="es-MX"/>
        </w:rPr>
      </w:pPr>
    </w:p>
    <w:p w:rsidR="009E46ED" w:rsidRPr="004F4558" w:rsidRDefault="009E46ED" w:rsidP="009E46ED">
      <w:pPr>
        <w:pStyle w:val="ROMANOS"/>
        <w:spacing w:line="203" w:lineRule="exact"/>
        <w:ind w:left="288" w:firstLine="0"/>
        <w:rPr>
          <w:b/>
          <w:sz w:val="22"/>
          <w:szCs w:val="22"/>
          <w:lang w:val="es-MX"/>
        </w:rPr>
      </w:pPr>
      <w:r w:rsidRPr="004F4558">
        <w:rPr>
          <w:b/>
          <w:sz w:val="22"/>
          <w:szCs w:val="22"/>
          <w:lang w:val="es-MX"/>
        </w:rPr>
        <w:t>Estimaciones y Deterioros</w:t>
      </w:r>
    </w:p>
    <w:p w:rsidR="009E46ED" w:rsidRPr="00790A46" w:rsidRDefault="009E46ED" w:rsidP="009E46ED">
      <w:pPr>
        <w:pStyle w:val="NormalWeb"/>
        <w:spacing w:after="101" w:afterAutospacing="0"/>
        <w:jc w:val="both"/>
        <w:rPr>
          <w:rFonts w:ascii="Calibri" w:hAnsi="Calibri"/>
          <w:color w:val="000000"/>
          <w:lang w:val="es-MX"/>
        </w:rPr>
      </w:pPr>
      <w:r w:rsidRPr="004F4558">
        <w:rPr>
          <w:b/>
          <w:sz w:val="22"/>
          <w:szCs w:val="22"/>
          <w:lang w:val="es-MX"/>
        </w:rPr>
        <w:t xml:space="preserve">ESF 10.- </w:t>
      </w:r>
      <w:r w:rsidRPr="00644EFE">
        <w:rPr>
          <w:rFonts w:ascii="Calibri" w:hAnsi="Calibri" w:cs="Arial-BoldMT"/>
          <w:bCs/>
          <w:sz w:val="22"/>
          <w:szCs w:val="22"/>
          <w:lang w:val="es-MX"/>
        </w:rPr>
        <w:t>“Esta nota no es aplicable al ente público debido a que no tuvo</w:t>
      </w:r>
      <w:r w:rsidRPr="00644EFE">
        <w:rPr>
          <w:rFonts w:ascii="Calibri" w:hAnsi="Calibri"/>
          <w:color w:val="000000"/>
          <w:sz w:val="22"/>
          <w:szCs w:val="22"/>
          <w:lang w:val="es-MX"/>
        </w:rPr>
        <w:t xml:space="preserve"> estimación de cuentas incobrables, estimación de inventarios, deterioro de activos biológicos y cualquier otro”.</w:t>
      </w:r>
    </w:p>
    <w:p w:rsidR="009E46ED" w:rsidRPr="004F4558" w:rsidRDefault="009E46ED" w:rsidP="009E46ED">
      <w:pPr>
        <w:pStyle w:val="ROMANOS"/>
        <w:spacing w:line="203" w:lineRule="exact"/>
        <w:ind w:left="288" w:firstLine="0"/>
        <w:rPr>
          <w:sz w:val="22"/>
          <w:szCs w:val="22"/>
          <w:lang w:val="es-MX"/>
        </w:rPr>
      </w:pPr>
    </w:p>
    <w:p w:rsidR="009E46ED" w:rsidRPr="004F4558" w:rsidRDefault="009E46ED" w:rsidP="009E46ED">
      <w:pPr>
        <w:pStyle w:val="ROMANOS"/>
        <w:spacing w:line="203" w:lineRule="exact"/>
        <w:ind w:left="288" w:firstLine="0"/>
        <w:rPr>
          <w:b/>
          <w:sz w:val="22"/>
          <w:szCs w:val="22"/>
          <w:lang w:val="es-MX"/>
        </w:rPr>
      </w:pPr>
      <w:r w:rsidRPr="004F4558">
        <w:rPr>
          <w:b/>
          <w:sz w:val="22"/>
          <w:szCs w:val="22"/>
          <w:lang w:val="es-MX"/>
        </w:rPr>
        <w:t>Otros Activos</w:t>
      </w:r>
    </w:p>
    <w:p w:rsidR="009E46ED" w:rsidRPr="004F4558" w:rsidRDefault="009E46ED" w:rsidP="009E46ED">
      <w:pPr>
        <w:pStyle w:val="ROMANOS"/>
        <w:spacing w:line="203" w:lineRule="exact"/>
        <w:ind w:left="288" w:firstLine="0"/>
        <w:rPr>
          <w:sz w:val="22"/>
          <w:szCs w:val="22"/>
          <w:lang w:val="es-MX"/>
        </w:rPr>
      </w:pPr>
      <w:r w:rsidRPr="004F4558">
        <w:rPr>
          <w:b/>
          <w:sz w:val="22"/>
          <w:szCs w:val="22"/>
          <w:lang w:val="es-MX"/>
        </w:rPr>
        <w:t xml:space="preserve">ESF 11.- </w:t>
      </w:r>
      <w:r w:rsidRPr="00644EFE">
        <w:rPr>
          <w:rFonts w:ascii="Calibri" w:hAnsi="Calibri" w:cs="Arial-BoldMT"/>
          <w:bCs/>
          <w:sz w:val="22"/>
          <w:szCs w:val="22"/>
          <w:lang w:val="es-MX"/>
        </w:rPr>
        <w:t>“Esta nota no es aplicable al ente público debido a que no tuvo</w:t>
      </w:r>
      <w:r w:rsidRPr="00644EFE">
        <w:rPr>
          <w:rFonts w:ascii="Calibri" w:hAnsi="Calibri"/>
          <w:color w:val="000000"/>
          <w:sz w:val="22"/>
          <w:szCs w:val="22"/>
          <w:lang w:val="es-MX"/>
        </w:rPr>
        <w:t xml:space="preserve"> otros activos en el período”.</w:t>
      </w:r>
    </w:p>
    <w:p w:rsidR="009E46ED" w:rsidRPr="004F4558" w:rsidRDefault="009E46ED" w:rsidP="009E46ED">
      <w:pPr>
        <w:pStyle w:val="ROMANOS"/>
        <w:spacing w:line="203" w:lineRule="exact"/>
        <w:ind w:left="288" w:firstLine="0"/>
        <w:rPr>
          <w:sz w:val="22"/>
          <w:szCs w:val="22"/>
          <w:lang w:val="es-MX"/>
        </w:rPr>
      </w:pPr>
    </w:p>
    <w:p w:rsidR="009E46ED" w:rsidRPr="004F4558" w:rsidRDefault="009E46ED" w:rsidP="009E46ED">
      <w:pPr>
        <w:pStyle w:val="ROMANOS"/>
        <w:spacing w:line="203" w:lineRule="exact"/>
        <w:ind w:left="288" w:firstLine="0"/>
        <w:rPr>
          <w:b/>
          <w:sz w:val="22"/>
          <w:szCs w:val="22"/>
          <w:lang w:val="es-MX"/>
        </w:rPr>
      </w:pPr>
      <w:r w:rsidRPr="004F4558">
        <w:rPr>
          <w:b/>
          <w:sz w:val="22"/>
          <w:szCs w:val="22"/>
          <w:lang w:val="es-MX"/>
        </w:rPr>
        <w:t>Pasivo</w:t>
      </w:r>
      <w:r w:rsidRPr="004F4558">
        <w:rPr>
          <w:rStyle w:val="Refdenotaalpie"/>
          <w:b/>
          <w:lang w:val="es-MX"/>
        </w:rPr>
        <w:footnoteReference w:customMarkFollows="1" w:id="1"/>
        <w:t>2</w:t>
      </w:r>
    </w:p>
    <w:p w:rsidR="009E46ED" w:rsidRPr="004F4558" w:rsidRDefault="009E46ED" w:rsidP="009E46ED">
      <w:pPr>
        <w:pStyle w:val="ROMANOS"/>
        <w:spacing w:line="203" w:lineRule="exact"/>
        <w:ind w:left="288" w:firstLine="0"/>
        <w:rPr>
          <w:sz w:val="22"/>
          <w:szCs w:val="22"/>
          <w:lang w:val="es-MX"/>
        </w:rPr>
      </w:pPr>
      <w:r w:rsidRPr="004F4558">
        <w:rPr>
          <w:b/>
          <w:sz w:val="22"/>
          <w:szCs w:val="22"/>
          <w:lang w:val="es-MX"/>
        </w:rPr>
        <w:t xml:space="preserve">ESF 12.- </w:t>
      </w:r>
      <w:r w:rsidRPr="004F4558">
        <w:rPr>
          <w:sz w:val="22"/>
          <w:szCs w:val="22"/>
          <w:lang w:val="es-MX"/>
        </w:rPr>
        <w:t>Se elaborará una relación de las cuentas y documentos por pagar en una desagregación por su vencimiento en días a 90, 180, menor o igual a 365 y mayor a 365. Asimismo, se informará sobre la factibilidad del pago de dichos pasivos.</w:t>
      </w:r>
    </w:p>
    <w:tbl>
      <w:tblPr>
        <w:tblW w:w="5200" w:type="dxa"/>
        <w:tblInd w:w="55" w:type="dxa"/>
        <w:tblCellMar>
          <w:left w:w="70" w:type="dxa"/>
          <w:right w:w="70" w:type="dxa"/>
        </w:tblCellMar>
        <w:tblLook w:val="04A0"/>
      </w:tblPr>
      <w:tblGrid>
        <w:gridCol w:w="3820"/>
        <w:gridCol w:w="1380"/>
      </w:tblGrid>
      <w:tr w:rsidR="009E46ED" w:rsidRPr="00785853" w:rsidTr="006569D6">
        <w:trPr>
          <w:trHeight w:val="315"/>
        </w:trPr>
        <w:tc>
          <w:tcPr>
            <w:tcW w:w="3820" w:type="dxa"/>
            <w:tcBorders>
              <w:top w:val="single" w:sz="8" w:space="0" w:color="auto"/>
              <w:left w:val="single" w:sz="8" w:space="0" w:color="auto"/>
              <w:bottom w:val="single" w:sz="8" w:space="0" w:color="auto"/>
              <w:right w:val="single" w:sz="8" w:space="0" w:color="auto"/>
            </w:tcBorders>
            <w:shd w:val="clear" w:color="000000" w:fill="BFBFBF"/>
            <w:hideMark/>
          </w:tcPr>
          <w:p w:rsidR="009E46ED" w:rsidRPr="00785853" w:rsidRDefault="009E46ED" w:rsidP="006569D6">
            <w:pPr>
              <w:spacing w:after="101" w:line="240" w:lineRule="auto"/>
              <w:rPr>
                <w:rFonts w:ascii="Calibri" w:eastAsia="Times New Roman" w:hAnsi="Calibri" w:cs="Calibri"/>
                <w:b/>
                <w:bCs/>
                <w:color w:val="000000"/>
                <w:sz w:val="18"/>
                <w:szCs w:val="18"/>
              </w:rPr>
            </w:pPr>
            <w:r w:rsidRPr="00785853">
              <w:rPr>
                <w:rFonts w:ascii="Calibri" w:eastAsia="Times New Roman" w:hAnsi="Calibri" w:cs="Calibri"/>
                <w:b/>
                <w:bCs/>
                <w:color w:val="000000"/>
                <w:sz w:val="18"/>
                <w:szCs w:val="18"/>
              </w:rPr>
              <w:t>DESCRIPCION DE LA CUENTA</w:t>
            </w:r>
          </w:p>
        </w:tc>
        <w:tc>
          <w:tcPr>
            <w:tcW w:w="1380" w:type="dxa"/>
            <w:tcBorders>
              <w:top w:val="single" w:sz="8" w:space="0" w:color="auto"/>
              <w:left w:val="nil"/>
              <w:bottom w:val="single" w:sz="8" w:space="0" w:color="auto"/>
              <w:right w:val="single" w:sz="8" w:space="0" w:color="auto"/>
            </w:tcBorders>
            <w:shd w:val="clear" w:color="000000" w:fill="BFBFBF"/>
            <w:hideMark/>
          </w:tcPr>
          <w:p w:rsidR="009E46ED" w:rsidRPr="00785853" w:rsidRDefault="009E46ED" w:rsidP="006569D6">
            <w:pPr>
              <w:spacing w:after="101" w:line="240" w:lineRule="auto"/>
              <w:jc w:val="center"/>
              <w:rPr>
                <w:rFonts w:ascii="Calibri" w:eastAsia="Times New Roman" w:hAnsi="Calibri" w:cs="Calibri"/>
                <w:b/>
                <w:bCs/>
                <w:color w:val="000000"/>
                <w:sz w:val="18"/>
                <w:szCs w:val="18"/>
              </w:rPr>
            </w:pPr>
            <w:r w:rsidRPr="00785853">
              <w:rPr>
                <w:rFonts w:ascii="Calibri" w:eastAsia="Times New Roman" w:hAnsi="Calibri" w:cs="Calibri"/>
                <w:b/>
                <w:bCs/>
                <w:color w:val="000000"/>
                <w:sz w:val="18"/>
                <w:szCs w:val="18"/>
              </w:rPr>
              <w:t>IMPORTE</w:t>
            </w:r>
          </w:p>
        </w:tc>
      </w:tr>
      <w:tr w:rsidR="009E46ED" w:rsidRPr="00785853" w:rsidTr="006569D6">
        <w:trPr>
          <w:trHeight w:val="480"/>
        </w:trPr>
        <w:tc>
          <w:tcPr>
            <w:tcW w:w="3820" w:type="dxa"/>
            <w:tcBorders>
              <w:top w:val="single" w:sz="4" w:space="0" w:color="auto"/>
              <w:left w:val="single" w:sz="4" w:space="0" w:color="auto"/>
              <w:bottom w:val="single" w:sz="4" w:space="0" w:color="auto"/>
              <w:right w:val="single" w:sz="4" w:space="0" w:color="auto"/>
            </w:tcBorders>
            <w:shd w:val="clear" w:color="auto" w:fill="auto"/>
            <w:hideMark/>
          </w:tcPr>
          <w:p w:rsidR="009E46ED" w:rsidRPr="00785853" w:rsidRDefault="009E46ED" w:rsidP="006569D6">
            <w:pPr>
              <w:spacing w:after="101" w:line="240" w:lineRule="auto"/>
              <w:rPr>
                <w:rFonts w:ascii="Arial" w:eastAsia="Times New Roman" w:hAnsi="Arial" w:cs="Arial"/>
                <w:color w:val="000000"/>
                <w:sz w:val="18"/>
                <w:szCs w:val="18"/>
              </w:rPr>
            </w:pPr>
            <w:r w:rsidRPr="00785853">
              <w:rPr>
                <w:rFonts w:ascii="Arial" w:eastAsia="Times New Roman" w:hAnsi="Arial" w:cs="Arial"/>
                <w:color w:val="000000"/>
                <w:sz w:val="18"/>
                <w:szCs w:val="18"/>
              </w:rPr>
              <w:t>SERVICIOS PERSONALES POR PAGAR A CORTO PLAZO</w:t>
            </w:r>
          </w:p>
        </w:tc>
        <w:tc>
          <w:tcPr>
            <w:tcW w:w="1380" w:type="dxa"/>
            <w:tcBorders>
              <w:top w:val="single" w:sz="4" w:space="0" w:color="auto"/>
              <w:left w:val="nil"/>
              <w:bottom w:val="single" w:sz="4" w:space="0" w:color="auto"/>
              <w:right w:val="single" w:sz="4" w:space="0" w:color="auto"/>
            </w:tcBorders>
            <w:shd w:val="clear" w:color="auto" w:fill="auto"/>
            <w:hideMark/>
          </w:tcPr>
          <w:p w:rsidR="009E46ED" w:rsidRPr="00785853" w:rsidRDefault="009E46ED" w:rsidP="006569D6">
            <w:pPr>
              <w:spacing w:after="101" w:line="240" w:lineRule="auto"/>
              <w:jc w:val="right"/>
              <w:rPr>
                <w:rFonts w:ascii="Arial" w:eastAsia="Times New Roman" w:hAnsi="Arial" w:cs="Arial"/>
                <w:color w:val="000000"/>
                <w:sz w:val="18"/>
                <w:szCs w:val="18"/>
              </w:rPr>
            </w:pPr>
            <w:r w:rsidRPr="00785853">
              <w:rPr>
                <w:rFonts w:ascii="Arial" w:eastAsia="Times New Roman" w:hAnsi="Arial" w:cs="Arial"/>
                <w:color w:val="000000"/>
                <w:sz w:val="18"/>
                <w:szCs w:val="18"/>
              </w:rPr>
              <w:t>-28,000.00</w:t>
            </w:r>
          </w:p>
        </w:tc>
      </w:tr>
      <w:tr w:rsidR="009E46ED" w:rsidRPr="00785853" w:rsidTr="006569D6">
        <w:trPr>
          <w:trHeight w:val="480"/>
        </w:trPr>
        <w:tc>
          <w:tcPr>
            <w:tcW w:w="3820" w:type="dxa"/>
            <w:tcBorders>
              <w:top w:val="nil"/>
              <w:left w:val="single" w:sz="4" w:space="0" w:color="auto"/>
              <w:bottom w:val="single" w:sz="4" w:space="0" w:color="auto"/>
              <w:right w:val="single" w:sz="4" w:space="0" w:color="auto"/>
            </w:tcBorders>
            <w:shd w:val="clear" w:color="auto" w:fill="auto"/>
            <w:hideMark/>
          </w:tcPr>
          <w:p w:rsidR="009E46ED" w:rsidRPr="00785853" w:rsidRDefault="009E46ED" w:rsidP="006569D6">
            <w:pPr>
              <w:spacing w:after="101" w:line="240" w:lineRule="auto"/>
              <w:rPr>
                <w:rFonts w:ascii="Arial" w:eastAsia="Times New Roman" w:hAnsi="Arial" w:cs="Arial"/>
                <w:color w:val="000000"/>
                <w:sz w:val="18"/>
                <w:szCs w:val="18"/>
              </w:rPr>
            </w:pPr>
            <w:r w:rsidRPr="00785853">
              <w:rPr>
                <w:rFonts w:ascii="Arial" w:eastAsia="Times New Roman" w:hAnsi="Arial" w:cs="Arial"/>
                <w:color w:val="000000"/>
                <w:sz w:val="18"/>
                <w:szCs w:val="18"/>
              </w:rPr>
              <w:t>PROVEEDORES POR PAGAR A CORTO PLAZO</w:t>
            </w:r>
          </w:p>
        </w:tc>
        <w:tc>
          <w:tcPr>
            <w:tcW w:w="1380" w:type="dxa"/>
            <w:tcBorders>
              <w:top w:val="nil"/>
              <w:left w:val="nil"/>
              <w:bottom w:val="single" w:sz="4" w:space="0" w:color="auto"/>
              <w:right w:val="single" w:sz="4" w:space="0" w:color="auto"/>
            </w:tcBorders>
            <w:shd w:val="clear" w:color="auto" w:fill="auto"/>
            <w:hideMark/>
          </w:tcPr>
          <w:p w:rsidR="009E46ED" w:rsidRPr="00785853" w:rsidRDefault="009E46ED" w:rsidP="006569D6">
            <w:pPr>
              <w:spacing w:after="101" w:line="240" w:lineRule="auto"/>
              <w:jc w:val="right"/>
              <w:rPr>
                <w:rFonts w:ascii="Arial" w:eastAsia="Times New Roman" w:hAnsi="Arial" w:cs="Arial"/>
                <w:color w:val="000000"/>
                <w:sz w:val="18"/>
                <w:szCs w:val="18"/>
              </w:rPr>
            </w:pPr>
            <w:r w:rsidRPr="00785853">
              <w:rPr>
                <w:rFonts w:ascii="Arial" w:eastAsia="Times New Roman" w:hAnsi="Arial" w:cs="Arial"/>
                <w:color w:val="000000"/>
                <w:sz w:val="18"/>
                <w:szCs w:val="18"/>
              </w:rPr>
              <w:t>2,096,705.67</w:t>
            </w:r>
          </w:p>
        </w:tc>
      </w:tr>
      <w:tr w:rsidR="009E46ED" w:rsidRPr="00785853" w:rsidTr="006569D6">
        <w:trPr>
          <w:trHeight w:val="480"/>
        </w:trPr>
        <w:tc>
          <w:tcPr>
            <w:tcW w:w="3820" w:type="dxa"/>
            <w:tcBorders>
              <w:top w:val="nil"/>
              <w:left w:val="single" w:sz="4" w:space="0" w:color="auto"/>
              <w:bottom w:val="single" w:sz="4" w:space="0" w:color="auto"/>
              <w:right w:val="single" w:sz="4" w:space="0" w:color="auto"/>
            </w:tcBorders>
            <w:shd w:val="clear" w:color="auto" w:fill="auto"/>
            <w:hideMark/>
          </w:tcPr>
          <w:p w:rsidR="009E46ED" w:rsidRPr="00785853" w:rsidRDefault="009E46ED" w:rsidP="006569D6">
            <w:pPr>
              <w:spacing w:after="101" w:line="240" w:lineRule="auto"/>
              <w:rPr>
                <w:rFonts w:ascii="Arial" w:eastAsia="Times New Roman" w:hAnsi="Arial" w:cs="Arial"/>
                <w:color w:val="000000"/>
                <w:sz w:val="18"/>
                <w:szCs w:val="18"/>
              </w:rPr>
            </w:pPr>
            <w:r w:rsidRPr="00785853">
              <w:rPr>
                <w:rFonts w:ascii="Arial" w:eastAsia="Times New Roman" w:hAnsi="Arial" w:cs="Arial"/>
                <w:color w:val="000000"/>
                <w:sz w:val="18"/>
                <w:szCs w:val="18"/>
              </w:rPr>
              <w:t>Contratistas por Obras Públicas por Pagar a Corto Plazo</w:t>
            </w:r>
          </w:p>
        </w:tc>
        <w:tc>
          <w:tcPr>
            <w:tcW w:w="1380" w:type="dxa"/>
            <w:tcBorders>
              <w:top w:val="nil"/>
              <w:left w:val="nil"/>
              <w:bottom w:val="single" w:sz="4" w:space="0" w:color="auto"/>
              <w:right w:val="single" w:sz="4" w:space="0" w:color="auto"/>
            </w:tcBorders>
            <w:shd w:val="clear" w:color="auto" w:fill="auto"/>
            <w:hideMark/>
          </w:tcPr>
          <w:p w:rsidR="009E46ED" w:rsidRPr="00785853" w:rsidRDefault="009E46ED" w:rsidP="006569D6">
            <w:pPr>
              <w:spacing w:after="101" w:line="240" w:lineRule="auto"/>
              <w:jc w:val="right"/>
              <w:rPr>
                <w:rFonts w:ascii="Arial" w:eastAsia="Times New Roman" w:hAnsi="Arial" w:cs="Arial"/>
                <w:color w:val="000000"/>
                <w:sz w:val="18"/>
                <w:szCs w:val="18"/>
              </w:rPr>
            </w:pPr>
            <w:r w:rsidRPr="00785853">
              <w:rPr>
                <w:rFonts w:ascii="Arial" w:eastAsia="Times New Roman" w:hAnsi="Arial" w:cs="Arial"/>
                <w:color w:val="000000"/>
                <w:sz w:val="18"/>
                <w:szCs w:val="18"/>
              </w:rPr>
              <w:t>-367,515.42</w:t>
            </w:r>
          </w:p>
        </w:tc>
      </w:tr>
      <w:tr w:rsidR="009E46ED" w:rsidRPr="00785853" w:rsidTr="006569D6">
        <w:trPr>
          <w:trHeight w:val="480"/>
        </w:trPr>
        <w:tc>
          <w:tcPr>
            <w:tcW w:w="3820" w:type="dxa"/>
            <w:tcBorders>
              <w:top w:val="nil"/>
              <w:left w:val="single" w:sz="4" w:space="0" w:color="auto"/>
              <w:bottom w:val="single" w:sz="4" w:space="0" w:color="auto"/>
              <w:right w:val="single" w:sz="4" w:space="0" w:color="auto"/>
            </w:tcBorders>
            <w:shd w:val="clear" w:color="auto" w:fill="auto"/>
            <w:hideMark/>
          </w:tcPr>
          <w:p w:rsidR="009E46ED" w:rsidRPr="00785853" w:rsidRDefault="009E46ED" w:rsidP="006569D6">
            <w:pPr>
              <w:spacing w:after="101" w:line="240" w:lineRule="auto"/>
              <w:rPr>
                <w:rFonts w:ascii="Arial" w:eastAsia="Times New Roman" w:hAnsi="Arial" w:cs="Arial"/>
                <w:color w:val="000000"/>
                <w:sz w:val="18"/>
                <w:szCs w:val="18"/>
              </w:rPr>
            </w:pPr>
            <w:r w:rsidRPr="00785853">
              <w:rPr>
                <w:rFonts w:ascii="Arial" w:eastAsia="Times New Roman" w:hAnsi="Arial" w:cs="Arial"/>
                <w:color w:val="000000"/>
                <w:sz w:val="18"/>
                <w:szCs w:val="18"/>
              </w:rPr>
              <w:t>TRANSFERENCIAS OTORGADAS POR PAGAR A CORTO PLAZO</w:t>
            </w:r>
          </w:p>
        </w:tc>
        <w:tc>
          <w:tcPr>
            <w:tcW w:w="1380" w:type="dxa"/>
            <w:tcBorders>
              <w:top w:val="nil"/>
              <w:left w:val="nil"/>
              <w:bottom w:val="single" w:sz="4" w:space="0" w:color="auto"/>
              <w:right w:val="single" w:sz="4" w:space="0" w:color="auto"/>
            </w:tcBorders>
            <w:shd w:val="clear" w:color="auto" w:fill="auto"/>
            <w:hideMark/>
          </w:tcPr>
          <w:p w:rsidR="009E46ED" w:rsidRPr="00785853" w:rsidRDefault="009E46ED" w:rsidP="006569D6">
            <w:pPr>
              <w:spacing w:after="101" w:line="240" w:lineRule="auto"/>
              <w:jc w:val="right"/>
              <w:rPr>
                <w:rFonts w:ascii="Arial" w:eastAsia="Times New Roman" w:hAnsi="Arial" w:cs="Arial"/>
                <w:color w:val="000000"/>
                <w:sz w:val="18"/>
                <w:szCs w:val="18"/>
              </w:rPr>
            </w:pPr>
            <w:r w:rsidRPr="00785853">
              <w:rPr>
                <w:rFonts w:ascii="Arial" w:eastAsia="Times New Roman" w:hAnsi="Arial" w:cs="Arial"/>
                <w:color w:val="000000"/>
                <w:sz w:val="18"/>
                <w:szCs w:val="18"/>
              </w:rPr>
              <w:t>263,828.00</w:t>
            </w:r>
          </w:p>
        </w:tc>
      </w:tr>
      <w:tr w:rsidR="009E46ED" w:rsidRPr="00785853" w:rsidTr="006569D6">
        <w:trPr>
          <w:trHeight w:val="480"/>
        </w:trPr>
        <w:tc>
          <w:tcPr>
            <w:tcW w:w="3820" w:type="dxa"/>
            <w:tcBorders>
              <w:top w:val="nil"/>
              <w:left w:val="single" w:sz="4" w:space="0" w:color="auto"/>
              <w:bottom w:val="single" w:sz="4" w:space="0" w:color="auto"/>
              <w:right w:val="single" w:sz="4" w:space="0" w:color="auto"/>
            </w:tcBorders>
            <w:shd w:val="clear" w:color="auto" w:fill="auto"/>
            <w:hideMark/>
          </w:tcPr>
          <w:p w:rsidR="009E46ED" w:rsidRPr="00785853" w:rsidRDefault="009E46ED" w:rsidP="006569D6">
            <w:pPr>
              <w:spacing w:after="101" w:line="240" w:lineRule="auto"/>
              <w:rPr>
                <w:rFonts w:ascii="Arial" w:eastAsia="Times New Roman" w:hAnsi="Arial" w:cs="Arial"/>
                <w:color w:val="000000"/>
                <w:sz w:val="18"/>
                <w:szCs w:val="18"/>
              </w:rPr>
            </w:pPr>
            <w:r w:rsidRPr="00785853">
              <w:rPr>
                <w:rFonts w:ascii="Arial" w:eastAsia="Times New Roman" w:hAnsi="Arial" w:cs="Arial"/>
                <w:color w:val="000000"/>
                <w:sz w:val="18"/>
                <w:szCs w:val="18"/>
              </w:rPr>
              <w:t>RETENCIONES Y CONTRIBUCIONES POR PAGAR A CORTO PLAZO</w:t>
            </w:r>
          </w:p>
        </w:tc>
        <w:tc>
          <w:tcPr>
            <w:tcW w:w="1380" w:type="dxa"/>
            <w:tcBorders>
              <w:top w:val="nil"/>
              <w:left w:val="nil"/>
              <w:bottom w:val="single" w:sz="4" w:space="0" w:color="auto"/>
              <w:right w:val="single" w:sz="4" w:space="0" w:color="auto"/>
            </w:tcBorders>
            <w:shd w:val="clear" w:color="auto" w:fill="auto"/>
            <w:hideMark/>
          </w:tcPr>
          <w:p w:rsidR="009E46ED" w:rsidRPr="00785853" w:rsidRDefault="009E46ED" w:rsidP="006569D6">
            <w:pPr>
              <w:spacing w:after="101" w:line="240" w:lineRule="auto"/>
              <w:jc w:val="right"/>
              <w:rPr>
                <w:rFonts w:ascii="Arial" w:eastAsia="Times New Roman" w:hAnsi="Arial" w:cs="Arial"/>
                <w:color w:val="000000"/>
                <w:sz w:val="18"/>
                <w:szCs w:val="18"/>
              </w:rPr>
            </w:pPr>
            <w:r w:rsidRPr="00785853">
              <w:rPr>
                <w:rFonts w:ascii="Arial" w:eastAsia="Times New Roman" w:hAnsi="Arial" w:cs="Arial"/>
                <w:color w:val="000000"/>
                <w:sz w:val="18"/>
                <w:szCs w:val="18"/>
              </w:rPr>
              <w:t>8,702,520.23</w:t>
            </w:r>
          </w:p>
        </w:tc>
      </w:tr>
      <w:tr w:rsidR="009E46ED" w:rsidRPr="00785853" w:rsidTr="006569D6">
        <w:trPr>
          <w:trHeight w:val="480"/>
        </w:trPr>
        <w:tc>
          <w:tcPr>
            <w:tcW w:w="3820" w:type="dxa"/>
            <w:tcBorders>
              <w:top w:val="nil"/>
              <w:left w:val="single" w:sz="4" w:space="0" w:color="auto"/>
              <w:bottom w:val="single" w:sz="4" w:space="0" w:color="auto"/>
              <w:right w:val="single" w:sz="4" w:space="0" w:color="auto"/>
            </w:tcBorders>
            <w:shd w:val="clear" w:color="auto" w:fill="auto"/>
            <w:hideMark/>
          </w:tcPr>
          <w:p w:rsidR="009E46ED" w:rsidRPr="00785853" w:rsidRDefault="009E46ED" w:rsidP="006569D6">
            <w:pPr>
              <w:spacing w:after="101" w:line="240" w:lineRule="auto"/>
              <w:rPr>
                <w:rFonts w:ascii="Arial" w:eastAsia="Times New Roman" w:hAnsi="Arial" w:cs="Arial"/>
                <w:color w:val="000000"/>
                <w:sz w:val="18"/>
                <w:szCs w:val="18"/>
              </w:rPr>
            </w:pPr>
            <w:r w:rsidRPr="00785853">
              <w:rPr>
                <w:rFonts w:ascii="Arial" w:eastAsia="Times New Roman" w:hAnsi="Arial" w:cs="Arial"/>
                <w:color w:val="000000"/>
                <w:sz w:val="18"/>
                <w:szCs w:val="18"/>
              </w:rPr>
              <w:t>Devoluciones de la Ley de Ingresos por Pagar a Corto Plazo</w:t>
            </w:r>
          </w:p>
        </w:tc>
        <w:tc>
          <w:tcPr>
            <w:tcW w:w="1380" w:type="dxa"/>
            <w:tcBorders>
              <w:top w:val="nil"/>
              <w:left w:val="nil"/>
              <w:bottom w:val="single" w:sz="4" w:space="0" w:color="auto"/>
              <w:right w:val="single" w:sz="4" w:space="0" w:color="auto"/>
            </w:tcBorders>
            <w:shd w:val="clear" w:color="auto" w:fill="auto"/>
            <w:hideMark/>
          </w:tcPr>
          <w:p w:rsidR="009E46ED" w:rsidRPr="00785853" w:rsidRDefault="009E46ED" w:rsidP="006569D6">
            <w:pPr>
              <w:spacing w:after="101" w:line="240" w:lineRule="auto"/>
              <w:jc w:val="right"/>
              <w:rPr>
                <w:rFonts w:ascii="Arial" w:eastAsia="Times New Roman" w:hAnsi="Arial" w:cs="Arial"/>
                <w:color w:val="000000"/>
                <w:sz w:val="18"/>
                <w:szCs w:val="18"/>
              </w:rPr>
            </w:pPr>
            <w:r w:rsidRPr="00785853">
              <w:rPr>
                <w:rFonts w:ascii="Arial" w:eastAsia="Times New Roman" w:hAnsi="Arial" w:cs="Arial"/>
                <w:color w:val="000000"/>
                <w:sz w:val="18"/>
                <w:szCs w:val="18"/>
              </w:rPr>
              <w:t>0.00</w:t>
            </w:r>
          </w:p>
        </w:tc>
      </w:tr>
      <w:tr w:rsidR="009E46ED" w:rsidRPr="00785853" w:rsidTr="006569D6">
        <w:trPr>
          <w:trHeight w:val="480"/>
        </w:trPr>
        <w:tc>
          <w:tcPr>
            <w:tcW w:w="3820" w:type="dxa"/>
            <w:tcBorders>
              <w:top w:val="nil"/>
              <w:left w:val="single" w:sz="4" w:space="0" w:color="auto"/>
              <w:bottom w:val="single" w:sz="4" w:space="0" w:color="auto"/>
              <w:right w:val="single" w:sz="4" w:space="0" w:color="auto"/>
            </w:tcBorders>
            <w:shd w:val="clear" w:color="auto" w:fill="auto"/>
            <w:hideMark/>
          </w:tcPr>
          <w:p w:rsidR="009E46ED" w:rsidRPr="00785853" w:rsidRDefault="009E46ED" w:rsidP="006569D6">
            <w:pPr>
              <w:spacing w:after="101" w:line="240" w:lineRule="auto"/>
              <w:rPr>
                <w:rFonts w:ascii="Arial" w:eastAsia="Times New Roman" w:hAnsi="Arial" w:cs="Arial"/>
                <w:color w:val="000000"/>
                <w:sz w:val="18"/>
                <w:szCs w:val="18"/>
              </w:rPr>
            </w:pPr>
            <w:r w:rsidRPr="00785853">
              <w:rPr>
                <w:rFonts w:ascii="Arial" w:eastAsia="Times New Roman" w:hAnsi="Arial" w:cs="Arial"/>
                <w:color w:val="000000"/>
                <w:sz w:val="18"/>
                <w:szCs w:val="18"/>
              </w:rPr>
              <w:t>OTRAS CUENTAS POR PAGAR A CORTO PLAZO</w:t>
            </w:r>
          </w:p>
        </w:tc>
        <w:tc>
          <w:tcPr>
            <w:tcW w:w="1380" w:type="dxa"/>
            <w:tcBorders>
              <w:top w:val="nil"/>
              <w:left w:val="nil"/>
              <w:bottom w:val="single" w:sz="4" w:space="0" w:color="auto"/>
              <w:right w:val="single" w:sz="4" w:space="0" w:color="auto"/>
            </w:tcBorders>
            <w:shd w:val="clear" w:color="auto" w:fill="auto"/>
            <w:hideMark/>
          </w:tcPr>
          <w:p w:rsidR="009E46ED" w:rsidRPr="00785853" w:rsidRDefault="009E46ED" w:rsidP="006569D6">
            <w:pPr>
              <w:spacing w:after="101" w:line="240" w:lineRule="auto"/>
              <w:jc w:val="right"/>
              <w:rPr>
                <w:rFonts w:ascii="Arial" w:eastAsia="Times New Roman" w:hAnsi="Arial" w:cs="Arial"/>
                <w:color w:val="000000"/>
                <w:sz w:val="18"/>
                <w:szCs w:val="18"/>
              </w:rPr>
            </w:pPr>
            <w:r w:rsidRPr="00785853">
              <w:rPr>
                <w:rFonts w:ascii="Arial" w:eastAsia="Times New Roman" w:hAnsi="Arial" w:cs="Arial"/>
                <w:color w:val="000000"/>
                <w:sz w:val="18"/>
                <w:szCs w:val="18"/>
              </w:rPr>
              <w:t>-1,411,406.23</w:t>
            </w:r>
          </w:p>
        </w:tc>
      </w:tr>
      <w:tr w:rsidR="009E46ED" w:rsidRPr="00785853" w:rsidTr="006569D6">
        <w:trPr>
          <w:trHeight w:val="480"/>
        </w:trPr>
        <w:tc>
          <w:tcPr>
            <w:tcW w:w="3820" w:type="dxa"/>
            <w:tcBorders>
              <w:top w:val="nil"/>
              <w:left w:val="single" w:sz="4" w:space="0" w:color="auto"/>
              <w:bottom w:val="single" w:sz="4" w:space="0" w:color="auto"/>
              <w:right w:val="single" w:sz="4" w:space="0" w:color="auto"/>
            </w:tcBorders>
            <w:shd w:val="clear" w:color="auto" w:fill="auto"/>
            <w:hideMark/>
          </w:tcPr>
          <w:p w:rsidR="009E46ED" w:rsidRPr="00785853" w:rsidRDefault="009E46ED" w:rsidP="006569D6">
            <w:pPr>
              <w:spacing w:after="101" w:line="240" w:lineRule="auto"/>
              <w:rPr>
                <w:rFonts w:ascii="Arial" w:eastAsia="Times New Roman" w:hAnsi="Arial" w:cs="Arial"/>
                <w:color w:val="000000"/>
                <w:sz w:val="18"/>
                <w:szCs w:val="18"/>
              </w:rPr>
            </w:pPr>
            <w:r w:rsidRPr="00785853">
              <w:rPr>
                <w:rFonts w:ascii="Arial" w:eastAsia="Times New Roman" w:hAnsi="Arial" w:cs="Arial"/>
                <w:color w:val="000000"/>
                <w:sz w:val="18"/>
                <w:szCs w:val="18"/>
              </w:rPr>
              <w:t>PORCIÓN A CORTO PLAZO DE LA DEUDA PÚBLICA A LARGO PLAZO</w:t>
            </w:r>
          </w:p>
        </w:tc>
        <w:tc>
          <w:tcPr>
            <w:tcW w:w="1380" w:type="dxa"/>
            <w:tcBorders>
              <w:top w:val="nil"/>
              <w:left w:val="nil"/>
              <w:bottom w:val="single" w:sz="4" w:space="0" w:color="auto"/>
              <w:right w:val="single" w:sz="4" w:space="0" w:color="auto"/>
            </w:tcBorders>
            <w:shd w:val="clear" w:color="auto" w:fill="auto"/>
            <w:hideMark/>
          </w:tcPr>
          <w:p w:rsidR="009E46ED" w:rsidRPr="00785853" w:rsidRDefault="009E46ED" w:rsidP="006569D6">
            <w:pPr>
              <w:spacing w:after="101" w:line="240" w:lineRule="auto"/>
              <w:jc w:val="right"/>
              <w:rPr>
                <w:rFonts w:ascii="Arial" w:eastAsia="Times New Roman" w:hAnsi="Arial" w:cs="Arial"/>
                <w:color w:val="000000"/>
                <w:sz w:val="18"/>
                <w:szCs w:val="18"/>
              </w:rPr>
            </w:pPr>
            <w:r w:rsidRPr="00785853">
              <w:rPr>
                <w:rFonts w:ascii="Arial" w:eastAsia="Times New Roman" w:hAnsi="Arial" w:cs="Arial"/>
                <w:color w:val="000000"/>
                <w:sz w:val="18"/>
                <w:szCs w:val="18"/>
              </w:rPr>
              <w:t>9,704,773.73</w:t>
            </w:r>
          </w:p>
        </w:tc>
      </w:tr>
      <w:tr w:rsidR="009E46ED" w:rsidRPr="00785853" w:rsidTr="006569D6">
        <w:trPr>
          <w:trHeight w:val="525"/>
        </w:trPr>
        <w:tc>
          <w:tcPr>
            <w:tcW w:w="3820" w:type="dxa"/>
            <w:tcBorders>
              <w:top w:val="nil"/>
              <w:left w:val="single" w:sz="8" w:space="0" w:color="auto"/>
              <w:bottom w:val="single" w:sz="8" w:space="0" w:color="auto"/>
              <w:right w:val="single" w:sz="8" w:space="0" w:color="auto"/>
            </w:tcBorders>
            <w:shd w:val="clear" w:color="000000" w:fill="BFBFBF"/>
            <w:hideMark/>
          </w:tcPr>
          <w:p w:rsidR="009E46ED" w:rsidRPr="00785853" w:rsidRDefault="009E46ED" w:rsidP="006569D6">
            <w:pPr>
              <w:spacing w:after="101" w:line="240" w:lineRule="auto"/>
              <w:rPr>
                <w:rFonts w:ascii="Calibri" w:eastAsia="Times New Roman" w:hAnsi="Calibri" w:cs="Calibri"/>
                <w:b/>
                <w:bCs/>
                <w:color w:val="000000"/>
                <w:sz w:val="20"/>
                <w:szCs w:val="20"/>
              </w:rPr>
            </w:pPr>
            <w:r w:rsidRPr="00785853">
              <w:rPr>
                <w:rFonts w:ascii="Calibri" w:eastAsia="Times New Roman" w:hAnsi="Calibri" w:cs="Calibri"/>
                <w:b/>
                <w:bCs/>
                <w:color w:val="000000"/>
                <w:sz w:val="20"/>
                <w:szCs w:val="20"/>
              </w:rPr>
              <w:lastRenderedPageBreak/>
              <w:t>TOTAL DE CUENTAS Y DOCUMENTOS POR PAGAR</w:t>
            </w:r>
          </w:p>
        </w:tc>
        <w:tc>
          <w:tcPr>
            <w:tcW w:w="1380" w:type="dxa"/>
            <w:tcBorders>
              <w:top w:val="nil"/>
              <w:left w:val="nil"/>
              <w:bottom w:val="single" w:sz="8" w:space="0" w:color="auto"/>
              <w:right w:val="single" w:sz="8" w:space="0" w:color="auto"/>
            </w:tcBorders>
            <w:shd w:val="clear" w:color="000000" w:fill="BFBFBF"/>
            <w:noWrap/>
            <w:hideMark/>
          </w:tcPr>
          <w:p w:rsidR="009E46ED" w:rsidRPr="00785853" w:rsidRDefault="009E46ED" w:rsidP="006569D6">
            <w:pPr>
              <w:spacing w:after="101" w:line="240" w:lineRule="auto"/>
              <w:jc w:val="right"/>
              <w:rPr>
                <w:rFonts w:ascii="Calibri" w:eastAsia="Times New Roman" w:hAnsi="Calibri" w:cs="Calibri"/>
                <w:b/>
                <w:bCs/>
                <w:color w:val="000000"/>
                <w:sz w:val="20"/>
                <w:szCs w:val="20"/>
              </w:rPr>
            </w:pPr>
            <w:r w:rsidRPr="00785853">
              <w:rPr>
                <w:rFonts w:ascii="Calibri" w:eastAsia="Times New Roman" w:hAnsi="Calibri" w:cs="Calibri"/>
                <w:b/>
                <w:bCs/>
                <w:color w:val="000000"/>
                <w:sz w:val="20"/>
                <w:szCs w:val="20"/>
              </w:rPr>
              <w:t>18,960,905.98</w:t>
            </w:r>
          </w:p>
        </w:tc>
      </w:tr>
    </w:tbl>
    <w:p w:rsidR="009E46ED" w:rsidRPr="00644EFE" w:rsidRDefault="009E46ED" w:rsidP="009E46ED">
      <w:pPr>
        <w:pStyle w:val="NormalWeb"/>
        <w:spacing w:after="101" w:afterAutospacing="0"/>
        <w:jc w:val="both"/>
        <w:rPr>
          <w:rFonts w:ascii="Calibri" w:hAnsi="Calibri"/>
          <w:color w:val="000000"/>
          <w:sz w:val="22"/>
          <w:szCs w:val="22"/>
          <w:lang w:val="es-MX"/>
        </w:rPr>
      </w:pPr>
      <w:r w:rsidRPr="004F4558">
        <w:rPr>
          <w:b/>
          <w:sz w:val="22"/>
          <w:szCs w:val="22"/>
          <w:lang w:val="es-MX"/>
        </w:rPr>
        <w:t>ESF 13.-</w:t>
      </w:r>
      <w:r w:rsidRPr="009E46ED">
        <w:rPr>
          <w:rFonts w:ascii="Calibri" w:hAnsi="Calibri" w:cs="Arial-BoldMT"/>
          <w:bCs/>
          <w:lang w:val="es-MX"/>
        </w:rPr>
        <w:t xml:space="preserve"> </w:t>
      </w:r>
      <w:r w:rsidRPr="00644EFE">
        <w:rPr>
          <w:rFonts w:ascii="Calibri" w:hAnsi="Calibri" w:cs="Arial-BoldMT"/>
          <w:bCs/>
          <w:sz w:val="22"/>
          <w:szCs w:val="22"/>
          <w:lang w:val="es-MX"/>
        </w:rPr>
        <w:t>“Esta nota no es aplicable al ente público debido a que no tuvo</w:t>
      </w:r>
      <w:r w:rsidRPr="00644EFE">
        <w:rPr>
          <w:rFonts w:ascii="Calibri" w:hAnsi="Calibri"/>
          <w:color w:val="000000"/>
          <w:sz w:val="22"/>
          <w:szCs w:val="22"/>
          <w:lang w:val="es-MX"/>
        </w:rPr>
        <w:t xml:space="preserve"> Fondos de Bienes de Terceros en Administración y/o en Garantía a corto y largo plazo”.</w:t>
      </w:r>
    </w:p>
    <w:p w:rsidR="009E46ED" w:rsidRPr="00644EFE" w:rsidRDefault="009E46ED" w:rsidP="009E46ED">
      <w:pPr>
        <w:pStyle w:val="NormalWeb"/>
        <w:spacing w:after="101" w:afterAutospacing="0"/>
        <w:jc w:val="both"/>
        <w:rPr>
          <w:rFonts w:ascii="Calibri" w:hAnsi="Calibri"/>
          <w:color w:val="000000"/>
          <w:sz w:val="22"/>
          <w:szCs w:val="22"/>
          <w:lang w:val="es-MX"/>
        </w:rPr>
      </w:pPr>
      <w:r w:rsidRPr="004F4558">
        <w:rPr>
          <w:b/>
          <w:sz w:val="22"/>
          <w:szCs w:val="22"/>
          <w:lang w:val="es-MX"/>
        </w:rPr>
        <w:t xml:space="preserve"> ESF 14.- </w:t>
      </w:r>
      <w:r w:rsidRPr="00644EFE">
        <w:rPr>
          <w:rFonts w:ascii="Calibri" w:hAnsi="Calibri" w:cs="Arial-BoldMT"/>
          <w:bCs/>
          <w:sz w:val="22"/>
          <w:szCs w:val="22"/>
          <w:lang w:val="es-MX"/>
        </w:rPr>
        <w:t>“Esta nota no es aplicable al ente público debido a que no tuvo</w:t>
      </w:r>
      <w:r w:rsidRPr="00644EFE">
        <w:rPr>
          <w:rFonts w:ascii="Calibri" w:hAnsi="Calibri"/>
          <w:color w:val="000000"/>
          <w:sz w:val="22"/>
          <w:szCs w:val="22"/>
          <w:lang w:val="es-MX"/>
        </w:rPr>
        <w:t xml:space="preserve"> pasivos diferidos”.</w:t>
      </w:r>
    </w:p>
    <w:p w:rsidR="009E46ED" w:rsidRPr="004F4558" w:rsidRDefault="009E46ED" w:rsidP="009E46ED">
      <w:pPr>
        <w:pStyle w:val="Texto"/>
        <w:spacing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9E46ED" w:rsidRPr="004F4558" w:rsidRDefault="009E46ED" w:rsidP="009E46ED">
      <w:pPr>
        <w:pStyle w:val="ROMANOS"/>
        <w:spacing w:line="203" w:lineRule="exact"/>
        <w:ind w:left="288" w:firstLine="0"/>
        <w:jc w:val="center"/>
        <w:rPr>
          <w:b/>
          <w:sz w:val="22"/>
          <w:szCs w:val="22"/>
          <w:lang w:val="es-MX"/>
        </w:rPr>
      </w:pPr>
    </w:p>
    <w:p w:rsidR="009E46ED" w:rsidRPr="004F4558" w:rsidRDefault="009E46ED" w:rsidP="009E46ED">
      <w:pPr>
        <w:pStyle w:val="ROMANOS"/>
        <w:spacing w:line="203" w:lineRule="exact"/>
        <w:ind w:left="288" w:firstLine="0"/>
        <w:rPr>
          <w:b/>
          <w:sz w:val="22"/>
          <w:szCs w:val="22"/>
          <w:lang w:val="es-MX"/>
        </w:rPr>
      </w:pPr>
      <w:r w:rsidRPr="004F4558">
        <w:rPr>
          <w:b/>
          <w:sz w:val="22"/>
          <w:szCs w:val="22"/>
          <w:lang w:val="es-MX"/>
        </w:rPr>
        <w:t>Ingresos de Gestión</w:t>
      </w:r>
    </w:p>
    <w:p w:rsidR="009E46ED" w:rsidRDefault="009E46ED" w:rsidP="009E46ED">
      <w:pPr>
        <w:pStyle w:val="ROMANOS"/>
        <w:spacing w:line="203" w:lineRule="exact"/>
        <w:ind w:left="288" w:firstLine="0"/>
        <w:rPr>
          <w:sz w:val="22"/>
          <w:szCs w:val="22"/>
          <w:lang w:val="es-MX"/>
        </w:rPr>
      </w:pPr>
      <w:r w:rsidRPr="004F4558">
        <w:rPr>
          <w:b/>
          <w:sz w:val="22"/>
          <w:szCs w:val="22"/>
          <w:lang w:val="es-MX"/>
        </w:rPr>
        <w:t>EA 1</w:t>
      </w:r>
      <w:r>
        <w:rPr>
          <w:b/>
          <w:sz w:val="22"/>
          <w:szCs w:val="22"/>
          <w:lang w:val="es-MX"/>
        </w:rPr>
        <w:t xml:space="preserve"> Trimestral</w:t>
      </w:r>
      <w:r w:rsidRPr="004F4558">
        <w:rPr>
          <w:b/>
          <w:sz w:val="22"/>
          <w:szCs w:val="22"/>
          <w:lang w:val="es-MX"/>
        </w:rPr>
        <w:t xml:space="preserve">.- </w:t>
      </w:r>
      <w:r w:rsidRPr="004F4558">
        <w:rPr>
          <w:sz w:val="22"/>
          <w:szCs w:val="22"/>
          <w:lang w:val="es-MX"/>
        </w:rPr>
        <w:t>De los rubros de impuestos, contribuciones de mejoras, derechos, productos, aprovechamientos, participaciones y aportaciones, y transferencias, subsidios, otras ayudas y asignaciones, se informarán los montos totales de cada clase (tercer nivel del Clasificador por Rubro de Ingresos), así como de cualqui</w:t>
      </w:r>
      <w:r>
        <w:rPr>
          <w:sz w:val="22"/>
          <w:szCs w:val="22"/>
          <w:lang w:val="es-MX"/>
        </w:rPr>
        <w:t>er característica significativa (la información se deberá de presentar al segundo trimestre de 2017).</w:t>
      </w:r>
    </w:p>
    <w:tbl>
      <w:tblPr>
        <w:tblW w:w="5520" w:type="dxa"/>
        <w:tblInd w:w="55" w:type="dxa"/>
        <w:tblCellMar>
          <w:left w:w="70" w:type="dxa"/>
          <w:right w:w="70" w:type="dxa"/>
        </w:tblCellMar>
        <w:tblLook w:val="04A0"/>
      </w:tblPr>
      <w:tblGrid>
        <w:gridCol w:w="3920"/>
        <w:gridCol w:w="1600"/>
      </w:tblGrid>
      <w:tr w:rsidR="009E46ED" w:rsidRPr="001D7D24" w:rsidTr="006569D6">
        <w:trPr>
          <w:trHeight w:val="315"/>
        </w:trPr>
        <w:tc>
          <w:tcPr>
            <w:tcW w:w="3920"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rsidR="009E46ED" w:rsidRPr="001D7D24" w:rsidRDefault="009E46ED" w:rsidP="006569D6">
            <w:pPr>
              <w:spacing w:after="101" w:line="240" w:lineRule="auto"/>
              <w:jc w:val="center"/>
              <w:rPr>
                <w:rFonts w:ascii="Calibri" w:eastAsia="Times New Roman" w:hAnsi="Calibri" w:cs="Calibri"/>
                <w:b/>
                <w:bCs/>
                <w:color w:val="000000"/>
              </w:rPr>
            </w:pPr>
            <w:r w:rsidRPr="001D7D24">
              <w:rPr>
                <w:rFonts w:ascii="Calibri" w:eastAsia="Times New Roman" w:hAnsi="Calibri" w:cs="Calibri"/>
                <w:b/>
                <w:bCs/>
                <w:color w:val="000000"/>
              </w:rPr>
              <w:t xml:space="preserve">DESCRIPCIÒN DE LA CUENTA </w:t>
            </w:r>
          </w:p>
        </w:tc>
        <w:tc>
          <w:tcPr>
            <w:tcW w:w="1600" w:type="dxa"/>
            <w:tcBorders>
              <w:top w:val="single" w:sz="8" w:space="0" w:color="auto"/>
              <w:left w:val="nil"/>
              <w:bottom w:val="single" w:sz="8" w:space="0" w:color="auto"/>
              <w:right w:val="single" w:sz="8" w:space="0" w:color="auto"/>
            </w:tcBorders>
            <w:shd w:val="clear" w:color="000000" w:fill="808080"/>
            <w:noWrap/>
            <w:vAlign w:val="bottom"/>
            <w:hideMark/>
          </w:tcPr>
          <w:p w:rsidR="009E46ED" w:rsidRPr="001D7D24" w:rsidRDefault="009E46ED" w:rsidP="006569D6">
            <w:pPr>
              <w:spacing w:after="101" w:line="240" w:lineRule="auto"/>
              <w:rPr>
                <w:rFonts w:ascii="Calibri" w:eastAsia="Times New Roman" w:hAnsi="Calibri" w:cs="Calibri"/>
                <w:b/>
                <w:bCs/>
                <w:color w:val="000000"/>
              </w:rPr>
            </w:pPr>
            <w:r w:rsidRPr="001D7D24">
              <w:rPr>
                <w:rFonts w:ascii="Calibri" w:eastAsia="Times New Roman" w:hAnsi="Calibri" w:cs="Calibri"/>
                <w:b/>
                <w:bCs/>
                <w:color w:val="000000"/>
              </w:rPr>
              <w:t>IMPORTE</w:t>
            </w:r>
          </w:p>
        </w:tc>
      </w:tr>
      <w:tr w:rsidR="009E46ED" w:rsidRPr="001D7D24" w:rsidTr="006569D6">
        <w:trPr>
          <w:trHeight w:val="300"/>
        </w:trPr>
        <w:tc>
          <w:tcPr>
            <w:tcW w:w="3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E46ED" w:rsidRPr="001D7D24" w:rsidRDefault="009E46ED" w:rsidP="006569D6">
            <w:pPr>
              <w:spacing w:after="101" w:line="240" w:lineRule="auto"/>
              <w:rPr>
                <w:rFonts w:ascii="Calibri" w:eastAsia="Times New Roman" w:hAnsi="Calibri" w:cs="Calibri"/>
                <w:b/>
                <w:bCs/>
                <w:color w:val="000000"/>
              </w:rPr>
            </w:pPr>
            <w:r w:rsidRPr="001D7D24">
              <w:rPr>
                <w:rFonts w:ascii="Calibri" w:eastAsia="Times New Roman" w:hAnsi="Calibri" w:cs="Calibri"/>
                <w:b/>
                <w:bCs/>
                <w:color w:val="000000"/>
              </w:rPr>
              <w:t>INGRESOS FEDERALES</w:t>
            </w:r>
          </w:p>
        </w:tc>
        <w:tc>
          <w:tcPr>
            <w:tcW w:w="1600" w:type="dxa"/>
            <w:tcBorders>
              <w:top w:val="single" w:sz="4" w:space="0" w:color="auto"/>
              <w:left w:val="nil"/>
              <w:bottom w:val="single" w:sz="4" w:space="0" w:color="auto"/>
              <w:right w:val="single" w:sz="8" w:space="0" w:color="auto"/>
            </w:tcBorders>
            <w:shd w:val="clear" w:color="auto" w:fill="auto"/>
            <w:noWrap/>
            <w:vAlign w:val="bottom"/>
            <w:hideMark/>
          </w:tcPr>
          <w:p w:rsidR="009E46ED" w:rsidRPr="001D7D24" w:rsidRDefault="009E46ED" w:rsidP="006569D6">
            <w:pPr>
              <w:spacing w:after="101" w:line="240" w:lineRule="auto"/>
              <w:jc w:val="center"/>
              <w:rPr>
                <w:rFonts w:ascii="Calibri" w:eastAsia="Times New Roman" w:hAnsi="Calibri" w:cs="Calibri"/>
                <w:b/>
                <w:bCs/>
                <w:color w:val="000000"/>
              </w:rPr>
            </w:pPr>
            <w:r w:rsidRPr="001D7D24">
              <w:rPr>
                <w:rFonts w:ascii="Calibri" w:eastAsia="Times New Roman" w:hAnsi="Calibri" w:cs="Calibri"/>
                <w:b/>
                <w:bCs/>
                <w:color w:val="000000"/>
              </w:rPr>
              <w:t>1,904,433.54</w:t>
            </w:r>
          </w:p>
        </w:tc>
      </w:tr>
      <w:tr w:rsidR="009E46ED" w:rsidRPr="001D7D24" w:rsidTr="006569D6">
        <w:trPr>
          <w:trHeight w:val="300"/>
        </w:trPr>
        <w:tc>
          <w:tcPr>
            <w:tcW w:w="3920" w:type="dxa"/>
            <w:tcBorders>
              <w:top w:val="nil"/>
              <w:left w:val="single" w:sz="8" w:space="0" w:color="auto"/>
              <w:bottom w:val="single" w:sz="4" w:space="0" w:color="auto"/>
              <w:right w:val="single" w:sz="4" w:space="0" w:color="auto"/>
            </w:tcBorders>
            <w:shd w:val="clear" w:color="auto" w:fill="auto"/>
            <w:hideMark/>
          </w:tcPr>
          <w:p w:rsidR="009E46ED" w:rsidRPr="001D7D24" w:rsidRDefault="009E46ED" w:rsidP="006569D6">
            <w:pPr>
              <w:spacing w:after="101" w:line="240" w:lineRule="auto"/>
              <w:rPr>
                <w:rFonts w:ascii="Arial" w:eastAsia="Times New Roman" w:hAnsi="Arial" w:cs="Arial"/>
                <w:color w:val="000000"/>
                <w:sz w:val="18"/>
                <w:szCs w:val="18"/>
              </w:rPr>
            </w:pPr>
            <w:r w:rsidRPr="001D7D24">
              <w:rPr>
                <w:rFonts w:ascii="Arial" w:eastAsia="Times New Roman" w:hAnsi="Arial" w:cs="Arial"/>
                <w:color w:val="000000"/>
                <w:sz w:val="18"/>
                <w:szCs w:val="18"/>
              </w:rPr>
              <w:t>IMPUESTOS SOBRE EL PATRIMONIO</w:t>
            </w:r>
          </w:p>
        </w:tc>
        <w:tc>
          <w:tcPr>
            <w:tcW w:w="1600" w:type="dxa"/>
            <w:tcBorders>
              <w:top w:val="nil"/>
              <w:left w:val="nil"/>
              <w:bottom w:val="single" w:sz="4" w:space="0" w:color="auto"/>
              <w:right w:val="single" w:sz="8" w:space="0" w:color="auto"/>
            </w:tcBorders>
            <w:shd w:val="clear" w:color="auto" w:fill="auto"/>
            <w:hideMark/>
          </w:tcPr>
          <w:p w:rsidR="009E46ED" w:rsidRPr="001D7D24" w:rsidRDefault="009E46ED" w:rsidP="006569D6">
            <w:pPr>
              <w:spacing w:after="101" w:line="240" w:lineRule="auto"/>
              <w:jc w:val="right"/>
              <w:rPr>
                <w:rFonts w:ascii="Arial" w:eastAsia="Times New Roman" w:hAnsi="Arial" w:cs="Arial"/>
                <w:color w:val="000000"/>
                <w:sz w:val="18"/>
                <w:szCs w:val="18"/>
              </w:rPr>
            </w:pPr>
            <w:r w:rsidRPr="001D7D24">
              <w:rPr>
                <w:rFonts w:ascii="Arial" w:eastAsia="Times New Roman" w:hAnsi="Arial" w:cs="Arial"/>
                <w:color w:val="000000"/>
                <w:sz w:val="18"/>
                <w:szCs w:val="18"/>
              </w:rPr>
              <w:t>944,680.56</w:t>
            </w:r>
          </w:p>
        </w:tc>
      </w:tr>
      <w:tr w:rsidR="009E46ED" w:rsidRPr="001D7D24" w:rsidTr="006569D6">
        <w:trPr>
          <w:trHeight w:val="300"/>
        </w:trPr>
        <w:tc>
          <w:tcPr>
            <w:tcW w:w="3920" w:type="dxa"/>
            <w:tcBorders>
              <w:top w:val="nil"/>
              <w:left w:val="single" w:sz="8" w:space="0" w:color="auto"/>
              <w:bottom w:val="single" w:sz="4" w:space="0" w:color="auto"/>
              <w:right w:val="single" w:sz="4" w:space="0" w:color="auto"/>
            </w:tcBorders>
            <w:shd w:val="clear" w:color="auto" w:fill="auto"/>
            <w:hideMark/>
          </w:tcPr>
          <w:p w:rsidR="009E46ED" w:rsidRPr="001D7D24" w:rsidRDefault="009E46ED" w:rsidP="006569D6">
            <w:pPr>
              <w:spacing w:after="101" w:line="240" w:lineRule="auto"/>
              <w:rPr>
                <w:rFonts w:ascii="Arial" w:eastAsia="Times New Roman" w:hAnsi="Arial" w:cs="Arial"/>
                <w:color w:val="000000"/>
                <w:sz w:val="18"/>
                <w:szCs w:val="18"/>
              </w:rPr>
            </w:pPr>
            <w:r w:rsidRPr="001D7D24">
              <w:rPr>
                <w:rFonts w:ascii="Arial" w:eastAsia="Times New Roman" w:hAnsi="Arial" w:cs="Arial"/>
                <w:color w:val="000000"/>
                <w:sz w:val="18"/>
                <w:szCs w:val="18"/>
              </w:rPr>
              <w:t>ACCESORIOS DE IMPUESTOS</w:t>
            </w:r>
          </w:p>
        </w:tc>
        <w:tc>
          <w:tcPr>
            <w:tcW w:w="1600" w:type="dxa"/>
            <w:tcBorders>
              <w:top w:val="nil"/>
              <w:left w:val="nil"/>
              <w:bottom w:val="single" w:sz="4" w:space="0" w:color="auto"/>
              <w:right w:val="single" w:sz="8" w:space="0" w:color="auto"/>
            </w:tcBorders>
            <w:shd w:val="clear" w:color="auto" w:fill="auto"/>
            <w:hideMark/>
          </w:tcPr>
          <w:p w:rsidR="009E46ED" w:rsidRPr="001D7D24" w:rsidRDefault="009E46ED" w:rsidP="006569D6">
            <w:pPr>
              <w:spacing w:after="101" w:line="240" w:lineRule="auto"/>
              <w:jc w:val="right"/>
              <w:rPr>
                <w:rFonts w:ascii="Arial" w:eastAsia="Times New Roman" w:hAnsi="Arial" w:cs="Arial"/>
                <w:color w:val="000000"/>
                <w:sz w:val="18"/>
                <w:szCs w:val="18"/>
              </w:rPr>
            </w:pPr>
            <w:r w:rsidRPr="001D7D24">
              <w:rPr>
                <w:rFonts w:ascii="Arial" w:eastAsia="Times New Roman" w:hAnsi="Arial" w:cs="Arial"/>
                <w:color w:val="000000"/>
                <w:sz w:val="18"/>
                <w:szCs w:val="18"/>
              </w:rPr>
              <w:t>34,941.37</w:t>
            </w:r>
          </w:p>
        </w:tc>
      </w:tr>
      <w:tr w:rsidR="009E46ED" w:rsidRPr="001D7D24" w:rsidTr="006569D6">
        <w:trPr>
          <w:trHeight w:val="300"/>
        </w:trPr>
        <w:tc>
          <w:tcPr>
            <w:tcW w:w="3920" w:type="dxa"/>
            <w:tcBorders>
              <w:top w:val="nil"/>
              <w:left w:val="single" w:sz="8" w:space="0" w:color="auto"/>
              <w:bottom w:val="single" w:sz="4" w:space="0" w:color="auto"/>
              <w:right w:val="single" w:sz="4" w:space="0" w:color="auto"/>
            </w:tcBorders>
            <w:shd w:val="clear" w:color="auto" w:fill="auto"/>
            <w:hideMark/>
          </w:tcPr>
          <w:p w:rsidR="009E46ED" w:rsidRPr="001D7D24" w:rsidRDefault="009E46ED" w:rsidP="006569D6">
            <w:pPr>
              <w:spacing w:after="101" w:line="240" w:lineRule="auto"/>
              <w:rPr>
                <w:rFonts w:ascii="Arial" w:eastAsia="Times New Roman" w:hAnsi="Arial" w:cs="Arial"/>
                <w:color w:val="000000"/>
                <w:sz w:val="18"/>
                <w:szCs w:val="18"/>
              </w:rPr>
            </w:pPr>
            <w:r w:rsidRPr="001D7D24">
              <w:rPr>
                <w:rFonts w:ascii="Arial" w:eastAsia="Times New Roman" w:hAnsi="Arial" w:cs="Arial"/>
                <w:color w:val="000000"/>
                <w:sz w:val="18"/>
                <w:szCs w:val="18"/>
              </w:rPr>
              <w:t>OTROS IMPUESTOS</w:t>
            </w:r>
          </w:p>
        </w:tc>
        <w:tc>
          <w:tcPr>
            <w:tcW w:w="1600" w:type="dxa"/>
            <w:tcBorders>
              <w:top w:val="nil"/>
              <w:left w:val="nil"/>
              <w:bottom w:val="single" w:sz="4" w:space="0" w:color="auto"/>
              <w:right w:val="single" w:sz="8" w:space="0" w:color="auto"/>
            </w:tcBorders>
            <w:shd w:val="clear" w:color="auto" w:fill="auto"/>
            <w:hideMark/>
          </w:tcPr>
          <w:p w:rsidR="009E46ED" w:rsidRPr="001D7D24" w:rsidRDefault="009E46ED" w:rsidP="006569D6">
            <w:pPr>
              <w:spacing w:after="101" w:line="240" w:lineRule="auto"/>
              <w:jc w:val="right"/>
              <w:rPr>
                <w:rFonts w:ascii="Arial" w:eastAsia="Times New Roman" w:hAnsi="Arial" w:cs="Arial"/>
                <w:color w:val="000000"/>
                <w:sz w:val="18"/>
                <w:szCs w:val="18"/>
              </w:rPr>
            </w:pPr>
            <w:r w:rsidRPr="001D7D24">
              <w:rPr>
                <w:rFonts w:ascii="Arial" w:eastAsia="Times New Roman" w:hAnsi="Arial" w:cs="Arial"/>
                <w:color w:val="000000"/>
                <w:sz w:val="18"/>
                <w:szCs w:val="18"/>
              </w:rPr>
              <w:t>34,795.50</w:t>
            </w:r>
          </w:p>
        </w:tc>
      </w:tr>
      <w:tr w:rsidR="009E46ED" w:rsidRPr="001D7D24" w:rsidTr="006569D6">
        <w:trPr>
          <w:trHeight w:val="480"/>
        </w:trPr>
        <w:tc>
          <w:tcPr>
            <w:tcW w:w="3920" w:type="dxa"/>
            <w:tcBorders>
              <w:top w:val="nil"/>
              <w:left w:val="single" w:sz="8" w:space="0" w:color="auto"/>
              <w:bottom w:val="single" w:sz="4" w:space="0" w:color="auto"/>
              <w:right w:val="single" w:sz="4" w:space="0" w:color="auto"/>
            </w:tcBorders>
            <w:shd w:val="clear" w:color="auto" w:fill="auto"/>
            <w:hideMark/>
          </w:tcPr>
          <w:p w:rsidR="009E46ED" w:rsidRPr="001D7D24" w:rsidRDefault="009E46ED" w:rsidP="006569D6">
            <w:pPr>
              <w:spacing w:after="101" w:line="240" w:lineRule="auto"/>
              <w:rPr>
                <w:rFonts w:ascii="Arial" w:eastAsia="Times New Roman" w:hAnsi="Arial" w:cs="Arial"/>
                <w:color w:val="000000"/>
                <w:sz w:val="18"/>
                <w:szCs w:val="18"/>
              </w:rPr>
            </w:pPr>
            <w:r w:rsidRPr="001D7D24">
              <w:rPr>
                <w:rFonts w:ascii="Arial" w:eastAsia="Times New Roman" w:hAnsi="Arial" w:cs="Arial"/>
                <w:color w:val="000000"/>
                <w:sz w:val="18"/>
                <w:szCs w:val="18"/>
              </w:rPr>
              <w:t>Contribuciones de Mejoras por Obras Públicas</w:t>
            </w:r>
          </w:p>
        </w:tc>
        <w:tc>
          <w:tcPr>
            <w:tcW w:w="1600" w:type="dxa"/>
            <w:tcBorders>
              <w:top w:val="nil"/>
              <w:left w:val="nil"/>
              <w:bottom w:val="single" w:sz="4" w:space="0" w:color="auto"/>
              <w:right w:val="single" w:sz="8" w:space="0" w:color="auto"/>
            </w:tcBorders>
            <w:shd w:val="clear" w:color="auto" w:fill="auto"/>
            <w:hideMark/>
          </w:tcPr>
          <w:p w:rsidR="009E46ED" w:rsidRPr="001D7D24" w:rsidRDefault="009E46ED" w:rsidP="006569D6">
            <w:pPr>
              <w:spacing w:after="101" w:line="240" w:lineRule="auto"/>
              <w:jc w:val="right"/>
              <w:rPr>
                <w:rFonts w:ascii="Arial" w:eastAsia="Times New Roman" w:hAnsi="Arial" w:cs="Arial"/>
                <w:color w:val="000000"/>
                <w:sz w:val="18"/>
                <w:szCs w:val="18"/>
              </w:rPr>
            </w:pPr>
            <w:r w:rsidRPr="001D7D24">
              <w:rPr>
                <w:rFonts w:ascii="Arial" w:eastAsia="Times New Roman" w:hAnsi="Arial" w:cs="Arial"/>
                <w:color w:val="000000"/>
                <w:sz w:val="18"/>
                <w:szCs w:val="18"/>
              </w:rPr>
              <w:t>0.00</w:t>
            </w:r>
          </w:p>
        </w:tc>
      </w:tr>
      <w:tr w:rsidR="009E46ED" w:rsidRPr="001D7D24" w:rsidTr="006569D6">
        <w:trPr>
          <w:trHeight w:val="480"/>
        </w:trPr>
        <w:tc>
          <w:tcPr>
            <w:tcW w:w="3920" w:type="dxa"/>
            <w:tcBorders>
              <w:top w:val="nil"/>
              <w:left w:val="single" w:sz="8" w:space="0" w:color="auto"/>
              <w:bottom w:val="single" w:sz="4" w:space="0" w:color="auto"/>
              <w:right w:val="single" w:sz="4" w:space="0" w:color="auto"/>
            </w:tcBorders>
            <w:shd w:val="clear" w:color="auto" w:fill="auto"/>
            <w:hideMark/>
          </w:tcPr>
          <w:p w:rsidR="009E46ED" w:rsidRPr="001D7D24" w:rsidRDefault="009E46ED" w:rsidP="006569D6">
            <w:pPr>
              <w:spacing w:after="101" w:line="240" w:lineRule="auto"/>
              <w:rPr>
                <w:rFonts w:ascii="Arial" w:eastAsia="Times New Roman" w:hAnsi="Arial" w:cs="Arial"/>
                <w:color w:val="000000"/>
                <w:sz w:val="18"/>
                <w:szCs w:val="18"/>
              </w:rPr>
            </w:pPr>
            <w:r w:rsidRPr="001D7D24">
              <w:rPr>
                <w:rFonts w:ascii="Arial" w:eastAsia="Times New Roman" w:hAnsi="Arial" w:cs="Arial"/>
                <w:color w:val="000000"/>
                <w:sz w:val="18"/>
                <w:szCs w:val="18"/>
              </w:rPr>
              <w:t>DERECHOS POR PRESTACIÓN DE SERVICIOS</w:t>
            </w:r>
          </w:p>
        </w:tc>
        <w:tc>
          <w:tcPr>
            <w:tcW w:w="1600" w:type="dxa"/>
            <w:tcBorders>
              <w:top w:val="nil"/>
              <w:left w:val="nil"/>
              <w:bottom w:val="single" w:sz="4" w:space="0" w:color="auto"/>
              <w:right w:val="single" w:sz="8" w:space="0" w:color="auto"/>
            </w:tcBorders>
            <w:shd w:val="clear" w:color="auto" w:fill="auto"/>
            <w:hideMark/>
          </w:tcPr>
          <w:p w:rsidR="009E46ED" w:rsidRPr="001D7D24" w:rsidRDefault="009E46ED" w:rsidP="006569D6">
            <w:pPr>
              <w:spacing w:after="101" w:line="240" w:lineRule="auto"/>
              <w:jc w:val="right"/>
              <w:rPr>
                <w:rFonts w:ascii="Arial" w:eastAsia="Times New Roman" w:hAnsi="Arial" w:cs="Arial"/>
                <w:color w:val="000000"/>
                <w:sz w:val="18"/>
                <w:szCs w:val="18"/>
              </w:rPr>
            </w:pPr>
            <w:r w:rsidRPr="001D7D24">
              <w:rPr>
                <w:rFonts w:ascii="Arial" w:eastAsia="Times New Roman" w:hAnsi="Arial" w:cs="Arial"/>
                <w:color w:val="000000"/>
                <w:sz w:val="18"/>
                <w:szCs w:val="18"/>
              </w:rPr>
              <w:t>484,025.48</w:t>
            </w:r>
          </w:p>
        </w:tc>
      </w:tr>
      <w:tr w:rsidR="009E46ED" w:rsidRPr="001D7D24" w:rsidTr="006569D6">
        <w:trPr>
          <w:trHeight w:val="300"/>
        </w:trPr>
        <w:tc>
          <w:tcPr>
            <w:tcW w:w="3920" w:type="dxa"/>
            <w:tcBorders>
              <w:top w:val="nil"/>
              <w:left w:val="single" w:sz="8" w:space="0" w:color="auto"/>
              <w:bottom w:val="single" w:sz="4" w:space="0" w:color="auto"/>
              <w:right w:val="single" w:sz="4" w:space="0" w:color="auto"/>
            </w:tcBorders>
            <w:shd w:val="clear" w:color="auto" w:fill="auto"/>
            <w:hideMark/>
          </w:tcPr>
          <w:p w:rsidR="009E46ED" w:rsidRPr="001D7D24" w:rsidRDefault="009E46ED" w:rsidP="006569D6">
            <w:pPr>
              <w:spacing w:after="101" w:line="240" w:lineRule="auto"/>
              <w:rPr>
                <w:rFonts w:ascii="Arial" w:eastAsia="Times New Roman" w:hAnsi="Arial" w:cs="Arial"/>
                <w:color w:val="000000"/>
                <w:sz w:val="18"/>
                <w:szCs w:val="18"/>
              </w:rPr>
            </w:pPr>
            <w:r w:rsidRPr="001D7D24">
              <w:rPr>
                <w:rFonts w:ascii="Arial" w:eastAsia="Times New Roman" w:hAnsi="Arial" w:cs="Arial"/>
                <w:color w:val="000000"/>
                <w:sz w:val="18"/>
                <w:szCs w:val="18"/>
              </w:rPr>
              <w:t>ACCESORIOS DE DERECHOS</w:t>
            </w:r>
          </w:p>
        </w:tc>
        <w:tc>
          <w:tcPr>
            <w:tcW w:w="1600" w:type="dxa"/>
            <w:tcBorders>
              <w:top w:val="nil"/>
              <w:left w:val="nil"/>
              <w:bottom w:val="single" w:sz="4" w:space="0" w:color="auto"/>
              <w:right w:val="single" w:sz="8" w:space="0" w:color="auto"/>
            </w:tcBorders>
            <w:shd w:val="clear" w:color="auto" w:fill="auto"/>
            <w:hideMark/>
          </w:tcPr>
          <w:p w:rsidR="009E46ED" w:rsidRPr="001D7D24" w:rsidRDefault="009E46ED" w:rsidP="006569D6">
            <w:pPr>
              <w:spacing w:after="101" w:line="240" w:lineRule="auto"/>
              <w:jc w:val="right"/>
              <w:rPr>
                <w:rFonts w:ascii="Arial" w:eastAsia="Times New Roman" w:hAnsi="Arial" w:cs="Arial"/>
                <w:color w:val="000000"/>
                <w:sz w:val="18"/>
                <w:szCs w:val="18"/>
              </w:rPr>
            </w:pPr>
            <w:r w:rsidRPr="001D7D24">
              <w:rPr>
                <w:rFonts w:ascii="Arial" w:eastAsia="Times New Roman" w:hAnsi="Arial" w:cs="Arial"/>
                <w:color w:val="000000"/>
                <w:sz w:val="18"/>
                <w:szCs w:val="18"/>
              </w:rPr>
              <w:t>1,947.32</w:t>
            </w:r>
          </w:p>
        </w:tc>
      </w:tr>
      <w:tr w:rsidR="009E46ED" w:rsidRPr="001D7D24" w:rsidTr="006569D6">
        <w:trPr>
          <w:trHeight w:val="300"/>
        </w:trPr>
        <w:tc>
          <w:tcPr>
            <w:tcW w:w="3920" w:type="dxa"/>
            <w:tcBorders>
              <w:top w:val="nil"/>
              <w:left w:val="single" w:sz="8" w:space="0" w:color="auto"/>
              <w:bottom w:val="single" w:sz="4" w:space="0" w:color="auto"/>
              <w:right w:val="single" w:sz="4" w:space="0" w:color="auto"/>
            </w:tcBorders>
            <w:shd w:val="clear" w:color="auto" w:fill="auto"/>
            <w:hideMark/>
          </w:tcPr>
          <w:p w:rsidR="009E46ED" w:rsidRPr="001D7D24" w:rsidRDefault="009E46ED" w:rsidP="006569D6">
            <w:pPr>
              <w:spacing w:after="101" w:line="240" w:lineRule="auto"/>
              <w:rPr>
                <w:rFonts w:ascii="Arial" w:eastAsia="Times New Roman" w:hAnsi="Arial" w:cs="Arial"/>
                <w:color w:val="000000"/>
                <w:sz w:val="18"/>
                <w:szCs w:val="18"/>
              </w:rPr>
            </w:pPr>
            <w:r w:rsidRPr="001D7D24">
              <w:rPr>
                <w:rFonts w:ascii="Arial" w:eastAsia="Times New Roman" w:hAnsi="Arial" w:cs="Arial"/>
                <w:color w:val="000000"/>
                <w:sz w:val="18"/>
                <w:szCs w:val="18"/>
              </w:rPr>
              <w:t>OTROS DERECHOS</w:t>
            </w:r>
          </w:p>
        </w:tc>
        <w:tc>
          <w:tcPr>
            <w:tcW w:w="1600" w:type="dxa"/>
            <w:tcBorders>
              <w:top w:val="nil"/>
              <w:left w:val="nil"/>
              <w:bottom w:val="single" w:sz="4" w:space="0" w:color="auto"/>
              <w:right w:val="single" w:sz="8" w:space="0" w:color="auto"/>
            </w:tcBorders>
            <w:shd w:val="clear" w:color="auto" w:fill="auto"/>
            <w:hideMark/>
          </w:tcPr>
          <w:p w:rsidR="009E46ED" w:rsidRPr="001D7D24" w:rsidRDefault="009E46ED" w:rsidP="006569D6">
            <w:pPr>
              <w:spacing w:after="101" w:line="240" w:lineRule="auto"/>
              <w:jc w:val="right"/>
              <w:rPr>
                <w:rFonts w:ascii="Arial" w:eastAsia="Times New Roman" w:hAnsi="Arial" w:cs="Arial"/>
                <w:color w:val="000000"/>
                <w:sz w:val="18"/>
                <w:szCs w:val="18"/>
              </w:rPr>
            </w:pPr>
            <w:r w:rsidRPr="001D7D24">
              <w:rPr>
                <w:rFonts w:ascii="Arial" w:eastAsia="Times New Roman" w:hAnsi="Arial" w:cs="Arial"/>
                <w:color w:val="000000"/>
                <w:sz w:val="18"/>
                <w:szCs w:val="18"/>
              </w:rPr>
              <w:t>134,165.58</w:t>
            </w:r>
          </w:p>
        </w:tc>
      </w:tr>
      <w:tr w:rsidR="009E46ED" w:rsidRPr="001D7D24" w:rsidTr="006569D6">
        <w:trPr>
          <w:trHeight w:val="960"/>
        </w:trPr>
        <w:tc>
          <w:tcPr>
            <w:tcW w:w="3920" w:type="dxa"/>
            <w:tcBorders>
              <w:top w:val="nil"/>
              <w:left w:val="single" w:sz="8" w:space="0" w:color="auto"/>
              <w:bottom w:val="single" w:sz="4" w:space="0" w:color="auto"/>
              <w:right w:val="single" w:sz="4" w:space="0" w:color="auto"/>
            </w:tcBorders>
            <w:shd w:val="clear" w:color="auto" w:fill="auto"/>
            <w:hideMark/>
          </w:tcPr>
          <w:p w:rsidR="009E46ED" w:rsidRPr="001D7D24" w:rsidRDefault="009E46ED" w:rsidP="006569D6">
            <w:pPr>
              <w:spacing w:after="101" w:line="240" w:lineRule="auto"/>
              <w:rPr>
                <w:rFonts w:ascii="Arial" w:eastAsia="Times New Roman" w:hAnsi="Arial" w:cs="Arial"/>
                <w:color w:val="000000"/>
                <w:sz w:val="18"/>
                <w:szCs w:val="18"/>
              </w:rPr>
            </w:pPr>
            <w:r w:rsidRPr="001D7D24">
              <w:rPr>
                <w:rFonts w:ascii="Arial" w:eastAsia="Times New Roman" w:hAnsi="Arial" w:cs="Arial"/>
                <w:color w:val="000000"/>
                <w:sz w:val="18"/>
                <w:szCs w:val="18"/>
              </w:rPr>
              <w:t>PRODUCTOS DERIVADOS DEL USO Y APROVECHAMIENTO DE BIENES NO SUJETOS A RÉGIMEN DE DOMINIO PÚBLICO</w:t>
            </w:r>
          </w:p>
        </w:tc>
        <w:tc>
          <w:tcPr>
            <w:tcW w:w="1600" w:type="dxa"/>
            <w:tcBorders>
              <w:top w:val="nil"/>
              <w:left w:val="nil"/>
              <w:bottom w:val="single" w:sz="4" w:space="0" w:color="auto"/>
              <w:right w:val="single" w:sz="8" w:space="0" w:color="auto"/>
            </w:tcBorders>
            <w:shd w:val="clear" w:color="auto" w:fill="auto"/>
            <w:hideMark/>
          </w:tcPr>
          <w:p w:rsidR="009E46ED" w:rsidRPr="001D7D24" w:rsidRDefault="009E46ED" w:rsidP="006569D6">
            <w:pPr>
              <w:spacing w:after="101" w:line="240" w:lineRule="auto"/>
              <w:jc w:val="right"/>
              <w:rPr>
                <w:rFonts w:ascii="Arial" w:eastAsia="Times New Roman" w:hAnsi="Arial" w:cs="Arial"/>
                <w:color w:val="000000"/>
                <w:sz w:val="18"/>
                <w:szCs w:val="18"/>
              </w:rPr>
            </w:pPr>
            <w:r w:rsidRPr="001D7D24">
              <w:rPr>
                <w:rFonts w:ascii="Arial" w:eastAsia="Times New Roman" w:hAnsi="Arial" w:cs="Arial"/>
                <w:color w:val="000000"/>
                <w:sz w:val="18"/>
                <w:szCs w:val="18"/>
              </w:rPr>
              <w:t>89,829.00</w:t>
            </w:r>
          </w:p>
        </w:tc>
      </w:tr>
      <w:tr w:rsidR="009E46ED" w:rsidRPr="001D7D24" w:rsidTr="006569D6">
        <w:trPr>
          <w:trHeight w:val="300"/>
        </w:trPr>
        <w:tc>
          <w:tcPr>
            <w:tcW w:w="3920" w:type="dxa"/>
            <w:tcBorders>
              <w:top w:val="nil"/>
              <w:left w:val="single" w:sz="8" w:space="0" w:color="auto"/>
              <w:bottom w:val="single" w:sz="4" w:space="0" w:color="auto"/>
              <w:right w:val="single" w:sz="4" w:space="0" w:color="auto"/>
            </w:tcBorders>
            <w:shd w:val="clear" w:color="auto" w:fill="auto"/>
            <w:hideMark/>
          </w:tcPr>
          <w:p w:rsidR="009E46ED" w:rsidRPr="001D7D24" w:rsidRDefault="009E46ED" w:rsidP="006569D6">
            <w:pPr>
              <w:spacing w:after="101" w:line="240" w:lineRule="auto"/>
              <w:rPr>
                <w:rFonts w:ascii="Arial" w:eastAsia="Times New Roman" w:hAnsi="Arial" w:cs="Arial"/>
                <w:color w:val="000000"/>
                <w:sz w:val="18"/>
                <w:szCs w:val="18"/>
              </w:rPr>
            </w:pPr>
            <w:r w:rsidRPr="001D7D24">
              <w:rPr>
                <w:rFonts w:ascii="Arial" w:eastAsia="Times New Roman" w:hAnsi="Arial" w:cs="Arial"/>
                <w:color w:val="000000"/>
                <w:sz w:val="18"/>
                <w:szCs w:val="18"/>
              </w:rPr>
              <w:t>OTROS APROVECHAMIENTOS</w:t>
            </w:r>
          </w:p>
        </w:tc>
        <w:tc>
          <w:tcPr>
            <w:tcW w:w="1600" w:type="dxa"/>
            <w:tcBorders>
              <w:top w:val="nil"/>
              <w:left w:val="nil"/>
              <w:bottom w:val="single" w:sz="4" w:space="0" w:color="auto"/>
              <w:right w:val="single" w:sz="8" w:space="0" w:color="auto"/>
            </w:tcBorders>
            <w:shd w:val="clear" w:color="auto" w:fill="auto"/>
            <w:hideMark/>
          </w:tcPr>
          <w:p w:rsidR="009E46ED" w:rsidRPr="001D7D24" w:rsidRDefault="009E46ED" w:rsidP="006569D6">
            <w:pPr>
              <w:spacing w:after="101" w:line="240" w:lineRule="auto"/>
              <w:jc w:val="right"/>
              <w:rPr>
                <w:rFonts w:ascii="Arial" w:eastAsia="Times New Roman" w:hAnsi="Arial" w:cs="Arial"/>
                <w:color w:val="000000"/>
                <w:sz w:val="18"/>
                <w:szCs w:val="18"/>
              </w:rPr>
            </w:pPr>
            <w:r w:rsidRPr="001D7D24">
              <w:rPr>
                <w:rFonts w:ascii="Arial" w:eastAsia="Times New Roman" w:hAnsi="Arial" w:cs="Arial"/>
                <w:color w:val="000000"/>
                <w:sz w:val="18"/>
                <w:szCs w:val="18"/>
              </w:rPr>
              <w:t>180,048.73</w:t>
            </w:r>
          </w:p>
        </w:tc>
      </w:tr>
      <w:tr w:rsidR="009E46ED" w:rsidRPr="001D7D24" w:rsidTr="006569D6">
        <w:trPr>
          <w:trHeight w:val="1440"/>
        </w:trPr>
        <w:tc>
          <w:tcPr>
            <w:tcW w:w="3920" w:type="dxa"/>
            <w:tcBorders>
              <w:top w:val="nil"/>
              <w:left w:val="single" w:sz="4" w:space="0" w:color="auto"/>
              <w:bottom w:val="single" w:sz="4" w:space="0" w:color="auto"/>
              <w:right w:val="single" w:sz="4" w:space="0" w:color="auto"/>
            </w:tcBorders>
            <w:shd w:val="clear" w:color="auto" w:fill="auto"/>
            <w:hideMark/>
          </w:tcPr>
          <w:p w:rsidR="009E46ED" w:rsidRPr="001D7D24" w:rsidRDefault="009E46ED" w:rsidP="006569D6">
            <w:pPr>
              <w:spacing w:after="101" w:line="240" w:lineRule="auto"/>
              <w:rPr>
                <w:rFonts w:ascii="Arial" w:eastAsia="Times New Roman" w:hAnsi="Arial" w:cs="Arial"/>
                <w:color w:val="000000"/>
                <w:sz w:val="18"/>
                <w:szCs w:val="18"/>
              </w:rPr>
            </w:pPr>
            <w:r w:rsidRPr="001D7D24">
              <w:rPr>
                <w:rFonts w:ascii="Arial" w:eastAsia="Times New Roman" w:hAnsi="Arial" w:cs="Arial"/>
                <w:color w:val="000000"/>
                <w:sz w:val="18"/>
                <w:szCs w:val="18"/>
              </w:rPr>
              <w:t>Contribuciones de Mejoras, Derechos, Productos y Aprovechamientos no Comprendidos en las Fracciones de la Ley de Ingresos Causados en Ejercicios Fiscales Anteriores Pendientes de Liquidación o Pago</w:t>
            </w:r>
          </w:p>
        </w:tc>
        <w:tc>
          <w:tcPr>
            <w:tcW w:w="1600" w:type="dxa"/>
            <w:tcBorders>
              <w:top w:val="nil"/>
              <w:left w:val="nil"/>
              <w:bottom w:val="single" w:sz="4" w:space="0" w:color="auto"/>
              <w:right w:val="single" w:sz="4" w:space="0" w:color="auto"/>
            </w:tcBorders>
            <w:shd w:val="clear" w:color="auto" w:fill="auto"/>
            <w:hideMark/>
          </w:tcPr>
          <w:p w:rsidR="009E46ED" w:rsidRPr="001D7D24" w:rsidRDefault="009E46ED" w:rsidP="006569D6">
            <w:pPr>
              <w:spacing w:after="101" w:line="240" w:lineRule="auto"/>
              <w:jc w:val="right"/>
              <w:rPr>
                <w:rFonts w:ascii="Arial" w:eastAsia="Times New Roman" w:hAnsi="Arial" w:cs="Arial"/>
                <w:color w:val="000000"/>
                <w:sz w:val="18"/>
                <w:szCs w:val="18"/>
              </w:rPr>
            </w:pPr>
            <w:r w:rsidRPr="001D7D24">
              <w:rPr>
                <w:rFonts w:ascii="Arial" w:eastAsia="Times New Roman" w:hAnsi="Arial" w:cs="Arial"/>
                <w:color w:val="000000"/>
                <w:sz w:val="18"/>
                <w:szCs w:val="18"/>
              </w:rPr>
              <w:t>0.00</w:t>
            </w:r>
          </w:p>
        </w:tc>
      </w:tr>
    </w:tbl>
    <w:p w:rsidR="009E46ED" w:rsidRDefault="009E46ED" w:rsidP="009E46ED">
      <w:pPr>
        <w:pStyle w:val="ROMANOS"/>
        <w:spacing w:line="203" w:lineRule="exact"/>
        <w:ind w:left="288" w:firstLine="0"/>
        <w:rPr>
          <w:sz w:val="22"/>
          <w:szCs w:val="22"/>
          <w:lang w:val="es-MX"/>
        </w:rPr>
      </w:pPr>
    </w:p>
    <w:p w:rsidR="009E46ED" w:rsidRDefault="009E46ED" w:rsidP="009E46ED">
      <w:pPr>
        <w:pStyle w:val="ROMANOS"/>
        <w:spacing w:line="203" w:lineRule="exact"/>
        <w:ind w:left="288" w:firstLine="0"/>
        <w:rPr>
          <w:b/>
          <w:sz w:val="22"/>
          <w:szCs w:val="22"/>
          <w:lang w:val="es-MX"/>
        </w:rPr>
      </w:pPr>
    </w:p>
    <w:p w:rsidR="009E46ED" w:rsidRDefault="009E46ED" w:rsidP="009E46ED">
      <w:pPr>
        <w:pStyle w:val="ROMANOS"/>
        <w:spacing w:line="203" w:lineRule="exact"/>
        <w:ind w:left="288" w:firstLine="0"/>
        <w:rPr>
          <w:sz w:val="22"/>
          <w:szCs w:val="22"/>
          <w:lang w:val="es-MX"/>
        </w:rPr>
      </w:pPr>
      <w:r w:rsidRPr="004F4558">
        <w:rPr>
          <w:b/>
          <w:sz w:val="22"/>
          <w:szCs w:val="22"/>
          <w:lang w:val="es-MX"/>
        </w:rPr>
        <w:t>EA 1</w:t>
      </w:r>
      <w:r>
        <w:rPr>
          <w:b/>
          <w:sz w:val="22"/>
          <w:szCs w:val="22"/>
          <w:lang w:val="es-MX"/>
        </w:rPr>
        <w:t xml:space="preserve"> Acumulativa</w:t>
      </w:r>
      <w:r w:rsidRPr="004F4558">
        <w:rPr>
          <w:b/>
          <w:sz w:val="22"/>
          <w:szCs w:val="22"/>
          <w:lang w:val="es-MX"/>
        </w:rPr>
        <w:t xml:space="preserve">.- </w:t>
      </w:r>
      <w:r w:rsidRPr="004F4558">
        <w:rPr>
          <w:sz w:val="22"/>
          <w:szCs w:val="22"/>
          <w:lang w:val="es-MX"/>
        </w:rPr>
        <w:t>De los rubros de impuestos, contribuciones de mejoras, derechos, productos, aprovechamientos, participaciones y aportaciones, y transferencias, subsidios, otras ayudas y asignaciones, se informarán los montos totales de cada clase (tercer nivel del Clasificador por Rubro de Ingresos), así como de cualqui</w:t>
      </w:r>
      <w:r>
        <w:rPr>
          <w:sz w:val="22"/>
          <w:szCs w:val="22"/>
          <w:lang w:val="es-MX"/>
        </w:rPr>
        <w:t>er característica significativa (la información se deberá de presentar de manera acumulada del 01 de enero al 30 de junio de 2017).</w:t>
      </w:r>
    </w:p>
    <w:p w:rsidR="009E46ED" w:rsidRDefault="009E46ED" w:rsidP="009E46ED">
      <w:pPr>
        <w:pStyle w:val="ROMANOS"/>
        <w:spacing w:line="203" w:lineRule="exact"/>
        <w:ind w:left="288" w:firstLine="0"/>
        <w:rPr>
          <w:sz w:val="22"/>
          <w:szCs w:val="22"/>
          <w:lang w:val="es-MX"/>
        </w:rPr>
      </w:pPr>
    </w:p>
    <w:tbl>
      <w:tblPr>
        <w:tblW w:w="5520" w:type="dxa"/>
        <w:tblInd w:w="55" w:type="dxa"/>
        <w:tblCellMar>
          <w:left w:w="70" w:type="dxa"/>
          <w:right w:w="70" w:type="dxa"/>
        </w:tblCellMar>
        <w:tblLook w:val="04A0"/>
      </w:tblPr>
      <w:tblGrid>
        <w:gridCol w:w="3920"/>
        <w:gridCol w:w="1600"/>
      </w:tblGrid>
      <w:tr w:rsidR="009E46ED" w:rsidRPr="001D7D24" w:rsidTr="006569D6">
        <w:trPr>
          <w:trHeight w:val="315"/>
        </w:trPr>
        <w:tc>
          <w:tcPr>
            <w:tcW w:w="3920" w:type="dxa"/>
            <w:tcBorders>
              <w:top w:val="single" w:sz="8" w:space="0" w:color="auto"/>
              <w:left w:val="single" w:sz="8" w:space="0" w:color="auto"/>
              <w:bottom w:val="single" w:sz="8" w:space="0" w:color="auto"/>
              <w:right w:val="single" w:sz="8" w:space="0" w:color="auto"/>
            </w:tcBorders>
            <w:shd w:val="clear" w:color="000000" w:fill="5A5A5A"/>
            <w:noWrap/>
            <w:vAlign w:val="bottom"/>
            <w:hideMark/>
          </w:tcPr>
          <w:p w:rsidR="009E46ED" w:rsidRPr="001D7D24" w:rsidRDefault="009E46ED" w:rsidP="006569D6">
            <w:pPr>
              <w:spacing w:after="101" w:line="240" w:lineRule="auto"/>
              <w:rPr>
                <w:rFonts w:ascii="Calibri" w:eastAsia="Times New Roman" w:hAnsi="Calibri" w:cs="Calibri"/>
                <w:b/>
                <w:bCs/>
                <w:color w:val="000000"/>
              </w:rPr>
            </w:pPr>
            <w:r w:rsidRPr="001D7D24">
              <w:rPr>
                <w:rFonts w:ascii="Calibri" w:eastAsia="Times New Roman" w:hAnsi="Calibri" w:cs="Calibri"/>
                <w:b/>
                <w:bCs/>
                <w:color w:val="000000"/>
              </w:rPr>
              <w:lastRenderedPageBreak/>
              <w:t>INGRESOS PROPIOS</w:t>
            </w:r>
          </w:p>
        </w:tc>
        <w:tc>
          <w:tcPr>
            <w:tcW w:w="1600" w:type="dxa"/>
            <w:tcBorders>
              <w:top w:val="single" w:sz="8" w:space="0" w:color="auto"/>
              <w:left w:val="nil"/>
              <w:bottom w:val="single" w:sz="8" w:space="0" w:color="auto"/>
              <w:right w:val="single" w:sz="8" w:space="0" w:color="auto"/>
            </w:tcBorders>
            <w:shd w:val="clear" w:color="000000" w:fill="5A5A5A"/>
            <w:noWrap/>
            <w:vAlign w:val="bottom"/>
            <w:hideMark/>
          </w:tcPr>
          <w:p w:rsidR="009E46ED" w:rsidRPr="001D7D24" w:rsidRDefault="009E46ED" w:rsidP="006569D6">
            <w:pPr>
              <w:spacing w:after="101" w:line="240" w:lineRule="auto"/>
              <w:rPr>
                <w:rFonts w:ascii="Calibri" w:eastAsia="Times New Roman" w:hAnsi="Calibri" w:cs="Calibri"/>
                <w:b/>
                <w:bCs/>
                <w:color w:val="000000"/>
              </w:rPr>
            </w:pPr>
            <w:r w:rsidRPr="001D7D24">
              <w:rPr>
                <w:rFonts w:ascii="Calibri" w:eastAsia="Times New Roman" w:hAnsi="Calibri" w:cs="Calibri"/>
                <w:b/>
                <w:bCs/>
                <w:color w:val="000000"/>
              </w:rPr>
              <w:t>16,824,442.64</w:t>
            </w:r>
          </w:p>
        </w:tc>
      </w:tr>
      <w:tr w:rsidR="009E46ED" w:rsidRPr="001D7D24" w:rsidTr="006569D6">
        <w:trPr>
          <w:trHeight w:val="300"/>
        </w:trPr>
        <w:tc>
          <w:tcPr>
            <w:tcW w:w="3920" w:type="dxa"/>
            <w:tcBorders>
              <w:top w:val="single" w:sz="4" w:space="0" w:color="auto"/>
              <w:left w:val="single" w:sz="8" w:space="0" w:color="auto"/>
              <w:bottom w:val="single" w:sz="4" w:space="0" w:color="auto"/>
              <w:right w:val="single" w:sz="4" w:space="0" w:color="auto"/>
            </w:tcBorders>
            <w:shd w:val="clear" w:color="auto" w:fill="auto"/>
            <w:hideMark/>
          </w:tcPr>
          <w:p w:rsidR="009E46ED" w:rsidRPr="001D7D24" w:rsidRDefault="009E46ED" w:rsidP="006569D6">
            <w:pPr>
              <w:spacing w:after="101" w:line="240" w:lineRule="auto"/>
              <w:rPr>
                <w:rFonts w:ascii="Arial" w:eastAsia="Times New Roman" w:hAnsi="Arial" w:cs="Arial"/>
                <w:color w:val="000000"/>
                <w:sz w:val="18"/>
                <w:szCs w:val="18"/>
              </w:rPr>
            </w:pPr>
            <w:r w:rsidRPr="001D7D24">
              <w:rPr>
                <w:rFonts w:ascii="Arial" w:eastAsia="Times New Roman" w:hAnsi="Arial" w:cs="Arial"/>
                <w:color w:val="000000"/>
                <w:sz w:val="18"/>
                <w:szCs w:val="18"/>
              </w:rPr>
              <w:t>PARTICIPACIONES</w:t>
            </w:r>
          </w:p>
        </w:tc>
        <w:tc>
          <w:tcPr>
            <w:tcW w:w="1600" w:type="dxa"/>
            <w:tcBorders>
              <w:top w:val="single" w:sz="4" w:space="0" w:color="auto"/>
              <w:left w:val="nil"/>
              <w:bottom w:val="single" w:sz="4" w:space="0" w:color="auto"/>
              <w:right w:val="single" w:sz="8" w:space="0" w:color="auto"/>
            </w:tcBorders>
            <w:shd w:val="clear" w:color="auto" w:fill="auto"/>
            <w:hideMark/>
          </w:tcPr>
          <w:p w:rsidR="009E46ED" w:rsidRPr="001D7D24" w:rsidRDefault="009E46ED" w:rsidP="006569D6">
            <w:pPr>
              <w:spacing w:after="101" w:line="240" w:lineRule="auto"/>
              <w:jc w:val="right"/>
              <w:rPr>
                <w:rFonts w:ascii="Arial" w:eastAsia="Times New Roman" w:hAnsi="Arial" w:cs="Arial"/>
                <w:color w:val="000000"/>
                <w:sz w:val="18"/>
                <w:szCs w:val="18"/>
              </w:rPr>
            </w:pPr>
            <w:r w:rsidRPr="001D7D24">
              <w:rPr>
                <w:rFonts w:ascii="Arial" w:eastAsia="Times New Roman" w:hAnsi="Arial" w:cs="Arial"/>
                <w:color w:val="000000"/>
                <w:sz w:val="18"/>
                <w:szCs w:val="18"/>
              </w:rPr>
              <w:t>9,279,504.00</w:t>
            </w:r>
          </w:p>
        </w:tc>
      </w:tr>
      <w:tr w:rsidR="009E46ED" w:rsidRPr="001D7D24" w:rsidTr="006569D6">
        <w:trPr>
          <w:trHeight w:val="300"/>
        </w:trPr>
        <w:tc>
          <w:tcPr>
            <w:tcW w:w="3920" w:type="dxa"/>
            <w:tcBorders>
              <w:top w:val="nil"/>
              <w:left w:val="single" w:sz="8" w:space="0" w:color="auto"/>
              <w:bottom w:val="single" w:sz="4" w:space="0" w:color="auto"/>
              <w:right w:val="single" w:sz="4" w:space="0" w:color="auto"/>
            </w:tcBorders>
            <w:shd w:val="clear" w:color="auto" w:fill="auto"/>
            <w:hideMark/>
          </w:tcPr>
          <w:p w:rsidR="009E46ED" w:rsidRPr="001D7D24" w:rsidRDefault="009E46ED" w:rsidP="006569D6">
            <w:pPr>
              <w:spacing w:after="101" w:line="240" w:lineRule="auto"/>
              <w:rPr>
                <w:rFonts w:ascii="Arial" w:eastAsia="Times New Roman" w:hAnsi="Arial" w:cs="Arial"/>
                <w:color w:val="000000"/>
                <w:sz w:val="18"/>
                <w:szCs w:val="18"/>
              </w:rPr>
            </w:pPr>
            <w:r w:rsidRPr="001D7D24">
              <w:rPr>
                <w:rFonts w:ascii="Arial" w:eastAsia="Times New Roman" w:hAnsi="Arial" w:cs="Arial"/>
                <w:color w:val="000000"/>
                <w:sz w:val="18"/>
                <w:szCs w:val="18"/>
              </w:rPr>
              <w:t>APORTACIONES</w:t>
            </w:r>
          </w:p>
        </w:tc>
        <w:tc>
          <w:tcPr>
            <w:tcW w:w="1600" w:type="dxa"/>
            <w:tcBorders>
              <w:top w:val="nil"/>
              <w:left w:val="nil"/>
              <w:bottom w:val="single" w:sz="4" w:space="0" w:color="auto"/>
              <w:right w:val="single" w:sz="8" w:space="0" w:color="auto"/>
            </w:tcBorders>
            <w:shd w:val="clear" w:color="auto" w:fill="auto"/>
            <w:hideMark/>
          </w:tcPr>
          <w:p w:rsidR="009E46ED" w:rsidRPr="001D7D24" w:rsidRDefault="009E46ED" w:rsidP="006569D6">
            <w:pPr>
              <w:spacing w:after="101" w:line="240" w:lineRule="auto"/>
              <w:jc w:val="right"/>
              <w:rPr>
                <w:rFonts w:ascii="Arial" w:eastAsia="Times New Roman" w:hAnsi="Arial" w:cs="Arial"/>
                <w:color w:val="000000"/>
                <w:sz w:val="18"/>
                <w:szCs w:val="18"/>
              </w:rPr>
            </w:pPr>
            <w:r w:rsidRPr="001D7D24">
              <w:rPr>
                <w:rFonts w:ascii="Arial" w:eastAsia="Times New Roman" w:hAnsi="Arial" w:cs="Arial"/>
                <w:color w:val="000000"/>
                <w:sz w:val="18"/>
                <w:szCs w:val="18"/>
              </w:rPr>
              <w:t>6,304,982.64</w:t>
            </w:r>
          </w:p>
        </w:tc>
      </w:tr>
      <w:tr w:rsidR="009E46ED" w:rsidRPr="001D7D24" w:rsidTr="006569D6">
        <w:trPr>
          <w:trHeight w:val="315"/>
        </w:trPr>
        <w:tc>
          <w:tcPr>
            <w:tcW w:w="3920" w:type="dxa"/>
            <w:tcBorders>
              <w:top w:val="nil"/>
              <w:left w:val="single" w:sz="8" w:space="0" w:color="auto"/>
              <w:bottom w:val="single" w:sz="8" w:space="0" w:color="auto"/>
              <w:right w:val="single" w:sz="4" w:space="0" w:color="auto"/>
            </w:tcBorders>
            <w:shd w:val="clear" w:color="auto" w:fill="auto"/>
            <w:hideMark/>
          </w:tcPr>
          <w:p w:rsidR="009E46ED" w:rsidRPr="001D7D24" w:rsidRDefault="009E46ED" w:rsidP="006569D6">
            <w:pPr>
              <w:spacing w:after="101" w:line="240" w:lineRule="auto"/>
              <w:rPr>
                <w:rFonts w:ascii="Arial" w:eastAsia="Times New Roman" w:hAnsi="Arial" w:cs="Arial"/>
                <w:color w:val="000000"/>
                <w:sz w:val="18"/>
                <w:szCs w:val="18"/>
              </w:rPr>
            </w:pPr>
            <w:r w:rsidRPr="001D7D24">
              <w:rPr>
                <w:rFonts w:ascii="Arial" w:eastAsia="Times New Roman" w:hAnsi="Arial" w:cs="Arial"/>
                <w:color w:val="000000"/>
                <w:sz w:val="18"/>
                <w:szCs w:val="18"/>
              </w:rPr>
              <w:t>CONVENIOS</w:t>
            </w:r>
          </w:p>
        </w:tc>
        <w:tc>
          <w:tcPr>
            <w:tcW w:w="1600" w:type="dxa"/>
            <w:tcBorders>
              <w:top w:val="nil"/>
              <w:left w:val="nil"/>
              <w:bottom w:val="single" w:sz="8" w:space="0" w:color="auto"/>
              <w:right w:val="single" w:sz="8" w:space="0" w:color="auto"/>
            </w:tcBorders>
            <w:shd w:val="clear" w:color="auto" w:fill="auto"/>
            <w:hideMark/>
          </w:tcPr>
          <w:p w:rsidR="009E46ED" w:rsidRPr="001D7D24" w:rsidRDefault="009E46ED" w:rsidP="006569D6">
            <w:pPr>
              <w:spacing w:after="101" w:line="240" w:lineRule="auto"/>
              <w:jc w:val="right"/>
              <w:rPr>
                <w:rFonts w:ascii="Arial" w:eastAsia="Times New Roman" w:hAnsi="Arial" w:cs="Arial"/>
                <w:color w:val="000000"/>
                <w:sz w:val="18"/>
                <w:szCs w:val="18"/>
              </w:rPr>
            </w:pPr>
            <w:r w:rsidRPr="001D7D24">
              <w:rPr>
                <w:rFonts w:ascii="Arial" w:eastAsia="Times New Roman" w:hAnsi="Arial" w:cs="Arial"/>
                <w:color w:val="000000"/>
                <w:sz w:val="18"/>
                <w:szCs w:val="18"/>
              </w:rPr>
              <w:t>1,239,956.00</w:t>
            </w:r>
          </w:p>
        </w:tc>
      </w:tr>
    </w:tbl>
    <w:p w:rsidR="009E46ED" w:rsidRPr="004F4558" w:rsidRDefault="009E46ED" w:rsidP="009E46ED">
      <w:pPr>
        <w:pStyle w:val="ROMANOS"/>
        <w:spacing w:line="203" w:lineRule="exact"/>
        <w:ind w:left="0" w:firstLine="0"/>
        <w:rPr>
          <w:sz w:val="22"/>
          <w:szCs w:val="22"/>
          <w:lang w:val="es-MX"/>
        </w:rPr>
      </w:pPr>
    </w:p>
    <w:p w:rsidR="009E46ED" w:rsidRDefault="009E46ED" w:rsidP="009E46ED">
      <w:pPr>
        <w:pStyle w:val="ROMANOS"/>
        <w:spacing w:line="203" w:lineRule="exact"/>
        <w:ind w:left="288" w:firstLine="0"/>
        <w:rPr>
          <w:b/>
          <w:sz w:val="22"/>
          <w:szCs w:val="22"/>
          <w:lang w:val="es-MX"/>
        </w:rPr>
      </w:pPr>
      <w:r w:rsidRPr="004F4558">
        <w:rPr>
          <w:b/>
          <w:sz w:val="22"/>
          <w:szCs w:val="22"/>
          <w:lang w:val="es-MX"/>
        </w:rPr>
        <w:t>Gastos y Otras Pérdidas:</w:t>
      </w:r>
    </w:p>
    <w:p w:rsidR="009E46ED" w:rsidRDefault="009E46ED" w:rsidP="009E46ED">
      <w:pPr>
        <w:pStyle w:val="ROMANOS"/>
        <w:spacing w:line="203" w:lineRule="exact"/>
        <w:ind w:left="288" w:firstLine="0"/>
        <w:rPr>
          <w:sz w:val="22"/>
          <w:szCs w:val="22"/>
          <w:lang w:val="es-MX"/>
        </w:rPr>
      </w:pPr>
      <w:r>
        <w:rPr>
          <w:b/>
          <w:sz w:val="22"/>
          <w:szCs w:val="22"/>
          <w:lang w:val="es-MX"/>
        </w:rPr>
        <w:t xml:space="preserve">EA </w:t>
      </w:r>
      <w:r w:rsidRPr="004F4558">
        <w:rPr>
          <w:b/>
          <w:sz w:val="22"/>
          <w:szCs w:val="22"/>
          <w:lang w:val="es-MX"/>
        </w:rPr>
        <w:t>3</w:t>
      </w:r>
      <w:r>
        <w:rPr>
          <w:b/>
          <w:sz w:val="22"/>
          <w:szCs w:val="22"/>
          <w:lang w:val="es-MX"/>
        </w:rPr>
        <w:t xml:space="preserve"> Trimestral</w:t>
      </w:r>
      <w:r w:rsidRPr="004F4558">
        <w:rPr>
          <w:b/>
          <w:sz w:val="22"/>
          <w:szCs w:val="22"/>
          <w:lang w:val="es-MX"/>
        </w:rPr>
        <w:t xml:space="preserve">.- </w:t>
      </w:r>
      <w:r w:rsidRPr="004F4558">
        <w:rPr>
          <w:sz w:val="22"/>
          <w:szCs w:val="22"/>
          <w:lang w:val="es-MX"/>
        </w:rPr>
        <w:t>Explicar aquellas cuentas de gastos de funcionamiento, transferencias, subsidios y otras ayudas, participaciones y aportaciones, otros gastos y pérdidas extraordinarias, así como los ingresos y gastos extraordinarios, que en lo individual representen el 10</w:t>
      </w:r>
      <w:r>
        <w:rPr>
          <w:sz w:val="22"/>
          <w:szCs w:val="22"/>
          <w:lang w:val="es-MX"/>
        </w:rPr>
        <w:t>% o más del total de los gastos (la información se deberá de presentar al segundo trimestre de 2017).</w:t>
      </w:r>
    </w:p>
    <w:tbl>
      <w:tblPr>
        <w:tblW w:w="6600" w:type="dxa"/>
        <w:tblInd w:w="55" w:type="dxa"/>
        <w:tblCellMar>
          <w:left w:w="70" w:type="dxa"/>
          <w:right w:w="70" w:type="dxa"/>
        </w:tblCellMar>
        <w:tblLook w:val="04A0"/>
      </w:tblPr>
      <w:tblGrid>
        <w:gridCol w:w="3580"/>
        <w:gridCol w:w="1500"/>
        <w:gridCol w:w="1520"/>
      </w:tblGrid>
      <w:tr w:rsidR="009E46ED" w:rsidRPr="00A95534" w:rsidTr="006569D6">
        <w:trPr>
          <w:trHeight w:val="510"/>
        </w:trPr>
        <w:tc>
          <w:tcPr>
            <w:tcW w:w="3580" w:type="dxa"/>
            <w:tcBorders>
              <w:top w:val="single" w:sz="8" w:space="0" w:color="auto"/>
              <w:left w:val="single" w:sz="8" w:space="0" w:color="auto"/>
              <w:bottom w:val="single" w:sz="8" w:space="0" w:color="auto"/>
              <w:right w:val="single" w:sz="8" w:space="0" w:color="auto"/>
            </w:tcBorders>
            <w:shd w:val="clear" w:color="000000" w:fill="BFBFBF"/>
            <w:noWrap/>
            <w:hideMark/>
          </w:tcPr>
          <w:p w:rsidR="009E46ED" w:rsidRPr="00A95534" w:rsidRDefault="009E46ED" w:rsidP="006569D6">
            <w:pPr>
              <w:spacing w:after="101" w:line="240" w:lineRule="auto"/>
              <w:jc w:val="center"/>
              <w:rPr>
                <w:rFonts w:ascii="Calibri" w:eastAsia="Times New Roman" w:hAnsi="Calibri" w:cs="Calibri"/>
                <w:b/>
                <w:bCs/>
                <w:color w:val="000000"/>
                <w:sz w:val="20"/>
                <w:szCs w:val="20"/>
              </w:rPr>
            </w:pPr>
            <w:r w:rsidRPr="00A95534">
              <w:rPr>
                <w:rFonts w:ascii="Calibri" w:eastAsia="Times New Roman" w:hAnsi="Calibri" w:cs="Calibri"/>
                <w:b/>
                <w:bCs/>
                <w:color w:val="000000"/>
                <w:sz w:val="20"/>
                <w:szCs w:val="20"/>
              </w:rPr>
              <w:t xml:space="preserve">DESCRIPCION </w:t>
            </w:r>
            <w:r>
              <w:rPr>
                <w:rFonts w:ascii="Calibri" w:eastAsia="Times New Roman" w:hAnsi="Calibri" w:cs="Calibri"/>
                <w:b/>
                <w:bCs/>
                <w:color w:val="000000"/>
                <w:sz w:val="20"/>
                <w:szCs w:val="20"/>
              </w:rPr>
              <w:t>DE LA CUENTA</w:t>
            </w:r>
          </w:p>
        </w:tc>
        <w:tc>
          <w:tcPr>
            <w:tcW w:w="1500" w:type="dxa"/>
            <w:tcBorders>
              <w:top w:val="single" w:sz="8" w:space="0" w:color="auto"/>
              <w:left w:val="nil"/>
              <w:bottom w:val="single" w:sz="8" w:space="0" w:color="auto"/>
              <w:right w:val="single" w:sz="8" w:space="0" w:color="auto"/>
            </w:tcBorders>
            <w:shd w:val="clear" w:color="000000" w:fill="BFBFBF"/>
            <w:noWrap/>
            <w:hideMark/>
          </w:tcPr>
          <w:p w:rsidR="009E46ED" w:rsidRPr="00A95534" w:rsidRDefault="009E46ED" w:rsidP="006569D6">
            <w:pPr>
              <w:spacing w:after="101" w:line="240" w:lineRule="auto"/>
              <w:jc w:val="center"/>
              <w:rPr>
                <w:rFonts w:ascii="Calibri" w:eastAsia="Times New Roman" w:hAnsi="Calibri" w:cs="Calibri"/>
                <w:b/>
                <w:bCs/>
                <w:color w:val="000000"/>
                <w:sz w:val="20"/>
                <w:szCs w:val="20"/>
              </w:rPr>
            </w:pPr>
            <w:r w:rsidRPr="00A95534">
              <w:rPr>
                <w:rFonts w:ascii="Calibri" w:eastAsia="Times New Roman" w:hAnsi="Calibri" w:cs="Calibri"/>
                <w:b/>
                <w:bCs/>
                <w:color w:val="000000"/>
                <w:sz w:val="20"/>
                <w:szCs w:val="20"/>
              </w:rPr>
              <w:t>IMPORTE 2017</w:t>
            </w:r>
          </w:p>
        </w:tc>
        <w:tc>
          <w:tcPr>
            <w:tcW w:w="1520" w:type="dxa"/>
            <w:tcBorders>
              <w:top w:val="single" w:sz="8" w:space="0" w:color="auto"/>
              <w:left w:val="nil"/>
              <w:bottom w:val="single" w:sz="8" w:space="0" w:color="auto"/>
              <w:right w:val="single" w:sz="8" w:space="0" w:color="auto"/>
            </w:tcBorders>
            <w:shd w:val="clear" w:color="000000" w:fill="BFBFBF"/>
            <w:noWrap/>
            <w:hideMark/>
          </w:tcPr>
          <w:p w:rsidR="009E46ED" w:rsidRPr="00A95534" w:rsidRDefault="009E46ED" w:rsidP="006569D6">
            <w:pPr>
              <w:spacing w:after="101" w:line="240" w:lineRule="auto"/>
              <w:jc w:val="center"/>
              <w:rPr>
                <w:rFonts w:ascii="Calibri" w:eastAsia="Times New Roman" w:hAnsi="Calibri" w:cs="Calibri"/>
                <w:b/>
                <w:bCs/>
                <w:color w:val="000000"/>
                <w:sz w:val="20"/>
                <w:szCs w:val="20"/>
              </w:rPr>
            </w:pPr>
            <w:r w:rsidRPr="00A95534">
              <w:rPr>
                <w:rFonts w:ascii="Calibri" w:eastAsia="Times New Roman" w:hAnsi="Calibri" w:cs="Calibri"/>
                <w:b/>
                <w:bCs/>
                <w:color w:val="000000"/>
                <w:sz w:val="20"/>
                <w:szCs w:val="20"/>
              </w:rPr>
              <w:t>IMPORTE 2016</w:t>
            </w:r>
          </w:p>
        </w:tc>
      </w:tr>
      <w:tr w:rsidR="009E46ED" w:rsidRPr="00A95534" w:rsidTr="006569D6">
        <w:trPr>
          <w:trHeight w:val="300"/>
        </w:trPr>
        <w:tc>
          <w:tcPr>
            <w:tcW w:w="3580" w:type="dxa"/>
            <w:tcBorders>
              <w:top w:val="single" w:sz="4" w:space="0" w:color="auto"/>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b/>
                <w:bCs/>
                <w:color w:val="000000"/>
                <w:sz w:val="18"/>
                <w:szCs w:val="18"/>
              </w:rPr>
            </w:pPr>
            <w:r w:rsidRPr="00A95534">
              <w:rPr>
                <w:rFonts w:ascii="Arial" w:eastAsia="Times New Roman" w:hAnsi="Arial" w:cs="Arial"/>
                <w:b/>
                <w:bCs/>
                <w:color w:val="000000"/>
                <w:sz w:val="18"/>
                <w:szCs w:val="18"/>
              </w:rPr>
              <w:t>GASTOS DE FUNCIONAMIENTO</w:t>
            </w:r>
          </w:p>
        </w:tc>
        <w:tc>
          <w:tcPr>
            <w:tcW w:w="1500" w:type="dxa"/>
            <w:tcBorders>
              <w:top w:val="single" w:sz="4" w:space="0" w:color="auto"/>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b/>
                <w:bCs/>
                <w:color w:val="000000"/>
                <w:sz w:val="18"/>
                <w:szCs w:val="18"/>
              </w:rPr>
            </w:pPr>
            <w:r w:rsidRPr="00A95534">
              <w:rPr>
                <w:rFonts w:ascii="Arial" w:eastAsia="Times New Roman" w:hAnsi="Arial" w:cs="Arial"/>
                <w:b/>
                <w:bCs/>
                <w:color w:val="000000"/>
                <w:sz w:val="18"/>
                <w:szCs w:val="18"/>
              </w:rPr>
              <w:t>14,836,906.43</w:t>
            </w:r>
          </w:p>
        </w:tc>
        <w:tc>
          <w:tcPr>
            <w:tcW w:w="1520" w:type="dxa"/>
            <w:tcBorders>
              <w:top w:val="single" w:sz="4" w:space="0" w:color="auto"/>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b/>
                <w:bCs/>
                <w:color w:val="000000"/>
                <w:sz w:val="18"/>
                <w:szCs w:val="18"/>
              </w:rPr>
            </w:pPr>
            <w:r w:rsidRPr="00A95534">
              <w:rPr>
                <w:rFonts w:ascii="Arial" w:eastAsia="Times New Roman" w:hAnsi="Arial" w:cs="Arial"/>
                <w:b/>
                <w:bCs/>
                <w:color w:val="000000"/>
                <w:sz w:val="18"/>
                <w:szCs w:val="18"/>
              </w:rPr>
              <w:t>12,421,668.08</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SERVICIOS PERSONALES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7,879,958.99</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6,853,735.33</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MATERIALES Y SUMINISTROS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2,812,221.71</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2,312,969.00</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SERVICIOS GENERALES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4,144,725.73</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3,254,963.75</w:t>
            </w:r>
          </w:p>
        </w:tc>
      </w:tr>
      <w:tr w:rsidR="009E46ED" w:rsidRPr="00A95534" w:rsidTr="006569D6">
        <w:trPr>
          <w:trHeight w:val="48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b/>
                <w:bCs/>
                <w:color w:val="000000"/>
                <w:sz w:val="18"/>
                <w:szCs w:val="18"/>
              </w:rPr>
            </w:pPr>
            <w:r w:rsidRPr="00A95534">
              <w:rPr>
                <w:rFonts w:ascii="Arial" w:eastAsia="Times New Roman" w:hAnsi="Arial" w:cs="Arial"/>
                <w:b/>
                <w:bCs/>
                <w:color w:val="000000"/>
                <w:sz w:val="18"/>
                <w:szCs w:val="18"/>
              </w:rPr>
              <w:t>TRANSFERENCIAS, ASIGNACIONES, SUBSIDIOS Y OTRAS AYUDAS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b/>
                <w:bCs/>
                <w:color w:val="000000"/>
                <w:sz w:val="18"/>
                <w:szCs w:val="18"/>
              </w:rPr>
            </w:pPr>
            <w:r w:rsidRPr="00A95534">
              <w:rPr>
                <w:rFonts w:ascii="Arial" w:eastAsia="Times New Roman" w:hAnsi="Arial" w:cs="Arial"/>
                <w:b/>
                <w:bCs/>
                <w:color w:val="000000"/>
                <w:sz w:val="18"/>
                <w:szCs w:val="18"/>
              </w:rPr>
              <w:t>2,121,584.83</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b/>
                <w:bCs/>
                <w:color w:val="000000"/>
                <w:sz w:val="18"/>
                <w:szCs w:val="18"/>
              </w:rPr>
            </w:pPr>
            <w:r w:rsidRPr="00A95534">
              <w:rPr>
                <w:rFonts w:ascii="Arial" w:eastAsia="Times New Roman" w:hAnsi="Arial" w:cs="Arial"/>
                <w:b/>
                <w:bCs/>
                <w:color w:val="000000"/>
                <w:sz w:val="18"/>
                <w:szCs w:val="18"/>
              </w:rPr>
              <w:t>1,702,064.62</w:t>
            </w:r>
          </w:p>
        </w:tc>
      </w:tr>
      <w:tr w:rsidR="009E46ED" w:rsidRPr="00A95534" w:rsidTr="006569D6">
        <w:trPr>
          <w:trHeight w:val="48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TRANSFERENCIAS INTERNAS Y ASIGNACIONES AL SECTOR PUBLICO</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48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TRANSFERENCIAS AL RESTO DEL SECTOR PUBLICO</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SUBSIDIOS Y SUBVENCIONES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32,031.65</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130,789.37</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AYUDAS SOCIALES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1,275,642.33</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896,126.93</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PENSIONES Y JUBILACIONES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161,277.85</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116,642.32</w:t>
            </w:r>
          </w:p>
        </w:tc>
      </w:tr>
      <w:tr w:rsidR="009E46ED" w:rsidRPr="00A95534" w:rsidTr="006569D6">
        <w:trPr>
          <w:trHeight w:val="48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TRANSFERENCIAS A FIDEICOMISOS, MANDATOS Y CONTRATOS ANALOGOS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48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TRANSFERENCIAS A LA SEGURIDAD SOCIAL</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DONATIVOS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652,633.00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558,506.00</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b/>
                <w:bCs/>
                <w:color w:val="000000"/>
                <w:sz w:val="18"/>
                <w:szCs w:val="18"/>
              </w:rPr>
            </w:pPr>
            <w:r w:rsidRPr="00A95534">
              <w:rPr>
                <w:rFonts w:ascii="Arial" w:eastAsia="Times New Roman" w:hAnsi="Arial" w:cs="Arial"/>
                <w:b/>
                <w:bCs/>
                <w:color w:val="000000"/>
                <w:sz w:val="18"/>
                <w:szCs w:val="18"/>
              </w:rPr>
              <w:t>TRANSFERENCIAS AL EXTERIOR</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b/>
                <w:bCs/>
                <w:color w:val="000000"/>
                <w:sz w:val="18"/>
                <w:szCs w:val="18"/>
              </w:rPr>
            </w:pPr>
            <w:r w:rsidRPr="00A95534">
              <w:rPr>
                <w:rFonts w:ascii="Arial" w:eastAsia="Times New Roman" w:hAnsi="Arial" w:cs="Arial"/>
                <w:b/>
                <w:bCs/>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b/>
                <w:bCs/>
                <w:color w:val="000000"/>
                <w:sz w:val="18"/>
                <w:szCs w:val="18"/>
              </w:rPr>
            </w:pPr>
            <w:r w:rsidRPr="00A95534">
              <w:rPr>
                <w:rFonts w:ascii="Arial" w:eastAsia="Times New Roman" w:hAnsi="Arial" w:cs="Arial"/>
                <w:b/>
                <w:bCs/>
                <w:color w:val="000000"/>
                <w:sz w:val="18"/>
                <w:szCs w:val="18"/>
              </w:rPr>
              <w:t>0.00</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PARTICIPACIONES Y APORTACIONES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PARTICIPACIONES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APORTACIONES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CONVENIOS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48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b/>
                <w:bCs/>
                <w:color w:val="000000"/>
                <w:sz w:val="18"/>
                <w:szCs w:val="18"/>
              </w:rPr>
            </w:pPr>
            <w:r w:rsidRPr="00A95534">
              <w:rPr>
                <w:rFonts w:ascii="Arial" w:eastAsia="Times New Roman" w:hAnsi="Arial" w:cs="Arial"/>
                <w:b/>
                <w:bCs/>
                <w:color w:val="000000"/>
                <w:sz w:val="18"/>
                <w:szCs w:val="18"/>
              </w:rPr>
              <w:t>INTERESES, COMISIONES Y OTROS GASTOS DE LA DEUDA PUBLICA</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b/>
                <w:bCs/>
                <w:color w:val="000000"/>
                <w:sz w:val="18"/>
                <w:szCs w:val="18"/>
              </w:rPr>
            </w:pPr>
            <w:r w:rsidRPr="00A95534">
              <w:rPr>
                <w:rFonts w:ascii="Arial" w:eastAsia="Times New Roman" w:hAnsi="Arial" w:cs="Arial"/>
                <w:b/>
                <w:bCs/>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b/>
                <w:bCs/>
                <w:color w:val="000000"/>
                <w:sz w:val="18"/>
                <w:szCs w:val="18"/>
              </w:rPr>
            </w:pPr>
            <w:r w:rsidRPr="00A95534">
              <w:rPr>
                <w:rFonts w:ascii="Arial" w:eastAsia="Times New Roman" w:hAnsi="Arial" w:cs="Arial"/>
                <w:b/>
                <w:bCs/>
                <w:color w:val="000000"/>
                <w:sz w:val="18"/>
                <w:szCs w:val="18"/>
              </w:rPr>
              <w:t>122,274.73</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INTERESES DE LA DEUDA PUBLICA</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122,274.73</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COMISIONES DE LA DEUDA PUBLICA</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GASTOS DE LA DEUDA PUBLICA</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COSTO POR COBERTURAS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APOYOS FINANCIEROS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48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b/>
                <w:bCs/>
                <w:color w:val="000000"/>
                <w:sz w:val="18"/>
                <w:szCs w:val="18"/>
              </w:rPr>
            </w:pPr>
            <w:r w:rsidRPr="00A95534">
              <w:rPr>
                <w:rFonts w:ascii="Arial" w:eastAsia="Times New Roman" w:hAnsi="Arial" w:cs="Arial"/>
                <w:b/>
                <w:bCs/>
                <w:color w:val="000000"/>
                <w:sz w:val="18"/>
                <w:szCs w:val="18"/>
              </w:rPr>
              <w:lastRenderedPageBreak/>
              <w:t>OTROS GASTOS Y PERDIDAS EXTRAORDINARIAS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b/>
                <w:bCs/>
                <w:color w:val="000000"/>
                <w:sz w:val="18"/>
                <w:szCs w:val="18"/>
              </w:rPr>
            </w:pPr>
            <w:r w:rsidRPr="00A95534">
              <w:rPr>
                <w:rFonts w:ascii="Arial" w:eastAsia="Times New Roman" w:hAnsi="Arial" w:cs="Arial"/>
                <w:b/>
                <w:bCs/>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b/>
                <w:bCs/>
                <w:color w:val="000000"/>
                <w:sz w:val="18"/>
                <w:szCs w:val="18"/>
              </w:rPr>
            </w:pPr>
            <w:r w:rsidRPr="00A95534">
              <w:rPr>
                <w:rFonts w:ascii="Arial" w:eastAsia="Times New Roman" w:hAnsi="Arial" w:cs="Arial"/>
                <w:b/>
                <w:bCs/>
                <w:color w:val="000000"/>
                <w:sz w:val="18"/>
                <w:szCs w:val="18"/>
              </w:rPr>
              <w:t>0.00</w:t>
            </w:r>
          </w:p>
        </w:tc>
      </w:tr>
      <w:tr w:rsidR="009E46ED" w:rsidRPr="00A95534" w:rsidTr="006569D6">
        <w:trPr>
          <w:trHeight w:val="72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ESTIMACIONES, DEPRECIACIONES, DETERIOROS, OBSOLESCENCIA Y AMORTIZACIONES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PROVISIONES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DISMINUCION DE INVENTARIOS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72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AUMENTO POR INSUFICIENCIA DE ESTIMACIONES POR PERDIDA O DETERIORO U OBSOLESCENCIA</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48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AUMENTO POR INSUFICIENCIA DE PROVISIONES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OTROS GASTOS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GASTOS EXTRAORDINARIOS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OTROS GASTOS</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300"/>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b/>
                <w:bCs/>
                <w:color w:val="000000"/>
                <w:sz w:val="18"/>
                <w:szCs w:val="18"/>
              </w:rPr>
            </w:pPr>
            <w:r w:rsidRPr="00A95534">
              <w:rPr>
                <w:rFonts w:ascii="Arial" w:eastAsia="Times New Roman" w:hAnsi="Arial" w:cs="Arial"/>
                <w:b/>
                <w:bCs/>
                <w:color w:val="000000"/>
                <w:sz w:val="18"/>
                <w:szCs w:val="18"/>
              </w:rPr>
              <w:t>INVERSION PUBLICA</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b/>
                <w:bCs/>
                <w:color w:val="000000"/>
                <w:sz w:val="18"/>
                <w:szCs w:val="18"/>
              </w:rPr>
            </w:pPr>
            <w:r w:rsidRPr="00A95534">
              <w:rPr>
                <w:rFonts w:ascii="Arial" w:eastAsia="Times New Roman" w:hAnsi="Arial" w:cs="Arial"/>
                <w:b/>
                <w:bCs/>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b/>
                <w:bCs/>
                <w:color w:val="000000"/>
                <w:sz w:val="18"/>
                <w:szCs w:val="18"/>
              </w:rPr>
            </w:pPr>
            <w:r w:rsidRPr="00A95534">
              <w:rPr>
                <w:rFonts w:ascii="Arial" w:eastAsia="Times New Roman" w:hAnsi="Arial" w:cs="Arial"/>
                <w:b/>
                <w:bCs/>
                <w:color w:val="000000"/>
                <w:sz w:val="18"/>
                <w:szCs w:val="18"/>
              </w:rPr>
              <w:t>0.00</w:t>
            </w:r>
          </w:p>
        </w:tc>
      </w:tr>
      <w:tr w:rsidR="009E46ED" w:rsidRPr="00A95534" w:rsidTr="006569D6">
        <w:trPr>
          <w:trHeight w:val="495"/>
        </w:trPr>
        <w:tc>
          <w:tcPr>
            <w:tcW w:w="3580" w:type="dxa"/>
            <w:tcBorders>
              <w:top w:val="nil"/>
              <w:left w:val="single" w:sz="4" w:space="0" w:color="auto"/>
              <w:bottom w:val="single" w:sz="4" w:space="0" w:color="auto"/>
              <w:right w:val="single" w:sz="4" w:space="0" w:color="auto"/>
            </w:tcBorders>
            <w:shd w:val="clear" w:color="auto" w:fill="auto"/>
            <w:hideMark/>
          </w:tcPr>
          <w:p w:rsidR="009E46ED" w:rsidRPr="00A95534" w:rsidRDefault="009E46ED" w:rsidP="006569D6">
            <w:pPr>
              <w:spacing w:after="101" w:line="240" w:lineRule="auto"/>
              <w:rPr>
                <w:rFonts w:ascii="Arial" w:eastAsia="Times New Roman" w:hAnsi="Arial" w:cs="Arial"/>
                <w:color w:val="000000"/>
                <w:sz w:val="18"/>
                <w:szCs w:val="18"/>
              </w:rPr>
            </w:pPr>
            <w:r w:rsidRPr="00A95534">
              <w:rPr>
                <w:rFonts w:ascii="Arial" w:eastAsia="Times New Roman" w:hAnsi="Arial" w:cs="Arial"/>
                <w:color w:val="000000"/>
                <w:sz w:val="18"/>
                <w:szCs w:val="18"/>
              </w:rPr>
              <w:t>INVERSION PUBLICA NO CAPITALIZABLE</w:t>
            </w:r>
          </w:p>
        </w:tc>
        <w:tc>
          <w:tcPr>
            <w:tcW w:w="150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c>
          <w:tcPr>
            <w:tcW w:w="1520" w:type="dxa"/>
            <w:tcBorders>
              <w:top w:val="nil"/>
              <w:left w:val="nil"/>
              <w:bottom w:val="single" w:sz="4" w:space="0" w:color="auto"/>
              <w:right w:val="single" w:sz="4" w:space="0" w:color="auto"/>
            </w:tcBorders>
            <w:shd w:val="clear" w:color="auto" w:fill="auto"/>
            <w:hideMark/>
          </w:tcPr>
          <w:p w:rsidR="009E46ED" w:rsidRPr="00A95534" w:rsidRDefault="009E46ED" w:rsidP="006569D6">
            <w:pPr>
              <w:spacing w:after="101" w:line="240" w:lineRule="auto"/>
              <w:jc w:val="right"/>
              <w:rPr>
                <w:rFonts w:ascii="Arial" w:eastAsia="Times New Roman" w:hAnsi="Arial" w:cs="Arial"/>
                <w:color w:val="000000"/>
                <w:sz w:val="18"/>
                <w:szCs w:val="18"/>
              </w:rPr>
            </w:pPr>
            <w:r w:rsidRPr="00A95534">
              <w:rPr>
                <w:rFonts w:ascii="Arial" w:eastAsia="Times New Roman" w:hAnsi="Arial" w:cs="Arial"/>
                <w:color w:val="000000"/>
                <w:sz w:val="18"/>
                <w:szCs w:val="18"/>
              </w:rPr>
              <w:t>0.00</w:t>
            </w:r>
          </w:p>
        </w:tc>
      </w:tr>
      <w:tr w:rsidR="009E46ED" w:rsidRPr="00A95534" w:rsidTr="006569D6">
        <w:trPr>
          <w:trHeight w:val="315"/>
        </w:trPr>
        <w:tc>
          <w:tcPr>
            <w:tcW w:w="3580" w:type="dxa"/>
            <w:tcBorders>
              <w:top w:val="single" w:sz="8" w:space="0" w:color="auto"/>
              <w:left w:val="single" w:sz="8" w:space="0" w:color="auto"/>
              <w:bottom w:val="single" w:sz="8" w:space="0" w:color="auto"/>
              <w:right w:val="single" w:sz="8" w:space="0" w:color="auto"/>
            </w:tcBorders>
            <w:shd w:val="clear" w:color="000000" w:fill="BFBFBF"/>
            <w:noWrap/>
            <w:hideMark/>
          </w:tcPr>
          <w:p w:rsidR="009E46ED" w:rsidRPr="00A95534" w:rsidRDefault="009E46ED" w:rsidP="006569D6">
            <w:pPr>
              <w:spacing w:after="101" w:line="240" w:lineRule="auto"/>
              <w:jc w:val="center"/>
              <w:rPr>
                <w:rFonts w:ascii="Calibri" w:eastAsia="Times New Roman" w:hAnsi="Calibri" w:cs="Calibri"/>
                <w:b/>
                <w:bCs/>
                <w:color w:val="000000"/>
                <w:sz w:val="20"/>
                <w:szCs w:val="20"/>
              </w:rPr>
            </w:pPr>
            <w:r w:rsidRPr="00A95534">
              <w:rPr>
                <w:rFonts w:ascii="Calibri" w:eastAsia="Times New Roman" w:hAnsi="Calibri" w:cs="Calibri"/>
                <w:b/>
                <w:bCs/>
                <w:color w:val="000000"/>
                <w:sz w:val="20"/>
                <w:szCs w:val="20"/>
              </w:rPr>
              <w:t>TOTAL DE GASTOS Y OTRAS PERDIDAS</w:t>
            </w:r>
          </w:p>
        </w:tc>
        <w:tc>
          <w:tcPr>
            <w:tcW w:w="1500" w:type="dxa"/>
            <w:tcBorders>
              <w:top w:val="single" w:sz="8" w:space="0" w:color="auto"/>
              <w:left w:val="nil"/>
              <w:bottom w:val="single" w:sz="8" w:space="0" w:color="auto"/>
              <w:right w:val="single" w:sz="8" w:space="0" w:color="auto"/>
            </w:tcBorders>
            <w:shd w:val="clear" w:color="000000" w:fill="BFBFBF"/>
            <w:noWrap/>
            <w:hideMark/>
          </w:tcPr>
          <w:p w:rsidR="009E46ED" w:rsidRPr="00A95534" w:rsidRDefault="009E46ED" w:rsidP="006569D6">
            <w:pPr>
              <w:spacing w:after="101" w:line="240" w:lineRule="auto"/>
              <w:jc w:val="center"/>
              <w:rPr>
                <w:rFonts w:ascii="Calibri" w:eastAsia="Times New Roman" w:hAnsi="Calibri" w:cs="Calibri"/>
                <w:b/>
                <w:bCs/>
                <w:color w:val="000000"/>
                <w:sz w:val="20"/>
                <w:szCs w:val="20"/>
              </w:rPr>
            </w:pPr>
            <w:r w:rsidRPr="00A95534">
              <w:rPr>
                <w:rFonts w:ascii="Calibri" w:eastAsia="Times New Roman" w:hAnsi="Calibri" w:cs="Calibri"/>
                <w:b/>
                <w:bCs/>
                <w:color w:val="000000"/>
                <w:sz w:val="20"/>
                <w:szCs w:val="20"/>
              </w:rPr>
              <w:t>16,958,491.26</w:t>
            </w:r>
          </w:p>
        </w:tc>
        <w:tc>
          <w:tcPr>
            <w:tcW w:w="1520" w:type="dxa"/>
            <w:tcBorders>
              <w:top w:val="single" w:sz="8" w:space="0" w:color="auto"/>
              <w:left w:val="nil"/>
              <w:bottom w:val="single" w:sz="8" w:space="0" w:color="auto"/>
              <w:right w:val="single" w:sz="8" w:space="0" w:color="auto"/>
            </w:tcBorders>
            <w:shd w:val="clear" w:color="000000" w:fill="BFBFBF"/>
            <w:noWrap/>
            <w:hideMark/>
          </w:tcPr>
          <w:p w:rsidR="009E46ED" w:rsidRPr="00A95534" w:rsidRDefault="009E46ED" w:rsidP="006569D6">
            <w:pPr>
              <w:spacing w:after="101" w:line="240" w:lineRule="auto"/>
              <w:jc w:val="center"/>
              <w:rPr>
                <w:rFonts w:ascii="Calibri" w:eastAsia="Times New Roman" w:hAnsi="Calibri" w:cs="Calibri"/>
                <w:b/>
                <w:bCs/>
                <w:color w:val="000000"/>
                <w:sz w:val="20"/>
                <w:szCs w:val="20"/>
              </w:rPr>
            </w:pPr>
            <w:r w:rsidRPr="00A95534">
              <w:rPr>
                <w:rFonts w:ascii="Calibri" w:eastAsia="Times New Roman" w:hAnsi="Calibri" w:cs="Calibri"/>
                <w:b/>
                <w:bCs/>
                <w:color w:val="000000"/>
                <w:sz w:val="20"/>
                <w:szCs w:val="20"/>
              </w:rPr>
              <w:t>14,246,007.43</w:t>
            </w:r>
          </w:p>
        </w:tc>
      </w:tr>
    </w:tbl>
    <w:p w:rsidR="009E46ED" w:rsidRDefault="009E46ED" w:rsidP="009E46ED">
      <w:pPr>
        <w:pStyle w:val="ROMANOS"/>
        <w:spacing w:line="203" w:lineRule="exact"/>
        <w:ind w:left="288" w:firstLine="0"/>
        <w:rPr>
          <w:sz w:val="22"/>
          <w:szCs w:val="22"/>
          <w:lang w:val="es-MX"/>
        </w:rPr>
      </w:pPr>
    </w:p>
    <w:p w:rsidR="009E46ED" w:rsidRDefault="009E46ED" w:rsidP="009E46ED">
      <w:pPr>
        <w:pStyle w:val="ROMANOS"/>
        <w:spacing w:line="203" w:lineRule="exact"/>
        <w:ind w:left="288" w:firstLine="0"/>
        <w:rPr>
          <w:b/>
          <w:sz w:val="22"/>
          <w:szCs w:val="22"/>
          <w:lang w:val="es-MX"/>
        </w:rPr>
      </w:pPr>
    </w:p>
    <w:p w:rsidR="009E46ED" w:rsidRDefault="009E46ED" w:rsidP="009E46ED">
      <w:pPr>
        <w:pStyle w:val="ROMANOS"/>
        <w:spacing w:line="203" w:lineRule="exact"/>
        <w:ind w:left="288" w:firstLine="0"/>
        <w:rPr>
          <w:sz w:val="22"/>
          <w:szCs w:val="22"/>
          <w:lang w:val="es-MX"/>
        </w:rPr>
      </w:pPr>
      <w:r w:rsidRPr="004F4558">
        <w:rPr>
          <w:b/>
          <w:sz w:val="22"/>
          <w:szCs w:val="22"/>
          <w:lang w:val="es-MX"/>
        </w:rPr>
        <w:t>EA 3</w:t>
      </w:r>
      <w:r>
        <w:rPr>
          <w:b/>
          <w:sz w:val="22"/>
          <w:szCs w:val="22"/>
          <w:lang w:val="es-MX"/>
        </w:rPr>
        <w:t xml:space="preserve"> Acumulativa</w:t>
      </w:r>
      <w:r w:rsidRPr="004F4558">
        <w:rPr>
          <w:b/>
          <w:sz w:val="22"/>
          <w:szCs w:val="22"/>
          <w:lang w:val="es-MX"/>
        </w:rPr>
        <w:t xml:space="preserve">.- </w:t>
      </w:r>
      <w:r w:rsidRPr="004F4558">
        <w:rPr>
          <w:sz w:val="22"/>
          <w:szCs w:val="22"/>
          <w:lang w:val="es-MX"/>
        </w:rPr>
        <w:t>Explicar aquellas cuentas de gastos de funcionamiento, transferencias, subsidios y otras ayudas, participaciones y aportaciones, otros gastos y pérdidas extraordinarias, así como los ingresos y gastos extraordinarios, que en lo individual representen el 10</w:t>
      </w:r>
      <w:r>
        <w:rPr>
          <w:sz w:val="22"/>
          <w:szCs w:val="22"/>
          <w:lang w:val="es-MX"/>
        </w:rPr>
        <w:t>% o más del total de los gastos (la información se deberá de presentar de manera acumulada del 01 de enero al 30 de junio de 2017).</w:t>
      </w:r>
    </w:p>
    <w:tbl>
      <w:tblPr>
        <w:tblW w:w="6620" w:type="dxa"/>
        <w:tblInd w:w="55" w:type="dxa"/>
        <w:tblCellMar>
          <w:left w:w="70" w:type="dxa"/>
          <w:right w:w="70" w:type="dxa"/>
        </w:tblCellMar>
        <w:tblLook w:val="04A0"/>
      </w:tblPr>
      <w:tblGrid>
        <w:gridCol w:w="4780"/>
        <w:gridCol w:w="1840"/>
      </w:tblGrid>
      <w:tr w:rsidR="009E46ED" w:rsidRPr="001E6330" w:rsidTr="006569D6">
        <w:trPr>
          <w:trHeight w:val="240"/>
        </w:trPr>
        <w:tc>
          <w:tcPr>
            <w:tcW w:w="4780" w:type="dxa"/>
            <w:tcBorders>
              <w:top w:val="nil"/>
              <w:left w:val="nil"/>
              <w:bottom w:val="nil"/>
              <w:right w:val="nil"/>
            </w:tcBorders>
            <w:shd w:val="clear" w:color="000000" w:fill="808080"/>
            <w:noWrap/>
            <w:hideMark/>
          </w:tcPr>
          <w:p w:rsidR="009E46ED" w:rsidRPr="001E6330" w:rsidRDefault="009E46ED" w:rsidP="006569D6">
            <w:pPr>
              <w:spacing w:after="101" w:line="240" w:lineRule="auto"/>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DESCRIPCIÒN DE LA CUENTA</w:t>
            </w:r>
          </w:p>
        </w:tc>
        <w:tc>
          <w:tcPr>
            <w:tcW w:w="1840" w:type="dxa"/>
            <w:tcBorders>
              <w:top w:val="nil"/>
              <w:left w:val="nil"/>
              <w:bottom w:val="nil"/>
              <w:right w:val="nil"/>
            </w:tcBorders>
            <w:shd w:val="clear" w:color="000000" w:fill="808080"/>
            <w:noWrap/>
            <w:hideMark/>
          </w:tcPr>
          <w:p w:rsidR="009E46ED" w:rsidRPr="001E6330" w:rsidRDefault="009E46ED" w:rsidP="006569D6">
            <w:pPr>
              <w:spacing w:after="101" w:line="240" w:lineRule="auto"/>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IMPORTE</w:t>
            </w:r>
          </w:p>
        </w:tc>
      </w:tr>
      <w:tr w:rsidR="009E46ED" w:rsidRPr="001E6330" w:rsidTr="006569D6">
        <w:trPr>
          <w:trHeight w:val="240"/>
        </w:trPr>
        <w:tc>
          <w:tcPr>
            <w:tcW w:w="4780" w:type="dxa"/>
            <w:tcBorders>
              <w:top w:val="single" w:sz="4" w:space="0" w:color="auto"/>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GASTOS Y OTRAS PÉRDIDAS</w:t>
            </w:r>
          </w:p>
        </w:tc>
        <w:tc>
          <w:tcPr>
            <w:tcW w:w="1840" w:type="dxa"/>
            <w:tcBorders>
              <w:top w:val="single" w:sz="4" w:space="0" w:color="auto"/>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32,559,121.02</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GASTOS DE FUNCIONAMIENTO</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28,374,975.18</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SERVICIOS PERSONALES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15,524,012.03</w:t>
            </w:r>
          </w:p>
        </w:tc>
      </w:tr>
      <w:tr w:rsidR="009E46ED" w:rsidRPr="001E6330" w:rsidTr="006569D6">
        <w:trPr>
          <w:trHeight w:val="48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REMUNERACIONES AL PERSONAL DE CARÁCTER PERMANENTE</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13,950,305.96</w:t>
            </w:r>
          </w:p>
        </w:tc>
      </w:tr>
      <w:tr w:rsidR="009E46ED" w:rsidRPr="001E6330" w:rsidTr="006569D6">
        <w:trPr>
          <w:trHeight w:val="48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REMUNERACIONES AL PERSONAL DE CARÁCTER TRANSITORIO</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50,162.00</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REMUNERACIONES ADICIONALES Y ESPECIALES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955,007.74</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OTRAS PRESTACIONES SOCIALES Y ECONÓMICAS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568,536.33</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MATERIALES Y SUMINISTROS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5,438,091.75</w:t>
            </w:r>
          </w:p>
        </w:tc>
      </w:tr>
      <w:tr w:rsidR="009E46ED" w:rsidRPr="001E6330" w:rsidTr="006569D6">
        <w:trPr>
          <w:trHeight w:val="48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MATERIALES DE ADMINISTRACIÓN, EMISIÓN DE DOCUMENTOS Y ARTÍCULOS OFICIALES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691,861.81</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ALIMENTOS Y UTENSILIOS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221,722.29</w:t>
            </w:r>
          </w:p>
        </w:tc>
      </w:tr>
      <w:tr w:rsidR="009E46ED" w:rsidRPr="001E6330" w:rsidTr="006569D6">
        <w:trPr>
          <w:trHeight w:val="48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MATERIALES Y ARTÍCULOS DE CONSTRUCCIÓN Y DE REPARACIÓN</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544,677.96</w:t>
            </w:r>
          </w:p>
        </w:tc>
      </w:tr>
      <w:tr w:rsidR="009E46ED" w:rsidRPr="001E6330" w:rsidTr="006569D6">
        <w:trPr>
          <w:trHeight w:val="48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PRODUCTOS QUÍMICOS, FARMACÉUTICOS Y DE LABORATORIO</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493,184.29</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COMBUSTIBLES, LUBRICANTES Y ADITIVOS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3,019,730.23</w:t>
            </w:r>
          </w:p>
        </w:tc>
      </w:tr>
      <w:tr w:rsidR="009E46ED" w:rsidRPr="001E6330" w:rsidTr="006569D6">
        <w:trPr>
          <w:trHeight w:val="48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lastRenderedPageBreak/>
              <w:t>VESTUARIO, BLANCOS, PRENDAS DE PROTECCIÓN Y ARTÍCULOS DEPORTIVOS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89,795.40</w:t>
            </w:r>
          </w:p>
        </w:tc>
      </w:tr>
      <w:tr w:rsidR="009E46ED" w:rsidRPr="001E6330" w:rsidTr="006569D6">
        <w:trPr>
          <w:trHeight w:val="48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HERRAMIENTAS, REFACCIONES Y ACCESORIOS MENORES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377,119.77</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SERVICIOS GENERALES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7,412,871.40</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SERVICIOS BÁSICOS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3,891,651.56</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SERVICIOS DE ARRENDAMIENTO</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135,292.40</w:t>
            </w:r>
          </w:p>
        </w:tc>
      </w:tr>
      <w:tr w:rsidR="009E46ED" w:rsidRPr="001E6330" w:rsidTr="006569D6">
        <w:trPr>
          <w:trHeight w:val="48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SERVICIOS PROFESIONALES, CIENTÍFICOS Y TÉCNICOS Y OTROS SERVICIOS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1,209,166.69</w:t>
            </w:r>
          </w:p>
        </w:tc>
      </w:tr>
      <w:tr w:rsidR="009E46ED" w:rsidRPr="001E6330" w:rsidTr="006569D6">
        <w:trPr>
          <w:trHeight w:val="48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SERVICIOS FINANCIEROS, BANCARIOS Y COMERCIALES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7,789.38</w:t>
            </w:r>
          </w:p>
        </w:tc>
      </w:tr>
      <w:tr w:rsidR="009E46ED" w:rsidRPr="001E6330" w:rsidTr="006569D6">
        <w:trPr>
          <w:trHeight w:val="48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SERVICIOS DE INSTALACIÓN, REPARACIÓN, MANTENIMIENTO Y CONSERVACIÓN</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980,754.42</w:t>
            </w:r>
          </w:p>
        </w:tc>
      </w:tr>
      <w:tr w:rsidR="009E46ED" w:rsidRPr="001E6330" w:rsidTr="006569D6">
        <w:trPr>
          <w:trHeight w:val="48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SERVICIOS DE COMUNICACIÓN SOCIAL Y PUBLICIDAD</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681,095.64</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SERVICIOS DE TRASLADO Y VIÁTICOS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133,119.95</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SERVICIOS OFICIALES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345,449.36</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OTROS SERVICIOS GENERALES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28,552.00</w:t>
            </w:r>
          </w:p>
        </w:tc>
      </w:tr>
      <w:tr w:rsidR="009E46ED" w:rsidRPr="001E6330" w:rsidTr="006569D6">
        <w:trPr>
          <w:trHeight w:val="48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TRANSFERENCIAS, ASIGNACIONES, SUBSIDIOS Y OTRAS AYUDAS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4,184,145.84</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SUBSIDIOS Y SUBVENCIONES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637,885.36</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SUBSIDIOS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637,885.36</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AYUDAS SOCIALES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2,352,416.01</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AYUDAS SOCIALES A PERSONAS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2,226,871.01</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BECAS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52,500.00</w:t>
            </w:r>
          </w:p>
        </w:tc>
      </w:tr>
      <w:tr w:rsidR="009E46ED" w:rsidRPr="001E6330" w:rsidTr="006569D6">
        <w:trPr>
          <w:trHeight w:val="48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AYUDAS SOCIALES POR DESASTRES NATURALES Y OTROS SINIESTROS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73,045.00</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PENSIONES Y JUBILACIONES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309,350.47</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JUBILACIONES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309,350.47</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DONATIVOS</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884,494.00</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auto" w:fill="auto"/>
            <w:hideMark/>
          </w:tcPr>
          <w:p w:rsidR="009E46ED" w:rsidRPr="001E6330" w:rsidRDefault="009E46ED" w:rsidP="006569D6">
            <w:pPr>
              <w:spacing w:after="101" w:line="240" w:lineRule="auto"/>
              <w:rPr>
                <w:rFonts w:ascii="Arial" w:eastAsia="Times New Roman" w:hAnsi="Arial" w:cs="Arial"/>
                <w:color w:val="000000"/>
                <w:sz w:val="18"/>
                <w:szCs w:val="18"/>
              </w:rPr>
            </w:pPr>
            <w:r w:rsidRPr="001E6330">
              <w:rPr>
                <w:rFonts w:ascii="Arial" w:eastAsia="Times New Roman" w:hAnsi="Arial" w:cs="Arial"/>
                <w:color w:val="000000"/>
                <w:sz w:val="18"/>
                <w:szCs w:val="18"/>
              </w:rPr>
              <w:t>DONATIVOS A INSTITUCIONES SIN FINES DE LUCRO</w:t>
            </w:r>
          </w:p>
        </w:tc>
        <w:tc>
          <w:tcPr>
            <w:tcW w:w="1840" w:type="dxa"/>
            <w:tcBorders>
              <w:top w:val="nil"/>
              <w:left w:val="nil"/>
              <w:bottom w:val="single" w:sz="4" w:space="0" w:color="auto"/>
              <w:right w:val="single" w:sz="4" w:space="0" w:color="auto"/>
            </w:tcBorders>
            <w:shd w:val="clear" w:color="auto" w:fill="auto"/>
            <w:hideMark/>
          </w:tcPr>
          <w:p w:rsidR="009E46ED" w:rsidRPr="001E6330" w:rsidRDefault="009E46ED" w:rsidP="006569D6">
            <w:pPr>
              <w:spacing w:after="101" w:line="240" w:lineRule="auto"/>
              <w:jc w:val="right"/>
              <w:rPr>
                <w:rFonts w:ascii="Arial" w:eastAsia="Times New Roman" w:hAnsi="Arial" w:cs="Arial"/>
                <w:color w:val="000000"/>
                <w:sz w:val="18"/>
                <w:szCs w:val="18"/>
              </w:rPr>
            </w:pPr>
            <w:r w:rsidRPr="001E6330">
              <w:rPr>
                <w:rFonts w:ascii="Arial" w:eastAsia="Times New Roman" w:hAnsi="Arial" w:cs="Arial"/>
                <w:color w:val="000000"/>
                <w:sz w:val="18"/>
                <w:szCs w:val="18"/>
              </w:rPr>
              <w:t>884,494.00</w:t>
            </w:r>
          </w:p>
        </w:tc>
      </w:tr>
      <w:tr w:rsidR="009E46ED" w:rsidRPr="001E6330" w:rsidTr="006569D6">
        <w:trPr>
          <w:trHeight w:val="240"/>
        </w:trPr>
        <w:tc>
          <w:tcPr>
            <w:tcW w:w="4780" w:type="dxa"/>
            <w:tcBorders>
              <w:top w:val="nil"/>
              <w:left w:val="single" w:sz="4" w:space="0" w:color="auto"/>
              <w:bottom w:val="single" w:sz="4" w:space="0" w:color="auto"/>
              <w:right w:val="single" w:sz="4" w:space="0" w:color="auto"/>
            </w:tcBorders>
            <w:shd w:val="clear" w:color="000000" w:fill="808080"/>
            <w:noWrap/>
            <w:hideMark/>
          </w:tcPr>
          <w:p w:rsidR="009E46ED" w:rsidRPr="001E6330" w:rsidRDefault="009E46ED" w:rsidP="006569D6">
            <w:pPr>
              <w:spacing w:after="101" w:line="240" w:lineRule="auto"/>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TOTAL ACUMULATIVO</w:t>
            </w:r>
          </w:p>
        </w:tc>
        <w:tc>
          <w:tcPr>
            <w:tcW w:w="1840" w:type="dxa"/>
            <w:tcBorders>
              <w:top w:val="nil"/>
              <w:left w:val="nil"/>
              <w:bottom w:val="single" w:sz="4" w:space="0" w:color="auto"/>
              <w:right w:val="single" w:sz="4" w:space="0" w:color="auto"/>
            </w:tcBorders>
            <w:shd w:val="clear" w:color="000000" w:fill="808080"/>
            <w:noWrap/>
            <w:hideMark/>
          </w:tcPr>
          <w:p w:rsidR="009E46ED" w:rsidRPr="001E6330" w:rsidRDefault="009E46ED" w:rsidP="006569D6">
            <w:pPr>
              <w:spacing w:after="101" w:line="240" w:lineRule="auto"/>
              <w:jc w:val="right"/>
              <w:rPr>
                <w:rFonts w:ascii="Arial" w:eastAsia="Times New Roman" w:hAnsi="Arial" w:cs="Arial"/>
                <w:b/>
                <w:bCs/>
                <w:color w:val="000000"/>
                <w:sz w:val="18"/>
                <w:szCs w:val="18"/>
              </w:rPr>
            </w:pPr>
            <w:r w:rsidRPr="001E6330">
              <w:rPr>
                <w:rFonts w:ascii="Arial" w:eastAsia="Times New Roman" w:hAnsi="Arial" w:cs="Arial"/>
                <w:b/>
                <w:bCs/>
                <w:color w:val="000000"/>
                <w:sz w:val="18"/>
                <w:szCs w:val="18"/>
              </w:rPr>
              <w:t>130,236,484.08</w:t>
            </w:r>
          </w:p>
        </w:tc>
      </w:tr>
    </w:tbl>
    <w:p w:rsidR="009E46ED" w:rsidRDefault="009E46ED" w:rsidP="009E46ED">
      <w:pPr>
        <w:pStyle w:val="Texto"/>
        <w:spacing w:line="203" w:lineRule="exact"/>
        <w:ind w:firstLine="0"/>
        <w:rPr>
          <w:sz w:val="22"/>
          <w:szCs w:val="22"/>
          <w:lang w:val="es-MX"/>
        </w:rPr>
      </w:pPr>
    </w:p>
    <w:p w:rsidR="009E46ED" w:rsidRPr="004F4558" w:rsidRDefault="009E46ED" w:rsidP="009E46ED">
      <w:pPr>
        <w:pStyle w:val="Texto"/>
        <w:spacing w:line="203" w:lineRule="exact"/>
        <w:ind w:firstLine="0"/>
        <w:rPr>
          <w:b/>
          <w:sz w:val="22"/>
          <w:szCs w:val="22"/>
          <w:lang w:val="es-MX"/>
        </w:rPr>
      </w:pPr>
      <w:r>
        <w:rPr>
          <w:sz w:val="22"/>
          <w:szCs w:val="22"/>
          <w:lang w:val="es-MX"/>
        </w:rPr>
        <w:t xml:space="preserve">        </w:t>
      </w:r>
      <w:r w:rsidRPr="004F4558">
        <w:rPr>
          <w:b/>
          <w:smallCaps/>
          <w:sz w:val="22"/>
          <w:szCs w:val="22"/>
        </w:rPr>
        <w:t>III)</w:t>
      </w:r>
      <w:r w:rsidRPr="004F4558">
        <w:rPr>
          <w:b/>
          <w:smallCaps/>
          <w:sz w:val="22"/>
          <w:szCs w:val="22"/>
        </w:rPr>
        <w:tab/>
        <w:t>Notas al Estado de Variación en la Hacienda Pública</w:t>
      </w:r>
    </w:p>
    <w:p w:rsidR="009E46ED" w:rsidRPr="004F4558" w:rsidRDefault="009E46ED" w:rsidP="009E46ED">
      <w:pPr>
        <w:pStyle w:val="ROMANOS"/>
        <w:spacing w:line="203" w:lineRule="exact"/>
        <w:ind w:left="288" w:firstLine="0"/>
        <w:rPr>
          <w:sz w:val="22"/>
          <w:szCs w:val="22"/>
          <w:lang w:val="es-MX"/>
        </w:rPr>
      </w:pPr>
    </w:p>
    <w:p w:rsidR="009E46ED" w:rsidRDefault="009E46ED" w:rsidP="009E46ED">
      <w:pPr>
        <w:pStyle w:val="ROMANOS"/>
        <w:spacing w:line="203" w:lineRule="exact"/>
        <w:ind w:left="288" w:firstLine="0"/>
        <w:rPr>
          <w:sz w:val="22"/>
          <w:szCs w:val="22"/>
          <w:lang w:val="es-MX"/>
        </w:rPr>
      </w:pPr>
      <w:r w:rsidRPr="004F4558">
        <w:rPr>
          <w:b/>
          <w:sz w:val="22"/>
          <w:szCs w:val="22"/>
          <w:lang w:val="es-MX"/>
        </w:rPr>
        <w:t xml:space="preserve">EVHP 1.- </w:t>
      </w:r>
      <w:r w:rsidRPr="004F4558">
        <w:rPr>
          <w:sz w:val="22"/>
          <w:szCs w:val="22"/>
          <w:lang w:val="es-MX"/>
        </w:rPr>
        <w:t>Se informará de manera agrupada, acerca de las modificaciones al patrimonio contribuido por tipo, naturaleza y monto.</w:t>
      </w:r>
    </w:p>
    <w:tbl>
      <w:tblPr>
        <w:tblW w:w="5100" w:type="dxa"/>
        <w:tblInd w:w="55" w:type="dxa"/>
        <w:tblCellMar>
          <w:left w:w="70" w:type="dxa"/>
          <w:right w:w="70" w:type="dxa"/>
        </w:tblCellMar>
        <w:tblLook w:val="04A0"/>
      </w:tblPr>
      <w:tblGrid>
        <w:gridCol w:w="3120"/>
        <w:gridCol w:w="1980"/>
      </w:tblGrid>
      <w:tr w:rsidR="009E46ED" w:rsidRPr="00EF25B8" w:rsidTr="006569D6">
        <w:trPr>
          <w:trHeight w:val="315"/>
        </w:trPr>
        <w:tc>
          <w:tcPr>
            <w:tcW w:w="3120" w:type="dxa"/>
            <w:tcBorders>
              <w:top w:val="single" w:sz="8" w:space="0" w:color="auto"/>
              <w:left w:val="single" w:sz="8" w:space="0" w:color="auto"/>
              <w:bottom w:val="single" w:sz="8" w:space="0" w:color="auto"/>
              <w:right w:val="single" w:sz="8" w:space="0" w:color="auto"/>
            </w:tcBorders>
            <w:shd w:val="clear" w:color="000000" w:fill="BFBFBF"/>
            <w:hideMark/>
          </w:tcPr>
          <w:p w:rsidR="009E46ED" w:rsidRPr="00EF25B8" w:rsidRDefault="009E46ED" w:rsidP="006569D6">
            <w:pPr>
              <w:spacing w:after="101" w:line="240" w:lineRule="auto"/>
              <w:jc w:val="center"/>
              <w:rPr>
                <w:rFonts w:ascii="Calibri" w:eastAsia="Times New Roman" w:hAnsi="Calibri" w:cs="Calibri"/>
                <w:b/>
                <w:bCs/>
                <w:color w:val="000000"/>
                <w:sz w:val="20"/>
                <w:szCs w:val="20"/>
              </w:rPr>
            </w:pPr>
            <w:r w:rsidRPr="00EF25B8">
              <w:rPr>
                <w:rFonts w:ascii="Calibri" w:eastAsia="Times New Roman" w:hAnsi="Calibri" w:cs="Calibri"/>
                <w:b/>
                <w:bCs/>
                <w:color w:val="000000"/>
                <w:sz w:val="20"/>
                <w:szCs w:val="20"/>
              </w:rPr>
              <w:t>D</w:t>
            </w:r>
            <w:r>
              <w:rPr>
                <w:rFonts w:ascii="Calibri" w:eastAsia="Times New Roman" w:hAnsi="Calibri" w:cs="Calibri"/>
                <w:b/>
                <w:bCs/>
                <w:color w:val="000000"/>
                <w:sz w:val="20"/>
                <w:szCs w:val="20"/>
              </w:rPr>
              <w:t>ENOMINACIÒN</w:t>
            </w:r>
          </w:p>
        </w:tc>
        <w:tc>
          <w:tcPr>
            <w:tcW w:w="1980" w:type="dxa"/>
            <w:tcBorders>
              <w:top w:val="single" w:sz="8" w:space="0" w:color="auto"/>
              <w:left w:val="nil"/>
              <w:bottom w:val="single" w:sz="8" w:space="0" w:color="auto"/>
              <w:right w:val="single" w:sz="8" w:space="0" w:color="auto"/>
            </w:tcBorders>
            <w:shd w:val="clear" w:color="000000" w:fill="BFBFBF"/>
            <w:hideMark/>
          </w:tcPr>
          <w:p w:rsidR="009E46ED" w:rsidRPr="00EF25B8" w:rsidRDefault="009E46ED" w:rsidP="006569D6">
            <w:pPr>
              <w:spacing w:after="101" w:line="240" w:lineRule="auto"/>
              <w:jc w:val="center"/>
              <w:rPr>
                <w:rFonts w:ascii="Calibri" w:eastAsia="Times New Roman" w:hAnsi="Calibri" w:cs="Calibri"/>
                <w:b/>
                <w:bCs/>
                <w:color w:val="000000"/>
                <w:sz w:val="20"/>
                <w:szCs w:val="20"/>
              </w:rPr>
            </w:pPr>
            <w:r w:rsidRPr="00EF25B8">
              <w:rPr>
                <w:rFonts w:ascii="Calibri" w:eastAsia="Times New Roman" w:hAnsi="Calibri" w:cs="Calibri"/>
                <w:b/>
                <w:bCs/>
                <w:color w:val="000000"/>
                <w:sz w:val="20"/>
                <w:szCs w:val="20"/>
              </w:rPr>
              <w:t>I</w:t>
            </w:r>
            <w:r>
              <w:rPr>
                <w:rFonts w:ascii="Calibri" w:eastAsia="Times New Roman" w:hAnsi="Calibri" w:cs="Calibri"/>
                <w:b/>
                <w:bCs/>
                <w:color w:val="000000"/>
                <w:sz w:val="20"/>
                <w:szCs w:val="20"/>
              </w:rPr>
              <w:t>MPORTE</w:t>
            </w:r>
          </w:p>
        </w:tc>
      </w:tr>
      <w:tr w:rsidR="009E46ED" w:rsidRPr="00EF25B8" w:rsidTr="006569D6">
        <w:trPr>
          <w:trHeight w:val="315"/>
        </w:trPr>
        <w:tc>
          <w:tcPr>
            <w:tcW w:w="3120" w:type="dxa"/>
            <w:tcBorders>
              <w:top w:val="nil"/>
              <w:left w:val="single" w:sz="8" w:space="0" w:color="auto"/>
              <w:bottom w:val="single" w:sz="8" w:space="0" w:color="auto"/>
              <w:right w:val="single" w:sz="8" w:space="0" w:color="auto"/>
            </w:tcBorders>
            <w:shd w:val="clear" w:color="auto" w:fill="auto"/>
            <w:hideMark/>
          </w:tcPr>
          <w:p w:rsidR="009E46ED" w:rsidRPr="00EF25B8" w:rsidRDefault="009E46ED" w:rsidP="006569D6">
            <w:pPr>
              <w:spacing w:after="101" w:line="240" w:lineRule="auto"/>
              <w:rPr>
                <w:rFonts w:ascii="Calibri" w:eastAsia="Times New Roman" w:hAnsi="Calibri" w:cs="Calibri"/>
                <w:color w:val="000000"/>
                <w:sz w:val="18"/>
                <w:szCs w:val="18"/>
              </w:rPr>
            </w:pPr>
            <w:r w:rsidRPr="00EF25B8">
              <w:rPr>
                <w:rFonts w:ascii="Calibri" w:eastAsia="Times New Roman" w:hAnsi="Calibri" w:cs="Calibri"/>
                <w:color w:val="000000"/>
                <w:sz w:val="18"/>
                <w:szCs w:val="18"/>
              </w:rPr>
              <w:t>Patrimonio Anterior 2016</w:t>
            </w:r>
          </w:p>
        </w:tc>
        <w:tc>
          <w:tcPr>
            <w:tcW w:w="1980" w:type="dxa"/>
            <w:tcBorders>
              <w:top w:val="nil"/>
              <w:left w:val="nil"/>
              <w:bottom w:val="single" w:sz="8" w:space="0" w:color="auto"/>
              <w:right w:val="single" w:sz="8" w:space="0" w:color="auto"/>
            </w:tcBorders>
            <w:shd w:val="clear" w:color="auto" w:fill="auto"/>
            <w:hideMark/>
          </w:tcPr>
          <w:p w:rsidR="009E46ED" w:rsidRPr="00EF25B8" w:rsidRDefault="009E46ED" w:rsidP="006569D6">
            <w:pPr>
              <w:spacing w:after="101" w:line="240" w:lineRule="auto"/>
              <w:jc w:val="right"/>
              <w:rPr>
                <w:rFonts w:ascii="Calibri" w:eastAsia="Times New Roman" w:hAnsi="Calibri" w:cs="Calibri"/>
                <w:color w:val="000000"/>
                <w:sz w:val="18"/>
                <w:szCs w:val="18"/>
              </w:rPr>
            </w:pPr>
            <w:r w:rsidRPr="00EF25B8">
              <w:rPr>
                <w:rFonts w:ascii="Calibri" w:eastAsia="Times New Roman" w:hAnsi="Calibri" w:cs="Calibri"/>
                <w:color w:val="000000"/>
                <w:sz w:val="18"/>
                <w:szCs w:val="18"/>
              </w:rPr>
              <w:t>4,239,233.09</w:t>
            </w:r>
          </w:p>
        </w:tc>
      </w:tr>
      <w:tr w:rsidR="009E46ED" w:rsidRPr="00EF25B8" w:rsidTr="006569D6">
        <w:trPr>
          <w:trHeight w:val="315"/>
        </w:trPr>
        <w:tc>
          <w:tcPr>
            <w:tcW w:w="3120" w:type="dxa"/>
            <w:tcBorders>
              <w:top w:val="nil"/>
              <w:left w:val="single" w:sz="8" w:space="0" w:color="auto"/>
              <w:bottom w:val="single" w:sz="8" w:space="0" w:color="auto"/>
              <w:right w:val="single" w:sz="8" w:space="0" w:color="auto"/>
            </w:tcBorders>
            <w:shd w:val="clear" w:color="auto" w:fill="auto"/>
            <w:hideMark/>
          </w:tcPr>
          <w:p w:rsidR="009E46ED" w:rsidRPr="00EF25B8" w:rsidRDefault="009E46ED" w:rsidP="006569D6">
            <w:pPr>
              <w:spacing w:after="101" w:line="240" w:lineRule="auto"/>
              <w:rPr>
                <w:rFonts w:ascii="Calibri" w:eastAsia="Times New Roman" w:hAnsi="Calibri" w:cs="Calibri"/>
                <w:color w:val="000000"/>
                <w:sz w:val="18"/>
                <w:szCs w:val="18"/>
              </w:rPr>
            </w:pPr>
            <w:r w:rsidRPr="00EF25B8">
              <w:rPr>
                <w:rFonts w:ascii="Calibri" w:eastAsia="Times New Roman" w:hAnsi="Calibri" w:cs="Calibri"/>
                <w:color w:val="000000"/>
                <w:sz w:val="18"/>
                <w:szCs w:val="18"/>
              </w:rPr>
              <w:t>Aportaciones 2017</w:t>
            </w:r>
          </w:p>
        </w:tc>
        <w:tc>
          <w:tcPr>
            <w:tcW w:w="1980" w:type="dxa"/>
            <w:tcBorders>
              <w:top w:val="nil"/>
              <w:left w:val="nil"/>
              <w:bottom w:val="single" w:sz="8" w:space="0" w:color="auto"/>
              <w:right w:val="single" w:sz="8" w:space="0" w:color="auto"/>
            </w:tcBorders>
            <w:shd w:val="clear" w:color="auto" w:fill="auto"/>
            <w:hideMark/>
          </w:tcPr>
          <w:p w:rsidR="009E46ED" w:rsidRPr="00EF25B8" w:rsidRDefault="009E46ED" w:rsidP="006569D6">
            <w:pPr>
              <w:spacing w:after="101" w:line="240" w:lineRule="auto"/>
              <w:rPr>
                <w:rFonts w:ascii="Calibri" w:eastAsia="Times New Roman" w:hAnsi="Calibri" w:cs="Calibri"/>
                <w:color w:val="000000"/>
                <w:sz w:val="18"/>
                <w:szCs w:val="18"/>
              </w:rPr>
            </w:pPr>
            <w:r w:rsidRPr="00EF25B8">
              <w:rPr>
                <w:rFonts w:ascii="Calibri" w:eastAsia="Times New Roman" w:hAnsi="Calibri" w:cs="Calibri"/>
                <w:color w:val="000000"/>
                <w:sz w:val="18"/>
                <w:szCs w:val="18"/>
              </w:rPr>
              <w:t> </w:t>
            </w:r>
          </w:p>
        </w:tc>
      </w:tr>
      <w:tr w:rsidR="009E46ED" w:rsidRPr="00EF25B8" w:rsidTr="006569D6">
        <w:trPr>
          <w:trHeight w:val="315"/>
        </w:trPr>
        <w:tc>
          <w:tcPr>
            <w:tcW w:w="3120" w:type="dxa"/>
            <w:tcBorders>
              <w:top w:val="nil"/>
              <w:left w:val="single" w:sz="8" w:space="0" w:color="auto"/>
              <w:bottom w:val="single" w:sz="8" w:space="0" w:color="auto"/>
              <w:right w:val="single" w:sz="8" w:space="0" w:color="auto"/>
            </w:tcBorders>
            <w:shd w:val="clear" w:color="000000" w:fill="D8D8D8"/>
            <w:hideMark/>
          </w:tcPr>
          <w:p w:rsidR="009E46ED" w:rsidRPr="00EF25B8" w:rsidRDefault="009E46ED" w:rsidP="006569D6">
            <w:pPr>
              <w:spacing w:after="101" w:line="240" w:lineRule="auto"/>
              <w:rPr>
                <w:rFonts w:ascii="Calibri" w:eastAsia="Times New Roman" w:hAnsi="Calibri" w:cs="Calibri"/>
                <w:b/>
                <w:bCs/>
                <w:color w:val="000000"/>
                <w:sz w:val="20"/>
                <w:szCs w:val="20"/>
              </w:rPr>
            </w:pPr>
            <w:r w:rsidRPr="00EF25B8">
              <w:rPr>
                <w:rFonts w:ascii="Calibri" w:eastAsia="Times New Roman" w:hAnsi="Calibri" w:cs="Calibri"/>
                <w:b/>
                <w:bCs/>
                <w:color w:val="000000"/>
                <w:sz w:val="20"/>
                <w:szCs w:val="20"/>
              </w:rPr>
              <w:t>P</w:t>
            </w:r>
            <w:r>
              <w:rPr>
                <w:rFonts w:ascii="Calibri" w:eastAsia="Times New Roman" w:hAnsi="Calibri" w:cs="Calibri"/>
                <w:b/>
                <w:bCs/>
                <w:color w:val="000000"/>
                <w:sz w:val="20"/>
                <w:szCs w:val="20"/>
              </w:rPr>
              <w:t>ATRIMONIO CONTRIBUIDO ACTUAL</w:t>
            </w:r>
          </w:p>
        </w:tc>
        <w:tc>
          <w:tcPr>
            <w:tcW w:w="1980" w:type="dxa"/>
            <w:tcBorders>
              <w:top w:val="nil"/>
              <w:left w:val="nil"/>
              <w:bottom w:val="single" w:sz="8" w:space="0" w:color="auto"/>
              <w:right w:val="single" w:sz="8" w:space="0" w:color="auto"/>
            </w:tcBorders>
            <w:shd w:val="clear" w:color="000000" w:fill="BFBFBF"/>
            <w:hideMark/>
          </w:tcPr>
          <w:p w:rsidR="009E46ED" w:rsidRPr="00EF25B8" w:rsidRDefault="009E46ED" w:rsidP="006569D6">
            <w:pPr>
              <w:spacing w:after="101" w:line="240" w:lineRule="auto"/>
              <w:jc w:val="center"/>
              <w:rPr>
                <w:rFonts w:ascii="Calibri" w:eastAsia="Times New Roman" w:hAnsi="Calibri" w:cs="Calibri"/>
                <w:b/>
                <w:bCs/>
                <w:color w:val="000000"/>
                <w:sz w:val="20"/>
                <w:szCs w:val="20"/>
              </w:rPr>
            </w:pPr>
            <w:r w:rsidRPr="00EF25B8">
              <w:rPr>
                <w:rFonts w:ascii="Calibri" w:eastAsia="Times New Roman" w:hAnsi="Calibri" w:cs="Calibri"/>
                <w:b/>
                <w:bCs/>
                <w:color w:val="000000"/>
                <w:sz w:val="20"/>
                <w:szCs w:val="20"/>
              </w:rPr>
              <w:t>4,239,233.09</w:t>
            </w:r>
          </w:p>
        </w:tc>
      </w:tr>
    </w:tbl>
    <w:p w:rsidR="009E46ED" w:rsidRPr="004F4558" w:rsidRDefault="009E46ED" w:rsidP="009E46ED">
      <w:pPr>
        <w:pStyle w:val="ROMANOS"/>
        <w:spacing w:line="203" w:lineRule="exact"/>
        <w:ind w:left="288" w:firstLine="0"/>
        <w:rPr>
          <w:sz w:val="22"/>
          <w:szCs w:val="22"/>
          <w:lang w:val="es-MX"/>
        </w:rPr>
      </w:pPr>
    </w:p>
    <w:p w:rsidR="009E46ED" w:rsidRDefault="009E46ED" w:rsidP="009E46ED">
      <w:pPr>
        <w:pStyle w:val="ROMANOS"/>
        <w:spacing w:line="203" w:lineRule="exact"/>
        <w:ind w:left="288" w:firstLine="0"/>
        <w:rPr>
          <w:sz w:val="22"/>
          <w:szCs w:val="22"/>
          <w:lang w:val="es-MX"/>
        </w:rPr>
      </w:pPr>
      <w:r w:rsidRPr="004F4558">
        <w:rPr>
          <w:b/>
          <w:sz w:val="22"/>
          <w:szCs w:val="22"/>
          <w:lang w:val="es-MX"/>
        </w:rPr>
        <w:lastRenderedPageBreak/>
        <w:t xml:space="preserve">EVHP 2.- </w:t>
      </w:r>
      <w:r w:rsidRPr="004F4558">
        <w:rPr>
          <w:sz w:val="22"/>
          <w:szCs w:val="22"/>
          <w:lang w:val="es-MX"/>
        </w:rPr>
        <w:t>Se informará de manera agrupada, acerca del monto y procedencia de los recursos que modifican al patrimonio generado.</w:t>
      </w:r>
    </w:p>
    <w:tbl>
      <w:tblPr>
        <w:tblW w:w="5100" w:type="dxa"/>
        <w:tblInd w:w="55" w:type="dxa"/>
        <w:tblCellMar>
          <w:left w:w="70" w:type="dxa"/>
          <w:right w:w="70" w:type="dxa"/>
        </w:tblCellMar>
        <w:tblLook w:val="04A0"/>
      </w:tblPr>
      <w:tblGrid>
        <w:gridCol w:w="3120"/>
        <w:gridCol w:w="1980"/>
      </w:tblGrid>
      <w:tr w:rsidR="009E46ED" w:rsidRPr="00EF25B8" w:rsidTr="006569D6">
        <w:trPr>
          <w:trHeight w:val="315"/>
        </w:trPr>
        <w:tc>
          <w:tcPr>
            <w:tcW w:w="3120" w:type="dxa"/>
            <w:tcBorders>
              <w:top w:val="single" w:sz="8" w:space="0" w:color="auto"/>
              <w:left w:val="single" w:sz="8" w:space="0" w:color="auto"/>
              <w:bottom w:val="single" w:sz="8" w:space="0" w:color="auto"/>
              <w:right w:val="single" w:sz="8" w:space="0" w:color="auto"/>
            </w:tcBorders>
            <w:shd w:val="clear" w:color="000000" w:fill="BFBFBF"/>
            <w:hideMark/>
          </w:tcPr>
          <w:p w:rsidR="009E46ED" w:rsidRPr="00EF25B8" w:rsidRDefault="009E46ED" w:rsidP="006569D6">
            <w:pPr>
              <w:spacing w:after="101" w:line="240" w:lineRule="auto"/>
              <w:jc w:val="center"/>
              <w:rPr>
                <w:rFonts w:ascii="Calibri" w:eastAsia="Times New Roman" w:hAnsi="Calibri" w:cs="Calibri"/>
                <w:b/>
                <w:bCs/>
                <w:color w:val="000000"/>
                <w:sz w:val="20"/>
                <w:szCs w:val="20"/>
              </w:rPr>
            </w:pPr>
            <w:r w:rsidRPr="00EF25B8">
              <w:rPr>
                <w:rFonts w:ascii="Calibri" w:eastAsia="Times New Roman" w:hAnsi="Calibri" w:cs="Calibri"/>
                <w:b/>
                <w:bCs/>
                <w:color w:val="000000"/>
                <w:sz w:val="20"/>
                <w:szCs w:val="20"/>
              </w:rPr>
              <w:t>D</w:t>
            </w:r>
            <w:r>
              <w:rPr>
                <w:rFonts w:ascii="Calibri" w:eastAsia="Times New Roman" w:hAnsi="Calibri" w:cs="Calibri"/>
                <w:b/>
                <w:bCs/>
                <w:color w:val="000000"/>
                <w:sz w:val="20"/>
                <w:szCs w:val="20"/>
              </w:rPr>
              <w:t>ENOMINACIÒN</w:t>
            </w:r>
          </w:p>
        </w:tc>
        <w:tc>
          <w:tcPr>
            <w:tcW w:w="1980" w:type="dxa"/>
            <w:tcBorders>
              <w:top w:val="single" w:sz="8" w:space="0" w:color="auto"/>
              <w:left w:val="nil"/>
              <w:bottom w:val="single" w:sz="8" w:space="0" w:color="auto"/>
              <w:right w:val="single" w:sz="8" w:space="0" w:color="auto"/>
            </w:tcBorders>
            <w:shd w:val="clear" w:color="000000" w:fill="BFBFBF"/>
            <w:hideMark/>
          </w:tcPr>
          <w:p w:rsidR="009E46ED" w:rsidRPr="00EF25B8" w:rsidRDefault="009E46ED" w:rsidP="006569D6">
            <w:pPr>
              <w:spacing w:after="101" w:line="240" w:lineRule="auto"/>
              <w:jc w:val="center"/>
              <w:rPr>
                <w:rFonts w:ascii="Calibri" w:eastAsia="Times New Roman" w:hAnsi="Calibri" w:cs="Calibri"/>
                <w:b/>
                <w:bCs/>
                <w:color w:val="000000"/>
                <w:sz w:val="20"/>
                <w:szCs w:val="20"/>
              </w:rPr>
            </w:pPr>
            <w:r w:rsidRPr="00EF25B8">
              <w:rPr>
                <w:rFonts w:ascii="Calibri" w:eastAsia="Times New Roman" w:hAnsi="Calibri" w:cs="Calibri"/>
                <w:b/>
                <w:bCs/>
                <w:color w:val="000000"/>
                <w:sz w:val="20"/>
                <w:szCs w:val="20"/>
              </w:rPr>
              <w:t>I</w:t>
            </w:r>
            <w:r>
              <w:rPr>
                <w:rFonts w:ascii="Calibri" w:eastAsia="Times New Roman" w:hAnsi="Calibri" w:cs="Calibri"/>
                <w:b/>
                <w:bCs/>
                <w:color w:val="000000"/>
                <w:sz w:val="20"/>
                <w:szCs w:val="20"/>
              </w:rPr>
              <w:t>MPORTE</w:t>
            </w:r>
          </w:p>
        </w:tc>
      </w:tr>
      <w:tr w:rsidR="009E46ED" w:rsidRPr="00EF25B8" w:rsidTr="006569D6">
        <w:trPr>
          <w:trHeight w:val="495"/>
        </w:trPr>
        <w:tc>
          <w:tcPr>
            <w:tcW w:w="3120" w:type="dxa"/>
            <w:tcBorders>
              <w:top w:val="nil"/>
              <w:left w:val="single" w:sz="8" w:space="0" w:color="auto"/>
              <w:bottom w:val="single" w:sz="8" w:space="0" w:color="auto"/>
              <w:right w:val="single" w:sz="8" w:space="0" w:color="auto"/>
            </w:tcBorders>
            <w:shd w:val="clear" w:color="auto" w:fill="auto"/>
            <w:hideMark/>
          </w:tcPr>
          <w:p w:rsidR="009E46ED" w:rsidRPr="00EF25B8" w:rsidRDefault="009E46ED" w:rsidP="006569D6">
            <w:pPr>
              <w:spacing w:after="101" w:line="240" w:lineRule="auto"/>
              <w:rPr>
                <w:rFonts w:ascii="Calibri" w:eastAsia="Times New Roman" w:hAnsi="Calibri" w:cs="Calibri"/>
                <w:color w:val="000000"/>
                <w:sz w:val="18"/>
                <w:szCs w:val="18"/>
              </w:rPr>
            </w:pPr>
            <w:r w:rsidRPr="00EF25B8">
              <w:rPr>
                <w:rFonts w:ascii="Calibri" w:eastAsia="Times New Roman" w:hAnsi="Calibri" w:cs="Calibri"/>
                <w:color w:val="000000"/>
                <w:sz w:val="18"/>
                <w:szCs w:val="18"/>
              </w:rPr>
              <w:t>Resultado del Ejercicio (Ahorro/ Desahorro)</w:t>
            </w:r>
          </w:p>
        </w:tc>
        <w:tc>
          <w:tcPr>
            <w:tcW w:w="1980" w:type="dxa"/>
            <w:tcBorders>
              <w:top w:val="nil"/>
              <w:left w:val="nil"/>
              <w:bottom w:val="single" w:sz="8" w:space="0" w:color="auto"/>
              <w:right w:val="single" w:sz="8" w:space="0" w:color="auto"/>
            </w:tcBorders>
            <w:shd w:val="clear" w:color="auto" w:fill="auto"/>
            <w:hideMark/>
          </w:tcPr>
          <w:p w:rsidR="009E46ED" w:rsidRPr="00EF25B8" w:rsidRDefault="009E46ED" w:rsidP="006569D6">
            <w:pPr>
              <w:spacing w:after="101" w:line="240" w:lineRule="auto"/>
              <w:jc w:val="right"/>
              <w:rPr>
                <w:rFonts w:ascii="Calibri" w:eastAsia="Times New Roman" w:hAnsi="Calibri" w:cs="Calibri"/>
                <w:color w:val="000000"/>
                <w:sz w:val="18"/>
                <w:szCs w:val="18"/>
              </w:rPr>
            </w:pPr>
            <w:r w:rsidRPr="00EF25B8">
              <w:rPr>
                <w:rFonts w:ascii="Calibri" w:eastAsia="Times New Roman" w:hAnsi="Calibri" w:cs="Calibri"/>
                <w:color w:val="000000"/>
                <w:sz w:val="18"/>
                <w:szCs w:val="18"/>
              </w:rPr>
              <w:t>7,973,368.30</w:t>
            </w:r>
          </w:p>
        </w:tc>
      </w:tr>
      <w:tr w:rsidR="009E46ED" w:rsidRPr="00EF25B8" w:rsidTr="006569D6">
        <w:trPr>
          <w:trHeight w:val="495"/>
        </w:trPr>
        <w:tc>
          <w:tcPr>
            <w:tcW w:w="3120" w:type="dxa"/>
            <w:tcBorders>
              <w:top w:val="nil"/>
              <w:left w:val="single" w:sz="8" w:space="0" w:color="auto"/>
              <w:bottom w:val="single" w:sz="8" w:space="0" w:color="auto"/>
              <w:right w:val="single" w:sz="8" w:space="0" w:color="auto"/>
            </w:tcBorders>
            <w:shd w:val="clear" w:color="auto" w:fill="auto"/>
            <w:hideMark/>
          </w:tcPr>
          <w:p w:rsidR="009E46ED" w:rsidRPr="00EF25B8" w:rsidRDefault="009E46ED" w:rsidP="006569D6">
            <w:pPr>
              <w:spacing w:after="101" w:line="240" w:lineRule="auto"/>
              <w:rPr>
                <w:rFonts w:ascii="Calibri" w:eastAsia="Times New Roman" w:hAnsi="Calibri" w:cs="Calibri"/>
                <w:color w:val="000000"/>
                <w:sz w:val="18"/>
                <w:szCs w:val="18"/>
              </w:rPr>
            </w:pPr>
            <w:r w:rsidRPr="00EF25B8">
              <w:rPr>
                <w:rFonts w:ascii="Calibri" w:eastAsia="Times New Roman" w:hAnsi="Calibri" w:cs="Calibri"/>
                <w:color w:val="000000"/>
                <w:sz w:val="18"/>
                <w:szCs w:val="18"/>
              </w:rPr>
              <w:t>RESULTADOS DE EJERCICIOS ANTERIORES</w:t>
            </w:r>
          </w:p>
        </w:tc>
        <w:tc>
          <w:tcPr>
            <w:tcW w:w="1980" w:type="dxa"/>
            <w:tcBorders>
              <w:top w:val="nil"/>
              <w:left w:val="nil"/>
              <w:bottom w:val="single" w:sz="8" w:space="0" w:color="auto"/>
              <w:right w:val="single" w:sz="8" w:space="0" w:color="auto"/>
            </w:tcBorders>
            <w:shd w:val="clear" w:color="auto" w:fill="auto"/>
            <w:hideMark/>
          </w:tcPr>
          <w:p w:rsidR="009E46ED" w:rsidRPr="00EF25B8" w:rsidRDefault="009E46ED" w:rsidP="006569D6">
            <w:pPr>
              <w:spacing w:after="101" w:line="240" w:lineRule="auto"/>
              <w:jc w:val="right"/>
              <w:rPr>
                <w:rFonts w:ascii="Calibri" w:eastAsia="Times New Roman" w:hAnsi="Calibri" w:cs="Calibri"/>
                <w:color w:val="000000"/>
                <w:sz w:val="18"/>
                <w:szCs w:val="18"/>
              </w:rPr>
            </w:pPr>
            <w:r w:rsidRPr="00EF25B8">
              <w:rPr>
                <w:rFonts w:ascii="Calibri" w:eastAsia="Times New Roman" w:hAnsi="Calibri" w:cs="Calibri"/>
                <w:color w:val="000000"/>
                <w:sz w:val="18"/>
                <w:szCs w:val="18"/>
              </w:rPr>
              <w:t>31,883,133.88</w:t>
            </w:r>
          </w:p>
        </w:tc>
      </w:tr>
      <w:tr w:rsidR="009E46ED" w:rsidRPr="00EF25B8" w:rsidTr="006569D6">
        <w:trPr>
          <w:trHeight w:val="495"/>
        </w:trPr>
        <w:tc>
          <w:tcPr>
            <w:tcW w:w="3120" w:type="dxa"/>
            <w:tcBorders>
              <w:top w:val="nil"/>
              <w:left w:val="single" w:sz="8" w:space="0" w:color="auto"/>
              <w:bottom w:val="single" w:sz="8" w:space="0" w:color="auto"/>
              <w:right w:val="single" w:sz="8" w:space="0" w:color="auto"/>
            </w:tcBorders>
            <w:shd w:val="clear" w:color="auto" w:fill="auto"/>
            <w:hideMark/>
          </w:tcPr>
          <w:p w:rsidR="009E46ED" w:rsidRPr="00EF25B8" w:rsidRDefault="009E46ED" w:rsidP="006569D6">
            <w:pPr>
              <w:spacing w:after="101" w:line="240" w:lineRule="auto"/>
              <w:rPr>
                <w:rFonts w:ascii="Calibri" w:eastAsia="Times New Roman" w:hAnsi="Calibri" w:cs="Calibri"/>
                <w:color w:val="000000"/>
                <w:sz w:val="18"/>
                <w:szCs w:val="18"/>
              </w:rPr>
            </w:pPr>
            <w:r w:rsidRPr="00EF25B8">
              <w:rPr>
                <w:rFonts w:ascii="Calibri" w:eastAsia="Times New Roman" w:hAnsi="Calibri" w:cs="Calibri"/>
                <w:color w:val="000000"/>
                <w:sz w:val="18"/>
                <w:szCs w:val="18"/>
              </w:rPr>
              <w:t>RECTIFICACIONES DE RESULTADOS DE EJERCICIOS ANTERIORES</w:t>
            </w:r>
          </w:p>
        </w:tc>
        <w:tc>
          <w:tcPr>
            <w:tcW w:w="1980" w:type="dxa"/>
            <w:tcBorders>
              <w:top w:val="nil"/>
              <w:left w:val="nil"/>
              <w:bottom w:val="single" w:sz="8" w:space="0" w:color="auto"/>
              <w:right w:val="single" w:sz="8" w:space="0" w:color="auto"/>
            </w:tcBorders>
            <w:shd w:val="clear" w:color="auto" w:fill="auto"/>
            <w:hideMark/>
          </w:tcPr>
          <w:p w:rsidR="009E46ED" w:rsidRPr="00EF25B8" w:rsidRDefault="009E46ED" w:rsidP="006569D6">
            <w:pPr>
              <w:spacing w:after="101" w:line="240" w:lineRule="auto"/>
              <w:jc w:val="right"/>
              <w:rPr>
                <w:rFonts w:ascii="Calibri" w:eastAsia="Times New Roman" w:hAnsi="Calibri" w:cs="Calibri"/>
                <w:color w:val="000000"/>
                <w:sz w:val="18"/>
                <w:szCs w:val="18"/>
              </w:rPr>
            </w:pPr>
            <w:r w:rsidRPr="00EF25B8">
              <w:rPr>
                <w:rFonts w:ascii="Calibri" w:eastAsia="Times New Roman" w:hAnsi="Calibri" w:cs="Calibri"/>
                <w:color w:val="000000"/>
                <w:sz w:val="18"/>
                <w:szCs w:val="18"/>
              </w:rPr>
              <w:t>23,047.00</w:t>
            </w:r>
          </w:p>
        </w:tc>
      </w:tr>
      <w:tr w:rsidR="009E46ED" w:rsidRPr="00EF25B8" w:rsidTr="006569D6">
        <w:trPr>
          <w:trHeight w:val="315"/>
        </w:trPr>
        <w:tc>
          <w:tcPr>
            <w:tcW w:w="3120" w:type="dxa"/>
            <w:tcBorders>
              <w:top w:val="nil"/>
              <w:left w:val="single" w:sz="8" w:space="0" w:color="auto"/>
              <w:bottom w:val="single" w:sz="8" w:space="0" w:color="auto"/>
              <w:right w:val="single" w:sz="8" w:space="0" w:color="auto"/>
            </w:tcBorders>
            <w:shd w:val="clear" w:color="000000" w:fill="D8D8D8"/>
            <w:hideMark/>
          </w:tcPr>
          <w:p w:rsidR="009E46ED" w:rsidRPr="00EF25B8" w:rsidRDefault="009E46ED" w:rsidP="006569D6">
            <w:pPr>
              <w:spacing w:after="101" w:line="240" w:lineRule="auto"/>
              <w:rPr>
                <w:rFonts w:ascii="Calibri" w:eastAsia="Times New Roman" w:hAnsi="Calibri" w:cs="Calibri"/>
                <w:b/>
                <w:bCs/>
                <w:color w:val="000000"/>
                <w:sz w:val="20"/>
                <w:szCs w:val="20"/>
              </w:rPr>
            </w:pPr>
            <w:r w:rsidRPr="00EF25B8">
              <w:rPr>
                <w:rFonts w:ascii="Calibri" w:eastAsia="Times New Roman" w:hAnsi="Calibri" w:cs="Calibri"/>
                <w:b/>
                <w:bCs/>
                <w:color w:val="000000"/>
                <w:sz w:val="20"/>
                <w:szCs w:val="20"/>
              </w:rPr>
              <w:t>PATRIMONIO GENERADO ACTUAL</w:t>
            </w:r>
          </w:p>
        </w:tc>
        <w:tc>
          <w:tcPr>
            <w:tcW w:w="1980" w:type="dxa"/>
            <w:tcBorders>
              <w:top w:val="nil"/>
              <w:left w:val="nil"/>
              <w:bottom w:val="single" w:sz="8" w:space="0" w:color="auto"/>
              <w:right w:val="single" w:sz="8" w:space="0" w:color="auto"/>
            </w:tcBorders>
            <w:shd w:val="clear" w:color="000000" w:fill="BFBFBF"/>
            <w:hideMark/>
          </w:tcPr>
          <w:p w:rsidR="009E46ED" w:rsidRPr="00EF25B8" w:rsidRDefault="009E46ED" w:rsidP="006569D6">
            <w:pPr>
              <w:spacing w:after="101" w:line="240" w:lineRule="auto"/>
              <w:jc w:val="center"/>
              <w:rPr>
                <w:rFonts w:ascii="Calibri" w:eastAsia="Times New Roman" w:hAnsi="Calibri" w:cs="Calibri"/>
                <w:b/>
                <w:bCs/>
                <w:color w:val="000000"/>
                <w:sz w:val="20"/>
                <w:szCs w:val="20"/>
              </w:rPr>
            </w:pPr>
            <w:r w:rsidRPr="00EF25B8">
              <w:rPr>
                <w:rFonts w:ascii="Calibri" w:eastAsia="Times New Roman" w:hAnsi="Calibri" w:cs="Calibri"/>
                <w:b/>
                <w:bCs/>
                <w:color w:val="000000"/>
                <w:sz w:val="20"/>
                <w:szCs w:val="20"/>
              </w:rPr>
              <w:t>39,879,549.18</w:t>
            </w:r>
          </w:p>
        </w:tc>
      </w:tr>
    </w:tbl>
    <w:p w:rsidR="009E46ED" w:rsidRPr="004F4558" w:rsidRDefault="009E46ED" w:rsidP="009E46ED">
      <w:pPr>
        <w:pStyle w:val="ROMANOS"/>
        <w:spacing w:line="203" w:lineRule="exact"/>
        <w:ind w:left="288" w:firstLine="0"/>
        <w:rPr>
          <w:sz w:val="22"/>
          <w:szCs w:val="22"/>
          <w:lang w:val="es-MX"/>
        </w:rPr>
      </w:pPr>
    </w:p>
    <w:p w:rsidR="009E46ED" w:rsidRPr="004F4558" w:rsidRDefault="009E46ED" w:rsidP="009E46ED">
      <w:pPr>
        <w:pStyle w:val="ROMANOS"/>
        <w:spacing w:line="203" w:lineRule="exact"/>
        <w:ind w:left="0" w:firstLine="0"/>
        <w:rPr>
          <w:b/>
          <w:smallCaps/>
          <w:sz w:val="22"/>
          <w:szCs w:val="22"/>
        </w:rPr>
      </w:pPr>
      <w:r>
        <w:rPr>
          <w:sz w:val="22"/>
          <w:szCs w:val="22"/>
          <w:lang w:val="es-MX"/>
        </w:rPr>
        <w:t xml:space="preserve">           </w:t>
      </w:r>
      <w:r w:rsidRPr="004F4558">
        <w:rPr>
          <w:b/>
          <w:smallCaps/>
          <w:sz w:val="22"/>
          <w:szCs w:val="22"/>
        </w:rPr>
        <w:t>IV)</w:t>
      </w:r>
      <w:r w:rsidRPr="004F4558">
        <w:rPr>
          <w:b/>
          <w:smallCaps/>
          <w:sz w:val="22"/>
          <w:szCs w:val="22"/>
        </w:rPr>
        <w:tab/>
        <w:t>Notas al Estado de Flujos de Efectivo</w:t>
      </w:r>
    </w:p>
    <w:p w:rsidR="009E46ED" w:rsidRPr="004F4558" w:rsidRDefault="009E46ED" w:rsidP="009E46ED">
      <w:pPr>
        <w:pStyle w:val="ROMANOS"/>
        <w:spacing w:line="203" w:lineRule="exact"/>
        <w:ind w:left="288" w:firstLine="0"/>
        <w:rPr>
          <w:sz w:val="22"/>
          <w:szCs w:val="22"/>
          <w:lang w:val="es-MX"/>
        </w:rPr>
      </w:pPr>
    </w:p>
    <w:p w:rsidR="009E46ED" w:rsidRPr="004F4558" w:rsidRDefault="009E46ED" w:rsidP="009E46ED">
      <w:pPr>
        <w:pStyle w:val="ROMANOS"/>
        <w:spacing w:line="203" w:lineRule="exact"/>
        <w:ind w:left="288" w:firstLine="0"/>
        <w:rPr>
          <w:b/>
          <w:sz w:val="22"/>
          <w:szCs w:val="22"/>
          <w:lang w:val="es-MX"/>
        </w:rPr>
      </w:pPr>
      <w:r w:rsidRPr="004F4558">
        <w:rPr>
          <w:b/>
          <w:sz w:val="22"/>
          <w:szCs w:val="22"/>
          <w:lang w:val="es-MX"/>
        </w:rPr>
        <w:t>Efectivo y equivalentes</w:t>
      </w:r>
    </w:p>
    <w:p w:rsidR="009E46ED" w:rsidRPr="004F4558" w:rsidRDefault="009E46ED" w:rsidP="009E46ED">
      <w:pPr>
        <w:pStyle w:val="ROMANOS"/>
        <w:spacing w:line="203" w:lineRule="exact"/>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p w:rsidR="009E46ED" w:rsidRPr="004F4558" w:rsidRDefault="009E46ED" w:rsidP="009E46ED">
      <w:pPr>
        <w:pStyle w:val="ROMANOS"/>
        <w:spacing w:line="203" w:lineRule="exact"/>
        <w:ind w:left="288" w:firstLine="0"/>
        <w:rPr>
          <w:sz w:val="22"/>
          <w:szCs w:val="22"/>
          <w:lang w:val="es-MX"/>
        </w:rPr>
      </w:pPr>
    </w:p>
    <w:tbl>
      <w:tblPr>
        <w:tblW w:w="7200" w:type="dxa"/>
        <w:tblInd w:w="55" w:type="dxa"/>
        <w:tblCellMar>
          <w:left w:w="70" w:type="dxa"/>
          <w:right w:w="70" w:type="dxa"/>
        </w:tblCellMar>
        <w:tblLook w:val="04A0"/>
      </w:tblPr>
      <w:tblGrid>
        <w:gridCol w:w="4300"/>
        <w:gridCol w:w="1540"/>
        <w:gridCol w:w="1360"/>
      </w:tblGrid>
      <w:tr w:rsidR="009E46ED" w:rsidRPr="001E6330" w:rsidTr="006569D6">
        <w:trPr>
          <w:trHeight w:val="315"/>
        </w:trPr>
        <w:tc>
          <w:tcPr>
            <w:tcW w:w="4300" w:type="dxa"/>
            <w:tcBorders>
              <w:top w:val="single" w:sz="8" w:space="0" w:color="auto"/>
              <w:left w:val="single" w:sz="8" w:space="0" w:color="auto"/>
              <w:bottom w:val="single" w:sz="8" w:space="0" w:color="auto"/>
              <w:right w:val="single" w:sz="8" w:space="0" w:color="auto"/>
            </w:tcBorders>
            <w:shd w:val="clear" w:color="000000" w:fill="D8D8D8"/>
            <w:noWrap/>
            <w:hideMark/>
          </w:tcPr>
          <w:p w:rsidR="009E46ED" w:rsidRPr="001E6330" w:rsidRDefault="009E46ED" w:rsidP="006569D6">
            <w:pPr>
              <w:spacing w:after="101" w:line="240" w:lineRule="auto"/>
              <w:jc w:val="center"/>
              <w:rPr>
                <w:rFonts w:ascii="Calibri" w:eastAsia="Times New Roman" w:hAnsi="Calibri" w:cs="Calibri"/>
                <w:b/>
                <w:bCs/>
                <w:color w:val="000000"/>
                <w:sz w:val="20"/>
                <w:szCs w:val="20"/>
              </w:rPr>
            </w:pPr>
            <w:r w:rsidRPr="001E6330">
              <w:rPr>
                <w:rFonts w:ascii="Calibri" w:eastAsia="Times New Roman" w:hAnsi="Calibri" w:cs="Calibri"/>
                <w:b/>
                <w:bCs/>
                <w:color w:val="000000"/>
                <w:sz w:val="20"/>
                <w:szCs w:val="20"/>
              </w:rPr>
              <w:t>CONCEPTO</w:t>
            </w:r>
          </w:p>
        </w:tc>
        <w:tc>
          <w:tcPr>
            <w:tcW w:w="1540" w:type="dxa"/>
            <w:tcBorders>
              <w:top w:val="single" w:sz="8" w:space="0" w:color="auto"/>
              <w:left w:val="nil"/>
              <w:bottom w:val="single" w:sz="8" w:space="0" w:color="auto"/>
              <w:right w:val="single" w:sz="8" w:space="0" w:color="auto"/>
            </w:tcBorders>
            <w:shd w:val="clear" w:color="000000" w:fill="D8D8D8"/>
            <w:noWrap/>
            <w:hideMark/>
          </w:tcPr>
          <w:p w:rsidR="009E46ED" w:rsidRPr="001E6330" w:rsidRDefault="009E46ED" w:rsidP="006569D6">
            <w:pPr>
              <w:spacing w:after="101" w:line="240" w:lineRule="auto"/>
              <w:jc w:val="center"/>
              <w:rPr>
                <w:rFonts w:ascii="Calibri" w:eastAsia="Times New Roman" w:hAnsi="Calibri" w:cs="Calibri"/>
                <w:b/>
                <w:bCs/>
                <w:color w:val="000000"/>
                <w:sz w:val="20"/>
                <w:szCs w:val="20"/>
              </w:rPr>
            </w:pPr>
            <w:r w:rsidRPr="001E6330">
              <w:rPr>
                <w:rFonts w:ascii="Calibri" w:eastAsia="Times New Roman" w:hAnsi="Calibri" w:cs="Calibri"/>
                <w:b/>
                <w:bCs/>
                <w:color w:val="000000"/>
                <w:sz w:val="20"/>
                <w:szCs w:val="20"/>
              </w:rPr>
              <w:t>2017</w:t>
            </w:r>
          </w:p>
        </w:tc>
        <w:tc>
          <w:tcPr>
            <w:tcW w:w="1360" w:type="dxa"/>
            <w:tcBorders>
              <w:top w:val="single" w:sz="8" w:space="0" w:color="auto"/>
              <w:left w:val="nil"/>
              <w:bottom w:val="single" w:sz="8" w:space="0" w:color="auto"/>
              <w:right w:val="single" w:sz="8" w:space="0" w:color="auto"/>
            </w:tcBorders>
            <w:shd w:val="clear" w:color="000000" w:fill="D8D8D8"/>
            <w:noWrap/>
            <w:hideMark/>
          </w:tcPr>
          <w:p w:rsidR="009E46ED" w:rsidRPr="001E6330" w:rsidRDefault="009E46ED" w:rsidP="006569D6">
            <w:pPr>
              <w:spacing w:after="101" w:line="240" w:lineRule="auto"/>
              <w:jc w:val="center"/>
              <w:rPr>
                <w:rFonts w:ascii="Calibri" w:eastAsia="Times New Roman" w:hAnsi="Calibri" w:cs="Calibri"/>
                <w:b/>
                <w:bCs/>
                <w:color w:val="000000"/>
                <w:sz w:val="20"/>
                <w:szCs w:val="20"/>
              </w:rPr>
            </w:pPr>
            <w:r w:rsidRPr="001E6330">
              <w:rPr>
                <w:rFonts w:ascii="Calibri" w:eastAsia="Times New Roman" w:hAnsi="Calibri" w:cs="Calibri"/>
                <w:b/>
                <w:bCs/>
                <w:color w:val="000000"/>
                <w:sz w:val="20"/>
                <w:szCs w:val="20"/>
              </w:rPr>
              <w:t>2016</w:t>
            </w:r>
          </w:p>
        </w:tc>
      </w:tr>
      <w:tr w:rsidR="009E46ED" w:rsidRPr="001E6330" w:rsidTr="006569D6">
        <w:trPr>
          <w:trHeight w:val="315"/>
        </w:trPr>
        <w:tc>
          <w:tcPr>
            <w:tcW w:w="4300" w:type="dxa"/>
            <w:tcBorders>
              <w:top w:val="nil"/>
              <w:left w:val="single" w:sz="8" w:space="0" w:color="auto"/>
              <w:bottom w:val="single" w:sz="8" w:space="0" w:color="auto"/>
              <w:right w:val="single" w:sz="8" w:space="0" w:color="auto"/>
            </w:tcBorders>
            <w:shd w:val="clear" w:color="auto" w:fill="auto"/>
            <w:hideMark/>
          </w:tcPr>
          <w:p w:rsidR="009E46ED" w:rsidRPr="001E6330" w:rsidRDefault="009E46ED" w:rsidP="006569D6">
            <w:pPr>
              <w:spacing w:after="101" w:line="240" w:lineRule="auto"/>
              <w:rPr>
                <w:rFonts w:ascii="Calibri" w:eastAsia="Times New Roman" w:hAnsi="Calibri" w:cs="Calibri"/>
                <w:color w:val="000000"/>
                <w:sz w:val="18"/>
                <w:szCs w:val="18"/>
              </w:rPr>
            </w:pPr>
            <w:r w:rsidRPr="001E6330">
              <w:rPr>
                <w:rFonts w:ascii="Calibri" w:eastAsia="Times New Roman" w:hAnsi="Calibri" w:cs="Calibri"/>
                <w:color w:val="000000"/>
                <w:sz w:val="18"/>
                <w:szCs w:val="18"/>
              </w:rPr>
              <w:t>FONDOS FIJOS DE CAJA - EMPLEADOS</w:t>
            </w:r>
          </w:p>
        </w:tc>
        <w:tc>
          <w:tcPr>
            <w:tcW w:w="1540" w:type="dxa"/>
            <w:tcBorders>
              <w:top w:val="nil"/>
              <w:left w:val="nil"/>
              <w:bottom w:val="single" w:sz="8" w:space="0" w:color="auto"/>
              <w:right w:val="single" w:sz="8" w:space="0" w:color="auto"/>
            </w:tcBorders>
            <w:shd w:val="clear" w:color="auto" w:fill="auto"/>
            <w:hideMark/>
          </w:tcPr>
          <w:p w:rsidR="009E46ED" w:rsidRPr="001E6330" w:rsidRDefault="009E46ED" w:rsidP="006569D6">
            <w:pPr>
              <w:spacing w:after="101" w:line="240" w:lineRule="auto"/>
              <w:jc w:val="right"/>
              <w:rPr>
                <w:rFonts w:ascii="Calibri" w:eastAsia="Times New Roman" w:hAnsi="Calibri" w:cs="Calibri"/>
                <w:color w:val="000000"/>
                <w:sz w:val="18"/>
                <w:szCs w:val="18"/>
              </w:rPr>
            </w:pPr>
            <w:r w:rsidRPr="001E6330">
              <w:rPr>
                <w:rFonts w:ascii="Calibri" w:eastAsia="Times New Roman" w:hAnsi="Calibri" w:cs="Calibri"/>
                <w:color w:val="000000"/>
                <w:sz w:val="18"/>
                <w:szCs w:val="18"/>
              </w:rPr>
              <w:t>37,050.48</w:t>
            </w:r>
          </w:p>
        </w:tc>
        <w:tc>
          <w:tcPr>
            <w:tcW w:w="1360" w:type="dxa"/>
            <w:tcBorders>
              <w:top w:val="nil"/>
              <w:left w:val="nil"/>
              <w:bottom w:val="single" w:sz="8" w:space="0" w:color="auto"/>
              <w:right w:val="single" w:sz="8" w:space="0" w:color="auto"/>
            </w:tcBorders>
            <w:shd w:val="clear" w:color="auto" w:fill="auto"/>
            <w:hideMark/>
          </w:tcPr>
          <w:p w:rsidR="009E46ED" w:rsidRPr="001E6330" w:rsidRDefault="009E46ED" w:rsidP="006569D6">
            <w:pPr>
              <w:spacing w:after="101" w:line="240" w:lineRule="auto"/>
              <w:jc w:val="right"/>
              <w:rPr>
                <w:rFonts w:ascii="Calibri" w:eastAsia="Times New Roman" w:hAnsi="Calibri" w:cs="Calibri"/>
                <w:color w:val="000000"/>
                <w:sz w:val="18"/>
                <w:szCs w:val="18"/>
              </w:rPr>
            </w:pPr>
            <w:r w:rsidRPr="001E6330">
              <w:rPr>
                <w:rFonts w:ascii="Calibri" w:eastAsia="Times New Roman" w:hAnsi="Calibri" w:cs="Calibri"/>
                <w:color w:val="000000"/>
                <w:sz w:val="18"/>
                <w:szCs w:val="18"/>
              </w:rPr>
              <w:t>35,250.48</w:t>
            </w:r>
          </w:p>
        </w:tc>
      </w:tr>
      <w:tr w:rsidR="009E46ED" w:rsidRPr="001E6330" w:rsidTr="006569D6">
        <w:trPr>
          <w:trHeight w:val="315"/>
        </w:trPr>
        <w:tc>
          <w:tcPr>
            <w:tcW w:w="4300" w:type="dxa"/>
            <w:tcBorders>
              <w:top w:val="nil"/>
              <w:left w:val="single" w:sz="8" w:space="0" w:color="auto"/>
              <w:bottom w:val="single" w:sz="8" w:space="0" w:color="auto"/>
              <w:right w:val="single" w:sz="8" w:space="0" w:color="auto"/>
            </w:tcBorders>
            <w:shd w:val="clear" w:color="auto" w:fill="auto"/>
            <w:hideMark/>
          </w:tcPr>
          <w:p w:rsidR="009E46ED" w:rsidRPr="001E6330" w:rsidRDefault="009E46ED" w:rsidP="006569D6">
            <w:pPr>
              <w:spacing w:after="101" w:line="240" w:lineRule="auto"/>
              <w:rPr>
                <w:rFonts w:ascii="Calibri" w:eastAsia="Times New Roman" w:hAnsi="Calibri" w:cs="Calibri"/>
                <w:color w:val="000000"/>
                <w:sz w:val="18"/>
                <w:szCs w:val="18"/>
              </w:rPr>
            </w:pPr>
            <w:r w:rsidRPr="001E6330">
              <w:rPr>
                <w:rFonts w:ascii="Calibri" w:eastAsia="Times New Roman" w:hAnsi="Calibri" w:cs="Calibri"/>
                <w:color w:val="000000"/>
                <w:sz w:val="18"/>
                <w:szCs w:val="18"/>
              </w:rPr>
              <w:t>BANCOS MONEDA NACIONAL - CUENTAS BANCARIAS</w:t>
            </w:r>
          </w:p>
        </w:tc>
        <w:tc>
          <w:tcPr>
            <w:tcW w:w="1540" w:type="dxa"/>
            <w:tcBorders>
              <w:top w:val="nil"/>
              <w:left w:val="nil"/>
              <w:bottom w:val="single" w:sz="8" w:space="0" w:color="auto"/>
              <w:right w:val="single" w:sz="8" w:space="0" w:color="auto"/>
            </w:tcBorders>
            <w:shd w:val="clear" w:color="auto" w:fill="auto"/>
            <w:hideMark/>
          </w:tcPr>
          <w:p w:rsidR="009E46ED" w:rsidRPr="001E6330" w:rsidRDefault="009E46ED" w:rsidP="006569D6">
            <w:pPr>
              <w:spacing w:after="101" w:line="240" w:lineRule="auto"/>
              <w:jc w:val="right"/>
              <w:rPr>
                <w:rFonts w:ascii="Calibri" w:eastAsia="Times New Roman" w:hAnsi="Calibri" w:cs="Calibri"/>
                <w:color w:val="000000"/>
                <w:sz w:val="18"/>
                <w:szCs w:val="18"/>
              </w:rPr>
            </w:pPr>
            <w:r w:rsidRPr="001E6330">
              <w:rPr>
                <w:rFonts w:ascii="Calibri" w:eastAsia="Times New Roman" w:hAnsi="Calibri" w:cs="Calibri"/>
                <w:color w:val="000000"/>
                <w:sz w:val="18"/>
                <w:szCs w:val="18"/>
              </w:rPr>
              <w:t>5,330,667.02</w:t>
            </w:r>
          </w:p>
        </w:tc>
        <w:tc>
          <w:tcPr>
            <w:tcW w:w="1360" w:type="dxa"/>
            <w:tcBorders>
              <w:top w:val="nil"/>
              <w:left w:val="nil"/>
              <w:bottom w:val="single" w:sz="8" w:space="0" w:color="auto"/>
              <w:right w:val="single" w:sz="8" w:space="0" w:color="auto"/>
            </w:tcBorders>
            <w:shd w:val="clear" w:color="auto" w:fill="auto"/>
            <w:hideMark/>
          </w:tcPr>
          <w:p w:rsidR="009E46ED" w:rsidRPr="001E6330" w:rsidRDefault="009E46ED" w:rsidP="006569D6">
            <w:pPr>
              <w:spacing w:after="101" w:line="240" w:lineRule="auto"/>
              <w:jc w:val="right"/>
              <w:rPr>
                <w:rFonts w:ascii="Calibri" w:eastAsia="Times New Roman" w:hAnsi="Calibri" w:cs="Calibri"/>
                <w:color w:val="000000"/>
                <w:sz w:val="18"/>
                <w:szCs w:val="18"/>
              </w:rPr>
            </w:pPr>
            <w:r w:rsidRPr="001E6330">
              <w:rPr>
                <w:rFonts w:ascii="Calibri" w:eastAsia="Times New Roman" w:hAnsi="Calibri" w:cs="Calibri"/>
                <w:color w:val="000000"/>
                <w:sz w:val="18"/>
                <w:szCs w:val="18"/>
              </w:rPr>
              <w:t>4,409,892.65</w:t>
            </w:r>
          </w:p>
        </w:tc>
      </w:tr>
      <w:tr w:rsidR="009E46ED" w:rsidRPr="001E6330" w:rsidTr="006569D6">
        <w:trPr>
          <w:trHeight w:val="495"/>
        </w:trPr>
        <w:tc>
          <w:tcPr>
            <w:tcW w:w="4300" w:type="dxa"/>
            <w:tcBorders>
              <w:top w:val="nil"/>
              <w:left w:val="single" w:sz="8" w:space="0" w:color="auto"/>
              <w:bottom w:val="single" w:sz="8" w:space="0" w:color="auto"/>
              <w:right w:val="single" w:sz="8" w:space="0" w:color="auto"/>
            </w:tcBorders>
            <w:shd w:val="clear" w:color="auto" w:fill="auto"/>
            <w:hideMark/>
          </w:tcPr>
          <w:p w:rsidR="009E46ED" w:rsidRPr="001E6330" w:rsidRDefault="009E46ED" w:rsidP="006569D6">
            <w:pPr>
              <w:spacing w:after="101" w:line="240" w:lineRule="auto"/>
              <w:rPr>
                <w:rFonts w:ascii="Calibri" w:eastAsia="Times New Roman" w:hAnsi="Calibri" w:cs="Calibri"/>
                <w:color w:val="000000"/>
                <w:sz w:val="18"/>
                <w:szCs w:val="18"/>
              </w:rPr>
            </w:pPr>
            <w:r w:rsidRPr="001E6330">
              <w:rPr>
                <w:rFonts w:ascii="Calibri" w:eastAsia="Times New Roman" w:hAnsi="Calibri" w:cs="Calibri"/>
                <w:color w:val="000000"/>
                <w:sz w:val="18"/>
                <w:szCs w:val="18"/>
              </w:rPr>
              <w:t>INVERSIONES EN MONEDA NACIONAL CP - CUENTAS BANCARIAS</w:t>
            </w:r>
          </w:p>
        </w:tc>
        <w:tc>
          <w:tcPr>
            <w:tcW w:w="1540" w:type="dxa"/>
            <w:tcBorders>
              <w:top w:val="nil"/>
              <w:left w:val="nil"/>
              <w:bottom w:val="single" w:sz="8" w:space="0" w:color="auto"/>
              <w:right w:val="single" w:sz="8" w:space="0" w:color="auto"/>
            </w:tcBorders>
            <w:shd w:val="clear" w:color="auto" w:fill="auto"/>
            <w:hideMark/>
          </w:tcPr>
          <w:p w:rsidR="009E46ED" w:rsidRPr="001E6330" w:rsidRDefault="009E46ED" w:rsidP="006569D6">
            <w:pPr>
              <w:spacing w:after="101" w:line="240" w:lineRule="auto"/>
              <w:jc w:val="right"/>
              <w:rPr>
                <w:rFonts w:ascii="Calibri" w:eastAsia="Times New Roman" w:hAnsi="Calibri" w:cs="Calibri"/>
                <w:color w:val="000000"/>
                <w:sz w:val="18"/>
                <w:szCs w:val="18"/>
              </w:rPr>
            </w:pPr>
            <w:r w:rsidRPr="001E6330">
              <w:rPr>
                <w:rFonts w:ascii="Calibri" w:eastAsia="Times New Roman" w:hAnsi="Calibri" w:cs="Calibri"/>
                <w:color w:val="000000"/>
                <w:sz w:val="18"/>
                <w:szCs w:val="18"/>
              </w:rPr>
              <w:t>17.27</w:t>
            </w:r>
          </w:p>
        </w:tc>
        <w:tc>
          <w:tcPr>
            <w:tcW w:w="1360" w:type="dxa"/>
            <w:tcBorders>
              <w:top w:val="nil"/>
              <w:left w:val="nil"/>
              <w:bottom w:val="single" w:sz="8" w:space="0" w:color="auto"/>
              <w:right w:val="single" w:sz="8" w:space="0" w:color="auto"/>
            </w:tcBorders>
            <w:shd w:val="clear" w:color="auto" w:fill="auto"/>
            <w:hideMark/>
          </w:tcPr>
          <w:p w:rsidR="009E46ED" w:rsidRPr="001E6330" w:rsidRDefault="009E46ED" w:rsidP="006569D6">
            <w:pPr>
              <w:spacing w:after="101" w:line="240" w:lineRule="auto"/>
              <w:jc w:val="right"/>
              <w:rPr>
                <w:rFonts w:ascii="Calibri" w:eastAsia="Times New Roman" w:hAnsi="Calibri" w:cs="Calibri"/>
                <w:color w:val="000000"/>
                <w:sz w:val="18"/>
                <w:szCs w:val="18"/>
              </w:rPr>
            </w:pPr>
            <w:r w:rsidRPr="001E6330">
              <w:rPr>
                <w:rFonts w:ascii="Calibri" w:eastAsia="Times New Roman" w:hAnsi="Calibri" w:cs="Calibri"/>
                <w:color w:val="000000"/>
                <w:sz w:val="18"/>
                <w:szCs w:val="18"/>
              </w:rPr>
              <w:t>17.27</w:t>
            </w:r>
          </w:p>
        </w:tc>
      </w:tr>
      <w:tr w:rsidR="009E46ED" w:rsidRPr="001E6330" w:rsidTr="006569D6">
        <w:trPr>
          <w:trHeight w:val="315"/>
        </w:trPr>
        <w:tc>
          <w:tcPr>
            <w:tcW w:w="4300" w:type="dxa"/>
            <w:tcBorders>
              <w:top w:val="nil"/>
              <w:left w:val="single" w:sz="8" w:space="0" w:color="auto"/>
              <w:bottom w:val="single" w:sz="8" w:space="0" w:color="auto"/>
              <w:right w:val="single" w:sz="8" w:space="0" w:color="auto"/>
            </w:tcBorders>
            <w:shd w:val="clear" w:color="auto" w:fill="auto"/>
            <w:hideMark/>
          </w:tcPr>
          <w:p w:rsidR="009E46ED" w:rsidRPr="001E6330" w:rsidRDefault="009E46ED" w:rsidP="006569D6">
            <w:pPr>
              <w:spacing w:after="101" w:line="240" w:lineRule="auto"/>
              <w:rPr>
                <w:rFonts w:ascii="Calibri" w:eastAsia="Times New Roman" w:hAnsi="Calibri" w:cs="Calibri"/>
                <w:color w:val="000000"/>
                <w:sz w:val="18"/>
                <w:szCs w:val="18"/>
              </w:rPr>
            </w:pPr>
            <w:r w:rsidRPr="001E6330">
              <w:rPr>
                <w:rFonts w:ascii="Calibri" w:eastAsia="Times New Roman" w:hAnsi="Calibri" w:cs="Calibri"/>
                <w:color w:val="000000"/>
                <w:sz w:val="18"/>
                <w:szCs w:val="18"/>
              </w:rPr>
              <w:t>DEPÓSITOS EN GARANTÍA - PROVEEDORES</w:t>
            </w:r>
          </w:p>
        </w:tc>
        <w:tc>
          <w:tcPr>
            <w:tcW w:w="1540" w:type="dxa"/>
            <w:tcBorders>
              <w:top w:val="nil"/>
              <w:left w:val="nil"/>
              <w:bottom w:val="single" w:sz="8" w:space="0" w:color="auto"/>
              <w:right w:val="single" w:sz="8" w:space="0" w:color="auto"/>
            </w:tcBorders>
            <w:shd w:val="clear" w:color="auto" w:fill="auto"/>
            <w:hideMark/>
          </w:tcPr>
          <w:p w:rsidR="009E46ED" w:rsidRPr="001E6330" w:rsidRDefault="009E46ED" w:rsidP="006569D6">
            <w:pPr>
              <w:spacing w:after="101" w:line="240" w:lineRule="auto"/>
              <w:jc w:val="right"/>
              <w:rPr>
                <w:rFonts w:ascii="Calibri" w:eastAsia="Times New Roman" w:hAnsi="Calibri" w:cs="Calibri"/>
                <w:color w:val="000000"/>
                <w:sz w:val="18"/>
                <w:szCs w:val="18"/>
              </w:rPr>
            </w:pPr>
            <w:r w:rsidRPr="001E6330">
              <w:rPr>
                <w:rFonts w:ascii="Calibri" w:eastAsia="Times New Roman" w:hAnsi="Calibri" w:cs="Calibri"/>
                <w:color w:val="000000"/>
                <w:sz w:val="18"/>
                <w:szCs w:val="18"/>
              </w:rPr>
              <w:t>233,561.36</w:t>
            </w:r>
          </w:p>
        </w:tc>
        <w:tc>
          <w:tcPr>
            <w:tcW w:w="1360" w:type="dxa"/>
            <w:tcBorders>
              <w:top w:val="nil"/>
              <w:left w:val="nil"/>
              <w:bottom w:val="single" w:sz="8" w:space="0" w:color="auto"/>
              <w:right w:val="single" w:sz="8" w:space="0" w:color="auto"/>
            </w:tcBorders>
            <w:shd w:val="clear" w:color="auto" w:fill="auto"/>
            <w:hideMark/>
          </w:tcPr>
          <w:p w:rsidR="009E46ED" w:rsidRPr="001E6330" w:rsidRDefault="009E46ED" w:rsidP="006569D6">
            <w:pPr>
              <w:spacing w:after="101" w:line="240" w:lineRule="auto"/>
              <w:jc w:val="right"/>
              <w:rPr>
                <w:rFonts w:ascii="Calibri" w:eastAsia="Times New Roman" w:hAnsi="Calibri" w:cs="Calibri"/>
                <w:color w:val="000000"/>
                <w:sz w:val="18"/>
                <w:szCs w:val="18"/>
              </w:rPr>
            </w:pPr>
            <w:r w:rsidRPr="001E6330">
              <w:rPr>
                <w:rFonts w:ascii="Calibri" w:eastAsia="Times New Roman" w:hAnsi="Calibri" w:cs="Calibri"/>
                <w:color w:val="000000"/>
                <w:sz w:val="18"/>
                <w:szCs w:val="18"/>
              </w:rPr>
              <w:t>233,561.36</w:t>
            </w:r>
          </w:p>
        </w:tc>
      </w:tr>
      <w:tr w:rsidR="009E46ED" w:rsidRPr="001E6330" w:rsidTr="006569D6">
        <w:trPr>
          <w:trHeight w:val="315"/>
        </w:trPr>
        <w:tc>
          <w:tcPr>
            <w:tcW w:w="4300" w:type="dxa"/>
            <w:tcBorders>
              <w:top w:val="nil"/>
              <w:left w:val="single" w:sz="8" w:space="0" w:color="auto"/>
              <w:bottom w:val="single" w:sz="8" w:space="0" w:color="auto"/>
              <w:right w:val="single" w:sz="8" w:space="0" w:color="auto"/>
            </w:tcBorders>
            <w:shd w:val="clear" w:color="000000" w:fill="D8D8D8"/>
            <w:hideMark/>
          </w:tcPr>
          <w:p w:rsidR="009E46ED" w:rsidRPr="001E6330" w:rsidRDefault="009E46ED" w:rsidP="006569D6">
            <w:pPr>
              <w:spacing w:after="101" w:line="240" w:lineRule="auto"/>
              <w:rPr>
                <w:rFonts w:ascii="Calibri" w:eastAsia="Times New Roman" w:hAnsi="Calibri" w:cs="Calibri"/>
                <w:b/>
                <w:bCs/>
                <w:color w:val="000000"/>
                <w:sz w:val="20"/>
                <w:szCs w:val="20"/>
              </w:rPr>
            </w:pPr>
            <w:r w:rsidRPr="001E6330">
              <w:rPr>
                <w:rFonts w:ascii="Calibri" w:eastAsia="Times New Roman" w:hAnsi="Calibri" w:cs="Calibri"/>
                <w:b/>
                <w:bCs/>
                <w:color w:val="000000"/>
                <w:sz w:val="20"/>
                <w:szCs w:val="20"/>
              </w:rPr>
              <w:t xml:space="preserve">   TOTAL DE EFECTIVO Y EQUIVALENTE</w:t>
            </w:r>
          </w:p>
        </w:tc>
        <w:tc>
          <w:tcPr>
            <w:tcW w:w="1540" w:type="dxa"/>
            <w:tcBorders>
              <w:top w:val="nil"/>
              <w:left w:val="nil"/>
              <w:bottom w:val="single" w:sz="8" w:space="0" w:color="auto"/>
              <w:right w:val="single" w:sz="8" w:space="0" w:color="auto"/>
            </w:tcBorders>
            <w:shd w:val="clear" w:color="000000" w:fill="D8D8D8"/>
            <w:vAlign w:val="bottom"/>
            <w:hideMark/>
          </w:tcPr>
          <w:p w:rsidR="009E46ED" w:rsidRPr="001E6330" w:rsidRDefault="009E46ED" w:rsidP="006569D6">
            <w:pPr>
              <w:spacing w:after="101" w:line="240" w:lineRule="auto"/>
              <w:jc w:val="right"/>
              <w:rPr>
                <w:rFonts w:ascii="Calibri" w:eastAsia="Times New Roman" w:hAnsi="Calibri" w:cs="Calibri"/>
                <w:b/>
                <w:bCs/>
                <w:color w:val="000000"/>
                <w:sz w:val="20"/>
                <w:szCs w:val="20"/>
              </w:rPr>
            </w:pPr>
            <w:r w:rsidRPr="001E6330">
              <w:rPr>
                <w:rFonts w:ascii="Calibri" w:eastAsia="Times New Roman" w:hAnsi="Calibri" w:cs="Calibri"/>
                <w:b/>
                <w:bCs/>
                <w:color w:val="000000"/>
                <w:sz w:val="20"/>
                <w:szCs w:val="20"/>
              </w:rPr>
              <w:t>5,601,296.13</w:t>
            </w:r>
          </w:p>
        </w:tc>
        <w:tc>
          <w:tcPr>
            <w:tcW w:w="1360" w:type="dxa"/>
            <w:tcBorders>
              <w:top w:val="nil"/>
              <w:left w:val="nil"/>
              <w:bottom w:val="single" w:sz="8" w:space="0" w:color="auto"/>
              <w:right w:val="single" w:sz="8" w:space="0" w:color="auto"/>
            </w:tcBorders>
            <w:shd w:val="clear" w:color="000000" w:fill="D8D8D8"/>
            <w:vAlign w:val="bottom"/>
            <w:hideMark/>
          </w:tcPr>
          <w:p w:rsidR="009E46ED" w:rsidRPr="001E6330" w:rsidRDefault="009E46ED" w:rsidP="006569D6">
            <w:pPr>
              <w:spacing w:after="101" w:line="240" w:lineRule="auto"/>
              <w:jc w:val="right"/>
              <w:rPr>
                <w:rFonts w:ascii="Calibri" w:eastAsia="Times New Roman" w:hAnsi="Calibri" w:cs="Calibri"/>
                <w:b/>
                <w:bCs/>
                <w:color w:val="000000"/>
                <w:sz w:val="20"/>
                <w:szCs w:val="20"/>
              </w:rPr>
            </w:pPr>
            <w:r w:rsidRPr="001E6330">
              <w:rPr>
                <w:rFonts w:ascii="Calibri" w:eastAsia="Times New Roman" w:hAnsi="Calibri" w:cs="Calibri"/>
                <w:b/>
                <w:bCs/>
                <w:color w:val="000000"/>
                <w:sz w:val="20"/>
                <w:szCs w:val="20"/>
              </w:rPr>
              <w:t>4,678,721.76</w:t>
            </w:r>
          </w:p>
        </w:tc>
      </w:tr>
    </w:tbl>
    <w:p w:rsidR="009E46ED" w:rsidRDefault="009E46ED" w:rsidP="009E46ED">
      <w:pPr>
        <w:pStyle w:val="ROMANOS"/>
        <w:spacing w:line="203" w:lineRule="exact"/>
        <w:ind w:left="288" w:firstLine="0"/>
        <w:rPr>
          <w:sz w:val="22"/>
          <w:szCs w:val="22"/>
          <w:lang w:val="es-MX"/>
        </w:rPr>
      </w:pPr>
    </w:p>
    <w:p w:rsidR="009E46ED" w:rsidRPr="004F4558" w:rsidRDefault="009E46ED" w:rsidP="009E46ED">
      <w:pPr>
        <w:pStyle w:val="ROMANOS"/>
        <w:spacing w:line="203" w:lineRule="exact"/>
        <w:ind w:left="288" w:firstLine="0"/>
        <w:rPr>
          <w:sz w:val="22"/>
          <w:szCs w:val="22"/>
          <w:lang w:val="es-MX"/>
        </w:rPr>
      </w:pPr>
    </w:p>
    <w:p w:rsidR="009E46ED" w:rsidRDefault="009E46ED" w:rsidP="009E46ED">
      <w:pPr>
        <w:pStyle w:val="ROMANOS"/>
        <w:spacing w:line="203" w:lineRule="exact"/>
        <w:ind w:left="288" w:firstLine="0"/>
        <w:rPr>
          <w:sz w:val="22"/>
          <w:szCs w:val="22"/>
          <w:lang w:val="es-MX"/>
        </w:rPr>
      </w:pPr>
      <w:r w:rsidRPr="004F4558">
        <w:rPr>
          <w:b/>
          <w:sz w:val="22"/>
          <w:szCs w:val="22"/>
          <w:lang w:val="es-MX"/>
        </w:rPr>
        <w:t xml:space="preserve">EFE 2.- </w:t>
      </w:r>
      <w:r w:rsidRPr="004F4558">
        <w:rPr>
          <w:sz w:val="22"/>
          <w:szCs w:val="22"/>
          <w:lang w:val="es-MX"/>
        </w:rPr>
        <w:t>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w:t>
      </w:r>
    </w:p>
    <w:tbl>
      <w:tblPr>
        <w:tblW w:w="5300" w:type="dxa"/>
        <w:tblInd w:w="55" w:type="dxa"/>
        <w:tblCellMar>
          <w:left w:w="70" w:type="dxa"/>
          <w:right w:w="70" w:type="dxa"/>
        </w:tblCellMar>
        <w:tblLook w:val="04A0"/>
      </w:tblPr>
      <w:tblGrid>
        <w:gridCol w:w="3800"/>
        <w:gridCol w:w="1500"/>
      </w:tblGrid>
      <w:tr w:rsidR="009E46ED" w:rsidRPr="003428AC" w:rsidTr="006569D6">
        <w:trPr>
          <w:trHeight w:val="315"/>
        </w:trPr>
        <w:tc>
          <w:tcPr>
            <w:tcW w:w="3800" w:type="dxa"/>
            <w:tcBorders>
              <w:top w:val="single" w:sz="8" w:space="0" w:color="auto"/>
              <w:left w:val="single" w:sz="8" w:space="0" w:color="auto"/>
              <w:bottom w:val="single" w:sz="8" w:space="0" w:color="auto"/>
              <w:right w:val="single" w:sz="8" w:space="0" w:color="auto"/>
            </w:tcBorders>
            <w:shd w:val="clear" w:color="000000" w:fill="BFBFBF"/>
            <w:hideMark/>
          </w:tcPr>
          <w:p w:rsidR="009E46ED" w:rsidRPr="003428AC" w:rsidRDefault="009E46ED" w:rsidP="006569D6">
            <w:pPr>
              <w:spacing w:after="101" w:line="240" w:lineRule="auto"/>
              <w:jc w:val="center"/>
              <w:rPr>
                <w:rFonts w:ascii="Calibri" w:eastAsia="Times New Roman" w:hAnsi="Calibri" w:cs="Calibri"/>
                <w:b/>
                <w:bCs/>
                <w:color w:val="000000"/>
                <w:sz w:val="18"/>
                <w:szCs w:val="18"/>
              </w:rPr>
            </w:pPr>
            <w:r w:rsidRPr="003428AC">
              <w:rPr>
                <w:rFonts w:ascii="Calibri" w:eastAsia="Times New Roman" w:hAnsi="Calibri" w:cs="Calibri"/>
                <w:b/>
                <w:bCs/>
                <w:color w:val="000000"/>
                <w:sz w:val="18"/>
                <w:szCs w:val="18"/>
              </w:rPr>
              <w:t>DESCRIPCION DE LA CUENTA</w:t>
            </w:r>
          </w:p>
        </w:tc>
        <w:tc>
          <w:tcPr>
            <w:tcW w:w="1500" w:type="dxa"/>
            <w:tcBorders>
              <w:top w:val="single" w:sz="8" w:space="0" w:color="auto"/>
              <w:left w:val="nil"/>
              <w:bottom w:val="single" w:sz="8" w:space="0" w:color="auto"/>
              <w:right w:val="single" w:sz="8" w:space="0" w:color="auto"/>
            </w:tcBorders>
            <w:shd w:val="clear" w:color="000000" w:fill="BFBFBF"/>
            <w:hideMark/>
          </w:tcPr>
          <w:p w:rsidR="009E46ED" w:rsidRPr="003428AC" w:rsidRDefault="009E46ED" w:rsidP="006569D6">
            <w:pPr>
              <w:spacing w:after="101" w:line="240" w:lineRule="auto"/>
              <w:jc w:val="center"/>
              <w:rPr>
                <w:rFonts w:ascii="Calibri" w:eastAsia="Times New Roman" w:hAnsi="Calibri" w:cs="Calibri"/>
                <w:b/>
                <w:bCs/>
                <w:color w:val="000000"/>
                <w:sz w:val="18"/>
                <w:szCs w:val="18"/>
              </w:rPr>
            </w:pPr>
            <w:r w:rsidRPr="003428AC">
              <w:rPr>
                <w:rFonts w:ascii="Calibri" w:eastAsia="Times New Roman" w:hAnsi="Calibri" w:cs="Calibri"/>
                <w:b/>
                <w:bCs/>
                <w:color w:val="000000"/>
                <w:sz w:val="18"/>
                <w:szCs w:val="18"/>
              </w:rPr>
              <w:t>IMPORTE</w:t>
            </w:r>
          </w:p>
        </w:tc>
      </w:tr>
      <w:tr w:rsidR="009E46ED" w:rsidRPr="003428AC" w:rsidTr="006569D6">
        <w:trPr>
          <w:trHeight w:val="495"/>
        </w:trPr>
        <w:tc>
          <w:tcPr>
            <w:tcW w:w="3800" w:type="dxa"/>
            <w:tcBorders>
              <w:top w:val="nil"/>
              <w:left w:val="single" w:sz="8" w:space="0" w:color="auto"/>
              <w:bottom w:val="single" w:sz="8" w:space="0" w:color="auto"/>
              <w:right w:val="single" w:sz="8" w:space="0" w:color="auto"/>
            </w:tcBorders>
            <w:shd w:val="clear" w:color="auto" w:fill="auto"/>
            <w:hideMark/>
          </w:tcPr>
          <w:p w:rsidR="009E46ED" w:rsidRPr="003428AC" w:rsidRDefault="009E46ED" w:rsidP="006569D6">
            <w:pPr>
              <w:spacing w:after="101" w:line="240" w:lineRule="auto"/>
              <w:rPr>
                <w:rFonts w:ascii="Calibri" w:eastAsia="Times New Roman" w:hAnsi="Calibri" w:cs="Calibri"/>
                <w:color w:val="000000"/>
                <w:sz w:val="18"/>
                <w:szCs w:val="18"/>
              </w:rPr>
            </w:pPr>
            <w:r w:rsidRPr="003428AC">
              <w:rPr>
                <w:rFonts w:ascii="Calibri" w:eastAsia="Times New Roman" w:hAnsi="Calibri" w:cs="Calibri"/>
                <w:color w:val="000000"/>
                <w:sz w:val="18"/>
                <w:szCs w:val="18"/>
              </w:rPr>
              <w:t>DIVISIÓN DE TERRENOS Y CONSTRUCCIÓN DE OBRAS DE URBANIZACIÓN EN PROCESO</w:t>
            </w:r>
          </w:p>
        </w:tc>
        <w:tc>
          <w:tcPr>
            <w:tcW w:w="1500" w:type="dxa"/>
            <w:tcBorders>
              <w:top w:val="nil"/>
              <w:left w:val="nil"/>
              <w:bottom w:val="single" w:sz="8" w:space="0" w:color="auto"/>
              <w:right w:val="single" w:sz="8" w:space="0" w:color="auto"/>
            </w:tcBorders>
            <w:shd w:val="clear" w:color="auto" w:fill="auto"/>
            <w:hideMark/>
          </w:tcPr>
          <w:p w:rsidR="009E46ED" w:rsidRPr="003428AC" w:rsidRDefault="009E46ED" w:rsidP="006569D6">
            <w:pPr>
              <w:spacing w:after="101" w:line="240" w:lineRule="auto"/>
              <w:jc w:val="right"/>
              <w:rPr>
                <w:rFonts w:ascii="Calibri" w:eastAsia="Times New Roman" w:hAnsi="Calibri" w:cs="Calibri"/>
                <w:color w:val="000000"/>
                <w:sz w:val="18"/>
                <w:szCs w:val="18"/>
              </w:rPr>
            </w:pPr>
            <w:r w:rsidRPr="003428AC">
              <w:rPr>
                <w:rFonts w:ascii="Calibri" w:eastAsia="Times New Roman" w:hAnsi="Calibri" w:cs="Calibri"/>
                <w:color w:val="000000"/>
                <w:sz w:val="18"/>
                <w:szCs w:val="18"/>
              </w:rPr>
              <w:t>5,414,916.22</w:t>
            </w:r>
          </w:p>
        </w:tc>
      </w:tr>
      <w:tr w:rsidR="009E46ED" w:rsidRPr="003428AC" w:rsidTr="006569D6">
        <w:trPr>
          <w:trHeight w:val="495"/>
        </w:trPr>
        <w:tc>
          <w:tcPr>
            <w:tcW w:w="3800" w:type="dxa"/>
            <w:tcBorders>
              <w:top w:val="nil"/>
              <w:left w:val="single" w:sz="8" w:space="0" w:color="auto"/>
              <w:bottom w:val="single" w:sz="8" w:space="0" w:color="auto"/>
              <w:right w:val="single" w:sz="8" w:space="0" w:color="auto"/>
            </w:tcBorders>
            <w:shd w:val="clear" w:color="auto" w:fill="auto"/>
            <w:hideMark/>
          </w:tcPr>
          <w:p w:rsidR="009E46ED" w:rsidRPr="003428AC" w:rsidRDefault="009E46ED" w:rsidP="006569D6">
            <w:pPr>
              <w:spacing w:after="101" w:line="240" w:lineRule="auto"/>
              <w:rPr>
                <w:rFonts w:ascii="Calibri" w:eastAsia="Times New Roman" w:hAnsi="Calibri" w:cs="Calibri"/>
                <w:color w:val="000000"/>
                <w:sz w:val="18"/>
                <w:szCs w:val="18"/>
              </w:rPr>
            </w:pPr>
            <w:r w:rsidRPr="003428AC">
              <w:rPr>
                <w:rFonts w:ascii="Calibri" w:eastAsia="Times New Roman" w:hAnsi="Calibri" w:cs="Calibri"/>
                <w:color w:val="000000"/>
                <w:sz w:val="18"/>
                <w:szCs w:val="18"/>
              </w:rPr>
              <w:t>DIVISIÓN DE TERRENOS Y CONSTRUCCIÓN DE OBRAS DE URBANIZACIÓN</w:t>
            </w:r>
          </w:p>
        </w:tc>
        <w:tc>
          <w:tcPr>
            <w:tcW w:w="1500" w:type="dxa"/>
            <w:tcBorders>
              <w:top w:val="nil"/>
              <w:left w:val="nil"/>
              <w:bottom w:val="single" w:sz="8" w:space="0" w:color="auto"/>
              <w:right w:val="single" w:sz="8" w:space="0" w:color="auto"/>
            </w:tcBorders>
            <w:shd w:val="clear" w:color="auto" w:fill="auto"/>
            <w:hideMark/>
          </w:tcPr>
          <w:p w:rsidR="009E46ED" w:rsidRPr="003428AC" w:rsidRDefault="009E46ED" w:rsidP="006569D6">
            <w:pPr>
              <w:spacing w:after="101" w:line="240" w:lineRule="auto"/>
              <w:jc w:val="right"/>
              <w:rPr>
                <w:rFonts w:ascii="Calibri" w:eastAsia="Times New Roman" w:hAnsi="Calibri" w:cs="Calibri"/>
                <w:color w:val="000000"/>
                <w:sz w:val="18"/>
                <w:szCs w:val="18"/>
              </w:rPr>
            </w:pPr>
            <w:r w:rsidRPr="003428AC">
              <w:rPr>
                <w:rFonts w:ascii="Calibri" w:eastAsia="Times New Roman" w:hAnsi="Calibri" w:cs="Calibri"/>
                <w:color w:val="000000"/>
                <w:sz w:val="18"/>
                <w:szCs w:val="18"/>
              </w:rPr>
              <w:t>111,431.70</w:t>
            </w:r>
          </w:p>
        </w:tc>
      </w:tr>
      <w:tr w:rsidR="009E46ED" w:rsidRPr="003428AC" w:rsidTr="006569D6">
        <w:trPr>
          <w:trHeight w:val="315"/>
        </w:trPr>
        <w:tc>
          <w:tcPr>
            <w:tcW w:w="3800" w:type="dxa"/>
            <w:tcBorders>
              <w:top w:val="nil"/>
              <w:left w:val="single" w:sz="8" w:space="0" w:color="auto"/>
              <w:bottom w:val="single" w:sz="8" w:space="0" w:color="auto"/>
              <w:right w:val="single" w:sz="8" w:space="0" w:color="auto"/>
            </w:tcBorders>
            <w:shd w:val="clear" w:color="auto" w:fill="auto"/>
            <w:hideMark/>
          </w:tcPr>
          <w:p w:rsidR="009E46ED" w:rsidRPr="003428AC" w:rsidRDefault="009E46ED" w:rsidP="006569D6">
            <w:pPr>
              <w:spacing w:after="101" w:line="240" w:lineRule="auto"/>
              <w:rPr>
                <w:rFonts w:ascii="Calibri" w:eastAsia="Times New Roman" w:hAnsi="Calibri" w:cs="Calibri"/>
                <w:color w:val="000000"/>
                <w:sz w:val="18"/>
                <w:szCs w:val="18"/>
              </w:rPr>
            </w:pPr>
            <w:r w:rsidRPr="003428AC">
              <w:rPr>
                <w:rFonts w:ascii="Calibri" w:eastAsia="Times New Roman" w:hAnsi="Calibri" w:cs="Calibri"/>
                <w:color w:val="000000"/>
                <w:sz w:val="18"/>
                <w:szCs w:val="18"/>
              </w:rPr>
              <w:t>MUEBLES DE OFICINA Y ESTANTERÍA</w:t>
            </w:r>
          </w:p>
        </w:tc>
        <w:tc>
          <w:tcPr>
            <w:tcW w:w="1500" w:type="dxa"/>
            <w:tcBorders>
              <w:top w:val="nil"/>
              <w:left w:val="nil"/>
              <w:bottom w:val="single" w:sz="8" w:space="0" w:color="auto"/>
              <w:right w:val="single" w:sz="8" w:space="0" w:color="auto"/>
            </w:tcBorders>
            <w:shd w:val="clear" w:color="auto" w:fill="auto"/>
            <w:hideMark/>
          </w:tcPr>
          <w:p w:rsidR="009E46ED" w:rsidRPr="003428AC" w:rsidRDefault="009E46ED" w:rsidP="006569D6">
            <w:pPr>
              <w:spacing w:after="101" w:line="240" w:lineRule="auto"/>
              <w:jc w:val="right"/>
              <w:rPr>
                <w:rFonts w:ascii="Calibri" w:eastAsia="Times New Roman" w:hAnsi="Calibri" w:cs="Calibri"/>
                <w:color w:val="000000"/>
                <w:sz w:val="18"/>
                <w:szCs w:val="18"/>
              </w:rPr>
            </w:pPr>
            <w:r w:rsidRPr="003428AC">
              <w:rPr>
                <w:rFonts w:ascii="Calibri" w:eastAsia="Times New Roman" w:hAnsi="Calibri" w:cs="Calibri"/>
                <w:color w:val="000000"/>
                <w:sz w:val="18"/>
                <w:szCs w:val="18"/>
              </w:rPr>
              <w:t>15,358.00</w:t>
            </w:r>
          </w:p>
        </w:tc>
      </w:tr>
      <w:tr w:rsidR="009E46ED" w:rsidRPr="003428AC" w:rsidTr="006569D6">
        <w:trPr>
          <w:trHeight w:val="495"/>
        </w:trPr>
        <w:tc>
          <w:tcPr>
            <w:tcW w:w="3800" w:type="dxa"/>
            <w:tcBorders>
              <w:top w:val="nil"/>
              <w:left w:val="single" w:sz="8" w:space="0" w:color="auto"/>
              <w:bottom w:val="single" w:sz="8" w:space="0" w:color="auto"/>
              <w:right w:val="single" w:sz="8" w:space="0" w:color="auto"/>
            </w:tcBorders>
            <w:shd w:val="clear" w:color="auto" w:fill="auto"/>
            <w:hideMark/>
          </w:tcPr>
          <w:p w:rsidR="009E46ED" w:rsidRPr="003428AC" w:rsidRDefault="009E46ED" w:rsidP="006569D6">
            <w:pPr>
              <w:spacing w:after="101" w:line="240" w:lineRule="auto"/>
              <w:rPr>
                <w:rFonts w:ascii="Calibri" w:eastAsia="Times New Roman" w:hAnsi="Calibri" w:cs="Calibri"/>
                <w:color w:val="000000"/>
                <w:sz w:val="18"/>
                <w:szCs w:val="18"/>
              </w:rPr>
            </w:pPr>
            <w:r w:rsidRPr="003428AC">
              <w:rPr>
                <w:rFonts w:ascii="Calibri" w:eastAsia="Times New Roman" w:hAnsi="Calibri" w:cs="Calibri"/>
                <w:color w:val="000000"/>
                <w:sz w:val="18"/>
                <w:szCs w:val="18"/>
              </w:rPr>
              <w:t>EQUIPO DE CÓMPUTO Y DE TECNOLOGÍAS DE LA INFORMACIÓN</w:t>
            </w:r>
          </w:p>
        </w:tc>
        <w:tc>
          <w:tcPr>
            <w:tcW w:w="1500" w:type="dxa"/>
            <w:tcBorders>
              <w:top w:val="nil"/>
              <w:left w:val="nil"/>
              <w:bottom w:val="single" w:sz="8" w:space="0" w:color="auto"/>
              <w:right w:val="single" w:sz="8" w:space="0" w:color="auto"/>
            </w:tcBorders>
            <w:shd w:val="clear" w:color="auto" w:fill="auto"/>
            <w:hideMark/>
          </w:tcPr>
          <w:p w:rsidR="009E46ED" w:rsidRPr="003428AC" w:rsidRDefault="009E46ED" w:rsidP="006569D6">
            <w:pPr>
              <w:spacing w:after="101" w:line="240" w:lineRule="auto"/>
              <w:jc w:val="right"/>
              <w:rPr>
                <w:rFonts w:ascii="Calibri" w:eastAsia="Times New Roman" w:hAnsi="Calibri" w:cs="Calibri"/>
                <w:color w:val="000000"/>
                <w:sz w:val="18"/>
                <w:szCs w:val="18"/>
              </w:rPr>
            </w:pPr>
            <w:r w:rsidRPr="003428AC">
              <w:rPr>
                <w:rFonts w:ascii="Calibri" w:eastAsia="Times New Roman" w:hAnsi="Calibri" w:cs="Calibri"/>
                <w:color w:val="000000"/>
                <w:sz w:val="18"/>
                <w:szCs w:val="18"/>
              </w:rPr>
              <w:t>46,522.00</w:t>
            </w:r>
          </w:p>
        </w:tc>
      </w:tr>
      <w:tr w:rsidR="009E46ED" w:rsidRPr="003428AC" w:rsidTr="006569D6">
        <w:trPr>
          <w:trHeight w:val="735"/>
        </w:trPr>
        <w:tc>
          <w:tcPr>
            <w:tcW w:w="3800" w:type="dxa"/>
            <w:tcBorders>
              <w:top w:val="nil"/>
              <w:left w:val="single" w:sz="8" w:space="0" w:color="auto"/>
              <w:bottom w:val="single" w:sz="8" w:space="0" w:color="auto"/>
              <w:right w:val="single" w:sz="8" w:space="0" w:color="auto"/>
            </w:tcBorders>
            <w:shd w:val="clear" w:color="000000" w:fill="BFBFBF"/>
            <w:hideMark/>
          </w:tcPr>
          <w:p w:rsidR="009E46ED" w:rsidRPr="003428AC" w:rsidRDefault="009E46ED" w:rsidP="006569D6">
            <w:pPr>
              <w:spacing w:after="101" w:line="240" w:lineRule="auto"/>
              <w:jc w:val="center"/>
              <w:rPr>
                <w:rFonts w:ascii="Calibri" w:eastAsia="Times New Roman" w:hAnsi="Calibri" w:cs="Calibri"/>
                <w:b/>
                <w:bCs/>
                <w:color w:val="000000"/>
                <w:sz w:val="18"/>
                <w:szCs w:val="18"/>
              </w:rPr>
            </w:pPr>
            <w:r w:rsidRPr="003428AC">
              <w:rPr>
                <w:rFonts w:ascii="Calibri" w:eastAsia="Times New Roman" w:hAnsi="Calibri" w:cs="Calibri"/>
                <w:b/>
                <w:bCs/>
                <w:color w:val="000000"/>
                <w:sz w:val="18"/>
                <w:szCs w:val="18"/>
              </w:rPr>
              <w:t>BIENES  MUEBLES, INMUEBLES, INFRAESTRUCTURA Y CONSTRUCCIONES EN PROCESO</w:t>
            </w:r>
          </w:p>
        </w:tc>
        <w:tc>
          <w:tcPr>
            <w:tcW w:w="1500" w:type="dxa"/>
            <w:tcBorders>
              <w:top w:val="nil"/>
              <w:left w:val="nil"/>
              <w:bottom w:val="single" w:sz="8" w:space="0" w:color="auto"/>
              <w:right w:val="single" w:sz="8" w:space="0" w:color="auto"/>
            </w:tcBorders>
            <w:shd w:val="clear" w:color="000000" w:fill="BFBFBF"/>
            <w:hideMark/>
          </w:tcPr>
          <w:p w:rsidR="009E46ED" w:rsidRPr="003428AC" w:rsidRDefault="009E46ED" w:rsidP="006569D6">
            <w:pPr>
              <w:spacing w:after="101" w:line="240" w:lineRule="auto"/>
              <w:jc w:val="right"/>
              <w:rPr>
                <w:rFonts w:ascii="Calibri" w:eastAsia="Times New Roman" w:hAnsi="Calibri" w:cs="Calibri"/>
                <w:b/>
                <w:bCs/>
                <w:color w:val="000000"/>
                <w:sz w:val="18"/>
                <w:szCs w:val="18"/>
              </w:rPr>
            </w:pPr>
            <w:r w:rsidRPr="003428AC">
              <w:rPr>
                <w:rFonts w:ascii="Calibri" w:eastAsia="Times New Roman" w:hAnsi="Calibri" w:cs="Calibri"/>
                <w:b/>
                <w:bCs/>
                <w:color w:val="000000"/>
                <w:sz w:val="18"/>
                <w:szCs w:val="18"/>
              </w:rPr>
              <w:t>5,588,227.92</w:t>
            </w:r>
          </w:p>
        </w:tc>
      </w:tr>
    </w:tbl>
    <w:p w:rsidR="009E46ED" w:rsidRPr="004F4558" w:rsidRDefault="009E46ED" w:rsidP="009E46ED">
      <w:pPr>
        <w:pStyle w:val="ROMANOS"/>
        <w:spacing w:line="203" w:lineRule="exact"/>
        <w:rPr>
          <w:sz w:val="22"/>
          <w:szCs w:val="22"/>
          <w:lang w:val="es-MX"/>
        </w:rPr>
      </w:pPr>
    </w:p>
    <w:p w:rsidR="009E46ED" w:rsidRPr="004F4558" w:rsidRDefault="009E46ED" w:rsidP="009E46ED">
      <w:pPr>
        <w:pStyle w:val="ROMANOS"/>
        <w:spacing w:line="203" w:lineRule="exact"/>
        <w:ind w:left="288" w:firstLine="0"/>
        <w:rPr>
          <w:sz w:val="22"/>
          <w:szCs w:val="22"/>
          <w:lang w:val="es-MX"/>
        </w:rPr>
      </w:pPr>
      <w:r w:rsidRPr="004F4558">
        <w:rPr>
          <w:b/>
          <w:sz w:val="22"/>
          <w:szCs w:val="22"/>
          <w:lang w:val="es-MX"/>
        </w:rPr>
        <w:t xml:space="preserve">EFE 3.- </w:t>
      </w:r>
      <w:r w:rsidRPr="004F4558">
        <w:rPr>
          <w:sz w:val="22"/>
          <w:szCs w:val="22"/>
          <w:lang w:val="es-MX"/>
        </w:rPr>
        <w:t>Conciliación de los Flujos de Efectivo Netos de las Actividades de Operación y la cuenta de Ahorro/Desahorro antes de Rubros Extraordinarios. A continuación se presenta un ejemplo de la elaboración de la conciliación.</w:t>
      </w:r>
    </w:p>
    <w:tbl>
      <w:tblPr>
        <w:tblW w:w="7700" w:type="dxa"/>
        <w:tblInd w:w="55" w:type="dxa"/>
        <w:tblCellMar>
          <w:left w:w="70" w:type="dxa"/>
          <w:right w:w="70" w:type="dxa"/>
        </w:tblCellMar>
        <w:tblLook w:val="04A0"/>
      </w:tblPr>
      <w:tblGrid>
        <w:gridCol w:w="5300"/>
        <w:gridCol w:w="1200"/>
        <w:gridCol w:w="1200"/>
      </w:tblGrid>
      <w:tr w:rsidR="009E46ED" w:rsidRPr="00994D81" w:rsidTr="006569D6">
        <w:trPr>
          <w:trHeight w:val="495"/>
        </w:trPr>
        <w:tc>
          <w:tcPr>
            <w:tcW w:w="530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9E46ED" w:rsidRPr="00994D81" w:rsidRDefault="009E46ED" w:rsidP="006569D6">
            <w:pPr>
              <w:spacing w:after="101" w:line="240" w:lineRule="auto"/>
              <w:rPr>
                <w:rFonts w:ascii="Calibri" w:eastAsia="Times New Roman" w:hAnsi="Calibri" w:cs="Calibri"/>
                <w:b/>
                <w:bCs/>
                <w:color w:val="000000"/>
                <w:sz w:val="20"/>
                <w:szCs w:val="20"/>
              </w:rPr>
            </w:pPr>
            <w:r w:rsidRPr="00994D81">
              <w:rPr>
                <w:rFonts w:ascii="Calibri" w:eastAsia="Times New Roman" w:hAnsi="Calibri" w:cs="Calibri"/>
                <w:b/>
                <w:bCs/>
                <w:color w:val="000000"/>
                <w:sz w:val="20"/>
                <w:szCs w:val="20"/>
              </w:rPr>
              <w:lastRenderedPageBreak/>
              <w:t>CONSILIACION FLUJOS DE EFECTIVO ACTVIDAD DE OPERACIÓN</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rsidR="009E46ED" w:rsidRPr="00994D81" w:rsidRDefault="009E46ED" w:rsidP="006569D6">
            <w:pPr>
              <w:spacing w:after="101" w:line="240" w:lineRule="auto"/>
              <w:jc w:val="center"/>
              <w:rPr>
                <w:rFonts w:ascii="Calibri" w:eastAsia="Times New Roman" w:hAnsi="Calibri" w:cs="Calibri"/>
                <w:b/>
                <w:bCs/>
                <w:color w:val="000000"/>
                <w:sz w:val="20"/>
                <w:szCs w:val="20"/>
              </w:rPr>
            </w:pPr>
            <w:r w:rsidRPr="00994D81">
              <w:rPr>
                <w:rFonts w:ascii="Calibri" w:eastAsia="Times New Roman" w:hAnsi="Calibri" w:cs="Calibri"/>
                <w:b/>
                <w:bCs/>
                <w:color w:val="000000"/>
                <w:sz w:val="20"/>
                <w:szCs w:val="20"/>
              </w:rPr>
              <w:t>2017</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rsidR="009E46ED" w:rsidRPr="00994D81" w:rsidRDefault="009E46ED" w:rsidP="006569D6">
            <w:pPr>
              <w:spacing w:after="101" w:line="240" w:lineRule="auto"/>
              <w:jc w:val="center"/>
              <w:rPr>
                <w:rFonts w:ascii="Calibri" w:eastAsia="Times New Roman" w:hAnsi="Calibri" w:cs="Calibri"/>
                <w:b/>
                <w:bCs/>
                <w:color w:val="000000"/>
                <w:sz w:val="20"/>
                <w:szCs w:val="20"/>
              </w:rPr>
            </w:pPr>
            <w:r w:rsidRPr="00994D81">
              <w:rPr>
                <w:rFonts w:ascii="Calibri" w:eastAsia="Times New Roman" w:hAnsi="Calibri" w:cs="Calibri"/>
                <w:b/>
                <w:bCs/>
                <w:color w:val="000000"/>
                <w:sz w:val="20"/>
                <w:szCs w:val="20"/>
              </w:rPr>
              <w:t>2016</w:t>
            </w:r>
          </w:p>
        </w:tc>
      </w:tr>
      <w:tr w:rsidR="009E46ED" w:rsidRPr="00994D81" w:rsidTr="006569D6">
        <w:trPr>
          <w:trHeight w:val="375"/>
        </w:trPr>
        <w:tc>
          <w:tcPr>
            <w:tcW w:w="5300" w:type="dxa"/>
            <w:tcBorders>
              <w:top w:val="nil"/>
              <w:left w:val="single" w:sz="8" w:space="0" w:color="auto"/>
              <w:bottom w:val="single" w:sz="8" w:space="0" w:color="auto"/>
              <w:right w:val="single" w:sz="8" w:space="0" w:color="auto"/>
            </w:tcBorders>
            <w:shd w:val="clear" w:color="auto" w:fill="auto"/>
            <w:vAlign w:val="bottom"/>
            <w:hideMark/>
          </w:tcPr>
          <w:p w:rsidR="009E46ED" w:rsidRPr="00994D81" w:rsidRDefault="009E46ED" w:rsidP="006569D6">
            <w:pPr>
              <w:spacing w:after="101" w:line="240" w:lineRule="auto"/>
              <w:rPr>
                <w:rFonts w:ascii="Calibri" w:eastAsia="Times New Roman" w:hAnsi="Calibri" w:cs="Calibri"/>
                <w:b/>
                <w:bCs/>
                <w:color w:val="000000"/>
                <w:sz w:val="20"/>
                <w:szCs w:val="20"/>
              </w:rPr>
            </w:pPr>
            <w:r w:rsidRPr="00994D81">
              <w:rPr>
                <w:rFonts w:ascii="Calibri" w:eastAsia="Times New Roman" w:hAnsi="Calibri" w:cs="Calibri"/>
                <w:b/>
                <w:bCs/>
                <w:color w:val="000000"/>
                <w:sz w:val="20"/>
                <w:szCs w:val="20"/>
              </w:rPr>
              <w:t>RESULTADO DEL EJERCICIO (AHORRO/DESAHORRO)</w:t>
            </w:r>
          </w:p>
        </w:tc>
        <w:tc>
          <w:tcPr>
            <w:tcW w:w="1200" w:type="dxa"/>
            <w:tcBorders>
              <w:top w:val="nil"/>
              <w:left w:val="nil"/>
              <w:bottom w:val="single" w:sz="8" w:space="0" w:color="auto"/>
              <w:right w:val="single" w:sz="8" w:space="0" w:color="auto"/>
            </w:tcBorders>
            <w:shd w:val="clear" w:color="auto" w:fill="auto"/>
            <w:hideMark/>
          </w:tcPr>
          <w:p w:rsidR="009E46ED" w:rsidRPr="00994D81" w:rsidRDefault="009E46ED" w:rsidP="006569D6">
            <w:pPr>
              <w:spacing w:after="101" w:line="240" w:lineRule="auto"/>
              <w:jc w:val="right"/>
              <w:rPr>
                <w:rFonts w:ascii="Calibri" w:eastAsia="Times New Roman" w:hAnsi="Calibri" w:cs="Calibri"/>
                <w:b/>
                <w:bCs/>
                <w:color w:val="000000"/>
                <w:sz w:val="18"/>
                <w:szCs w:val="18"/>
              </w:rPr>
            </w:pPr>
            <w:r w:rsidRPr="00994D81">
              <w:rPr>
                <w:rFonts w:ascii="Calibri" w:eastAsia="Times New Roman" w:hAnsi="Calibri" w:cs="Calibri"/>
                <w:b/>
                <w:bCs/>
                <w:color w:val="000000"/>
                <w:sz w:val="18"/>
                <w:szCs w:val="18"/>
              </w:rPr>
              <w:t>1,770,384.92</w:t>
            </w:r>
          </w:p>
        </w:tc>
        <w:tc>
          <w:tcPr>
            <w:tcW w:w="1200" w:type="dxa"/>
            <w:tcBorders>
              <w:top w:val="nil"/>
              <w:left w:val="nil"/>
              <w:bottom w:val="single" w:sz="8" w:space="0" w:color="auto"/>
              <w:right w:val="single" w:sz="8" w:space="0" w:color="auto"/>
            </w:tcBorders>
            <w:shd w:val="clear" w:color="auto" w:fill="auto"/>
            <w:hideMark/>
          </w:tcPr>
          <w:p w:rsidR="009E46ED" w:rsidRPr="00994D81" w:rsidRDefault="009E46ED" w:rsidP="006569D6">
            <w:pPr>
              <w:spacing w:after="101" w:line="240" w:lineRule="auto"/>
              <w:jc w:val="right"/>
              <w:rPr>
                <w:rFonts w:ascii="Calibri" w:eastAsia="Times New Roman" w:hAnsi="Calibri" w:cs="Calibri"/>
                <w:b/>
                <w:bCs/>
                <w:color w:val="000000"/>
                <w:sz w:val="18"/>
                <w:szCs w:val="18"/>
              </w:rPr>
            </w:pPr>
            <w:r w:rsidRPr="00994D81">
              <w:rPr>
                <w:rFonts w:ascii="Calibri" w:eastAsia="Times New Roman" w:hAnsi="Calibri" w:cs="Calibri"/>
                <w:b/>
                <w:bCs/>
                <w:color w:val="000000"/>
                <w:sz w:val="18"/>
                <w:szCs w:val="18"/>
              </w:rPr>
              <w:t>3,627,346.80</w:t>
            </w:r>
          </w:p>
        </w:tc>
      </w:tr>
    </w:tbl>
    <w:p w:rsidR="009E46ED" w:rsidRPr="004F4558" w:rsidRDefault="009E46ED" w:rsidP="009E46ED">
      <w:pPr>
        <w:pStyle w:val="ROMANOS"/>
        <w:spacing w:line="203" w:lineRule="exact"/>
        <w:ind w:left="0" w:firstLine="0"/>
        <w:rPr>
          <w:sz w:val="22"/>
          <w:szCs w:val="22"/>
          <w:lang w:val="es-MX"/>
        </w:rPr>
      </w:pPr>
    </w:p>
    <w:p w:rsidR="009E46ED" w:rsidRPr="004F4558" w:rsidRDefault="009E46ED" w:rsidP="009E46ED">
      <w:pPr>
        <w:pStyle w:val="ROMANOS"/>
        <w:spacing w:line="203" w:lineRule="exact"/>
        <w:ind w:left="288" w:firstLine="0"/>
        <w:rPr>
          <w:b/>
          <w:smallCaps/>
          <w:sz w:val="22"/>
          <w:szCs w:val="22"/>
        </w:rPr>
      </w:pPr>
      <w:r>
        <w:rPr>
          <w:b/>
          <w:smallCaps/>
          <w:sz w:val="22"/>
          <w:szCs w:val="22"/>
        </w:rPr>
        <w:tab/>
      </w: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9E46ED" w:rsidRPr="004F4558" w:rsidRDefault="009E46ED" w:rsidP="009E46ED">
      <w:pPr>
        <w:pStyle w:val="ROMANOS"/>
        <w:spacing w:line="203" w:lineRule="exact"/>
        <w:ind w:left="288" w:firstLine="0"/>
        <w:rPr>
          <w:sz w:val="22"/>
          <w:szCs w:val="22"/>
          <w:lang w:val="es-MX"/>
        </w:rPr>
      </w:pPr>
    </w:p>
    <w:p w:rsidR="009E46ED" w:rsidRDefault="009E46ED" w:rsidP="009E46ED">
      <w:pPr>
        <w:pStyle w:val="ROMANOS"/>
        <w:spacing w:line="203" w:lineRule="exact"/>
        <w:ind w:left="288" w:firstLine="0"/>
        <w:rPr>
          <w:sz w:val="22"/>
          <w:szCs w:val="22"/>
          <w:lang w:val="es-MX"/>
        </w:rPr>
      </w:pPr>
      <w:r w:rsidRPr="004F4558">
        <w:rPr>
          <w:b/>
          <w:sz w:val="22"/>
          <w:szCs w:val="22"/>
          <w:lang w:val="es-MX"/>
        </w:rPr>
        <w:t>EA 4</w:t>
      </w:r>
      <w:r>
        <w:rPr>
          <w:b/>
          <w:sz w:val="22"/>
          <w:szCs w:val="22"/>
          <w:lang w:val="es-MX"/>
        </w:rPr>
        <w:t xml:space="preserve"> Trimestral</w:t>
      </w:r>
      <w:r w:rsidRPr="004F4558">
        <w:rPr>
          <w:b/>
          <w:sz w:val="22"/>
          <w:szCs w:val="22"/>
          <w:lang w:val="es-MX"/>
        </w:rPr>
        <w:t xml:space="preserve">.- </w:t>
      </w:r>
      <w:r w:rsidRPr="004F4558">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rsidR="009E46ED" w:rsidRDefault="009E46ED" w:rsidP="009E46ED">
      <w:pPr>
        <w:pStyle w:val="ROMANOS"/>
        <w:spacing w:line="203" w:lineRule="exact"/>
        <w:ind w:left="288" w:firstLine="0"/>
        <w:rPr>
          <w:sz w:val="22"/>
          <w:szCs w:val="22"/>
          <w:lang w:val="es-MX"/>
        </w:rPr>
      </w:pPr>
    </w:p>
    <w:tbl>
      <w:tblPr>
        <w:tblW w:w="11720" w:type="dxa"/>
        <w:tblInd w:w="-1439" w:type="dxa"/>
        <w:tblCellMar>
          <w:left w:w="70" w:type="dxa"/>
          <w:right w:w="70" w:type="dxa"/>
        </w:tblCellMar>
        <w:tblLook w:val="04A0"/>
      </w:tblPr>
      <w:tblGrid>
        <w:gridCol w:w="460"/>
        <w:gridCol w:w="7100"/>
        <w:gridCol w:w="2620"/>
        <w:gridCol w:w="1540"/>
      </w:tblGrid>
      <w:tr w:rsidR="009E46ED" w:rsidRPr="004A6419" w:rsidTr="006569D6">
        <w:trPr>
          <w:trHeight w:val="300"/>
        </w:trPr>
        <w:tc>
          <w:tcPr>
            <w:tcW w:w="11720" w:type="dxa"/>
            <w:gridSpan w:val="4"/>
            <w:tcBorders>
              <w:top w:val="single" w:sz="8" w:space="0" w:color="auto"/>
              <w:left w:val="single" w:sz="8" w:space="0" w:color="auto"/>
              <w:bottom w:val="nil"/>
              <w:right w:val="single" w:sz="8" w:space="0" w:color="000000"/>
            </w:tcBorders>
            <w:shd w:val="clear" w:color="000000" w:fill="C0C0C0"/>
            <w:noWrap/>
            <w:vAlign w:val="center"/>
            <w:hideMark/>
          </w:tcPr>
          <w:p w:rsidR="009E46ED" w:rsidRPr="004A6419" w:rsidRDefault="009E46ED" w:rsidP="006569D6">
            <w:pPr>
              <w:spacing w:after="0" w:line="240" w:lineRule="auto"/>
              <w:jc w:val="center"/>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Presidencia Municipal de Castaños, Coahuila.</w:t>
            </w:r>
          </w:p>
        </w:tc>
      </w:tr>
      <w:tr w:rsidR="009E46ED" w:rsidRPr="004A6419" w:rsidTr="006569D6">
        <w:trPr>
          <w:trHeight w:val="300"/>
        </w:trPr>
        <w:tc>
          <w:tcPr>
            <w:tcW w:w="11720" w:type="dxa"/>
            <w:gridSpan w:val="4"/>
            <w:tcBorders>
              <w:top w:val="nil"/>
              <w:left w:val="single" w:sz="8" w:space="0" w:color="auto"/>
              <w:bottom w:val="nil"/>
              <w:right w:val="single" w:sz="8" w:space="0" w:color="000000"/>
            </w:tcBorders>
            <w:shd w:val="clear" w:color="000000" w:fill="C0C0C0"/>
            <w:vAlign w:val="center"/>
            <w:hideMark/>
          </w:tcPr>
          <w:p w:rsidR="009E46ED" w:rsidRPr="004A6419" w:rsidRDefault="009E46ED" w:rsidP="006569D6">
            <w:pPr>
              <w:spacing w:after="0" w:line="240" w:lineRule="auto"/>
              <w:jc w:val="center"/>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Conciliación entre los Egresos Presupuestarios y los Gastos Contables</w:t>
            </w:r>
          </w:p>
        </w:tc>
      </w:tr>
      <w:tr w:rsidR="009E46ED" w:rsidRPr="004A6419" w:rsidTr="006569D6">
        <w:trPr>
          <w:trHeight w:val="315"/>
        </w:trPr>
        <w:tc>
          <w:tcPr>
            <w:tcW w:w="11720" w:type="dxa"/>
            <w:gridSpan w:val="4"/>
            <w:tcBorders>
              <w:top w:val="nil"/>
              <w:left w:val="single" w:sz="8" w:space="0" w:color="auto"/>
              <w:bottom w:val="single" w:sz="8" w:space="0" w:color="auto"/>
              <w:right w:val="single" w:sz="8" w:space="0" w:color="000000"/>
            </w:tcBorders>
            <w:shd w:val="clear" w:color="000000" w:fill="C0C0C0"/>
            <w:vAlign w:val="center"/>
            <w:hideMark/>
          </w:tcPr>
          <w:p w:rsidR="009E46ED" w:rsidRPr="004A6419" w:rsidRDefault="009E46ED" w:rsidP="006569D6">
            <w:pPr>
              <w:spacing w:after="0" w:line="240" w:lineRule="auto"/>
              <w:jc w:val="center"/>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Correspondiente del 01 de abril al 30 de junio de 2017</w:t>
            </w:r>
          </w:p>
        </w:tc>
      </w:tr>
      <w:tr w:rsidR="009E46ED" w:rsidRPr="004A6419" w:rsidTr="006569D6">
        <w:trPr>
          <w:trHeight w:val="315"/>
        </w:trPr>
        <w:tc>
          <w:tcPr>
            <w:tcW w:w="7560" w:type="dxa"/>
            <w:gridSpan w:val="2"/>
            <w:tcBorders>
              <w:top w:val="nil"/>
              <w:left w:val="single" w:sz="8" w:space="0" w:color="auto"/>
              <w:bottom w:val="single" w:sz="8" w:space="0" w:color="auto"/>
              <w:right w:val="nil"/>
            </w:tcBorders>
            <w:shd w:val="clear" w:color="000000" w:fill="C0C0C0"/>
            <w:vAlign w:val="center"/>
            <w:hideMark/>
          </w:tcPr>
          <w:p w:rsidR="009E46ED" w:rsidRPr="004A6419" w:rsidRDefault="009E46ED" w:rsidP="006569D6">
            <w:pPr>
              <w:spacing w:after="0" w:line="240" w:lineRule="auto"/>
              <w:jc w:val="both"/>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1. Total de egresos (presupuestarios)</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1540" w:type="dxa"/>
            <w:tcBorders>
              <w:top w:val="single" w:sz="4" w:space="0" w:color="auto"/>
              <w:left w:val="nil"/>
              <w:bottom w:val="single" w:sz="4" w:space="0" w:color="auto"/>
              <w:right w:val="single" w:sz="4" w:space="0" w:color="auto"/>
            </w:tcBorders>
            <w:shd w:val="clear" w:color="auto" w:fill="auto"/>
            <w:hideMark/>
          </w:tcPr>
          <w:p w:rsidR="009E46ED" w:rsidRPr="004A6419" w:rsidRDefault="009E46ED" w:rsidP="006569D6">
            <w:pPr>
              <w:spacing w:after="0" w:line="240" w:lineRule="auto"/>
              <w:jc w:val="right"/>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22,546,719.18</w:t>
            </w:r>
          </w:p>
        </w:tc>
      </w:tr>
      <w:tr w:rsidR="009E46ED" w:rsidRPr="004A6419" w:rsidTr="006569D6">
        <w:trPr>
          <w:trHeight w:val="315"/>
        </w:trPr>
        <w:tc>
          <w:tcPr>
            <w:tcW w:w="7560" w:type="dxa"/>
            <w:gridSpan w:val="2"/>
            <w:tcBorders>
              <w:top w:val="single" w:sz="8" w:space="0" w:color="auto"/>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2. Menos egresos presupuestarios no contables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hideMark/>
          </w:tcPr>
          <w:p w:rsidR="009E46ED" w:rsidRPr="004A6419" w:rsidRDefault="009E46ED" w:rsidP="006569D6">
            <w:pPr>
              <w:spacing w:after="0" w:line="240" w:lineRule="auto"/>
              <w:jc w:val="right"/>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5,588,227.92</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Mobiliario y equipo de administración</w:t>
            </w:r>
          </w:p>
        </w:tc>
        <w:tc>
          <w:tcPr>
            <w:tcW w:w="2620" w:type="dxa"/>
            <w:tcBorders>
              <w:top w:val="nil"/>
              <w:left w:val="single" w:sz="4" w:space="0" w:color="auto"/>
              <w:bottom w:val="single" w:sz="4" w:space="0" w:color="auto"/>
              <w:right w:val="single" w:sz="4" w:space="0" w:color="auto"/>
            </w:tcBorders>
            <w:shd w:val="clear" w:color="auto" w:fill="auto"/>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61,880.00</w:t>
            </w:r>
          </w:p>
        </w:tc>
        <w:tc>
          <w:tcPr>
            <w:tcW w:w="1540" w:type="dxa"/>
            <w:tcBorders>
              <w:top w:val="nil"/>
              <w:left w:val="nil"/>
              <w:bottom w:val="single" w:sz="4" w:space="0" w:color="auto"/>
              <w:right w:val="single" w:sz="4" w:space="0" w:color="auto"/>
            </w:tcBorders>
            <w:shd w:val="clear" w:color="auto" w:fill="auto"/>
            <w:hideMark/>
          </w:tcPr>
          <w:p w:rsidR="009E46ED" w:rsidRPr="004A6419" w:rsidRDefault="009E46ED" w:rsidP="006569D6">
            <w:pPr>
              <w:spacing w:after="0" w:line="240" w:lineRule="auto"/>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Mobiliario y equipo educacional y recreativo</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Equipo e instrumental médico y de laboratorio</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Vehículos y equipo de transporte</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Equipo de defensa y seguridad</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Maquinaria, otros equipos y herramientas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Activos biológicos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Bienes inmuebles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Activos intangibles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Obra pública en bienes propios</w:t>
            </w:r>
          </w:p>
        </w:tc>
        <w:tc>
          <w:tcPr>
            <w:tcW w:w="2620" w:type="dxa"/>
            <w:tcBorders>
              <w:top w:val="nil"/>
              <w:left w:val="single" w:sz="4" w:space="0" w:color="auto"/>
              <w:bottom w:val="single" w:sz="4" w:space="0" w:color="auto"/>
              <w:right w:val="single" w:sz="4" w:space="0" w:color="auto"/>
            </w:tcBorders>
            <w:shd w:val="clear" w:color="auto" w:fill="auto"/>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111,431.70</w:t>
            </w:r>
          </w:p>
        </w:tc>
        <w:tc>
          <w:tcPr>
            <w:tcW w:w="1540" w:type="dxa"/>
            <w:tcBorders>
              <w:top w:val="nil"/>
              <w:left w:val="nil"/>
              <w:bottom w:val="single" w:sz="4" w:space="0" w:color="auto"/>
              <w:right w:val="single" w:sz="4" w:space="0" w:color="auto"/>
            </w:tcBorders>
            <w:shd w:val="clear" w:color="auto" w:fill="auto"/>
            <w:hideMark/>
          </w:tcPr>
          <w:p w:rsidR="009E46ED" w:rsidRPr="004A6419" w:rsidRDefault="009E46ED" w:rsidP="006569D6">
            <w:pPr>
              <w:spacing w:after="0" w:line="240" w:lineRule="auto"/>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r>
      <w:tr w:rsidR="009E46ED" w:rsidRPr="004A6419" w:rsidTr="006569D6">
        <w:trPr>
          <w:trHeight w:val="315"/>
        </w:trPr>
        <w:tc>
          <w:tcPr>
            <w:tcW w:w="7560" w:type="dxa"/>
            <w:gridSpan w:val="2"/>
            <w:tcBorders>
              <w:top w:val="single" w:sz="8" w:space="0" w:color="auto"/>
              <w:left w:val="single" w:sz="8" w:space="0" w:color="auto"/>
              <w:bottom w:val="single" w:sz="8" w:space="0" w:color="auto"/>
              <w:right w:val="nil"/>
            </w:tcBorders>
            <w:shd w:val="clear" w:color="auto" w:fill="auto"/>
            <w:noWrap/>
            <w:hideMark/>
          </w:tcPr>
          <w:p w:rsidR="009E46ED" w:rsidRPr="004A6419" w:rsidRDefault="009E46ED" w:rsidP="006569D6">
            <w:pPr>
              <w:spacing w:after="0" w:line="240" w:lineRule="auto"/>
              <w:jc w:val="center"/>
              <w:rPr>
                <w:rFonts w:ascii="Arial" w:eastAsia="Times New Roman" w:hAnsi="Arial" w:cs="Arial"/>
                <w:color w:val="000000"/>
                <w:sz w:val="18"/>
                <w:szCs w:val="18"/>
              </w:rPr>
            </w:pPr>
            <w:r w:rsidRPr="004A6419">
              <w:rPr>
                <w:rFonts w:ascii="Arial" w:eastAsia="Times New Roman" w:hAnsi="Arial" w:cs="Arial"/>
                <w:color w:val="000000"/>
                <w:sz w:val="18"/>
                <w:szCs w:val="18"/>
              </w:rPr>
              <w:t>Obra Pública en Bienes De Dominio Público</w:t>
            </w:r>
          </w:p>
        </w:tc>
        <w:tc>
          <w:tcPr>
            <w:tcW w:w="2620" w:type="dxa"/>
            <w:tcBorders>
              <w:top w:val="nil"/>
              <w:left w:val="single" w:sz="4" w:space="0" w:color="auto"/>
              <w:bottom w:val="single" w:sz="4" w:space="0" w:color="auto"/>
              <w:right w:val="single" w:sz="4" w:space="0" w:color="auto"/>
            </w:tcBorders>
            <w:shd w:val="clear" w:color="auto" w:fill="auto"/>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5,414,916.22</w:t>
            </w:r>
          </w:p>
        </w:tc>
        <w:tc>
          <w:tcPr>
            <w:tcW w:w="1540" w:type="dxa"/>
            <w:tcBorders>
              <w:top w:val="nil"/>
              <w:left w:val="nil"/>
              <w:bottom w:val="single" w:sz="4" w:space="0" w:color="auto"/>
              <w:right w:val="single" w:sz="4" w:space="0" w:color="auto"/>
            </w:tcBorders>
            <w:shd w:val="clear" w:color="auto" w:fill="auto"/>
            <w:hideMark/>
          </w:tcPr>
          <w:p w:rsidR="009E46ED" w:rsidRPr="004A6419" w:rsidRDefault="009E46ED" w:rsidP="006569D6">
            <w:pPr>
              <w:spacing w:after="0" w:line="240" w:lineRule="auto"/>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Acciones y participaciones de capital</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Compra de títulos y valores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49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Inversiones en fideicomisos, mandatos y otros análogos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49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Provisiones para contingencias y otras erogaciones especiales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Amortización de la deuda publica</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49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Adeudos de ejercicios fiscales anteriores (ADEFAS)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315"/>
        </w:trPr>
        <w:tc>
          <w:tcPr>
            <w:tcW w:w="7560" w:type="dxa"/>
            <w:gridSpan w:val="2"/>
            <w:tcBorders>
              <w:top w:val="single" w:sz="8" w:space="0" w:color="auto"/>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Otros Egresos Presupuestales No Contables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315"/>
        </w:trPr>
        <w:tc>
          <w:tcPr>
            <w:tcW w:w="7560" w:type="dxa"/>
            <w:gridSpan w:val="2"/>
            <w:tcBorders>
              <w:top w:val="single" w:sz="8" w:space="0" w:color="auto"/>
              <w:left w:val="single" w:sz="8" w:space="0" w:color="auto"/>
              <w:bottom w:val="single" w:sz="8" w:space="0" w:color="auto"/>
              <w:right w:val="nil"/>
            </w:tcBorders>
            <w:shd w:val="clear" w:color="000000" w:fill="C0C0C0"/>
            <w:vAlign w:val="center"/>
            <w:hideMark/>
          </w:tcPr>
          <w:p w:rsidR="009E46ED" w:rsidRPr="004A6419" w:rsidRDefault="009E46ED" w:rsidP="006569D6">
            <w:pPr>
              <w:spacing w:after="0" w:line="240" w:lineRule="auto"/>
              <w:jc w:val="both"/>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3. Más gastos contables no presupuestales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1540" w:type="dxa"/>
            <w:tcBorders>
              <w:top w:val="nil"/>
              <w:left w:val="nil"/>
              <w:bottom w:val="single" w:sz="4" w:space="0" w:color="auto"/>
              <w:right w:val="single" w:sz="4" w:space="0" w:color="auto"/>
            </w:tcBorders>
            <w:shd w:val="clear" w:color="000000" w:fill="C0C0C0"/>
            <w:vAlign w:val="center"/>
            <w:hideMark/>
          </w:tcPr>
          <w:p w:rsidR="009E46ED" w:rsidRPr="004A6419" w:rsidRDefault="009E46ED" w:rsidP="006569D6">
            <w:pPr>
              <w:spacing w:after="0" w:line="240" w:lineRule="auto"/>
              <w:jc w:val="right"/>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0.00</w:t>
            </w:r>
          </w:p>
        </w:tc>
      </w:tr>
      <w:tr w:rsidR="009E46ED" w:rsidRPr="004A6419" w:rsidTr="006569D6">
        <w:trPr>
          <w:trHeight w:val="49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Estimaciones, depreciaciones, deterioros, obsolescencia y amortizaciones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Provisiones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lastRenderedPageBreak/>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Disminución de inventarios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49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Aumento por insuficiencia de estimaciones por pérdida o deterioro u obsolescencia</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Aumento por insuficiencia de provisiones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Otros Gastos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315"/>
        </w:trPr>
        <w:tc>
          <w:tcPr>
            <w:tcW w:w="7560" w:type="dxa"/>
            <w:gridSpan w:val="2"/>
            <w:tcBorders>
              <w:top w:val="single" w:sz="8" w:space="0" w:color="auto"/>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Otros Gastos Contables No Presupuestales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Calibri" w:eastAsia="Times New Roman" w:hAnsi="Calibri" w:cs="Calibri"/>
                <w:color w:val="000000"/>
              </w:rPr>
            </w:pPr>
            <w:r w:rsidRPr="004A6419">
              <w:rPr>
                <w:rFonts w:ascii="Calibri" w:eastAsia="Times New Roman" w:hAnsi="Calibri" w:cs="Calibri"/>
                <w:color w:val="000000"/>
              </w:rPr>
              <w:t> </w:t>
            </w:r>
          </w:p>
        </w:tc>
      </w:tr>
      <w:tr w:rsidR="009E46ED" w:rsidRPr="004A6419" w:rsidTr="006569D6">
        <w:trPr>
          <w:trHeight w:val="315"/>
        </w:trPr>
        <w:tc>
          <w:tcPr>
            <w:tcW w:w="7560" w:type="dxa"/>
            <w:gridSpan w:val="2"/>
            <w:tcBorders>
              <w:top w:val="single" w:sz="8" w:space="0" w:color="auto"/>
              <w:left w:val="single" w:sz="8" w:space="0" w:color="auto"/>
              <w:bottom w:val="single" w:sz="8" w:space="0" w:color="auto"/>
              <w:right w:val="nil"/>
            </w:tcBorders>
            <w:shd w:val="clear" w:color="000000" w:fill="C0C0C0"/>
            <w:vAlign w:val="center"/>
            <w:hideMark/>
          </w:tcPr>
          <w:p w:rsidR="009E46ED" w:rsidRPr="004A6419" w:rsidRDefault="009E46ED" w:rsidP="006569D6">
            <w:pPr>
              <w:spacing w:after="0" w:line="240" w:lineRule="auto"/>
              <w:jc w:val="both"/>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4. Total de Gasto Contable (4 = 1 - 2 + 3)</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1540" w:type="dxa"/>
            <w:tcBorders>
              <w:top w:val="nil"/>
              <w:left w:val="nil"/>
              <w:bottom w:val="single" w:sz="4" w:space="0" w:color="auto"/>
              <w:right w:val="single" w:sz="4" w:space="0" w:color="auto"/>
            </w:tcBorders>
            <w:shd w:val="clear" w:color="000000" w:fill="C0C0C0"/>
            <w:vAlign w:val="center"/>
            <w:hideMark/>
          </w:tcPr>
          <w:p w:rsidR="009E46ED" w:rsidRPr="004A6419" w:rsidRDefault="009E46ED" w:rsidP="006569D6">
            <w:pPr>
              <w:spacing w:after="0" w:line="240" w:lineRule="auto"/>
              <w:jc w:val="right"/>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16,958,491.26</w:t>
            </w:r>
          </w:p>
        </w:tc>
      </w:tr>
    </w:tbl>
    <w:p w:rsidR="009E46ED" w:rsidRDefault="009E46ED" w:rsidP="009E46ED">
      <w:pPr>
        <w:pStyle w:val="ROMANOS"/>
        <w:spacing w:line="203" w:lineRule="exact"/>
        <w:rPr>
          <w:sz w:val="22"/>
          <w:szCs w:val="22"/>
          <w:lang w:val="es-MX"/>
        </w:rPr>
      </w:pPr>
    </w:p>
    <w:p w:rsidR="009E46ED" w:rsidRDefault="009E46ED" w:rsidP="009E46ED">
      <w:pPr>
        <w:pStyle w:val="ROMANOS"/>
        <w:spacing w:line="203" w:lineRule="exact"/>
        <w:ind w:left="288" w:firstLine="0"/>
        <w:rPr>
          <w:rFonts w:eastAsiaTheme="minorEastAsia"/>
          <w:sz w:val="12"/>
          <w:szCs w:val="16"/>
          <w:lang w:val="es-MX" w:eastAsia="es-MX"/>
        </w:rPr>
      </w:pPr>
    </w:p>
    <w:p w:rsidR="009E46ED" w:rsidRDefault="009E46ED" w:rsidP="009E46ED">
      <w:pPr>
        <w:pStyle w:val="ROMANOS"/>
        <w:spacing w:line="203" w:lineRule="exact"/>
        <w:ind w:left="288" w:firstLine="0"/>
        <w:rPr>
          <w:rFonts w:eastAsiaTheme="minorEastAsia"/>
          <w:sz w:val="12"/>
          <w:szCs w:val="16"/>
          <w:lang w:val="es-MX" w:eastAsia="es-MX"/>
        </w:rPr>
      </w:pPr>
    </w:p>
    <w:p w:rsidR="009E46ED" w:rsidRPr="004F4558" w:rsidRDefault="009E46ED" w:rsidP="009E46ED">
      <w:pPr>
        <w:pStyle w:val="ROMANOS"/>
        <w:spacing w:line="203" w:lineRule="exact"/>
        <w:ind w:left="288" w:firstLine="0"/>
        <w:rPr>
          <w:sz w:val="22"/>
          <w:szCs w:val="22"/>
          <w:lang w:val="es-MX"/>
        </w:rPr>
      </w:pPr>
      <w:r w:rsidRPr="004F4558">
        <w:rPr>
          <w:b/>
          <w:sz w:val="22"/>
          <w:szCs w:val="22"/>
          <w:lang w:val="es-MX"/>
        </w:rPr>
        <w:t>EA 4</w:t>
      </w:r>
      <w:r>
        <w:rPr>
          <w:b/>
          <w:sz w:val="22"/>
          <w:szCs w:val="22"/>
          <w:lang w:val="es-MX"/>
        </w:rPr>
        <w:t xml:space="preserve"> Acumulada</w:t>
      </w:r>
      <w:r w:rsidRPr="004F4558">
        <w:rPr>
          <w:b/>
          <w:sz w:val="22"/>
          <w:szCs w:val="22"/>
          <w:lang w:val="es-MX"/>
        </w:rPr>
        <w:t xml:space="preserve">.- </w:t>
      </w:r>
      <w:r w:rsidRPr="004F4558">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rsidR="009E46ED" w:rsidRPr="004F4558" w:rsidRDefault="009E46ED" w:rsidP="009E46ED">
      <w:pPr>
        <w:pStyle w:val="ROMANOS"/>
        <w:spacing w:line="203" w:lineRule="exact"/>
        <w:ind w:left="288" w:firstLine="0"/>
        <w:rPr>
          <w:sz w:val="22"/>
          <w:szCs w:val="22"/>
          <w:lang w:val="es-MX"/>
        </w:rPr>
      </w:pPr>
    </w:p>
    <w:tbl>
      <w:tblPr>
        <w:tblW w:w="11720" w:type="dxa"/>
        <w:tblInd w:w="-1439" w:type="dxa"/>
        <w:tblCellMar>
          <w:left w:w="70" w:type="dxa"/>
          <w:right w:w="70" w:type="dxa"/>
        </w:tblCellMar>
        <w:tblLook w:val="04A0"/>
      </w:tblPr>
      <w:tblGrid>
        <w:gridCol w:w="460"/>
        <w:gridCol w:w="7100"/>
        <w:gridCol w:w="2620"/>
        <w:gridCol w:w="1540"/>
      </w:tblGrid>
      <w:tr w:rsidR="009E46ED" w:rsidRPr="004A6419" w:rsidTr="006569D6">
        <w:trPr>
          <w:trHeight w:val="300"/>
        </w:trPr>
        <w:tc>
          <w:tcPr>
            <w:tcW w:w="11720" w:type="dxa"/>
            <w:gridSpan w:val="4"/>
            <w:tcBorders>
              <w:top w:val="single" w:sz="8" w:space="0" w:color="auto"/>
              <w:left w:val="single" w:sz="8" w:space="0" w:color="auto"/>
              <w:bottom w:val="nil"/>
              <w:right w:val="single" w:sz="8" w:space="0" w:color="000000"/>
            </w:tcBorders>
            <w:shd w:val="clear" w:color="000000" w:fill="C0C0C0"/>
            <w:noWrap/>
            <w:vAlign w:val="center"/>
            <w:hideMark/>
          </w:tcPr>
          <w:p w:rsidR="009E46ED" w:rsidRPr="004A6419" w:rsidRDefault="009E46ED" w:rsidP="006569D6">
            <w:pPr>
              <w:spacing w:after="0" w:line="240" w:lineRule="auto"/>
              <w:jc w:val="center"/>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Presidencia Municipal de Castaños, Coahuila.</w:t>
            </w:r>
          </w:p>
        </w:tc>
      </w:tr>
      <w:tr w:rsidR="009E46ED" w:rsidRPr="004A6419" w:rsidTr="006569D6">
        <w:trPr>
          <w:trHeight w:val="300"/>
        </w:trPr>
        <w:tc>
          <w:tcPr>
            <w:tcW w:w="11720" w:type="dxa"/>
            <w:gridSpan w:val="4"/>
            <w:tcBorders>
              <w:top w:val="nil"/>
              <w:left w:val="single" w:sz="8" w:space="0" w:color="auto"/>
              <w:bottom w:val="nil"/>
              <w:right w:val="single" w:sz="8" w:space="0" w:color="000000"/>
            </w:tcBorders>
            <w:shd w:val="clear" w:color="000000" w:fill="C0C0C0"/>
            <w:vAlign w:val="center"/>
            <w:hideMark/>
          </w:tcPr>
          <w:p w:rsidR="009E46ED" w:rsidRPr="004A6419" w:rsidRDefault="009E46ED" w:rsidP="006569D6">
            <w:pPr>
              <w:spacing w:after="0" w:line="240" w:lineRule="auto"/>
              <w:jc w:val="center"/>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Conciliación entre los Ingresos Presupuestarios y Contables</w:t>
            </w:r>
          </w:p>
        </w:tc>
      </w:tr>
      <w:tr w:rsidR="009E46ED" w:rsidRPr="004A6419" w:rsidTr="006569D6">
        <w:trPr>
          <w:trHeight w:val="300"/>
        </w:trPr>
        <w:tc>
          <w:tcPr>
            <w:tcW w:w="11720" w:type="dxa"/>
            <w:gridSpan w:val="4"/>
            <w:tcBorders>
              <w:top w:val="nil"/>
              <w:left w:val="single" w:sz="8" w:space="0" w:color="auto"/>
              <w:bottom w:val="nil"/>
              <w:right w:val="single" w:sz="8" w:space="0" w:color="000000"/>
            </w:tcBorders>
            <w:shd w:val="clear" w:color="000000" w:fill="C0C0C0"/>
            <w:vAlign w:val="center"/>
            <w:hideMark/>
          </w:tcPr>
          <w:p w:rsidR="009E46ED" w:rsidRPr="004A6419" w:rsidRDefault="009E46ED" w:rsidP="006569D6">
            <w:pPr>
              <w:spacing w:after="0" w:line="240" w:lineRule="auto"/>
              <w:jc w:val="center"/>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Correspondiente del 01 de abril al 30 de junio de 2017</w:t>
            </w:r>
          </w:p>
        </w:tc>
      </w:tr>
      <w:tr w:rsidR="009E46ED" w:rsidRPr="004A6419" w:rsidTr="006569D6">
        <w:trPr>
          <w:trHeight w:val="315"/>
        </w:trPr>
        <w:tc>
          <w:tcPr>
            <w:tcW w:w="11720" w:type="dxa"/>
            <w:gridSpan w:val="4"/>
            <w:tcBorders>
              <w:top w:val="nil"/>
              <w:left w:val="single" w:sz="8" w:space="0" w:color="auto"/>
              <w:bottom w:val="single" w:sz="8" w:space="0" w:color="auto"/>
              <w:right w:val="single" w:sz="8" w:space="0" w:color="000000"/>
            </w:tcBorders>
            <w:shd w:val="clear" w:color="000000" w:fill="C0C0C0"/>
            <w:vAlign w:val="center"/>
            <w:hideMark/>
          </w:tcPr>
          <w:p w:rsidR="009E46ED" w:rsidRPr="004A6419" w:rsidRDefault="009E46ED" w:rsidP="006569D6">
            <w:pPr>
              <w:spacing w:after="0" w:line="240" w:lineRule="auto"/>
              <w:jc w:val="center"/>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(Cifras en pesos)</w:t>
            </w:r>
          </w:p>
        </w:tc>
      </w:tr>
      <w:tr w:rsidR="009E46ED" w:rsidRPr="004A6419" w:rsidTr="006569D6">
        <w:trPr>
          <w:trHeight w:val="315"/>
        </w:trPr>
        <w:tc>
          <w:tcPr>
            <w:tcW w:w="7560" w:type="dxa"/>
            <w:gridSpan w:val="2"/>
            <w:tcBorders>
              <w:top w:val="single" w:sz="8" w:space="0" w:color="auto"/>
              <w:left w:val="single" w:sz="8" w:space="0" w:color="auto"/>
              <w:bottom w:val="single" w:sz="8" w:space="0" w:color="auto"/>
              <w:right w:val="nil"/>
            </w:tcBorders>
            <w:shd w:val="clear" w:color="000000" w:fill="C0C0C0"/>
            <w:vAlign w:val="center"/>
            <w:hideMark/>
          </w:tcPr>
          <w:p w:rsidR="009E46ED" w:rsidRPr="004A6419" w:rsidRDefault="009E46ED" w:rsidP="006569D6">
            <w:pPr>
              <w:spacing w:after="0" w:line="240" w:lineRule="auto"/>
              <w:jc w:val="both"/>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1. Ingresos Presupuestarios</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1540" w:type="dxa"/>
            <w:tcBorders>
              <w:top w:val="single" w:sz="4" w:space="0" w:color="auto"/>
              <w:left w:val="nil"/>
              <w:bottom w:val="single" w:sz="4" w:space="0" w:color="auto"/>
              <w:right w:val="single" w:sz="4" w:space="0" w:color="auto"/>
            </w:tcBorders>
            <w:shd w:val="clear" w:color="auto" w:fill="auto"/>
            <w:hideMark/>
          </w:tcPr>
          <w:p w:rsidR="009E46ED" w:rsidRPr="004A6419" w:rsidRDefault="009E46ED" w:rsidP="006569D6">
            <w:pPr>
              <w:spacing w:after="0" w:line="240" w:lineRule="auto"/>
              <w:jc w:val="right"/>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21,604,132.98</w:t>
            </w:r>
          </w:p>
        </w:tc>
      </w:tr>
      <w:tr w:rsidR="009E46ED" w:rsidRPr="004A6419" w:rsidTr="006569D6">
        <w:trPr>
          <w:trHeight w:val="315"/>
        </w:trPr>
        <w:tc>
          <w:tcPr>
            <w:tcW w:w="7560" w:type="dxa"/>
            <w:gridSpan w:val="2"/>
            <w:tcBorders>
              <w:top w:val="single" w:sz="8" w:space="0" w:color="auto"/>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2. Más ingresos contables no presupuestarios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0.00</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Incremento por variación de inventarios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r>
      <w:tr w:rsidR="009E46ED" w:rsidRPr="004A6419" w:rsidTr="006569D6">
        <w:trPr>
          <w:trHeight w:val="49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Disminución del exceso de estimaciones por pérdida o deterioro u obsolescencia</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Disminución del exceso de provisiones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Otros ingresos y beneficios varios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r>
      <w:tr w:rsidR="009E46ED" w:rsidRPr="004A6419" w:rsidTr="006569D6">
        <w:trPr>
          <w:trHeight w:val="315"/>
        </w:trPr>
        <w:tc>
          <w:tcPr>
            <w:tcW w:w="7560" w:type="dxa"/>
            <w:gridSpan w:val="2"/>
            <w:tcBorders>
              <w:top w:val="single" w:sz="8" w:space="0" w:color="auto"/>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Otros ingresos contables no presupuestarios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r>
      <w:tr w:rsidR="009E46ED" w:rsidRPr="004A6419" w:rsidTr="006569D6">
        <w:trPr>
          <w:trHeight w:val="315"/>
        </w:trPr>
        <w:tc>
          <w:tcPr>
            <w:tcW w:w="7560" w:type="dxa"/>
            <w:gridSpan w:val="2"/>
            <w:tcBorders>
              <w:top w:val="single" w:sz="8" w:space="0" w:color="auto"/>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3. Menos ingresos presupuestarios no contables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hideMark/>
          </w:tcPr>
          <w:p w:rsidR="009E46ED" w:rsidRPr="004A6419" w:rsidRDefault="009E46ED" w:rsidP="006569D6">
            <w:pPr>
              <w:spacing w:after="0" w:line="240" w:lineRule="auto"/>
              <w:jc w:val="right"/>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2,875,256.80</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Productos de capital</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Aprovechamientos capital</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r>
      <w:tr w:rsidR="009E46ED" w:rsidRPr="004A6419" w:rsidTr="006569D6">
        <w:trPr>
          <w:trHeight w:val="315"/>
        </w:trPr>
        <w:tc>
          <w:tcPr>
            <w:tcW w:w="460" w:type="dxa"/>
            <w:tcBorders>
              <w:top w:val="nil"/>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7100" w:type="dxa"/>
            <w:tcBorders>
              <w:top w:val="nil"/>
              <w:left w:val="nil"/>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Ingresos derivados de financiamientos</w:t>
            </w:r>
          </w:p>
        </w:tc>
        <w:tc>
          <w:tcPr>
            <w:tcW w:w="2620" w:type="dxa"/>
            <w:tcBorders>
              <w:top w:val="nil"/>
              <w:left w:val="single" w:sz="4" w:space="0" w:color="auto"/>
              <w:bottom w:val="single" w:sz="4" w:space="0" w:color="auto"/>
              <w:right w:val="single" w:sz="4" w:space="0" w:color="auto"/>
            </w:tcBorders>
            <w:shd w:val="clear" w:color="auto" w:fill="auto"/>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2,875,256.80</w:t>
            </w:r>
          </w:p>
        </w:tc>
        <w:tc>
          <w:tcPr>
            <w:tcW w:w="1540" w:type="dxa"/>
            <w:tcBorders>
              <w:top w:val="nil"/>
              <w:left w:val="nil"/>
              <w:bottom w:val="single" w:sz="4" w:space="0" w:color="auto"/>
              <w:right w:val="single" w:sz="4" w:space="0" w:color="auto"/>
            </w:tcBorders>
            <w:shd w:val="clear" w:color="auto" w:fill="auto"/>
            <w:hideMark/>
          </w:tcPr>
          <w:p w:rsidR="009E46ED" w:rsidRPr="004A6419" w:rsidRDefault="009E46ED" w:rsidP="006569D6">
            <w:pPr>
              <w:spacing w:after="0" w:line="240" w:lineRule="auto"/>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r>
      <w:tr w:rsidR="009E46ED" w:rsidRPr="004A6419" w:rsidTr="006569D6">
        <w:trPr>
          <w:trHeight w:val="315"/>
        </w:trPr>
        <w:tc>
          <w:tcPr>
            <w:tcW w:w="7560" w:type="dxa"/>
            <w:gridSpan w:val="2"/>
            <w:tcBorders>
              <w:top w:val="single" w:sz="8" w:space="0" w:color="auto"/>
              <w:left w:val="single" w:sz="8" w:space="0" w:color="auto"/>
              <w:bottom w:val="single" w:sz="8" w:space="0" w:color="auto"/>
              <w:right w:val="nil"/>
            </w:tcBorders>
            <w:shd w:val="clear" w:color="auto" w:fill="auto"/>
            <w:vAlign w:val="center"/>
            <w:hideMark/>
          </w:tcPr>
          <w:p w:rsidR="009E46ED" w:rsidRPr="004A6419" w:rsidRDefault="009E46ED" w:rsidP="006569D6">
            <w:pPr>
              <w:spacing w:after="0" w:line="240" w:lineRule="auto"/>
              <w:jc w:val="both"/>
              <w:rPr>
                <w:rFonts w:ascii="Arial" w:eastAsia="Times New Roman" w:hAnsi="Arial" w:cs="Arial"/>
                <w:color w:val="000000"/>
                <w:sz w:val="18"/>
                <w:szCs w:val="18"/>
              </w:rPr>
            </w:pPr>
            <w:r w:rsidRPr="004A6419">
              <w:rPr>
                <w:rFonts w:ascii="Arial" w:eastAsia="Times New Roman" w:hAnsi="Arial" w:cs="Arial"/>
                <w:color w:val="000000"/>
                <w:sz w:val="18"/>
                <w:szCs w:val="18"/>
              </w:rPr>
              <w:t>Otros Ingresos presupuestarios no contables</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r>
      <w:tr w:rsidR="009E46ED" w:rsidRPr="004A6419" w:rsidTr="006569D6">
        <w:trPr>
          <w:trHeight w:val="315"/>
        </w:trPr>
        <w:tc>
          <w:tcPr>
            <w:tcW w:w="7560" w:type="dxa"/>
            <w:gridSpan w:val="2"/>
            <w:tcBorders>
              <w:top w:val="single" w:sz="8" w:space="0" w:color="auto"/>
              <w:left w:val="single" w:sz="8" w:space="0" w:color="auto"/>
              <w:bottom w:val="single" w:sz="8" w:space="0" w:color="auto"/>
              <w:right w:val="nil"/>
            </w:tcBorders>
            <w:shd w:val="clear" w:color="000000" w:fill="C0C0C0"/>
            <w:vAlign w:val="center"/>
            <w:hideMark/>
          </w:tcPr>
          <w:p w:rsidR="009E46ED" w:rsidRPr="004A6419" w:rsidRDefault="009E46ED" w:rsidP="006569D6">
            <w:pPr>
              <w:spacing w:after="0" w:line="240" w:lineRule="auto"/>
              <w:jc w:val="both"/>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4. Ingresos Contables (4 = 1 + 2 - 3)</w:t>
            </w:r>
          </w:p>
        </w:tc>
        <w:tc>
          <w:tcPr>
            <w:tcW w:w="2620" w:type="dxa"/>
            <w:tcBorders>
              <w:top w:val="nil"/>
              <w:left w:val="single" w:sz="4" w:space="0" w:color="auto"/>
              <w:bottom w:val="single" w:sz="4" w:space="0" w:color="auto"/>
              <w:right w:val="single" w:sz="4" w:space="0" w:color="auto"/>
            </w:tcBorders>
            <w:shd w:val="clear" w:color="auto" w:fill="auto"/>
            <w:vAlign w:val="center"/>
            <w:hideMark/>
          </w:tcPr>
          <w:p w:rsidR="009E46ED" w:rsidRPr="004A6419" w:rsidRDefault="009E46ED" w:rsidP="006569D6">
            <w:pPr>
              <w:spacing w:after="0" w:line="240" w:lineRule="auto"/>
              <w:jc w:val="right"/>
              <w:rPr>
                <w:rFonts w:ascii="Arial" w:eastAsia="Times New Roman" w:hAnsi="Arial" w:cs="Arial"/>
                <w:color w:val="000000"/>
                <w:sz w:val="18"/>
                <w:szCs w:val="18"/>
              </w:rPr>
            </w:pPr>
            <w:r w:rsidRPr="004A6419">
              <w:rPr>
                <w:rFonts w:ascii="Arial" w:eastAsia="Times New Roman" w:hAnsi="Arial" w:cs="Arial"/>
                <w:color w:val="000000"/>
                <w:sz w:val="18"/>
                <w:szCs w:val="18"/>
              </w:rPr>
              <w:t> </w:t>
            </w:r>
          </w:p>
        </w:tc>
        <w:tc>
          <w:tcPr>
            <w:tcW w:w="1540" w:type="dxa"/>
            <w:tcBorders>
              <w:top w:val="nil"/>
              <w:left w:val="nil"/>
              <w:bottom w:val="single" w:sz="4" w:space="0" w:color="auto"/>
              <w:right w:val="single" w:sz="4" w:space="0" w:color="auto"/>
            </w:tcBorders>
            <w:shd w:val="clear" w:color="000000" w:fill="C0C0C0"/>
            <w:vAlign w:val="center"/>
            <w:hideMark/>
          </w:tcPr>
          <w:p w:rsidR="009E46ED" w:rsidRPr="004A6419" w:rsidRDefault="009E46ED" w:rsidP="006569D6">
            <w:pPr>
              <w:spacing w:after="0" w:line="240" w:lineRule="auto"/>
              <w:jc w:val="right"/>
              <w:rPr>
                <w:rFonts w:ascii="Arial" w:eastAsia="Times New Roman" w:hAnsi="Arial" w:cs="Arial"/>
                <w:b/>
                <w:bCs/>
                <w:color w:val="000000"/>
                <w:sz w:val="18"/>
                <w:szCs w:val="18"/>
              </w:rPr>
            </w:pPr>
            <w:r w:rsidRPr="004A6419">
              <w:rPr>
                <w:rFonts w:ascii="Arial" w:eastAsia="Times New Roman" w:hAnsi="Arial" w:cs="Arial"/>
                <w:b/>
                <w:bCs/>
                <w:color w:val="000000"/>
                <w:sz w:val="18"/>
                <w:szCs w:val="18"/>
              </w:rPr>
              <w:t>18,728,876.18</w:t>
            </w:r>
          </w:p>
        </w:tc>
      </w:tr>
    </w:tbl>
    <w:p w:rsidR="009E46ED" w:rsidRDefault="009E46ED" w:rsidP="009E46ED">
      <w:pPr>
        <w:pStyle w:val="ROMANOS"/>
        <w:spacing w:line="203" w:lineRule="exact"/>
        <w:ind w:left="0" w:firstLine="0"/>
        <w:rPr>
          <w:sz w:val="22"/>
          <w:szCs w:val="22"/>
          <w:lang w:val="es-MX"/>
        </w:rPr>
      </w:pPr>
    </w:p>
    <w:p w:rsidR="009E46ED" w:rsidRDefault="009E46ED" w:rsidP="009E46ED">
      <w:pPr>
        <w:pStyle w:val="ROMANOS"/>
        <w:spacing w:line="203" w:lineRule="exact"/>
        <w:ind w:left="0" w:firstLine="0"/>
        <w:rPr>
          <w:sz w:val="22"/>
          <w:szCs w:val="22"/>
          <w:lang w:val="es-MX"/>
        </w:rPr>
      </w:pPr>
    </w:p>
    <w:p w:rsidR="009E46ED" w:rsidRDefault="009E46ED" w:rsidP="009E46ED">
      <w:pPr>
        <w:pStyle w:val="ROMANOS"/>
        <w:spacing w:line="203" w:lineRule="exact"/>
        <w:ind w:left="0" w:firstLine="0"/>
        <w:rPr>
          <w:sz w:val="16"/>
          <w:szCs w:val="16"/>
          <w:lang w:val="es-MX"/>
        </w:rPr>
      </w:pPr>
    </w:p>
    <w:p w:rsidR="009E46ED" w:rsidRDefault="009E46ED" w:rsidP="009E46ED">
      <w:pPr>
        <w:pStyle w:val="ROMANOS"/>
        <w:spacing w:line="203" w:lineRule="exact"/>
        <w:ind w:left="0" w:firstLine="0"/>
        <w:rPr>
          <w:sz w:val="16"/>
          <w:szCs w:val="16"/>
          <w:lang w:val="es-MX"/>
        </w:rPr>
      </w:pPr>
    </w:p>
    <w:p w:rsidR="009E46ED" w:rsidRPr="004A6419" w:rsidRDefault="009E46ED" w:rsidP="009E46ED">
      <w:pPr>
        <w:pStyle w:val="ROMANOS"/>
        <w:spacing w:line="203" w:lineRule="exact"/>
        <w:ind w:left="0" w:firstLine="0"/>
        <w:rPr>
          <w:sz w:val="16"/>
          <w:szCs w:val="16"/>
          <w:lang w:val="es-MX"/>
        </w:rPr>
      </w:pPr>
      <w:r>
        <w:rPr>
          <w:sz w:val="16"/>
          <w:szCs w:val="16"/>
          <w:lang w:val="es-MX"/>
        </w:rPr>
        <w:t>______________________________________</w:t>
      </w:r>
      <w:r w:rsidRPr="004A6419">
        <w:rPr>
          <w:sz w:val="16"/>
          <w:szCs w:val="16"/>
          <w:lang w:val="es-MX"/>
        </w:rPr>
        <w:t xml:space="preserve">                                __________________________</w:t>
      </w:r>
      <w:r>
        <w:rPr>
          <w:sz w:val="16"/>
          <w:szCs w:val="16"/>
          <w:lang w:val="es-MX"/>
        </w:rPr>
        <w:t>________</w:t>
      </w:r>
    </w:p>
    <w:p w:rsidR="009E46ED" w:rsidRPr="004A6419" w:rsidRDefault="009E46ED" w:rsidP="009E46ED">
      <w:pPr>
        <w:pStyle w:val="ROMANOS"/>
        <w:spacing w:line="203" w:lineRule="exact"/>
        <w:ind w:left="288" w:firstLine="0"/>
        <w:rPr>
          <w:sz w:val="16"/>
          <w:szCs w:val="16"/>
          <w:lang w:val="es-MX"/>
        </w:rPr>
      </w:pPr>
      <w:r w:rsidRPr="004A6419">
        <w:rPr>
          <w:sz w:val="16"/>
          <w:szCs w:val="16"/>
          <w:lang w:val="es-MX"/>
        </w:rPr>
        <w:t xml:space="preserve">   </w:t>
      </w:r>
      <w:r>
        <w:rPr>
          <w:sz w:val="16"/>
          <w:szCs w:val="16"/>
          <w:lang w:val="es-MX"/>
        </w:rPr>
        <w:t>C. JOSÈ ISABEL SEPÙLVEDA ELÌAS                                               C. JULIÀN SÀNCHEZ VÀZQUEZ</w:t>
      </w:r>
    </w:p>
    <w:p w:rsidR="009E46ED" w:rsidRDefault="009E46ED" w:rsidP="009E46ED">
      <w:pPr>
        <w:pStyle w:val="ROMANOS"/>
        <w:tabs>
          <w:tab w:val="left" w:pos="5550"/>
        </w:tabs>
        <w:spacing w:line="203" w:lineRule="exact"/>
        <w:ind w:left="288" w:firstLine="0"/>
        <w:rPr>
          <w:sz w:val="16"/>
          <w:szCs w:val="16"/>
          <w:lang w:val="es-MX"/>
        </w:rPr>
      </w:pPr>
      <w:r>
        <w:rPr>
          <w:sz w:val="16"/>
          <w:szCs w:val="16"/>
          <w:lang w:val="es-MX"/>
        </w:rPr>
        <w:t xml:space="preserve">           PRESIDENTE MUNICIPAL</w:t>
      </w:r>
      <w:r>
        <w:rPr>
          <w:sz w:val="16"/>
          <w:szCs w:val="16"/>
          <w:lang w:val="es-MX"/>
        </w:rPr>
        <w:tab/>
        <w:t xml:space="preserve">   TESORERO MUNICIPAL </w:t>
      </w:r>
    </w:p>
    <w:p w:rsidR="009E46ED" w:rsidRDefault="009E46ED" w:rsidP="009E46ED">
      <w:pPr>
        <w:pStyle w:val="ROMANOS"/>
        <w:tabs>
          <w:tab w:val="left" w:pos="5550"/>
        </w:tabs>
        <w:spacing w:line="203" w:lineRule="exact"/>
        <w:ind w:left="288" w:firstLine="0"/>
        <w:rPr>
          <w:sz w:val="16"/>
          <w:szCs w:val="16"/>
          <w:lang w:val="es-MX"/>
        </w:rPr>
      </w:pPr>
      <w:r>
        <w:rPr>
          <w:sz w:val="16"/>
          <w:szCs w:val="16"/>
          <w:lang w:val="es-MX"/>
        </w:rPr>
        <w:t xml:space="preserve">                                                                                          </w:t>
      </w:r>
    </w:p>
    <w:p w:rsidR="009E46ED" w:rsidRPr="007B06FA" w:rsidRDefault="009E46ED" w:rsidP="009E46ED">
      <w:pPr>
        <w:pStyle w:val="ROMANOS"/>
        <w:tabs>
          <w:tab w:val="left" w:pos="5550"/>
        </w:tabs>
        <w:spacing w:line="203" w:lineRule="exact"/>
        <w:ind w:left="288" w:firstLine="0"/>
        <w:rPr>
          <w:sz w:val="16"/>
          <w:szCs w:val="16"/>
          <w:lang w:val="es-MX"/>
        </w:rPr>
      </w:pPr>
      <w:r>
        <w:rPr>
          <w:sz w:val="16"/>
          <w:szCs w:val="16"/>
          <w:lang w:val="es-MX"/>
        </w:rPr>
        <w:t xml:space="preserve">                                                                                                          </w:t>
      </w:r>
      <w:r w:rsidRPr="004A6419">
        <w:rPr>
          <w:b/>
        </w:rPr>
        <w:t>Castaños, Coahuila 27 de Julio del 2017</w:t>
      </w:r>
    </w:p>
    <w:p w:rsidR="0088716A" w:rsidRDefault="0088716A" w:rsidP="00B45A8C">
      <w:pPr>
        <w:spacing w:after="0"/>
        <w:ind w:left="708" w:hanging="708"/>
        <w:jc w:val="center"/>
        <w:rPr>
          <w:rFonts w:ascii="Arial" w:hAnsi="Arial" w:cs="Arial"/>
          <w:b/>
          <w:sz w:val="40"/>
        </w:rPr>
      </w:pPr>
    </w:p>
    <w:p w:rsidR="009E46ED" w:rsidRDefault="009E46ED" w:rsidP="00B45A8C">
      <w:pPr>
        <w:spacing w:after="0"/>
        <w:ind w:left="708" w:hanging="708"/>
        <w:jc w:val="center"/>
        <w:rPr>
          <w:rFonts w:ascii="Arial" w:hAnsi="Arial" w:cs="Arial"/>
          <w:b/>
          <w:sz w:val="40"/>
        </w:rPr>
      </w:pPr>
    </w:p>
    <w:p w:rsidR="009E46ED" w:rsidRDefault="009E46ED" w:rsidP="00B45A8C">
      <w:pPr>
        <w:spacing w:after="0"/>
        <w:ind w:left="708" w:hanging="708"/>
        <w:jc w:val="center"/>
        <w:rPr>
          <w:rFonts w:ascii="Arial" w:hAnsi="Arial" w:cs="Arial"/>
          <w:b/>
          <w:sz w:val="40"/>
        </w:rPr>
      </w:pPr>
    </w:p>
    <w:p w:rsidR="009E46ED" w:rsidRDefault="009E46ED" w:rsidP="00B45A8C">
      <w:pPr>
        <w:spacing w:after="0"/>
        <w:ind w:left="708" w:hanging="708"/>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6A4CD2">
      <w:pPr>
        <w:jc w:val="center"/>
        <w:rPr>
          <w:rFonts w:ascii="Arial" w:eastAsia="Times New Roman" w:hAnsi="Arial" w:cs="Arial"/>
          <w:b/>
          <w:sz w:val="24"/>
          <w:szCs w:val="24"/>
          <w:lang w:eastAsia="es-ES"/>
        </w:rPr>
      </w:pPr>
    </w:p>
    <w:p w:rsidR="006A4CD2" w:rsidRPr="006A4CD2" w:rsidRDefault="006A4CD2" w:rsidP="006A4CD2">
      <w:pPr>
        <w:jc w:val="center"/>
        <w:rPr>
          <w:rFonts w:ascii="Arial" w:eastAsia="Times New Roman" w:hAnsi="Arial" w:cs="Arial"/>
          <w:b/>
          <w:sz w:val="24"/>
          <w:szCs w:val="24"/>
          <w:lang w:eastAsia="es-ES"/>
        </w:rPr>
      </w:pPr>
      <w:r>
        <w:rPr>
          <w:rFonts w:ascii="Arial" w:eastAsia="Times New Roman" w:hAnsi="Arial" w:cs="Arial"/>
          <w:b/>
          <w:sz w:val="24"/>
          <w:szCs w:val="24"/>
          <w:lang w:eastAsia="es-ES"/>
        </w:rPr>
        <w:t xml:space="preserve">b) </w:t>
      </w:r>
      <w:r w:rsidRPr="006A4CD2">
        <w:rPr>
          <w:rFonts w:ascii="Arial" w:eastAsia="Times New Roman" w:hAnsi="Arial" w:cs="Arial"/>
          <w:b/>
          <w:sz w:val="24"/>
          <w:szCs w:val="24"/>
          <w:lang w:eastAsia="es-ES"/>
        </w:rPr>
        <w:t>Notas de Memoria</w:t>
      </w:r>
    </w:p>
    <w:p w:rsidR="006A4CD2" w:rsidRDefault="006A4CD2" w:rsidP="0088716A">
      <w:pPr>
        <w:rPr>
          <w:rFonts w:ascii="Arial" w:eastAsia="Times New Roman" w:hAnsi="Arial" w:cs="Arial"/>
          <w:lang w:eastAsia="es-ES"/>
        </w:rPr>
      </w:pPr>
    </w:p>
    <w:tbl>
      <w:tblPr>
        <w:tblpPr w:leftFromText="141" w:rightFromText="141" w:horzAnchor="margin" w:tblpXSpec="center" w:tblpY="840"/>
        <w:tblW w:w="9860" w:type="dxa"/>
        <w:tblCellMar>
          <w:left w:w="70" w:type="dxa"/>
          <w:right w:w="70" w:type="dxa"/>
        </w:tblCellMar>
        <w:tblLook w:val="04A0"/>
      </w:tblPr>
      <w:tblGrid>
        <w:gridCol w:w="3400"/>
        <w:gridCol w:w="1800"/>
        <w:gridCol w:w="1620"/>
        <w:gridCol w:w="1620"/>
        <w:gridCol w:w="1420"/>
      </w:tblGrid>
      <w:tr w:rsidR="006A4CD2" w:rsidRPr="006A4CD2" w:rsidTr="006A4CD2">
        <w:trPr>
          <w:trHeight w:val="300"/>
        </w:trPr>
        <w:tc>
          <w:tcPr>
            <w:tcW w:w="9860" w:type="dxa"/>
            <w:gridSpan w:val="5"/>
            <w:tcBorders>
              <w:top w:val="single" w:sz="8" w:space="0" w:color="auto"/>
              <w:left w:val="single" w:sz="8" w:space="0" w:color="auto"/>
              <w:bottom w:val="nil"/>
              <w:right w:val="single" w:sz="8" w:space="0" w:color="000000"/>
            </w:tcBorders>
            <w:shd w:val="clear" w:color="000000" w:fill="C0C0C0"/>
            <w:vAlign w:val="center"/>
            <w:hideMark/>
          </w:tcPr>
          <w:p w:rsidR="006A4CD2" w:rsidRPr="006A4CD2" w:rsidRDefault="006A4CD2" w:rsidP="006A4CD2">
            <w:pPr>
              <w:spacing w:after="0" w:line="240" w:lineRule="auto"/>
              <w:jc w:val="center"/>
              <w:rPr>
                <w:rFonts w:ascii="Arial" w:eastAsia="Times New Roman" w:hAnsi="Arial" w:cs="Arial"/>
                <w:b/>
                <w:bCs/>
                <w:color w:val="000000"/>
                <w:sz w:val="18"/>
                <w:szCs w:val="18"/>
              </w:rPr>
            </w:pPr>
            <w:bookmarkStart w:id="0" w:name="RANGE!A1:E40"/>
            <w:r w:rsidRPr="006A4CD2">
              <w:rPr>
                <w:rFonts w:ascii="Arial" w:eastAsia="Times New Roman" w:hAnsi="Arial" w:cs="Arial"/>
                <w:b/>
                <w:bCs/>
                <w:color w:val="000000"/>
                <w:sz w:val="18"/>
                <w:szCs w:val="18"/>
              </w:rPr>
              <w:lastRenderedPageBreak/>
              <w:t>Presidencia Municipal de Castaños, Coahuila</w:t>
            </w:r>
            <w:bookmarkEnd w:id="0"/>
          </w:p>
        </w:tc>
      </w:tr>
      <w:tr w:rsidR="006A4CD2" w:rsidRPr="006A4CD2" w:rsidTr="006A4CD2">
        <w:trPr>
          <w:trHeight w:val="300"/>
        </w:trPr>
        <w:tc>
          <w:tcPr>
            <w:tcW w:w="9860" w:type="dxa"/>
            <w:gridSpan w:val="5"/>
            <w:tcBorders>
              <w:top w:val="nil"/>
              <w:left w:val="single" w:sz="8" w:space="0" w:color="auto"/>
              <w:bottom w:val="nil"/>
              <w:right w:val="single" w:sz="8" w:space="0" w:color="000000"/>
            </w:tcBorders>
            <w:shd w:val="clear" w:color="000000" w:fill="C0C0C0"/>
            <w:vAlign w:val="center"/>
            <w:hideMark/>
          </w:tcPr>
          <w:p w:rsidR="006A4CD2" w:rsidRPr="006A4CD2" w:rsidRDefault="006A4CD2" w:rsidP="006A4CD2">
            <w:pPr>
              <w:spacing w:after="0" w:line="240" w:lineRule="auto"/>
              <w:jc w:val="center"/>
              <w:rPr>
                <w:rFonts w:ascii="Arial" w:eastAsia="Times New Roman" w:hAnsi="Arial" w:cs="Arial"/>
                <w:b/>
                <w:bCs/>
                <w:color w:val="000000"/>
                <w:sz w:val="18"/>
                <w:szCs w:val="18"/>
              </w:rPr>
            </w:pPr>
            <w:r w:rsidRPr="006A4CD2">
              <w:rPr>
                <w:rFonts w:ascii="Arial" w:eastAsia="Times New Roman" w:hAnsi="Arial" w:cs="Arial"/>
                <w:b/>
                <w:bCs/>
                <w:color w:val="000000"/>
                <w:sz w:val="18"/>
                <w:szCs w:val="18"/>
              </w:rPr>
              <w:t>Del 01 de enero al 30 de junio de 2017</w:t>
            </w:r>
          </w:p>
        </w:tc>
      </w:tr>
      <w:tr w:rsidR="006A4CD2" w:rsidRPr="006A4CD2" w:rsidTr="006A4CD2">
        <w:trPr>
          <w:trHeight w:val="315"/>
        </w:trPr>
        <w:tc>
          <w:tcPr>
            <w:tcW w:w="9860" w:type="dxa"/>
            <w:gridSpan w:val="5"/>
            <w:tcBorders>
              <w:top w:val="nil"/>
              <w:left w:val="single" w:sz="8" w:space="0" w:color="auto"/>
              <w:bottom w:val="single" w:sz="8" w:space="0" w:color="auto"/>
              <w:right w:val="single" w:sz="8" w:space="0" w:color="000000"/>
            </w:tcBorders>
            <w:shd w:val="clear" w:color="000000" w:fill="C0C0C0"/>
            <w:vAlign w:val="center"/>
            <w:hideMark/>
          </w:tcPr>
          <w:p w:rsidR="006A4CD2" w:rsidRPr="006A4CD2" w:rsidRDefault="006A4CD2" w:rsidP="006A4CD2">
            <w:pPr>
              <w:spacing w:after="0" w:line="240" w:lineRule="auto"/>
              <w:jc w:val="center"/>
              <w:rPr>
                <w:rFonts w:ascii="Arial" w:eastAsia="Times New Roman" w:hAnsi="Arial" w:cs="Arial"/>
                <w:b/>
                <w:bCs/>
                <w:color w:val="000000"/>
                <w:sz w:val="18"/>
                <w:szCs w:val="18"/>
              </w:rPr>
            </w:pPr>
            <w:r w:rsidRPr="006A4CD2">
              <w:rPr>
                <w:rFonts w:ascii="Arial" w:eastAsia="Times New Roman" w:hAnsi="Arial" w:cs="Arial"/>
                <w:b/>
                <w:bCs/>
                <w:color w:val="000000"/>
                <w:sz w:val="18"/>
                <w:szCs w:val="18"/>
              </w:rPr>
              <w:t>CUENTAS DE ORDEN CONTABLES</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000000" w:fill="C0C0C0"/>
            <w:vAlign w:val="center"/>
            <w:hideMark/>
          </w:tcPr>
          <w:p w:rsidR="006A4CD2" w:rsidRPr="006A4CD2" w:rsidRDefault="006A4CD2" w:rsidP="006A4CD2">
            <w:pPr>
              <w:spacing w:after="0" w:line="240" w:lineRule="auto"/>
              <w:jc w:val="center"/>
              <w:rPr>
                <w:rFonts w:ascii="Arial" w:eastAsia="Times New Roman" w:hAnsi="Arial" w:cs="Arial"/>
                <w:b/>
                <w:bCs/>
                <w:color w:val="000000"/>
                <w:sz w:val="18"/>
                <w:szCs w:val="18"/>
              </w:rPr>
            </w:pPr>
            <w:r w:rsidRPr="006A4CD2">
              <w:rPr>
                <w:rFonts w:ascii="Arial" w:eastAsia="Times New Roman" w:hAnsi="Arial" w:cs="Arial"/>
                <w:b/>
                <w:bCs/>
                <w:color w:val="000000"/>
                <w:sz w:val="18"/>
                <w:szCs w:val="18"/>
              </w:rPr>
              <w:t>CUENTA</w:t>
            </w:r>
          </w:p>
        </w:tc>
        <w:tc>
          <w:tcPr>
            <w:tcW w:w="1800" w:type="dxa"/>
            <w:tcBorders>
              <w:top w:val="nil"/>
              <w:left w:val="nil"/>
              <w:bottom w:val="single" w:sz="8" w:space="0" w:color="auto"/>
              <w:right w:val="single" w:sz="8" w:space="0" w:color="auto"/>
            </w:tcBorders>
            <w:shd w:val="clear" w:color="000000" w:fill="C0C0C0"/>
            <w:vAlign w:val="center"/>
            <w:hideMark/>
          </w:tcPr>
          <w:p w:rsidR="006A4CD2" w:rsidRPr="006A4CD2" w:rsidRDefault="006A4CD2" w:rsidP="006A4CD2">
            <w:pPr>
              <w:spacing w:after="0" w:line="240" w:lineRule="auto"/>
              <w:jc w:val="center"/>
              <w:rPr>
                <w:rFonts w:ascii="Arial" w:eastAsia="Times New Roman" w:hAnsi="Arial" w:cs="Arial"/>
                <w:b/>
                <w:bCs/>
                <w:color w:val="000000"/>
                <w:sz w:val="18"/>
                <w:szCs w:val="18"/>
              </w:rPr>
            </w:pPr>
            <w:r w:rsidRPr="006A4CD2">
              <w:rPr>
                <w:rFonts w:ascii="Arial" w:eastAsia="Times New Roman" w:hAnsi="Arial" w:cs="Arial"/>
                <w:b/>
                <w:bCs/>
                <w:color w:val="000000"/>
                <w:sz w:val="18"/>
                <w:szCs w:val="18"/>
              </w:rPr>
              <w:t>SALDO INICIAL</w:t>
            </w:r>
          </w:p>
        </w:tc>
        <w:tc>
          <w:tcPr>
            <w:tcW w:w="1620" w:type="dxa"/>
            <w:tcBorders>
              <w:top w:val="nil"/>
              <w:left w:val="nil"/>
              <w:bottom w:val="single" w:sz="8" w:space="0" w:color="auto"/>
              <w:right w:val="single" w:sz="8" w:space="0" w:color="auto"/>
            </w:tcBorders>
            <w:shd w:val="clear" w:color="000000" w:fill="C0C0C0"/>
            <w:vAlign w:val="center"/>
            <w:hideMark/>
          </w:tcPr>
          <w:p w:rsidR="006A4CD2" w:rsidRPr="006A4CD2" w:rsidRDefault="006A4CD2" w:rsidP="006A4CD2">
            <w:pPr>
              <w:spacing w:after="0" w:line="240" w:lineRule="auto"/>
              <w:jc w:val="center"/>
              <w:rPr>
                <w:rFonts w:ascii="Arial" w:eastAsia="Times New Roman" w:hAnsi="Arial" w:cs="Arial"/>
                <w:b/>
                <w:bCs/>
                <w:color w:val="000000"/>
                <w:sz w:val="18"/>
                <w:szCs w:val="18"/>
              </w:rPr>
            </w:pPr>
            <w:r w:rsidRPr="006A4CD2">
              <w:rPr>
                <w:rFonts w:ascii="Arial" w:eastAsia="Times New Roman" w:hAnsi="Arial" w:cs="Arial"/>
                <w:b/>
                <w:bCs/>
                <w:color w:val="000000"/>
                <w:sz w:val="18"/>
                <w:szCs w:val="18"/>
              </w:rPr>
              <w:t>CARGOS</w:t>
            </w:r>
          </w:p>
        </w:tc>
        <w:tc>
          <w:tcPr>
            <w:tcW w:w="1620" w:type="dxa"/>
            <w:tcBorders>
              <w:top w:val="nil"/>
              <w:left w:val="nil"/>
              <w:bottom w:val="single" w:sz="8" w:space="0" w:color="auto"/>
              <w:right w:val="single" w:sz="8" w:space="0" w:color="auto"/>
            </w:tcBorders>
            <w:shd w:val="clear" w:color="000000" w:fill="C0C0C0"/>
            <w:vAlign w:val="center"/>
            <w:hideMark/>
          </w:tcPr>
          <w:p w:rsidR="006A4CD2" w:rsidRPr="006A4CD2" w:rsidRDefault="006A4CD2" w:rsidP="006A4CD2">
            <w:pPr>
              <w:spacing w:after="0" w:line="240" w:lineRule="auto"/>
              <w:jc w:val="center"/>
              <w:rPr>
                <w:rFonts w:ascii="Arial" w:eastAsia="Times New Roman" w:hAnsi="Arial" w:cs="Arial"/>
                <w:b/>
                <w:bCs/>
                <w:color w:val="000000"/>
                <w:sz w:val="18"/>
                <w:szCs w:val="18"/>
              </w:rPr>
            </w:pPr>
            <w:r w:rsidRPr="006A4CD2">
              <w:rPr>
                <w:rFonts w:ascii="Arial" w:eastAsia="Times New Roman" w:hAnsi="Arial" w:cs="Arial"/>
                <w:b/>
                <w:bCs/>
                <w:color w:val="000000"/>
                <w:sz w:val="18"/>
                <w:szCs w:val="18"/>
              </w:rPr>
              <w:t>ABONOS</w:t>
            </w:r>
          </w:p>
        </w:tc>
        <w:tc>
          <w:tcPr>
            <w:tcW w:w="1420" w:type="dxa"/>
            <w:tcBorders>
              <w:top w:val="nil"/>
              <w:left w:val="nil"/>
              <w:bottom w:val="single" w:sz="8" w:space="0" w:color="auto"/>
              <w:right w:val="single" w:sz="8" w:space="0" w:color="auto"/>
            </w:tcBorders>
            <w:shd w:val="clear" w:color="000000" w:fill="C0C0C0"/>
            <w:vAlign w:val="center"/>
            <w:hideMark/>
          </w:tcPr>
          <w:p w:rsidR="006A4CD2" w:rsidRPr="006A4CD2" w:rsidRDefault="006A4CD2" w:rsidP="006A4CD2">
            <w:pPr>
              <w:spacing w:after="0" w:line="240" w:lineRule="auto"/>
              <w:jc w:val="center"/>
              <w:rPr>
                <w:rFonts w:ascii="Arial" w:eastAsia="Times New Roman" w:hAnsi="Arial" w:cs="Arial"/>
                <w:b/>
                <w:bCs/>
                <w:color w:val="000000"/>
                <w:sz w:val="18"/>
                <w:szCs w:val="18"/>
              </w:rPr>
            </w:pPr>
            <w:r w:rsidRPr="006A4CD2">
              <w:rPr>
                <w:rFonts w:ascii="Arial" w:eastAsia="Times New Roman" w:hAnsi="Arial" w:cs="Arial"/>
                <w:b/>
                <w:bCs/>
                <w:color w:val="000000"/>
                <w:sz w:val="18"/>
                <w:szCs w:val="18"/>
              </w:rPr>
              <w:t>SALDO FINAL</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 CUENTAS DE ORDEN CONTABLES</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7.1 VALORES</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7.1.1 Valores en Custodia</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7.1.2 Custodia de Valores</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7.1.3 Instrumentos de Crédito Prestados a Formadores de Mercado</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49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7.1.4 Préstamo de Instrumentos de Crédito a Formadores de Mercado y su Garantía</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49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7.1.5 Instrumentos de Crédito Recibidos en Garantía de los Formadores de Mercado</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49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7.1.6 Garantía de Créditos Recibidos de los Formadores de Mercado</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7.2 EMISION DE OBLIGACIONES</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49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7.2.1 Autorización para la Emisión de Bonos, Títulos y Valores de la Deuda Pública Interna</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49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7.2.2 Autorización para la Emisión de Bonos, Títulos y Valores de la Deuda Pública Externa</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7.2.3 Emisiones Autorizadas de la Deuda Pública Interna y Externa</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49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7.2.4 Suscripción de Contratos de Préstamos y Otras Obligaciones de la Deuda Pública Interna</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49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7.2.5 Suscripción de Contratos de Préstamos y Otras Obligaciones de la Deuda Pública Externa</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49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7.2.6 Contratos de Préstamos y Otras Obligaciones de la Deuda Pública Interna y Externa</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7.3 AVALES Y GARANTIAS</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7.3.1 Avales Autorizados</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7.3.2 Avales Firmados</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7.3.3 Fianzas y Garantías Recibidas por Deudas a Cobrar</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7.3.4 Fianzas y Garantías Recibidas</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49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7.3.5 Fianzas Otorgadas para Respaldar Obligaciones no Fiscales del Gobierno</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49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7.3.6 Fianzas Otorgadas del Gobierno para Respaldar Obligaciones no Fiscales</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7.4 JUICIOS</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7.4.1 Demandas Judicial en Proceso de Resolución</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7.4.2 Resolución de Demandas en Proceso Judicial</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49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lastRenderedPageBreak/>
              <w:t>7.5 INVERSION MEDIANTE PROYECTOS PARA PRESTACION DE SERVICIOS (PPS) Y SIMILARES</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49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7.5.1 Contratos para Inversión Mediante Proyectos para Prestación de Servicios (PPS) y Similares</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49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7.5.2 Inversión Pública Contratada Mediante Proyectos para Prestación de Servicios (PPS) y Similares</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7.6 BIENES EN CONCESIONADOS O EN COMODATO</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7.6.1 Bienes Bajo Contrato en Concesión</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7.6.2 Contrato de Concesión por Bienes</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7.6.3 Bienes Bajo Contrato en Comodato</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315"/>
        </w:trPr>
        <w:tc>
          <w:tcPr>
            <w:tcW w:w="3400" w:type="dxa"/>
            <w:tcBorders>
              <w:top w:val="nil"/>
              <w:left w:val="single" w:sz="8" w:space="0" w:color="auto"/>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rPr>
                <w:rFonts w:ascii="Arial" w:eastAsia="Times New Roman" w:hAnsi="Arial" w:cs="Arial"/>
                <w:color w:val="000000"/>
                <w:sz w:val="18"/>
                <w:szCs w:val="18"/>
              </w:rPr>
            </w:pPr>
            <w:r w:rsidRPr="006A4CD2">
              <w:rPr>
                <w:rFonts w:ascii="Arial" w:eastAsia="Times New Roman" w:hAnsi="Arial" w:cs="Arial"/>
                <w:color w:val="000000"/>
                <w:sz w:val="18"/>
                <w:szCs w:val="18"/>
              </w:rPr>
              <w:t>7.6.4 Contrato de Comodato por Bienes</w:t>
            </w:r>
          </w:p>
        </w:tc>
        <w:tc>
          <w:tcPr>
            <w:tcW w:w="180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6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c>
          <w:tcPr>
            <w:tcW w:w="1420" w:type="dxa"/>
            <w:tcBorders>
              <w:top w:val="nil"/>
              <w:left w:val="nil"/>
              <w:bottom w:val="single" w:sz="8" w:space="0" w:color="auto"/>
              <w:right w:val="single" w:sz="8" w:space="0" w:color="auto"/>
            </w:tcBorders>
            <w:shd w:val="clear" w:color="auto" w:fill="auto"/>
            <w:vAlign w:val="center"/>
            <w:hideMark/>
          </w:tcPr>
          <w:p w:rsidR="006A4CD2" w:rsidRPr="006A4CD2" w:rsidRDefault="006A4CD2" w:rsidP="006A4CD2">
            <w:pPr>
              <w:spacing w:after="0" w:line="240" w:lineRule="auto"/>
              <w:jc w:val="right"/>
              <w:rPr>
                <w:rFonts w:ascii="Arial" w:eastAsia="Times New Roman" w:hAnsi="Arial" w:cs="Arial"/>
                <w:color w:val="000000"/>
                <w:sz w:val="18"/>
                <w:szCs w:val="18"/>
              </w:rPr>
            </w:pPr>
            <w:r w:rsidRPr="006A4CD2">
              <w:rPr>
                <w:rFonts w:ascii="Arial" w:eastAsia="Times New Roman" w:hAnsi="Arial" w:cs="Arial"/>
                <w:color w:val="000000"/>
                <w:sz w:val="18"/>
                <w:szCs w:val="18"/>
              </w:rPr>
              <w:t xml:space="preserve">0.00 </w:t>
            </w:r>
          </w:p>
        </w:tc>
      </w:tr>
      <w:tr w:rsidR="006A4CD2" w:rsidRPr="006A4CD2" w:rsidTr="006A4CD2">
        <w:trPr>
          <w:trHeight w:val="443"/>
        </w:trPr>
        <w:tc>
          <w:tcPr>
            <w:tcW w:w="9860" w:type="dxa"/>
            <w:gridSpan w:val="5"/>
            <w:tcBorders>
              <w:top w:val="single" w:sz="8" w:space="0" w:color="auto"/>
              <w:left w:val="nil"/>
              <w:bottom w:val="nil"/>
              <w:right w:val="nil"/>
            </w:tcBorders>
            <w:shd w:val="clear" w:color="auto" w:fill="auto"/>
            <w:vAlign w:val="center"/>
            <w:hideMark/>
          </w:tcPr>
          <w:p w:rsidR="006A4CD2" w:rsidRPr="006A4CD2" w:rsidRDefault="006A4CD2" w:rsidP="006A4CD2">
            <w:pPr>
              <w:spacing w:after="0" w:line="240" w:lineRule="auto"/>
              <w:rPr>
                <w:rFonts w:ascii="Arial" w:eastAsia="Times New Roman" w:hAnsi="Arial" w:cs="Arial"/>
                <w:b/>
                <w:bCs/>
                <w:i/>
                <w:iCs/>
                <w:color w:val="0070C0"/>
                <w:sz w:val="18"/>
                <w:szCs w:val="18"/>
              </w:rPr>
            </w:pPr>
            <w:r w:rsidRPr="006A4CD2">
              <w:rPr>
                <w:rFonts w:ascii="Arial" w:eastAsia="Times New Roman" w:hAnsi="Arial" w:cs="Arial"/>
                <w:b/>
                <w:bCs/>
                <w:i/>
                <w:iCs/>
                <w:color w:val="0070C0"/>
                <w:sz w:val="18"/>
                <w:szCs w:val="18"/>
              </w:rPr>
              <w:t xml:space="preserve">Nota 1: </w:t>
            </w:r>
            <w:r w:rsidRPr="006A4CD2">
              <w:rPr>
                <w:rFonts w:ascii="Arial" w:eastAsia="Times New Roman" w:hAnsi="Arial" w:cs="Arial"/>
                <w:i/>
                <w:iCs/>
                <w:color w:val="0070C0"/>
                <w:sz w:val="18"/>
                <w:szCs w:val="18"/>
              </w:rPr>
              <w:t xml:space="preserve">Las cuentas de orden contables señaladas en el recuadro, son las mínimas necesarias, se podrán </w:t>
            </w:r>
            <w:proofErr w:type="spellStart"/>
            <w:r w:rsidRPr="006A4CD2">
              <w:rPr>
                <w:rFonts w:ascii="Arial" w:eastAsia="Times New Roman" w:hAnsi="Arial" w:cs="Arial"/>
                <w:i/>
                <w:iCs/>
                <w:color w:val="0070C0"/>
                <w:sz w:val="18"/>
                <w:szCs w:val="18"/>
              </w:rPr>
              <w:t>aperturar</w:t>
            </w:r>
            <w:proofErr w:type="spellEnd"/>
            <w:r w:rsidRPr="006A4CD2">
              <w:rPr>
                <w:rFonts w:ascii="Arial" w:eastAsia="Times New Roman" w:hAnsi="Arial" w:cs="Arial"/>
                <w:i/>
                <w:iCs/>
                <w:color w:val="0070C0"/>
                <w:sz w:val="18"/>
                <w:szCs w:val="18"/>
              </w:rPr>
              <w:t xml:space="preserve"> otras, de acuerdo con las necesidades de los entes públicos, incluidas las cuentas de orden de los bienes arqueológicos, artísticos e históricos.</w:t>
            </w:r>
          </w:p>
        </w:tc>
      </w:tr>
      <w:tr w:rsidR="006A4CD2" w:rsidRPr="006A4CD2" w:rsidTr="006A4CD2">
        <w:trPr>
          <w:trHeight w:val="300"/>
        </w:trPr>
        <w:tc>
          <w:tcPr>
            <w:tcW w:w="3400" w:type="dxa"/>
            <w:tcBorders>
              <w:top w:val="nil"/>
              <w:left w:val="nil"/>
              <w:bottom w:val="nil"/>
              <w:right w:val="nil"/>
            </w:tcBorders>
            <w:shd w:val="clear" w:color="auto" w:fill="auto"/>
            <w:noWrap/>
            <w:vAlign w:val="bottom"/>
            <w:hideMark/>
          </w:tcPr>
          <w:p w:rsidR="006A4CD2" w:rsidRPr="006A4CD2" w:rsidRDefault="006A4CD2" w:rsidP="006A4CD2">
            <w:pPr>
              <w:spacing w:after="0" w:line="240" w:lineRule="auto"/>
              <w:rPr>
                <w:rFonts w:ascii="Calibri" w:eastAsia="Times New Roman" w:hAnsi="Calibri" w:cs="Calibri"/>
                <w:color w:val="000000"/>
                <w:sz w:val="18"/>
                <w:szCs w:val="18"/>
              </w:rPr>
            </w:pPr>
          </w:p>
        </w:tc>
        <w:tc>
          <w:tcPr>
            <w:tcW w:w="1800" w:type="dxa"/>
            <w:tcBorders>
              <w:top w:val="nil"/>
              <w:left w:val="nil"/>
              <w:bottom w:val="nil"/>
              <w:right w:val="nil"/>
            </w:tcBorders>
            <w:shd w:val="clear" w:color="auto" w:fill="auto"/>
            <w:noWrap/>
            <w:vAlign w:val="bottom"/>
            <w:hideMark/>
          </w:tcPr>
          <w:p w:rsidR="006A4CD2" w:rsidRPr="006A4CD2" w:rsidRDefault="006A4CD2" w:rsidP="006A4CD2">
            <w:pPr>
              <w:spacing w:after="0" w:line="240" w:lineRule="auto"/>
              <w:rPr>
                <w:rFonts w:ascii="Calibri" w:eastAsia="Times New Roman" w:hAnsi="Calibri" w:cs="Calibri"/>
                <w:color w:val="000000"/>
                <w:sz w:val="18"/>
                <w:szCs w:val="18"/>
              </w:rPr>
            </w:pPr>
          </w:p>
        </w:tc>
        <w:tc>
          <w:tcPr>
            <w:tcW w:w="1620" w:type="dxa"/>
            <w:tcBorders>
              <w:top w:val="nil"/>
              <w:left w:val="nil"/>
              <w:bottom w:val="nil"/>
              <w:right w:val="nil"/>
            </w:tcBorders>
            <w:shd w:val="clear" w:color="auto" w:fill="auto"/>
            <w:noWrap/>
            <w:vAlign w:val="bottom"/>
            <w:hideMark/>
          </w:tcPr>
          <w:p w:rsidR="006A4CD2" w:rsidRPr="006A4CD2" w:rsidRDefault="006A4CD2" w:rsidP="006A4CD2">
            <w:pPr>
              <w:spacing w:after="0" w:line="240" w:lineRule="auto"/>
              <w:rPr>
                <w:rFonts w:ascii="Calibri" w:eastAsia="Times New Roman" w:hAnsi="Calibri" w:cs="Calibri"/>
                <w:color w:val="000000"/>
                <w:sz w:val="18"/>
                <w:szCs w:val="18"/>
              </w:rPr>
            </w:pPr>
          </w:p>
        </w:tc>
        <w:tc>
          <w:tcPr>
            <w:tcW w:w="1620" w:type="dxa"/>
            <w:tcBorders>
              <w:top w:val="nil"/>
              <w:left w:val="nil"/>
              <w:bottom w:val="nil"/>
              <w:right w:val="nil"/>
            </w:tcBorders>
            <w:shd w:val="clear" w:color="auto" w:fill="auto"/>
            <w:noWrap/>
            <w:vAlign w:val="bottom"/>
            <w:hideMark/>
          </w:tcPr>
          <w:p w:rsidR="006A4CD2" w:rsidRPr="006A4CD2" w:rsidRDefault="006A4CD2" w:rsidP="006A4CD2">
            <w:pPr>
              <w:spacing w:after="0" w:line="240" w:lineRule="auto"/>
              <w:rPr>
                <w:rFonts w:ascii="Calibri" w:eastAsia="Times New Roman" w:hAnsi="Calibri" w:cs="Calibri"/>
                <w:color w:val="000000"/>
                <w:sz w:val="18"/>
                <w:szCs w:val="18"/>
              </w:rPr>
            </w:pPr>
          </w:p>
        </w:tc>
        <w:tc>
          <w:tcPr>
            <w:tcW w:w="1420" w:type="dxa"/>
            <w:tcBorders>
              <w:top w:val="nil"/>
              <w:left w:val="nil"/>
              <w:bottom w:val="nil"/>
              <w:right w:val="nil"/>
            </w:tcBorders>
            <w:shd w:val="clear" w:color="auto" w:fill="auto"/>
            <w:noWrap/>
            <w:vAlign w:val="bottom"/>
            <w:hideMark/>
          </w:tcPr>
          <w:p w:rsidR="006A4CD2" w:rsidRPr="006A4CD2" w:rsidRDefault="006A4CD2" w:rsidP="006A4CD2">
            <w:pPr>
              <w:spacing w:after="0" w:line="240" w:lineRule="auto"/>
              <w:rPr>
                <w:rFonts w:ascii="Calibri" w:eastAsia="Times New Roman" w:hAnsi="Calibri" w:cs="Calibri"/>
                <w:color w:val="000000"/>
                <w:sz w:val="18"/>
                <w:szCs w:val="18"/>
              </w:rPr>
            </w:pPr>
          </w:p>
        </w:tc>
      </w:tr>
      <w:tr w:rsidR="006A4CD2" w:rsidRPr="006A4CD2" w:rsidTr="006A4CD2">
        <w:trPr>
          <w:trHeight w:val="660"/>
        </w:trPr>
        <w:tc>
          <w:tcPr>
            <w:tcW w:w="9860" w:type="dxa"/>
            <w:gridSpan w:val="5"/>
            <w:tcBorders>
              <w:top w:val="nil"/>
              <w:left w:val="nil"/>
              <w:bottom w:val="nil"/>
              <w:right w:val="nil"/>
            </w:tcBorders>
            <w:shd w:val="clear" w:color="auto" w:fill="auto"/>
            <w:vAlign w:val="center"/>
            <w:hideMark/>
          </w:tcPr>
          <w:p w:rsidR="006A4CD2" w:rsidRPr="006A4CD2" w:rsidRDefault="006A4CD2" w:rsidP="006A4CD2">
            <w:pPr>
              <w:spacing w:after="0" w:line="240" w:lineRule="auto"/>
              <w:jc w:val="center"/>
              <w:rPr>
                <w:rFonts w:ascii="Arial" w:eastAsia="Times New Roman" w:hAnsi="Arial" w:cs="Arial"/>
                <w:color w:val="000000"/>
                <w:sz w:val="18"/>
                <w:szCs w:val="18"/>
              </w:rPr>
            </w:pPr>
            <w:r w:rsidRPr="006A4CD2">
              <w:rPr>
                <w:rFonts w:ascii="Arial" w:eastAsia="Times New Roman" w:hAnsi="Arial" w:cs="Arial"/>
                <w:b/>
                <w:bCs/>
                <w:color w:val="000000"/>
                <w:sz w:val="18"/>
                <w:szCs w:val="18"/>
              </w:rPr>
              <w:t>Nota de Gestión Administrativa 17</w:t>
            </w:r>
            <w:r w:rsidRPr="006A4CD2">
              <w:rPr>
                <w:rFonts w:ascii="Arial" w:eastAsia="Times New Roman" w:hAnsi="Arial" w:cs="Arial"/>
                <w:color w:val="000000"/>
                <w:sz w:val="18"/>
                <w:szCs w:val="18"/>
              </w:rPr>
              <w:br/>
              <w:t>De conformidad con la nota de gestión administrativa número 17</w:t>
            </w:r>
            <w:r w:rsidRPr="006A4CD2">
              <w:rPr>
                <w:rFonts w:ascii="Calibri" w:eastAsia="Times New Roman" w:hAnsi="Calibri" w:cs="Calibri"/>
                <w:color w:val="000000"/>
                <w:sz w:val="18"/>
                <w:szCs w:val="18"/>
              </w:rPr>
              <w:t xml:space="preserve"> </w:t>
            </w:r>
            <w:r w:rsidRPr="006A4CD2">
              <w:rPr>
                <w:rFonts w:ascii="Arial" w:eastAsia="Times New Roman" w:hAnsi="Arial" w:cs="Arial"/>
                <w:color w:val="000000"/>
                <w:sz w:val="18"/>
                <w:szCs w:val="18"/>
              </w:rPr>
              <w:t>la Información Contable deberá estar firmada en cada página de la misma e incluir al final la siguiente leyenda: “Bajo protesta de decir verdad declaramos que los Estados Financieros y sus notas, son razonablemente correctos y son responsabilidad del emisor”</w:t>
            </w:r>
          </w:p>
        </w:tc>
      </w:tr>
    </w:tbl>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88716A">
      <w:pPr>
        <w:rPr>
          <w:rFonts w:ascii="Arial" w:eastAsia="Times New Roman" w:hAnsi="Arial" w:cs="Arial"/>
          <w:lang w:eastAsia="es-ES"/>
        </w:rPr>
      </w:pPr>
    </w:p>
    <w:p w:rsidR="006A4CD2" w:rsidRDefault="006A4CD2" w:rsidP="006A4CD2">
      <w:pPr>
        <w:pStyle w:val="Texto"/>
        <w:spacing w:after="80" w:line="203" w:lineRule="exact"/>
        <w:jc w:val="center"/>
        <w:rPr>
          <w:b/>
          <w:sz w:val="22"/>
          <w:szCs w:val="22"/>
        </w:rPr>
      </w:pPr>
    </w:p>
    <w:p w:rsidR="00CF75A9" w:rsidRDefault="00CF75A9" w:rsidP="006A4CD2">
      <w:pPr>
        <w:pStyle w:val="Texto"/>
        <w:spacing w:after="80" w:line="203" w:lineRule="exact"/>
        <w:jc w:val="center"/>
        <w:rPr>
          <w:b/>
          <w:sz w:val="24"/>
          <w:szCs w:val="22"/>
        </w:rPr>
      </w:pPr>
    </w:p>
    <w:p w:rsidR="00CF75A9" w:rsidRDefault="00CF75A9" w:rsidP="006A4CD2">
      <w:pPr>
        <w:pStyle w:val="Texto"/>
        <w:spacing w:after="80" w:line="203" w:lineRule="exact"/>
        <w:jc w:val="center"/>
        <w:rPr>
          <w:b/>
          <w:sz w:val="24"/>
          <w:szCs w:val="22"/>
        </w:rPr>
      </w:pPr>
    </w:p>
    <w:p w:rsidR="006A4CD2" w:rsidRPr="006A4CD2" w:rsidRDefault="006A4CD2" w:rsidP="006A4CD2">
      <w:pPr>
        <w:pStyle w:val="Texto"/>
        <w:spacing w:after="80" w:line="203" w:lineRule="exact"/>
        <w:jc w:val="center"/>
        <w:rPr>
          <w:b/>
          <w:sz w:val="24"/>
          <w:szCs w:val="22"/>
        </w:rPr>
      </w:pPr>
      <w:r>
        <w:rPr>
          <w:b/>
          <w:sz w:val="24"/>
          <w:szCs w:val="22"/>
        </w:rPr>
        <w:lastRenderedPageBreak/>
        <w:t>c</w:t>
      </w:r>
      <w:r w:rsidRPr="006A4CD2">
        <w:rPr>
          <w:b/>
          <w:sz w:val="22"/>
          <w:szCs w:val="22"/>
        </w:rPr>
        <w:t>) NOTAS DE GESTIÓN ADMINISTRATIVA</w:t>
      </w:r>
    </w:p>
    <w:p w:rsidR="006A4CD2" w:rsidRDefault="006A4CD2" w:rsidP="006A4CD2">
      <w:pPr>
        <w:pStyle w:val="Texto"/>
        <w:spacing w:after="80" w:line="203" w:lineRule="exact"/>
        <w:rPr>
          <w:smallCaps/>
          <w:sz w:val="22"/>
          <w:szCs w:val="22"/>
        </w:rPr>
      </w:pPr>
    </w:p>
    <w:p w:rsidR="00CF75A9" w:rsidRPr="004F4558" w:rsidRDefault="00CF75A9" w:rsidP="00CF75A9">
      <w:pPr>
        <w:pStyle w:val="Texto"/>
        <w:spacing w:after="0" w:line="203" w:lineRule="exact"/>
        <w:jc w:val="center"/>
        <w:rPr>
          <w:b/>
          <w:sz w:val="22"/>
          <w:szCs w:val="22"/>
        </w:rPr>
      </w:pPr>
      <w:r w:rsidRPr="004F4558">
        <w:rPr>
          <w:b/>
          <w:sz w:val="22"/>
          <w:szCs w:val="22"/>
        </w:rPr>
        <w:t>c) NOTAS DE GESTIÓN ADMINISTRATIVA</w:t>
      </w:r>
    </w:p>
    <w:p w:rsidR="00CF75A9" w:rsidRDefault="00CF75A9" w:rsidP="00CF75A9">
      <w:pPr>
        <w:pStyle w:val="Texto"/>
        <w:spacing w:after="0" w:line="203" w:lineRule="exact"/>
        <w:rPr>
          <w:smallCaps/>
          <w:sz w:val="22"/>
          <w:szCs w:val="22"/>
        </w:rPr>
      </w:pPr>
    </w:p>
    <w:p w:rsidR="00CF75A9" w:rsidRDefault="00CF75A9" w:rsidP="00CF75A9">
      <w:pPr>
        <w:pStyle w:val="ROMANOS"/>
        <w:spacing w:after="0" w:line="203" w:lineRule="exact"/>
        <w:ind w:left="288" w:firstLine="0"/>
        <w:rPr>
          <w:smallCaps/>
          <w:sz w:val="22"/>
          <w:szCs w:val="22"/>
        </w:rPr>
      </w:pPr>
      <w:r>
        <w:rPr>
          <w:color w:val="0070C0"/>
          <w:sz w:val="22"/>
          <w:szCs w:val="22"/>
          <w:lang w:val="es-MX"/>
        </w:rPr>
        <w:t xml:space="preserve">En cada una de las 16 notas de gestión administrativa el ente público </w:t>
      </w:r>
      <w:r w:rsidRPr="004F4558">
        <w:rPr>
          <w:color w:val="0070C0"/>
          <w:sz w:val="22"/>
          <w:szCs w:val="22"/>
          <w:lang w:val="es-MX"/>
        </w:rPr>
        <w:t>deberá poner la nota correspondiente o en su caso la leyenda “Esta nota no le aplica al ente público” y una breve explicación del motivo por el cual no le es aplicable.</w:t>
      </w:r>
    </w:p>
    <w:p w:rsidR="00CF75A9" w:rsidRPr="004F4558" w:rsidRDefault="00CF75A9" w:rsidP="00CF75A9">
      <w:pPr>
        <w:pStyle w:val="Texto"/>
        <w:spacing w:after="0" w:line="203" w:lineRule="exact"/>
        <w:rPr>
          <w:smallCaps/>
          <w:sz w:val="22"/>
          <w:szCs w:val="22"/>
        </w:rPr>
      </w:pPr>
    </w:p>
    <w:p w:rsidR="00CF75A9" w:rsidRPr="004F4558" w:rsidRDefault="00CF75A9" w:rsidP="00CF75A9">
      <w:pPr>
        <w:pStyle w:val="ROMANOS"/>
        <w:spacing w:after="0" w:line="203" w:lineRule="exact"/>
        <w:ind w:left="288" w:firstLine="0"/>
        <w:rPr>
          <w:b/>
          <w:sz w:val="22"/>
          <w:szCs w:val="22"/>
          <w:lang w:val="es-MX"/>
        </w:rPr>
      </w:pPr>
      <w:r w:rsidRPr="004F4558">
        <w:rPr>
          <w:b/>
          <w:sz w:val="22"/>
          <w:szCs w:val="22"/>
          <w:lang w:val="es-MX"/>
        </w:rPr>
        <w:t>1.</w:t>
      </w:r>
      <w:r w:rsidRPr="004F4558">
        <w:rPr>
          <w:b/>
          <w:sz w:val="22"/>
          <w:szCs w:val="22"/>
          <w:lang w:val="es-MX"/>
        </w:rPr>
        <w:tab/>
        <w:t>Introducción</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Los Estados Financieros de los entes públicos, proveen de información financiera a los principales usuarios de la misma, al Congreso y a los ciudadanos.</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b/>
          <w:sz w:val="22"/>
          <w:szCs w:val="22"/>
          <w:lang w:val="es-MX"/>
        </w:rPr>
      </w:pPr>
      <w:r w:rsidRPr="004F4558">
        <w:rPr>
          <w:b/>
          <w:sz w:val="22"/>
          <w:szCs w:val="22"/>
          <w:lang w:val="es-MX"/>
        </w:rPr>
        <w:t>2.</w:t>
      </w:r>
      <w:r w:rsidRPr="004F4558">
        <w:rPr>
          <w:b/>
          <w:sz w:val="22"/>
          <w:szCs w:val="22"/>
          <w:lang w:val="es-MX"/>
        </w:rPr>
        <w:tab/>
        <w:t>Panorama Económico y Financiero</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Se informará sobre las principales condiciones económico- financieras bajo las cuales el ente público estuvo operando; y las cuales influyeron en la toma de decisiones de la administración; tanto a nivel local como federal.</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b/>
          <w:sz w:val="22"/>
          <w:szCs w:val="22"/>
          <w:lang w:val="es-MX"/>
        </w:rPr>
      </w:pPr>
      <w:r w:rsidRPr="004F4558">
        <w:rPr>
          <w:b/>
          <w:sz w:val="22"/>
          <w:szCs w:val="22"/>
          <w:lang w:val="es-MX"/>
        </w:rPr>
        <w:t>3.</w:t>
      </w:r>
      <w:r w:rsidRPr="004F4558">
        <w:rPr>
          <w:b/>
          <w:sz w:val="22"/>
          <w:szCs w:val="22"/>
          <w:lang w:val="es-MX"/>
        </w:rPr>
        <w:tab/>
        <w:t>Autorización e Historia</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Se informará sobre:</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a)</w:t>
      </w:r>
      <w:r w:rsidRPr="004F4558">
        <w:rPr>
          <w:sz w:val="22"/>
          <w:szCs w:val="22"/>
          <w:lang w:val="es-MX"/>
        </w:rPr>
        <w:tab/>
        <w:t>Fecha de creación del ente.</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b)</w:t>
      </w:r>
      <w:r w:rsidRPr="004F4558">
        <w:rPr>
          <w:sz w:val="22"/>
          <w:szCs w:val="22"/>
          <w:lang w:val="es-MX"/>
        </w:rPr>
        <w:tab/>
        <w:t>Principales cambios en su estructura.</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b/>
          <w:sz w:val="22"/>
          <w:szCs w:val="22"/>
          <w:lang w:val="es-MX"/>
        </w:rPr>
      </w:pPr>
      <w:r w:rsidRPr="004F4558">
        <w:rPr>
          <w:b/>
          <w:sz w:val="22"/>
          <w:szCs w:val="22"/>
          <w:lang w:val="es-MX"/>
        </w:rPr>
        <w:t>4.</w:t>
      </w:r>
      <w:r w:rsidRPr="004F4558">
        <w:rPr>
          <w:b/>
          <w:sz w:val="22"/>
          <w:szCs w:val="22"/>
          <w:lang w:val="es-MX"/>
        </w:rPr>
        <w:tab/>
        <w:t>Organización y Objeto Social</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Se informará sobre:</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a)</w:t>
      </w:r>
      <w:r w:rsidRPr="004F4558">
        <w:rPr>
          <w:sz w:val="22"/>
          <w:szCs w:val="22"/>
          <w:lang w:val="es-MX"/>
        </w:rPr>
        <w:tab/>
        <w:t>Objeto social.</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b)</w:t>
      </w:r>
      <w:r w:rsidRPr="004F4558">
        <w:rPr>
          <w:sz w:val="22"/>
          <w:szCs w:val="22"/>
          <w:lang w:val="es-MX"/>
        </w:rPr>
        <w:tab/>
        <w:t>Principal actividad.</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c)</w:t>
      </w:r>
      <w:r w:rsidRPr="004F4558">
        <w:rPr>
          <w:sz w:val="22"/>
          <w:szCs w:val="22"/>
          <w:lang w:val="es-MX"/>
        </w:rPr>
        <w:tab/>
        <w:t>Ejercicio fiscal.</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d)</w:t>
      </w:r>
      <w:r w:rsidRPr="004F4558">
        <w:rPr>
          <w:sz w:val="22"/>
          <w:szCs w:val="22"/>
          <w:lang w:val="es-MX"/>
        </w:rPr>
        <w:tab/>
        <w:t>Régimen jurídico.</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e)</w:t>
      </w:r>
      <w:r w:rsidRPr="004F4558">
        <w:rPr>
          <w:sz w:val="22"/>
          <w:szCs w:val="22"/>
          <w:lang w:val="es-MX"/>
        </w:rPr>
        <w:tab/>
        <w:t>Consideraciones fiscales del ente: revelar el tipo de contribuciones que esté obligado a pagar o retener.</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f)</w:t>
      </w:r>
      <w:r w:rsidRPr="004F4558">
        <w:rPr>
          <w:sz w:val="22"/>
          <w:szCs w:val="22"/>
          <w:lang w:val="es-MX"/>
        </w:rPr>
        <w:tab/>
        <w:t>Estructura organizacional básica.</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g)</w:t>
      </w:r>
      <w:r w:rsidRPr="004F4558">
        <w:rPr>
          <w:sz w:val="22"/>
          <w:szCs w:val="22"/>
          <w:lang w:val="es-MX"/>
        </w:rPr>
        <w:tab/>
        <w:t>Fideicomisos, mandatos y análogos de los cuales es fideicomitente o fideicomisario.</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b/>
          <w:sz w:val="22"/>
          <w:szCs w:val="22"/>
          <w:lang w:val="es-MX"/>
        </w:rPr>
      </w:pPr>
      <w:r w:rsidRPr="004F4558">
        <w:rPr>
          <w:b/>
          <w:sz w:val="22"/>
          <w:szCs w:val="22"/>
          <w:lang w:val="es-MX"/>
        </w:rPr>
        <w:t>5.</w:t>
      </w:r>
      <w:r w:rsidRPr="004F4558">
        <w:rPr>
          <w:b/>
          <w:sz w:val="22"/>
          <w:szCs w:val="22"/>
          <w:lang w:val="es-MX"/>
        </w:rPr>
        <w:tab/>
        <w:t>Bases de Preparación de los Estados Financieros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Se informará sobre:</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a)</w:t>
      </w:r>
      <w:r w:rsidRPr="004F4558">
        <w:rPr>
          <w:sz w:val="22"/>
          <w:szCs w:val="22"/>
          <w:lang w:val="es-MX"/>
        </w:rPr>
        <w:tab/>
        <w:t>Si se ha observado la normatividad emitida por el CONAC y las disposiciones legales aplicables.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b)</w:t>
      </w:r>
      <w:r w:rsidRPr="004F4558">
        <w:rPr>
          <w:sz w:val="22"/>
          <w:szCs w:val="22"/>
          <w:lang w:val="es-MX"/>
        </w:rPr>
        <w:tab/>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c)</w:t>
      </w:r>
      <w:r w:rsidRPr="004F4558">
        <w:rPr>
          <w:sz w:val="22"/>
          <w:szCs w:val="22"/>
          <w:lang w:val="es-MX"/>
        </w:rPr>
        <w:tab/>
        <w:t>Postulados básicos.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d)</w:t>
      </w:r>
      <w:r w:rsidRPr="004F4558">
        <w:rPr>
          <w:sz w:val="22"/>
          <w:szCs w:val="22"/>
          <w:lang w:val="es-MX"/>
        </w:rPr>
        <w:tab/>
        <w:t xml:space="preserve">Normatividad supletoria. En caso de emplear varios grupos de normatividades (normatividades supletorias), deberá realizar la justificación razonable correspondiente, </w:t>
      </w:r>
      <w:r w:rsidRPr="004F4558">
        <w:rPr>
          <w:sz w:val="22"/>
          <w:szCs w:val="22"/>
          <w:lang w:val="es-MX"/>
        </w:rPr>
        <w:lastRenderedPageBreak/>
        <w:t>su alineación con los PBCG y a las características cualitativas asociadas descritas en el MCCG (documentos publicados en el Diario Oficial de la Federación, agosto 2009).</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e)</w:t>
      </w:r>
      <w:r w:rsidRPr="004F4558">
        <w:rPr>
          <w:sz w:val="22"/>
          <w:szCs w:val="22"/>
          <w:lang w:val="es-MX"/>
        </w:rPr>
        <w:tab/>
        <w:t>Para las entidades que por primera vez estén implementando la base devengado de acuerdo a la Ley de Contabilidad, deberán:</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w:t>
      </w:r>
      <w:r w:rsidRPr="004F4558">
        <w:rPr>
          <w:sz w:val="22"/>
          <w:szCs w:val="22"/>
          <w:lang w:val="es-MX"/>
        </w:rPr>
        <w:tab/>
        <w:t>Revelar las nuevas políticas de reconocimiento;</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w:t>
      </w:r>
      <w:r w:rsidRPr="004F4558">
        <w:rPr>
          <w:sz w:val="22"/>
          <w:szCs w:val="22"/>
          <w:lang w:val="es-MX"/>
        </w:rPr>
        <w:tab/>
        <w:t>Su plan de implementación;</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w:t>
      </w:r>
      <w:r w:rsidRPr="004F4558">
        <w:rPr>
          <w:sz w:val="22"/>
          <w:szCs w:val="22"/>
          <w:lang w:val="es-MX"/>
        </w:rPr>
        <w:tab/>
        <w:t>Revelar los cambios en las políticas, la clasificación y medición de las mismas, así como su impacto en la información financiera, y</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w:t>
      </w:r>
      <w:r w:rsidRPr="004F4558">
        <w:rPr>
          <w:sz w:val="22"/>
          <w:szCs w:val="22"/>
          <w:lang w:val="es-MX"/>
        </w:rPr>
        <w:tab/>
        <w:t xml:space="preserve">Presentar los últimos estados financieros con la normatividad anteriormente utilizada con las nuevas políticas para fines de comparación en la transición a la base </w:t>
      </w:r>
      <w:proofErr w:type="gramStart"/>
      <w:r w:rsidRPr="004F4558">
        <w:rPr>
          <w:sz w:val="22"/>
          <w:szCs w:val="22"/>
          <w:lang w:val="es-MX"/>
        </w:rPr>
        <w:t>devengado</w:t>
      </w:r>
      <w:proofErr w:type="gramEnd"/>
      <w:r w:rsidRPr="004F4558">
        <w:rPr>
          <w:sz w:val="22"/>
          <w:szCs w:val="22"/>
          <w:lang w:val="es-MX"/>
        </w:rPr>
        <w:t>.</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Se informará sobre:</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a)</w:t>
      </w:r>
      <w:r w:rsidRPr="004F4558">
        <w:rPr>
          <w:sz w:val="22"/>
          <w:szCs w:val="22"/>
          <w:lang w:val="es-MX"/>
        </w:rPr>
        <w:tab/>
        <w:t>Actualización: se informará del método utilizado para la actualización del valor de los activos, pasivos y Hacienda Pública/Patrimonio y las razones de dicha elección. Así como informar de la desconexión o reconexión inflacionaria.</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b)</w:t>
      </w:r>
      <w:r w:rsidRPr="004F4558">
        <w:rPr>
          <w:sz w:val="22"/>
          <w:szCs w:val="22"/>
          <w:lang w:val="es-MX"/>
        </w:rPr>
        <w:tab/>
        <w:t>Informar sobre la realización de operaciones en el extranjero y de sus efectos en la información financiera gubernamental.</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c)</w:t>
      </w:r>
      <w:r w:rsidRPr="004F4558">
        <w:rPr>
          <w:sz w:val="22"/>
          <w:szCs w:val="22"/>
          <w:lang w:val="es-MX"/>
        </w:rPr>
        <w:tab/>
        <w:t>Método de valuación de la inversión en acciones de Compañías subsidiarias no consolidadas y asociadas.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d)</w:t>
      </w:r>
      <w:r w:rsidRPr="004F4558">
        <w:rPr>
          <w:sz w:val="22"/>
          <w:szCs w:val="22"/>
          <w:lang w:val="es-MX"/>
        </w:rPr>
        <w:tab/>
        <w:t>Sistema y método de valuación de inventarios y costo de lo vendido.</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e)</w:t>
      </w:r>
      <w:r w:rsidRPr="004F4558">
        <w:rPr>
          <w:sz w:val="22"/>
          <w:szCs w:val="22"/>
          <w:lang w:val="es-MX"/>
        </w:rPr>
        <w:tab/>
        <w:t>Beneficios a empleados: revelar el cálculo de la reserva actuarial, valor presente de los ingresos esperados comparado con el valor presente de la estimación de gastos tanto de los beneficiarios actuales como futuros.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f)</w:t>
      </w:r>
      <w:r w:rsidRPr="004F4558">
        <w:rPr>
          <w:sz w:val="22"/>
          <w:szCs w:val="22"/>
          <w:lang w:val="es-MX"/>
        </w:rPr>
        <w:tab/>
        <w:t>Provisiones: objetivo de su creación, monto y plazo.</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g)</w:t>
      </w:r>
      <w:r w:rsidRPr="004F4558">
        <w:rPr>
          <w:sz w:val="22"/>
          <w:szCs w:val="22"/>
          <w:lang w:val="es-MX"/>
        </w:rPr>
        <w:tab/>
        <w:t>Reservas: objetivo de su creación, monto y plazo.</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h)</w:t>
      </w:r>
      <w:r w:rsidRPr="004F4558">
        <w:rPr>
          <w:sz w:val="22"/>
          <w:szCs w:val="22"/>
          <w:lang w:val="es-MX"/>
        </w:rPr>
        <w:tab/>
        <w:t>Cambios en políticas contables y corrección de errores junto con la revelación de los efectos que se tendrá en la información financiera del ente público, ya sea retrospectivos o prospectivos.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i)</w:t>
      </w:r>
      <w:r w:rsidRPr="004F4558">
        <w:rPr>
          <w:sz w:val="22"/>
          <w:szCs w:val="22"/>
          <w:lang w:val="es-MX"/>
        </w:rPr>
        <w:tab/>
        <w:t>Reclasificaciones: se deben revelar todos aquellos movimientos entre cuentas por efectos de cambios en los tipos de operaciones.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j)</w:t>
      </w:r>
      <w:r w:rsidRPr="004F4558">
        <w:rPr>
          <w:sz w:val="22"/>
          <w:szCs w:val="22"/>
          <w:lang w:val="es-MX"/>
        </w:rPr>
        <w:tab/>
        <w:t>Depuración y cancelación de saldos.</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Se informará sobre:</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a)</w:t>
      </w:r>
      <w:r w:rsidRPr="004F4558">
        <w:rPr>
          <w:sz w:val="22"/>
          <w:szCs w:val="22"/>
          <w:lang w:val="es-MX"/>
        </w:rPr>
        <w:tab/>
        <w:t>Activos en moneda extranjera.</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b)</w:t>
      </w:r>
      <w:r w:rsidRPr="004F4558">
        <w:rPr>
          <w:sz w:val="22"/>
          <w:szCs w:val="22"/>
          <w:lang w:val="es-MX"/>
        </w:rPr>
        <w:tab/>
        <w:t>Pasivos en moneda extranjera.</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c)</w:t>
      </w:r>
      <w:r w:rsidRPr="004F4558">
        <w:rPr>
          <w:sz w:val="22"/>
          <w:szCs w:val="22"/>
          <w:lang w:val="es-MX"/>
        </w:rPr>
        <w:tab/>
        <w:t>Posición en moneda extranjera.</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d)</w:t>
      </w:r>
      <w:r w:rsidRPr="004F4558">
        <w:rPr>
          <w:sz w:val="22"/>
          <w:szCs w:val="22"/>
          <w:lang w:val="es-MX"/>
        </w:rPr>
        <w:tab/>
        <w:t>Tipo de cambio.</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e)</w:t>
      </w:r>
      <w:r w:rsidRPr="004F4558">
        <w:rPr>
          <w:sz w:val="22"/>
          <w:szCs w:val="22"/>
          <w:lang w:val="es-MX"/>
        </w:rPr>
        <w:tab/>
        <w:t>Equivalente en moneda nacional.</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Lo anterior, por cada tipo de moneda extranjera que se encuentre en los rubros de activo y pasivo.</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Adicionalmente, se informará sobre los métodos de protección de riesgo por variaciones en el tipo de cambio.</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b/>
          <w:sz w:val="22"/>
          <w:szCs w:val="22"/>
          <w:lang w:val="es-MX"/>
        </w:rPr>
      </w:pPr>
      <w:r w:rsidRPr="004F4558">
        <w:rPr>
          <w:b/>
          <w:sz w:val="22"/>
          <w:szCs w:val="22"/>
          <w:lang w:val="es-MX"/>
        </w:rPr>
        <w:t>8. Reporte Analítico del Activo</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Debe mostrar la siguiente información:</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a)</w:t>
      </w:r>
      <w:r w:rsidRPr="004F4558">
        <w:rPr>
          <w:sz w:val="22"/>
          <w:szCs w:val="22"/>
          <w:lang w:val="es-MX"/>
        </w:rPr>
        <w:tab/>
        <w:t>Vida útil o porcentajes de depreciación, deterioro o amortización utilizados en los diferentes tipos de activos.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b)</w:t>
      </w:r>
      <w:r w:rsidRPr="004F4558">
        <w:rPr>
          <w:sz w:val="22"/>
          <w:szCs w:val="22"/>
          <w:lang w:val="es-MX"/>
        </w:rPr>
        <w:tab/>
        <w:t>Cambios en el porcentaje de depreciación o valor residual de los activos.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c)</w:t>
      </w:r>
      <w:r w:rsidRPr="004F4558">
        <w:rPr>
          <w:sz w:val="22"/>
          <w:szCs w:val="22"/>
          <w:lang w:val="es-MX"/>
        </w:rPr>
        <w:tab/>
        <w:t>Importe de los gastos capitalizados en el ejercicio, tanto financieros como de investigación y desarrollo.</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d)</w:t>
      </w:r>
      <w:r w:rsidRPr="004F4558">
        <w:rPr>
          <w:sz w:val="22"/>
          <w:szCs w:val="22"/>
          <w:lang w:val="es-MX"/>
        </w:rPr>
        <w:tab/>
        <w:t>Riesgos por tipo de cambio o tipo de interés de las inversiones financieras.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e)</w:t>
      </w:r>
      <w:r w:rsidRPr="004F4558">
        <w:rPr>
          <w:sz w:val="22"/>
          <w:szCs w:val="22"/>
          <w:lang w:val="es-MX"/>
        </w:rPr>
        <w:tab/>
        <w:t>Valor activado en el ejercicio de los bienes construidos por la entidad.</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lastRenderedPageBreak/>
        <w:t>f)</w:t>
      </w:r>
      <w:r w:rsidRPr="004F4558">
        <w:rPr>
          <w:sz w:val="22"/>
          <w:szCs w:val="22"/>
          <w:lang w:val="es-MX"/>
        </w:rPr>
        <w:tab/>
        <w:t>Otras circunstancias de carácter significativo que afecten el activo, tales como bienes en garantía, señalados en embargos, litigios, títulos de inversiones entregados en garantías, baja significativa del valor de inversiones financieras, etc.</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g)</w:t>
      </w:r>
      <w:r w:rsidRPr="004F4558">
        <w:rPr>
          <w:sz w:val="22"/>
          <w:szCs w:val="22"/>
          <w:lang w:val="es-MX"/>
        </w:rPr>
        <w:tab/>
        <w:t>Desmantelamiento de Activos, procedimientos, implicaciones, efectos contables.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h)</w:t>
      </w:r>
      <w:r w:rsidRPr="004F4558">
        <w:rPr>
          <w:sz w:val="22"/>
          <w:szCs w:val="22"/>
          <w:lang w:val="es-MX"/>
        </w:rPr>
        <w:tab/>
        <w:t>Administración de activos; planeación con el objetivo de que el ente los utilice de manera más efectiva.</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Adicionalmente, se deben incluir las explicaciones de las principales variaciones en el activo, en cuadros comparativos como sigue:</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a)</w:t>
      </w:r>
      <w:r w:rsidRPr="004F4558">
        <w:rPr>
          <w:sz w:val="22"/>
          <w:szCs w:val="22"/>
          <w:lang w:val="es-MX"/>
        </w:rPr>
        <w:tab/>
        <w:t>Inversiones en valores.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b)</w:t>
      </w:r>
      <w:r w:rsidRPr="004F4558">
        <w:rPr>
          <w:sz w:val="22"/>
          <w:szCs w:val="22"/>
          <w:lang w:val="es-MX"/>
        </w:rPr>
        <w:tab/>
        <w:t>Patrimonio de Organismos descentralizados de Control Presupuestario Indirecto.</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c)</w:t>
      </w:r>
      <w:r w:rsidRPr="004F4558">
        <w:rPr>
          <w:sz w:val="22"/>
          <w:szCs w:val="22"/>
          <w:lang w:val="es-MX"/>
        </w:rPr>
        <w:tab/>
        <w:t>Inversiones en empresas de participación mayoritaria.</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d)</w:t>
      </w:r>
      <w:r w:rsidRPr="004F4558">
        <w:rPr>
          <w:sz w:val="22"/>
          <w:szCs w:val="22"/>
          <w:lang w:val="es-MX"/>
        </w:rPr>
        <w:tab/>
        <w:t>Inversiones en empresas de participación minoritaria.</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e)</w:t>
      </w:r>
      <w:r w:rsidRPr="004F4558">
        <w:rPr>
          <w:sz w:val="22"/>
          <w:szCs w:val="22"/>
          <w:lang w:val="es-MX"/>
        </w:rPr>
        <w:tab/>
        <w:t>Patrimonio de organismos descentralizados de control presupuestario directo, según corresponda.</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Se deberá informar:</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a)</w:t>
      </w:r>
      <w:r w:rsidRPr="004F4558">
        <w:rPr>
          <w:sz w:val="22"/>
          <w:szCs w:val="22"/>
          <w:lang w:val="es-MX"/>
        </w:rPr>
        <w:tab/>
        <w:t>Por ramo administrativo que los reporta.</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b)</w:t>
      </w:r>
      <w:r w:rsidRPr="004F4558">
        <w:rPr>
          <w:sz w:val="22"/>
          <w:szCs w:val="22"/>
          <w:lang w:val="es-MX"/>
        </w:rPr>
        <w:tab/>
        <w:t>Enlistar los de mayor monto de disponibilidad, relacionando aquéllos que conforman el 80% de las disponibilidades.</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b/>
          <w:sz w:val="22"/>
          <w:szCs w:val="22"/>
          <w:lang w:val="es-MX"/>
        </w:rPr>
      </w:pPr>
      <w:r w:rsidRPr="004F4558">
        <w:rPr>
          <w:b/>
          <w:sz w:val="22"/>
          <w:szCs w:val="22"/>
          <w:lang w:val="es-MX"/>
        </w:rPr>
        <w:t>10.</w:t>
      </w:r>
      <w:r w:rsidRPr="004F4558">
        <w:rPr>
          <w:b/>
          <w:sz w:val="22"/>
          <w:szCs w:val="22"/>
          <w:lang w:val="es-MX"/>
        </w:rPr>
        <w:tab/>
        <w:t>Reporte de la Recaudación</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a)</w:t>
      </w:r>
      <w:r w:rsidRPr="004F4558">
        <w:rPr>
          <w:sz w:val="22"/>
          <w:szCs w:val="22"/>
          <w:lang w:val="es-MX"/>
        </w:rPr>
        <w:tab/>
        <w:t>Análisis del comportamiento de la recaudación correspondiente al ente público o cualquier tipo de ingreso, de forma separada los ingresos locales de los federales.</w:t>
      </w:r>
    </w:p>
    <w:p w:rsidR="00CF75A9" w:rsidRDefault="00CF75A9" w:rsidP="00CF75A9">
      <w:pPr>
        <w:pStyle w:val="ROMANOS"/>
        <w:spacing w:after="0" w:line="203" w:lineRule="exact"/>
        <w:ind w:left="288" w:firstLine="0"/>
        <w:rPr>
          <w:sz w:val="22"/>
          <w:szCs w:val="22"/>
          <w:lang w:val="es-MX"/>
        </w:rPr>
      </w:pPr>
      <w:r w:rsidRPr="004F4558">
        <w:rPr>
          <w:sz w:val="22"/>
          <w:szCs w:val="22"/>
          <w:lang w:val="es-MX"/>
        </w:rPr>
        <w:t>b)</w:t>
      </w:r>
      <w:r w:rsidRPr="004F4558">
        <w:rPr>
          <w:sz w:val="22"/>
          <w:szCs w:val="22"/>
          <w:lang w:val="es-MX"/>
        </w:rPr>
        <w:tab/>
        <w:t>Proyección de la recaudación e ingresos en el mediano plazo.</w:t>
      </w:r>
    </w:p>
    <w:p w:rsidR="00CF75A9" w:rsidRPr="004F4558" w:rsidRDefault="00CF75A9" w:rsidP="00CF75A9">
      <w:pPr>
        <w:pStyle w:val="ROMANOS"/>
        <w:spacing w:after="0" w:line="203" w:lineRule="exact"/>
        <w:ind w:left="288" w:firstLine="0"/>
        <w:rPr>
          <w:sz w:val="22"/>
          <w:szCs w:val="22"/>
          <w:lang w:val="es-MX"/>
        </w:rPr>
      </w:pPr>
    </w:p>
    <w:tbl>
      <w:tblPr>
        <w:tblW w:w="5980" w:type="dxa"/>
        <w:tblInd w:w="55" w:type="dxa"/>
        <w:tblCellMar>
          <w:left w:w="70" w:type="dxa"/>
          <w:right w:w="70" w:type="dxa"/>
        </w:tblCellMar>
        <w:tblLook w:val="04A0"/>
      </w:tblPr>
      <w:tblGrid>
        <w:gridCol w:w="4320"/>
        <w:gridCol w:w="1660"/>
      </w:tblGrid>
      <w:tr w:rsidR="00CF75A9" w:rsidRPr="00122C49" w:rsidTr="006569D6">
        <w:trPr>
          <w:trHeight w:val="315"/>
        </w:trPr>
        <w:tc>
          <w:tcPr>
            <w:tcW w:w="43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CF75A9" w:rsidRPr="00122C49" w:rsidRDefault="00CF75A9" w:rsidP="006569D6">
            <w:pPr>
              <w:spacing w:after="0" w:line="240" w:lineRule="auto"/>
              <w:jc w:val="center"/>
              <w:rPr>
                <w:rFonts w:ascii="Calibri" w:eastAsia="Times New Roman" w:hAnsi="Calibri" w:cs="Calibri"/>
                <w:b/>
                <w:bCs/>
                <w:color w:val="000000"/>
                <w:sz w:val="20"/>
                <w:szCs w:val="20"/>
              </w:rPr>
            </w:pPr>
            <w:r w:rsidRPr="00122C49">
              <w:rPr>
                <w:rFonts w:ascii="Calibri" w:eastAsia="Times New Roman" w:hAnsi="Calibri" w:cs="Calibri"/>
                <w:b/>
                <w:bCs/>
                <w:color w:val="000000"/>
                <w:sz w:val="20"/>
                <w:szCs w:val="20"/>
              </w:rPr>
              <w:t>CONCEPTO</w:t>
            </w:r>
          </w:p>
        </w:tc>
        <w:tc>
          <w:tcPr>
            <w:tcW w:w="1660" w:type="dxa"/>
            <w:tcBorders>
              <w:top w:val="single" w:sz="8" w:space="0" w:color="auto"/>
              <w:left w:val="nil"/>
              <w:bottom w:val="single" w:sz="8" w:space="0" w:color="auto"/>
              <w:right w:val="single" w:sz="8" w:space="0" w:color="auto"/>
            </w:tcBorders>
            <w:shd w:val="clear" w:color="000000" w:fill="BFBFBF"/>
            <w:noWrap/>
            <w:vAlign w:val="bottom"/>
            <w:hideMark/>
          </w:tcPr>
          <w:p w:rsidR="00CF75A9" w:rsidRPr="00122C49" w:rsidRDefault="00CF75A9" w:rsidP="006569D6">
            <w:pPr>
              <w:spacing w:after="0" w:line="240" w:lineRule="auto"/>
              <w:jc w:val="center"/>
              <w:rPr>
                <w:rFonts w:ascii="Calibri" w:eastAsia="Times New Roman" w:hAnsi="Calibri" w:cs="Calibri"/>
                <w:b/>
                <w:bCs/>
                <w:color w:val="000000"/>
                <w:sz w:val="20"/>
                <w:szCs w:val="20"/>
              </w:rPr>
            </w:pPr>
            <w:r w:rsidRPr="00122C49">
              <w:rPr>
                <w:rFonts w:ascii="Calibri" w:eastAsia="Times New Roman" w:hAnsi="Calibri" w:cs="Calibri"/>
                <w:b/>
                <w:bCs/>
                <w:color w:val="000000"/>
                <w:sz w:val="20"/>
                <w:szCs w:val="20"/>
              </w:rPr>
              <w:t>MONTO</w:t>
            </w:r>
          </w:p>
        </w:tc>
      </w:tr>
      <w:tr w:rsidR="00CF75A9" w:rsidRPr="00122C49" w:rsidTr="006569D6">
        <w:trPr>
          <w:trHeight w:val="315"/>
        </w:trPr>
        <w:tc>
          <w:tcPr>
            <w:tcW w:w="4320" w:type="dxa"/>
            <w:tcBorders>
              <w:top w:val="nil"/>
              <w:left w:val="single" w:sz="8" w:space="0" w:color="auto"/>
              <w:bottom w:val="single" w:sz="8" w:space="0" w:color="auto"/>
              <w:right w:val="single" w:sz="8" w:space="0" w:color="auto"/>
            </w:tcBorders>
            <w:shd w:val="clear" w:color="auto" w:fill="auto"/>
            <w:noWrap/>
            <w:vAlign w:val="bottom"/>
            <w:hideMark/>
          </w:tcPr>
          <w:p w:rsidR="00CF75A9" w:rsidRPr="00122C49" w:rsidRDefault="00CF75A9" w:rsidP="006569D6">
            <w:pPr>
              <w:spacing w:after="0" w:line="240" w:lineRule="auto"/>
              <w:rPr>
                <w:rFonts w:ascii="Calibri" w:eastAsia="Times New Roman" w:hAnsi="Calibri" w:cs="Calibri"/>
                <w:color w:val="000000"/>
                <w:sz w:val="18"/>
                <w:szCs w:val="18"/>
              </w:rPr>
            </w:pPr>
            <w:r w:rsidRPr="00122C49">
              <w:rPr>
                <w:rFonts w:ascii="Calibri" w:eastAsia="Times New Roman" w:hAnsi="Calibri" w:cs="Calibri"/>
                <w:color w:val="000000"/>
                <w:sz w:val="18"/>
                <w:szCs w:val="18"/>
              </w:rPr>
              <w:t>INGRESOS POR PARTICIPACIONES FEDERALES</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75A9" w:rsidRPr="00122C49" w:rsidRDefault="00CF75A9" w:rsidP="006569D6">
            <w:pPr>
              <w:spacing w:after="0" w:line="240" w:lineRule="auto"/>
              <w:jc w:val="center"/>
              <w:rPr>
                <w:rFonts w:ascii="Calibri" w:eastAsia="Times New Roman" w:hAnsi="Calibri" w:cs="Calibri"/>
                <w:b/>
                <w:bCs/>
                <w:color w:val="000000"/>
              </w:rPr>
            </w:pPr>
            <w:r w:rsidRPr="00122C49">
              <w:rPr>
                <w:rFonts w:ascii="Calibri" w:eastAsia="Times New Roman" w:hAnsi="Calibri" w:cs="Calibri"/>
                <w:b/>
                <w:bCs/>
                <w:color w:val="000000"/>
              </w:rPr>
              <w:t>1,904,433.54</w:t>
            </w:r>
          </w:p>
        </w:tc>
      </w:tr>
      <w:tr w:rsidR="00CF75A9" w:rsidRPr="00122C49" w:rsidTr="006569D6">
        <w:trPr>
          <w:trHeight w:val="315"/>
        </w:trPr>
        <w:tc>
          <w:tcPr>
            <w:tcW w:w="4320" w:type="dxa"/>
            <w:tcBorders>
              <w:top w:val="nil"/>
              <w:left w:val="single" w:sz="8" w:space="0" w:color="auto"/>
              <w:bottom w:val="single" w:sz="8" w:space="0" w:color="auto"/>
              <w:right w:val="single" w:sz="8" w:space="0" w:color="auto"/>
            </w:tcBorders>
            <w:shd w:val="clear" w:color="auto" w:fill="auto"/>
            <w:noWrap/>
            <w:vAlign w:val="bottom"/>
            <w:hideMark/>
          </w:tcPr>
          <w:p w:rsidR="00CF75A9" w:rsidRPr="00122C49" w:rsidRDefault="00CF75A9" w:rsidP="006569D6">
            <w:pPr>
              <w:spacing w:after="0" w:line="240" w:lineRule="auto"/>
              <w:rPr>
                <w:rFonts w:ascii="Calibri" w:eastAsia="Times New Roman" w:hAnsi="Calibri" w:cs="Calibri"/>
                <w:color w:val="000000"/>
                <w:sz w:val="18"/>
                <w:szCs w:val="18"/>
              </w:rPr>
            </w:pPr>
            <w:r w:rsidRPr="00122C49">
              <w:rPr>
                <w:rFonts w:ascii="Calibri" w:eastAsia="Times New Roman" w:hAnsi="Calibri" w:cs="Calibri"/>
                <w:color w:val="000000"/>
                <w:sz w:val="18"/>
                <w:szCs w:val="18"/>
              </w:rPr>
              <w:t>INGRESOS PROPIOS</w:t>
            </w:r>
          </w:p>
        </w:tc>
        <w:tc>
          <w:tcPr>
            <w:tcW w:w="1660" w:type="dxa"/>
            <w:tcBorders>
              <w:top w:val="nil"/>
              <w:left w:val="nil"/>
              <w:bottom w:val="single" w:sz="8" w:space="0" w:color="auto"/>
              <w:right w:val="single" w:sz="8" w:space="0" w:color="auto"/>
            </w:tcBorders>
            <w:shd w:val="clear" w:color="auto" w:fill="auto"/>
            <w:noWrap/>
            <w:vAlign w:val="bottom"/>
            <w:hideMark/>
          </w:tcPr>
          <w:p w:rsidR="00CF75A9" w:rsidRPr="00122C49" w:rsidRDefault="00CF75A9" w:rsidP="006569D6">
            <w:pPr>
              <w:spacing w:after="0" w:line="240" w:lineRule="auto"/>
              <w:jc w:val="right"/>
              <w:rPr>
                <w:rFonts w:ascii="Calibri" w:eastAsia="Times New Roman" w:hAnsi="Calibri" w:cs="Calibri"/>
                <w:b/>
                <w:bCs/>
                <w:color w:val="000000"/>
              </w:rPr>
            </w:pPr>
            <w:r w:rsidRPr="00122C49">
              <w:rPr>
                <w:rFonts w:ascii="Calibri" w:eastAsia="Times New Roman" w:hAnsi="Calibri" w:cs="Calibri"/>
                <w:b/>
                <w:bCs/>
                <w:color w:val="000000"/>
              </w:rPr>
              <w:t>16,824,442.64</w:t>
            </w:r>
          </w:p>
        </w:tc>
      </w:tr>
      <w:tr w:rsidR="00CF75A9" w:rsidRPr="00122C49" w:rsidTr="006569D6">
        <w:trPr>
          <w:trHeight w:val="315"/>
        </w:trPr>
        <w:tc>
          <w:tcPr>
            <w:tcW w:w="4320" w:type="dxa"/>
            <w:tcBorders>
              <w:top w:val="nil"/>
              <w:left w:val="single" w:sz="8" w:space="0" w:color="auto"/>
              <w:bottom w:val="single" w:sz="8" w:space="0" w:color="auto"/>
              <w:right w:val="single" w:sz="8" w:space="0" w:color="auto"/>
            </w:tcBorders>
            <w:shd w:val="clear" w:color="000000" w:fill="BFBFBF"/>
            <w:noWrap/>
            <w:vAlign w:val="bottom"/>
            <w:hideMark/>
          </w:tcPr>
          <w:p w:rsidR="00CF75A9" w:rsidRPr="00122C49" w:rsidRDefault="00CF75A9" w:rsidP="006569D6">
            <w:pPr>
              <w:spacing w:after="0" w:line="240" w:lineRule="auto"/>
              <w:jc w:val="center"/>
              <w:rPr>
                <w:rFonts w:ascii="Calibri" w:eastAsia="Times New Roman" w:hAnsi="Calibri" w:cs="Calibri"/>
                <w:b/>
                <w:bCs/>
                <w:color w:val="000000"/>
                <w:sz w:val="20"/>
                <w:szCs w:val="20"/>
              </w:rPr>
            </w:pPr>
            <w:r w:rsidRPr="00122C49">
              <w:rPr>
                <w:rFonts w:ascii="Calibri" w:eastAsia="Times New Roman" w:hAnsi="Calibri" w:cs="Calibri"/>
                <w:b/>
                <w:bCs/>
                <w:color w:val="000000"/>
                <w:sz w:val="20"/>
                <w:szCs w:val="20"/>
              </w:rPr>
              <w:t>TOTAL</w:t>
            </w:r>
          </w:p>
        </w:tc>
        <w:tc>
          <w:tcPr>
            <w:tcW w:w="1660" w:type="dxa"/>
            <w:tcBorders>
              <w:top w:val="nil"/>
              <w:left w:val="nil"/>
              <w:bottom w:val="single" w:sz="8" w:space="0" w:color="auto"/>
              <w:right w:val="single" w:sz="8" w:space="0" w:color="auto"/>
            </w:tcBorders>
            <w:shd w:val="clear" w:color="000000" w:fill="BFBFBF"/>
            <w:noWrap/>
            <w:hideMark/>
          </w:tcPr>
          <w:p w:rsidR="00CF75A9" w:rsidRPr="00122C49" w:rsidRDefault="00CF75A9" w:rsidP="006569D6">
            <w:pPr>
              <w:spacing w:after="0" w:line="240" w:lineRule="auto"/>
              <w:jc w:val="right"/>
              <w:rPr>
                <w:rFonts w:ascii="Calibri" w:eastAsia="Times New Roman" w:hAnsi="Calibri" w:cs="Calibri"/>
                <w:b/>
                <w:bCs/>
                <w:color w:val="000000"/>
                <w:sz w:val="20"/>
                <w:szCs w:val="20"/>
              </w:rPr>
            </w:pPr>
            <w:r w:rsidRPr="00122C49">
              <w:rPr>
                <w:rFonts w:ascii="Calibri" w:eastAsia="Times New Roman" w:hAnsi="Calibri" w:cs="Calibri"/>
                <w:b/>
                <w:bCs/>
                <w:color w:val="000000"/>
                <w:sz w:val="20"/>
                <w:szCs w:val="20"/>
              </w:rPr>
              <w:t xml:space="preserve">       18,728,876.18 </w:t>
            </w:r>
          </w:p>
        </w:tc>
      </w:tr>
    </w:tbl>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a)</w:t>
      </w:r>
      <w:r w:rsidRPr="004F4558">
        <w:rPr>
          <w:sz w:val="22"/>
          <w:szCs w:val="22"/>
          <w:lang w:val="es-MX"/>
        </w:rPr>
        <w:tab/>
        <w:t>Utilizar al menos los siguientes indicadores: deuda respecto al PIB y deuda respecto a la recaudación tomando, como mínimo, un período igual o menor a 5 años.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b)</w:t>
      </w:r>
      <w:r w:rsidRPr="004F4558">
        <w:rPr>
          <w:sz w:val="22"/>
          <w:szCs w:val="22"/>
          <w:lang w:val="es-MX"/>
        </w:rPr>
        <w:tab/>
        <w:t>Información de manera agrupada por tipo de valor gubernamental o instrumento financiero en la que se consideren intereses, comisiones, tasa, perfil de vencimiento y otros gastos de la deuda.</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b/>
          <w:sz w:val="22"/>
          <w:szCs w:val="22"/>
          <w:lang w:val="es-MX"/>
        </w:rPr>
      </w:pPr>
      <w:r w:rsidRPr="004F4558">
        <w:rPr>
          <w:b/>
          <w:sz w:val="22"/>
          <w:szCs w:val="22"/>
          <w:lang w:val="es-MX"/>
        </w:rPr>
        <w:t>12. Calificaciones otorgadas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Informar, tanto del ente público como cualquier transacción realizada, que haya sido sujeta a una calificación crediticia.</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Se informará de:</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a)</w:t>
      </w:r>
      <w:r w:rsidRPr="004F4558">
        <w:rPr>
          <w:sz w:val="22"/>
          <w:szCs w:val="22"/>
          <w:lang w:val="es-MX"/>
        </w:rPr>
        <w:tab/>
        <w:t>Principales Políticas de control interno.</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b)</w:t>
      </w:r>
      <w:r w:rsidRPr="004F4558">
        <w:rPr>
          <w:sz w:val="22"/>
          <w:szCs w:val="22"/>
          <w:lang w:val="es-MX"/>
        </w:rPr>
        <w:tab/>
        <w:t>Medidas de desempeño financiero, metas y alcance.</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w:t>
      </w:r>
      <w:r w:rsidRPr="004F4558">
        <w:rPr>
          <w:sz w:val="22"/>
          <w:szCs w:val="22"/>
          <w:lang w:val="es-MX"/>
        </w:rPr>
        <w:lastRenderedPageBreak/>
        <w:t>entender el desempeño del ente, evaluar mejor los riesgos y beneficios del mismo, y entenderlo como un todo y sus partes integrantes.</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Consecuentemente, esta información contribuye al análisis más preciso de la situación financiera, grados y fuentes de riesgo y crecimiento potencial de negocio.</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CF75A9" w:rsidRPr="004F4558" w:rsidRDefault="00CF75A9" w:rsidP="00CF75A9">
      <w:pPr>
        <w:pStyle w:val="ROMANOS"/>
        <w:spacing w:after="0" w:line="203" w:lineRule="exact"/>
        <w:ind w:left="288" w:firstLine="0"/>
        <w:rPr>
          <w:sz w:val="22"/>
          <w:szCs w:val="22"/>
          <w:lang w:val="es-MX"/>
        </w:rPr>
      </w:pPr>
    </w:p>
    <w:p w:rsidR="00CF75A9" w:rsidRPr="004F4558" w:rsidRDefault="00CF75A9" w:rsidP="00CF75A9">
      <w:pPr>
        <w:pStyle w:val="ROMANOS"/>
        <w:spacing w:after="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CF75A9" w:rsidRPr="004F4558" w:rsidRDefault="00CF75A9" w:rsidP="00CF75A9">
      <w:pPr>
        <w:pStyle w:val="ROMANOS"/>
        <w:spacing w:after="0" w:line="203" w:lineRule="exact"/>
        <w:ind w:left="288" w:firstLine="0"/>
        <w:rPr>
          <w:sz w:val="22"/>
          <w:szCs w:val="22"/>
          <w:lang w:val="es-MX"/>
        </w:rPr>
      </w:pPr>
      <w:r w:rsidRPr="004F4558">
        <w:rPr>
          <w:sz w:val="22"/>
          <w:szCs w:val="22"/>
          <w:lang w:val="es-MX"/>
        </w:rPr>
        <w:t>Se debe establecer por escrito que no existen partes relacionadas que pudieran ejercer influencia significativa sobre la toma de decisiones financieras y operativas.</w:t>
      </w:r>
    </w:p>
    <w:p w:rsidR="00CF75A9" w:rsidRDefault="00CF75A9" w:rsidP="00CF75A9">
      <w:pPr>
        <w:spacing w:after="0"/>
        <w:jc w:val="both"/>
        <w:rPr>
          <w:rFonts w:ascii="Arial" w:hAnsi="Arial" w:cs="Arial"/>
          <w:sz w:val="12"/>
          <w:szCs w:val="16"/>
        </w:rPr>
      </w:pPr>
    </w:p>
    <w:p w:rsidR="00CF75A9" w:rsidRDefault="00CF75A9" w:rsidP="00CF75A9">
      <w:pPr>
        <w:spacing w:after="0"/>
        <w:jc w:val="both"/>
        <w:rPr>
          <w:rFonts w:ascii="Arial" w:hAnsi="Arial" w:cs="Arial"/>
          <w:sz w:val="12"/>
          <w:szCs w:val="16"/>
        </w:rPr>
      </w:pPr>
    </w:p>
    <w:p w:rsidR="00CF75A9" w:rsidRDefault="00CF75A9" w:rsidP="00CF75A9">
      <w:pPr>
        <w:spacing w:after="0"/>
        <w:jc w:val="both"/>
        <w:rPr>
          <w:rFonts w:ascii="Arial" w:hAnsi="Arial" w:cs="Arial"/>
          <w:sz w:val="12"/>
          <w:szCs w:val="16"/>
        </w:rPr>
      </w:pPr>
    </w:p>
    <w:p w:rsidR="00CF75A9" w:rsidRDefault="00CF75A9" w:rsidP="00CF75A9">
      <w:pPr>
        <w:spacing w:after="0"/>
        <w:jc w:val="both"/>
        <w:rPr>
          <w:rFonts w:ascii="Arial" w:hAnsi="Arial" w:cs="Arial"/>
          <w:sz w:val="12"/>
          <w:szCs w:val="16"/>
        </w:rPr>
      </w:pPr>
    </w:p>
    <w:p w:rsidR="00CF75A9" w:rsidRDefault="00CF75A9" w:rsidP="00CF75A9">
      <w:pPr>
        <w:spacing w:after="0"/>
        <w:rPr>
          <w:rFonts w:ascii="Arial" w:hAnsi="Arial" w:cs="Arial"/>
          <w:sz w:val="12"/>
          <w:szCs w:val="12"/>
        </w:rPr>
      </w:pPr>
    </w:p>
    <w:p w:rsidR="00CF75A9" w:rsidRDefault="00CF75A9" w:rsidP="00CF75A9">
      <w:pPr>
        <w:spacing w:after="0"/>
        <w:rPr>
          <w:b/>
        </w:rPr>
      </w:pPr>
    </w:p>
    <w:p w:rsidR="00CF75A9" w:rsidRDefault="00CF75A9" w:rsidP="00CF75A9">
      <w:pPr>
        <w:spacing w:after="0"/>
        <w:rPr>
          <w:b/>
        </w:rPr>
      </w:pPr>
    </w:p>
    <w:p w:rsidR="00CF75A9" w:rsidRDefault="00CF75A9" w:rsidP="00CF75A9">
      <w:pPr>
        <w:spacing w:after="0"/>
        <w:rPr>
          <w:b/>
        </w:rPr>
      </w:pPr>
    </w:p>
    <w:p w:rsidR="00CF75A9" w:rsidRDefault="00CF75A9" w:rsidP="00CF75A9">
      <w:pPr>
        <w:spacing w:after="0"/>
        <w:rPr>
          <w:b/>
        </w:rPr>
      </w:pPr>
    </w:p>
    <w:p w:rsidR="00CF75A9" w:rsidRDefault="00CF75A9" w:rsidP="00CF75A9">
      <w:pPr>
        <w:spacing w:after="0"/>
        <w:rPr>
          <w:b/>
        </w:rPr>
      </w:pPr>
    </w:p>
    <w:p w:rsidR="00CF75A9" w:rsidRDefault="00CF75A9" w:rsidP="00CF75A9">
      <w:pPr>
        <w:spacing w:after="0"/>
        <w:rPr>
          <w:b/>
        </w:rPr>
      </w:pPr>
    </w:p>
    <w:p w:rsidR="00CF75A9" w:rsidRDefault="00CF75A9" w:rsidP="00CF75A9">
      <w:pPr>
        <w:spacing w:after="0"/>
        <w:rPr>
          <w:b/>
        </w:rPr>
      </w:pPr>
    </w:p>
    <w:p w:rsidR="00CF75A9" w:rsidRDefault="00CF75A9" w:rsidP="00CF75A9">
      <w:pPr>
        <w:spacing w:after="0"/>
        <w:rPr>
          <w:b/>
        </w:rPr>
      </w:pPr>
    </w:p>
    <w:p w:rsidR="00CF75A9" w:rsidRDefault="00CF75A9" w:rsidP="00CF75A9">
      <w:pPr>
        <w:spacing w:after="0"/>
        <w:rPr>
          <w:b/>
        </w:rPr>
      </w:pPr>
    </w:p>
    <w:p w:rsidR="00CF75A9" w:rsidRDefault="00CF75A9" w:rsidP="00CF75A9">
      <w:pPr>
        <w:spacing w:after="0"/>
        <w:rPr>
          <w:b/>
        </w:rPr>
      </w:pPr>
    </w:p>
    <w:p w:rsidR="00CF75A9" w:rsidRDefault="00CF75A9" w:rsidP="00CF75A9">
      <w:pPr>
        <w:spacing w:after="0"/>
        <w:rPr>
          <w:b/>
        </w:rPr>
      </w:pPr>
    </w:p>
    <w:p w:rsidR="00CF75A9" w:rsidRDefault="00CF75A9" w:rsidP="00CF75A9">
      <w:pPr>
        <w:spacing w:after="0"/>
        <w:rPr>
          <w:b/>
        </w:rPr>
      </w:pPr>
    </w:p>
    <w:p w:rsidR="00CF75A9" w:rsidRDefault="00CF75A9" w:rsidP="00CF75A9">
      <w:pPr>
        <w:spacing w:after="0"/>
        <w:rPr>
          <w:b/>
        </w:rPr>
      </w:pPr>
    </w:p>
    <w:p w:rsidR="00CF75A9" w:rsidRDefault="00CF75A9" w:rsidP="00CF75A9">
      <w:pPr>
        <w:spacing w:after="0"/>
        <w:rPr>
          <w:b/>
        </w:rPr>
      </w:pPr>
    </w:p>
    <w:p w:rsidR="00CF75A9" w:rsidRPr="00122C49" w:rsidRDefault="00CF75A9" w:rsidP="00CF75A9">
      <w:pPr>
        <w:spacing w:after="0"/>
        <w:rPr>
          <w:b/>
        </w:rPr>
      </w:pPr>
      <w:r>
        <w:rPr>
          <w:b/>
        </w:rPr>
        <w:t>______________________________</w:t>
      </w:r>
      <w:r w:rsidRPr="00122C49">
        <w:rPr>
          <w:b/>
        </w:rPr>
        <w:t xml:space="preserve">                                            ______________________________</w:t>
      </w:r>
    </w:p>
    <w:p w:rsidR="00CF75A9" w:rsidRPr="00122C49" w:rsidRDefault="00CF75A9" w:rsidP="00CF75A9">
      <w:pPr>
        <w:spacing w:after="0"/>
        <w:rPr>
          <w:b/>
        </w:rPr>
      </w:pPr>
      <w:r w:rsidRPr="00122C49">
        <w:rPr>
          <w:b/>
        </w:rPr>
        <w:t xml:space="preserve">        C. JOSE ISABELSEPULVEDA ELIAS                                                C. JULIAN SANCHEZ VAZQUEZ</w:t>
      </w:r>
    </w:p>
    <w:p w:rsidR="00CF75A9" w:rsidRPr="007F7827" w:rsidRDefault="00CF75A9" w:rsidP="00CF75A9">
      <w:pPr>
        <w:spacing w:after="0"/>
        <w:rPr>
          <w:b/>
        </w:rPr>
      </w:pPr>
      <w:r w:rsidRPr="007F7827">
        <w:rPr>
          <w:b/>
        </w:rPr>
        <w:t xml:space="preserve">             PRESIDENTE MUNICIPAL                                                             TESORERO MUNICIPAL</w:t>
      </w:r>
    </w:p>
    <w:p w:rsidR="00CF75A9" w:rsidRPr="007F7827" w:rsidRDefault="00CF75A9" w:rsidP="00CF75A9">
      <w:pPr>
        <w:spacing w:after="0"/>
        <w:rPr>
          <w:b/>
        </w:rPr>
      </w:pPr>
    </w:p>
    <w:p w:rsidR="00CF75A9" w:rsidRDefault="00CF75A9" w:rsidP="00CF75A9">
      <w:pPr>
        <w:spacing w:after="0"/>
      </w:pPr>
    </w:p>
    <w:p w:rsidR="00CF75A9" w:rsidRDefault="00CF75A9" w:rsidP="006A4CD2">
      <w:pPr>
        <w:pStyle w:val="Texto"/>
        <w:spacing w:after="80" w:line="203" w:lineRule="exact"/>
        <w:rPr>
          <w:smallCaps/>
          <w:sz w:val="22"/>
          <w:szCs w:val="22"/>
        </w:rPr>
      </w:pPr>
    </w:p>
    <w:p w:rsidR="006A4CD2" w:rsidRDefault="006A4CD2" w:rsidP="0088716A">
      <w:pPr>
        <w:rPr>
          <w:rFonts w:ascii="Arial" w:eastAsia="Times New Roman" w:hAnsi="Arial" w:cs="Arial"/>
          <w:lang w:eastAsia="es-ES"/>
        </w:rPr>
      </w:pPr>
    </w:p>
    <w:sectPr w:rsidR="006A4CD2" w:rsidSect="00B920C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A4E" w:rsidRDefault="000D4A4E" w:rsidP="0088716A">
      <w:pPr>
        <w:spacing w:after="0" w:line="240" w:lineRule="auto"/>
      </w:pPr>
      <w:r>
        <w:separator/>
      </w:r>
    </w:p>
  </w:endnote>
  <w:endnote w:type="continuationSeparator" w:id="0">
    <w:p w:rsidR="000D4A4E" w:rsidRDefault="000D4A4E" w:rsidP="008871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A4E" w:rsidRDefault="000D4A4E" w:rsidP="0088716A">
      <w:pPr>
        <w:spacing w:after="0" w:line="240" w:lineRule="auto"/>
      </w:pPr>
      <w:r>
        <w:separator/>
      </w:r>
    </w:p>
  </w:footnote>
  <w:footnote w:type="continuationSeparator" w:id="0">
    <w:p w:rsidR="000D4A4E" w:rsidRDefault="000D4A4E" w:rsidP="0088716A">
      <w:pPr>
        <w:spacing w:after="0" w:line="240" w:lineRule="auto"/>
      </w:pPr>
      <w:r>
        <w:continuationSeparator/>
      </w:r>
    </w:p>
  </w:footnote>
  <w:footnote w:id="1">
    <w:p w:rsidR="009E46ED" w:rsidRPr="00802693" w:rsidRDefault="009E46ED" w:rsidP="009E46ED">
      <w:pPr>
        <w:pStyle w:val="Texto"/>
        <w:spacing w:after="0" w:line="240" w:lineRule="auto"/>
        <w:ind w:firstLine="0"/>
        <w:rPr>
          <w:sz w:val="14"/>
          <w:szCs w:val="14"/>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8716A"/>
    <w:rsid w:val="000649AF"/>
    <w:rsid w:val="000B415D"/>
    <w:rsid w:val="000D4A4E"/>
    <w:rsid w:val="00171D59"/>
    <w:rsid w:val="001946F7"/>
    <w:rsid w:val="004703CB"/>
    <w:rsid w:val="004B12F4"/>
    <w:rsid w:val="006A4CD2"/>
    <w:rsid w:val="00725245"/>
    <w:rsid w:val="00725B4B"/>
    <w:rsid w:val="00804154"/>
    <w:rsid w:val="0088716A"/>
    <w:rsid w:val="009542A3"/>
    <w:rsid w:val="009E3410"/>
    <w:rsid w:val="009E46ED"/>
    <w:rsid w:val="009F5B14"/>
    <w:rsid w:val="00AA76A0"/>
    <w:rsid w:val="00B45A8C"/>
    <w:rsid w:val="00B52633"/>
    <w:rsid w:val="00B64F3D"/>
    <w:rsid w:val="00B920C9"/>
    <w:rsid w:val="00BA36E1"/>
    <w:rsid w:val="00BD2A9D"/>
    <w:rsid w:val="00BE7357"/>
    <w:rsid w:val="00CC07A0"/>
    <w:rsid w:val="00CF75A9"/>
    <w:rsid w:val="00D35D67"/>
    <w:rsid w:val="00D9299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Encabezado">
    <w:name w:val="header"/>
    <w:basedOn w:val="Normal"/>
    <w:link w:val="EncabezadoCar"/>
    <w:uiPriority w:val="99"/>
    <w:unhideWhenUsed/>
    <w:rsid w:val="006A4C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4CD2"/>
    <w:rPr>
      <w:rFonts w:eastAsiaTheme="minorEastAsia"/>
      <w:lang w:eastAsia="es-MX"/>
    </w:rPr>
  </w:style>
  <w:style w:type="paragraph" w:styleId="Piedepgina">
    <w:name w:val="footer"/>
    <w:basedOn w:val="Normal"/>
    <w:link w:val="PiedepginaCar"/>
    <w:uiPriority w:val="99"/>
    <w:unhideWhenUsed/>
    <w:rsid w:val="006A4C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4CD2"/>
    <w:rPr>
      <w:rFonts w:eastAsiaTheme="minorEastAsia"/>
      <w:lang w:eastAsia="es-MX"/>
    </w:rPr>
  </w:style>
  <w:style w:type="paragraph" w:styleId="NormalWeb">
    <w:name w:val="Normal (Web)"/>
    <w:basedOn w:val="Normal"/>
    <w:uiPriority w:val="99"/>
    <w:unhideWhenUsed/>
    <w:rsid w:val="009E46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9E46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46ED"/>
    <w:rPr>
      <w:rFonts w:ascii="Tahoma" w:eastAsiaTheme="minorEastAsia" w:hAnsi="Tahoma" w:cs="Tahoma"/>
      <w:sz w:val="16"/>
      <w:szCs w:val="16"/>
      <w:lang w:eastAsia="es-MX"/>
    </w:rPr>
  </w:style>
</w:styles>
</file>

<file path=word/webSettings.xml><?xml version="1.0" encoding="utf-8"?>
<w:webSettings xmlns:r="http://schemas.openxmlformats.org/officeDocument/2006/relationships" xmlns:w="http://schemas.openxmlformats.org/wordprocessingml/2006/main">
  <w:divs>
    <w:div w:id="523444194">
      <w:bodyDiv w:val="1"/>
      <w:marLeft w:val="0"/>
      <w:marRight w:val="0"/>
      <w:marTop w:val="0"/>
      <w:marBottom w:val="0"/>
      <w:divBdr>
        <w:top w:val="none" w:sz="0" w:space="0" w:color="auto"/>
        <w:left w:val="none" w:sz="0" w:space="0" w:color="auto"/>
        <w:bottom w:val="none" w:sz="0" w:space="0" w:color="auto"/>
        <w:right w:val="none" w:sz="0" w:space="0" w:color="auto"/>
      </w:divBdr>
    </w:div>
    <w:div w:id="681248486">
      <w:bodyDiv w:val="1"/>
      <w:marLeft w:val="0"/>
      <w:marRight w:val="0"/>
      <w:marTop w:val="0"/>
      <w:marBottom w:val="0"/>
      <w:divBdr>
        <w:top w:val="none" w:sz="0" w:space="0" w:color="auto"/>
        <w:left w:val="none" w:sz="0" w:space="0" w:color="auto"/>
        <w:bottom w:val="none" w:sz="0" w:space="0" w:color="auto"/>
        <w:right w:val="none" w:sz="0" w:space="0" w:color="auto"/>
      </w:divBdr>
    </w:div>
    <w:div w:id="189912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4725</Words>
  <Characters>25989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CGN LOTO</cp:lastModifiedBy>
  <cp:revision>4</cp:revision>
  <dcterms:created xsi:type="dcterms:W3CDTF">2017-08-03T16:15:00Z</dcterms:created>
  <dcterms:modified xsi:type="dcterms:W3CDTF">2017-08-03T20:08:00Z</dcterms:modified>
</cp:coreProperties>
</file>