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rPr>
      </w:pPr>
    </w:p>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rPr>
      </w:pPr>
    </w:p>
    <w:p w:rsidR="00A90A3E" w:rsidRPr="005F27E4"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rPr>
      </w:pPr>
      <w:r w:rsidRPr="005F27E4">
        <w:rPr>
          <w:rFonts w:ascii="Arial" w:hAnsi="Arial" w:cs="Arial"/>
          <w:b/>
          <w:sz w:val="20"/>
          <w:szCs w:val="20"/>
        </w:rPr>
        <w:t>NOTAS A LOS ESTADOS FINANCIEROS</w:t>
      </w:r>
    </w:p>
    <w:p w:rsidR="00A90A3E" w:rsidRPr="005F27E4"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p>
    <w:p w:rsidR="00A90A3E" w:rsidRPr="005F27E4"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r w:rsidRPr="005F27E4">
        <w:rPr>
          <w:rFonts w:ascii="Arial" w:hAnsi="Arial" w:cs="Arial"/>
          <w:sz w:val="20"/>
          <w:szCs w:val="20"/>
        </w:rPr>
        <w:t>Al Balance General con fecha 30 de junio de 2016, el Estado de Actividades y el de Flujos de Efectivo, que le son relativos por el periodo comprendido del 01 de abril al 30 de junio de 2016 y que corresponden al Informe de Avance de Gestión Financiera del segundo trimestre  de 2016, de conformidad con lo establecido por el artículo 11 y 16 de la Ley de Rendición de Cuentas y Fiscalización Superior del Estado de Coahuila.</w:t>
      </w:r>
    </w:p>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b/>
          <w:sz w:val="20"/>
          <w:szCs w:val="20"/>
        </w:rPr>
      </w:pPr>
    </w:p>
    <w:p w:rsidR="00A90A3E" w:rsidRPr="005F27E4"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b/>
          <w:sz w:val="20"/>
          <w:szCs w:val="20"/>
        </w:rPr>
      </w:pPr>
      <w:r w:rsidRPr="005F27E4">
        <w:rPr>
          <w:rFonts w:ascii="Arial" w:hAnsi="Arial" w:cs="Arial"/>
          <w:b/>
          <w:sz w:val="20"/>
          <w:szCs w:val="20"/>
        </w:rPr>
        <w:t>NOTAS DE DESGLOSE</w:t>
      </w:r>
    </w:p>
    <w:p w:rsidR="00A90A3E" w:rsidRPr="005F27E4"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p>
    <w:p w:rsidR="00A90A3E" w:rsidRPr="005F27E4"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Arial" w:hAnsi="Arial" w:cs="Arial"/>
          <w:b/>
          <w:sz w:val="20"/>
          <w:szCs w:val="20"/>
          <w:u w:val="single"/>
        </w:rPr>
      </w:pPr>
      <w:r w:rsidRPr="005F27E4">
        <w:rPr>
          <w:rFonts w:ascii="Arial" w:hAnsi="Arial" w:cs="Arial"/>
          <w:b/>
          <w:sz w:val="20"/>
          <w:szCs w:val="20"/>
          <w:u w:val="single"/>
        </w:rPr>
        <w:t>A.- AL ESTADO DE SITUACIÓN FINANCIERA</w:t>
      </w:r>
    </w:p>
    <w:p w:rsidR="00A90A3E" w:rsidRPr="005F27E4"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p>
    <w:p w:rsidR="00A90A3E" w:rsidRPr="005F27E4"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rPr>
      </w:pPr>
      <w:r w:rsidRPr="005F27E4">
        <w:rPr>
          <w:rFonts w:ascii="Arial" w:hAnsi="Arial" w:cs="Arial"/>
          <w:b/>
          <w:sz w:val="20"/>
          <w:szCs w:val="20"/>
        </w:rPr>
        <w:t xml:space="preserve">ACTIVO </w:t>
      </w:r>
    </w:p>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u w:val="single"/>
        </w:rPr>
      </w:pPr>
      <w:r w:rsidRPr="005F27E4">
        <w:rPr>
          <w:rFonts w:ascii="Arial" w:hAnsi="Arial" w:cs="Arial"/>
          <w:b/>
          <w:sz w:val="20"/>
          <w:szCs w:val="20"/>
          <w:u w:val="single"/>
        </w:rPr>
        <w:t xml:space="preserve">ACTIVO CIRCULANTE </w:t>
      </w:r>
    </w:p>
    <w:p w:rsidR="00A90A3E" w:rsidRPr="005F27E4"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u w:val="single"/>
        </w:rPr>
      </w:pPr>
    </w:p>
    <w:p w:rsidR="00A90A3E" w:rsidRPr="005F27E4"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r w:rsidRPr="005F27E4">
        <w:rPr>
          <w:rFonts w:ascii="Arial" w:hAnsi="Arial" w:cs="Arial"/>
          <w:b/>
          <w:sz w:val="20"/>
          <w:szCs w:val="20"/>
        </w:rPr>
        <w:t>ESF-01 Fondos e Inversiones Financieras</w:t>
      </w:r>
    </w:p>
    <w:p w:rsidR="00A90A3E" w:rsidRPr="005F27E4"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ind w:firstLine="709"/>
        <w:jc w:val="both"/>
        <w:rPr>
          <w:rFonts w:ascii="Arial" w:hAnsi="Arial" w:cs="Arial"/>
          <w:sz w:val="20"/>
          <w:szCs w:val="20"/>
        </w:rPr>
      </w:pPr>
      <w:r w:rsidRPr="005F27E4">
        <w:rPr>
          <w:rFonts w:ascii="Arial" w:hAnsi="Arial" w:cs="Arial"/>
          <w:sz w:val="20"/>
          <w:szCs w:val="20"/>
        </w:rPr>
        <w:t>La entidad no cuenta con inversiones a plazos al 31 de marzo  de 2016.</w:t>
      </w:r>
    </w:p>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rPr>
      </w:pPr>
    </w:p>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rPr>
      </w:pPr>
      <w:r w:rsidRPr="005F27E4">
        <w:rPr>
          <w:rFonts w:ascii="Arial" w:hAnsi="Arial" w:cs="Arial"/>
          <w:b/>
          <w:sz w:val="20"/>
          <w:szCs w:val="20"/>
        </w:rPr>
        <w:t>ESF-02 Derechos a Recibir en Efectivo</w:t>
      </w:r>
    </w:p>
    <w:tbl>
      <w:tblPr>
        <w:tblStyle w:val="Tabladecuadrcula2-nfasis61"/>
        <w:tblW w:w="0" w:type="auto"/>
        <w:jc w:val="center"/>
        <w:tblLook w:val="04A0" w:firstRow="1" w:lastRow="0" w:firstColumn="1" w:lastColumn="0" w:noHBand="0" w:noVBand="1"/>
      </w:tblPr>
      <w:tblGrid>
        <w:gridCol w:w="3698"/>
        <w:gridCol w:w="715"/>
        <w:gridCol w:w="1091"/>
        <w:gridCol w:w="1091"/>
        <w:gridCol w:w="303"/>
      </w:tblGrid>
      <w:tr w:rsidR="00A90A3E" w:rsidRPr="00834614" w:rsidTr="00834614">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834614">
            <w:pPr>
              <w:jc w:val="center"/>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DESCRIPCIÓN</w:t>
            </w:r>
          </w:p>
        </w:tc>
        <w:tc>
          <w:tcPr>
            <w:tcW w:w="0" w:type="auto"/>
            <w:noWrap/>
            <w:hideMark/>
          </w:tcPr>
          <w:p w:rsidR="00A90A3E" w:rsidRPr="00834614" w:rsidRDefault="00A90A3E" w:rsidP="0083461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ANTIG</w:t>
            </w:r>
          </w:p>
        </w:tc>
        <w:tc>
          <w:tcPr>
            <w:tcW w:w="0" w:type="auto"/>
            <w:hideMark/>
          </w:tcPr>
          <w:p w:rsidR="00A90A3E" w:rsidRPr="00834614" w:rsidRDefault="00A90A3E" w:rsidP="0083461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30/JUN/2016</w:t>
            </w:r>
          </w:p>
        </w:tc>
        <w:tc>
          <w:tcPr>
            <w:tcW w:w="0" w:type="auto"/>
            <w:hideMark/>
          </w:tcPr>
          <w:p w:rsidR="00A90A3E" w:rsidRPr="00834614" w:rsidRDefault="00A90A3E" w:rsidP="0083461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30/JUN/2015</w:t>
            </w:r>
          </w:p>
        </w:tc>
        <w:tc>
          <w:tcPr>
            <w:tcW w:w="0" w:type="auto"/>
            <w:tcBorders>
              <w:bottom w:val="nil"/>
            </w:tcBorders>
          </w:tcPr>
          <w:p w:rsidR="00A90A3E" w:rsidRPr="00834614" w:rsidRDefault="00A90A3E" w:rsidP="0083461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p>
        </w:tc>
      </w:tr>
      <w:tr w:rsidR="00A90A3E" w:rsidRPr="00834614" w:rsidTr="0083461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A90A3E" w:rsidRPr="00834614" w:rsidRDefault="00A90A3E" w:rsidP="00834614">
            <w:pPr>
              <w:jc w:val="center"/>
              <w:rPr>
                <w:rFonts w:ascii="Arial" w:eastAsia="Times New Roman" w:hAnsi="Arial" w:cs="Arial"/>
                <w:color w:val="000000"/>
                <w:sz w:val="13"/>
                <w:szCs w:val="13"/>
                <w:lang w:eastAsia="es-MX"/>
              </w:rPr>
            </w:pPr>
          </w:p>
        </w:tc>
        <w:tc>
          <w:tcPr>
            <w:tcW w:w="0" w:type="auto"/>
            <w:noWrap/>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3"/>
                <w:szCs w:val="13"/>
                <w:lang w:eastAsia="es-MX"/>
              </w:rPr>
            </w:pPr>
          </w:p>
        </w:tc>
        <w:tc>
          <w:tcPr>
            <w:tcW w:w="0" w:type="auto"/>
            <w:noWrap/>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3"/>
                <w:szCs w:val="13"/>
                <w:lang w:eastAsia="es-MX"/>
              </w:rPr>
            </w:pPr>
          </w:p>
        </w:tc>
        <w:tc>
          <w:tcPr>
            <w:tcW w:w="0" w:type="auto"/>
            <w:tcBorders>
              <w:right w:val="single" w:sz="12" w:space="0" w:color="A8D08D" w:themeColor="accent6" w:themeTint="99"/>
            </w:tcBorders>
            <w:noWrap/>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3"/>
                <w:szCs w:val="13"/>
                <w:lang w:eastAsia="es-MX"/>
              </w:rPr>
            </w:pPr>
          </w:p>
        </w:tc>
        <w:tc>
          <w:tcPr>
            <w:tcW w:w="0" w:type="auto"/>
            <w:tcBorders>
              <w:top w:val="nil"/>
              <w:left w:val="single" w:sz="12" w:space="0" w:color="A8D08D" w:themeColor="accent6" w:themeTint="99"/>
              <w:bottom w:val="nil"/>
            </w:tcBorders>
            <w:shd w:val="clear" w:color="auto" w:fill="FFFFFF" w:themeFill="background1"/>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3"/>
                <w:szCs w:val="13"/>
                <w:lang w:eastAsia="es-MX"/>
              </w:rPr>
            </w:pPr>
          </w:p>
        </w:tc>
      </w:tr>
      <w:tr w:rsidR="00A90A3E" w:rsidRPr="00834614" w:rsidTr="0083461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BE3722">
            <w:pPr>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DERECHOS A RECIBIR EFECTIVO O EQUIVALENTES</w:t>
            </w:r>
          </w:p>
        </w:tc>
        <w:tc>
          <w:tcPr>
            <w:tcW w:w="0" w:type="auto"/>
            <w:noWrap/>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p>
        </w:tc>
        <w:tc>
          <w:tcPr>
            <w:tcW w:w="0" w:type="auto"/>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834614">
              <w:rPr>
                <w:rFonts w:ascii="Arial" w:eastAsia="Times New Roman" w:hAnsi="Arial" w:cs="Arial"/>
                <w:b/>
                <w:bCs/>
                <w:color w:val="000000"/>
                <w:sz w:val="13"/>
                <w:szCs w:val="13"/>
                <w:lang w:eastAsia="es-MX"/>
              </w:rPr>
              <w:t>12,936,366.27</w:t>
            </w:r>
          </w:p>
        </w:tc>
        <w:tc>
          <w:tcPr>
            <w:tcW w:w="0" w:type="auto"/>
            <w:tcBorders>
              <w:right w:val="single" w:sz="12" w:space="0" w:color="A8D08D" w:themeColor="accent6" w:themeTint="99"/>
            </w:tcBorders>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834614">
              <w:rPr>
                <w:rFonts w:ascii="Arial" w:eastAsia="Times New Roman" w:hAnsi="Arial" w:cs="Arial"/>
                <w:b/>
                <w:bCs/>
                <w:color w:val="000000"/>
                <w:sz w:val="13"/>
                <w:szCs w:val="13"/>
                <w:lang w:eastAsia="es-MX"/>
              </w:rPr>
              <w:t>12,965,422.99</w:t>
            </w:r>
          </w:p>
        </w:tc>
        <w:tc>
          <w:tcPr>
            <w:tcW w:w="0" w:type="auto"/>
            <w:tcBorders>
              <w:top w:val="nil"/>
              <w:left w:val="single" w:sz="12" w:space="0" w:color="A8D08D" w:themeColor="accent6" w:themeTint="99"/>
              <w:bottom w:val="nil"/>
            </w:tcBorders>
            <w:shd w:val="clear" w:color="auto" w:fill="FFFFFF" w:themeFill="background1"/>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p>
        </w:tc>
      </w:tr>
      <w:tr w:rsidR="00A90A3E" w:rsidRPr="00834614" w:rsidTr="0083461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BE3722">
            <w:pPr>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DEUDORES DIVERSOS POR COBRAR A CORTO PLAZO</w:t>
            </w:r>
          </w:p>
        </w:tc>
        <w:tc>
          <w:tcPr>
            <w:tcW w:w="0" w:type="auto"/>
            <w:noWrap/>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lang w:eastAsia="es-MX"/>
              </w:rPr>
            </w:pPr>
          </w:p>
        </w:tc>
        <w:tc>
          <w:tcPr>
            <w:tcW w:w="0" w:type="auto"/>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834614">
              <w:rPr>
                <w:rFonts w:ascii="Arial" w:eastAsia="Times New Roman" w:hAnsi="Arial" w:cs="Arial"/>
                <w:b/>
                <w:bCs/>
                <w:color w:val="000000"/>
                <w:sz w:val="13"/>
                <w:szCs w:val="13"/>
                <w:lang w:eastAsia="es-MX"/>
              </w:rPr>
              <w:t>-5,210,315.83</w:t>
            </w:r>
          </w:p>
        </w:tc>
        <w:tc>
          <w:tcPr>
            <w:tcW w:w="0" w:type="auto"/>
            <w:tcBorders>
              <w:right w:val="single" w:sz="12" w:space="0" w:color="A8D08D" w:themeColor="accent6" w:themeTint="99"/>
            </w:tcBorders>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834614">
              <w:rPr>
                <w:rFonts w:ascii="Arial" w:eastAsia="Times New Roman" w:hAnsi="Arial" w:cs="Arial"/>
                <w:b/>
                <w:bCs/>
                <w:color w:val="000000"/>
                <w:sz w:val="13"/>
                <w:szCs w:val="13"/>
                <w:lang w:eastAsia="es-MX"/>
              </w:rPr>
              <w:t>-5,212,267.79</w:t>
            </w:r>
          </w:p>
        </w:tc>
        <w:tc>
          <w:tcPr>
            <w:tcW w:w="0" w:type="auto"/>
            <w:tcBorders>
              <w:top w:val="nil"/>
              <w:left w:val="single" w:sz="12" w:space="0" w:color="A8D08D" w:themeColor="accent6" w:themeTint="99"/>
              <w:bottom w:val="nil"/>
            </w:tcBorders>
            <w:shd w:val="clear" w:color="auto" w:fill="FFFFFF" w:themeFill="background1"/>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p>
        </w:tc>
      </w:tr>
      <w:tr w:rsidR="00A90A3E" w:rsidRPr="00834614" w:rsidTr="0083461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BE3722">
            <w:pPr>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OTROS DEUDORES DIVERSOS POR COBRAR A C.P.</w:t>
            </w:r>
          </w:p>
        </w:tc>
        <w:tc>
          <w:tcPr>
            <w:tcW w:w="0" w:type="auto"/>
            <w:noWrap/>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p>
        </w:tc>
        <w:tc>
          <w:tcPr>
            <w:tcW w:w="0" w:type="auto"/>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834614">
              <w:rPr>
                <w:rFonts w:ascii="Arial" w:eastAsia="Times New Roman" w:hAnsi="Arial" w:cs="Arial"/>
                <w:b/>
                <w:bCs/>
                <w:color w:val="000000"/>
                <w:sz w:val="13"/>
                <w:szCs w:val="13"/>
                <w:lang w:eastAsia="es-MX"/>
              </w:rPr>
              <w:t>-5,210,315.83</w:t>
            </w:r>
          </w:p>
        </w:tc>
        <w:tc>
          <w:tcPr>
            <w:tcW w:w="0" w:type="auto"/>
            <w:tcBorders>
              <w:right w:val="single" w:sz="12" w:space="0" w:color="A8D08D" w:themeColor="accent6" w:themeTint="99"/>
            </w:tcBorders>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834614">
              <w:rPr>
                <w:rFonts w:ascii="Arial" w:eastAsia="Times New Roman" w:hAnsi="Arial" w:cs="Arial"/>
                <w:b/>
                <w:bCs/>
                <w:color w:val="000000"/>
                <w:sz w:val="13"/>
                <w:szCs w:val="13"/>
                <w:lang w:eastAsia="es-MX"/>
              </w:rPr>
              <w:t>-5,212,267.79</w:t>
            </w:r>
          </w:p>
        </w:tc>
        <w:tc>
          <w:tcPr>
            <w:tcW w:w="0" w:type="auto"/>
            <w:tcBorders>
              <w:top w:val="nil"/>
              <w:left w:val="single" w:sz="12" w:space="0" w:color="A8D08D" w:themeColor="accent6" w:themeTint="99"/>
              <w:bottom w:val="nil"/>
            </w:tcBorders>
            <w:shd w:val="clear" w:color="auto" w:fill="FFFFFF" w:themeFill="background1"/>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p>
        </w:tc>
      </w:tr>
      <w:tr w:rsidR="00A90A3E" w:rsidRPr="00834614" w:rsidTr="0083461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BE3722">
            <w:pPr>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CHEQUES DEVUELTOS CONTRIBUYENTES</w:t>
            </w:r>
          </w:p>
        </w:tc>
        <w:tc>
          <w:tcPr>
            <w:tcW w:w="0" w:type="auto"/>
            <w:noWrap/>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365 días</w:t>
            </w:r>
          </w:p>
        </w:tc>
        <w:tc>
          <w:tcPr>
            <w:tcW w:w="0" w:type="auto"/>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52,171.00</w:t>
            </w:r>
          </w:p>
        </w:tc>
        <w:tc>
          <w:tcPr>
            <w:tcW w:w="0" w:type="auto"/>
            <w:tcBorders>
              <w:right w:val="single" w:sz="12" w:space="0" w:color="A8D08D" w:themeColor="accent6" w:themeTint="99"/>
            </w:tcBorders>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52,171.00</w:t>
            </w:r>
          </w:p>
        </w:tc>
        <w:tc>
          <w:tcPr>
            <w:tcW w:w="0" w:type="auto"/>
            <w:tcBorders>
              <w:top w:val="nil"/>
              <w:left w:val="single" w:sz="12" w:space="0" w:color="A8D08D" w:themeColor="accent6" w:themeTint="99"/>
              <w:bottom w:val="nil"/>
            </w:tcBorders>
            <w:shd w:val="clear" w:color="auto" w:fill="FFFFFF" w:themeFill="background1"/>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lang w:eastAsia="es-MX"/>
              </w:rPr>
            </w:pPr>
          </w:p>
        </w:tc>
      </w:tr>
      <w:tr w:rsidR="00A90A3E" w:rsidRPr="00834614" w:rsidTr="0083461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BE3722">
            <w:pPr>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GASTOS A COMPROBAR</w:t>
            </w:r>
          </w:p>
        </w:tc>
        <w:tc>
          <w:tcPr>
            <w:tcW w:w="0" w:type="auto"/>
            <w:noWrap/>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365 días</w:t>
            </w:r>
          </w:p>
        </w:tc>
        <w:tc>
          <w:tcPr>
            <w:tcW w:w="0" w:type="auto"/>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606,738.94</w:t>
            </w:r>
          </w:p>
        </w:tc>
        <w:tc>
          <w:tcPr>
            <w:tcW w:w="0" w:type="auto"/>
            <w:tcBorders>
              <w:right w:val="single" w:sz="12" w:space="0" w:color="A8D08D" w:themeColor="accent6" w:themeTint="99"/>
            </w:tcBorders>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609,903.58</w:t>
            </w:r>
          </w:p>
        </w:tc>
        <w:tc>
          <w:tcPr>
            <w:tcW w:w="0" w:type="auto"/>
            <w:tcBorders>
              <w:top w:val="nil"/>
              <w:left w:val="single" w:sz="12" w:space="0" w:color="A8D08D" w:themeColor="accent6" w:themeTint="99"/>
              <w:bottom w:val="nil"/>
            </w:tcBorders>
            <w:shd w:val="clear" w:color="auto" w:fill="FFFFFF" w:themeFill="background1"/>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p>
        </w:tc>
      </w:tr>
      <w:tr w:rsidR="00A90A3E" w:rsidRPr="00834614" w:rsidTr="0083461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BE3722">
            <w:pPr>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CARGOS MAYORES REGISTRADOS POR BANCOS</w:t>
            </w:r>
          </w:p>
        </w:tc>
        <w:tc>
          <w:tcPr>
            <w:tcW w:w="0" w:type="auto"/>
            <w:noWrap/>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365 días</w:t>
            </w:r>
          </w:p>
        </w:tc>
        <w:tc>
          <w:tcPr>
            <w:tcW w:w="0" w:type="auto"/>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42,908.04</w:t>
            </w:r>
          </w:p>
        </w:tc>
        <w:tc>
          <w:tcPr>
            <w:tcW w:w="0" w:type="auto"/>
            <w:tcBorders>
              <w:right w:val="single" w:sz="12" w:space="0" w:color="A8D08D" w:themeColor="accent6" w:themeTint="99"/>
            </w:tcBorders>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30,231.44</w:t>
            </w:r>
          </w:p>
        </w:tc>
        <w:tc>
          <w:tcPr>
            <w:tcW w:w="0" w:type="auto"/>
            <w:tcBorders>
              <w:top w:val="nil"/>
              <w:left w:val="single" w:sz="12" w:space="0" w:color="A8D08D" w:themeColor="accent6" w:themeTint="99"/>
              <w:bottom w:val="nil"/>
            </w:tcBorders>
            <w:shd w:val="clear" w:color="auto" w:fill="FFFFFF" w:themeFill="background1"/>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lang w:eastAsia="es-MX"/>
              </w:rPr>
            </w:pPr>
          </w:p>
        </w:tc>
      </w:tr>
      <w:tr w:rsidR="00A90A3E" w:rsidRPr="00834614" w:rsidTr="0083461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BE3722">
            <w:pPr>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CONTRIBUCIONES POR RECUPERAR</w:t>
            </w:r>
          </w:p>
        </w:tc>
        <w:tc>
          <w:tcPr>
            <w:tcW w:w="0" w:type="auto"/>
            <w:noWrap/>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365 días</w:t>
            </w:r>
          </w:p>
        </w:tc>
        <w:tc>
          <w:tcPr>
            <w:tcW w:w="0" w:type="auto"/>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-11,412,316.40</w:t>
            </w:r>
          </w:p>
        </w:tc>
        <w:tc>
          <w:tcPr>
            <w:tcW w:w="0" w:type="auto"/>
            <w:tcBorders>
              <w:right w:val="single" w:sz="12" w:space="0" w:color="A8D08D" w:themeColor="accent6" w:themeTint="99"/>
            </w:tcBorders>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-11,404,756.40</w:t>
            </w:r>
          </w:p>
        </w:tc>
        <w:tc>
          <w:tcPr>
            <w:tcW w:w="0" w:type="auto"/>
            <w:tcBorders>
              <w:top w:val="nil"/>
              <w:left w:val="single" w:sz="12" w:space="0" w:color="A8D08D" w:themeColor="accent6" w:themeTint="99"/>
              <w:bottom w:val="nil"/>
            </w:tcBorders>
            <w:shd w:val="clear" w:color="auto" w:fill="FFFFFF" w:themeFill="background1"/>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A</w:t>
            </w:r>
          </w:p>
        </w:tc>
      </w:tr>
      <w:tr w:rsidR="00A90A3E" w:rsidRPr="00834614" w:rsidTr="0083461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BE3722">
            <w:pPr>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OTROS DEUDORES</w:t>
            </w:r>
          </w:p>
        </w:tc>
        <w:tc>
          <w:tcPr>
            <w:tcW w:w="0" w:type="auto"/>
            <w:noWrap/>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365 días</w:t>
            </w:r>
          </w:p>
        </w:tc>
        <w:tc>
          <w:tcPr>
            <w:tcW w:w="0" w:type="auto"/>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5,458,656.21</w:t>
            </w:r>
          </w:p>
        </w:tc>
        <w:tc>
          <w:tcPr>
            <w:tcW w:w="0" w:type="auto"/>
            <w:tcBorders>
              <w:right w:val="single" w:sz="12" w:space="0" w:color="A8D08D" w:themeColor="accent6" w:themeTint="99"/>
            </w:tcBorders>
            <w:hideMark/>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5,458,656.21</w:t>
            </w:r>
          </w:p>
        </w:tc>
        <w:tc>
          <w:tcPr>
            <w:tcW w:w="0" w:type="auto"/>
            <w:tcBorders>
              <w:top w:val="nil"/>
              <w:left w:val="single" w:sz="12" w:space="0" w:color="A8D08D" w:themeColor="accent6" w:themeTint="99"/>
              <w:bottom w:val="nil"/>
            </w:tcBorders>
            <w:shd w:val="clear" w:color="auto" w:fill="FFFFFF" w:themeFill="background1"/>
          </w:tcPr>
          <w:p w:rsidR="00A90A3E" w:rsidRPr="00834614" w:rsidRDefault="00A90A3E" w:rsidP="0083461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3"/>
                <w:szCs w:val="13"/>
                <w:lang w:eastAsia="es-MX"/>
              </w:rPr>
            </w:pPr>
          </w:p>
        </w:tc>
      </w:tr>
      <w:tr w:rsidR="00A90A3E" w:rsidRPr="00834614" w:rsidTr="0083461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BE3722">
            <w:pPr>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FALTANTES DE CENTROS DE COBRO</w:t>
            </w:r>
          </w:p>
        </w:tc>
        <w:tc>
          <w:tcPr>
            <w:tcW w:w="0" w:type="auto"/>
            <w:noWrap/>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365 días</w:t>
            </w:r>
          </w:p>
        </w:tc>
        <w:tc>
          <w:tcPr>
            <w:tcW w:w="0" w:type="auto"/>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41,526.38</w:t>
            </w:r>
          </w:p>
        </w:tc>
        <w:tc>
          <w:tcPr>
            <w:tcW w:w="0" w:type="auto"/>
            <w:tcBorders>
              <w:right w:val="single" w:sz="12" w:space="0" w:color="A8D08D" w:themeColor="accent6" w:themeTint="99"/>
            </w:tcBorders>
            <w:hideMark/>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r w:rsidRPr="00834614">
              <w:rPr>
                <w:rFonts w:ascii="Arial" w:eastAsia="Times New Roman" w:hAnsi="Arial" w:cs="Arial"/>
                <w:color w:val="000000"/>
                <w:sz w:val="13"/>
                <w:szCs w:val="13"/>
                <w:lang w:eastAsia="es-MX"/>
              </w:rPr>
              <w:t>41,526.38</w:t>
            </w:r>
          </w:p>
        </w:tc>
        <w:tc>
          <w:tcPr>
            <w:tcW w:w="0" w:type="auto"/>
            <w:tcBorders>
              <w:top w:val="nil"/>
              <w:left w:val="single" w:sz="12" w:space="0" w:color="A8D08D" w:themeColor="accent6" w:themeTint="99"/>
              <w:bottom w:val="nil"/>
            </w:tcBorders>
            <w:shd w:val="clear" w:color="auto" w:fill="FFFFFF" w:themeFill="background1"/>
          </w:tcPr>
          <w:p w:rsidR="00A90A3E" w:rsidRPr="00834614" w:rsidRDefault="00A90A3E" w:rsidP="0083461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3"/>
                <w:szCs w:val="13"/>
                <w:lang w:eastAsia="es-MX"/>
              </w:rPr>
            </w:pPr>
          </w:p>
        </w:tc>
      </w:tr>
    </w:tbl>
    <w:p w:rsidR="00A90A3E" w:rsidRPr="005F27E4"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highlight w:val="yellow"/>
        </w:rPr>
      </w:pPr>
    </w:p>
    <w:p w:rsidR="00A90A3E" w:rsidRPr="00B47EB8" w:rsidRDefault="00A90A3E" w:rsidP="00A90A3E">
      <w:pPr>
        <w:numPr>
          <w:ilvl w:val="0"/>
          <w:numId w:val="1"/>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after="0" w:line="240" w:lineRule="auto"/>
        <w:jc w:val="both"/>
        <w:rPr>
          <w:rFonts w:ascii="Arial" w:hAnsi="Arial" w:cs="Arial"/>
          <w:sz w:val="20"/>
          <w:szCs w:val="20"/>
        </w:rPr>
      </w:pPr>
      <w:r w:rsidRPr="00B47EB8">
        <w:rPr>
          <w:rFonts w:ascii="Arial" w:hAnsi="Arial" w:cs="Arial"/>
          <w:sz w:val="20"/>
          <w:szCs w:val="20"/>
        </w:rPr>
        <w:t>Este importe se refiere a las cuentas de subsidio al empleo y crédito al salario, que presentan saldo contrario, por lo que se está analizando para su depuración. Este saldo es a cargo de secretaria de finanzas del estado, también en proceso de depuración.</w:t>
      </w:r>
    </w:p>
    <w:p w:rsidR="00A90A3E" w:rsidRPr="00B47EB8"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p>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highlight w:val="yellow"/>
        </w:rPr>
      </w:pPr>
    </w:p>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highlight w:val="yellow"/>
        </w:rPr>
      </w:pPr>
    </w:p>
    <w:p w:rsidR="00A90A3E" w:rsidRPr="00122B97"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rPr>
      </w:pPr>
      <w:r w:rsidRPr="00122B97">
        <w:rPr>
          <w:rFonts w:ascii="Arial" w:hAnsi="Arial" w:cs="Arial"/>
          <w:b/>
          <w:sz w:val="20"/>
          <w:szCs w:val="20"/>
        </w:rPr>
        <w:lastRenderedPageBreak/>
        <w:t>ESF-03 Contribuciones por Recuperar a Corto Plazo</w:t>
      </w:r>
    </w:p>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highlight w:val="yellow"/>
        </w:rPr>
      </w:pPr>
    </w:p>
    <w:tbl>
      <w:tblPr>
        <w:tblStyle w:val="Tabladecuadrcula2-nfasis61"/>
        <w:tblW w:w="0" w:type="auto"/>
        <w:jc w:val="center"/>
        <w:tblLook w:val="04A0" w:firstRow="1" w:lastRow="0" w:firstColumn="1" w:lastColumn="0" w:noHBand="0" w:noVBand="1"/>
      </w:tblPr>
      <w:tblGrid>
        <w:gridCol w:w="5085"/>
        <w:gridCol w:w="715"/>
        <w:gridCol w:w="1048"/>
        <w:gridCol w:w="1048"/>
      </w:tblGrid>
      <w:tr w:rsidR="00A90A3E" w:rsidRPr="00834614" w:rsidTr="00834614">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Arial" w:hAnsi="Arial" w:cs="Arial"/>
                <w:bCs w:val="0"/>
                <w:color w:val="000000"/>
                <w:sz w:val="13"/>
                <w:szCs w:val="13"/>
                <w:lang w:eastAsia="es-MX"/>
              </w:rPr>
            </w:pPr>
            <w:r w:rsidRPr="00834614">
              <w:rPr>
                <w:rFonts w:ascii="Arial" w:hAnsi="Arial" w:cs="Arial"/>
                <w:bCs w:val="0"/>
                <w:color w:val="000000"/>
                <w:sz w:val="13"/>
                <w:szCs w:val="13"/>
              </w:rPr>
              <w:t>DESCRIPCIÓN</w:t>
            </w:r>
          </w:p>
        </w:tc>
        <w:tc>
          <w:tcPr>
            <w:tcW w:w="0" w:type="auto"/>
            <w:noWrap/>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ANTIG</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3"/>
                <w:szCs w:val="13"/>
              </w:rPr>
            </w:pPr>
            <w:r w:rsidRPr="00834614">
              <w:rPr>
                <w:rFonts w:ascii="Arial" w:hAnsi="Arial" w:cs="Arial"/>
                <w:bCs w:val="0"/>
                <w:color w:val="000000"/>
                <w:sz w:val="13"/>
                <w:szCs w:val="13"/>
              </w:rPr>
              <w:t>30/JUN/2016</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3"/>
                <w:szCs w:val="13"/>
              </w:rPr>
            </w:pPr>
            <w:r w:rsidRPr="00834614">
              <w:rPr>
                <w:rFonts w:ascii="Arial" w:hAnsi="Arial" w:cs="Arial"/>
                <w:bCs w:val="0"/>
                <w:color w:val="000000"/>
                <w:sz w:val="13"/>
                <w:szCs w:val="13"/>
              </w:rPr>
              <w:t>30/JUN/2015</w:t>
            </w:r>
          </w:p>
        </w:tc>
      </w:tr>
      <w:tr w:rsidR="00A90A3E" w:rsidRPr="00834614" w:rsidTr="0083461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Arial" w:hAnsi="Arial" w:cs="Arial"/>
                <w:b w:val="0"/>
                <w:bCs w:val="0"/>
                <w:color w:val="000000"/>
                <w:sz w:val="13"/>
                <w:szCs w:val="13"/>
              </w:rPr>
            </w:pPr>
            <w:r w:rsidRPr="00834614">
              <w:rPr>
                <w:rFonts w:ascii="Arial" w:hAnsi="Arial" w:cs="Arial"/>
                <w:b w:val="0"/>
                <w:bCs w:val="0"/>
                <w:color w:val="000000"/>
                <w:sz w:val="13"/>
                <w:szCs w:val="13"/>
              </w:rPr>
              <w:t>INGRESOS POR RECUPERAR A CORTO PLAZO</w:t>
            </w:r>
          </w:p>
        </w:tc>
        <w:tc>
          <w:tcPr>
            <w:tcW w:w="0" w:type="auto"/>
            <w:noWrap/>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17,729,911.31</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17,729,911.31</w:t>
            </w:r>
          </w:p>
        </w:tc>
      </w:tr>
      <w:tr w:rsidR="00A90A3E" w:rsidRPr="00834614" w:rsidTr="0083461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Arial" w:hAnsi="Arial" w:cs="Arial"/>
                <w:color w:val="000000"/>
                <w:sz w:val="13"/>
                <w:szCs w:val="13"/>
              </w:rPr>
            </w:pPr>
            <w:r w:rsidRPr="00834614">
              <w:rPr>
                <w:rFonts w:ascii="Arial" w:hAnsi="Arial" w:cs="Arial"/>
                <w:color w:val="000000"/>
                <w:sz w:val="13"/>
                <w:szCs w:val="13"/>
              </w:rPr>
              <w:t>CONTRIBUCIONES POR COBRAR</w:t>
            </w:r>
          </w:p>
        </w:tc>
        <w:tc>
          <w:tcPr>
            <w:tcW w:w="0" w:type="auto"/>
            <w:noWrap/>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365 días</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15,195,816.48</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15,195,816.48</w:t>
            </w:r>
          </w:p>
        </w:tc>
      </w:tr>
      <w:tr w:rsidR="00A90A3E" w:rsidRPr="00834614" w:rsidTr="0083461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Arial" w:hAnsi="Arial" w:cs="Arial"/>
                <w:color w:val="000000"/>
                <w:sz w:val="13"/>
                <w:szCs w:val="13"/>
              </w:rPr>
            </w:pPr>
            <w:r w:rsidRPr="00834614">
              <w:rPr>
                <w:rFonts w:ascii="Arial" w:hAnsi="Arial" w:cs="Arial"/>
                <w:color w:val="000000"/>
                <w:sz w:val="13"/>
                <w:szCs w:val="13"/>
              </w:rPr>
              <w:t>PARTICIPACIONES POR COBRAR</w:t>
            </w:r>
          </w:p>
        </w:tc>
        <w:tc>
          <w:tcPr>
            <w:tcW w:w="0" w:type="auto"/>
            <w:noWrap/>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365 días</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-1,010,951.50</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-1,010,951.50</w:t>
            </w:r>
          </w:p>
        </w:tc>
      </w:tr>
      <w:tr w:rsidR="00A90A3E" w:rsidRPr="00834614" w:rsidTr="0083461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Arial" w:hAnsi="Arial" w:cs="Arial"/>
                <w:color w:val="000000"/>
                <w:sz w:val="13"/>
                <w:szCs w:val="13"/>
              </w:rPr>
            </w:pPr>
            <w:r w:rsidRPr="00834614">
              <w:rPr>
                <w:rFonts w:ascii="Arial" w:hAnsi="Arial" w:cs="Arial"/>
                <w:color w:val="000000"/>
                <w:sz w:val="13"/>
                <w:szCs w:val="13"/>
              </w:rPr>
              <w:t>DERECHOS POR COBRAR</w:t>
            </w:r>
          </w:p>
        </w:tc>
        <w:tc>
          <w:tcPr>
            <w:tcW w:w="0" w:type="auto"/>
            <w:noWrap/>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365 días</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3,535,019.53</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3,535,019.53</w:t>
            </w:r>
          </w:p>
        </w:tc>
      </w:tr>
      <w:tr w:rsidR="00A90A3E" w:rsidRPr="00834614" w:rsidTr="0083461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Arial" w:hAnsi="Arial" w:cs="Arial"/>
                <w:color w:val="000000"/>
                <w:sz w:val="13"/>
                <w:szCs w:val="13"/>
              </w:rPr>
            </w:pPr>
            <w:r w:rsidRPr="00834614">
              <w:rPr>
                <w:rFonts w:ascii="Arial" w:hAnsi="Arial" w:cs="Arial"/>
                <w:color w:val="000000"/>
                <w:sz w:val="13"/>
                <w:szCs w:val="13"/>
              </w:rPr>
              <w:t>APROVECHAMIENTOS POR COBRAR</w:t>
            </w:r>
          </w:p>
        </w:tc>
        <w:tc>
          <w:tcPr>
            <w:tcW w:w="0" w:type="auto"/>
            <w:noWrap/>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365 días</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10,026.80</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10,026.80</w:t>
            </w:r>
          </w:p>
        </w:tc>
      </w:tr>
      <w:tr w:rsidR="00A90A3E" w:rsidRPr="00834614" w:rsidTr="0083461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Arial" w:hAnsi="Arial" w:cs="Arial"/>
                <w:b w:val="0"/>
                <w:bCs w:val="0"/>
                <w:color w:val="000000"/>
                <w:sz w:val="13"/>
                <w:szCs w:val="13"/>
              </w:rPr>
            </w:pPr>
            <w:r w:rsidRPr="00834614">
              <w:rPr>
                <w:rFonts w:ascii="Arial" w:hAnsi="Arial" w:cs="Arial"/>
                <w:b w:val="0"/>
                <w:bCs w:val="0"/>
                <w:color w:val="000000"/>
                <w:sz w:val="13"/>
                <w:szCs w:val="13"/>
              </w:rPr>
              <w:t>PRÉSTAMOS OTORGADOS A CORTO PLAZO</w:t>
            </w:r>
          </w:p>
        </w:tc>
        <w:tc>
          <w:tcPr>
            <w:tcW w:w="0" w:type="auto"/>
            <w:noWrap/>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365 días</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315,972.68</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315,972.68</w:t>
            </w:r>
          </w:p>
        </w:tc>
      </w:tr>
      <w:tr w:rsidR="00A90A3E" w:rsidRPr="00834614" w:rsidTr="00834614">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Arial" w:hAnsi="Arial" w:cs="Arial"/>
                <w:b w:val="0"/>
                <w:bCs w:val="0"/>
                <w:color w:val="000000"/>
                <w:sz w:val="13"/>
                <w:szCs w:val="13"/>
              </w:rPr>
            </w:pPr>
            <w:r w:rsidRPr="00834614">
              <w:rPr>
                <w:rFonts w:ascii="Arial" w:hAnsi="Arial" w:cs="Arial"/>
                <w:b w:val="0"/>
                <w:bCs w:val="0"/>
                <w:color w:val="000000"/>
                <w:sz w:val="13"/>
                <w:szCs w:val="13"/>
              </w:rPr>
              <w:t>OTROS DERECHOS A RECIBIR EFECTIVO O EQUIVALENTES A CORTO PLAZO</w:t>
            </w:r>
          </w:p>
        </w:tc>
        <w:tc>
          <w:tcPr>
            <w:tcW w:w="0" w:type="auto"/>
            <w:noWrap/>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365 días</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100,798.11</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131,806.79</w:t>
            </w:r>
          </w:p>
        </w:tc>
      </w:tr>
      <w:tr w:rsidR="00A90A3E" w:rsidRPr="00834614" w:rsidTr="0083461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Arial" w:hAnsi="Arial" w:cs="Arial"/>
                <w:b w:val="0"/>
                <w:bCs w:val="0"/>
                <w:color w:val="000000"/>
                <w:sz w:val="13"/>
                <w:szCs w:val="13"/>
              </w:rPr>
            </w:pPr>
            <w:r w:rsidRPr="00834614">
              <w:rPr>
                <w:rFonts w:ascii="Arial" w:hAnsi="Arial" w:cs="Arial"/>
                <w:b w:val="0"/>
                <w:bCs w:val="0"/>
                <w:color w:val="000000"/>
                <w:sz w:val="13"/>
                <w:szCs w:val="13"/>
              </w:rPr>
              <w:t>DOCUMENTOS POR COBRAR A C.P.</w:t>
            </w:r>
          </w:p>
        </w:tc>
        <w:tc>
          <w:tcPr>
            <w:tcW w:w="0" w:type="auto"/>
            <w:noWrap/>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180 días</w:t>
            </w:r>
          </w:p>
        </w:tc>
        <w:tc>
          <w:tcPr>
            <w:tcW w:w="0" w:type="auto"/>
            <w:noWrap/>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100798.11</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131,806.79</w:t>
            </w:r>
          </w:p>
        </w:tc>
      </w:tr>
    </w:tbl>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highlight w:val="yellow"/>
        </w:rPr>
      </w:pPr>
    </w:p>
    <w:p w:rsidR="00A90A3E" w:rsidRPr="00122B97"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r w:rsidRPr="00122B97">
        <w:rPr>
          <w:rFonts w:ascii="Arial" w:hAnsi="Arial" w:cs="Arial"/>
          <w:b/>
          <w:sz w:val="20"/>
          <w:szCs w:val="20"/>
        </w:rPr>
        <w:t>EFE-04 Inventario</w:t>
      </w:r>
    </w:p>
    <w:p w:rsidR="00A90A3E" w:rsidRPr="00122B97"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ind w:firstLine="709"/>
        <w:jc w:val="both"/>
        <w:rPr>
          <w:rFonts w:ascii="Arial" w:hAnsi="Arial" w:cs="Arial"/>
          <w:sz w:val="20"/>
          <w:szCs w:val="20"/>
        </w:rPr>
      </w:pPr>
      <w:r w:rsidRPr="00122B97">
        <w:rPr>
          <w:rFonts w:ascii="Arial" w:hAnsi="Arial" w:cs="Arial"/>
          <w:sz w:val="20"/>
          <w:szCs w:val="20"/>
        </w:rPr>
        <w:t>Esta nota no aplica al ente público, ya que no realiza ningún proceso de transformación y/o elaboración de bienes.</w:t>
      </w:r>
    </w:p>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rPr>
      </w:pPr>
    </w:p>
    <w:p w:rsidR="00A90A3E" w:rsidRPr="00122B97"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rPr>
      </w:pPr>
      <w:r w:rsidRPr="00122B97">
        <w:rPr>
          <w:rFonts w:ascii="Arial" w:hAnsi="Arial" w:cs="Arial"/>
          <w:b/>
          <w:sz w:val="20"/>
          <w:szCs w:val="20"/>
        </w:rPr>
        <w:t>EFE-05 Almacenes</w:t>
      </w:r>
    </w:p>
    <w:p w:rsidR="00A90A3E" w:rsidRPr="00122B97"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r w:rsidRPr="00122B97">
        <w:rPr>
          <w:rFonts w:ascii="Arial" w:hAnsi="Arial" w:cs="Arial"/>
          <w:b/>
          <w:sz w:val="20"/>
          <w:szCs w:val="20"/>
        </w:rPr>
        <w:tab/>
      </w:r>
      <w:r w:rsidRPr="00122B97">
        <w:rPr>
          <w:rFonts w:ascii="Arial" w:hAnsi="Arial" w:cs="Arial"/>
          <w:sz w:val="20"/>
          <w:szCs w:val="20"/>
        </w:rPr>
        <w:t xml:space="preserve">La cuenta de almacén se refiere al manejo de papelería y recibos oficiales </w:t>
      </w:r>
    </w:p>
    <w:tbl>
      <w:tblPr>
        <w:tblStyle w:val="Tabladecuadrcula2-nfasis61"/>
        <w:tblW w:w="0" w:type="auto"/>
        <w:jc w:val="center"/>
        <w:tblLook w:val="04A0" w:firstRow="1" w:lastRow="0" w:firstColumn="1" w:lastColumn="0" w:noHBand="0" w:noVBand="1"/>
      </w:tblPr>
      <w:tblGrid>
        <w:gridCol w:w="3915"/>
        <w:gridCol w:w="1077"/>
        <w:gridCol w:w="787"/>
      </w:tblGrid>
      <w:tr w:rsidR="00A90A3E" w:rsidRPr="00834614" w:rsidTr="00A90A3E">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Arial" w:hAnsi="Arial" w:cs="Arial"/>
                <w:bCs w:val="0"/>
                <w:i/>
                <w:iCs/>
                <w:color w:val="000000"/>
                <w:sz w:val="13"/>
                <w:szCs w:val="13"/>
                <w:lang w:eastAsia="es-MX"/>
              </w:rPr>
            </w:pPr>
            <w:r w:rsidRPr="00834614">
              <w:rPr>
                <w:rFonts w:ascii="Arial" w:hAnsi="Arial" w:cs="Arial"/>
                <w:bCs w:val="0"/>
                <w:i/>
                <w:iCs/>
                <w:color w:val="000000"/>
                <w:sz w:val="13"/>
                <w:szCs w:val="13"/>
              </w:rPr>
              <w:t>DESCRIPCIÓN</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13"/>
                <w:szCs w:val="13"/>
              </w:rPr>
            </w:pPr>
            <w:r w:rsidRPr="00834614">
              <w:rPr>
                <w:rFonts w:ascii="Arial" w:hAnsi="Arial" w:cs="Arial"/>
                <w:bCs w:val="0"/>
                <w:i/>
                <w:iCs/>
                <w:color w:val="000000"/>
                <w:sz w:val="13"/>
                <w:szCs w:val="13"/>
              </w:rPr>
              <w:t>AL 30/06/2016</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13"/>
                <w:szCs w:val="13"/>
              </w:rPr>
            </w:pPr>
            <w:r w:rsidRPr="00834614">
              <w:rPr>
                <w:rFonts w:ascii="Arial" w:hAnsi="Arial" w:cs="Arial"/>
                <w:bCs w:val="0"/>
                <w:i/>
                <w:iCs/>
                <w:color w:val="000000"/>
                <w:sz w:val="13"/>
                <w:szCs w:val="13"/>
              </w:rPr>
              <w:t>MÉTODO</w:t>
            </w:r>
          </w:p>
        </w:tc>
      </w:tr>
      <w:tr w:rsidR="00A90A3E" w:rsidRPr="00834614" w:rsidTr="00A90A3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Arial" w:hAnsi="Arial" w:cs="Arial"/>
                <w:color w:val="000000"/>
                <w:sz w:val="13"/>
                <w:szCs w:val="13"/>
              </w:rPr>
            </w:pPr>
            <w:r w:rsidRPr="00834614">
              <w:rPr>
                <w:rFonts w:ascii="Arial" w:hAnsi="Arial" w:cs="Arial"/>
                <w:bCs w:val="0"/>
                <w:color w:val="000000"/>
                <w:sz w:val="13"/>
                <w:szCs w:val="13"/>
              </w:rPr>
              <w:t>ALMACENES</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bCs/>
                <w:color w:val="000000"/>
                <w:sz w:val="13"/>
                <w:szCs w:val="13"/>
              </w:rPr>
              <w:t>28,788.40</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tc>
      </w:tr>
      <w:tr w:rsidR="00A90A3E" w:rsidRPr="00834614" w:rsidTr="00A90A3E">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Arial" w:hAnsi="Arial" w:cs="Arial"/>
                <w:b w:val="0"/>
                <w:color w:val="000000"/>
                <w:sz w:val="13"/>
                <w:szCs w:val="13"/>
              </w:rPr>
            </w:pPr>
            <w:r w:rsidRPr="00834614">
              <w:rPr>
                <w:rFonts w:ascii="Arial" w:hAnsi="Arial" w:cs="Arial"/>
                <w:b w:val="0"/>
                <w:bCs w:val="0"/>
                <w:color w:val="000000"/>
                <w:sz w:val="13"/>
                <w:szCs w:val="13"/>
              </w:rPr>
              <w:t>ALMACÉN DE MATERIALES Y SUMINISTROS DE CONSUMO</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bCs/>
                <w:color w:val="000000"/>
                <w:sz w:val="13"/>
                <w:szCs w:val="13"/>
              </w:rPr>
              <w:t>28,788.40</w:t>
            </w:r>
          </w:p>
        </w:tc>
        <w:tc>
          <w:tcPr>
            <w:tcW w:w="0" w:type="auto"/>
            <w:hideMark/>
          </w:tcPr>
          <w:p w:rsidR="00A90A3E" w:rsidRPr="00834614" w:rsidRDefault="00A90A3E" w:rsidP="0083461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tc>
      </w:tr>
    </w:tbl>
    <w:p w:rsidR="00A90A3E" w:rsidRPr="00456E7B"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p>
    <w:p w:rsidR="00A90A3E" w:rsidRPr="00122B97"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r w:rsidRPr="00122B97">
        <w:rPr>
          <w:rFonts w:ascii="Arial" w:hAnsi="Arial" w:cs="Arial"/>
          <w:b/>
          <w:sz w:val="20"/>
          <w:szCs w:val="20"/>
        </w:rPr>
        <w:t>ESF-06 Fideicomisos, Mandatos y Contratos Análogos</w:t>
      </w:r>
    </w:p>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ind w:firstLine="709"/>
        <w:jc w:val="both"/>
        <w:rPr>
          <w:rFonts w:ascii="Arial" w:hAnsi="Arial" w:cs="Arial"/>
          <w:sz w:val="20"/>
          <w:szCs w:val="20"/>
        </w:rPr>
      </w:pPr>
      <w:r w:rsidRPr="00122B97">
        <w:rPr>
          <w:rFonts w:ascii="Arial" w:hAnsi="Arial" w:cs="Arial"/>
          <w:sz w:val="20"/>
          <w:szCs w:val="20"/>
        </w:rPr>
        <w:t>Esta nota no aplica al ente público ya que no tiene fideicomisos, mandatos ni contratos análogos.</w:t>
      </w:r>
    </w:p>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rPr>
      </w:pPr>
    </w:p>
    <w:p w:rsidR="00A90A3E" w:rsidRPr="00122B97"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b/>
          <w:sz w:val="20"/>
          <w:szCs w:val="20"/>
        </w:rPr>
      </w:pPr>
      <w:r w:rsidRPr="00122B97">
        <w:rPr>
          <w:rFonts w:ascii="Arial" w:hAnsi="Arial" w:cs="Arial"/>
          <w:b/>
          <w:sz w:val="20"/>
          <w:szCs w:val="20"/>
        </w:rPr>
        <w:t>ESF-07 Participaciones y Aportaciones de Capital</w:t>
      </w:r>
    </w:p>
    <w:p w:rsidR="00A90A3E"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ind w:firstLine="709"/>
        <w:jc w:val="both"/>
        <w:rPr>
          <w:rFonts w:ascii="Arial" w:hAnsi="Arial" w:cs="Arial"/>
          <w:sz w:val="20"/>
          <w:szCs w:val="20"/>
        </w:rPr>
      </w:pPr>
      <w:r w:rsidRPr="00122B97">
        <w:rPr>
          <w:rFonts w:ascii="Arial" w:hAnsi="Arial" w:cs="Arial"/>
          <w:sz w:val="20"/>
          <w:szCs w:val="20"/>
        </w:rPr>
        <w:t>Esta nota no aplica al ente público ya que no cuenta con aportaciones de este tipo</w:t>
      </w:r>
      <w:r w:rsidRPr="00A90A3E">
        <w:rPr>
          <w:rFonts w:ascii="Arial" w:hAnsi="Arial" w:cs="Arial"/>
          <w:sz w:val="20"/>
          <w:szCs w:val="20"/>
        </w:rPr>
        <w:t>.</w:t>
      </w:r>
    </w:p>
    <w:p w:rsidR="00870CCE" w:rsidRDefault="00870CC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ind w:firstLine="709"/>
        <w:jc w:val="both"/>
        <w:rPr>
          <w:rFonts w:ascii="Arial" w:hAnsi="Arial" w:cs="Arial"/>
          <w:sz w:val="20"/>
          <w:szCs w:val="20"/>
        </w:rPr>
      </w:pPr>
    </w:p>
    <w:p w:rsidR="00870CCE" w:rsidRDefault="00870CCE" w:rsidP="00870CCE">
      <w:pPr>
        <w:jc w:val="both"/>
        <w:rPr>
          <w:rFonts w:ascii="Arial" w:hAnsi="Arial" w:cs="Arial"/>
          <w:b/>
          <w:sz w:val="20"/>
          <w:szCs w:val="20"/>
        </w:rPr>
      </w:pPr>
      <w:r w:rsidRPr="00870CCE">
        <w:rPr>
          <w:rFonts w:ascii="Arial" w:hAnsi="Arial" w:cs="Arial"/>
          <w:b/>
          <w:sz w:val="20"/>
          <w:szCs w:val="20"/>
        </w:rPr>
        <w:t>ESF-08 Bienes Muebles e Inmuebles</w:t>
      </w:r>
    </w:p>
    <w:tbl>
      <w:tblPr>
        <w:tblStyle w:val="Tabladecuadrcula2-nfasis61"/>
        <w:tblW w:w="4571" w:type="pct"/>
        <w:jc w:val="center"/>
        <w:tblLook w:val="04A0" w:firstRow="1" w:lastRow="0" w:firstColumn="1" w:lastColumn="0" w:noHBand="0" w:noVBand="1"/>
      </w:tblPr>
      <w:tblGrid>
        <w:gridCol w:w="841"/>
        <w:gridCol w:w="3841"/>
        <w:gridCol w:w="1273"/>
        <w:gridCol w:w="992"/>
        <w:gridCol w:w="1133"/>
      </w:tblGrid>
      <w:tr w:rsidR="00870CCE" w:rsidRPr="00834614" w:rsidTr="00DE42A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jc w:val="center"/>
              <w:rPr>
                <w:rFonts w:ascii="Arial" w:hAnsi="Arial" w:cs="Arial"/>
                <w:color w:val="000000"/>
                <w:sz w:val="13"/>
                <w:szCs w:val="13"/>
                <w:lang w:eastAsia="es-MX"/>
              </w:rPr>
            </w:pPr>
            <w:r w:rsidRPr="00834614">
              <w:rPr>
                <w:rFonts w:ascii="Arial" w:hAnsi="Arial" w:cs="Arial"/>
                <w:bCs w:val="0"/>
                <w:color w:val="000000"/>
                <w:sz w:val="13"/>
                <w:szCs w:val="13"/>
              </w:rPr>
              <w:t>CUENTA</w:t>
            </w:r>
          </w:p>
        </w:tc>
        <w:tc>
          <w:tcPr>
            <w:tcW w:w="2377" w:type="pct"/>
            <w:vAlign w:val="center"/>
            <w:hideMark/>
          </w:tcPr>
          <w:p w:rsidR="00870CCE" w:rsidRPr="00834614" w:rsidRDefault="00870CCE"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3"/>
                <w:szCs w:val="13"/>
              </w:rPr>
            </w:pPr>
            <w:r w:rsidRPr="00834614">
              <w:rPr>
                <w:rFonts w:ascii="Arial" w:hAnsi="Arial" w:cs="Arial"/>
                <w:bCs w:val="0"/>
                <w:color w:val="000000"/>
                <w:sz w:val="13"/>
                <w:szCs w:val="13"/>
              </w:rPr>
              <w:t>DESCRIPCIÓN</w:t>
            </w:r>
          </w:p>
        </w:tc>
        <w:tc>
          <w:tcPr>
            <w:tcW w:w="788" w:type="pct"/>
            <w:noWrap/>
            <w:vAlign w:val="center"/>
            <w:hideMark/>
          </w:tcPr>
          <w:p w:rsidR="00870CCE" w:rsidRPr="00834614" w:rsidRDefault="00870CCE"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3"/>
                <w:szCs w:val="13"/>
              </w:rPr>
            </w:pPr>
            <w:r w:rsidRPr="00834614">
              <w:rPr>
                <w:rFonts w:ascii="Arial" w:hAnsi="Arial" w:cs="Arial"/>
                <w:color w:val="000000"/>
                <w:sz w:val="13"/>
                <w:szCs w:val="13"/>
              </w:rPr>
              <w:t>AL 30/06/2016</w:t>
            </w:r>
          </w:p>
        </w:tc>
        <w:tc>
          <w:tcPr>
            <w:tcW w:w="614" w:type="pct"/>
            <w:noWrap/>
            <w:vAlign w:val="center"/>
            <w:hideMark/>
          </w:tcPr>
          <w:p w:rsidR="00870CCE" w:rsidRPr="00834614" w:rsidRDefault="00870CCE"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DEP ACU</w:t>
            </w:r>
          </w:p>
        </w:tc>
        <w:tc>
          <w:tcPr>
            <w:tcW w:w="701" w:type="pct"/>
            <w:noWrap/>
            <w:vAlign w:val="center"/>
            <w:hideMark/>
          </w:tcPr>
          <w:p w:rsidR="00870CCE" w:rsidRPr="00834614" w:rsidRDefault="00870CCE"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MÉTODO</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520" w:type="pct"/>
            <w:noWrap/>
            <w:vAlign w:val="center"/>
            <w:hideMark/>
          </w:tcPr>
          <w:p w:rsidR="00870CCE" w:rsidRPr="00834614" w:rsidRDefault="00870CCE" w:rsidP="00DE42AD">
            <w:pPr>
              <w:jc w:val="center"/>
              <w:rPr>
                <w:rFonts w:ascii="Arial" w:hAnsi="Arial" w:cs="Arial"/>
                <w:color w:val="000000"/>
                <w:sz w:val="13"/>
                <w:szCs w:val="13"/>
              </w:rPr>
            </w:pPr>
          </w:p>
        </w:tc>
        <w:tc>
          <w:tcPr>
            <w:tcW w:w="2377"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p>
        </w:tc>
        <w:tc>
          <w:tcPr>
            <w:tcW w:w="788"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p>
        </w:tc>
      </w:tr>
      <w:tr w:rsidR="00870CCE" w:rsidRPr="00834614" w:rsidTr="00DE42AD">
        <w:trPr>
          <w:trHeight w:val="51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b w:val="0"/>
                <w:bCs w:val="0"/>
                <w:color w:val="000000"/>
                <w:sz w:val="13"/>
                <w:szCs w:val="13"/>
              </w:rPr>
              <w:t>123</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BIENES INMUEBLES, INFRAESTRUCTURA Y CONSTRUCCIONES EN PROCESO</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289,120,135.55</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b w:val="0"/>
                <w:bCs w:val="0"/>
                <w:color w:val="000000"/>
                <w:sz w:val="13"/>
                <w:szCs w:val="13"/>
              </w:rPr>
              <w:t>1236</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CONSTRUCCIONES EN PROCESO EN BIENES PROPIOS</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230,073,249.92</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12364</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DIVISIÓN DE TERRENOS Y CONSTRUCCIÓN DE OBRAS DE URBANIZACIÓN</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230,073,249.92</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b w:val="0"/>
                <w:bCs w:val="0"/>
                <w:color w:val="000000"/>
                <w:sz w:val="13"/>
                <w:szCs w:val="13"/>
              </w:rPr>
              <w:t>1239</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OTROS BIENES INMUEBLES</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59,046,885.63</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b w:val="0"/>
                <w:bCs w:val="0"/>
                <w:color w:val="000000"/>
                <w:sz w:val="13"/>
                <w:szCs w:val="13"/>
              </w:rPr>
              <w:t>123902</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BIENES INMUEBLES DEL DOMINIO PRIVADO</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24,893,586.07</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1239021</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TERRENOS</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9,020,985.18</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lastRenderedPageBreak/>
              <w:t>1239022</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EDIFICIOS Y LOCALES</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15,872,600.89</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b w:val="0"/>
                <w:bCs w:val="0"/>
                <w:color w:val="000000"/>
                <w:sz w:val="13"/>
                <w:szCs w:val="13"/>
              </w:rPr>
              <w:t>123919</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BIENES INMUEBLES DEL DOMINIO PUBLICO</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34,153,299.56</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12391904</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PLAZAS Y ÁREAS VERDES</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20,898,188.03</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1239191</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TERRENOS</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9,751,703.39</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1239192</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EDIFICIOS Y LOCALES</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3,503,408.14</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 </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88"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b w:val="0"/>
                <w:bCs w:val="0"/>
                <w:color w:val="000000"/>
                <w:sz w:val="13"/>
                <w:szCs w:val="13"/>
              </w:rPr>
              <w:t>124</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BIENES MUEBLES</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30,136,819.78</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b w:val="0"/>
                <w:bCs w:val="0"/>
                <w:color w:val="000000"/>
                <w:sz w:val="13"/>
                <w:szCs w:val="13"/>
              </w:rPr>
              <w:t>1241</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MOBILIARIO Y EQUIPO DE ADMINISTRACIÓN</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7,984,477.81</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12411</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MUEBLES DE OFICINA Y ESTANTERÍA</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1,285,045.51</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12413</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EQUIPO DE CÓMPUTO Y DE TECNOLOGÍAS DE LA INFORMACIÓN</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4,977,608.53</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12419</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OTROS MOBILIARIOS Y EQUIPOS DE ADMINISTRACIÓN</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1,721,823.77</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b w:val="0"/>
                <w:bCs w:val="0"/>
                <w:color w:val="000000"/>
                <w:sz w:val="13"/>
                <w:szCs w:val="13"/>
              </w:rPr>
              <w:t>1242</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MOBILIARIO Y EQUIPO EDUCACIONAL Y RECREATIVO</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43,593.75</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12421</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EQUIPOS Y APARATOS AUDIOVISUALES</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2,088.00</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12423</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CÁMARAS FOTOGRÁFICAS Y DE VIDEO</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41,505.75</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b w:val="0"/>
                <w:bCs w:val="0"/>
                <w:color w:val="000000"/>
                <w:sz w:val="13"/>
                <w:szCs w:val="13"/>
              </w:rPr>
              <w:t>1243</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EQUIPO E INSTRUMENTAL MÉDICO Y DE LABORATORIO</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318,328.00</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12431</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EQUIPO MÉDICO Y DE LABORATORIO</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318,328.00</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b w:val="0"/>
                <w:bCs w:val="0"/>
                <w:color w:val="000000"/>
                <w:sz w:val="13"/>
                <w:szCs w:val="13"/>
              </w:rPr>
              <w:t>1244</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EQUIPO DE TRANSPORTE</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20,014,073.99</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12441</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AUTOMÓVILES Y CAMIONES</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20,004,073.99</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12442</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CARROCERÍAS Y REMOLQUES</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10,000.00</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b w:val="0"/>
                <w:bCs w:val="0"/>
                <w:color w:val="000000"/>
                <w:sz w:val="13"/>
                <w:szCs w:val="13"/>
              </w:rPr>
              <w:t>1246</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MAQUINARIA, OTROS EQUIPOS Y HERRAMIENTAS</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1,659,252.09</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12462</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MAQUINARIA Y EQUIPO INDUSTRIAL</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396,319.76</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12463</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MAQUINARIA Y EQUIPO DE CONSTRUCCIÓN</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258,702.34</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12465</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EQUIPO DE COMUNICACIÓN Y TELECOMUNICACIÓN</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317,722.00</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12466</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EQUIPOS DE GENERACIÓN ELÉCTRICA, APARATOS Y ACCESORIOS ELÉCTRICOS</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71,547.75</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12467</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HERRAMIENTAS Y MÁQUINAS-HERRAMIENTA</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369,038.34</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12468</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REFACCIONES Y ACCESORIOS MAYORES</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59,106.15</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12469</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OTROS EQUIPOS</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186,815.75</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b w:val="0"/>
                <w:bCs w:val="0"/>
                <w:color w:val="000000"/>
                <w:sz w:val="13"/>
                <w:szCs w:val="13"/>
              </w:rPr>
              <w:t>1247</w:t>
            </w:r>
          </w:p>
        </w:tc>
        <w:tc>
          <w:tcPr>
            <w:tcW w:w="2377" w:type="pct"/>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COLECCIONES, OBRAS DE ARTE Y OBJETOS VALIOSOS</w:t>
            </w:r>
          </w:p>
        </w:tc>
        <w:tc>
          <w:tcPr>
            <w:tcW w:w="788" w:type="pct"/>
            <w:vAlign w:val="center"/>
            <w:hideMark/>
          </w:tcPr>
          <w:p w:rsidR="00870CCE" w:rsidRPr="00834614" w:rsidRDefault="00870CCE"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117,094.14</w:t>
            </w:r>
          </w:p>
        </w:tc>
        <w:tc>
          <w:tcPr>
            <w:tcW w:w="614"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DE42AD">
        <w:trPr>
          <w:trHeight w:val="300"/>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rsidR="00870CCE" w:rsidRPr="00834614" w:rsidRDefault="00870CCE" w:rsidP="00DE42AD">
            <w:pPr>
              <w:rPr>
                <w:rFonts w:ascii="Arial" w:hAnsi="Arial" w:cs="Arial"/>
                <w:color w:val="000000"/>
                <w:sz w:val="13"/>
                <w:szCs w:val="13"/>
              </w:rPr>
            </w:pPr>
            <w:r w:rsidRPr="00834614">
              <w:rPr>
                <w:rFonts w:ascii="Arial" w:hAnsi="Arial" w:cs="Arial"/>
                <w:color w:val="000000"/>
                <w:sz w:val="13"/>
                <w:szCs w:val="13"/>
              </w:rPr>
              <w:t>12471</w:t>
            </w:r>
          </w:p>
        </w:tc>
        <w:tc>
          <w:tcPr>
            <w:tcW w:w="2377" w:type="pct"/>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BIENES ARTÍSTICOS, CULTURALES Y CIENTÍFICOS</w:t>
            </w:r>
          </w:p>
        </w:tc>
        <w:tc>
          <w:tcPr>
            <w:tcW w:w="788" w:type="pct"/>
            <w:vAlign w:val="center"/>
            <w:hideMark/>
          </w:tcPr>
          <w:p w:rsidR="00870CCE" w:rsidRPr="00834614" w:rsidRDefault="00870CCE"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117,094.14</w:t>
            </w:r>
          </w:p>
        </w:tc>
        <w:tc>
          <w:tcPr>
            <w:tcW w:w="614"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701" w:type="pct"/>
            <w:noWrap/>
            <w:vAlign w:val="center"/>
            <w:hideMark/>
          </w:tcPr>
          <w:p w:rsidR="00870CCE" w:rsidRPr="00834614" w:rsidRDefault="00870CCE"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bl>
    <w:p w:rsidR="00DE42AD" w:rsidRDefault="00DE42AD" w:rsidP="00870CCE">
      <w:pPr>
        <w:ind w:left="709"/>
        <w:jc w:val="both"/>
        <w:rPr>
          <w:rFonts w:ascii="Arial" w:hAnsi="Arial" w:cs="Arial"/>
          <w:sz w:val="20"/>
          <w:szCs w:val="20"/>
        </w:rPr>
      </w:pPr>
    </w:p>
    <w:p w:rsidR="00870CCE" w:rsidRPr="00870CCE" w:rsidRDefault="00870CCE" w:rsidP="00870CCE">
      <w:pPr>
        <w:ind w:left="709"/>
        <w:jc w:val="both"/>
        <w:rPr>
          <w:rFonts w:ascii="Arial" w:hAnsi="Arial" w:cs="Arial"/>
          <w:sz w:val="20"/>
          <w:szCs w:val="20"/>
        </w:rPr>
      </w:pPr>
      <w:r w:rsidRPr="00870CCE">
        <w:rPr>
          <w:rFonts w:ascii="Arial" w:hAnsi="Arial" w:cs="Arial"/>
          <w:sz w:val="20"/>
          <w:szCs w:val="20"/>
        </w:rPr>
        <w:t>Actualmente se está analizando e integrando los bienes muebles e inmuebles que componen el patrimonio y se determinará el método y las tasas a las que habrá de depreciarse los bienes, considerando las tasas dadas a conocer por el CONAC.</w:t>
      </w:r>
    </w:p>
    <w:p w:rsidR="00DE42AD" w:rsidRDefault="00DE42AD" w:rsidP="00870CCE">
      <w:pPr>
        <w:jc w:val="both"/>
        <w:rPr>
          <w:rFonts w:ascii="Arial" w:hAnsi="Arial" w:cs="Arial"/>
          <w:b/>
          <w:sz w:val="20"/>
          <w:szCs w:val="20"/>
        </w:rPr>
      </w:pPr>
    </w:p>
    <w:p w:rsidR="00870CCE" w:rsidRPr="00870CCE" w:rsidRDefault="00870CCE" w:rsidP="00870CCE">
      <w:pPr>
        <w:jc w:val="both"/>
        <w:rPr>
          <w:rFonts w:ascii="Arial" w:hAnsi="Arial" w:cs="Arial"/>
          <w:b/>
          <w:sz w:val="20"/>
          <w:szCs w:val="20"/>
        </w:rPr>
      </w:pPr>
      <w:r w:rsidRPr="00870CCE">
        <w:rPr>
          <w:rFonts w:ascii="Arial" w:hAnsi="Arial" w:cs="Arial"/>
          <w:b/>
          <w:sz w:val="20"/>
          <w:szCs w:val="20"/>
        </w:rPr>
        <w:t>ESF-09 Intangibles y Diferidos</w:t>
      </w:r>
    </w:p>
    <w:tbl>
      <w:tblPr>
        <w:tblStyle w:val="Tabladecuadrcula2-nfasis61"/>
        <w:tblW w:w="0" w:type="auto"/>
        <w:jc w:val="center"/>
        <w:tblLook w:val="04A0" w:firstRow="1" w:lastRow="0" w:firstColumn="1" w:lastColumn="0" w:noHBand="0" w:noVBand="1"/>
      </w:tblPr>
      <w:tblGrid>
        <w:gridCol w:w="506"/>
        <w:gridCol w:w="1712"/>
        <w:gridCol w:w="1077"/>
        <w:gridCol w:w="1119"/>
        <w:gridCol w:w="787"/>
      </w:tblGrid>
      <w:tr w:rsidR="00870CCE" w:rsidRPr="00834614" w:rsidTr="00870CCE">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70CCE" w:rsidRPr="00834614" w:rsidRDefault="00870CCE" w:rsidP="00DE42AD">
            <w:pPr>
              <w:jc w:val="center"/>
              <w:rPr>
                <w:rFonts w:ascii="Arial" w:hAnsi="Arial" w:cs="Arial"/>
                <w:bCs w:val="0"/>
                <w:i/>
                <w:iCs/>
                <w:color w:val="000000"/>
                <w:sz w:val="13"/>
                <w:szCs w:val="13"/>
                <w:lang w:eastAsia="es-MX"/>
              </w:rPr>
            </w:pPr>
            <w:bookmarkStart w:id="0" w:name="RANGE!J29"/>
            <w:r w:rsidRPr="00834614">
              <w:rPr>
                <w:rFonts w:ascii="Arial" w:hAnsi="Arial" w:cs="Arial"/>
                <w:bCs w:val="0"/>
                <w:i/>
                <w:iCs/>
                <w:color w:val="000000"/>
                <w:sz w:val="13"/>
                <w:szCs w:val="13"/>
              </w:rPr>
              <w:t>CTA</w:t>
            </w:r>
            <w:bookmarkEnd w:id="0"/>
          </w:p>
        </w:tc>
        <w:tc>
          <w:tcPr>
            <w:tcW w:w="0" w:type="auto"/>
            <w:hideMark/>
          </w:tcPr>
          <w:p w:rsidR="00870CCE" w:rsidRPr="00834614" w:rsidRDefault="00870CCE"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13"/>
                <w:szCs w:val="13"/>
              </w:rPr>
            </w:pPr>
            <w:r w:rsidRPr="00834614">
              <w:rPr>
                <w:rFonts w:ascii="Arial" w:hAnsi="Arial" w:cs="Arial"/>
                <w:bCs w:val="0"/>
                <w:i/>
                <w:iCs/>
                <w:color w:val="000000"/>
                <w:sz w:val="13"/>
                <w:szCs w:val="13"/>
              </w:rPr>
              <w:t>DESCRIPCIÓN</w:t>
            </w:r>
          </w:p>
        </w:tc>
        <w:tc>
          <w:tcPr>
            <w:tcW w:w="0" w:type="auto"/>
            <w:hideMark/>
          </w:tcPr>
          <w:p w:rsidR="00870CCE" w:rsidRPr="00834614" w:rsidRDefault="00870CCE" w:rsidP="00870CC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13"/>
                <w:szCs w:val="13"/>
              </w:rPr>
            </w:pPr>
            <w:r w:rsidRPr="00834614">
              <w:rPr>
                <w:rFonts w:ascii="Arial" w:hAnsi="Arial" w:cs="Arial"/>
                <w:bCs w:val="0"/>
                <w:i/>
                <w:iCs/>
                <w:color w:val="000000"/>
                <w:sz w:val="13"/>
                <w:szCs w:val="13"/>
              </w:rPr>
              <w:t>AL 30/06/2016</w:t>
            </w:r>
          </w:p>
        </w:tc>
        <w:tc>
          <w:tcPr>
            <w:tcW w:w="0" w:type="auto"/>
            <w:hideMark/>
          </w:tcPr>
          <w:p w:rsidR="00870CCE" w:rsidRPr="00834614" w:rsidRDefault="00870CCE"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13"/>
                <w:szCs w:val="13"/>
              </w:rPr>
            </w:pPr>
            <w:r w:rsidRPr="00834614">
              <w:rPr>
                <w:rFonts w:ascii="Arial" w:hAnsi="Arial" w:cs="Arial"/>
                <w:bCs w:val="0"/>
                <w:i/>
                <w:iCs/>
                <w:color w:val="000000"/>
                <w:sz w:val="13"/>
                <w:szCs w:val="13"/>
              </w:rPr>
              <w:t>AMORT ACUM</w:t>
            </w:r>
          </w:p>
        </w:tc>
        <w:tc>
          <w:tcPr>
            <w:tcW w:w="0" w:type="auto"/>
            <w:hideMark/>
          </w:tcPr>
          <w:p w:rsidR="00870CCE" w:rsidRPr="00834614" w:rsidRDefault="00870CCE"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13"/>
                <w:szCs w:val="13"/>
              </w:rPr>
            </w:pPr>
            <w:r w:rsidRPr="00834614">
              <w:rPr>
                <w:rFonts w:ascii="Arial" w:hAnsi="Arial" w:cs="Arial"/>
                <w:bCs w:val="0"/>
                <w:i/>
                <w:iCs/>
                <w:color w:val="000000"/>
                <w:sz w:val="13"/>
                <w:szCs w:val="13"/>
              </w:rPr>
              <w:t>MÉTODO</w:t>
            </w:r>
          </w:p>
        </w:tc>
      </w:tr>
      <w:tr w:rsidR="00870CCE" w:rsidRPr="00834614" w:rsidTr="00C82938">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82938" w:rsidRDefault="00C82938" w:rsidP="00870CCE">
            <w:pPr>
              <w:rPr>
                <w:rFonts w:ascii="Arial" w:hAnsi="Arial" w:cs="Arial"/>
                <w:b w:val="0"/>
                <w:bCs w:val="0"/>
                <w:color w:val="000000"/>
                <w:sz w:val="13"/>
                <w:szCs w:val="13"/>
              </w:rPr>
            </w:pPr>
          </w:p>
          <w:p w:rsidR="00870CCE" w:rsidRPr="00834614" w:rsidRDefault="00870CCE" w:rsidP="00870CCE">
            <w:pPr>
              <w:rPr>
                <w:rFonts w:ascii="Arial" w:hAnsi="Arial" w:cs="Arial"/>
                <w:color w:val="000000"/>
                <w:sz w:val="13"/>
                <w:szCs w:val="13"/>
              </w:rPr>
            </w:pPr>
            <w:r w:rsidRPr="00834614">
              <w:rPr>
                <w:rFonts w:ascii="Arial" w:hAnsi="Arial" w:cs="Arial"/>
                <w:b w:val="0"/>
                <w:bCs w:val="0"/>
                <w:color w:val="000000"/>
                <w:sz w:val="13"/>
                <w:szCs w:val="13"/>
              </w:rPr>
              <w:t>125</w:t>
            </w:r>
          </w:p>
        </w:tc>
        <w:tc>
          <w:tcPr>
            <w:tcW w:w="0" w:type="auto"/>
            <w:hideMark/>
          </w:tcPr>
          <w:p w:rsidR="00C82938" w:rsidRDefault="00C82938" w:rsidP="00870CC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p>
          <w:p w:rsidR="00870CCE" w:rsidRPr="00834614" w:rsidRDefault="00870CCE" w:rsidP="00870CC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ACTIVOS INTANGIBLES</w:t>
            </w:r>
          </w:p>
        </w:tc>
        <w:tc>
          <w:tcPr>
            <w:tcW w:w="0" w:type="auto"/>
            <w:hideMark/>
          </w:tcPr>
          <w:p w:rsidR="00C82938" w:rsidRDefault="00C82938" w:rsidP="00870CC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p>
          <w:p w:rsidR="00870CCE" w:rsidRPr="00834614" w:rsidRDefault="00870CCE" w:rsidP="00870CC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1,579,454.50</w:t>
            </w:r>
          </w:p>
        </w:tc>
        <w:tc>
          <w:tcPr>
            <w:tcW w:w="0" w:type="auto"/>
            <w:hideMark/>
          </w:tcPr>
          <w:p w:rsidR="00870CCE" w:rsidRPr="00834614" w:rsidRDefault="00870CCE" w:rsidP="00870CCE">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870CCE" w:rsidRPr="00834614" w:rsidRDefault="00870CCE" w:rsidP="00870CCE">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r w:rsidR="00870CCE" w:rsidRPr="00834614" w:rsidTr="00C82938">
        <w:trPr>
          <w:trHeight w:val="421"/>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82938" w:rsidRDefault="00C82938" w:rsidP="00870CCE">
            <w:pPr>
              <w:rPr>
                <w:rFonts w:ascii="Arial" w:hAnsi="Arial" w:cs="Arial"/>
                <w:color w:val="000000"/>
                <w:sz w:val="13"/>
                <w:szCs w:val="13"/>
              </w:rPr>
            </w:pPr>
          </w:p>
          <w:p w:rsidR="00870CCE" w:rsidRPr="00834614" w:rsidRDefault="00870CCE" w:rsidP="00870CCE">
            <w:pPr>
              <w:rPr>
                <w:rFonts w:ascii="Arial" w:hAnsi="Arial" w:cs="Arial"/>
                <w:color w:val="000000"/>
                <w:sz w:val="13"/>
                <w:szCs w:val="13"/>
              </w:rPr>
            </w:pPr>
            <w:r w:rsidRPr="00834614">
              <w:rPr>
                <w:rFonts w:ascii="Arial" w:hAnsi="Arial" w:cs="Arial"/>
                <w:color w:val="000000"/>
                <w:sz w:val="13"/>
                <w:szCs w:val="13"/>
              </w:rPr>
              <w:t>1251</w:t>
            </w:r>
          </w:p>
        </w:tc>
        <w:tc>
          <w:tcPr>
            <w:tcW w:w="0" w:type="auto"/>
            <w:hideMark/>
          </w:tcPr>
          <w:p w:rsidR="00C82938" w:rsidRDefault="00C82938" w:rsidP="00870CC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870CCE" w:rsidRPr="00834614" w:rsidRDefault="00870CCE" w:rsidP="00870CC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SOFTWARE</w:t>
            </w:r>
          </w:p>
        </w:tc>
        <w:tc>
          <w:tcPr>
            <w:tcW w:w="0" w:type="auto"/>
            <w:hideMark/>
          </w:tcPr>
          <w:p w:rsidR="00C82938" w:rsidRDefault="00C82938" w:rsidP="00870CC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870CCE" w:rsidRPr="00834614" w:rsidRDefault="00870CCE" w:rsidP="00870CC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1,579,454.50</w:t>
            </w:r>
          </w:p>
        </w:tc>
        <w:tc>
          <w:tcPr>
            <w:tcW w:w="0" w:type="auto"/>
            <w:hideMark/>
          </w:tcPr>
          <w:p w:rsidR="00870CCE" w:rsidRPr="00834614" w:rsidRDefault="00870CCE" w:rsidP="00870CC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870CCE" w:rsidRPr="00834614" w:rsidRDefault="00870CCE" w:rsidP="00870CC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r>
    </w:tbl>
    <w:p w:rsidR="00870CCE" w:rsidRPr="005F27E4" w:rsidRDefault="00870CCE" w:rsidP="00870CCE">
      <w:pPr>
        <w:jc w:val="both"/>
        <w:rPr>
          <w:rFonts w:ascii="Arial" w:hAnsi="Arial" w:cs="Arial"/>
          <w:sz w:val="20"/>
          <w:szCs w:val="20"/>
          <w:highlight w:val="yellow"/>
        </w:rPr>
      </w:pPr>
    </w:p>
    <w:p w:rsidR="00870CCE" w:rsidRPr="00870CCE" w:rsidRDefault="00870CCE" w:rsidP="00870CCE">
      <w:pPr>
        <w:jc w:val="both"/>
        <w:rPr>
          <w:rFonts w:ascii="Arial" w:hAnsi="Arial" w:cs="Arial"/>
          <w:sz w:val="20"/>
          <w:szCs w:val="20"/>
        </w:rPr>
      </w:pPr>
      <w:r w:rsidRPr="00870CCE">
        <w:rPr>
          <w:rFonts w:ascii="Arial" w:hAnsi="Arial" w:cs="Arial"/>
          <w:b/>
          <w:sz w:val="20"/>
          <w:szCs w:val="20"/>
        </w:rPr>
        <w:t>ESF-10 Estimaciones y Deterioros</w:t>
      </w:r>
    </w:p>
    <w:p w:rsidR="00870CCE" w:rsidRDefault="00870CCE" w:rsidP="00870CCE">
      <w:pPr>
        <w:ind w:firstLine="709"/>
        <w:jc w:val="both"/>
        <w:rPr>
          <w:rFonts w:ascii="Arial" w:hAnsi="Arial" w:cs="Arial"/>
          <w:sz w:val="20"/>
          <w:szCs w:val="20"/>
        </w:rPr>
      </w:pPr>
      <w:r w:rsidRPr="00870CCE">
        <w:rPr>
          <w:rFonts w:ascii="Arial" w:hAnsi="Arial" w:cs="Arial"/>
          <w:sz w:val="20"/>
          <w:szCs w:val="20"/>
        </w:rPr>
        <w:lastRenderedPageBreak/>
        <w:t>Esta nota no aplica al ente público ya que a la fecha no presenta estimaciones de ningún tipo.</w:t>
      </w:r>
    </w:p>
    <w:p w:rsidR="00DE42AD" w:rsidRPr="00DE42AD" w:rsidRDefault="00DE42AD" w:rsidP="00DE42AD">
      <w:pPr>
        <w:tabs>
          <w:tab w:val="left" w:pos="7811"/>
        </w:tabs>
        <w:jc w:val="both"/>
        <w:rPr>
          <w:rFonts w:ascii="Arial" w:hAnsi="Arial" w:cs="Arial"/>
          <w:b/>
          <w:sz w:val="20"/>
          <w:szCs w:val="20"/>
        </w:rPr>
      </w:pPr>
      <w:r w:rsidRPr="00DE42AD">
        <w:rPr>
          <w:rFonts w:ascii="Arial" w:hAnsi="Arial" w:cs="Arial"/>
          <w:b/>
          <w:sz w:val="20"/>
          <w:szCs w:val="20"/>
        </w:rPr>
        <w:t>ESF-11 Cuentas y Documentos Por Pagar</w:t>
      </w:r>
      <w:r w:rsidRPr="00DE42AD">
        <w:rPr>
          <w:rFonts w:ascii="Arial" w:hAnsi="Arial" w:cs="Arial"/>
          <w:b/>
          <w:sz w:val="20"/>
          <w:szCs w:val="20"/>
        </w:rPr>
        <w:tab/>
      </w:r>
    </w:p>
    <w:p w:rsidR="00DE42AD" w:rsidRPr="00DE42AD" w:rsidRDefault="00DE42AD" w:rsidP="00DE42AD">
      <w:pPr>
        <w:ind w:firstLine="709"/>
        <w:jc w:val="both"/>
        <w:rPr>
          <w:rFonts w:ascii="Arial" w:hAnsi="Arial" w:cs="Arial"/>
          <w:sz w:val="20"/>
          <w:szCs w:val="20"/>
        </w:rPr>
      </w:pPr>
      <w:r w:rsidRPr="00DE42AD">
        <w:rPr>
          <w:rFonts w:ascii="Arial" w:hAnsi="Arial" w:cs="Arial"/>
          <w:sz w:val="20"/>
          <w:szCs w:val="20"/>
        </w:rPr>
        <w:t>La cuenta se refiere a los montos pendientes por pagar a proveedores de bienes y servicios de las operaciones que realiza la Tesorería Municipal para el desarrollo de sus funciones, así como las retenciones que se derivan de la relación laboral con sus trabajadores, como el impuesto sobre la renta retenido por sueldos y salarios, honorarios y arrendamientos, así como las derivadas de prestaciones sociales.</w:t>
      </w:r>
    </w:p>
    <w:tbl>
      <w:tblPr>
        <w:tblStyle w:val="Tabladecuadrcula2-nfasis61"/>
        <w:tblW w:w="0" w:type="auto"/>
        <w:jc w:val="center"/>
        <w:tblLook w:val="04A0" w:firstRow="1" w:lastRow="0" w:firstColumn="1" w:lastColumn="0" w:noHBand="0" w:noVBand="1"/>
      </w:tblPr>
      <w:tblGrid>
        <w:gridCol w:w="943"/>
        <w:gridCol w:w="4586"/>
        <w:gridCol w:w="650"/>
        <w:gridCol w:w="1091"/>
        <w:gridCol w:w="1091"/>
      </w:tblGrid>
      <w:tr w:rsidR="00DE42AD" w:rsidRPr="00834614" w:rsidTr="003C75A7">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jc w:val="center"/>
              <w:rPr>
                <w:rFonts w:ascii="Arial" w:hAnsi="Arial" w:cs="Arial"/>
                <w:b w:val="0"/>
                <w:bCs w:val="0"/>
                <w:color w:val="000000"/>
                <w:sz w:val="13"/>
                <w:szCs w:val="13"/>
              </w:rPr>
            </w:pPr>
          </w:p>
          <w:p w:rsidR="00DE42AD" w:rsidRPr="00834614" w:rsidRDefault="00DE42AD" w:rsidP="00DE42AD">
            <w:pPr>
              <w:jc w:val="center"/>
              <w:rPr>
                <w:rFonts w:ascii="Arial" w:hAnsi="Arial" w:cs="Arial"/>
                <w:color w:val="000000"/>
                <w:sz w:val="13"/>
                <w:szCs w:val="13"/>
                <w:lang w:eastAsia="es-MX"/>
              </w:rPr>
            </w:pPr>
            <w:r w:rsidRPr="00834614">
              <w:rPr>
                <w:rFonts w:ascii="Arial" w:hAnsi="Arial" w:cs="Arial"/>
                <w:b w:val="0"/>
                <w:bCs w:val="0"/>
                <w:color w:val="000000"/>
                <w:sz w:val="13"/>
                <w:szCs w:val="13"/>
              </w:rPr>
              <w:t>CUENTA</w:t>
            </w:r>
          </w:p>
        </w:tc>
        <w:tc>
          <w:tcPr>
            <w:tcW w:w="0" w:type="auto"/>
            <w:hideMark/>
          </w:tcPr>
          <w:p w:rsidR="003C75A7" w:rsidRDefault="003C75A7"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3"/>
                <w:szCs w:val="13"/>
              </w:rPr>
            </w:pPr>
          </w:p>
          <w:p w:rsidR="00DE42AD" w:rsidRPr="00834614" w:rsidRDefault="00DE42AD"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3"/>
                <w:szCs w:val="13"/>
              </w:rPr>
            </w:pPr>
            <w:r w:rsidRPr="00834614">
              <w:rPr>
                <w:rFonts w:ascii="Arial" w:hAnsi="Arial" w:cs="Arial"/>
                <w:b w:val="0"/>
                <w:bCs w:val="0"/>
                <w:color w:val="000000"/>
                <w:sz w:val="13"/>
                <w:szCs w:val="13"/>
              </w:rPr>
              <w:t>DESCRIPCIÓN</w:t>
            </w:r>
          </w:p>
        </w:tc>
        <w:tc>
          <w:tcPr>
            <w:tcW w:w="0" w:type="auto"/>
            <w:noWrap/>
            <w:hideMark/>
          </w:tcPr>
          <w:p w:rsidR="003C75A7" w:rsidRDefault="003C75A7"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3"/>
                <w:szCs w:val="13"/>
              </w:rPr>
            </w:pPr>
          </w:p>
          <w:p w:rsidR="00DE42AD" w:rsidRPr="00834614" w:rsidRDefault="00DE42AD"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3"/>
                <w:szCs w:val="13"/>
              </w:rPr>
            </w:pPr>
            <w:r w:rsidRPr="00834614">
              <w:rPr>
                <w:rFonts w:ascii="Arial" w:hAnsi="Arial" w:cs="Arial"/>
                <w:b w:val="0"/>
                <w:bCs w:val="0"/>
                <w:color w:val="000000"/>
                <w:sz w:val="13"/>
                <w:szCs w:val="13"/>
              </w:rPr>
              <w:t>ANTIG.</w:t>
            </w:r>
          </w:p>
        </w:tc>
        <w:tc>
          <w:tcPr>
            <w:tcW w:w="0" w:type="auto"/>
            <w:hideMark/>
          </w:tcPr>
          <w:p w:rsidR="003C75A7" w:rsidRDefault="003C75A7"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3"/>
                <w:szCs w:val="13"/>
              </w:rPr>
            </w:pPr>
          </w:p>
          <w:p w:rsidR="00DE42AD" w:rsidRPr="00834614" w:rsidRDefault="00DE42AD"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3"/>
                <w:szCs w:val="13"/>
              </w:rPr>
            </w:pPr>
            <w:r w:rsidRPr="00834614">
              <w:rPr>
                <w:rFonts w:ascii="Arial" w:hAnsi="Arial" w:cs="Arial"/>
                <w:b w:val="0"/>
                <w:bCs w:val="0"/>
                <w:color w:val="000000"/>
                <w:sz w:val="13"/>
                <w:szCs w:val="13"/>
              </w:rPr>
              <w:t>30/06/2016</w:t>
            </w:r>
          </w:p>
        </w:tc>
        <w:tc>
          <w:tcPr>
            <w:tcW w:w="0" w:type="auto"/>
            <w:hideMark/>
          </w:tcPr>
          <w:p w:rsidR="003C75A7" w:rsidRDefault="003C75A7"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3"/>
                <w:szCs w:val="13"/>
              </w:rPr>
            </w:pPr>
          </w:p>
          <w:p w:rsidR="00DE42AD" w:rsidRPr="00834614" w:rsidRDefault="00DE42AD" w:rsidP="00DE42A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3"/>
                <w:szCs w:val="13"/>
              </w:rPr>
            </w:pPr>
            <w:r w:rsidRPr="00834614">
              <w:rPr>
                <w:rFonts w:ascii="Arial" w:hAnsi="Arial" w:cs="Arial"/>
                <w:b w:val="0"/>
                <w:bCs w:val="0"/>
                <w:color w:val="000000"/>
                <w:sz w:val="13"/>
                <w:szCs w:val="13"/>
              </w:rPr>
              <w:t>30/06/2015</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DE42AD" w:rsidRPr="00834614" w:rsidRDefault="00DE42AD" w:rsidP="00DE42AD">
            <w:pPr>
              <w:rPr>
                <w:rFonts w:ascii="Arial" w:hAnsi="Arial" w:cs="Arial"/>
                <w:b w:val="0"/>
                <w:bCs w:val="0"/>
                <w:color w:val="000000"/>
                <w:sz w:val="13"/>
                <w:szCs w:val="13"/>
              </w:rPr>
            </w:pPr>
            <w:r w:rsidRPr="00834614">
              <w:rPr>
                <w:rFonts w:ascii="Arial" w:hAnsi="Arial" w:cs="Arial"/>
                <w:b w:val="0"/>
                <w:bCs w:val="0"/>
                <w:color w:val="000000"/>
                <w:sz w:val="13"/>
                <w:szCs w:val="13"/>
              </w:rPr>
              <w:t>2</w:t>
            </w:r>
          </w:p>
        </w:tc>
        <w:tc>
          <w:tcPr>
            <w:tcW w:w="0" w:type="auto"/>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PASIVO</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30,081,943.54</w:t>
            </w:r>
          </w:p>
        </w:tc>
        <w:tc>
          <w:tcPr>
            <w:tcW w:w="0" w:type="auto"/>
            <w:hideMark/>
          </w:tcPr>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31,185,077.63</w:t>
            </w:r>
          </w:p>
        </w:tc>
      </w:tr>
      <w:tr w:rsidR="00DE42AD" w:rsidRPr="00834614" w:rsidTr="003C75A7">
        <w:trPr>
          <w:trHeight w:val="263"/>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DE42AD" w:rsidRPr="00834614" w:rsidRDefault="00DE42AD" w:rsidP="00DE42AD">
            <w:pPr>
              <w:rPr>
                <w:rFonts w:ascii="Arial" w:hAnsi="Arial" w:cs="Arial"/>
                <w:b w:val="0"/>
                <w:bCs w:val="0"/>
                <w:color w:val="000000"/>
                <w:sz w:val="13"/>
                <w:szCs w:val="13"/>
              </w:rPr>
            </w:pPr>
            <w:r w:rsidRPr="00834614">
              <w:rPr>
                <w:rFonts w:ascii="Arial" w:hAnsi="Arial" w:cs="Arial"/>
                <w:b w:val="0"/>
                <w:bCs w:val="0"/>
                <w:color w:val="000000"/>
                <w:sz w:val="13"/>
                <w:szCs w:val="13"/>
              </w:rPr>
              <w:t>21</w:t>
            </w:r>
          </w:p>
        </w:tc>
        <w:tc>
          <w:tcPr>
            <w:tcW w:w="0" w:type="auto"/>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PASIVO CIRCULANTE</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-4,549,338.22</w:t>
            </w:r>
          </w:p>
        </w:tc>
        <w:tc>
          <w:tcPr>
            <w:tcW w:w="0" w:type="auto"/>
            <w:hideMark/>
          </w:tcPr>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-3,446,204.13</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b w:val="0"/>
                <w:bCs w:val="0"/>
                <w:color w:val="000000"/>
                <w:sz w:val="13"/>
                <w:szCs w:val="13"/>
              </w:rPr>
            </w:pPr>
          </w:p>
          <w:p w:rsidR="00DE42AD" w:rsidRPr="00834614" w:rsidRDefault="00DE42AD" w:rsidP="00DE42AD">
            <w:pPr>
              <w:rPr>
                <w:rFonts w:ascii="Arial" w:hAnsi="Arial" w:cs="Arial"/>
                <w:b w:val="0"/>
                <w:bCs w:val="0"/>
                <w:color w:val="000000"/>
                <w:sz w:val="13"/>
                <w:szCs w:val="13"/>
              </w:rPr>
            </w:pPr>
            <w:r w:rsidRPr="00834614">
              <w:rPr>
                <w:rFonts w:ascii="Arial" w:hAnsi="Arial" w:cs="Arial"/>
                <w:b w:val="0"/>
                <w:bCs w:val="0"/>
                <w:color w:val="000000"/>
                <w:sz w:val="13"/>
                <w:szCs w:val="13"/>
              </w:rPr>
              <w:t>211</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CUENTAS POR PAGAR A CORTO PLAZO</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2,754,289.65</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2,725,824.93</w:t>
            </w:r>
          </w:p>
        </w:tc>
      </w:tr>
      <w:tr w:rsidR="00DE42AD" w:rsidRPr="00834614" w:rsidTr="003C75A7">
        <w:trPr>
          <w:trHeight w:val="257"/>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b w:val="0"/>
                <w:bCs w:val="0"/>
                <w:color w:val="000000"/>
                <w:sz w:val="13"/>
                <w:szCs w:val="13"/>
              </w:rPr>
            </w:pPr>
            <w:r w:rsidRPr="00834614">
              <w:rPr>
                <w:rFonts w:ascii="Arial" w:hAnsi="Arial" w:cs="Arial"/>
                <w:color w:val="000000"/>
                <w:sz w:val="13"/>
                <w:szCs w:val="13"/>
              </w:rPr>
              <w:t>2111</w:t>
            </w:r>
          </w:p>
        </w:tc>
        <w:tc>
          <w:tcPr>
            <w:tcW w:w="0" w:type="auto"/>
            <w:hideMark/>
          </w:tcPr>
          <w:p w:rsidR="003C75A7" w:rsidRDefault="003C75A7"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SERVICIOS PERSONALES POR PAGAR A CORTO PLAZO</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-32,299.17</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-32,299.17</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2112</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PROVEEDORES POR PAGAR A CORTO PLAZO</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239,601.93</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220,627.93</w:t>
            </w:r>
          </w:p>
        </w:tc>
      </w:tr>
      <w:tr w:rsidR="00DE42AD" w:rsidRPr="00834614" w:rsidTr="003C75A7">
        <w:trPr>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2113</w:t>
            </w:r>
          </w:p>
        </w:tc>
        <w:tc>
          <w:tcPr>
            <w:tcW w:w="0" w:type="auto"/>
            <w:hideMark/>
          </w:tcPr>
          <w:p w:rsidR="003C75A7" w:rsidRDefault="003C75A7"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CONTRATISTAS (OBRA) POR PAGAR A CORTO PLAZO</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1,219,449.79</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1,219,449.79</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2115</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TRANSFERENCIAS OTORGADAS POR PAGAR A CORTO PLAZO</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224,835.93</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215,345.21</w:t>
            </w:r>
          </w:p>
        </w:tc>
      </w:tr>
      <w:tr w:rsidR="00DE42AD" w:rsidRPr="00834614" w:rsidTr="003C75A7">
        <w:trPr>
          <w:trHeight w:val="36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2118</w:t>
            </w:r>
          </w:p>
        </w:tc>
        <w:tc>
          <w:tcPr>
            <w:tcW w:w="0" w:type="auto"/>
            <w:hideMark/>
          </w:tcPr>
          <w:p w:rsidR="003C75A7" w:rsidRDefault="003C75A7"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DEVOLUCIONES DE CONTRIBUCIONES POR PAGAR A CORTO PLAZO</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-858.00</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-858.00</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2119</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OTRAS CUENTAS POR PAGAR A CORTO PLAZO</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1,103,559.17</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1,103,559.17</w:t>
            </w:r>
          </w:p>
        </w:tc>
      </w:tr>
      <w:tr w:rsidR="00DE42AD" w:rsidRPr="00834614" w:rsidTr="003C75A7">
        <w:trPr>
          <w:trHeight w:val="36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b w:val="0"/>
                <w:bCs w:val="0"/>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b w:val="0"/>
                <w:bCs w:val="0"/>
                <w:color w:val="000000"/>
                <w:sz w:val="13"/>
                <w:szCs w:val="13"/>
              </w:rPr>
              <w:t>213</w:t>
            </w:r>
          </w:p>
        </w:tc>
        <w:tc>
          <w:tcPr>
            <w:tcW w:w="0" w:type="auto"/>
            <w:hideMark/>
          </w:tcPr>
          <w:p w:rsidR="003C75A7" w:rsidRDefault="003C75A7"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PORCIÓN A CORTO PLAZO DE LA DEUDA PÚBLICA A LARGO PLAZO</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1,166,543.89</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1,166,543.89</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b w:val="0"/>
                <w:bCs w:val="0"/>
                <w:color w:val="000000"/>
                <w:sz w:val="13"/>
                <w:szCs w:val="13"/>
              </w:rPr>
            </w:pPr>
            <w:r w:rsidRPr="00834614">
              <w:rPr>
                <w:rFonts w:ascii="Arial" w:hAnsi="Arial" w:cs="Arial"/>
                <w:color w:val="000000"/>
                <w:sz w:val="13"/>
                <w:szCs w:val="13"/>
              </w:rPr>
              <w:t>2131</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PORCIÓN A CORTO PLAZO DE LA DEUDA PÚBLICA INTERNA</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1,166,543.89</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1,166,543.89</w:t>
            </w:r>
          </w:p>
        </w:tc>
      </w:tr>
      <w:tr w:rsidR="00DE42AD" w:rsidRPr="00834614" w:rsidTr="003C75A7">
        <w:trPr>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b w:val="0"/>
                <w:bCs w:val="0"/>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b w:val="0"/>
                <w:bCs w:val="0"/>
                <w:color w:val="000000"/>
                <w:sz w:val="13"/>
                <w:szCs w:val="13"/>
              </w:rPr>
              <w:t>218</w:t>
            </w:r>
          </w:p>
        </w:tc>
        <w:tc>
          <w:tcPr>
            <w:tcW w:w="0" w:type="auto"/>
            <w:hideMark/>
          </w:tcPr>
          <w:p w:rsidR="003C75A7" w:rsidRDefault="003C75A7"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CUENTAS POR PAGAR ACUMULADAS</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-8,641,945.60</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-7,462,883.62</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b w:val="0"/>
                <w:bCs w:val="0"/>
                <w:color w:val="000000"/>
                <w:sz w:val="13"/>
                <w:szCs w:val="13"/>
              </w:rPr>
            </w:pPr>
            <w:r w:rsidRPr="00834614">
              <w:rPr>
                <w:rFonts w:ascii="Arial" w:hAnsi="Arial" w:cs="Arial"/>
                <w:color w:val="000000"/>
                <w:sz w:val="13"/>
                <w:szCs w:val="13"/>
              </w:rPr>
              <w:t>2182</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RETENCIONES A EMPLEADOS</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2,825,515.58</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2,710,667.69</w:t>
            </w:r>
          </w:p>
        </w:tc>
      </w:tr>
      <w:tr w:rsidR="00DE42AD" w:rsidRPr="00834614" w:rsidTr="003C75A7">
        <w:trPr>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21821</w:t>
            </w:r>
          </w:p>
        </w:tc>
        <w:tc>
          <w:tcPr>
            <w:tcW w:w="0" w:type="auto"/>
            <w:hideMark/>
          </w:tcPr>
          <w:p w:rsidR="003C75A7" w:rsidRDefault="003C75A7"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RETENCIONES FISCALES A EMPLEADOS</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3,064,612.97</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2,949,334.08</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21822</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RETENCIONES POR PRESTACIONES</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-27,554.00</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-27,554.00</w:t>
            </w:r>
          </w:p>
        </w:tc>
      </w:tr>
      <w:tr w:rsidR="00DE42AD" w:rsidRPr="00834614" w:rsidTr="003C75A7">
        <w:trPr>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21823</w:t>
            </w:r>
          </w:p>
        </w:tc>
        <w:tc>
          <w:tcPr>
            <w:tcW w:w="0" w:type="auto"/>
            <w:hideMark/>
          </w:tcPr>
          <w:p w:rsidR="003C75A7" w:rsidRDefault="003C75A7"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PRESTAMOS</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5,396.00</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5,396.00</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21824</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DESCUENTOS A TRABAJADORES</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-178,236.39</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-177,805.39</w:t>
            </w:r>
          </w:p>
        </w:tc>
      </w:tr>
      <w:tr w:rsidR="00DE42AD" w:rsidRPr="00834614" w:rsidTr="003C75A7">
        <w:trPr>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21825</w:t>
            </w:r>
          </w:p>
        </w:tc>
        <w:tc>
          <w:tcPr>
            <w:tcW w:w="0" w:type="auto"/>
            <w:hideMark/>
          </w:tcPr>
          <w:p w:rsidR="003C75A7" w:rsidRDefault="003C75A7"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CUOTAS SINDICALES</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-37,982.00</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-37,982.00</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21826</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RETENCIONES EXTRAORDINARIAS</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-721.00</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-721.00</w:t>
            </w:r>
          </w:p>
        </w:tc>
      </w:tr>
      <w:tr w:rsidR="00DE42AD" w:rsidRPr="00834614" w:rsidTr="003C75A7">
        <w:trPr>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b w:val="0"/>
                <w:bCs w:val="0"/>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b w:val="0"/>
                <w:bCs w:val="0"/>
                <w:color w:val="000000"/>
                <w:sz w:val="13"/>
                <w:szCs w:val="13"/>
              </w:rPr>
              <w:t>2183</w:t>
            </w:r>
          </w:p>
        </w:tc>
        <w:tc>
          <w:tcPr>
            <w:tcW w:w="0" w:type="auto"/>
            <w:hideMark/>
          </w:tcPr>
          <w:p w:rsidR="003C75A7" w:rsidRDefault="003C75A7"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APORTACIONES PATRONALES</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-1,037,520.23</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-1,037,520.23</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b w:val="0"/>
                <w:bCs w:val="0"/>
                <w:color w:val="000000"/>
                <w:sz w:val="13"/>
                <w:szCs w:val="13"/>
              </w:rPr>
            </w:pPr>
          </w:p>
          <w:p w:rsidR="00DE42AD" w:rsidRPr="00834614" w:rsidRDefault="00DE42AD" w:rsidP="00DE42AD">
            <w:pPr>
              <w:rPr>
                <w:rFonts w:ascii="Arial" w:hAnsi="Arial" w:cs="Arial"/>
                <w:b w:val="0"/>
                <w:bCs w:val="0"/>
                <w:color w:val="000000"/>
                <w:sz w:val="13"/>
                <w:szCs w:val="13"/>
              </w:rPr>
            </w:pPr>
            <w:r w:rsidRPr="00834614">
              <w:rPr>
                <w:rFonts w:ascii="Arial" w:hAnsi="Arial" w:cs="Arial"/>
                <w:b w:val="0"/>
                <w:bCs w:val="0"/>
                <w:color w:val="000000"/>
                <w:sz w:val="13"/>
                <w:szCs w:val="13"/>
              </w:rPr>
              <w:t>2184</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OTRAS RETENCIONES</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2,501,892.86</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2,161,564.39</w:t>
            </w:r>
          </w:p>
        </w:tc>
      </w:tr>
      <w:tr w:rsidR="00DE42AD" w:rsidRPr="00834614" w:rsidTr="003C75A7">
        <w:trPr>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b w:val="0"/>
                <w:bCs w:val="0"/>
                <w:color w:val="000000"/>
                <w:sz w:val="13"/>
                <w:szCs w:val="13"/>
              </w:rPr>
            </w:pPr>
            <w:r w:rsidRPr="00834614">
              <w:rPr>
                <w:rFonts w:ascii="Arial" w:hAnsi="Arial" w:cs="Arial"/>
                <w:color w:val="000000"/>
                <w:sz w:val="13"/>
                <w:szCs w:val="13"/>
              </w:rPr>
              <w:t>21841</w:t>
            </w:r>
          </w:p>
        </w:tc>
        <w:tc>
          <w:tcPr>
            <w:tcW w:w="0" w:type="auto"/>
            <w:hideMark/>
          </w:tcPr>
          <w:p w:rsidR="003C75A7" w:rsidRDefault="003C75A7"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RETENCIONES FISCALES A TERCEROS</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614,355.28</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609,949.14</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21842</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RETENCIONES OBRA PUBLICA</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1,887,537.58</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1,551,615.25</w:t>
            </w:r>
          </w:p>
        </w:tc>
      </w:tr>
      <w:tr w:rsidR="00DE42AD" w:rsidRPr="00834614" w:rsidTr="003C75A7">
        <w:trPr>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b w:val="0"/>
                <w:bCs w:val="0"/>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b w:val="0"/>
                <w:bCs w:val="0"/>
                <w:color w:val="000000"/>
                <w:sz w:val="13"/>
                <w:szCs w:val="13"/>
              </w:rPr>
              <w:t>2185</w:t>
            </w:r>
          </w:p>
        </w:tc>
        <w:tc>
          <w:tcPr>
            <w:tcW w:w="0" w:type="auto"/>
            <w:hideMark/>
          </w:tcPr>
          <w:p w:rsidR="003C75A7" w:rsidRDefault="003C75A7"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OBLIGACIONES DE LA LEY DE INGRESOS</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16,266.06</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16,266.06</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b w:val="0"/>
                <w:bCs w:val="0"/>
                <w:color w:val="000000"/>
                <w:sz w:val="13"/>
                <w:szCs w:val="13"/>
              </w:rPr>
            </w:pPr>
            <w:r w:rsidRPr="00834614">
              <w:rPr>
                <w:rFonts w:ascii="Arial" w:hAnsi="Arial" w:cs="Arial"/>
                <w:color w:val="000000"/>
                <w:sz w:val="13"/>
                <w:szCs w:val="13"/>
              </w:rPr>
              <w:t>21851</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SOBRANTES DE CENTROS DE COBRO</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16,266.06</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16,266.06</w:t>
            </w:r>
          </w:p>
        </w:tc>
      </w:tr>
      <w:tr w:rsidR="00DE42AD" w:rsidRPr="00834614" w:rsidTr="003C75A7">
        <w:trPr>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b w:val="0"/>
                <w:bCs w:val="0"/>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b w:val="0"/>
                <w:bCs w:val="0"/>
                <w:color w:val="000000"/>
                <w:sz w:val="13"/>
                <w:szCs w:val="13"/>
              </w:rPr>
              <w:t>2186</w:t>
            </w:r>
          </w:p>
        </w:tc>
        <w:tc>
          <w:tcPr>
            <w:tcW w:w="0" w:type="auto"/>
            <w:hideMark/>
          </w:tcPr>
          <w:p w:rsidR="003C75A7" w:rsidRDefault="003C75A7"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OTRAS CUENTAS POR PAGAR ACUMULADAS</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-12,948,099.87</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3"/>
                <w:szCs w:val="13"/>
              </w:rPr>
            </w:pPr>
            <w:r w:rsidRPr="00834614">
              <w:rPr>
                <w:rFonts w:ascii="Arial" w:hAnsi="Arial" w:cs="Arial"/>
                <w:b/>
                <w:bCs/>
                <w:color w:val="000000"/>
                <w:sz w:val="13"/>
                <w:szCs w:val="13"/>
              </w:rPr>
              <w:t>-11,313,861.53</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b w:val="0"/>
                <w:bCs w:val="0"/>
                <w:color w:val="000000"/>
                <w:sz w:val="13"/>
                <w:szCs w:val="13"/>
              </w:rPr>
            </w:pPr>
            <w:r w:rsidRPr="00834614">
              <w:rPr>
                <w:rFonts w:ascii="Arial" w:hAnsi="Arial" w:cs="Arial"/>
                <w:color w:val="000000"/>
                <w:sz w:val="13"/>
                <w:szCs w:val="13"/>
              </w:rPr>
              <w:t>21862</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CARGOS MENORES REGISTRADOS POR BANCOS ( DEPÓSITOS )</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36,239.36</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36,239.36</w:t>
            </w:r>
          </w:p>
        </w:tc>
      </w:tr>
      <w:tr w:rsidR="00DE42AD" w:rsidRPr="00834614" w:rsidTr="003C75A7">
        <w:trPr>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21864</w:t>
            </w:r>
          </w:p>
        </w:tc>
        <w:tc>
          <w:tcPr>
            <w:tcW w:w="0" w:type="auto"/>
            <w:hideMark/>
          </w:tcPr>
          <w:p w:rsidR="003C75A7" w:rsidRDefault="003C75A7"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CUENTAS POR PAGAR SECRETARIA DE FINANZAS</w:t>
            </w:r>
          </w:p>
        </w:tc>
        <w:tc>
          <w:tcPr>
            <w:tcW w:w="0" w:type="auto"/>
            <w:noWrap/>
            <w:hideMark/>
          </w:tcPr>
          <w:p w:rsidR="00DE42AD" w:rsidRPr="00834614" w:rsidRDefault="00DE42AD" w:rsidP="00DE42A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-16,756,259.15</w:t>
            </w:r>
          </w:p>
        </w:tc>
        <w:tc>
          <w:tcPr>
            <w:tcW w:w="0" w:type="auto"/>
            <w:hideMark/>
          </w:tcPr>
          <w:p w:rsidR="003C75A7" w:rsidRDefault="003C75A7"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-16,756,259.15</w:t>
            </w:r>
          </w:p>
        </w:tc>
      </w:tr>
      <w:tr w:rsidR="00DE42AD" w:rsidRPr="00834614" w:rsidTr="003C75A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943" w:type="dxa"/>
            <w:hideMark/>
          </w:tcPr>
          <w:p w:rsidR="003C75A7" w:rsidRDefault="003C75A7" w:rsidP="00DE42AD">
            <w:pPr>
              <w:rPr>
                <w:rFonts w:ascii="Arial" w:hAnsi="Arial" w:cs="Arial"/>
                <w:color w:val="000000"/>
                <w:sz w:val="13"/>
                <w:szCs w:val="13"/>
              </w:rPr>
            </w:pPr>
          </w:p>
          <w:p w:rsidR="00DE42AD" w:rsidRPr="00834614" w:rsidRDefault="00DE42AD" w:rsidP="00DE42AD">
            <w:pPr>
              <w:rPr>
                <w:rFonts w:ascii="Arial" w:hAnsi="Arial" w:cs="Arial"/>
                <w:color w:val="000000"/>
                <w:sz w:val="13"/>
                <w:szCs w:val="13"/>
              </w:rPr>
            </w:pPr>
            <w:r w:rsidRPr="00834614">
              <w:rPr>
                <w:rFonts w:ascii="Arial" w:hAnsi="Arial" w:cs="Arial"/>
                <w:color w:val="000000"/>
                <w:sz w:val="13"/>
                <w:szCs w:val="13"/>
              </w:rPr>
              <w:t>21865</w:t>
            </w:r>
          </w:p>
        </w:tc>
        <w:tc>
          <w:tcPr>
            <w:tcW w:w="0" w:type="auto"/>
            <w:hideMark/>
          </w:tcPr>
          <w:p w:rsidR="003C75A7" w:rsidRDefault="003C75A7"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ACREEDORES VARIOS</w:t>
            </w:r>
          </w:p>
        </w:tc>
        <w:tc>
          <w:tcPr>
            <w:tcW w:w="0" w:type="auto"/>
            <w:noWrap/>
            <w:hideMark/>
          </w:tcPr>
          <w:p w:rsidR="00DE42AD" w:rsidRPr="00834614" w:rsidRDefault="00DE42AD" w:rsidP="00DE42A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 </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460,083.43</w:t>
            </w:r>
          </w:p>
        </w:tc>
        <w:tc>
          <w:tcPr>
            <w:tcW w:w="0" w:type="auto"/>
            <w:hideMark/>
          </w:tcPr>
          <w:p w:rsidR="003C75A7" w:rsidRDefault="003C75A7"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p>
          <w:p w:rsidR="00DE42AD" w:rsidRPr="00834614" w:rsidRDefault="00DE42AD" w:rsidP="00DE42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834614">
              <w:rPr>
                <w:rFonts w:ascii="Arial" w:hAnsi="Arial" w:cs="Arial"/>
                <w:color w:val="000000"/>
                <w:sz w:val="13"/>
                <w:szCs w:val="13"/>
              </w:rPr>
              <w:t>323,111.67</w:t>
            </w:r>
          </w:p>
        </w:tc>
      </w:tr>
    </w:tbl>
    <w:p w:rsidR="00870CCE" w:rsidRDefault="00870CCE" w:rsidP="00870CCE">
      <w:pPr>
        <w:ind w:firstLine="709"/>
        <w:jc w:val="both"/>
        <w:rPr>
          <w:rFonts w:ascii="Arial" w:hAnsi="Arial" w:cs="Arial"/>
          <w:sz w:val="20"/>
          <w:szCs w:val="20"/>
        </w:rPr>
      </w:pPr>
    </w:p>
    <w:p w:rsidR="00DE42AD" w:rsidRPr="00DE42AD" w:rsidRDefault="00DE42AD" w:rsidP="00DE42AD">
      <w:pPr>
        <w:ind w:firstLine="709"/>
        <w:jc w:val="both"/>
        <w:rPr>
          <w:rFonts w:ascii="Arial" w:hAnsi="Arial" w:cs="Arial"/>
          <w:sz w:val="20"/>
          <w:szCs w:val="20"/>
        </w:rPr>
      </w:pPr>
      <w:r w:rsidRPr="00DE42AD">
        <w:rPr>
          <w:rFonts w:ascii="Arial" w:hAnsi="Arial" w:cs="Arial"/>
          <w:sz w:val="20"/>
          <w:szCs w:val="20"/>
        </w:rPr>
        <w:t>Se encuentran en proceso de análisis para llevar a cabo su depuración.</w:t>
      </w:r>
    </w:p>
    <w:p w:rsidR="00EE7F97" w:rsidRDefault="00EE7F97" w:rsidP="003C473A">
      <w:pPr>
        <w:jc w:val="both"/>
        <w:rPr>
          <w:rFonts w:ascii="Arial" w:hAnsi="Arial" w:cs="Arial"/>
          <w:b/>
          <w:sz w:val="20"/>
          <w:szCs w:val="20"/>
          <w:highlight w:val="yellow"/>
        </w:rPr>
      </w:pPr>
    </w:p>
    <w:p w:rsidR="003C473A" w:rsidRPr="00EE7F97" w:rsidRDefault="003C473A" w:rsidP="003C473A">
      <w:pPr>
        <w:jc w:val="both"/>
        <w:rPr>
          <w:rFonts w:ascii="Arial" w:hAnsi="Arial" w:cs="Arial"/>
          <w:b/>
          <w:sz w:val="20"/>
          <w:szCs w:val="20"/>
        </w:rPr>
      </w:pPr>
      <w:r w:rsidRPr="00EE7F97">
        <w:rPr>
          <w:rFonts w:ascii="Arial" w:hAnsi="Arial" w:cs="Arial"/>
          <w:b/>
          <w:sz w:val="20"/>
          <w:szCs w:val="20"/>
        </w:rPr>
        <w:lastRenderedPageBreak/>
        <w:t>ESF-012 Deuda Pública Interna a Largo Plazo</w:t>
      </w:r>
    </w:p>
    <w:p w:rsidR="003C473A" w:rsidRPr="00EE7F97" w:rsidRDefault="003C473A" w:rsidP="003C473A">
      <w:pPr>
        <w:jc w:val="both"/>
        <w:rPr>
          <w:rFonts w:ascii="Arial" w:hAnsi="Arial" w:cs="Arial"/>
          <w:sz w:val="20"/>
          <w:szCs w:val="20"/>
        </w:rPr>
      </w:pPr>
      <w:r w:rsidRPr="00EE7F97">
        <w:rPr>
          <w:rFonts w:ascii="Arial" w:hAnsi="Arial" w:cs="Arial"/>
          <w:sz w:val="20"/>
          <w:szCs w:val="20"/>
        </w:rPr>
        <w:t>Representa el monto de la deuda pública que se tiene contratada con Banobras y que vence el mayo de 2020, le informamos que la misma fue refinanciada por lo que el saldo al 31 de diciembre de 2014 aún sigue sin cambios, hasta definir las nuevas condiciones, producto de la reestructura, toda vez que el 2015 quedo como año de gracia.</w:t>
      </w:r>
    </w:p>
    <w:tbl>
      <w:tblPr>
        <w:tblStyle w:val="Tabladecuadrcula4-nfasis61"/>
        <w:tblW w:w="0" w:type="auto"/>
        <w:jc w:val="center"/>
        <w:tblLook w:val="04A0" w:firstRow="1" w:lastRow="0" w:firstColumn="1" w:lastColumn="0" w:noHBand="0" w:noVBand="1"/>
      </w:tblPr>
      <w:tblGrid>
        <w:gridCol w:w="1025"/>
        <w:gridCol w:w="847"/>
        <w:gridCol w:w="1399"/>
        <w:gridCol w:w="751"/>
        <w:gridCol w:w="1472"/>
        <w:gridCol w:w="1706"/>
      </w:tblGrid>
      <w:tr w:rsidR="00EE7F97" w:rsidRPr="00834614" w:rsidTr="00EE7F9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rsidR="00EE7F97" w:rsidRPr="00834614" w:rsidRDefault="00EE7F97" w:rsidP="00EE7F97">
            <w:pPr>
              <w:jc w:val="center"/>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CRÉDITO #:</w:t>
            </w:r>
          </w:p>
        </w:tc>
        <w:tc>
          <w:tcPr>
            <w:tcW w:w="0" w:type="auto"/>
            <w:vMerge w:val="restart"/>
            <w:vAlign w:val="center"/>
            <w:hideMark/>
          </w:tcPr>
          <w:p w:rsidR="00EE7F97" w:rsidRPr="00834614" w:rsidRDefault="00EE7F97" w:rsidP="00EE7F9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PLAZO:</w:t>
            </w:r>
          </w:p>
        </w:tc>
        <w:tc>
          <w:tcPr>
            <w:tcW w:w="0" w:type="auto"/>
            <w:vMerge w:val="restart"/>
            <w:vAlign w:val="center"/>
            <w:hideMark/>
          </w:tcPr>
          <w:p w:rsidR="00EE7F97" w:rsidRPr="00834614" w:rsidRDefault="00EE7F97" w:rsidP="00EE7F9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CONTRATACIÓN:</w:t>
            </w:r>
          </w:p>
        </w:tc>
        <w:tc>
          <w:tcPr>
            <w:tcW w:w="0" w:type="auto"/>
            <w:gridSpan w:val="2"/>
            <w:vMerge w:val="restart"/>
            <w:vAlign w:val="center"/>
            <w:hideMark/>
          </w:tcPr>
          <w:p w:rsidR="00EE7F97" w:rsidRPr="00834614" w:rsidRDefault="00EE7F97" w:rsidP="00EE7F9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AMORTIZACIONES MENSUAL</w:t>
            </w:r>
          </w:p>
        </w:tc>
        <w:tc>
          <w:tcPr>
            <w:tcW w:w="1706" w:type="dxa"/>
            <w:noWrap/>
            <w:hideMark/>
          </w:tcPr>
          <w:p w:rsidR="00EE7F97" w:rsidRPr="00834614" w:rsidRDefault="00EE7F97" w:rsidP="00EE7F9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SALDOS A DIC.</w:t>
            </w:r>
          </w:p>
        </w:tc>
      </w:tr>
      <w:tr w:rsidR="00EE7F97" w:rsidRPr="00834614" w:rsidTr="00EE7F97">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EE7F97" w:rsidRPr="00834614" w:rsidRDefault="00EE7F97" w:rsidP="00EE7F97">
            <w:pPr>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p>
        </w:tc>
        <w:tc>
          <w:tcPr>
            <w:tcW w:w="0" w:type="auto"/>
            <w:vMerge/>
            <w:hideMark/>
          </w:tcPr>
          <w:p w:rsidR="00EE7F97" w:rsidRPr="00834614" w:rsidRDefault="00EE7F97" w:rsidP="00EE7F9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p>
        </w:tc>
        <w:tc>
          <w:tcPr>
            <w:tcW w:w="0" w:type="auto"/>
            <w:gridSpan w:val="2"/>
            <w:vMerge/>
            <w:hideMark/>
          </w:tcPr>
          <w:p w:rsidR="00EE7F97" w:rsidRPr="00834614" w:rsidRDefault="00EE7F97" w:rsidP="00EE7F9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p>
        </w:tc>
        <w:tc>
          <w:tcPr>
            <w:tcW w:w="1706" w:type="dxa"/>
            <w:hideMark/>
          </w:tcPr>
          <w:p w:rsidR="00EE7F97" w:rsidRPr="00834614" w:rsidRDefault="00EE7F97" w:rsidP="00EE7F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r w:rsidRPr="00834614">
              <w:rPr>
                <w:rFonts w:ascii="Arial" w:eastAsia="Times New Roman" w:hAnsi="Arial" w:cs="Arial"/>
                <w:b/>
                <w:bCs/>
                <w:color w:val="000000"/>
                <w:sz w:val="14"/>
                <w:szCs w:val="20"/>
                <w:lang w:eastAsia="es-MX"/>
              </w:rPr>
              <w:t>DEUDA PÚBLICA / DISPOSICIONES:</w:t>
            </w:r>
          </w:p>
        </w:tc>
      </w:tr>
      <w:tr w:rsidR="00EE7F97" w:rsidRPr="00834614" w:rsidTr="00EE7F97">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EE7F97" w:rsidRPr="00834614" w:rsidRDefault="00EE7F97" w:rsidP="00EE7F97">
            <w:pPr>
              <w:jc w:val="center"/>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ene-09</w:t>
            </w:r>
          </w:p>
        </w:tc>
        <w:tc>
          <w:tcPr>
            <w:tcW w:w="0" w:type="auto"/>
            <w:vMerge w:val="restart"/>
            <w:noWrap/>
            <w:hideMark/>
          </w:tcPr>
          <w:p w:rsidR="00EE7F97" w:rsidRPr="00834614" w:rsidRDefault="00EE7F97" w:rsidP="00EE7F9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10  AÑOS</w:t>
            </w:r>
          </w:p>
        </w:tc>
        <w:tc>
          <w:tcPr>
            <w:tcW w:w="0" w:type="auto"/>
            <w:vMerge w:val="restart"/>
            <w:noWrap/>
            <w:hideMark/>
          </w:tcPr>
          <w:p w:rsidR="00EE7F97" w:rsidRPr="00834614" w:rsidRDefault="00EE7F97" w:rsidP="00EE7F9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23-dic-209</w:t>
            </w:r>
          </w:p>
        </w:tc>
        <w:tc>
          <w:tcPr>
            <w:tcW w:w="0" w:type="auto"/>
            <w:gridSpan w:val="2"/>
            <w:vMerge w:val="restart"/>
            <w:noWrap/>
            <w:hideMark/>
          </w:tcPr>
          <w:p w:rsidR="00EE7F97" w:rsidRPr="00834614" w:rsidRDefault="00EE7F97" w:rsidP="00EE7F9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533,067.89</w:t>
            </w:r>
          </w:p>
        </w:tc>
        <w:tc>
          <w:tcPr>
            <w:tcW w:w="1706" w:type="dxa"/>
            <w:noWrap/>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 xml:space="preserve">2009.-   43’929,237.95 </w:t>
            </w:r>
          </w:p>
        </w:tc>
      </w:tr>
      <w:tr w:rsidR="00EE7F97" w:rsidRPr="00834614" w:rsidTr="00EE7F9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EE7F97" w:rsidRPr="00834614" w:rsidRDefault="00EE7F97" w:rsidP="00EE7F97">
            <w:pPr>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0" w:type="auto"/>
            <w:gridSpan w:val="2"/>
            <w:vMerge/>
            <w:hideMark/>
          </w:tcPr>
          <w:p w:rsidR="00EE7F97" w:rsidRPr="00834614" w:rsidRDefault="00EE7F97" w:rsidP="00EE7F9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1706" w:type="dxa"/>
            <w:noWrap/>
            <w:hideMark/>
          </w:tcPr>
          <w:p w:rsidR="00EE7F97" w:rsidRPr="00834614" w:rsidRDefault="00EE7F97" w:rsidP="00EE7F9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 xml:space="preserve">2010.-    </w:t>
            </w:r>
            <w:r w:rsidRPr="00834614">
              <w:rPr>
                <w:rFonts w:ascii="Arial" w:eastAsia="Times New Roman" w:hAnsi="Arial" w:cs="Arial"/>
                <w:color w:val="000000"/>
                <w:sz w:val="14"/>
                <w:szCs w:val="20"/>
                <w:u w:val="single"/>
                <w:lang w:eastAsia="es-MX"/>
              </w:rPr>
              <w:t xml:space="preserve"> 9’755,422.05</w:t>
            </w:r>
          </w:p>
        </w:tc>
      </w:tr>
      <w:tr w:rsidR="00EE7F97" w:rsidRPr="00834614" w:rsidTr="00EE7F97">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EE7F97" w:rsidRPr="00834614" w:rsidRDefault="00EE7F97" w:rsidP="00EE7F97">
            <w:pPr>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gridSpan w:val="2"/>
            <w:vMerge/>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1706" w:type="dxa"/>
            <w:noWrap/>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20"/>
                <w:lang w:eastAsia="es-MX"/>
              </w:rPr>
            </w:pPr>
            <w:r w:rsidRPr="00834614">
              <w:rPr>
                <w:rFonts w:ascii="Arial" w:eastAsia="Times New Roman" w:hAnsi="Arial" w:cs="Arial"/>
                <w:b/>
                <w:bCs/>
                <w:color w:val="000000"/>
                <w:sz w:val="14"/>
                <w:szCs w:val="20"/>
                <w:lang w:eastAsia="es-MX"/>
              </w:rPr>
              <w:t>TOTAL  53’684,660.00</w:t>
            </w:r>
          </w:p>
        </w:tc>
      </w:tr>
      <w:tr w:rsidR="00EE7F97" w:rsidRPr="00834614" w:rsidTr="00EE7F9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rsidR="00EE7F97" w:rsidRPr="00834614" w:rsidRDefault="00EE7F97" w:rsidP="00EE7F97">
            <w:pPr>
              <w:jc w:val="center"/>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BANCO:</w:t>
            </w:r>
          </w:p>
        </w:tc>
        <w:tc>
          <w:tcPr>
            <w:tcW w:w="0" w:type="auto"/>
            <w:vMerge w:val="restart"/>
            <w:noWrap/>
            <w:vAlign w:val="center"/>
            <w:hideMark/>
          </w:tcPr>
          <w:p w:rsidR="00EE7F97" w:rsidRPr="00834614" w:rsidRDefault="00EE7F97" w:rsidP="00EE7F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r w:rsidRPr="00834614">
              <w:rPr>
                <w:rFonts w:ascii="Arial" w:eastAsia="Times New Roman" w:hAnsi="Arial" w:cs="Arial"/>
                <w:b/>
                <w:bCs/>
                <w:color w:val="000000"/>
                <w:sz w:val="14"/>
                <w:szCs w:val="20"/>
                <w:lang w:eastAsia="es-MX"/>
              </w:rPr>
              <w:t>TASA:</w:t>
            </w:r>
          </w:p>
        </w:tc>
        <w:tc>
          <w:tcPr>
            <w:tcW w:w="0" w:type="auto"/>
            <w:vMerge w:val="restart"/>
            <w:noWrap/>
            <w:vAlign w:val="center"/>
            <w:hideMark/>
          </w:tcPr>
          <w:p w:rsidR="00EE7F97" w:rsidRPr="00834614" w:rsidRDefault="00EE7F97" w:rsidP="00EE7F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r w:rsidRPr="00834614">
              <w:rPr>
                <w:rFonts w:ascii="Arial" w:eastAsia="Times New Roman" w:hAnsi="Arial" w:cs="Arial"/>
                <w:b/>
                <w:bCs/>
                <w:color w:val="000000"/>
                <w:sz w:val="14"/>
                <w:szCs w:val="20"/>
                <w:lang w:eastAsia="es-MX"/>
              </w:rPr>
              <w:t>VENCIMIENTO:</w:t>
            </w:r>
          </w:p>
        </w:tc>
        <w:tc>
          <w:tcPr>
            <w:tcW w:w="0" w:type="auto"/>
            <w:gridSpan w:val="2"/>
            <w:vMerge w:val="restart"/>
            <w:noWrap/>
            <w:vAlign w:val="center"/>
            <w:hideMark/>
          </w:tcPr>
          <w:p w:rsidR="00EE7F97" w:rsidRPr="00834614" w:rsidRDefault="00EE7F97" w:rsidP="00EE7F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r w:rsidRPr="00834614">
              <w:rPr>
                <w:rFonts w:ascii="Arial" w:eastAsia="Times New Roman" w:hAnsi="Arial" w:cs="Arial"/>
                <w:b/>
                <w:bCs/>
                <w:color w:val="000000"/>
                <w:sz w:val="14"/>
                <w:szCs w:val="20"/>
                <w:lang w:eastAsia="es-MX"/>
              </w:rPr>
              <w:t>AMORTIZACIÓN ANUAL</w:t>
            </w:r>
          </w:p>
        </w:tc>
        <w:tc>
          <w:tcPr>
            <w:tcW w:w="1706" w:type="dxa"/>
            <w:vMerge w:val="restart"/>
            <w:noWrap/>
            <w:vAlign w:val="center"/>
            <w:hideMark/>
          </w:tcPr>
          <w:p w:rsidR="00EE7F97" w:rsidRPr="00834614" w:rsidRDefault="00EE7F97" w:rsidP="00EE7F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r w:rsidRPr="00834614">
              <w:rPr>
                <w:rFonts w:ascii="Arial" w:eastAsia="Times New Roman" w:hAnsi="Arial" w:cs="Arial"/>
                <w:b/>
                <w:bCs/>
                <w:color w:val="000000"/>
                <w:sz w:val="14"/>
                <w:szCs w:val="20"/>
                <w:lang w:eastAsia="es-MX"/>
              </w:rPr>
              <w:t>SALDO ACTUAL:</w:t>
            </w:r>
          </w:p>
        </w:tc>
      </w:tr>
      <w:tr w:rsidR="00EE7F97" w:rsidRPr="00834614" w:rsidTr="00EE7F97">
        <w:trPr>
          <w:trHeight w:val="161"/>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EE7F97" w:rsidRPr="00834614" w:rsidRDefault="00EE7F97" w:rsidP="00EE7F97">
            <w:pPr>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20"/>
                <w:lang w:eastAsia="es-MX"/>
              </w:rPr>
            </w:pPr>
          </w:p>
        </w:tc>
        <w:tc>
          <w:tcPr>
            <w:tcW w:w="0" w:type="auto"/>
            <w:vMerge/>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20"/>
                <w:lang w:eastAsia="es-MX"/>
              </w:rPr>
            </w:pPr>
          </w:p>
        </w:tc>
        <w:tc>
          <w:tcPr>
            <w:tcW w:w="0" w:type="auto"/>
            <w:gridSpan w:val="2"/>
            <w:vMerge/>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20"/>
                <w:lang w:eastAsia="es-MX"/>
              </w:rPr>
            </w:pPr>
          </w:p>
        </w:tc>
        <w:tc>
          <w:tcPr>
            <w:tcW w:w="1706" w:type="dxa"/>
            <w:vMerge/>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20"/>
                <w:lang w:eastAsia="es-MX"/>
              </w:rPr>
            </w:pPr>
          </w:p>
        </w:tc>
      </w:tr>
      <w:tr w:rsidR="00EE7F97" w:rsidRPr="00834614" w:rsidTr="00EE7F9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rsidR="00EE7F97" w:rsidRPr="00834614" w:rsidRDefault="00EE7F97" w:rsidP="00EE7F97">
            <w:pPr>
              <w:jc w:val="center"/>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BANOBRAS</w:t>
            </w:r>
          </w:p>
        </w:tc>
        <w:tc>
          <w:tcPr>
            <w:tcW w:w="0" w:type="auto"/>
            <w:vMerge w:val="restart"/>
            <w:noWrap/>
            <w:vAlign w:val="center"/>
            <w:hideMark/>
          </w:tcPr>
          <w:p w:rsidR="00EE7F97" w:rsidRPr="00834614" w:rsidRDefault="00EE7F97" w:rsidP="00EE7F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TIIE+2.57</w:t>
            </w:r>
          </w:p>
        </w:tc>
        <w:tc>
          <w:tcPr>
            <w:tcW w:w="0" w:type="auto"/>
            <w:vMerge w:val="restart"/>
            <w:noWrap/>
            <w:vAlign w:val="center"/>
            <w:hideMark/>
          </w:tcPr>
          <w:p w:rsidR="00EE7F97" w:rsidRPr="00834614" w:rsidRDefault="00EE7F97" w:rsidP="00EE7F9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17-MAY-18</w:t>
            </w:r>
          </w:p>
        </w:tc>
        <w:tc>
          <w:tcPr>
            <w:tcW w:w="0" w:type="auto"/>
            <w:noWrap/>
            <w:hideMark/>
          </w:tcPr>
          <w:p w:rsidR="00EE7F97" w:rsidRPr="00834614" w:rsidRDefault="00EE7F97" w:rsidP="00EE7F9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2011</w:t>
            </w:r>
          </w:p>
        </w:tc>
        <w:tc>
          <w:tcPr>
            <w:tcW w:w="0" w:type="auto"/>
            <w:noWrap/>
            <w:hideMark/>
          </w:tcPr>
          <w:p w:rsidR="00EE7F97" w:rsidRPr="00834614" w:rsidRDefault="00EE7F97" w:rsidP="00EE7F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3,157,921.20</w:t>
            </w:r>
          </w:p>
        </w:tc>
        <w:tc>
          <w:tcPr>
            <w:tcW w:w="1706" w:type="dxa"/>
            <w:noWrap/>
            <w:hideMark/>
          </w:tcPr>
          <w:p w:rsidR="00EE7F97" w:rsidRPr="00834614" w:rsidRDefault="00EE7F97" w:rsidP="00EE7F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50,526,738.80</w:t>
            </w:r>
          </w:p>
        </w:tc>
      </w:tr>
      <w:tr w:rsidR="00EE7F97" w:rsidRPr="00834614" w:rsidTr="00EE7F97">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EE7F97" w:rsidRPr="00834614" w:rsidRDefault="00EE7F97" w:rsidP="00EE7F97">
            <w:pPr>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noWrap/>
            <w:hideMark/>
          </w:tcPr>
          <w:p w:rsidR="00EE7F97" w:rsidRPr="00834614" w:rsidRDefault="00EE7F97" w:rsidP="00EE7F9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2012</w:t>
            </w:r>
          </w:p>
        </w:tc>
        <w:tc>
          <w:tcPr>
            <w:tcW w:w="0" w:type="auto"/>
            <w:noWrap/>
            <w:hideMark/>
          </w:tcPr>
          <w:p w:rsidR="00EE7F97" w:rsidRPr="00834614" w:rsidRDefault="00EE7F97" w:rsidP="00EE7F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6,315,842.40</w:t>
            </w:r>
          </w:p>
        </w:tc>
        <w:tc>
          <w:tcPr>
            <w:tcW w:w="1706" w:type="dxa"/>
            <w:noWrap/>
            <w:hideMark/>
          </w:tcPr>
          <w:p w:rsidR="00EE7F97" w:rsidRPr="00834614" w:rsidRDefault="00EE7F97" w:rsidP="00EE7F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44,210,896.40</w:t>
            </w:r>
          </w:p>
        </w:tc>
      </w:tr>
      <w:tr w:rsidR="00EE7F97" w:rsidRPr="00834614" w:rsidTr="00EE7F9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EE7F97" w:rsidRPr="00834614" w:rsidRDefault="00EE7F97" w:rsidP="00EE7F97">
            <w:pPr>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0" w:type="auto"/>
            <w:noWrap/>
            <w:hideMark/>
          </w:tcPr>
          <w:p w:rsidR="00EE7F97" w:rsidRPr="00834614" w:rsidRDefault="00EE7F97" w:rsidP="00EE7F9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2013</w:t>
            </w:r>
          </w:p>
        </w:tc>
        <w:tc>
          <w:tcPr>
            <w:tcW w:w="0" w:type="auto"/>
            <w:noWrap/>
            <w:hideMark/>
          </w:tcPr>
          <w:p w:rsidR="00EE7F97" w:rsidRPr="00834614" w:rsidRDefault="00EE7F97" w:rsidP="00EE7F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6,356,328.58</w:t>
            </w:r>
          </w:p>
        </w:tc>
        <w:tc>
          <w:tcPr>
            <w:tcW w:w="1706" w:type="dxa"/>
            <w:noWrap/>
            <w:hideMark/>
          </w:tcPr>
          <w:p w:rsidR="00EE7F97" w:rsidRPr="00834614" w:rsidRDefault="00EE7F97" w:rsidP="00EE7F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37,854,567.82</w:t>
            </w:r>
          </w:p>
        </w:tc>
      </w:tr>
      <w:tr w:rsidR="00EE7F97" w:rsidRPr="00834614" w:rsidTr="00EE7F97">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EE7F97" w:rsidRPr="00834614" w:rsidRDefault="00EE7F97" w:rsidP="00EE7F97">
            <w:pPr>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noWrap/>
            <w:hideMark/>
          </w:tcPr>
          <w:p w:rsidR="00EE7F97" w:rsidRPr="00834614" w:rsidRDefault="00EE7F97" w:rsidP="00EE7F9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2014</w:t>
            </w:r>
          </w:p>
        </w:tc>
        <w:tc>
          <w:tcPr>
            <w:tcW w:w="0" w:type="auto"/>
            <w:noWrap/>
            <w:hideMark/>
          </w:tcPr>
          <w:p w:rsidR="00EE7F97" w:rsidRPr="00834614" w:rsidRDefault="00EE7F97" w:rsidP="00EE7F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6,396,814.78</w:t>
            </w:r>
          </w:p>
        </w:tc>
        <w:tc>
          <w:tcPr>
            <w:tcW w:w="1706" w:type="dxa"/>
            <w:noWrap/>
            <w:hideMark/>
          </w:tcPr>
          <w:p w:rsidR="00EE7F97" w:rsidRPr="00834614" w:rsidRDefault="00EE7F97" w:rsidP="00EE7F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31,457,753.04</w:t>
            </w:r>
          </w:p>
        </w:tc>
      </w:tr>
      <w:tr w:rsidR="00EE7F97" w:rsidRPr="00834614" w:rsidTr="00EE7F9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EE7F97" w:rsidRPr="00834614" w:rsidRDefault="00EE7F97" w:rsidP="00EE7F97">
            <w:pPr>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0" w:type="auto"/>
            <w:noWrap/>
            <w:hideMark/>
          </w:tcPr>
          <w:p w:rsidR="00EE7F97" w:rsidRPr="00834614" w:rsidRDefault="00EE7F97" w:rsidP="00EE7F9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2015</w:t>
            </w:r>
          </w:p>
        </w:tc>
        <w:tc>
          <w:tcPr>
            <w:tcW w:w="0" w:type="auto"/>
            <w:noWrap/>
            <w:hideMark/>
          </w:tcPr>
          <w:p w:rsidR="00EE7F97" w:rsidRPr="00834614" w:rsidRDefault="00EE7F97" w:rsidP="00EE7F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0.00</w:t>
            </w:r>
          </w:p>
        </w:tc>
        <w:tc>
          <w:tcPr>
            <w:tcW w:w="1706" w:type="dxa"/>
            <w:noWrap/>
            <w:hideMark/>
          </w:tcPr>
          <w:p w:rsidR="00EE7F97" w:rsidRPr="00834614" w:rsidRDefault="00EE7F97" w:rsidP="00EE7F9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31,457,753.04</w:t>
            </w:r>
          </w:p>
        </w:tc>
      </w:tr>
      <w:tr w:rsidR="00EE7F97" w:rsidRPr="00834614" w:rsidTr="00EE7F97">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EE7F97" w:rsidRPr="00834614" w:rsidRDefault="00EE7F97" w:rsidP="00EE7F97">
            <w:pPr>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EE7F97" w:rsidRPr="00834614" w:rsidRDefault="00EE7F97" w:rsidP="00EE7F9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noWrap/>
            <w:hideMark/>
          </w:tcPr>
          <w:p w:rsidR="00EE7F97" w:rsidRPr="00834614" w:rsidRDefault="00EE7F97" w:rsidP="00EE7F9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2016</w:t>
            </w:r>
          </w:p>
        </w:tc>
        <w:tc>
          <w:tcPr>
            <w:tcW w:w="0" w:type="auto"/>
            <w:noWrap/>
            <w:hideMark/>
          </w:tcPr>
          <w:p w:rsidR="00EE7F97" w:rsidRPr="00834614" w:rsidRDefault="00EE7F97" w:rsidP="00EE7F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0.00</w:t>
            </w:r>
          </w:p>
        </w:tc>
        <w:tc>
          <w:tcPr>
            <w:tcW w:w="1706" w:type="dxa"/>
            <w:noWrap/>
            <w:hideMark/>
          </w:tcPr>
          <w:p w:rsidR="00EE7F97" w:rsidRPr="00834614" w:rsidRDefault="00EE7F97" w:rsidP="00EE7F9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31,457,753.04</w:t>
            </w:r>
          </w:p>
        </w:tc>
      </w:tr>
    </w:tbl>
    <w:p w:rsidR="00EE7F97" w:rsidRDefault="00EE7F97" w:rsidP="003C473A">
      <w:pPr>
        <w:jc w:val="both"/>
        <w:rPr>
          <w:rFonts w:ascii="Arial" w:hAnsi="Arial" w:cs="Arial"/>
          <w:sz w:val="20"/>
          <w:szCs w:val="20"/>
          <w:highlight w:val="yellow"/>
        </w:rPr>
      </w:pPr>
    </w:p>
    <w:p w:rsidR="00EE7F97" w:rsidRPr="00EE7F97" w:rsidRDefault="00EE7F97" w:rsidP="00EE7F97">
      <w:pPr>
        <w:jc w:val="both"/>
        <w:rPr>
          <w:rFonts w:ascii="Arial" w:hAnsi="Arial" w:cs="Arial"/>
          <w:b/>
          <w:sz w:val="20"/>
          <w:szCs w:val="20"/>
        </w:rPr>
      </w:pPr>
      <w:r w:rsidRPr="00EE7F97">
        <w:rPr>
          <w:rFonts w:ascii="Arial" w:hAnsi="Arial" w:cs="Arial"/>
          <w:b/>
          <w:sz w:val="20"/>
          <w:szCs w:val="20"/>
        </w:rPr>
        <w:t>B.- AL ESTADO DE ACTIVIDADES</w:t>
      </w:r>
    </w:p>
    <w:p w:rsidR="00EE7F97" w:rsidRPr="00EE7F97" w:rsidRDefault="00EE7F97" w:rsidP="00EE7F97">
      <w:pPr>
        <w:jc w:val="both"/>
        <w:rPr>
          <w:rFonts w:ascii="Arial" w:hAnsi="Arial" w:cs="Arial"/>
          <w:b/>
          <w:sz w:val="20"/>
          <w:szCs w:val="20"/>
        </w:rPr>
      </w:pPr>
    </w:p>
    <w:p w:rsidR="00EE7F97" w:rsidRPr="00EE7F97" w:rsidRDefault="00EE7F97" w:rsidP="00EE7F97">
      <w:pPr>
        <w:jc w:val="both"/>
        <w:rPr>
          <w:rFonts w:ascii="Arial" w:hAnsi="Arial" w:cs="Arial"/>
          <w:b/>
          <w:sz w:val="20"/>
          <w:szCs w:val="20"/>
        </w:rPr>
      </w:pPr>
      <w:r w:rsidRPr="00EE7F97">
        <w:rPr>
          <w:rFonts w:ascii="Arial" w:hAnsi="Arial" w:cs="Arial"/>
          <w:b/>
          <w:sz w:val="20"/>
          <w:szCs w:val="20"/>
        </w:rPr>
        <w:t>EA-01 Ingresos</w:t>
      </w:r>
    </w:p>
    <w:p w:rsidR="00EE7F97" w:rsidRDefault="00EE7F97" w:rsidP="00EE7F97">
      <w:pPr>
        <w:jc w:val="both"/>
        <w:rPr>
          <w:rFonts w:ascii="Arial" w:hAnsi="Arial" w:cs="Arial"/>
          <w:sz w:val="20"/>
          <w:szCs w:val="20"/>
        </w:rPr>
      </w:pPr>
      <w:r w:rsidRPr="00EE7F97">
        <w:rPr>
          <w:rFonts w:ascii="Arial" w:hAnsi="Arial" w:cs="Arial"/>
          <w:sz w:val="20"/>
          <w:szCs w:val="20"/>
        </w:rPr>
        <w:t>Representan los ingresos que por ley están autorizados a cobrar durante el ejercicio fiscal, en la cuenta de participaciones y aportaciones, se incluyen las aportaciones de los fondos de Infraestructura y Fortalecimiento.</w:t>
      </w:r>
    </w:p>
    <w:tbl>
      <w:tblPr>
        <w:tblStyle w:val="Tabladecuadrcula2-nfasis61"/>
        <w:tblW w:w="6521" w:type="dxa"/>
        <w:jc w:val="center"/>
        <w:tblLook w:val="04A0" w:firstRow="1" w:lastRow="0" w:firstColumn="1" w:lastColumn="0" w:noHBand="0" w:noVBand="1"/>
      </w:tblPr>
      <w:tblGrid>
        <w:gridCol w:w="800"/>
        <w:gridCol w:w="4450"/>
        <w:gridCol w:w="1271"/>
      </w:tblGrid>
      <w:tr w:rsidR="00526580" w:rsidRPr="00834614" w:rsidTr="00526580">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709" w:type="dxa"/>
          </w:tcPr>
          <w:p w:rsidR="00526580" w:rsidRPr="00834614" w:rsidRDefault="00526580" w:rsidP="00526580">
            <w:pPr>
              <w:jc w:val="center"/>
              <w:rPr>
                <w:rFonts w:ascii="Arial" w:hAnsi="Arial" w:cs="Arial"/>
                <w:bCs w:val="0"/>
                <w:i/>
                <w:iCs/>
                <w:color w:val="000000"/>
                <w:sz w:val="14"/>
                <w:szCs w:val="20"/>
              </w:rPr>
            </w:pPr>
            <w:r w:rsidRPr="00834614">
              <w:rPr>
                <w:rFonts w:ascii="Arial" w:hAnsi="Arial" w:cs="Arial"/>
                <w:bCs w:val="0"/>
                <w:i/>
                <w:iCs/>
                <w:color w:val="000000"/>
                <w:sz w:val="14"/>
                <w:szCs w:val="20"/>
              </w:rPr>
              <w:t>CUENTA</w:t>
            </w:r>
          </w:p>
        </w:tc>
        <w:tc>
          <w:tcPr>
            <w:tcW w:w="4536" w:type="dxa"/>
          </w:tcPr>
          <w:p w:rsidR="00526580" w:rsidRPr="00834614" w:rsidRDefault="00526580" w:rsidP="0052658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14"/>
                <w:szCs w:val="20"/>
              </w:rPr>
            </w:pPr>
            <w:r w:rsidRPr="00834614">
              <w:rPr>
                <w:rFonts w:ascii="Arial" w:hAnsi="Arial" w:cs="Arial"/>
                <w:bCs w:val="0"/>
                <w:i/>
                <w:iCs/>
                <w:color w:val="000000"/>
                <w:sz w:val="14"/>
                <w:szCs w:val="20"/>
              </w:rPr>
              <w:t>DESCRIPCIÓN</w:t>
            </w:r>
          </w:p>
        </w:tc>
        <w:tc>
          <w:tcPr>
            <w:tcW w:w="1276" w:type="dxa"/>
          </w:tcPr>
          <w:p w:rsidR="00526580" w:rsidRPr="00834614" w:rsidRDefault="00526580" w:rsidP="0052658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14"/>
                <w:szCs w:val="20"/>
              </w:rPr>
            </w:pPr>
            <w:r w:rsidRPr="00834614">
              <w:rPr>
                <w:rFonts w:ascii="Arial" w:hAnsi="Arial" w:cs="Arial"/>
                <w:bCs w:val="0"/>
                <w:i/>
                <w:iCs/>
                <w:color w:val="000000"/>
                <w:sz w:val="14"/>
                <w:szCs w:val="20"/>
              </w:rPr>
              <w:t>MONTO</w:t>
            </w:r>
          </w:p>
        </w:tc>
      </w:tr>
      <w:tr w:rsidR="00815A96" w:rsidRPr="00834614" w:rsidTr="005265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w:t>
            </w:r>
          </w:p>
        </w:tc>
        <w:tc>
          <w:tcPr>
            <w:tcW w:w="4536" w:type="dxa"/>
            <w:hideMark/>
          </w:tcPr>
          <w:p w:rsidR="00815A96" w:rsidRPr="00834614" w:rsidRDefault="00815A96" w:rsidP="00815A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INGRESOS Y OTROS BENEFICIOS</w:t>
            </w:r>
          </w:p>
        </w:tc>
        <w:tc>
          <w:tcPr>
            <w:tcW w:w="1276" w:type="dxa"/>
            <w:hideMark/>
          </w:tcPr>
          <w:p w:rsidR="00815A96" w:rsidRPr="00834614" w:rsidRDefault="00815A96" w:rsidP="00815A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52,088,281.85</w:t>
            </w:r>
          </w:p>
        </w:tc>
      </w:tr>
      <w:tr w:rsidR="00815A96" w:rsidRPr="00834614" w:rsidTr="00526580">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41</w:t>
            </w:r>
          </w:p>
        </w:tc>
        <w:tc>
          <w:tcPr>
            <w:tcW w:w="4536" w:type="dxa"/>
            <w:hideMark/>
          </w:tcPr>
          <w:p w:rsidR="00815A96" w:rsidRPr="00834614" w:rsidRDefault="00815A96" w:rsidP="00815A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INGRESOS DE LA GESTIÓN</w:t>
            </w:r>
          </w:p>
        </w:tc>
        <w:tc>
          <w:tcPr>
            <w:tcW w:w="1276" w:type="dxa"/>
            <w:hideMark/>
          </w:tcPr>
          <w:p w:rsidR="00815A96" w:rsidRPr="00834614" w:rsidRDefault="00815A96" w:rsidP="00815A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5,183,592.74</w:t>
            </w:r>
          </w:p>
        </w:tc>
      </w:tr>
      <w:tr w:rsidR="00815A96" w:rsidRPr="00834614" w:rsidTr="005265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411</w:t>
            </w:r>
          </w:p>
        </w:tc>
        <w:tc>
          <w:tcPr>
            <w:tcW w:w="4536" w:type="dxa"/>
            <w:hideMark/>
          </w:tcPr>
          <w:p w:rsidR="00815A96" w:rsidRPr="00834614" w:rsidRDefault="00815A96" w:rsidP="00815A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IMPUESTOS</w:t>
            </w:r>
          </w:p>
        </w:tc>
        <w:tc>
          <w:tcPr>
            <w:tcW w:w="1276" w:type="dxa"/>
            <w:hideMark/>
          </w:tcPr>
          <w:p w:rsidR="00815A96" w:rsidRPr="00834614" w:rsidRDefault="00815A96" w:rsidP="00815A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2,641,497.87</w:t>
            </w:r>
          </w:p>
        </w:tc>
      </w:tr>
      <w:tr w:rsidR="00815A96" w:rsidRPr="00834614" w:rsidTr="00526580">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4112</w:t>
            </w:r>
          </w:p>
        </w:tc>
        <w:tc>
          <w:tcPr>
            <w:tcW w:w="4536" w:type="dxa"/>
            <w:hideMark/>
          </w:tcPr>
          <w:p w:rsidR="00815A96" w:rsidRPr="00834614" w:rsidRDefault="00815A96" w:rsidP="00815A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IMPUESTOS SOBRE EL PATRIMONIO</w:t>
            </w:r>
          </w:p>
        </w:tc>
        <w:tc>
          <w:tcPr>
            <w:tcW w:w="1276" w:type="dxa"/>
            <w:hideMark/>
          </w:tcPr>
          <w:p w:rsidR="00815A96" w:rsidRPr="00834614" w:rsidRDefault="00815A96" w:rsidP="00815A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2,126,667.75</w:t>
            </w:r>
          </w:p>
        </w:tc>
      </w:tr>
      <w:tr w:rsidR="00815A96" w:rsidRPr="00834614" w:rsidTr="005265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4117</w:t>
            </w:r>
          </w:p>
        </w:tc>
        <w:tc>
          <w:tcPr>
            <w:tcW w:w="4536" w:type="dxa"/>
            <w:hideMark/>
          </w:tcPr>
          <w:p w:rsidR="00815A96" w:rsidRPr="00834614" w:rsidRDefault="00815A96" w:rsidP="00815A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ACCESORIOS DE IMPUESTOS</w:t>
            </w:r>
          </w:p>
        </w:tc>
        <w:tc>
          <w:tcPr>
            <w:tcW w:w="1276" w:type="dxa"/>
            <w:hideMark/>
          </w:tcPr>
          <w:p w:rsidR="00815A96" w:rsidRPr="00834614" w:rsidRDefault="00815A96" w:rsidP="00815A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343,013.39</w:t>
            </w:r>
          </w:p>
        </w:tc>
      </w:tr>
      <w:tr w:rsidR="00815A96" w:rsidRPr="00834614" w:rsidTr="00526580">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4119</w:t>
            </w:r>
          </w:p>
        </w:tc>
        <w:tc>
          <w:tcPr>
            <w:tcW w:w="4536" w:type="dxa"/>
            <w:hideMark/>
          </w:tcPr>
          <w:p w:rsidR="00815A96" w:rsidRPr="00834614" w:rsidRDefault="00815A96" w:rsidP="00815A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OTROS IMPUESTOS</w:t>
            </w:r>
          </w:p>
        </w:tc>
        <w:tc>
          <w:tcPr>
            <w:tcW w:w="1276" w:type="dxa"/>
            <w:hideMark/>
          </w:tcPr>
          <w:p w:rsidR="00815A96" w:rsidRPr="00834614" w:rsidRDefault="00815A96" w:rsidP="00815A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171,816.73</w:t>
            </w:r>
          </w:p>
        </w:tc>
      </w:tr>
      <w:tr w:rsidR="00815A96" w:rsidRPr="00834614" w:rsidTr="005265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414</w:t>
            </w:r>
          </w:p>
        </w:tc>
        <w:tc>
          <w:tcPr>
            <w:tcW w:w="4536" w:type="dxa"/>
            <w:hideMark/>
          </w:tcPr>
          <w:p w:rsidR="00815A96" w:rsidRPr="00834614" w:rsidRDefault="00815A96" w:rsidP="00815A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DERECHOS</w:t>
            </w:r>
          </w:p>
        </w:tc>
        <w:tc>
          <w:tcPr>
            <w:tcW w:w="1276" w:type="dxa"/>
            <w:hideMark/>
          </w:tcPr>
          <w:p w:rsidR="00815A96" w:rsidRPr="00834614" w:rsidRDefault="00815A96" w:rsidP="00815A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1,909,412.39</w:t>
            </w:r>
          </w:p>
        </w:tc>
      </w:tr>
      <w:tr w:rsidR="00815A96" w:rsidRPr="00834614" w:rsidTr="00526580">
        <w:trPr>
          <w:trHeight w:val="42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4141</w:t>
            </w:r>
          </w:p>
        </w:tc>
        <w:tc>
          <w:tcPr>
            <w:tcW w:w="4536" w:type="dxa"/>
            <w:hideMark/>
          </w:tcPr>
          <w:p w:rsidR="00815A96" w:rsidRPr="00834614" w:rsidRDefault="00815A96" w:rsidP="00815A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DERECHOS POR EL USO, GOCE, APROVECHAMIENTO O EXPLOTACIÓN DE BIENES DE DOMINIO PÚBLICO</w:t>
            </w:r>
          </w:p>
        </w:tc>
        <w:tc>
          <w:tcPr>
            <w:tcW w:w="1276" w:type="dxa"/>
            <w:hideMark/>
          </w:tcPr>
          <w:p w:rsidR="00815A96" w:rsidRPr="00834614" w:rsidRDefault="00815A96" w:rsidP="00815A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2,736.00</w:t>
            </w:r>
          </w:p>
        </w:tc>
      </w:tr>
      <w:tr w:rsidR="00815A96" w:rsidRPr="00834614" w:rsidTr="005265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4143</w:t>
            </w:r>
          </w:p>
        </w:tc>
        <w:tc>
          <w:tcPr>
            <w:tcW w:w="4536" w:type="dxa"/>
            <w:hideMark/>
          </w:tcPr>
          <w:p w:rsidR="00815A96" w:rsidRPr="00834614" w:rsidRDefault="00815A96" w:rsidP="00815A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DERECHOS POR PRESTACIÓN DE SERVICIOS</w:t>
            </w:r>
          </w:p>
        </w:tc>
        <w:tc>
          <w:tcPr>
            <w:tcW w:w="1276" w:type="dxa"/>
            <w:hideMark/>
          </w:tcPr>
          <w:p w:rsidR="00815A96" w:rsidRPr="00834614" w:rsidRDefault="00815A96" w:rsidP="00815A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1,183,901.32</w:t>
            </w:r>
          </w:p>
        </w:tc>
      </w:tr>
      <w:tr w:rsidR="00815A96" w:rsidRPr="00834614" w:rsidTr="00526580">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4144</w:t>
            </w:r>
          </w:p>
        </w:tc>
        <w:tc>
          <w:tcPr>
            <w:tcW w:w="4536" w:type="dxa"/>
            <w:hideMark/>
          </w:tcPr>
          <w:p w:rsidR="00815A96" w:rsidRPr="00834614" w:rsidRDefault="00815A96" w:rsidP="00815A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ACCESORIOS DE DERECHOS</w:t>
            </w:r>
          </w:p>
        </w:tc>
        <w:tc>
          <w:tcPr>
            <w:tcW w:w="1276" w:type="dxa"/>
            <w:hideMark/>
          </w:tcPr>
          <w:p w:rsidR="00815A96" w:rsidRPr="00834614" w:rsidRDefault="00815A96" w:rsidP="00815A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3,819.17</w:t>
            </w:r>
          </w:p>
        </w:tc>
      </w:tr>
      <w:tr w:rsidR="00815A96" w:rsidRPr="00834614" w:rsidTr="005265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4149</w:t>
            </w:r>
          </w:p>
        </w:tc>
        <w:tc>
          <w:tcPr>
            <w:tcW w:w="4536" w:type="dxa"/>
            <w:hideMark/>
          </w:tcPr>
          <w:p w:rsidR="00815A96" w:rsidRPr="00834614" w:rsidRDefault="00815A96" w:rsidP="00815A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OTROS DERECHOS</w:t>
            </w:r>
          </w:p>
        </w:tc>
        <w:tc>
          <w:tcPr>
            <w:tcW w:w="1276" w:type="dxa"/>
            <w:hideMark/>
          </w:tcPr>
          <w:p w:rsidR="00815A96" w:rsidRPr="00834614" w:rsidRDefault="00815A96" w:rsidP="00815A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718,955.90</w:t>
            </w:r>
          </w:p>
        </w:tc>
      </w:tr>
      <w:tr w:rsidR="00815A96" w:rsidRPr="00834614" w:rsidTr="00526580">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416</w:t>
            </w:r>
          </w:p>
        </w:tc>
        <w:tc>
          <w:tcPr>
            <w:tcW w:w="4536" w:type="dxa"/>
            <w:hideMark/>
          </w:tcPr>
          <w:p w:rsidR="00815A96" w:rsidRPr="00834614" w:rsidRDefault="00815A96" w:rsidP="00815A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APROVECHAMIENTOS DE TIPO CORRIENTE</w:t>
            </w:r>
          </w:p>
        </w:tc>
        <w:tc>
          <w:tcPr>
            <w:tcW w:w="1276" w:type="dxa"/>
            <w:hideMark/>
          </w:tcPr>
          <w:p w:rsidR="00815A96" w:rsidRPr="00834614" w:rsidRDefault="00815A96" w:rsidP="00815A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632,682.48</w:t>
            </w:r>
          </w:p>
        </w:tc>
      </w:tr>
      <w:tr w:rsidR="00815A96" w:rsidRPr="00834614" w:rsidTr="005265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4169</w:t>
            </w:r>
          </w:p>
        </w:tc>
        <w:tc>
          <w:tcPr>
            <w:tcW w:w="4536" w:type="dxa"/>
            <w:hideMark/>
          </w:tcPr>
          <w:p w:rsidR="00815A96" w:rsidRPr="00834614" w:rsidRDefault="00815A96" w:rsidP="00815A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OTROS APROVECHAMIENTOS</w:t>
            </w:r>
          </w:p>
        </w:tc>
        <w:tc>
          <w:tcPr>
            <w:tcW w:w="1276" w:type="dxa"/>
            <w:hideMark/>
          </w:tcPr>
          <w:p w:rsidR="00815A96" w:rsidRPr="00834614" w:rsidRDefault="00815A96" w:rsidP="00815A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632,682.48</w:t>
            </w:r>
          </w:p>
        </w:tc>
      </w:tr>
      <w:tr w:rsidR="00815A96" w:rsidRPr="00834614" w:rsidTr="00526580">
        <w:trPr>
          <w:trHeight w:val="63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lastRenderedPageBreak/>
              <w:t>42</w:t>
            </w:r>
          </w:p>
        </w:tc>
        <w:tc>
          <w:tcPr>
            <w:tcW w:w="4536" w:type="dxa"/>
            <w:hideMark/>
          </w:tcPr>
          <w:p w:rsidR="00815A96" w:rsidRPr="00834614" w:rsidRDefault="00815A96" w:rsidP="00815A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PARTICIPACIONES, APORTACIONES, TRANSFERENCIAS, ASIGNACIONES, SUBSIDIOS Y OTRAS AYUDAS</w:t>
            </w:r>
          </w:p>
        </w:tc>
        <w:tc>
          <w:tcPr>
            <w:tcW w:w="1276" w:type="dxa"/>
            <w:hideMark/>
          </w:tcPr>
          <w:p w:rsidR="00815A96" w:rsidRPr="00834614" w:rsidRDefault="00815A96" w:rsidP="00815A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46,202,500.24</w:t>
            </w:r>
          </w:p>
        </w:tc>
      </w:tr>
      <w:tr w:rsidR="00815A96" w:rsidRPr="00834614" w:rsidTr="005265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421</w:t>
            </w:r>
          </w:p>
        </w:tc>
        <w:tc>
          <w:tcPr>
            <w:tcW w:w="4536" w:type="dxa"/>
            <w:hideMark/>
          </w:tcPr>
          <w:p w:rsidR="00815A96" w:rsidRPr="00834614" w:rsidRDefault="00815A96" w:rsidP="00815A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PARTICIPACIONES Y APORTACIONES</w:t>
            </w:r>
          </w:p>
        </w:tc>
        <w:tc>
          <w:tcPr>
            <w:tcW w:w="1276" w:type="dxa"/>
            <w:hideMark/>
          </w:tcPr>
          <w:p w:rsidR="00815A96" w:rsidRPr="00834614" w:rsidRDefault="00815A96" w:rsidP="00815A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46,202,500.24</w:t>
            </w:r>
          </w:p>
        </w:tc>
      </w:tr>
      <w:tr w:rsidR="00815A96" w:rsidRPr="00834614" w:rsidTr="00526580">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815A96" w:rsidRPr="00834614" w:rsidRDefault="00815A96" w:rsidP="00815A96">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4211</w:t>
            </w:r>
          </w:p>
        </w:tc>
        <w:tc>
          <w:tcPr>
            <w:tcW w:w="4536" w:type="dxa"/>
            <w:hideMark/>
          </w:tcPr>
          <w:p w:rsidR="00815A96" w:rsidRPr="00834614" w:rsidRDefault="00815A96" w:rsidP="00815A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PARTICIPACIONES</w:t>
            </w:r>
          </w:p>
        </w:tc>
        <w:tc>
          <w:tcPr>
            <w:tcW w:w="1276" w:type="dxa"/>
            <w:hideMark/>
          </w:tcPr>
          <w:p w:rsidR="00815A96" w:rsidRPr="00834614" w:rsidRDefault="00815A96" w:rsidP="00815A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46,202,500.24</w:t>
            </w:r>
          </w:p>
        </w:tc>
      </w:tr>
    </w:tbl>
    <w:p w:rsidR="00EE7F97" w:rsidRDefault="00EE7F97" w:rsidP="003C473A">
      <w:pPr>
        <w:jc w:val="both"/>
        <w:rPr>
          <w:rFonts w:ascii="Arial" w:hAnsi="Arial" w:cs="Arial"/>
          <w:sz w:val="20"/>
          <w:szCs w:val="20"/>
          <w:highlight w:val="yellow"/>
        </w:rPr>
      </w:pPr>
    </w:p>
    <w:p w:rsidR="00EE7F97" w:rsidRDefault="00EE7F97" w:rsidP="003C473A">
      <w:pPr>
        <w:jc w:val="both"/>
        <w:rPr>
          <w:rFonts w:ascii="Arial" w:hAnsi="Arial" w:cs="Arial"/>
          <w:sz w:val="20"/>
          <w:szCs w:val="20"/>
          <w:highlight w:val="yellow"/>
        </w:rPr>
      </w:pPr>
    </w:p>
    <w:p w:rsidR="00526580" w:rsidRPr="00526580" w:rsidRDefault="00526580" w:rsidP="00526580">
      <w:pPr>
        <w:jc w:val="both"/>
        <w:rPr>
          <w:rFonts w:ascii="Arial" w:hAnsi="Arial" w:cs="Arial"/>
          <w:b/>
          <w:sz w:val="20"/>
          <w:szCs w:val="20"/>
        </w:rPr>
      </w:pPr>
      <w:r w:rsidRPr="00526580">
        <w:rPr>
          <w:rFonts w:ascii="Arial" w:hAnsi="Arial" w:cs="Arial"/>
          <w:b/>
          <w:sz w:val="20"/>
          <w:szCs w:val="20"/>
        </w:rPr>
        <w:t>EA-02 Otros Ingresos</w:t>
      </w:r>
    </w:p>
    <w:tbl>
      <w:tblPr>
        <w:tblStyle w:val="Tabladecuadrcula2-nfasis61"/>
        <w:tblW w:w="0" w:type="auto"/>
        <w:jc w:val="center"/>
        <w:tblLayout w:type="fixed"/>
        <w:tblLook w:val="04A0" w:firstRow="1" w:lastRow="0" w:firstColumn="1" w:lastColumn="0" w:noHBand="0" w:noVBand="1"/>
      </w:tblPr>
      <w:tblGrid>
        <w:gridCol w:w="709"/>
        <w:gridCol w:w="4536"/>
        <w:gridCol w:w="1412"/>
      </w:tblGrid>
      <w:tr w:rsidR="00526580" w:rsidRPr="00834614" w:rsidTr="0052658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526580" w:rsidRPr="00834614" w:rsidRDefault="00526580" w:rsidP="00526580">
            <w:pPr>
              <w:jc w:val="center"/>
              <w:rPr>
                <w:rFonts w:ascii="Arial" w:eastAsia="Times New Roman" w:hAnsi="Arial" w:cs="Arial"/>
                <w:bCs w:val="0"/>
                <w:color w:val="000000"/>
                <w:sz w:val="14"/>
                <w:szCs w:val="16"/>
                <w:lang w:eastAsia="es-MX"/>
              </w:rPr>
            </w:pPr>
            <w:r w:rsidRPr="00834614">
              <w:rPr>
                <w:rFonts w:ascii="Arial" w:eastAsia="Times New Roman" w:hAnsi="Arial" w:cs="Arial"/>
                <w:bCs w:val="0"/>
                <w:color w:val="000000"/>
                <w:sz w:val="14"/>
                <w:szCs w:val="16"/>
                <w:lang w:eastAsia="es-MX"/>
              </w:rPr>
              <w:t>CTA.</w:t>
            </w:r>
          </w:p>
        </w:tc>
        <w:tc>
          <w:tcPr>
            <w:tcW w:w="4536" w:type="dxa"/>
            <w:hideMark/>
          </w:tcPr>
          <w:p w:rsidR="00526580" w:rsidRPr="00834614" w:rsidRDefault="00526580" w:rsidP="005265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4"/>
                <w:szCs w:val="16"/>
                <w:lang w:eastAsia="es-MX"/>
              </w:rPr>
            </w:pPr>
            <w:r w:rsidRPr="00834614">
              <w:rPr>
                <w:rFonts w:ascii="Arial" w:eastAsia="Times New Roman" w:hAnsi="Arial" w:cs="Arial"/>
                <w:bCs w:val="0"/>
                <w:color w:val="000000"/>
                <w:sz w:val="14"/>
                <w:szCs w:val="16"/>
                <w:lang w:eastAsia="es-MX"/>
              </w:rPr>
              <w:t>DESCRIPCIÓN</w:t>
            </w:r>
          </w:p>
        </w:tc>
        <w:tc>
          <w:tcPr>
            <w:tcW w:w="1412" w:type="dxa"/>
            <w:hideMark/>
          </w:tcPr>
          <w:p w:rsidR="00526580" w:rsidRPr="00834614" w:rsidRDefault="00526580" w:rsidP="005265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4"/>
                <w:szCs w:val="16"/>
                <w:lang w:eastAsia="es-MX"/>
              </w:rPr>
            </w:pPr>
            <w:r w:rsidRPr="00834614">
              <w:rPr>
                <w:rFonts w:ascii="Arial" w:eastAsia="Times New Roman" w:hAnsi="Arial" w:cs="Arial"/>
                <w:bCs w:val="0"/>
                <w:color w:val="000000"/>
                <w:sz w:val="14"/>
                <w:szCs w:val="16"/>
                <w:lang w:eastAsia="es-MX"/>
              </w:rPr>
              <w:t>MONTO</w:t>
            </w:r>
          </w:p>
        </w:tc>
      </w:tr>
      <w:tr w:rsidR="00526580" w:rsidRPr="00834614" w:rsidTr="005265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526580" w:rsidRPr="00834614" w:rsidRDefault="00526580" w:rsidP="0052658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43</w:t>
            </w:r>
          </w:p>
        </w:tc>
        <w:tc>
          <w:tcPr>
            <w:tcW w:w="4536" w:type="dxa"/>
            <w:hideMark/>
          </w:tcPr>
          <w:p w:rsidR="00526580" w:rsidRPr="00834614" w:rsidRDefault="00526580" w:rsidP="005265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OTROS INGRESOS Y BENEFICIOS</w:t>
            </w:r>
          </w:p>
        </w:tc>
        <w:tc>
          <w:tcPr>
            <w:tcW w:w="1412" w:type="dxa"/>
            <w:hideMark/>
          </w:tcPr>
          <w:p w:rsidR="00526580" w:rsidRPr="00834614" w:rsidRDefault="00526580" w:rsidP="005265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702,188.87</w:t>
            </w:r>
          </w:p>
        </w:tc>
      </w:tr>
      <w:tr w:rsidR="00526580" w:rsidRPr="00834614" w:rsidTr="00526580">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526580" w:rsidRPr="00834614" w:rsidRDefault="00526580" w:rsidP="0052658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431</w:t>
            </w:r>
          </w:p>
        </w:tc>
        <w:tc>
          <w:tcPr>
            <w:tcW w:w="4536" w:type="dxa"/>
            <w:hideMark/>
          </w:tcPr>
          <w:p w:rsidR="00526580" w:rsidRPr="00834614" w:rsidRDefault="00526580" w:rsidP="005265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INGRESOS FINANCIEROS</w:t>
            </w:r>
          </w:p>
        </w:tc>
        <w:tc>
          <w:tcPr>
            <w:tcW w:w="1412" w:type="dxa"/>
            <w:hideMark/>
          </w:tcPr>
          <w:p w:rsidR="00526580" w:rsidRPr="00834614" w:rsidRDefault="00526580" w:rsidP="005265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1,171.33</w:t>
            </w:r>
          </w:p>
        </w:tc>
      </w:tr>
      <w:tr w:rsidR="00526580" w:rsidRPr="00834614" w:rsidTr="005265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526580" w:rsidRPr="00834614" w:rsidRDefault="00526580" w:rsidP="0052658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4319</w:t>
            </w:r>
          </w:p>
        </w:tc>
        <w:tc>
          <w:tcPr>
            <w:tcW w:w="4536" w:type="dxa"/>
            <w:hideMark/>
          </w:tcPr>
          <w:p w:rsidR="00526580" w:rsidRPr="00834614" w:rsidRDefault="00526580" w:rsidP="005265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OTROS INGRESOS FINANCIEROS</w:t>
            </w:r>
          </w:p>
        </w:tc>
        <w:tc>
          <w:tcPr>
            <w:tcW w:w="1412" w:type="dxa"/>
            <w:hideMark/>
          </w:tcPr>
          <w:p w:rsidR="00526580" w:rsidRPr="00834614" w:rsidRDefault="00526580" w:rsidP="005265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1,171.33</w:t>
            </w:r>
          </w:p>
        </w:tc>
      </w:tr>
      <w:tr w:rsidR="00526580" w:rsidRPr="00834614" w:rsidTr="00526580">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526580" w:rsidRPr="00834614" w:rsidRDefault="00526580" w:rsidP="0052658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435</w:t>
            </w:r>
          </w:p>
        </w:tc>
        <w:tc>
          <w:tcPr>
            <w:tcW w:w="4536" w:type="dxa"/>
            <w:hideMark/>
          </w:tcPr>
          <w:p w:rsidR="00526580" w:rsidRPr="00834614" w:rsidRDefault="00526580" w:rsidP="005265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OTROS INGRESOS</w:t>
            </w:r>
          </w:p>
        </w:tc>
        <w:tc>
          <w:tcPr>
            <w:tcW w:w="1412" w:type="dxa"/>
            <w:hideMark/>
          </w:tcPr>
          <w:p w:rsidR="00526580" w:rsidRPr="00834614" w:rsidRDefault="00526580" w:rsidP="005265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701,017.54</w:t>
            </w:r>
          </w:p>
        </w:tc>
      </w:tr>
      <w:tr w:rsidR="00526580" w:rsidRPr="00834614" w:rsidTr="005265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9" w:type="dxa"/>
            <w:hideMark/>
          </w:tcPr>
          <w:p w:rsidR="00526580" w:rsidRPr="00834614" w:rsidRDefault="00526580" w:rsidP="0052658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4359</w:t>
            </w:r>
          </w:p>
        </w:tc>
        <w:tc>
          <w:tcPr>
            <w:tcW w:w="4536" w:type="dxa"/>
            <w:hideMark/>
          </w:tcPr>
          <w:p w:rsidR="00526580" w:rsidRPr="00834614" w:rsidRDefault="00526580" w:rsidP="005265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OTROS INGRESOS VARIOS</w:t>
            </w:r>
          </w:p>
        </w:tc>
        <w:tc>
          <w:tcPr>
            <w:tcW w:w="1412" w:type="dxa"/>
            <w:hideMark/>
          </w:tcPr>
          <w:p w:rsidR="00526580" w:rsidRPr="00834614" w:rsidRDefault="00526580" w:rsidP="005265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701,017.54</w:t>
            </w:r>
          </w:p>
        </w:tc>
      </w:tr>
    </w:tbl>
    <w:p w:rsidR="00526580" w:rsidRDefault="00526580" w:rsidP="00526580">
      <w:pPr>
        <w:jc w:val="both"/>
        <w:rPr>
          <w:rFonts w:ascii="Arial" w:hAnsi="Arial" w:cs="Arial"/>
          <w:b/>
          <w:sz w:val="20"/>
          <w:szCs w:val="20"/>
          <w:highlight w:val="yellow"/>
        </w:rPr>
      </w:pPr>
    </w:p>
    <w:p w:rsidR="00526580" w:rsidRDefault="00526580" w:rsidP="00526580">
      <w:pPr>
        <w:jc w:val="both"/>
        <w:rPr>
          <w:rFonts w:ascii="Arial" w:hAnsi="Arial" w:cs="Arial"/>
          <w:b/>
          <w:sz w:val="20"/>
          <w:szCs w:val="20"/>
          <w:highlight w:val="yellow"/>
        </w:rPr>
      </w:pPr>
    </w:p>
    <w:p w:rsidR="00526580" w:rsidRPr="00526580" w:rsidRDefault="00526580" w:rsidP="00526580">
      <w:pPr>
        <w:jc w:val="both"/>
        <w:rPr>
          <w:rFonts w:ascii="Arial" w:hAnsi="Arial" w:cs="Arial"/>
          <w:b/>
          <w:sz w:val="20"/>
          <w:szCs w:val="20"/>
        </w:rPr>
      </w:pPr>
      <w:r w:rsidRPr="00526580">
        <w:rPr>
          <w:rFonts w:ascii="Arial" w:hAnsi="Arial" w:cs="Arial"/>
          <w:b/>
          <w:sz w:val="20"/>
          <w:szCs w:val="20"/>
        </w:rPr>
        <w:t>EA-03 Gastos y Otras Pérdidas</w:t>
      </w:r>
    </w:p>
    <w:p w:rsidR="00526580" w:rsidRDefault="00526580" w:rsidP="00526580">
      <w:pPr>
        <w:jc w:val="both"/>
        <w:rPr>
          <w:rFonts w:ascii="Arial" w:hAnsi="Arial" w:cs="Arial"/>
          <w:b/>
          <w:sz w:val="20"/>
          <w:szCs w:val="20"/>
          <w:highlight w:val="yellow"/>
        </w:rPr>
      </w:pPr>
    </w:p>
    <w:tbl>
      <w:tblPr>
        <w:tblStyle w:val="Tabladecuadrcula2-nfasis61"/>
        <w:tblW w:w="0" w:type="auto"/>
        <w:jc w:val="center"/>
        <w:tblLook w:val="04A0" w:firstRow="1" w:lastRow="0" w:firstColumn="1" w:lastColumn="0" w:noHBand="0" w:noVBand="1"/>
      </w:tblPr>
      <w:tblGrid>
        <w:gridCol w:w="800"/>
        <w:gridCol w:w="6157"/>
        <w:gridCol w:w="1112"/>
        <w:gridCol w:w="769"/>
      </w:tblGrid>
      <w:tr w:rsidR="00231550" w:rsidRPr="00834614" w:rsidTr="0023155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jc w:val="cente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CUENTA</w:t>
            </w:r>
          </w:p>
        </w:tc>
        <w:tc>
          <w:tcPr>
            <w:tcW w:w="0" w:type="auto"/>
            <w:hideMark/>
          </w:tcPr>
          <w:p w:rsidR="00231550" w:rsidRPr="00834614" w:rsidRDefault="00231550" w:rsidP="002315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DESCRIPCIÓN</w:t>
            </w:r>
          </w:p>
        </w:tc>
        <w:tc>
          <w:tcPr>
            <w:tcW w:w="0" w:type="auto"/>
            <w:hideMark/>
          </w:tcPr>
          <w:p w:rsidR="00231550" w:rsidRPr="00834614" w:rsidRDefault="00231550" w:rsidP="002315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DEBE</w:t>
            </w:r>
          </w:p>
        </w:tc>
        <w:tc>
          <w:tcPr>
            <w:tcW w:w="0" w:type="auto"/>
            <w:hideMark/>
          </w:tcPr>
          <w:p w:rsidR="00231550" w:rsidRPr="00834614" w:rsidRDefault="00231550" w:rsidP="002315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GASTOS Y OTRAS PÉRDIDAS</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41,157,163.61</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100.00%</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GASTOS DE FUNCIONAMIENTO</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37,155,760.64</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90.28%</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511</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SERVICIOS PERSONALES</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22,563,472.04</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60.73%</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5111</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REMUNERACIONES AL PERSONAL DE CARÁCTER PERMANENTE</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18,400,526.00</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49.52%</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5112</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REMUNERACIONES AL PERSONAL DE CARÁCTER TRANSITORIO</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132,146.54</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0.36%</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5113</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REMUNERACIONES ADICIONALES Y ESPECIALES</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123,800.00</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0.33%</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5114</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SEGURIDAD SOCIAL</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1,197,120.44</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3.22%</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5115</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OTRAS PRESTACIONES SOCIALES Y ECONÓMICAS</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2,355,249.06</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6.34%</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5116</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PREVISIONES</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354,630.00</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0.95%</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512</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MATERIALES Y SUMINISTROS</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7,220,702.97</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19.43%</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5121</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MATERIALES DE ADMINISTRACIÓN, EMISIÓN DE DOCUMENTOS Y ARTÍCULOS OFICIALES</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284,014.47</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0.76%</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5122</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ALIMENTOS Y UTENSILIOS</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324,431.40</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0.87%</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5124</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MATERIALES Y ARTÍCULOS DE CONSTRUCCIÓN Y DE REPARACIÓN</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20,244.46</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0.05%</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5125</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PRODUCTOS QUÍMICOS, FARMACÉUTICOS Y DE LABORATORIO</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5,120.00</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0.01%</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5126</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COMBUSTIBLES, LUBRICANTES Y ADITIVOS</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3,877,897.02</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10.44%</w:t>
            </w:r>
          </w:p>
        </w:tc>
      </w:tr>
      <w:tr w:rsidR="00231550" w:rsidRPr="00834614" w:rsidTr="00231550">
        <w:trPr>
          <w:trHeight w:val="48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5127</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VESTUARIO, BLANCOS, PRENDAS DE PROTECCIÓN Y ARTÍCULOS DEPORTIVOS</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2,677,339.96</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7.21%</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5129</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HERRAMIENTAS, REFACCIONES Y ACCESORIOS MENORES</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31,655.66</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0.09%</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513</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SERVICIOS GENERALES</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7,371,585.63</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19.84%</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5131</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SERVICIOS BÁSICOS</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1,665,082.42</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4.48%</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5132</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SERVICIOS DE ARRENDAMIENTO</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113,970.59</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0.31%</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lastRenderedPageBreak/>
              <w:t>5133</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SERVICIOS PROFESIONALES, CIENTÍFICOS Y TÉCNICOS Y OTROS SERVICIOS</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1,587,455.53</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4.27%</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5134</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SERVICIOS FINANCIEROS, BANCARIOS Y COMERCIALES</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33,914.33</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0.09%</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5135</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SERVICIOS DE INSTALACIÓN, REPARACIÓN, MANTENIMIENTO Y CONSERVACIÓN</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1,748,727.50</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4.71%</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5136</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SERVICIOS DE COMUNICACIÓN SOCIAL Y PUBLICIDAD</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204,397.20</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0.55%</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5137</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SERVICIOS DE TRASLADO Y VIÁTICOS</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73,316.07</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0.20%</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5138</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SERVICIOS OFICIALES</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1,522,131.99</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4.10%</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5139</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OTROS SERVICIOS GENERALES</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422,590.00</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1.14%</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52</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TRANSFERENCIAS, ASIGNACIONES, SUBSIDIOS Y OTRAS AYUDAS</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3,814,049.27</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9.27%</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523</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SUBSIDIOS Y SUBVENCIONES</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1,502,540.80</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3.65%</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524</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AYUDAS SOCIALES</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2,311,508.47</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5.62%</w:t>
            </w:r>
          </w:p>
        </w:tc>
      </w:tr>
      <w:tr w:rsidR="00231550" w:rsidRPr="00834614" w:rsidTr="002315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54</w:t>
            </w:r>
          </w:p>
        </w:tc>
        <w:tc>
          <w:tcPr>
            <w:tcW w:w="0" w:type="auto"/>
            <w:hideMark/>
          </w:tcPr>
          <w:p w:rsidR="00231550" w:rsidRPr="00834614" w:rsidRDefault="00231550" w:rsidP="002315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INTERESES, COMISIONES Y OTROS GASTOS DE LA DEUDA PÚBLICA</w:t>
            </w:r>
          </w:p>
        </w:tc>
        <w:tc>
          <w:tcPr>
            <w:tcW w:w="0" w:type="auto"/>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187,353.70</w:t>
            </w:r>
          </w:p>
        </w:tc>
        <w:tc>
          <w:tcPr>
            <w:tcW w:w="0" w:type="auto"/>
            <w:noWrap/>
            <w:hideMark/>
          </w:tcPr>
          <w:p w:rsidR="00231550" w:rsidRPr="00834614" w:rsidRDefault="00231550" w:rsidP="002315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0.46%</w:t>
            </w:r>
          </w:p>
        </w:tc>
      </w:tr>
      <w:tr w:rsidR="00231550" w:rsidRPr="00834614" w:rsidTr="0023155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31550" w:rsidRPr="00834614" w:rsidRDefault="00231550" w:rsidP="00231550">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541</w:t>
            </w:r>
          </w:p>
        </w:tc>
        <w:tc>
          <w:tcPr>
            <w:tcW w:w="0" w:type="auto"/>
            <w:hideMark/>
          </w:tcPr>
          <w:p w:rsidR="00231550" w:rsidRPr="00834614" w:rsidRDefault="00231550" w:rsidP="002315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INTERESES DE LA DEUDA PÚBLICA</w:t>
            </w:r>
          </w:p>
        </w:tc>
        <w:tc>
          <w:tcPr>
            <w:tcW w:w="0" w:type="auto"/>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187,353.70</w:t>
            </w:r>
          </w:p>
        </w:tc>
        <w:tc>
          <w:tcPr>
            <w:tcW w:w="0" w:type="auto"/>
            <w:noWrap/>
            <w:hideMark/>
          </w:tcPr>
          <w:p w:rsidR="00231550" w:rsidRPr="00834614" w:rsidRDefault="00231550" w:rsidP="002315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0.46%</w:t>
            </w:r>
          </w:p>
        </w:tc>
      </w:tr>
    </w:tbl>
    <w:p w:rsidR="00A90A3E" w:rsidRPr="005F27E4" w:rsidRDefault="00A90A3E" w:rsidP="00A90A3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highlight w:val="yellow"/>
        </w:rPr>
      </w:pPr>
    </w:p>
    <w:p w:rsidR="00FE6F57" w:rsidRPr="00C82938" w:rsidRDefault="00FE6F57" w:rsidP="00FE6F57">
      <w:pPr>
        <w:ind w:firstLine="709"/>
        <w:jc w:val="both"/>
        <w:rPr>
          <w:rFonts w:ascii="Arial" w:hAnsi="Arial" w:cs="Arial"/>
          <w:sz w:val="20"/>
          <w:szCs w:val="20"/>
        </w:rPr>
      </w:pPr>
      <w:r w:rsidRPr="00C82938">
        <w:rPr>
          <w:rFonts w:ascii="Arial" w:hAnsi="Arial" w:cs="Arial"/>
          <w:sz w:val="20"/>
          <w:szCs w:val="20"/>
        </w:rPr>
        <w:t>Por regla emitida por la CONAC aquellas partidas que representen más del 10% deberán ser analizadas, en el caso son solo dos, que considero no necesitan explicación ya que son los sueldos base.</w:t>
      </w:r>
    </w:p>
    <w:p w:rsidR="00FE6F57" w:rsidRDefault="00FE6F57" w:rsidP="00FE6F57">
      <w:pPr>
        <w:jc w:val="both"/>
        <w:rPr>
          <w:rFonts w:ascii="Arial" w:hAnsi="Arial" w:cs="Arial"/>
          <w:b/>
          <w:sz w:val="20"/>
          <w:szCs w:val="20"/>
          <w:highlight w:val="yellow"/>
        </w:rPr>
      </w:pPr>
    </w:p>
    <w:p w:rsidR="00FE6F57" w:rsidRPr="00FE6F57" w:rsidRDefault="00FE6F57" w:rsidP="00FE6F57">
      <w:pPr>
        <w:jc w:val="both"/>
        <w:rPr>
          <w:rFonts w:ascii="Arial" w:hAnsi="Arial" w:cs="Arial"/>
          <w:b/>
          <w:sz w:val="20"/>
          <w:szCs w:val="20"/>
        </w:rPr>
      </w:pPr>
      <w:r w:rsidRPr="00FE6F57">
        <w:rPr>
          <w:rFonts w:ascii="Arial" w:hAnsi="Arial" w:cs="Arial"/>
          <w:b/>
          <w:sz w:val="20"/>
          <w:szCs w:val="20"/>
        </w:rPr>
        <w:t>C.- AL ESTADO DE VARIACIONES EN LA HACIENDA PÚBLICA</w:t>
      </w:r>
    </w:p>
    <w:p w:rsidR="00FE6F57" w:rsidRPr="00FE6F57" w:rsidRDefault="00FE6F57" w:rsidP="00FE6F57">
      <w:pPr>
        <w:jc w:val="both"/>
        <w:rPr>
          <w:rFonts w:ascii="Arial" w:hAnsi="Arial" w:cs="Arial"/>
          <w:sz w:val="20"/>
          <w:szCs w:val="20"/>
        </w:rPr>
      </w:pPr>
    </w:p>
    <w:p w:rsidR="00FE6F57" w:rsidRDefault="00FE6F57" w:rsidP="00FE6F57">
      <w:pPr>
        <w:jc w:val="both"/>
        <w:rPr>
          <w:rFonts w:ascii="Arial" w:hAnsi="Arial" w:cs="Arial"/>
          <w:b/>
          <w:sz w:val="20"/>
          <w:szCs w:val="20"/>
        </w:rPr>
      </w:pPr>
      <w:r w:rsidRPr="00FE6F57">
        <w:rPr>
          <w:rFonts w:ascii="Arial" w:hAnsi="Arial" w:cs="Arial"/>
          <w:b/>
          <w:sz w:val="20"/>
          <w:szCs w:val="20"/>
        </w:rPr>
        <w:t>VHP-01 Patrimonio Contribuido</w:t>
      </w:r>
    </w:p>
    <w:tbl>
      <w:tblPr>
        <w:tblStyle w:val="Tabladecuadrcula2-nfasis61"/>
        <w:tblW w:w="5840" w:type="dxa"/>
        <w:jc w:val="center"/>
        <w:tblLook w:val="04A0" w:firstRow="1" w:lastRow="0" w:firstColumn="1" w:lastColumn="0" w:noHBand="0" w:noVBand="1"/>
      </w:tblPr>
      <w:tblGrid>
        <w:gridCol w:w="792"/>
        <w:gridCol w:w="3413"/>
        <w:gridCol w:w="1635"/>
      </w:tblGrid>
      <w:tr w:rsidR="00FB3914" w:rsidRPr="00FB3914" w:rsidTr="00FB3914">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660" w:type="dxa"/>
            <w:hideMark/>
          </w:tcPr>
          <w:p w:rsidR="00FB3914" w:rsidRPr="00FB3914" w:rsidRDefault="00FB3914" w:rsidP="00FB3914">
            <w:pPr>
              <w:jc w:val="center"/>
              <w:rPr>
                <w:rFonts w:ascii="Verdana" w:eastAsia="Times New Roman" w:hAnsi="Verdana" w:cs="Times New Roman"/>
                <w:color w:val="000000"/>
                <w:sz w:val="14"/>
                <w:szCs w:val="14"/>
                <w:lang w:eastAsia="es-MX"/>
              </w:rPr>
            </w:pPr>
            <w:r w:rsidRPr="00834614">
              <w:rPr>
                <w:rFonts w:ascii="Verdana" w:eastAsia="Times New Roman" w:hAnsi="Verdana" w:cs="Times New Roman"/>
                <w:b w:val="0"/>
                <w:bCs w:val="0"/>
                <w:color w:val="000000"/>
                <w:sz w:val="14"/>
                <w:szCs w:val="14"/>
                <w:lang w:eastAsia="es-MX"/>
              </w:rPr>
              <w:t>CUENTA</w:t>
            </w:r>
          </w:p>
        </w:tc>
        <w:tc>
          <w:tcPr>
            <w:tcW w:w="3520" w:type="dxa"/>
            <w:hideMark/>
          </w:tcPr>
          <w:p w:rsidR="00FB3914" w:rsidRPr="00FB3914" w:rsidRDefault="00FB3914" w:rsidP="00FB3914">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4"/>
                <w:szCs w:val="14"/>
                <w:lang w:eastAsia="es-MX"/>
              </w:rPr>
            </w:pPr>
            <w:r w:rsidRPr="00834614">
              <w:rPr>
                <w:rFonts w:ascii="Verdana" w:eastAsia="Times New Roman" w:hAnsi="Verdana" w:cs="Times New Roman"/>
                <w:b w:val="0"/>
                <w:bCs w:val="0"/>
                <w:color w:val="000000"/>
                <w:sz w:val="14"/>
                <w:szCs w:val="14"/>
                <w:lang w:eastAsia="es-MX"/>
              </w:rPr>
              <w:t>DESCRIPCIÓN</w:t>
            </w:r>
          </w:p>
        </w:tc>
        <w:tc>
          <w:tcPr>
            <w:tcW w:w="1660" w:type="dxa"/>
            <w:hideMark/>
          </w:tcPr>
          <w:p w:rsidR="00FB3914" w:rsidRPr="00FB3914" w:rsidRDefault="00FB3914" w:rsidP="00FB3914">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4"/>
                <w:szCs w:val="14"/>
                <w:lang w:eastAsia="es-MX"/>
              </w:rPr>
            </w:pPr>
            <w:r w:rsidRPr="00834614">
              <w:rPr>
                <w:rFonts w:ascii="Verdana" w:eastAsia="Times New Roman" w:hAnsi="Verdana" w:cs="Times New Roman"/>
                <w:b w:val="0"/>
                <w:bCs w:val="0"/>
                <w:color w:val="000000"/>
                <w:sz w:val="14"/>
                <w:szCs w:val="14"/>
                <w:lang w:eastAsia="es-MX"/>
              </w:rPr>
              <w:t>30/06/2016</w:t>
            </w:r>
          </w:p>
        </w:tc>
      </w:tr>
      <w:tr w:rsidR="00FB3914" w:rsidRPr="00FB3914" w:rsidTr="00FB391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660" w:type="dxa"/>
            <w:hideMark/>
          </w:tcPr>
          <w:p w:rsidR="00FB3914" w:rsidRPr="00FB3914" w:rsidRDefault="00FB3914" w:rsidP="00FB3914">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3</w:t>
            </w:r>
          </w:p>
        </w:tc>
        <w:tc>
          <w:tcPr>
            <w:tcW w:w="3520" w:type="dxa"/>
            <w:hideMark/>
          </w:tcPr>
          <w:p w:rsidR="00FB3914" w:rsidRPr="00FB3914" w:rsidRDefault="00FB3914" w:rsidP="00FB391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HACIENDA PÚBLICA/ PATRIMONIO</w:t>
            </w:r>
          </w:p>
        </w:tc>
        <w:tc>
          <w:tcPr>
            <w:tcW w:w="1660" w:type="dxa"/>
            <w:hideMark/>
          </w:tcPr>
          <w:p w:rsidR="00FB3914" w:rsidRPr="00FB3914" w:rsidRDefault="00FB3914" w:rsidP="00FB391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332,757,302.04</w:t>
            </w:r>
          </w:p>
        </w:tc>
      </w:tr>
      <w:tr w:rsidR="00FB3914" w:rsidRPr="00FB3914" w:rsidTr="00FB3914">
        <w:trPr>
          <w:trHeight w:val="225"/>
          <w:jc w:val="center"/>
        </w:trPr>
        <w:tc>
          <w:tcPr>
            <w:cnfStyle w:val="001000000000" w:firstRow="0" w:lastRow="0" w:firstColumn="1" w:lastColumn="0" w:oddVBand="0" w:evenVBand="0" w:oddHBand="0" w:evenHBand="0" w:firstRowFirstColumn="0" w:firstRowLastColumn="0" w:lastRowFirstColumn="0" w:lastRowLastColumn="0"/>
            <w:tcW w:w="660" w:type="dxa"/>
            <w:hideMark/>
          </w:tcPr>
          <w:p w:rsidR="00FB3914" w:rsidRPr="00FB3914" w:rsidRDefault="00FB3914" w:rsidP="00FB3914">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31</w:t>
            </w:r>
          </w:p>
        </w:tc>
        <w:tc>
          <w:tcPr>
            <w:tcW w:w="3520" w:type="dxa"/>
            <w:hideMark/>
          </w:tcPr>
          <w:p w:rsidR="00FB3914" w:rsidRPr="00FB3914" w:rsidRDefault="00FB3914" w:rsidP="00FB391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PATRIMONIO CONTRIBUIDO</w:t>
            </w:r>
          </w:p>
        </w:tc>
        <w:tc>
          <w:tcPr>
            <w:tcW w:w="1660" w:type="dxa"/>
            <w:hideMark/>
          </w:tcPr>
          <w:p w:rsidR="00FB3914" w:rsidRPr="00FB3914" w:rsidRDefault="00FB3914" w:rsidP="00FB391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45,184,708.82</w:t>
            </w:r>
          </w:p>
        </w:tc>
      </w:tr>
      <w:tr w:rsidR="00FB3914" w:rsidRPr="00FB3914" w:rsidTr="00FB391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660" w:type="dxa"/>
            <w:hideMark/>
          </w:tcPr>
          <w:p w:rsidR="00FB3914" w:rsidRPr="00FB3914" w:rsidRDefault="00FB3914" w:rsidP="00FB3914">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311</w:t>
            </w:r>
          </w:p>
        </w:tc>
        <w:tc>
          <w:tcPr>
            <w:tcW w:w="3520" w:type="dxa"/>
            <w:hideMark/>
          </w:tcPr>
          <w:p w:rsidR="00FB3914" w:rsidRPr="00FB3914" w:rsidRDefault="00FB3914" w:rsidP="00FB391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APORTACIONES</w:t>
            </w:r>
          </w:p>
        </w:tc>
        <w:tc>
          <w:tcPr>
            <w:tcW w:w="1660" w:type="dxa"/>
            <w:hideMark/>
          </w:tcPr>
          <w:p w:rsidR="00FB3914" w:rsidRPr="00FB3914" w:rsidRDefault="00FB3914" w:rsidP="00FB391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24,688,516.79</w:t>
            </w:r>
          </w:p>
        </w:tc>
      </w:tr>
      <w:tr w:rsidR="00FB3914" w:rsidRPr="00FB3914" w:rsidTr="00FB3914">
        <w:trPr>
          <w:trHeight w:val="225"/>
          <w:jc w:val="center"/>
        </w:trPr>
        <w:tc>
          <w:tcPr>
            <w:cnfStyle w:val="001000000000" w:firstRow="0" w:lastRow="0" w:firstColumn="1" w:lastColumn="0" w:oddVBand="0" w:evenVBand="0" w:oddHBand="0" w:evenHBand="0" w:firstRowFirstColumn="0" w:firstRowLastColumn="0" w:lastRowFirstColumn="0" w:lastRowLastColumn="0"/>
            <w:tcW w:w="660" w:type="dxa"/>
            <w:hideMark/>
          </w:tcPr>
          <w:p w:rsidR="00FB3914" w:rsidRPr="00FB3914" w:rsidRDefault="00FB3914" w:rsidP="00FB3914">
            <w:pP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313</w:t>
            </w:r>
          </w:p>
        </w:tc>
        <w:tc>
          <w:tcPr>
            <w:tcW w:w="3520" w:type="dxa"/>
            <w:hideMark/>
          </w:tcPr>
          <w:p w:rsidR="00FB3914" w:rsidRPr="00FB3914" w:rsidRDefault="00FB3914" w:rsidP="00FB391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ACTUALIZACIONES DEL PATRIMONIO</w:t>
            </w:r>
          </w:p>
        </w:tc>
        <w:tc>
          <w:tcPr>
            <w:tcW w:w="1660" w:type="dxa"/>
            <w:hideMark/>
          </w:tcPr>
          <w:p w:rsidR="00FB3914" w:rsidRPr="00FB3914" w:rsidRDefault="00FB3914" w:rsidP="00FB391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834614">
              <w:rPr>
                <w:rFonts w:ascii="Arial" w:eastAsia="Times New Roman" w:hAnsi="Arial" w:cs="Arial"/>
                <w:b/>
                <w:bCs/>
                <w:color w:val="000000"/>
                <w:sz w:val="14"/>
                <w:szCs w:val="16"/>
                <w:lang w:eastAsia="es-MX"/>
              </w:rPr>
              <w:t>20,496,192.03</w:t>
            </w:r>
          </w:p>
        </w:tc>
      </w:tr>
    </w:tbl>
    <w:p w:rsidR="00FE6F57" w:rsidRDefault="00FE6F57" w:rsidP="00FE6F57">
      <w:pPr>
        <w:jc w:val="both"/>
        <w:rPr>
          <w:rFonts w:ascii="Arial" w:hAnsi="Arial" w:cs="Arial"/>
          <w:b/>
          <w:sz w:val="20"/>
          <w:szCs w:val="20"/>
        </w:rPr>
      </w:pPr>
    </w:p>
    <w:p w:rsidR="00FB3914" w:rsidRDefault="00FB3914" w:rsidP="00FE6F57">
      <w:pPr>
        <w:jc w:val="both"/>
        <w:rPr>
          <w:rFonts w:ascii="Arial" w:hAnsi="Arial" w:cs="Arial"/>
          <w:b/>
          <w:sz w:val="20"/>
          <w:szCs w:val="20"/>
        </w:rPr>
      </w:pPr>
    </w:p>
    <w:p w:rsidR="00FB3914" w:rsidRPr="00FB3914" w:rsidRDefault="00FB3914" w:rsidP="00FB3914">
      <w:pPr>
        <w:jc w:val="both"/>
        <w:rPr>
          <w:rFonts w:ascii="Arial" w:hAnsi="Arial" w:cs="Arial"/>
          <w:b/>
          <w:sz w:val="20"/>
          <w:szCs w:val="20"/>
        </w:rPr>
      </w:pPr>
      <w:r w:rsidRPr="00FB3914">
        <w:rPr>
          <w:rFonts w:ascii="Arial" w:hAnsi="Arial" w:cs="Arial"/>
          <w:b/>
          <w:sz w:val="20"/>
          <w:szCs w:val="20"/>
        </w:rPr>
        <w:t>VHP-02 Patrimonio Generado</w:t>
      </w:r>
    </w:p>
    <w:p w:rsidR="00FE6F57" w:rsidRPr="00FE6F57" w:rsidRDefault="00FE6F57" w:rsidP="00FE6F57">
      <w:pPr>
        <w:jc w:val="both"/>
        <w:rPr>
          <w:rFonts w:ascii="Arial" w:hAnsi="Arial" w:cs="Arial"/>
          <w:b/>
          <w:sz w:val="20"/>
          <w:szCs w:val="20"/>
        </w:rPr>
      </w:pPr>
    </w:p>
    <w:tbl>
      <w:tblPr>
        <w:tblStyle w:val="Tabladecuadrcula2-nfasis61"/>
        <w:tblW w:w="5840" w:type="dxa"/>
        <w:jc w:val="center"/>
        <w:tblLook w:val="04A0" w:firstRow="1" w:lastRow="0" w:firstColumn="1" w:lastColumn="0" w:noHBand="0" w:noVBand="1"/>
      </w:tblPr>
      <w:tblGrid>
        <w:gridCol w:w="800"/>
        <w:gridCol w:w="3406"/>
        <w:gridCol w:w="1634"/>
      </w:tblGrid>
      <w:tr w:rsidR="00FB3914" w:rsidRPr="00FB3914" w:rsidTr="00FB3914">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660" w:type="dxa"/>
            <w:hideMark/>
          </w:tcPr>
          <w:p w:rsidR="00FB3914" w:rsidRPr="00FB3914" w:rsidRDefault="00FB3914" w:rsidP="00FB3914">
            <w:pPr>
              <w:jc w:val="center"/>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CUENTA</w:t>
            </w:r>
          </w:p>
        </w:tc>
        <w:tc>
          <w:tcPr>
            <w:tcW w:w="3520" w:type="dxa"/>
            <w:hideMark/>
          </w:tcPr>
          <w:p w:rsidR="00FB3914" w:rsidRPr="00FB3914" w:rsidRDefault="00FB3914" w:rsidP="00FB391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DESCRIPCIÓN</w:t>
            </w:r>
          </w:p>
        </w:tc>
        <w:tc>
          <w:tcPr>
            <w:tcW w:w="1660" w:type="dxa"/>
            <w:hideMark/>
          </w:tcPr>
          <w:p w:rsidR="00FB3914" w:rsidRPr="00FB3914" w:rsidRDefault="00FB3914" w:rsidP="00FB391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834614">
              <w:rPr>
                <w:rFonts w:ascii="Arial" w:eastAsia="Times New Roman" w:hAnsi="Arial" w:cs="Arial"/>
                <w:color w:val="000000"/>
                <w:sz w:val="14"/>
                <w:szCs w:val="16"/>
                <w:lang w:eastAsia="es-MX"/>
              </w:rPr>
              <w:t>30/06/2016</w:t>
            </w:r>
          </w:p>
        </w:tc>
      </w:tr>
      <w:tr w:rsidR="00FB3914" w:rsidRPr="00FB3914" w:rsidTr="00FB391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660" w:type="dxa"/>
            <w:vAlign w:val="center"/>
            <w:hideMark/>
          </w:tcPr>
          <w:p w:rsidR="00FB3914" w:rsidRPr="00FB3914" w:rsidRDefault="00FB3914" w:rsidP="00FB3914">
            <w:pPr>
              <w:rPr>
                <w:rFonts w:ascii="Arial" w:eastAsia="Times New Roman" w:hAnsi="Arial" w:cs="Arial"/>
                <w:color w:val="000000"/>
                <w:sz w:val="14"/>
                <w:szCs w:val="16"/>
                <w:lang w:eastAsia="es-MX"/>
              </w:rPr>
            </w:pPr>
            <w:r w:rsidRPr="00FB3914">
              <w:rPr>
                <w:rFonts w:ascii="Arial" w:eastAsia="Times New Roman" w:hAnsi="Arial" w:cs="Arial"/>
                <w:color w:val="000000"/>
                <w:sz w:val="14"/>
                <w:szCs w:val="16"/>
                <w:lang w:eastAsia="es-MX"/>
              </w:rPr>
              <w:t>32</w:t>
            </w:r>
          </w:p>
        </w:tc>
        <w:tc>
          <w:tcPr>
            <w:tcW w:w="3520" w:type="dxa"/>
            <w:vAlign w:val="center"/>
            <w:hideMark/>
          </w:tcPr>
          <w:p w:rsidR="00FB3914" w:rsidRPr="00FB3914" w:rsidRDefault="00FB3914" w:rsidP="00FB391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FB3914">
              <w:rPr>
                <w:rFonts w:ascii="Arial" w:eastAsia="Times New Roman" w:hAnsi="Arial" w:cs="Arial"/>
                <w:b/>
                <w:bCs/>
                <w:color w:val="000000"/>
                <w:sz w:val="14"/>
                <w:szCs w:val="16"/>
                <w:lang w:eastAsia="es-MX"/>
              </w:rPr>
              <w:t>PATRIMONIO GENERADO</w:t>
            </w:r>
          </w:p>
        </w:tc>
        <w:tc>
          <w:tcPr>
            <w:tcW w:w="1660" w:type="dxa"/>
            <w:vAlign w:val="center"/>
            <w:hideMark/>
          </w:tcPr>
          <w:p w:rsidR="00FB3914" w:rsidRPr="00FB3914" w:rsidRDefault="00FB3914" w:rsidP="00FB391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FB3914">
              <w:rPr>
                <w:rFonts w:ascii="Arial" w:eastAsia="Times New Roman" w:hAnsi="Arial" w:cs="Arial"/>
                <w:b/>
                <w:bCs/>
                <w:color w:val="000000"/>
                <w:sz w:val="14"/>
                <w:szCs w:val="16"/>
                <w:lang w:eastAsia="es-MX"/>
              </w:rPr>
              <w:t>287,572,593.22</w:t>
            </w:r>
          </w:p>
        </w:tc>
      </w:tr>
      <w:tr w:rsidR="00FB3914" w:rsidRPr="00FB3914" w:rsidTr="00FB3914">
        <w:trPr>
          <w:trHeight w:val="450"/>
          <w:jc w:val="center"/>
        </w:trPr>
        <w:tc>
          <w:tcPr>
            <w:cnfStyle w:val="001000000000" w:firstRow="0" w:lastRow="0" w:firstColumn="1" w:lastColumn="0" w:oddVBand="0" w:evenVBand="0" w:oddHBand="0" w:evenHBand="0" w:firstRowFirstColumn="0" w:firstRowLastColumn="0" w:lastRowFirstColumn="0" w:lastRowLastColumn="0"/>
            <w:tcW w:w="660" w:type="dxa"/>
            <w:vAlign w:val="center"/>
            <w:hideMark/>
          </w:tcPr>
          <w:p w:rsidR="00FB3914" w:rsidRPr="00FB3914" w:rsidRDefault="00FB3914" w:rsidP="00FB3914">
            <w:pPr>
              <w:rPr>
                <w:rFonts w:ascii="Arial" w:eastAsia="Times New Roman" w:hAnsi="Arial" w:cs="Arial"/>
                <w:color w:val="000000"/>
                <w:sz w:val="14"/>
                <w:szCs w:val="16"/>
                <w:lang w:eastAsia="es-MX"/>
              </w:rPr>
            </w:pPr>
            <w:r w:rsidRPr="00FB3914">
              <w:rPr>
                <w:rFonts w:ascii="Arial" w:eastAsia="Times New Roman" w:hAnsi="Arial" w:cs="Arial"/>
                <w:color w:val="000000"/>
                <w:sz w:val="14"/>
                <w:szCs w:val="16"/>
                <w:lang w:eastAsia="es-MX"/>
              </w:rPr>
              <w:t>321</w:t>
            </w:r>
          </w:p>
        </w:tc>
        <w:tc>
          <w:tcPr>
            <w:tcW w:w="3520" w:type="dxa"/>
            <w:vAlign w:val="center"/>
            <w:hideMark/>
          </w:tcPr>
          <w:p w:rsidR="00FB3914" w:rsidRPr="00FB3914" w:rsidRDefault="00FB3914" w:rsidP="00FB391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FB3914">
              <w:rPr>
                <w:rFonts w:ascii="Arial" w:eastAsia="Times New Roman" w:hAnsi="Arial" w:cs="Arial"/>
                <w:b/>
                <w:bCs/>
                <w:color w:val="000000"/>
                <w:sz w:val="14"/>
                <w:szCs w:val="16"/>
                <w:lang w:eastAsia="es-MX"/>
              </w:rPr>
              <w:t>RESULTADOS DEL EJERCICIO: (AHORRO/ DESAHORRO)</w:t>
            </w:r>
          </w:p>
        </w:tc>
        <w:tc>
          <w:tcPr>
            <w:tcW w:w="1660" w:type="dxa"/>
            <w:vAlign w:val="center"/>
            <w:hideMark/>
          </w:tcPr>
          <w:p w:rsidR="00FB3914" w:rsidRPr="00FB3914" w:rsidRDefault="00FB3914" w:rsidP="00FB391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FB3914">
              <w:rPr>
                <w:rFonts w:ascii="Arial" w:eastAsia="Times New Roman" w:hAnsi="Arial" w:cs="Arial"/>
                <w:b/>
                <w:bCs/>
                <w:color w:val="000000"/>
                <w:sz w:val="14"/>
                <w:szCs w:val="16"/>
                <w:lang w:eastAsia="es-MX"/>
              </w:rPr>
              <w:t>32,970,304.78</w:t>
            </w:r>
          </w:p>
        </w:tc>
      </w:tr>
      <w:tr w:rsidR="00FB3914" w:rsidRPr="00FB3914" w:rsidTr="00FB391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660" w:type="dxa"/>
            <w:vAlign w:val="center"/>
            <w:hideMark/>
          </w:tcPr>
          <w:p w:rsidR="00FB3914" w:rsidRPr="00FB3914" w:rsidRDefault="00FB3914" w:rsidP="00FB3914">
            <w:pPr>
              <w:rPr>
                <w:rFonts w:ascii="Arial" w:eastAsia="Times New Roman" w:hAnsi="Arial" w:cs="Arial"/>
                <w:color w:val="000000"/>
                <w:sz w:val="14"/>
                <w:szCs w:val="16"/>
                <w:lang w:eastAsia="es-MX"/>
              </w:rPr>
            </w:pPr>
            <w:r w:rsidRPr="00FB3914">
              <w:rPr>
                <w:rFonts w:ascii="Arial" w:eastAsia="Times New Roman" w:hAnsi="Arial" w:cs="Arial"/>
                <w:color w:val="000000"/>
                <w:sz w:val="14"/>
                <w:szCs w:val="16"/>
                <w:lang w:eastAsia="es-MX"/>
              </w:rPr>
              <w:t>322</w:t>
            </w:r>
          </w:p>
        </w:tc>
        <w:tc>
          <w:tcPr>
            <w:tcW w:w="3520" w:type="dxa"/>
            <w:vAlign w:val="center"/>
            <w:hideMark/>
          </w:tcPr>
          <w:p w:rsidR="00FB3914" w:rsidRPr="00FB3914" w:rsidRDefault="00FB3914" w:rsidP="00FB391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FB3914">
              <w:rPr>
                <w:rFonts w:ascii="Arial" w:eastAsia="Times New Roman" w:hAnsi="Arial" w:cs="Arial"/>
                <w:b/>
                <w:bCs/>
                <w:color w:val="000000"/>
                <w:sz w:val="14"/>
                <w:szCs w:val="16"/>
                <w:lang w:eastAsia="es-MX"/>
              </w:rPr>
              <w:t>RESULTADOS DE EJERCICIOS ANTERIORES</w:t>
            </w:r>
          </w:p>
        </w:tc>
        <w:tc>
          <w:tcPr>
            <w:tcW w:w="1660" w:type="dxa"/>
            <w:vAlign w:val="center"/>
            <w:hideMark/>
          </w:tcPr>
          <w:p w:rsidR="00FB3914" w:rsidRPr="00FB3914" w:rsidRDefault="00FB3914" w:rsidP="00FB391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FB3914">
              <w:rPr>
                <w:rFonts w:ascii="Arial" w:eastAsia="Times New Roman" w:hAnsi="Arial" w:cs="Arial"/>
                <w:b/>
                <w:bCs/>
                <w:color w:val="000000"/>
                <w:sz w:val="14"/>
                <w:szCs w:val="16"/>
                <w:lang w:eastAsia="es-MX"/>
              </w:rPr>
              <w:t>256,827,379.99</w:t>
            </w:r>
          </w:p>
        </w:tc>
      </w:tr>
      <w:tr w:rsidR="00FB3914" w:rsidRPr="00FB3914" w:rsidTr="00FB3914">
        <w:trPr>
          <w:trHeight w:val="450"/>
          <w:jc w:val="center"/>
        </w:trPr>
        <w:tc>
          <w:tcPr>
            <w:cnfStyle w:val="001000000000" w:firstRow="0" w:lastRow="0" w:firstColumn="1" w:lastColumn="0" w:oddVBand="0" w:evenVBand="0" w:oddHBand="0" w:evenHBand="0" w:firstRowFirstColumn="0" w:firstRowLastColumn="0" w:lastRowFirstColumn="0" w:lastRowLastColumn="0"/>
            <w:tcW w:w="660" w:type="dxa"/>
            <w:vAlign w:val="center"/>
            <w:hideMark/>
          </w:tcPr>
          <w:p w:rsidR="00FB3914" w:rsidRPr="00FB3914" w:rsidRDefault="00FB3914" w:rsidP="00FB3914">
            <w:pPr>
              <w:rPr>
                <w:rFonts w:ascii="Arial" w:eastAsia="Times New Roman" w:hAnsi="Arial" w:cs="Arial"/>
                <w:color w:val="000000"/>
                <w:sz w:val="14"/>
                <w:szCs w:val="16"/>
                <w:lang w:eastAsia="es-MX"/>
              </w:rPr>
            </w:pPr>
            <w:r w:rsidRPr="00FB3914">
              <w:rPr>
                <w:rFonts w:ascii="Arial" w:eastAsia="Times New Roman" w:hAnsi="Arial" w:cs="Arial"/>
                <w:color w:val="000000"/>
                <w:sz w:val="14"/>
                <w:szCs w:val="16"/>
                <w:lang w:eastAsia="es-MX"/>
              </w:rPr>
              <w:t>325</w:t>
            </w:r>
          </w:p>
        </w:tc>
        <w:tc>
          <w:tcPr>
            <w:tcW w:w="3520" w:type="dxa"/>
            <w:vAlign w:val="center"/>
            <w:hideMark/>
          </w:tcPr>
          <w:p w:rsidR="00FB3914" w:rsidRPr="00FB3914" w:rsidRDefault="00FB3914" w:rsidP="00FB391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FB3914">
              <w:rPr>
                <w:rFonts w:ascii="Arial" w:eastAsia="Times New Roman" w:hAnsi="Arial" w:cs="Arial"/>
                <w:b/>
                <w:bCs/>
                <w:color w:val="000000"/>
                <w:sz w:val="14"/>
                <w:szCs w:val="16"/>
                <w:lang w:eastAsia="es-MX"/>
              </w:rPr>
              <w:t>RECTIFICACIONES DE RESULTADOS DE EJERCICIOS ANTERIORES</w:t>
            </w:r>
          </w:p>
        </w:tc>
        <w:tc>
          <w:tcPr>
            <w:tcW w:w="1660" w:type="dxa"/>
            <w:vAlign w:val="center"/>
            <w:hideMark/>
          </w:tcPr>
          <w:p w:rsidR="00FB3914" w:rsidRPr="00FB3914" w:rsidRDefault="00FB3914" w:rsidP="00FB391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FB3914">
              <w:rPr>
                <w:rFonts w:ascii="Arial" w:eastAsia="Times New Roman" w:hAnsi="Arial" w:cs="Arial"/>
                <w:b/>
                <w:bCs/>
                <w:color w:val="000000"/>
                <w:sz w:val="14"/>
                <w:szCs w:val="16"/>
                <w:lang w:eastAsia="es-MX"/>
              </w:rPr>
              <w:t>-2,225,091.55</w:t>
            </w:r>
          </w:p>
        </w:tc>
      </w:tr>
      <w:tr w:rsidR="00FB3914" w:rsidRPr="00FB3914" w:rsidTr="00FB391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660" w:type="dxa"/>
            <w:vAlign w:val="center"/>
            <w:hideMark/>
          </w:tcPr>
          <w:p w:rsidR="00FB3914" w:rsidRPr="00FB3914" w:rsidRDefault="00FB3914" w:rsidP="00FB3914">
            <w:pPr>
              <w:rPr>
                <w:rFonts w:ascii="Arial" w:eastAsia="Times New Roman" w:hAnsi="Arial" w:cs="Arial"/>
                <w:color w:val="000000"/>
                <w:sz w:val="14"/>
                <w:szCs w:val="16"/>
                <w:lang w:eastAsia="es-MX"/>
              </w:rPr>
            </w:pPr>
            <w:r w:rsidRPr="00FB3914">
              <w:rPr>
                <w:rFonts w:ascii="Arial" w:eastAsia="Times New Roman" w:hAnsi="Arial" w:cs="Arial"/>
                <w:color w:val="000000"/>
                <w:sz w:val="14"/>
                <w:szCs w:val="16"/>
                <w:lang w:eastAsia="es-MX"/>
              </w:rPr>
              <w:t>3252</w:t>
            </w:r>
          </w:p>
        </w:tc>
        <w:tc>
          <w:tcPr>
            <w:tcW w:w="3520" w:type="dxa"/>
            <w:vAlign w:val="center"/>
            <w:hideMark/>
          </w:tcPr>
          <w:p w:rsidR="00FB3914" w:rsidRPr="00FB3914" w:rsidRDefault="00FB3914" w:rsidP="00FB391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FB3914">
              <w:rPr>
                <w:rFonts w:ascii="Arial" w:eastAsia="Times New Roman" w:hAnsi="Arial" w:cs="Arial"/>
                <w:b/>
                <w:bCs/>
                <w:color w:val="000000"/>
                <w:sz w:val="14"/>
                <w:szCs w:val="16"/>
                <w:lang w:eastAsia="es-MX"/>
              </w:rPr>
              <w:t>CAMBIOS POR ERRORES CONTABLES</w:t>
            </w:r>
          </w:p>
        </w:tc>
        <w:tc>
          <w:tcPr>
            <w:tcW w:w="1660" w:type="dxa"/>
            <w:vAlign w:val="center"/>
            <w:hideMark/>
          </w:tcPr>
          <w:p w:rsidR="00FB3914" w:rsidRPr="00FB3914" w:rsidRDefault="00FB3914" w:rsidP="00FB391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FB3914">
              <w:rPr>
                <w:rFonts w:ascii="Arial" w:eastAsia="Times New Roman" w:hAnsi="Arial" w:cs="Arial"/>
                <w:b/>
                <w:bCs/>
                <w:color w:val="000000"/>
                <w:sz w:val="14"/>
                <w:szCs w:val="16"/>
                <w:lang w:eastAsia="es-MX"/>
              </w:rPr>
              <w:t>-2,225,091.55</w:t>
            </w:r>
          </w:p>
        </w:tc>
      </w:tr>
    </w:tbl>
    <w:p w:rsidR="00FE5110" w:rsidRDefault="00FE5110"/>
    <w:p w:rsidR="000D475E" w:rsidRDefault="000D475E"/>
    <w:p w:rsidR="000D475E" w:rsidRDefault="000D475E"/>
    <w:p w:rsidR="00211996" w:rsidRPr="00211996" w:rsidRDefault="00211996" w:rsidP="00211996">
      <w:pPr>
        <w:jc w:val="both"/>
        <w:rPr>
          <w:rFonts w:ascii="Arial" w:hAnsi="Arial" w:cs="Arial"/>
          <w:b/>
          <w:sz w:val="20"/>
          <w:szCs w:val="20"/>
        </w:rPr>
      </w:pPr>
      <w:r w:rsidRPr="00211996">
        <w:rPr>
          <w:rFonts w:ascii="Arial" w:hAnsi="Arial" w:cs="Arial"/>
          <w:b/>
          <w:sz w:val="20"/>
          <w:szCs w:val="20"/>
        </w:rPr>
        <w:lastRenderedPageBreak/>
        <w:t>D.- AL ESTADO DE FLUJOS DE EFECTIVO</w:t>
      </w:r>
    </w:p>
    <w:p w:rsidR="00211996" w:rsidRDefault="00211996" w:rsidP="00211996">
      <w:pPr>
        <w:jc w:val="both"/>
        <w:rPr>
          <w:rFonts w:ascii="Arial" w:hAnsi="Arial" w:cs="Arial"/>
          <w:b/>
          <w:sz w:val="20"/>
          <w:szCs w:val="20"/>
        </w:rPr>
      </w:pPr>
    </w:p>
    <w:p w:rsidR="00211996" w:rsidRDefault="00211996" w:rsidP="00211996">
      <w:pPr>
        <w:jc w:val="both"/>
        <w:rPr>
          <w:rFonts w:ascii="Arial" w:hAnsi="Arial" w:cs="Arial"/>
          <w:b/>
          <w:sz w:val="20"/>
          <w:szCs w:val="20"/>
        </w:rPr>
      </w:pPr>
      <w:r w:rsidRPr="00211996">
        <w:rPr>
          <w:rFonts w:ascii="Arial" w:hAnsi="Arial" w:cs="Arial"/>
          <w:b/>
          <w:sz w:val="20"/>
          <w:szCs w:val="20"/>
        </w:rPr>
        <w:t>EFE-01 Efectivo y Equivalentes</w:t>
      </w:r>
    </w:p>
    <w:p w:rsidR="00211996" w:rsidRDefault="00211996" w:rsidP="00211996">
      <w:pPr>
        <w:pStyle w:val="ROMANOS"/>
        <w:spacing w:after="80" w:line="203" w:lineRule="exact"/>
        <w:ind w:left="0" w:firstLine="0"/>
        <w:rPr>
          <w:b/>
          <w:sz w:val="22"/>
          <w:szCs w:val="22"/>
          <w:lang w:val="es-MX"/>
        </w:rPr>
      </w:pPr>
      <w:r>
        <w:rPr>
          <w:b/>
          <w:sz w:val="22"/>
          <w:szCs w:val="22"/>
          <w:lang w:val="es-MX"/>
        </w:rPr>
        <w:tab/>
      </w:r>
    </w:p>
    <w:p w:rsidR="00211996" w:rsidRPr="00F81CF8" w:rsidRDefault="00211996" w:rsidP="00211996">
      <w:pPr>
        <w:pStyle w:val="ROMANOS"/>
        <w:spacing w:after="80" w:line="203" w:lineRule="exact"/>
        <w:ind w:left="0" w:firstLine="0"/>
        <w:rPr>
          <w:sz w:val="20"/>
          <w:szCs w:val="22"/>
          <w:lang w:val="es-MX"/>
        </w:rPr>
      </w:pPr>
      <w:r>
        <w:rPr>
          <w:b/>
          <w:sz w:val="22"/>
          <w:szCs w:val="22"/>
          <w:lang w:val="es-MX"/>
        </w:rPr>
        <w:tab/>
      </w:r>
      <w:r w:rsidRPr="00F81CF8">
        <w:rPr>
          <w:sz w:val="20"/>
          <w:szCs w:val="22"/>
          <w:lang w:val="es-MX"/>
        </w:rPr>
        <w:t>El análisis de los saldos inicial y final que figuran en la última parte del Estado de Flujo de Efectivo en la cuenta de efectivo y equivalentes es como sigue:</w:t>
      </w:r>
    </w:p>
    <w:p w:rsidR="00211996" w:rsidRPr="00211996" w:rsidRDefault="00211996" w:rsidP="00211996">
      <w:pPr>
        <w:jc w:val="both"/>
        <w:rPr>
          <w:rFonts w:ascii="Arial" w:hAnsi="Arial" w:cs="Arial"/>
          <w:b/>
          <w:sz w:val="20"/>
          <w:szCs w:val="20"/>
        </w:rPr>
      </w:pPr>
    </w:p>
    <w:tbl>
      <w:tblPr>
        <w:tblStyle w:val="Tabladecuadrcula2-nfasis61"/>
        <w:tblW w:w="0" w:type="auto"/>
        <w:jc w:val="center"/>
        <w:tblLook w:val="04A0" w:firstRow="1" w:lastRow="0" w:firstColumn="1" w:lastColumn="0" w:noHBand="0" w:noVBand="1"/>
      </w:tblPr>
      <w:tblGrid>
        <w:gridCol w:w="691"/>
        <w:gridCol w:w="2262"/>
        <w:gridCol w:w="1112"/>
        <w:gridCol w:w="1112"/>
      </w:tblGrid>
      <w:tr w:rsidR="00834614" w:rsidRPr="00834614" w:rsidTr="00211996">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11996" w:rsidRPr="00211996" w:rsidRDefault="00211996" w:rsidP="00211996">
            <w:pPr>
              <w:jc w:val="center"/>
              <w:rPr>
                <w:rFonts w:ascii="Arial" w:eastAsia="Times New Roman" w:hAnsi="Arial" w:cs="Arial"/>
                <w:color w:val="000000"/>
                <w:sz w:val="14"/>
                <w:szCs w:val="16"/>
                <w:lang w:eastAsia="es-MX"/>
              </w:rPr>
            </w:pPr>
            <w:r w:rsidRPr="00211996">
              <w:rPr>
                <w:rFonts w:ascii="Arial" w:eastAsia="Times New Roman" w:hAnsi="Arial" w:cs="Arial"/>
                <w:color w:val="000000"/>
                <w:sz w:val="14"/>
                <w:szCs w:val="16"/>
                <w:lang w:eastAsia="es-MX"/>
              </w:rPr>
              <w:t>Cuenta</w:t>
            </w:r>
          </w:p>
        </w:tc>
        <w:tc>
          <w:tcPr>
            <w:tcW w:w="0" w:type="auto"/>
            <w:hideMark/>
          </w:tcPr>
          <w:p w:rsidR="00211996" w:rsidRPr="00211996" w:rsidRDefault="00211996" w:rsidP="002119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211996">
              <w:rPr>
                <w:rFonts w:ascii="Arial" w:eastAsia="Times New Roman" w:hAnsi="Arial" w:cs="Arial"/>
                <w:color w:val="000000"/>
                <w:sz w:val="14"/>
                <w:szCs w:val="16"/>
                <w:lang w:eastAsia="es-MX"/>
              </w:rPr>
              <w:t>Descripción</w:t>
            </w:r>
          </w:p>
        </w:tc>
        <w:tc>
          <w:tcPr>
            <w:tcW w:w="0" w:type="auto"/>
            <w:hideMark/>
          </w:tcPr>
          <w:p w:rsidR="00211996" w:rsidRPr="00211996" w:rsidRDefault="00211996" w:rsidP="002119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211996">
              <w:rPr>
                <w:rFonts w:ascii="Arial" w:eastAsia="Times New Roman" w:hAnsi="Arial" w:cs="Arial"/>
                <w:color w:val="000000"/>
                <w:sz w:val="14"/>
                <w:szCs w:val="16"/>
                <w:lang w:eastAsia="es-MX"/>
              </w:rPr>
              <w:t>30/06/2016</w:t>
            </w:r>
          </w:p>
        </w:tc>
        <w:tc>
          <w:tcPr>
            <w:tcW w:w="0" w:type="auto"/>
            <w:hideMark/>
          </w:tcPr>
          <w:p w:rsidR="00211996" w:rsidRPr="00211996" w:rsidRDefault="00211996" w:rsidP="002119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6"/>
                <w:lang w:eastAsia="es-MX"/>
              </w:rPr>
            </w:pPr>
            <w:r w:rsidRPr="00211996">
              <w:rPr>
                <w:rFonts w:ascii="Arial" w:eastAsia="Times New Roman" w:hAnsi="Arial" w:cs="Arial"/>
                <w:color w:val="000000"/>
                <w:sz w:val="14"/>
                <w:szCs w:val="16"/>
                <w:lang w:eastAsia="es-MX"/>
              </w:rPr>
              <w:t>30/06/2015</w:t>
            </w:r>
          </w:p>
        </w:tc>
      </w:tr>
      <w:tr w:rsidR="00211996" w:rsidRPr="00211996" w:rsidTr="0021199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211996" w:rsidRPr="00211996" w:rsidRDefault="00211996" w:rsidP="00211996">
            <w:pPr>
              <w:jc w:val="center"/>
              <w:rPr>
                <w:rFonts w:ascii="Arial" w:eastAsia="Times New Roman" w:hAnsi="Arial" w:cs="Arial"/>
                <w:color w:val="000000"/>
                <w:sz w:val="14"/>
                <w:szCs w:val="16"/>
                <w:lang w:eastAsia="es-MX"/>
              </w:rPr>
            </w:pPr>
          </w:p>
        </w:tc>
        <w:tc>
          <w:tcPr>
            <w:tcW w:w="0" w:type="auto"/>
            <w:noWrap/>
            <w:hideMark/>
          </w:tcPr>
          <w:p w:rsidR="00211996" w:rsidRPr="00211996" w:rsidRDefault="00211996" w:rsidP="002119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20"/>
                <w:lang w:eastAsia="es-MX"/>
              </w:rPr>
            </w:pPr>
          </w:p>
        </w:tc>
        <w:tc>
          <w:tcPr>
            <w:tcW w:w="0" w:type="auto"/>
            <w:noWrap/>
            <w:hideMark/>
          </w:tcPr>
          <w:p w:rsidR="00211996" w:rsidRPr="00211996" w:rsidRDefault="00211996" w:rsidP="002119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20"/>
                <w:lang w:eastAsia="es-MX"/>
              </w:rPr>
            </w:pPr>
          </w:p>
        </w:tc>
        <w:tc>
          <w:tcPr>
            <w:tcW w:w="0" w:type="auto"/>
            <w:noWrap/>
            <w:hideMark/>
          </w:tcPr>
          <w:p w:rsidR="00211996" w:rsidRPr="00211996" w:rsidRDefault="00211996" w:rsidP="002119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20"/>
                <w:lang w:eastAsia="es-MX"/>
              </w:rPr>
            </w:pPr>
          </w:p>
        </w:tc>
      </w:tr>
      <w:tr w:rsidR="00211996" w:rsidRPr="00211996" w:rsidTr="0021199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11996" w:rsidRPr="00211996" w:rsidRDefault="00211996" w:rsidP="00211996">
            <w:pPr>
              <w:rPr>
                <w:rFonts w:ascii="Arial" w:eastAsia="Times New Roman" w:hAnsi="Arial" w:cs="Arial"/>
                <w:color w:val="000000"/>
                <w:sz w:val="14"/>
                <w:szCs w:val="16"/>
                <w:lang w:eastAsia="es-MX"/>
              </w:rPr>
            </w:pPr>
            <w:r w:rsidRPr="00211996">
              <w:rPr>
                <w:rFonts w:ascii="Arial" w:eastAsia="Times New Roman" w:hAnsi="Arial" w:cs="Arial"/>
                <w:color w:val="000000"/>
                <w:sz w:val="14"/>
                <w:szCs w:val="16"/>
                <w:lang w:eastAsia="es-MX"/>
              </w:rPr>
              <w:t>111</w:t>
            </w:r>
          </w:p>
        </w:tc>
        <w:tc>
          <w:tcPr>
            <w:tcW w:w="0" w:type="auto"/>
            <w:hideMark/>
          </w:tcPr>
          <w:p w:rsidR="00211996" w:rsidRPr="00211996" w:rsidRDefault="00211996" w:rsidP="002119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EFECTIVO Y EQUIVALENTES</w:t>
            </w:r>
          </w:p>
        </w:tc>
        <w:tc>
          <w:tcPr>
            <w:tcW w:w="0" w:type="auto"/>
            <w:hideMark/>
          </w:tcPr>
          <w:p w:rsidR="00211996" w:rsidRPr="00211996" w:rsidRDefault="00211996" w:rsidP="002119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28,427,292.60</w:t>
            </w:r>
          </w:p>
        </w:tc>
        <w:tc>
          <w:tcPr>
            <w:tcW w:w="0" w:type="auto"/>
            <w:hideMark/>
          </w:tcPr>
          <w:p w:rsidR="00211996" w:rsidRPr="00211996" w:rsidRDefault="00211996" w:rsidP="002119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36,259,464.99</w:t>
            </w:r>
          </w:p>
        </w:tc>
      </w:tr>
      <w:tr w:rsidR="00211996" w:rsidRPr="00211996" w:rsidTr="0021199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11996" w:rsidRPr="00211996" w:rsidRDefault="00211996" w:rsidP="00211996">
            <w:pPr>
              <w:rPr>
                <w:rFonts w:ascii="Arial" w:eastAsia="Times New Roman" w:hAnsi="Arial" w:cs="Arial"/>
                <w:color w:val="000000"/>
                <w:sz w:val="14"/>
                <w:szCs w:val="16"/>
                <w:lang w:eastAsia="es-MX"/>
              </w:rPr>
            </w:pPr>
            <w:r w:rsidRPr="00211996">
              <w:rPr>
                <w:rFonts w:ascii="Arial" w:eastAsia="Times New Roman" w:hAnsi="Arial" w:cs="Arial"/>
                <w:color w:val="000000"/>
                <w:sz w:val="14"/>
                <w:szCs w:val="16"/>
                <w:lang w:eastAsia="es-MX"/>
              </w:rPr>
              <w:t>1111</w:t>
            </w:r>
          </w:p>
        </w:tc>
        <w:tc>
          <w:tcPr>
            <w:tcW w:w="0" w:type="auto"/>
            <w:hideMark/>
          </w:tcPr>
          <w:p w:rsidR="00211996" w:rsidRPr="00211996" w:rsidRDefault="00211996" w:rsidP="002119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EFECTIVO</w:t>
            </w:r>
          </w:p>
        </w:tc>
        <w:tc>
          <w:tcPr>
            <w:tcW w:w="0" w:type="auto"/>
            <w:hideMark/>
          </w:tcPr>
          <w:p w:rsidR="00211996" w:rsidRPr="00211996" w:rsidRDefault="00211996" w:rsidP="002119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310,498.18</w:t>
            </w:r>
          </w:p>
        </w:tc>
        <w:tc>
          <w:tcPr>
            <w:tcW w:w="0" w:type="auto"/>
            <w:hideMark/>
          </w:tcPr>
          <w:p w:rsidR="00211996" w:rsidRPr="00211996" w:rsidRDefault="00211996" w:rsidP="002119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310,498.18</w:t>
            </w:r>
          </w:p>
        </w:tc>
      </w:tr>
      <w:tr w:rsidR="00211996" w:rsidRPr="00211996" w:rsidTr="0021199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11996" w:rsidRPr="00211996" w:rsidRDefault="00211996" w:rsidP="00211996">
            <w:pPr>
              <w:rPr>
                <w:rFonts w:ascii="Arial" w:eastAsia="Times New Roman" w:hAnsi="Arial" w:cs="Arial"/>
                <w:color w:val="000000"/>
                <w:sz w:val="14"/>
                <w:szCs w:val="16"/>
                <w:lang w:eastAsia="es-MX"/>
              </w:rPr>
            </w:pPr>
            <w:r w:rsidRPr="00211996">
              <w:rPr>
                <w:rFonts w:ascii="Arial" w:eastAsia="Times New Roman" w:hAnsi="Arial" w:cs="Arial"/>
                <w:color w:val="000000"/>
                <w:sz w:val="14"/>
                <w:szCs w:val="16"/>
                <w:lang w:eastAsia="es-MX"/>
              </w:rPr>
              <w:t>11112</w:t>
            </w:r>
          </w:p>
        </w:tc>
        <w:tc>
          <w:tcPr>
            <w:tcW w:w="0" w:type="auto"/>
            <w:hideMark/>
          </w:tcPr>
          <w:p w:rsidR="00211996" w:rsidRPr="00211996" w:rsidRDefault="00211996" w:rsidP="002119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FONDOS FIJOS DE CAJA</w:t>
            </w:r>
          </w:p>
        </w:tc>
        <w:tc>
          <w:tcPr>
            <w:tcW w:w="0" w:type="auto"/>
            <w:hideMark/>
          </w:tcPr>
          <w:p w:rsidR="00211996" w:rsidRPr="00211996" w:rsidRDefault="00211996" w:rsidP="002119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310,498.18</w:t>
            </w:r>
          </w:p>
        </w:tc>
        <w:tc>
          <w:tcPr>
            <w:tcW w:w="0" w:type="auto"/>
            <w:hideMark/>
          </w:tcPr>
          <w:p w:rsidR="00211996" w:rsidRPr="00211996" w:rsidRDefault="00211996" w:rsidP="002119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310,498.18</w:t>
            </w:r>
          </w:p>
        </w:tc>
      </w:tr>
      <w:tr w:rsidR="00211996" w:rsidRPr="00211996" w:rsidTr="0021199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11996" w:rsidRPr="00211996" w:rsidRDefault="00211996" w:rsidP="00211996">
            <w:pPr>
              <w:rPr>
                <w:rFonts w:ascii="Arial" w:eastAsia="Times New Roman" w:hAnsi="Arial" w:cs="Arial"/>
                <w:color w:val="000000"/>
                <w:sz w:val="14"/>
                <w:szCs w:val="16"/>
                <w:lang w:eastAsia="es-MX"/>
              </w:rPr>
            </w:pPr>
            <w:r w:rsidRPr="00211996">
              <w:rPr>
                <w:rFonts w:ascii="Arial" w:eastAsia="Times New Roman" w:hAnsi="Arial" w:cs="Arial"/>
                <w:color w:val="000000"/>
                <w:sz w:val="14"/>
                <w:szCs w:val="16"/>
                <w:lang w:eastAsia="es-MX"/>
              </w:rPr>
              <w:t>1112</w:t>
            </w:r>
          </w:p>
        </w:tc>
        <w:tc>
          <w:tcPr>
            <w:tcW w:w="0" w:type="auto"/>
            <w:hideMark/>
          </w:tcPr>
          <w:p w:rsidR="00211996" w:rsidRPr="00211996" w:rsidRDefault="00211996" w:rsidP="002119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BANCOS/TESORERÍA</w:t>
            </w:r>
          </w:p>
        </w:tc>
        <w:tc>
          <w:tcPr>
            <w:tcW w:w="0" w:type="auto"/>
            <w:hideMark/>
          </w:tcPr>
          <w:p w:rsidR="00211996" w:rsidRPr="00211996" w:rsidRDefault="00211996" w:rsidP="002119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28,116,794.42</w:t>
            </w:r>
          </w:p>
        </w:tc>
        <w:tc>
          <w:tcPr>
            <w:tcW w:w="0" w:type="auto"/>
            <w:hideMark/>
          </w:tcPr>
          <w:p w:rsidR="00211996" w:rsidRPr="00211996" w:rsidRDefault="00211996" w:rsidP="002119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35,948,966.81</w:t>
            </w:r>
          </w:p>
        </w:tc>
      </w:tr>
      <w:tr w:rsidR="00211996" w:rsidRPr="00211996" w:rsidTr="0021199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11996" w:rsidRPr="00211996" w:rsidRDefault="00211996" w:rsidP="00211996">
            <w:pPr>
              <w:rPr>
                <w:rFonts w:ascii="Arial" w:eastAsia="Times New Roman" w:hAnsi="Arial" w:cs="Arial"/>
                <w:color w:val="000000"/>
                <w:sz w:val="14"/>
                <w:szCs w:val="16"/>
                <w:lang w:eastAsia="es-MX"/>
              </w:rPr>
            </w:pPr>
            <w:r w:rsidRPr="00211996">
              <w:rPr>
                <w:rFonts w:ascii="Arial" w:eastAsia="Times New Roman" w:hAnsi="Arial" w:cs="Arial"/>
                <w:color w:val="000000"/>
                <w:sz w:val="14"/>
                <w:szCs w:val="16"/>
                <w:lang w:eastAsia="es-MX"/>
              </w:rPr>
              <w:t>11121</w:t>
            </w:r>
          </w:p>
        </w:tc>
        <w:tc>
          <w:tcPr>
            <w:tcW w:w="0" w:type="auto"/>
            <w:hideMark/>
          </w:tcPr>
          <w:p w:rsidR="00211996" w:rsidRPr="00211996" w:rsidRDefault="00211996" w:rsidP="002119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BANCOS MONEDA NACIONAL</w:t>
            </w:r>
          </w:p>
        </w:tc>
        <w:tc>
          <w:tcPr>
            <w:tcW w:w="0" w:type="auto"/>
            <w:hideMark/>
          </w:tcPr>
          <w:p w:rsidR="00211996" w:rsidRPr="00211996" w:rsidRDefault="00211996" w:rsidP="002119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28,116,794.42</w:t>
            </w:r>
          </w:p>
        </w:tc>
        <w:tc>
          <w:tcPr>
            <w:tcW w:w="0" w:type="auto"/>
            <w:hideMark/>
          </w:tcPr>
          <w:p w:rsidR="00211996" w:rsidRPr="00211996" w:rsidRDefault="00211996" w:rsidP="002119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6"/>
                <w:lang w:eastAsia="es-MX"/>
              </w:rPr>
            </w:pPr>
            <w:r w:rsidRPr="00211996">
              <w:rPr>
                <w:rFonts w:ascii="Arial" w:eastAsia="Times New Roman" w:hAnsi="Arial" w:cs="Arial"/>
                <w:b/>
                <w:bCs/>
                <w:color w:val="000000"/>
                <w:sz w:val="14"/>
                <w:szCs w:val="16"/>
                <w:lang w:eastAsia="es-MX"/>
              </w:rPr>
              <w:t>35,948,966.81</w:t>
            </w:r>
          </w:p>
        </w:tc>
      </w:tr>
    </w:tbl>
    <w:p w:rsidR="00FB3914" w:rsidRDefault="00FB3914"/>
    <w:p w:rsidR="00F81CF8" w:rsidRDefault="00F81CF8" w:rsidP="00F81CF8">
      <w:pPr>
        <w:pStyle w:val="ROMANOS"/>
        <w:spacing w:after="80" w:line="203" w:lineRule="exact"/>
        <w:ind w:left="288" w:firstLine="0"/>
        <w:rPr>
          <w:b/>
          <w:sz w:val="22"/>
          <w:szCs w:val="22"/>
          <w:lang w:val="es-MX"/>
        </w:rPr>
      </w:pPr>
    </w:p>
    <w:p w:rsidR="00F81CF8" w:rsidRPr="00F81CF8" w:rsidRDefault="00F81CF8" w:rsidP="00F81CF8">
      <w:pPr>
        <w:jc w:val="both"/>
        <w:rPr>
          <w:rFonts w:ascii="Arial" w:hAnsi="Arial" w:cs="Arial"/>
          <w:b/>
          <w:sz w:val="20"/>
          <w:szCs w:val="20"/>
        </w:rPr>
      </w:pPr>
      <w:r w:rsidRPr="00F81CF8">
        <w:rPr>
          <w:rFonts w:ascii="Arial" w:hAnsi="Arial" w:cs="Arial"/>
          <w:b/>
          <w:sz w:val="20"/>
          <w:szCs w:val="20"/>
        </w:rPr>
        <w:t>VHP-02 Bienes Muebles e Inmuebles</w:t>
      </w:r>
    </w:p>
    <w:p w:rsidR="003F7145" w:rsidRPr="00834614" w:rsidRDefault="003F7145" w:rsidP="00834614">
      <w:pPr>
        <w:ind w:firstLine="708"/>
        <w:jc w:val="both"/>
        <w:rPr>
          <w:rFonts w:ascii="Arial" w:hAnsi="Arial" w:cs="Arial"/>
          <w:sz w:val="20"/>
          <w:szCs w:val="20"/>
        </w:rPr>
      </w:pPr>
      <w:r w:rsidRPr="00834614">
        <w:rPr>
          <w:rFonts w:ascii="Arial" w:hAnsi="Arial" w:cs="Arial"/>
          <w:sz w:val="20"/>
          <w:szCs w:val="20"/>
        </w:rPr>
        <w:t>A continuación se detallan las adquisiciones del periodo, las cuales se ejercieron con recurso propio o federal de acuerdo a sus reglas de operación.</w:t>
      </w:r>
    </w:p>
    <w:tbl>
      <w:tblPr>
        <w:tblStyle w:val="Tabladecuadrcula2-nfasis61"/>
        <w:tblW w:w="0" w:type="auto"/>
        <w:jc w:val="center"/>
        <w:tblLook w:val="04A0" w:firstRow="1" w:lastRow="0" w:firstColumn="1" w:lastColumn="0" w:noHBand="0" w:noVBand="1"/>
      </w:tblPr>
      <w:tblGrid>
        <w:gridCol w:w="851"/>
        <w:gridCol w:w="5385"/>
        <w:gridCol w:w="1337"/>
        <w:gridCol w:w="1010"/>
      </w:tblGrid>
      <w:tr w:rsidR="00834614" w:rsidRPr="00834614" w:rsidTr="00BE3722">
        <w:trPr>
          <w:cnfStyle w:val="100000000000" w:firstRow="1" w:lastRow="0" w:firstColumn="0" w:lastColumn="0" w:oddVBand="0" w:evenVBand="0" w:oddHBand="0"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BE3722" w:rsidP="00834614">
            <w:pPr>
              <w:jc w:val="cente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CUENTA</w:t>
            </w:r>
          </w:p>
        </w:tc>
        <w:tc>
          <w:tcPr>
            <w:tcW w:w="5385" w:type="dxa"/>
            <w:hideMark/>
          </w:tcPr>
          <w:p w:rsidR="00834614" w:rsidRPr="00834614" w:rsidRDefault="00BE3722" w:rsidP="0083461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DESCRIPCIÓN</w:t>
            </w:r>
          </w:p>
        </w:tc>
        <w:tc>
          <w:tcPr>
            <w:tcW w:w="0" w:type="auto"/>
            <w:hideMark/>
          </w:tcPr>
          <w:p w:rsidR="00834614" w:rsidRPr="00834614" w:rsidRDefault="00BE3722" w:rsidP="0083461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 xml:space="preserve">ADQUISICIONES </w:t>
            </w:r>
          </w:p>
        </w:tc>
        <w:tc>
          <w:tcPr>
            <w:tcW w:w="0" w:type="auto"/>
            <w:hideMark/>
          </w:tcPr>
          <w:p w:rsidR="00834614" w:rsidRPr="00834614" w:rsidRDefault="00BE3722" w:rsidP="0083461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 xml:space="preserve">RECURSOS </w:t>
            </w:r>
          </w:p>
        </w:tc>
      </w:tr>
      <w:tr w:rsidR="00834614" w:rsidRPr="00834614" w:rsidTr="00BE37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w:t>
            </w:r>
          </w:p>
        </w:tc>
        <w:tc>
          <w:tcPr>
            <w:tcW w:w="5385" w:type="dxa"/>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ACTIVO NO CIRCULANTE</w:t>
            </w:r>
          </w:p>
        </w:tc>
        <w:tc>
          <w:tcPr>
            <w:tcW w:w="0" w:type="auto"/>
            <w:hideMark/>
          </w:tcPr>
          <w:p w:rsidR="00834614" w:rsidRPr="00834614" w:rsidRDefault="00834614" w:rsidP="0083461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10,647,318.85</w:t>
            </w:r>
          </w:p>
        </w:tc>
        <w:tc>
          <w:tcPr>
            <w:tcW w:w="0" w:type="auto"/>
            <w:noWrap/>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FEDERALES</w:t>
            </w:r>
          </w:p>
        </w:tc>
      </w:tr>
      <w:tr w:rsidR="00834614" w:rsidRPr="00834614" w:rsidTr="00BE3722">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123</w:t>
            </w:r>
          </w:p>
        </w:tc>
        <w:tc>
          <w:tcPr>
            <w:tcW w:w="5385" w:type="dxa"/>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BIENES INMUEBLES, INFRAESTRUCTURA Y CONSTRUCCIONES EN PROCESO</w:t>
            </w:r>
          </w:p>
        </w:tc>
        <w:tc>
          <w:tcPr>
            <w:tcW w:w="0" w:type="auto"/>
            <w:hideMark/>
          </w:tcPr>
          <w:p w:rsidR="00834614" w:rsidRPr="00834614" w:rsidRDefault="00834614" w:rsidP="0083461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9,720,644.43</w:t>
            </w:r>
          </w:p>
        </w:tc>
        <w:tc>
          <w:tcPr>
            <w:tcW w:w="0" w:type="auto"/>
            <w:noWrap/>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1236</w:t>
            </w:r>
          </w:p>
        </w:tc>
        <w:tc>
          <w:tcPr>
            <w:tcW w:w="5385" w:type="dxa"/>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CONSTRUCCIONES EN PROCESO EN BIENES PROPIOS</w:t>
            </w:r>
          </w:p>
        </w:tc>
        <w:tc>
          <w:tcPr>
            <w:tcW w:w="0" w:type="auto"/>
            <w:hideMark/>
          </w:tcPr>
          <w:p w:rsidR="00834614" w:rsidRPr="00834614" w:rsidRDefault="00834614" w:rsidP="0083461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9,720,644.43</w:t>
            </w:r>
          </w:p>
        </w:tc>
        <w:tc>
          <w:tcPr>
            <w:tcW w:w="0" w:type="auto"/>
            <w:noWrap/>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12364</w:t>
            </w:r>
          </w:p>
        </w:tc>
        <w:tc>
          <w:tcPr>
            <w:tcW w:w="5385" w:type="dxa"/>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DIVISIÓN DE TERRENOS Y CONSTRUCCIÓN DE OBRAS DE URBANIZACIÓN</w:t>
            </w:r>
          </w:p>
        </w:tc>
        <w:tc>
          <w:tcPr>
            <w:tcW w:w="0" w:type="auto"/>
            <w:hideMark/>
          </w:tcPr>
          <w:p w:rsidR="00834614" w:rsidRPr="00834614" w:rsidRDefault="00834614" w:rsidP="0083461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9,720,644.43</w:t>
            </w:r>
          </w:p>
        </w:tc>
        <w:tc>
          <w:tcPr>
            <w:tcW w:w="0" w:type="auto"/>
            <w:noWrap/>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12364</w:t>
            </w:r>
          </w:p>
        </w:tc>
        <w:tc>
          <w:tcPr>
            <w:tcW w:w="5385" w:type="dxa"/>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DIVISIÓN DE TERRENOS Y CONSTRUCCIÓN DE OBRAS DE URBANIZACIÓN</w:t>
            </w:r>
          </w:p>
        </w:tc>
        <w:tc>
          <w:tcPr>
            <w:tcW w:w="0" w:type="auto"/>
            <w:hideMark/>
          </w:tcPr>
          <w:p w:rsidR="00834614" w:rsidRPr="00834614" w:rsidRDefault="00834614" w:rsidP="0083461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9,720,644.43</w:t>
            </w:r>
          </w:p>
        </w:tc>
        <w:tc>
          <w:tcPr>
            <w:tcW w:w="0" w:type="auto"/>
            <w:noWrap/>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124</w:t>
            </w:r>
          </w:p>
        </w:tc>
        <w:tc>
          <w:tcPr>
            <w:tcW w:w="5385" w:type="dxa"/>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BIENES MUEBLES</w:t>
            </w:r>
          </w:p>
        </w:tc>
        <w:tc>
          <w:tcPr>
            <w:tcW w:w="0" w:type="auto"/>
            <w:hideMark/>
          </w:tcPr>
          <w:p w:rsidR="00834614" w:rsidRPr="00834614" w:rsidRDefault="00834614" w:rsidP="0083461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926,674.42</w:t>
            </w:r>
          </w:p>
        </w:tc>
        <w:tc>
          <w:tcPr>
            <w:tcW w:w="0" w:type="auto"/>
            <w:noWrap/>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1241</w:t>
            </w:r>
          </w:p>
        </w:tc>
        <w:tc>
          <w:tcPr>
            <w:tcW w:w="5385" w:type="dxa"/>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MOBILIARIO Y EQUIPO DE ADMINISTRACIÓN</w:t>
            </w:r>
          </w:p>
        </w:tc>
        <w:tc>
          <w:tcPr>
            <w:tcW w:w="0" w:type="auto"/>
            <w:hideMark/>
          </w:tcPr>
          <w:p w:rsidR="00834614" w:rsidRPr="00834614" w:rsidRDefault="00834614" w:rsidP="0083461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908,714.42</w:t>
            </w:r>
          </w:p>
        </w:tc>
        <w:tc>
          <w:tcPr>
            <w:tcW w:w="0" w:type="auto"/>
            <w:noWrap/>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12411</w:t>
            </w:r>
          </w:p>
        </w:tc>
        <w:tc>
          <w:tcPr>
            <w:tcW w:w="5385" w:type="dxa"/>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MUEBLES DE OFICINA Y ESTANTERÍA</w:t>
            </w:r>
          </w:p>
        </w:tc>
        <w:tc>
          <w:tcPr>
            <w:tcW w:w="0" w:type="auto"/>
            <w:hideMark/>
          </w:tcPr>
          <w:p w:rsidR="00834614" w:rsidRPr="00834614" w:rsidRDefault="00834614" w:rsidP="0083461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37,748.91</w:t>
            </w:r>
          </w:p>
        </w:tc>
        <w:tc>
          <w:tcPr>
            <w:tcW w:w="0" w:type="auto"/>
            <w:noWrap/>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12411</w:t>
            </w:r>
          </w:p>
        </w:tc>
        <w:tc>
          <w:tcPr>
            <w:tcW w:w="5385" w:type="dxa"/>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MUEBLES DE OFICINA Y ESTANTERÍA</w:t>
            </w:r>
          </w:p>
        </w:tc>
        <w:tc>
          <w:tcPr>
            <w:tcW w:w="0" w:type="auto"/>
            <w:hideMark/>
          </w:tcPr>
          <w:p w:rsidR="00834614" w:rsidRPr="00834614" w:rsidRDefault="00834614" w:rsidP="0083461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37,748.91</w:t>
            </w:r>
          </w:p>
        </w:tc>
        <w:tc>
          <w:tcPr>
            <w:tcW w:w="0" w:type="auto"/>
            <w:noWrap/>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12413</w:t>
            </w:r>
          </w:p>
        </w:tc>
        <w:tc>
          <w:tcPr>
            <w:tcW w:w="5385" w:type="dxa"/>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EQUIPO DE CÓMPUTO Y DE TECNOLOGÍAS DE LA INFORMACIÓN</w:t>
            </w:r>
          </w:p>
        </w:tc>
        <w:tc>
          <w:tcPr>
            <w:tcW w:w="0" w:type="auto"/>
            <w:hideMark/>
          </w:tcPr>
          <w:p w:rsidR="00834614" w:rsidRPr="00834614" w:rsidRDefault="00834614" w:rsidP="0083461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304,850.50</w:t>
            </w:r>
          </w:p>
        </w:tc>
        <w:tc>
          <w:tcPr>
            <w:tcW w:w="0" w:type="auto"/>
            <w:noWrap/>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12413</w:t>
            </w:r>
          </w:p>
        </w:tc>
        <w:tc>
          <w:tcPr>
            <w:tcW w:w="5385" w:type="dxa"/>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EQUIPO DE CÓMPUTO Y DE TECNOLOGÍAS DE LA INFORMACIÓN</w:t>
            </w:r>
          </w:p>
        </w:tc>
        <w:tc>
          <w:tcPr>
            <w:tcW w:w="0" w:type="auto"/>
            <w:hideMark/>
          </w:tcPr>
          <w:p w:rsidR="00834614" w:rsidRPr="00834614" w:rsidRDefault="00834614" w:rsidP="0083461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304,850.50</w:t>
            </w:r>
          </w:p>
        </w:tc>
        <w:tc>
          <w:tcPr>
            <w:tcW w:w="0" w:type="auto"/>
            <w:noWrap/>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12419</w:t>
            </w:r>
          </w:p>
        </w:tc>
        <w:tc>
          <w:tcPr>
            <w:tcW w:w="5385" w:type="dxa"/>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OTROS MOBILIARIOS Y EQUIPOS DE ADMINISTRACIÓN</w:t>
            </w:r>
          </w:p>
        </w:tc>
        <w:tc>
          <w:tcPr>
            <w:tcW w:w="0" w:type="auto"/>
            <w:hideMark/>
          </w:tcPr>
          <w:p w:rsidR="00834614" w:rsidRPr="00834614" w:rsidRDefault="00834614" w:rsidP="0083461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566,115.01</w:t>
            </w:r>
          </w:p>
        </w:tc>
        <w:tc>
          <w:tcPr>
            <w:tcW w:w="0" w:type="auto"/>
            <w:noWrap/>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12419</w:t>
            </w:r>
          </w:p>
        </w:tc>
        <w:tc>
          <w:tcPr>
            <w:tcW w:w="5385" w:type="dxa"/>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OTROS MOBILIARIOS Y EQUIPOS DE ADMINISTRACIÓN</w:t>
            </w:r>
          </w:p>
        </w:tc>
        <w:tc>
          <w:tcPr>
            <w:tcW w:w="0" w:type="auto"/>
            <w:hideMark/>
          </w:tcPr>
          <w:p w:rsidR="00834614" w:rsidRPr="00834614" w:rsidRDefault="00834614" w:rsidP="0083461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566,115.01</w:t>
            </w:r>
          </w:p>
        </w:tc>
        <w:tc>
          <w:tcPr>
            <w:tcW w:w="0" w:type="auto"/>
            <w:noWrap/>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1246</w:t>
            </w:r>
          </w:p>
        </w:tc>
        <w:tc>
          <w:tcPr>
            <w:tcW w:w="5385" w:type="dxa"/>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MAQUINARIA, OTROS EQUIPOS Y HERRAMIENTAS</w:t>
            </w:r>
          </w:p>
        </w:tc>
        <w:tc>
          <w:tcPr>
            <w:tcW w:w="0" w:type="auto"/>
            <w:hideMark/>
          </w:tcPr>
          <w:p w:rsidR="00834614" w:rsidRPr="00834614" w:rsidRDefault="00834614" w:rsidP="0083461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17,960.00</w:t>
            </w:r>
          </w:p>
        </w:tc>
        <w:tc>
          <w:tcPr>
            <w:tcW w:w="0" w:type="auto"/>
            <w:noWrap/>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12467</w:t>
            </w:r>
          </w:p>
        </w:tc>
        <w:tc>
          <w:tcPr>
            <w:tcW w:w="5385" w:type="dxa"/>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HERRAMIENTAS Y MÁQUINAS-HERRAMIENTA</w:t>
            </w:r>
          </w:p>
        </w:tc>
        <w:tc>
          <w:tcPr>
            <w:tcW w:w="0" w:type="auto"/>
            <w:hideMark/>
          </w:tcPr>
          <w:p w:rsidR="00834614" w:rsidRPr="00834614" w:rsidRDefault="00834614" w:rsidP="0083461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MX"/>
              </w:rPr>
            </w:pPr>
            <w:r w:rsidRPr="00834614">
              <w:rPr>
                <w:rFonts w:ascii="Arial" w:eastAsia="Times New Roman" w:hAnsi="Arial" w:cs="Arial"/>
                <w:b/>
                <w:bCs/>
                <w:color w:val="000000"/>
                <w:sz w:val="14"/>
                <w:szCs w:val="14"/>
                <w:lang w:eastAsia="es-MX"/>
              </w:rPr>
              <w:t>17,960.00</w:t>
            </w:r>
          </w:p>
        </w:tc>
        <w:tc>
          <w:tcPr>
            <w:tcW w:w="0" w:type="auto"/>
            <w:noWrap/>
            <w:hideMark/>
          </w:tcPr>
          <w:p w:rsidR="00834614" w:rsidRPr="00834614" w:rsidRDefault="00834614" w:rsidP="0083461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r w:rsidR="00834614" w:rsidRPr="00834614" w:rsidTr="00BE3722">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834614" w:rsidRPr="00834614" w:rsidRDefault="00834614" w:rsidP="00834614">
            <w:pPr>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12467</w:t>
            </w:r>
          </w:p>
        </w:tc>
        <w:tc>
          <w:tcPr>
            <w:tcW w:w="5385" w:type="dxa"/>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HERRAMIENTAS Y MÁQUINAS-HERRAMIENTA</w:t>
            </w:r>
          </w:p>
        </w:tc>
        <w:tc>
          <w:tcPr>
            <w:tcW w:w="0" w:type="auto"/>
            <w:hideMark/>
          </w:tcPr>
          <w:p w:rsidR="00834614" w:rsidRPr="00834614" w:rsidRDefault="00834614" w:rsidP="0083461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MX"/>
              </w:rPr>
            </w:pPr>
            <w:r w:rsidRPr="00834614">
              <w:rPr>
                <w:rFonts w:ascii="Arial" w:eastAsia="Times New Roman" w:hAnsi="Arial" w:cs="Arial"/>
                <w:color w:val="000000"/>
                <w:sz w:val="14"/>
                <w:szCs w:val="14"/>
                <w:lang w:eastAsia="es-MX"/>
              </w:rPr>
              <w:t>17,960.00</w:t>
            </w:r>
          </w:p>
        </w:tc>
        <w:tc>
          <w:tcPr>
            <w:tcW w:w="0" w:type="auto"/>
            <w:noWrap/>
            <w:hideMark/>
          </w:tcPr>
          <w:p w:rsidR="00834614" w:rsidRPr="00834614" w:rsidRDefault="00834614" w:rsidP="0083461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4"/>
                <w:szCs w:val="14"/>
                <w:lang w:eastAsia="es-MX"/>
              </w:rPr>
            </w:pPr>
            <w:r w:rsidRPr="00834614">
              <w:rPr>
                <w:rFonts w:ascii="Calibri" w:eastAsia="Times New Roman" w:hAnsi="Calibri" w:cs="Times New Roman"/>
                <w:color w:val="000000"/>
                <w:sz w:val="14"/>
                <w:szCs w:val="14"/>
                <w:lang w:eastAsia="es-MX"/>
              </w:rPr>
              <w:t> </w:t>
            </w:r>
          </w:p>
        </w:tc>
      </w:tr>
    </w:tbl>
    <w:p w:rsidR="00834614" w:rsidRDefault="00834614"/>
    <w:p w:rsidR="00BE3722" w:rsidRDefault="00BE3722"/>
    <w:p w:rsidR="00EB30A4" w:rsidRDefault="00EB30A4"/>
    <w:p w:rsidR="00BE3722" w:rsidRDefault="00BE3722"/>
    <w:p w:rsidR="00BE3722" w:rsidRPr="000D475E" w:rsidRDefault="00BE3722" w:rsidP="00BE3722">
      <w:pPr>
        <w:jc w:val="both"/>
        <w:rPr>
          <w:rFonts w:ascii="Arial" w:hAnsi="Arial" w:cs="Arial"/>
          <w:b/>
          <w:sz w:val="20"/>
          <w:szCs w:val="20"/>
        </w:rPr>
      </w:pPr>
      <w:r w:rsidRPr="000D475E">
        <w:rPr>
          <w:rFonts w:ascii="Arial" w:hAnsi="Arial" w:cs="Arial"/>
          <w:b/>
          <w:sz w:val="20"/>
          <w:szCs w:val="20"/>
        </w:rPr>
        <w:lastRenderedPageBreak/>
        <w:t>VHP-03 Conciliación del Flujo de Efectivo</w:t>
      </w:r>
    </w:p>
    <w:tbl>
      <w:tblPr>
        <w:tblStyle w:val="Tabladecuadrcula2-nfasis6"/>
        <w:tblW w:w="0" w:type="auto"/>
        <w:jc w:val="center"/>
        <w:tblLook w:val="04A0" w:firstRow="1" w:lastRow="0" w:firstColumn="1" w:lastColumn="0" w:noHBand="0" w:noVBand="1"/>
      </w:tblPr>
      <w:tblGrid>
        <w:gridCol w:w="528"/>
        <w:gridCol w:w="4823"/>
        <w:gridCol w:w="1112"/>
      </w:tblGrid>
      <w:tr w:rsidR="00BE3722" w:rsidRPr="00EB30A4" w:rsidTr="00EB30A4">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center"/>
              <w:rPr>
                <w:rFonts w:ascii="Arial" w:hAnsi="Arial" w:cs="Arial"/>
                <w:b w:val="0"/>
                <w:bCs w:val="0"/>
                <w:color w:val="000000"/>
                <w:sz w:val="14"/>
                <w:szCs w:val="13"/>
                <w:lang w:eastAsia="es-MX"/>
              </w:rPr>
            </w:pPr>
            <w:r w:rsidRPr="00EB30A4">
              <w:rPr>
                <w:rFonts w:ascii="Arial" w:hAnsi="Arial" w:cs="Arial"/>
                <w:caps/>
                <w:color w:val="000000"/>
                <w:sz w:val="14"/>
                <w:szCs w:val="13"/>
              </w:rPr>
              <w:t>No</w:t>
            </w:r>
          </w:p>
        </w:tc>
        <w:tc>
          <w:tcPr>
            <w:tcW w:w="0" w:type="auto"/>
            <w:noWrap/>
            <w:hideMark/>
          </w:tcPr>
          <w:p w:rsidR="00BE3722" w:rsidRPr="00EB30A4" w:rsidRDefault="00BE3722" w:rsidP="00BE372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4"/>
                <w:szCs w:val="13"/>
              </w:rPr>
            </w:pPr>
            <w:r w:rsidRPr="00EB30A4">
              <w:rPr>
                <w:rFonts w:ascii="Arial" w:hAnsi="Arial" w:cs="Arial"/>
                <w:caps/>
                <w:color w:val="000000"/>
                <w:sz w:val="14"/>
                <w:szCs w:val="13"/>
              </w:rPr>
              <w:t>NOMBRE DE LA CUENTA</w:t>
            </w:r>
          </w:p>
        </w:tc>
        <w:tc>
          <w:tcPr>
            <w:tcW w:w="0" w:type="auto"/>
            <w:noWrap/>
            <w:hideMark/>
          </w:tcPr>
          <w:p w:rsidR="00BE3722" w:rsidRPr="00EB30A4" w:rsidRDefault="00BE3722" w:rsidP="00BE372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4"/>
                <w:szCs w:val="13"/>
              </w:rPr>
            </w:pPr>
            <w:r w:rsidRPr="00EB30A4">
              <w:rPr>
                <w:rFonts w:ascii="Arial" w:hAnsi="Arial" w:cs="Arial"/>
                <w:caps/>
                <w:color w:val="000000"/>
                <w:sz w:val="14"/>
                <w:szCs w:val="13"/>
              </w:rPr>
              <w:t>MONTO</w:t>
            </w:r>
          </w:p>
        </w:tc>
      </w:tr>
      <w:tr w:rsidR="00BE3722" w:rsidRPr="00EB30A4" w:rsidTr="00EB30A4">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rPr>
                <w:rFonts w:ascii="Arial" w:hAnsi="Arial" w:cs="Arial"/>
                <w:b w:val="0"/>
                <w:bCs w:val="0"/>
                <w:color w:val="000000"/>
                <w:sz w:val="14"/>
                <w:szCs w:val="13"/>
              </w:rPr>
            </w:pPr>
            <w:r w:rsidRPr="00EB30A4">
              <w:rPr>
                <w:rFonts w:ascii="Arial" w:hAnsi="Arial" w:cs="Arial"/>
                <w:color w:val="000000"/>
                <w:sz w:val="14"/>
                <w:szCs w:val="13"/>
              </w:rPr>
              <w:t> </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3"/>
              </w:rPr>
            </w:pPr>
            <w:r w:rsidRPr="00EB30A4">
              <w:rPr>
                <w:rFonts w:ascii="Arial" w:hAnsi="Arial" w:cs="Arial"/>
                <w:b/>
                <w:bCs/>
                <w:color w:val="000000"/>
                <w:sz w:val="14"/>
                <w:szCs w:val="13"/>
              </w:rPr>
              <w:t>FLUJO NETO DE EFECTIVO DE LAS ACTIVIDADES DE OPERACIÓN</w:t>
            </w:r>
          </w:p>
        </w:tc>
        <w:tc>
          <w:tcPr>
            <w:tcW w:w="0" w:type="auto"/>
            <w:noWrap/>
            <w:hideMark/>
          </w:tcPr>
          <w:p w:rsidR="00BE3722" w:rsidRPr="00EB30A4" w:rsidRDefault="00591A4B" w:rsidP="00BE3722">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3"/>
              </w:rPr>
            </w:pPr>
            <w:r w:rsidRPr="00EB30A4">
              <w:rPr>
                <w:rFonts w:ascii="Arial" w:hAnsi="Arial" w:cs="Arial"/>
                <w:b/>
                <w:bCs/>
                <w:color w:val="000000"/>
                <w:sz w:val="14"/>
                <w:szCs w:val="13"/>
              </w:rPr>
              <w:t>10,633,154.31</w:t>
            </w:r>
          </w:p>
        </w:tc>
      </w:tr>
      <w:tr w:rsidR="00BE3722" w:rsidRPr="00EB30A4" w:rsidTr="00EB30A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rPr>
                <w:rFonts w:ascii="Arial" w:hAnsi="Arial" w:cs="Arial"/>
                <w:color w:val="000000"/>
                <w:sz w:val="14"/>
                <w:szCs w:val="13"/>
              </w:rPr>
            </w:pPr>
            <w:r w:rsidRPr="00EB30A4">
              <w:rPr>
                <w:rFonts w:ascii="Arial" w:hAnsi="Arial" w:cs="Arial"/>
                <w:color w:val="000000"/>
                <w:sz w:val="14"/>
                <w:szCs w:val="13"/>
              </w:rPr>
              <w:t> </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r w:rsidRPr="00EB30A4">
              <w:rPr>
                <w:rFonts w:ascii="Arial" w:hAnsi="Arial" w:cs="Arial"/>
                <w:bCs/>
                <w:color w:val="000000"/>
                <w:sz w:val="14"/>
                <w:szCs w:val="13"/>
              </w:rPr>
              <w:t>menos:</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p>
        </w:tc>
      </w:tr>
      <w:tr w:rsidR="00BE3722" w:rsidRPr="00EB30A4" w:rsidTr="00EB30A4">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rPr>
                <w:rFonts w:ascii="Arial" w:hAnsi="Arial" w:cs="Arial"/>
                <w:color w:val="000000"/>
                <w:sz w:val="14"/>
                <w:szCs w:val="13"/>
              </w:rPr>
            </w:pPr>
            <w:r w:rsidRPr="00EB30A4">
              <w:rPr>
                <w:rFonts w:ascii="Arial" w:hAnsi="Arial" w:cs="Arial"/>
                <w:color w:val="000000"/>
                <w:sz w:val="14"/>
                <w:szCs w:val="13"/>
              </w:rPr>
              <w:t> </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r w:rsidRPr="00EB30A4">
              <w:rPr>
                <w:rFonts w:ascii="Arial" w:hAnsi="Arial" w:cs="Arial"/>
                <w:bCs/>
                <w:color w:val="000000"/>
                <w:sz w:val="14"/>
                <w:szCs w:val="13"/>
              </w:rPr>
              <w:t>Movimientos de partidas (o rubros) que no afectan al efectivo.</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p>
        </w:tc>
      </w:tr>
      <w:tr w:rsidR="00BE3722" w:rsidRPr="00EB30A4" w:rsidTr="00EB30A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5500</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Otros</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p>
        </w:tc>
      </w:tr>
      <w:tr w:rsidR="00BE3722" w:rsidRPr="00EB30A4" w:rsidTr="00EB30A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5510</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Estimaciones, depreciaciones, deterioros, obsolescencia y amortizaciones</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p>
        </w:tc>
      </w:tr>
      <w:tr w:rsidR="00BE3722" w:rsidRPr="00EB30A4" w:rsidTr="00EB30A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5511</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Estimaciones por pérdida o deterioro de activos circulantes</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p>
        </w:tc>
      </w:tr>
      <w:tr w:rsidR="00BE3722" w:rsidRPr="00EB30A4" w:rsidTr="00EB30A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5512</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Estimaciones por pérdida o deterioro de activos no circulantes</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p>
        </w:tc>
      </w:tr>
      <w:tr w:rsidR="00BE3722" w:rsidRPr="00EB30A4" w:rsidTr="00EB30A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5513</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Depreciación de bienes inmuebles</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p>
        </w:tc>
      </w:tr>
      <w:tr w:rsidR="00BE3722" w:rsidRPr="00EB30A4" w:rsidTr="00EB30A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5514</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Depreciación de infraestructura</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p>
        </w:tc>
      </w:tr>
      <w:tr w:rsidR="00BE3722" w:rsidRPr="00EB30A4" w:rsidTr="00EB30A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5590</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Otros gastos</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p>
        </w:tc>
      </w:tr>
      <w:tr w:rsidR="00BE3722" w:rsidRPr="00EB30A4" w:rsidTr="00EB30A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5591</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Gastos de ejercicios anteriores</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p>
        </w:tc>
      </w:tr>
      <w:tr w:rsidR="00BE3722" w:rsidRPr="00EB30A4" w:rsidTr="00EB30A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5592</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Pérdidas por responsabilidades</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p>
        </w:tc>
      </w:tr>
      <w:tr w:rsidR="00BE3722" w:rsidRPr="00EB30A4" w:rsidTr="00EB30A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5593</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Bonificaciones y descuentos otorgados</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p>
        </w:tc>
      </w:tr>
      <w:tr w:rsidR="00BE3722" w:rsidRPr="00EB30A4" w:rsidTr="00EB30A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5594</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Diferencias por tipo de cambio negativas en efectivo y equivalentes</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p>
        </w:tc>
      </w:tr>
      <w:tr w:rsidR="00BE3722" w:rsidRPr="00EB30A4" w:rsidTr="00EB30A4">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5595</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Diferencias de cotizaciones negativas en valores negociables</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p>
        </w:tc>
      </w:tr>
      <w:tr w:rsidR="00BE3722" w:rsidRPr="00EB30A4" w:rsidTr="00EB30A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5596</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Resultado por posición monetaria</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p>
        </w:tc>
      </w:tr>
      <w:tr w:rsidR="00BE3722" w:rsidRPr="00EB30A4" w:rsidTr="00EB30A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5597</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Pérdidas por participación patrimonial</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p>
        </w:tc>
      </w:tr>
      <w:tr w:rsidR="00BE3722" w:rsidRPr="00EB30A4" w:rsidTr="00EB30A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5599</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Otros gastos varios</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p>
        </w:tc>
      </w:tr>
      <w:tr w:rsidR="00BE3722" w:rsidRPr="00EB30A4" w:rsidTr="00EB30A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5600</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INVERSIÓN PÚBLICA</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p>
        </w:tc>
      </w:tr>
      <w:tr w:rsidR="00BE3722" w:rsidRPr="00EB30A4" w:rsidTr="00EB30A4">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5610</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Inversión pública no capitalizable</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3"/>
              </w:rPr>
            </w:pPr>
          </w:p>
        </w:tc>
      </w:tr>
      <w:tr w:rsidR="00BE3722" w:rsidRPr="00EB30A4" w:rsidTr="00EB30A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r w:rsidRPr="00EB30A4">
              <w:rPr>
                <w:rFonts w:ascii="Arial" w:hAnsi="Arial" w:cs="Arial"/>
                <w:caps/>
                <w:color w:val="000000"/>
                <w:sz w:val="14"/>
                <w:szCs w:val="13"/>
              </w:rPr>
              <w:t>5611</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r w:rsidRPr="00EB30A4">
              <w:rPr>
                <w:rFonts w:ascii="Arial" w:hAnsi="Arial" w:cs="Arial"/>
                <w:color w:val="000000"/>
                <w:sz w:val="14"/>
                <w:szCs w:val="13"/>
              </w:rPr>
              <w:t>Construcción en bienes no capitalizable</w:t>
            </w: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3"/>
              </w:rPr>
            </w:pPr>
          </w:p>
        </w:tc>
      </w:tr>
      <w:tr w:rsidR="00BE3722" w:rsidRPr="00EB30A4" w:rsidTr="00EB30A4">
        <w:trPr>
          <w:trHeight w:val="2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b w:val="0"/>
                <w:color w:val="000000"/>
                <w:sz w:val="14"/>
                <w:szCs w:val="13"/>
              </w:rPr>
            </w:pPr>
            <w:r w:rsidRPr="00EB30A4">
              <w:rPr>
                <w:rFonts w:ascii="Arial" w:hAnsi="Arial" w:cs="Arial"/>
                <w:caps/>
                <w:color w:val="000000"/>
                <w:sz w:val="14"/>
                <w:szCs w:val="13"/>
              </w:rPr>
              <w:t>3210</w:t>
            </w:r>
          </w:p>
        </w:tc>
        <w:tc>
          <w:tcPr>
            <w:tcW w:w="0" w:type="auto"/>
            <w:noWrap/>
            <w:hideMark/>
          </w:tcPr>
          <w:p w:rsidR="00BE3722" w:rsidRPr="00EB30A4" w:rsidRDefault="00BE3722" w:rsidP="00BE3722">
            <w:pP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4"/>
                <w:szCs w:val="13"/>
              </w:rPr>
            </w:pPr>
            <w:r w:rsidRPr="00EB30A4">
              <w:rPr>
                <w:rFonts w:ascii="Arial" w:hAnsi="Arial" w:cs="Arial"/>
                <w:b/>
                <w:color w:val="000000"/>
                <w:sz w:val="14"/>
                <w:szCs w:val="13"/>
              </w:rPr>
              <w:t>RESULTADOS DEL EJERCICIO (AHORRO/ DESAHORRO)</w:t>
            </w:r>
          </w:p>
        </w:tc>
        <w:tc>
          <w:tcPr>
            <w:tcW w:w="0" w:type="auto"/>
            <w:noWrap/>
            <w:hideMark/>
          </w:tcPr>
          <w:p w:rsidR="00BE3722" w:rsidRPr="00EB30A4" w:rsidRDefault="00AF6EF5" w:rsidP="00BE3722">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4"/>
                <w:szCs w:val="13"/>
              </w:rPr>
            </w:pPr>
            <w:r w:rsidRPr="00EB30A4">
              <w:rPr>
                <w:rFonts w:ascii="Arial" w:hAnsi="Arial" w:cs="Arial"/>
                <w:b/>
                <w:bCs/>
                <w:color w:val="000000"/>
                <w:sz w:val="14"/>
                <w:szCs w:val="13"/>
              </w:rPr>
              <w:t>10,633,154.31</w:t>
            </w:r>
          </w:p>
        </w:tc>
      </w:tr>
      <w:tr w:rsidR="00BE3722" w:rsidRPr="00EB30A4" w:rsidTr="00EB30A4">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BE3722" w:rsidRPr="00EB30A4" w:rsidRDefault="00BE3722" w:rsidP="00BE3722">
            <w:pPr>
              <w:jc w:val="right"/>
              <w:rPr>
                <w:rFonts w:ascii="Arial" w:hAnsi="Arial" w:cs="Arial"/>
                <w:color w:val="000000"/>
                <w:sz w:val="14"/>
                <w:szCs w:val="13"/>
              </w:rPr>
            </w:pP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sz w:val="14"/>
                <w:szCs w:val="13"/>
              </w:rPr>
            </w:pPr>
          </w:p>
        </w:tc>
        <w:tc>
          <w:tcPr>
            <w:tcW w:w="0" w:type="auto"/>
            <w:noWrap/>
            <w:hideMark/>
          </w:tcPr>
          <w:p w:rsidR="00BE3722" w:rsidRPr="00EB30A4" w:rsidRDefault="00BE3722" w:rsidP="00BE3722">
            <w:pPr>
              <w:cnfStyle w:val="000000100000" w:firstRow="0" w:lastRow="0" w:firstColumn="0" w:lastColumn="0" w:oddVBand="0" w:evenVBand="0" w:oddHBand="1" w:evenHBand="0" w:firstRowFirstColumn="0" w:firstRowLastColumn="0" w:lastRowFirstColumn="0" w:lastRowLastColumn="0"/>
              <w:rPr>
                <w:rFonts w:ascii="Arial" w:hAnsi="Arial" w:cs="Arial"/>
                <w:sz w:val="14"/>
                <w:szCs w:val="13"/>
              </w:rPr>
            </w:pPr>
          </w:p>
        </w:tc>
      </w:tr>
    </w:tbl>
    <w:p w:rsidR="00BE3722" w:rsidRPr="000D475E" w:rsidRDefault="00BE3722" w:rsidP="00BE3722">
      <w:pPr>
        <w:jc w:val="both"/>
        <w:rPr>
          <w:rFonts w:ascii="Arial" w:hAnsi="Arial" w:cs="Arial"/>
          <w:b/>
          <w:sz w:val="20"/>
          <w:szCs w:val="20"/>
        </w:rPr>
      </w:pPr>
    </w:p>
    <w:p w:rsidR="00EB30A4" w:rsidRDefault="00EB30A4" w:rsidP="00BE3722">
      <w:pPr>
        <w:jc w:val="both"/>
        <w:rPr>
          <w:rFonts w:ascii="Arial" w:hAnsi="Arial" w:cs="Arial"/>
          <w:b/>
          <w:sz w:val="20"/>
          <w:szCs w:val="20"/>
          <w:u w:val="single"/>
        </w:rPr>
      </w:pPr>
    </w:p>
    <w:p w:rsidR="00BE3722" w:rsidRPr="000D475E" w:rsidRDefault="00BE3722" w:rsidP="00BE3722">
      <w:pPr>
        <w:jc w:val="both"/>
        <w:rPr>
          <w:rFonts w:ascii="Arial" w:hAnsi="Arial" w:cs="Arial"/>
          <w:b/>
          <w:sz w:val="20"/>
          <w:szCs w:val="20"/>
          <w:u w:val="single"/>
        </w:rPr>
      </w:pPr>
      <w:r w:rsidRPr="000D475E">
        <w:rPr>
          <w:rFonts w:ascii="Arial" w:hAnsi="Arial" w:cs="Arial"/>
          <w:b/>
          <w:sz w:val="20"/>
          <w:szCs w:val="20"/>
          <w:u w:val="single"/>
        </w:rPr>
        <w:t xml:space="preserve">CONCILIACIÓN.- </w:t>
      </w:r>
    </w:p>
    <w:p w:rsidR="00BE3722" w:rsidRPr="000D475E" w:rsidRDefault="00BE3722" w:rsidP="00BE3722">
      <w:pPr>
        <w:jc w:val="both"/>
        <w:rPr>
          <w:rFonts w:ascii="Arial" w:hAnsi="Arial" w:cs="Arial"/>
          <w:b/>
          <w:sz w:val="20"/>
          <w:szCs w:val="20"/>
          <w:u w:val="single"/>
        </w:rPr>
      </w:pPr>
    </w:p>
    <w:p w:rsidR="00BE3722" w:rsidRPr="000D475E" w:rsidRDefault="00BE3722" w:rsidP="00BE3722">
      <w:pPr>
        <w:ind w:firstLine="708"/>
        <w:jc w:val="both"/>
        <w:rPr>
          <w:rFonts w:ascii="Arial" w:hAnsi="Arial" w:cs="Arial"/>
          <w:b/>
          <w:sz w:val="20"/>
          <w:szCs w:val="20"/>
        </w:rPr>
      </w:pPr>
      <w:r w:rsidRPr="000D475E">
        <w:rPr>
          <w:rFonts w:ascii="Arial" w:hAnsi="Arial" w:cs="Arial"/>
          <w:b/>
          <w:sz w:val="20"/>
          <w:szCs w:val="20"/>
        </w:rPr>
        <w:t>a. INGRESOS PRESUPUESTALES Y CONTABLES</w:t>
      </w:r>
    </w:p>
    <w:p w:rsidR="00BE3722" w:rsidRPr="000D475E" w:rsidRDefault="00BE3722" w:rsidP="00BE3722">
      <w:pPr>
        <w:ind w:firstLine="708"/>
        <w:jc w:val="both"/>
        <w:rPr>
          <w:rFonts w:ascii="Arial" w:hAnsi="Arial" w:cs="Arial"/>
          <w:b/>
          <w:sz w:val="20"/>
          <w:szCs w:val="20"/>
        </w:rPr>
      </w:pPr>
      <w:r w:rsidRPr="000D475E">
        <w:rPr>
          <w:rFonts w:ascii="Arial" w:hAnsi="Arial" w:cs="Arial"/>
          <w:b/>
          <w:sz w:val="20"/>
          <w:szCs w:val="20"/>
        </w:rPr>
        <w:t>b. EGRESOS PRESUPUESTALES Y CONTABLES</w:t>
      </w:r>
    </w:p>
    <w:p w:rsidR="00BD0627" w:rsidRPr="000D475E" w:rsidRDefault="00BD0627" w:rsidP="00BE3722">
      <w:pPr>
        <w:ind w:left="720"/>
        <w:jc w:val="both"/>
        <w:rPr>
          <w:rFonts w:ascii="Arial" w:hAnsi="Arial" w:cs="Arial"/>
          <w:sz w:val="16"/>
          <w:szCs w:val="16"/>
        </w:rPr>
      </w:pPr>
    </w:p>
    <w:p w:rsidR="00BE3722" w:rsidRPr="000D475E" w:rsidRDefault="00BE3722" w:rsidP="00BE3722">
      <w:pPr>
        <w:numPr>
          <w:ilvl w:val="0"/>
          <w:numId w:val="2"/>
        </w:numPr>
        <w:spacing w:after="200" w:line="276" w:lineRule="auto"/>
        <w:jc w:val="both"/>
        <w:rPr>
          <w:rFonts w:ascii="Arial" w:hAnsi="Arial" w:cs="Arial"/>
          <w:b/>
          <w:sz w:val="16"/>
          <w:szCs w:val="16"/>
        </w:rPr>
      </w:pPr>
      <w:r w:rsidRPr="000D475E">
        <w:rPr>
          <w:rFonts w:ascii="Arial" w:hAnsi="Arial" w:cs="Arial"/>
          <w:b/>
          <w:sz w:val="16"/>
          <w:szCs w:val="16"/>
        </w:rPr>
        <w:t>Conciliación entre Ingresos Presupuestarios y Contables</w:t>
      </w:r>
    </w:p>
    <w:tbl>
      <w:tblPr>
        <w:tblStyle w:val="Tabladecuadrcula2-nfasis6"/>
        <w:tblW w:w="8822" w:type="dxa"/>
        <w:tblLook w:val="04A0" w:firstRow="1" w:lastRow="0" w:firstColumn="1" w:lastColumn="0" w:noHBand="0" w:noVBand="1"/>
      </w:tblPr>
      <w:tblGrid>
        <w:gridCol w:w="1144"/>
        <w:gridCol w:w="4918"/>
        <w:gridCol w:w="1189"/>
        <w:gridCol w:w="1571"/>
      </w:tblGrid>
      <w:tr w:rsidR="00BE3722" w:rsidRPr="000D475E" w:rsidTr="00E211B4">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822" w:type="dxa"/>
            <w:gridSpan w:val="4"/>
            <w:noWrap/>
            <w:hideMark/>
          </w:tcPr>
          <w:p w:rsidR="00BE3722" w:rsidRPr="00E211B4" w:rsidRDefault="00BE3722" w:rsidP="00BE3722">
            <w:pPr>
              <w:jc w:val="center"/>
              <w:rPr>
                <w:rFonts w:ascii="Arial" w:hAnsi="Arial" w:cs="Arial"/>
                <w:i/>
                <w:iCs/>
                <w:caps/>
                <w:color w:val="000000"/>
                <w:sz w:val="16"/>
                <w:szCs w:val="16"/>
                <w:lang w:eastAsia="es-MX"/>
              </w:rPr>
            </w:pPr>
            <w:r w:rsidRPr="00E211B4">
              <w:rPr>
                <w:rFonts w:ascii="Arial" w:hAnsi="Arial" w:cs="Arial"/>
                <w:i/>
                <w:iCs/>
                <w:caps/>
                <w:color w:val="000000"/>
                <w:sz w:val="16"/>
                <w:szCs w:val="16"/>
              </w:rPr>
              <w:t>CONCILIACIÓN ENTRE LOS INGRESOS PRESUPUESTARIOS Y CONTABLES</w:t>
            </w:r>
          </w:p>
        </w:tc>
      </w:tr>
      <w:tr w:rsidR="00BE3722" w:rsidRPr="000D475E" w:rsidTr="00E211B4">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caps/>
                <w:color w:val="000000"/>
                <w:sz w:val="16"/>
                <w:szCs w:val="16"/>
              </w:rPr>
            </w:pPr>
            <w:r w:rsidRPr="000D475E">
              <w:rPr>
                <w:rFonts w:ascii="Arial" w:hAnsi="Arial" w:cs="Arial"/>
                <w:caps/>
                <w:color w:val="000000"/>
                <w:sz w:val="16"/>
                <w:szCs w:val="16"/>
              </w:rPr>
              <w:t> </w:t>
            </w:r>
          </w:p>
        </w:tc>
        <w:tc>
          <w:tcPr>
            <w:tcW w:w="4918"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 </w:t>
            </w:r>
          </w:p>
        </w:tc>
        <w:tc>
          <w:tcPr>
            <w:tcW w:w="1189"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 </w:t>
            </w:r>
          </w:p>
        </w:tc>
        <w:tc>
          <w:tcPr>
            <w:tcW w:w="1571"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 </w:t>
            </w:r>
          </w:p>
        </w:tc>
      </w:tr>
      <w:tr w:rsidR="00BE3722" w:rsidRPr="000D475E" w:rsidTr="00E211B4">
        <w:trPr>
          <w:trHeight w:val="259"/>
        </w:trPr>
        <w:tc>
          <w:tcPr>
            <w:cnfStyle w:val="001000000000" w:firstRow="0" w:lastRow="0" w:firstColumn="1" w:lastColumn="0" w:oddVBand="0" w:evenVBand="0" w:oddHBand="0" w:evenHBand="0" w:firstRowFirstColumn="0" w:firstRowLastColumn="0" w:lastRowFirstColumn="0" w:lastRowLastColumn="0"/>
            <w:tcW w:w="1144" w:type="dxa"/>
            <w:hideMark/>
          </w:tcPr>
          <w:p w:rsidR="00BE3722" w:rsidRPr="000D475E" w:rsidRDefault="00BE3722" w:rsidP="00BE3722">
            <w:pPr>
              <w:jc w:val="center"/>
              <w:rPr>
                <w:rFonts w:ascii="Arial" w:hAnsi="Arial" w:cs="Arial"/>
                <w:b w:val="0"/>
                <w:caps/>
                <w:color w:val="000000"/>
                <w:sz w:val="16"/>
                <w:szCs w:val="16"/>
              </w:rPr>
            </w:pPr>
            <w:r w:rsidRPr="000D475E">
              <w:rPr>
                <w:rFonts w:ascii="Arial" w:hAnsi="Arial" w:cs="Arial"/>
                <w:b w:val="0"/>
                <w:caps/>
                <w:color w:val="000000"/>
                <w:sz w:val="16"/>
                <w:szCs w:val="16"/>
              </w:rPr>
              <w:t>CTA</w:t>
            </w:r>
          </w:p>
        </w:tc>
        <w:tc>
          <w:tcPr>
            <w:tcW w:w="4918" w:type="dxa"/>
            <w:hideMark/>
          </w:tcPr>
          <w:p w:rsidR="00BE3722" w:rsidRPr="000D475E" w:rsidRDefault="00BE3722" w:rsidP="00BE372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NOMBRE DE LA CUENTA</w:t>
            </w:r>
          </w:p>
        </w:tc>
        <w:tc>
          <w:tcPr>
            <w:tcW w:w="1189" w:type="dxa"/>
            <w:noWrap/>
            <w:hideMark/>
          </w:tcPr>
          <w:p w:rsidR="00BE3722" w:rsidRPr="000D475E" w:rsidRDefault="00BE3722" w:rsidP="00BE372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IMPORTE</w:t>
            </w:r>
          </w:p>
        </w:tc>
        <w:tc>
          <w:tcPr>
            <w:tcW w:w="1571" w:type="dxa"/>
            <w:noWrap/>
            <w:hideMark/>
          </w:tcPr>
          <w:p w:rsidR="00BE3722" w:rsidRPr="000D475E" w:rsidRDefault="00BE3722" w:rsidP="00BE372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IMPORTE</w:t>
            </w:r>
          </w:p>
        </w:tc>
      </w:tr>
      <w:tr w:rsidR="00BE3722" w:rsidRPr="000D475E" w:rsidTr="00E211B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b w:val="0"/>
                <w:caps/>
                <w:color w:val="000000"/>
                <w:sz w:val="16"/>
                <w:szCs w:val="16"/>
              </w:rPr>
            </w:pPr>
            <w:r w:rsidRPr="000D475E">
              <w:rPr>
                <w:rFonts w:ascii="Arial" w:hAnsi="Arial" w:cs="Arial"/>
                <w:b w:val="0"/>
                <w:caps/>
                <w:color w:val="000000"/>
                <w:sz w:val="16"/>
                <w:szCs w:val="16"/>
              </w:rPr>
              <w:t>900001</w:t>
            </w:r>
          </w:p>
        </w:tc>
        <w:tc>
          <w:tcPr>
            <w:tcW w:w="4918"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1. Ingresos Presupuestarios</w:t>
            </w:r>
          </w:p>
        </w:tc>
        <w:tc>
          <w:tcPr>
            <w:tcW w:w="1189"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p>
        </w:tc>
        <w:tc>
          <w:tcPr>
            <w:tcW w:w="1571" w:type="dxa"/>
            <w:noWrap/>
          </w:tcPr>
          <w:p w:rsidR="00BE3722" w:rsidRPr="000D475E" w:rsidRDefault="00BE3722" w:rsidP="007E5E81">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rPr>
            </w:pPr>
            <w:r w:rsidRPr="000D475E">
              <w:rPr>
                <w:rFonts w:ascii="Arial" w:hAnsi="Arial" w:cs="Arial"/>
                <w:b/>
                <w:color w:val="000000"/>
                <w:sz w:val="16"/>
                <w:szCs w:val="16"/>
              </w:rPr>
              <w:t>5</w:t>
            </w:r>
            <w:r w:rsidR="007E5E81" w:rsidRPr="000D475E">
              <w:rPr>
                <w:rFonts w:ascii="Arial" w:hAnsi="Arial" w:cs="Arial"/>
                <w:b/>
                <w:color w:val="000000"/>
                <w:sz w:val="16"/>
                <w:szCs w:val="16"/>
              </w:rPr>
              <w:t>2,088,281.85</w:t>
            </w:r>
          </w:p>
        </w:tc>
      </w:tr>
      <w:tr w:rsidR="00BE3722" w:rsidRPr="000D475E" w:rsidTr="00E211B4">
        <w:trPr>
          <w:trHeight w:val="259"/>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b w:val="0"/>
                <w:caps/>
                <w:color w:val="000000"/>
                <w:sz w:val="16"/>
                <w:szCs w:val="16"/>
              </w:rPr>
            </w:pPr>
            <w:r w:rsidRPr="000D475E">
              <w:rPr>
                <w:rFonts w:ascii="Arial" w:hAnsi="Arial" w:cs="Arial"/>
                <w:b w:val="0"/>
                <w:caps/>
                <w:color w:val="000000"/>
                <w:sz w:val="16"/>
                <w:szCs w:val="16"/>
              </w:rPr>
              <w:t>900002</w:t>
            </w:r>
          </w:p>
        </w:tc>
        <w:tc>
          <w:tcPr>
            <w:tcW w:w="4918"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2. Más ingresos contables no presupuestarios</w:t>
            </w:r>
          </w:p>
        </w:tc>
        <w:tc>
          <w:tcPr>
            <w:tcW w:w="1189"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p>
        </w:tc>
        <w:tc>
          <w:tcPr>
            <w:tcW w:w="1571" w:type="dxa"/>
            <w:noWrap/>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0D475E">
              <w:rPr>
                <w:rFonts w:ascii="Arial" w:hAnsi="Arial" w:cs="Arial"/>
                <w:b/>
                <w:color w:val="000000"/>
                <w:sz w:val="16"/>
                <w:szCs w:val="16"/>
              </w:rPr>
              <w:t xml:space="preserve"> </w:t>
            </w:r>
          </w:p>
        </w:tc>
      </w:tr>
      <w:tr w:rsidR="00BE3722" w:rsidRPr="000D475E" w:rsidTr="00E211B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4320</w:t>
            </w:r>
          </w:p>
        </w:tc>
        <w:tc>
          <w:tcPr>
            <w:tcW w:w="4918"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Incremento por variación de inventarios</w:t>
            </w:r>
          </w:p>
        </w:tc>
        <w:tc>
          <w:tcPr>
            <w:tcW w:w="1189"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571"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 xml:space="preserve"> </w:t>
            </w:r>
          </w:p>
        </w:tc>
      </w:tr>
      <w:tr w:rsidR="00BE3722" w:rsidRPr="000D475E" w:rsidTr="00E211B4">
        <w:trPr>
          <w:trHeight w:val="442"/>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4330</w:t>
            </w:r>
          </w:p>
        </w:tc>
        <w:tc>
          <w:tcPr>
            <w:tcW w:w="4918"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Disminución del exceso de estimaciones por pérdida o deterioro u obsolescencia</w:t>
            </w:r>
          </w:p>
        </w:tc>
        <w:tc>
          <w:tcPr>
            <w:tcW w:w="1189" w:type="dxa"/>
            <w:noWrap/>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571" w:type="dxa"/>
            <w:noWrap/>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 xml:space="preserve"> </w:t>
            </w:r>
          </w:p>
        </w:tc>
      </w:tr>
      <w:tr w:rsidR="00BE3722" w:rsidRPr="000D475E" w:rsidTr="00E211B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4340</w:t>
            </w:r>
          </w:p>
        </w:tc>
        <w:tc>
          <w:tcPr>
            <w:tcW w:w="4918"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Disminución del exceso de provisiones</w:t>
            </w:r>
          </w:p>
        </w:tc>
        <w:tc>
          <w:tcPr>
            <w:tcW w:w="1189"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571"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 xml:space="preserve"> </w:t>
            </w:r>
          </w:p>
        </w:tc>
      </w:tr>
      <w:tr w:rsidR="00BE3722" w:rsidRPr="000D475E" w:rsidTr="00E211B4">
        <w:trPr>
          <w:trHeight w:val="259"/>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4399</w:t>
            </w:r>
          </w:p>
        </w:tc>
        <w:tc>
          <w:tcPr>
            <w:tcW w:w="4918"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Otros ingresos y beneficios varios</w:t>
            </w:r>
          </w:p>
        </w:tc>
        <w:tc>
          <w:tcPr>
            <w:tcW w:w="1189" w:type="dxa"/>
            <w:noWrap/>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571" w:type="dxa"/>
            <w:noWrap/>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 xml:space="preserve"> </w:t>
            </w:r>
          </w:p>
        </w:tc>
      </w:tr>
      <w:tr w:rsidR="00BE3722" w:rsidRPr="000D475E" w:rsidTr="00E211B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caps/>
                <w:color w:val="000000"/>
                <w:sz w:val="16"/>
                <w:szCs w:val="16"/>
              </w:rPr>
            </w:pPr>
            <w:r w:rsidRPr="000D475E">
              <w:rPr>
                <w:rFonts w:ascii="Arial" w:hAnsi="Arial" w:cs="Arial"/>
                <w:caps/>
                <w:color w:val="000000"/>
                <w:sz w:val="16"/>
                <w:szCs w:val="16"/>
              </w:rPr>
              <w:t>4400</w:t>
            </w:r>
          </w:p>
        </w:tc>
        <w:tc>
          <w:tcPr>
            <w:tcW w:w="4918"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Otros ingresos contables no presupuestarios</w:t>
            </w:r>
          </w:p>
        </w:tc>
        <w:tc>
          <w:tcPr>
            <w:tcW w:w="1189"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571"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 xml:space="preserve"> </w:t>
            </w:r>
          </w:p>
        </w:tc>
      </w:tr>
      <w:tr w:rsidR="00BE3722" w:rsidRPr="000D475E" w:rsidTr="00E211B4">
        <w:trPr>
          <w:trHeight w:val="259"/>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b w:val="0"/>
                <w:caps/>
                <w:color w:val="000000"/>
                <w:sz w:val="16"/>
                <w:szCs w:val="16"/>
              </w:rPr>
            </w:pPr>
            <w:r w:rsidRPr="000D475E">
              <w:rPr>
                <w:rFonts w:ascii="Arial" w:hAnsi="Arial" w:cs="Arial"/>
                <w:b w:val="0"/>
                <w:caps/>
                <w:color w:val="000000"/>
                <w:sz w:val="16"/>
                <w:szCs w:val="16"/>
              </w:rPr>
              <w:t>900003</w:t>
            </w:r>
          </w:p>
        </w:tc>
        <w:tc>
          <w:tcPr>
            <w:tcW w:w="4918"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3. Menos ingresos presupuestarios no contables</w:t>
            </w:r>
          </w:p>
        </w:tc>
        <w:tc>
          <w:tcPr>
            <w:tcW w:w="1189"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p>
        </w:tc>
        <w:tc>
          <w:tcPr>
            <w:tcW w:w="1571" w:type="dxa"/>
            <w:noWrap/>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 xml:space="preserve"> </w:t>
            </w:r>
          </w:p>
        </w:tc>
      </w:tr>
      <w:tr w:rsidR="00BE3722" w:rsidRPr="000D475E" w:rsidTr="00E211B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lastRenderedPageBreak/>
              <w:t>52</w:t>
            </w:r>
          </w:p>
        </w:tc>
        <w:tc>
          <w:tcPr>
            <w:tcW w:w="4918"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Productos de capital</w:t>
            </w:r>
          </w:p>
        </w:tc>
        <w:tc>
          <w:tcPr>
            <w:tcW w:w="1189"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571"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 xml:space="preserve"> </w:t>
            </w:r>
          </w:p>
        </w:tc>
      </w:tr>
      <w:tr w:rsidR="00BE3722" w:rsidRPr="000D475E" w:rsidTr="00E211B4">
        <w:trPr>
          <w:trHeight w:val="259"/>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62</w:t>
            </w:r>
          </w:p>
        </w:tc>
        <w:tc>
          <w:tcPr>
            <w:tcW w:w="4918"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Aprovechamientos capital</w:t>
            </w:r>
          </w:p>
        </w:tc>
        <w:tc>
          <w:tcPr>
            <w:tcW w:w="1189" w:type="dxa"/>
            <w:noWrap/>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571" w:type="dxa"/>
            <w:noWrap/>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 xml:space="preserve"> </w:t>
            </w:r>
          </w:p>
        </w:tc>
      </w:tr>
      <w:tr w:rsidR="00BE3722" w:rsidRPr="000D475E" w:rsidTr="00E211B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00</w:t>
            </w:r>
          </w:p>
        </w:tc>
        <w:tc>
          <w:tcPr>
            <w:tcW w:w="4918"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Ingresos derivados de financiamientos</w:t>
            </w:r>
          </w:p>
        </w:tc>
        <w:tc>
          <w:tcPr>
            <w:tcW w:w="1189"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571"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 xml:space="preserve"> </w:t>
            </w:r>
          </w:p>
        </w:tc>
      </w:tr>
      <w:tr w:rsidR="00BE3722" w:rsidRPr="000D475E" w:rsidTr="00E211B4">
        <w:trPr>
          <w:trHeight w:val="259"/>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caps/>
                <w:color w:val="000000"/>
                <w:sz w:val="16"/>
                <w:szCs w:val="16"/>
              </w:rPr>
            </w:pPr>
            <w:r w:rsidRPr="000D475E">
              <w:rPr>
                <w:rFonts w:ascii="Arial" w:hAnsi="Arial" w:cs="Arial"/>
                <w:caps/>
                <w:color w:val="000000"/>
                <w:sz w:val="16"/>
                <w:szCs w:val="16"/>
              </w:rPr>
              <w:t>4500</w:t>
            </w:r>
          </w:p>
        </w:tc>
        <w:tc>
          <w:tcPr>
            <w:tcW w:w="4918"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Otros ingresos presupuestarios no contables</w:t>
            </w:r>
          </w:p>
        </w:tc>
        <w:tc>
          <w:tcPr>
            <w:tcW w:w="1189" w:type="dxa"/>
            <w:noWrap/>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 </w:t>
            </w:r>
          </w:p>
        </w:tc>
        <w:tc>
          <w:tcPr>
            <w:tcW w:w="1571" w:type="dxa"/>
            <w:noWrap/>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 </w:t>
            </w:r>
          </w:p>
        </w:tc>
      </w:tr>
      <w:tr w:rsidR="00BE3722" w:rsidRPr="000D475E" w:rsidTr="00E211B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44" w:type="dxa"/>
            <w:noWrap/>
            <w:hideMark/>
          </w:tcPr>
          <w:p w:rsidR="00BE3722" w:rsidRPr="000D475E" w:rsidRDefault="00BE3722" w:rsidP="00BE3722">
            <w:pPr>
              <w:jc w:val="both"/>
              <w:rPr>
                <w:rFonts w:ascii="Arial" w:hAnsi="Arial" w:cs="Arial"/>
                <w:b w:val="0"/>
                <w:caps/>
                <w:color w:val="000000"/>
                <w:sz w:val="16"/>
                <w:szCs w:val="16"/>
              </w:rPr>
            </w:pPr>
            <w:r w:rsidRPr="000D475E">
              <w:rPr>
                <w:rFonts w:ascii="Arial" w:hAnsi="Arial" w:cs="Arial"/>
                <w:b w:val="0"/>
                <w:caps/>
                <w:color w:val="000000"/>
                <w:sz w:val="16"/>
                <w:szCs w:val="16"/>
              </w:rPr>
              <w:t>900004</w:t>
            </w:r>
          </w:p>
        </w:tc>
        <w:tc>
          <w:tcPr>
            <w:tcW w:w="4918"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 xml:space="preserve">4. Ingresos Contables </w:t>
            </w:r>
          </w:p>
        </w:tc>
        <w:tc>
          <w:tcPr>
            <w:tcW w:w="1189"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 </w:t>
            </w:r>
          </w:p>
        </w:tc>
        <w:tc>
          <w:tcPr>
            <w:tcW w:w="1571" w:type="dxa"/>
            <w:noWrap/>
          </w:tcPr>
          <w:p w:rsidR="00BE3722" w:rsidRPr="000D475E" w:rsidRDefault="007E5E81" w:rsidP="007E5E81">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52</w:t>
            </w:r>
            <w:r w:rsidR="00BE3722" w:rsidRPr="000D475E">
              <w:rPr>
                <w:rFonts w:ascii="Arial" w:hAnsi="Arial" w:cs="Arial"/>
                <w:b/>
                <w:bCs/>
                <w:color w:val="000000"/>
                <w:sz w:val="16"/>
                <w:szCs w:val="16"/>
              </w:rPr>
              <w:t>,</w:t>
            </w:r>
            <w:r w:rsidRPr="000D475E">
              <w:rPr>
                <w:rFonts w:ascii="Arial" w:hAnsi="Arial" w:cs="Arial"/>
                <w:b/>
                <w:bCs/>
                <w:color w:val="000000"/>
                <w:sz w:val="16"/>
                <w:szCs w:val="16"/>
              </w:rPr>
              <w:t>088,281.85</w:t>
            </w:r>
          </w:p>
        </w:tc>
      </w:tr>
    </w:tbl>
    <w:p w:rsidR="00EB30A4" w:rsidRDefault="00EB30A4" w:rsidP="00EB30A4">
      <w:pPr>
        <w:spacing w:after="200" w:line="276" w:lineRule="auto"/>
        <w:jc w:val="both"/>
        <w:rPr>
          <w:rFonts w:ascii="Arial" w:hAnsi="Arial" w:cs="Arial"/>
          <w:b/>
          <w:sz w:val="16"/>
          <w:szCs w:val="16"/>
        </w:rPr>
      </w:pPr>
    </w:p>
    <w:p w:rsidR="00BE3722" w:rsidRPr="000D475E" w:rsidRDefault="00BE3722" w:rsidP="00BE3722">
      <w:pPr>
        <w:numPr>
          <w:ilvl w:val="0"/>
          <w:numId w:val="2"/>
        </w:numPr>
        <w:spacing w:after="200" w:line="276" w:lineRule="auto"/>
        <w:jc w:val="both"/>
        <w:rPr>
          <w:rFonts w:ascii="Arial" w:hAnsi="Arial" w:cs="Arial"/>
          <w:b/>
          <w:sz w:val="16"/>
          <w:szCs w:val="16"/>
        </w:rPr>
      </w:pPr>
      <w:r w:rsidRPr="000D475E">
        <w:rPr>
          <w:rFonts w:ascii="Arial" w:hAnsi="Arial" w:cs="Arial"/>
          <w:b/>
          <w:sz w:val="16"/>
          <w:szCs w:val="16"/>
        </w:rPr>
        <w:t>Conciliación entre egresos Presupuestarios y Contables</w:t>
      </w:r>
    </w:p>
    <w:p w:rsidR="00BE3722" w:rsidRPr="00BE3722" w:rsidRDefault="00BE3722" w:rsidP="00BE3722">
      <w:pPr>
        <w:jc w:val="both"/>
        <w:rPr>
          <w:rFonts w:ascii="Arial" w:hAnsi="Arial" w:cs="Arial"/>
          <w:sz w:val="16"/>
          <w:szCs w:val="16"/>
          <w:highlight w:val="yellow"/>
        </w:rPr>
      </w:pPr>
    </w:p>
    <w:tbl>
      <w:tblPr>
        <w:tblStyle w:val="Tabladecuadrcula2-nfasis6"/>
        <w:tblW w:w="10519" w:type="dxa"/>
        <w:tblLook w:val="04A0" w:firstRow="1" w:lastRow="0" w:firstColumn="1" w:lastColumn="0" w:noHBand="0" w:noVBand="1"/>
      </w:tblPr>
      <w:tblGrid>
        <w:gridCol w:w="1534"/>
        <w:gridCol w:w="4661"/>
        <w:gridCol w:w="1267"/>
        <w:gridCol w:w="1404"/>
        <w:gridCol w:w="1653"/>
      </w:tblGrid>
      <w:tr w:rsidR="00BE3722" w:rsidRPr="000D475E" w:rsidTr="00E211B4">
        <w:trPr>
          <w:gridAfter w:val="1"/>
          <w:cnfStyle w:val="100000000000" w:firstRow="1" w:lastRow="0" w:firstColumn="0" w:lastColumn="0" w:oddVBand="0" w:evenVBand="0" w:oddHBand="0" w:evenHBand="0" w:firstRowFirstColumn="0" w:firstRowLastColumn="0" w:lastRowFirstColumn="0" w:lastRowLastColumn="0"/>
          <w:wAfter w:w="1653" w:type="dxa"/>
          <w:trHeight w:val="258"/>
        </w:trPr>
        <w:tc>
          <w:tcPr>
            <w:cnfStyle w:val="001000000000" w:firstRow="0" w:lastRow="0" w:firstColumn="1" w:lastColumn="0" w:oddVBand="0" w:evenVBand="0" w:oddHBand="0" w:evenHBand="0" w:firstRowFirstColumn="0" w:firstRowLastColumn="0" w:lastRowFirstColumn="0" w:lastRowLastColumn="0"/>
            <w:tcW w:w="8866" w:type="dxa"/>
            <w:gridSpan w:val="4"/>
            <w:noWrap/>
            <w:hideMark/>
          </w:tcPr>
          <w:p w:rsidR="00BE3722" w:rsidRPr="00E211B4" w:rsidRDefault="00BE3722" w:rsidP="00BE3722">
            <w:pPr>
              <w:jc w:val="center"/>
              <w:rPr>
                <w:rFonts w:ascii="Arial" w:hAnsi="Arial" w:cs="Arial"/>
                <w:bCs w:val="0"/>
                <w:i/>
                <w:iCs/>
                <w:caps/>
                <w:sz w:val="16"/>
                <w:szCs w:val="16"/>
                <w:lang w:eastAsia="es-MX"/>
              </w:rPr>
            </w:pPr>
            <w:r w:rsidRPr="00E211B4">
              <w:rPr>
                <w:rFonts w:ascii="Arial" w:hAnsi="Arial" w:cs="Arial"/>
                <w:bCs w:val="0"/>
                <w:i/>
                <w:iCs/>
                <w:caps/>
                <w:sz w:val="16"/>
                <w:szCs w:val="16"/>
              </w:rPr>
              <w:t>CONCILIACIÓN ENTRE LOS EGRESOS PRESUPUESTARIOS Y LOS GASTOS CONTABLES</w:t>
            </w: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105"/>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 w:val="0"/>
                <w:bCs w:val="0"/>
                <w:caps/>
                <w:color w:val="000000"/>
                <w:sz w:val="16"/>
                <w:szCs w:val="16"/>
              </w:rPr>
            </w:pPr>
            <w:r w:rsidRPr="000D475E">
              <w:rPr>
                <w:rFonts w:ascii="Arial" w:hAnsi="Arial" w:cs="Arial"/>
                <w:b w:val="0"/>
                <w:bCs w:val="0"/>
                <w:caps/>
                <w:color w:val="000000"/>
                <w:sz w:val="16"/>
                <w:szCs w:val="16"/>
              </w:rPr>
              <w:t> </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rPr>
            </w:pPr>
            <w:r w:rsidRPr="000D475E">
              <w:rPr>
                <w:rFonts w:ascii="Arial" w:hAnsi="Arial" w:cs="Arial"/>
                <w:b/>
                <w:color w:val="000000"/>
                <w:sz w:val="16"/>
                <w:szCs w:val="16"/>
              </w:rPr>
              <w:t> </w:t>
            </w:r>
          </w:p>
        </w:tc>
        <w:tc>
          <w:tcPr>
            <w:tcW w:w="1267"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rPr>
            </w:pPr>
            <w:r w:rsidRPr="000D475E">
              <w:rPr>
                <w:rFonts w:ascii="Arial" w:hAnsi="Arial" w:cs="Arial"/>
                <w:b/>
                <w:color w:val="000000"/>
                <w:sz w:val="16"/>
                <w:szCs w:val="16"/>
              </w:rPr>
              <w:t> </w:t>
            </w:r>
          </w:p>
        </w:tc>
        <w:tc>
          <w:tcPr>
            <w:tcW w:w="1404" w:type="dxa"/>
            <w:noWrap/>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rPr>
            </w:pPr>
            <w:r w:rsidRPr="000D475E">
              <w:rPr>
                <w:rFonts w:ascii="Arial" w:hAnsi="Arial" w:cs="Arial"/>
                <w:b/>
                <w:color w:val="000000"/>
                <w:sz w:val="16"/>
                <w:szCs w:val="16"/>
              </w:rPr>
              <w:t> </w:t>
            </w:r>
          </w:p>
        </w:tc>
      </w:tr>
      <w:tr w:rsidR="00BE3722" w:rsidRPr="000D475E" w:rsidTr="00E211B4">
        <w:trPr>
          <w:gridAfter w:val="1"/>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hideMark/>
          </w:tcPr>
          <w:p w:rsidR="00BE3722" w:rsidRPr="000D475E" w:rsidRDefault="00BE3722" w:rsidP="00BE3722">
            <w:pPr>
              <w:jc w:val="both"/>
              <w:rPr>
                <w:rFonts w:ascii="Arial" w:hAnsi="Arial" w:cs="Arial"/>
                <w:b w:val="0"/>
                <w:bCs w:val="0"/>
                <w:caps/>
                <w:color w:val="000000"/>
                <w:sz w:val="16"/>
                <w:szCs w:val="16"/>
              </w:rPr>
            </w:pPr>
            <w:r w:rsidRPr="000D475E">
              <w:rPr>
                <w:rFonts w:ascii="Arial" w:hAnsi="Arial" w:cs="Arial"/>
                <w:b w:val="0"/>
                <w:bCs w:val="0"/>
                <w:caps/>
                <w:color w:val="000000"/>
                <w:sz w:val="16"/>
                <w:szCs w:val="16"/>
              </w:rPr>
              <w:t>CTA</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NOMBRE DE LA CUENTA</w:t>
            </w:r>
          </w:p>
        </w:tc>
        <w:tc>
          <w:tcPr>
            <w:tcW w:w="1267" w:type="dxa"/>
            <w:noWrap/>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IMPORTE</w:t>
            </w:r>
          </w:p>
        </w:tc>
        <w:tc>
          <w:tcPr>
            <w:tcW w:w="1404" w:type="dxa"/>
            <w:noWrap/>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IMPORTE</w:t>
            </w: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 w:val="0"/>
                <w:bCs w:val="0"/>
                <w:caps/>
                <w:sz w:val="16"/>
                <w:szCs w:val="16"/>
              </w:rPr>
            </w:pPr>
            <w:r w:rsidRPr="000D475E">
              <w:rPr>
                <w:rFonts w:ascii="Arial" w:hAnsi="Arial" w:cs="Arial"/>
                <w:b w:val="0"/>
                <w:bCs w:val="0"/>
                <w:caps/>
                <w:sz w:val="16"/>
                <w:szCs w:val="16"/>
              </w:rPr>
              <w:t>900001</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1. Total de egresos (presupuestarios)</w:t>
            </w:r>
          </w:p>
        </w:tc>
        <w:tc>
          <w:tcPr>
            <w:tcW w:w="1267"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p>
        </w:tc>
        <w:tc>
          <w:tcPr>
            <w:tcW w:w="1404" w:type="dxa"/>
            <w:noWrap/>
          </w:tcPr>
          <w:p w:rsidR="00BE3722" w:rsidRPr="000D475E" w:rsidRDefault="00BE3722" w:rsidP="00F97D0A">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rPr>
            </w:pPr>
            <w:r w:rsidRPr="000D475E">
              <w:rPr>
                <w:rFonts w:ascii="Arial" w:hAnsi="Arial" w:cs="Arial"/>
                <w:b/>
                <w:bCs/>
                <w:color w:val="000000"/>
                <w:sz w:val="16"/>
                <w:szCs w:val="16"/>
              </w:rPr>
              <w:t>$</w:t>
            </w:r>
            <w:r w:rsidR="006A344E" w:rsidRPr="000D475E">
              <w:rPr>
                <w:rFonts w:ascii="Arial" w:hAnsi="Arial" w:cs="Arial"/>
                <w:b/>
                <w:bCs/>
                <w:color w:val="000000"/>
                <w:sz w:val="16"/>
                <w:szCs w:val="16"/>
              </w:rPr>
              <w:t>51,</w:t>
            </w:r>
            <w:r w:rsidR="00F97D0A" w:rsidRPr="000D475E">
              <w:rPr>
                <w:rFonts w:ascii="Arial" w:hAnsi="Arial" w:cs="Arial"/>
                <w:b/>
                <w:bCs/>
                <w:color w:val="000000"/>
                <w:sz w:val="16"/>
                <w:szCs w:val="16"/>
              </w:rPr>
              <w:t>804,482.47</w:t>
            </w:r>
            <w:r w:rsidR="00F97D0A" w:rsidRPr="000D475E">
              <w:rPr>
                <w:rFonts w:ascii="Arial" w:hAnsi="Arial" w:cs="Arial"/>
                <w:b/>
                <w:color w:val="000000"/>
                <w:sz w:val="16"/>
                <w:szCs w:val="16"/>
              </w:rPr>
              <w:t xml:space="preserve"> </w:t>
            </w:r>
          </w:p>
        </w:tc>
      </w:tr>
      <w:tr w:rsidR="00BE3722" w:rsidRPr="000D475E" w:rsidTr="00E211B4">
        <w:trPr>
          <w:gridAfter w:val="1"/>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 w:val="0"/>
                <w:bCs w:val="0"/>
                <w:caps/>
                <w:sz w:val="16"/>
                <w:szCs w:val="16"/>
              </w:rPr>
            </w:pPr>
            <w:r w:rsidRPr="000D475E">
              <w:rPr>
                <w:rFonts w:ascii="Arial" w:hAnsi="Arial" w:cs="Arial"/>
                <w:b w:val="0"/>
                <w:bCs w:val="0"/>
                <w:caps/>
                <w:sz w:val="16"/>
                <w:szCs w:val="16"/>
              </w:rPr>
              <w:t>900002</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2. Menos egresos presupuestarios no contables</w:t>
            </w:r>
          </w:p>
        </w:tc>
        <w:tc>
          <w:tcPr>
            <w:tcW w:w="1267"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p>
        </w:tc>
        <w:tc>
          <w:tcPr>
            <w:tcW w:w="1404" w:type="dxa"/>
            <w:noWrap/>
          </w:tcPr>
          <w:p w:rsidR="00BE3722" w:rsidRPr="000D475E" w:rsidRDefault="00574AB9" w:rsidP="00F97D0A">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0D475E">
              <w:rPr>
                <w:rFonts w:ascii="Arial" w:hAnsi="Arial" w:cs="Arial"/>
                <w:b/>
                <w:color w:val="000000"/>
                <w:sz w:val="16"/>
                <w:szCs w:val="16"/>
              </w:rPr>
              <w:t>10,</w:t>
            </w:r>
            <w:r w:rsidR="00F97D0A" w:rsidRPr="000D475E">
              <w:rPr>
                <w:rFonts w:ascii="Arial" w:hAnsi="Arial" w:cs="Arial"/>
                <w:b/>
                <w:color w:val="000000"/>
                <w:sz w:val="16"/>
                <w:szCs w:val="16"/>
              </w:rPr>
              <w:t>647,318.85</w:t>
            </w: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sz w:val="16"/>
                <w:szCs w:val="16"/>
              </w:rPr>
            </w:pPr>
            <w:r w:rsidRPr="000D475E">
              <w:rPr>
                <w:rFonts w:ascii="Arial" w:hAnsi="Arial" w:cs="Arial"/>
                <w:bCs w:val="0"/>
                <w:caps/>
                <w:sz w:val="16"/>
                <w:szCs w:val="16"/>
              </w:rPr>
              <w:t>5100</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Mobiliario y equipo de administración</w:t>
            </w:r>
          </w:p>
        </w:tc>
        <w:tc>
          <w:tcPr>
            <w:tcW w:w="1267" w:type="dxa"/>
          </w:tcPr>
          <w:p w:rsidR="00BE3722" w:rsidRPr="000D475E" w:rsidRDefault="00574AB9"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0D475E">
              <w:rPr>
                <w:rFonts w:ascii="Arial" w:hAnsi="Arial" w:cs="Arial"/>
                <w:bCs/>
                <w:color w:val="000000"/>
                <w:sz w:val="16"/>
                <w:szCs w:val="16"/>
              </w:rPr>
              <w:t>908,714.42</w:t>
            </w:r>
          </w:p>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5200</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Mobiliario y equipo educacional y recreativo</w:t>
            </w:r>
          </w:p>
        </w:tc>
        <w:tc>
          <w:tcPr>
            <w:tcW w:w="1267"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5300</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Equipo e instrumental médico y de laboratorio</w:t>
            </w:r>
          </w:p>
        </w:tc>
        <w:tc>
          <w:tcPr>
            <w:tcW w:w="1267"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E3722" w:rsidRPr="000D475E" w:rsidTr="00E211B4">
        <w:trPr>
          <w:gridAfter w:val="1"/>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5400</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Vehículos y equipo de transporte</w:t>
            </w:r>
          </w:p>
        </w:tc>
        <w:tc>
          <w:tcPr>
            <w:tcW w:w="1267" w:type="dxa"/>
            <w:noWrap/>
          </w:tcPr>
          <w:p w:rsidR="00BE3722" w:rsidRPr="000D475E" w:rsidRDefault="00BE3722" w:rsidP="00574AB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5500</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Equipo de defensa y seguridad</w:t>
            </w:r>
          </w:p>
        </w:tc>
        <w:tc>
          <w:tcPr>
            <w:tcW w:w="1267"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E3722" w:rsidRPr="000D475E" w:rsidTr="00E211B4">
        <w:trPr>
          <w:gridAfter w:val="1"/>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5600</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Maquinaria, otros equipos y herramientas</w:t>
            </w:r>
          </w:p>
        </w:tc>
        <w:tc>
          <w:tcPr>
            <w:tcW w:w="1267" w:type="dxa"/>
            <w:noWrap/>
          </w:tcPr>
          <w:p w:rsidR="00BE3722" w:rsidRPr="000D475E" w:rsidRDefault="00F97D0A" w:rsidP="00B0302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17,960.00</w:t>
            </w:r>
          </w:p>
        </w:tc>
        <w:tc>
          <w:tcPr>
            <w:tcW w:w="1404"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5700</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Activos biológicos</w:t>
            </w:r>
          </w:p>
        </w:tc>
        <w:tc>
          <w:tcPr>
            <w:tcW w:w="1267"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E3722" w:rsidRPr="000D475E" w:rsidTr="00E211B4">
        <w:trPr>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5800-6100-6300</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Bienes inmuebles</w:t>
            </w:r>
          </w:p>
        </w:tc>
        <w:tc>
          <w:tcPr>
            <w:tcW w:w="1267" w:type="dxa"/>
          </w:tcPr>
          <w:p w:rsidR="00BE3722" w:rsidRPr="000D475E" w:rsidRDefault="00BE3722" w:rsidP="00F97D0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653" w:type="dxa"/>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BE3722" w:rsidRPr="000D475E" w:rsidTr="00E211B4">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5900</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Activos intangibles</w:t>
            </w:r>
          </w:p>
        </w:tc>
        <w:tc>
          <w:tcPr>
            <w:tcW w:w="1267"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0" w:type="auto"/>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BE3722" w:rsidRPr="000D475E" w:rsidTr="00E211B4">
        <w:trPr>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6200</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Obra pública en bienes propios</w:t>
            </w:r>
          </w:p>
        </w:tc>
        <w:tc>
          <w:tcPr>
            <w:tcW w:w="1267" w:type="dxa"/>
            <w:noWrap/>
          </w:tcPr>
          <w:p w:rsidR="00BE3722" w:rsidRPr="000D475E" w:rsidRDefault="00574AB9"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9,720,644.43</w:t>
            </w:r>
          </w:p>
        </w:tc>
        <w:tc>
          <w:tcPr>
            <w:tcW w:w="1404"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0" w:type="auto"/>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7200</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Acciones y participaciones de capital</w:t>
            </w:r>
          </w:p>
        </w:tc>
        <w:tc>
          <w:tcPr>
            <w:tcW w:w="1267"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E3722" w:rsidRPr="000D475E" w:rsidTr="00E211B4">
        <w:trPr>
          <w:gridAfter w:val="1"/>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7300</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Compra de títulos y valores</w:t>
            </w:r>
          </w:p>
        </w:tc>
        <w:tc>
          <w:tcPr>
            <w:tcW w:w="1267"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7500</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Inversiones en fideicomisos, mandatos y otros análogos</w:t>
            </w:r>
          </w:p>
        </w:tc>
        <w:tc>
          <w:tcPr>
            <w:tcW w:w="1267"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7900</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Provisiones para contingencias y otras erogaciones especiales</w:t>
            </w:r>
          </w:p>
        </w:tc>
        <w:tc>
          <w:tcPr>
            <w:tcW w:w="1267"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9100</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Amortización de la deuda pública</w:t>
            </w:r>
          </w:p>
        </w:tc>
        <w:tc>
          <w:tcPr>
            <w:tcW w:w="1267"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9900</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Adeudos de ejercicios fiscales anteriores (ADEFAS)</w:t>
            </w:r>
          </w:p>
        </w:tc>
        <w:tc>
          <w:tcPr>
            <w:tcW w:w="1267"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Otros egresos presupuestales no contables</w:t>
            </w:r>
          </w:p>
        </w:tc>
        <w:tc>
          <w:tcPr>
            <w:tcW w:w="1267"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 w:val="0"/>
                <w:bCs w:val="0"/>
                <w:caps/>
                <w:sz w:val="16"/>
                <w:szCs w:val="16"/>
              </w:rPr>
            </w:pPr>
            <w:r w:rsidRPr="000D475E">
              <w:rPr>
                <w:rFonts w:ascii="Arial" w:hAnsi="Arial" w:cs="Arial"/>
                <w:b w:val="0"/>
                <w:bCs w:val="0"/>
                <w:caps/>
                <w:sz w:val="16"/>
                <w:szCs w:val="16"/>
              </w:rPr>
              <w:t>900003</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3. Más gastos contables no presupuestales</w:t>
            </w:r>
          </w:p>
        </w:tc>
        <w:tc>
          <w:tcPr>
            <w:tcW w:w="1267"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454"/>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5510</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Estimaciones, depreciaciones, deterioros, obsolescencia y amortizaciones</w:t>
            </w:r>
          </w:p>
        </w:tc>
        <w:tc>
          <w:tcPr>
            <w:tcW w:w="1267"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5520</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Provisiones</w:t>
            </w:r>
          </w:p>
        </w:tc>
        <w:tc>
          <w:tcPr>
            <w:tcW w:w="1267"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5530</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Disminución de inventarios</w:t>
            </w:r>
          </w:p>
        </w:tc>
        <w:tc>
          <w:tcPr>
            <w:tcW w:w="1267"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wAfter w:w="1653" w:type="dxa"/>
          <w:trHeight w:val="454"/>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5540</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Aumento por insuficiencia de estimaciones por pérdida o deterioro u obsolescencia</w:t>
            </w:r>
          </w:p>
        </w:tc>
        <w:tc>
          <w:tcPr>
            <w:tcW w:w="1267"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5550</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Aumento por insuficiencia de provisiones</w:t>
            </w:r>
          </w:p>
        </w:tc>
        <w:tc>
          <w:tcPr>
            <w:tcW w:w="1267"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5590</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Otros gastos</w:t>
            </w:r>
          </w:p>
        </w:tc>
        <w:tc>
          <w:tcPr>
            <w:tcW w:w="1267"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BE3722" w:rsidRPr="000D475E" w:rsidTr="00E211B4">
        <w:trPr>
          <w:gridAfter w:val="1"/>
          <w:cnfStyle w:val="000000100000" w:firstRow="0" w:lastRow="0" w:firstColumn="0" w:lastColumn="0" w:oddVBand="0" w:evenVBand="0" w:oddHBand="1" w:evenHBand="0" w:firstRowFirstColumn="0" w:firstRowLastColumn="0" w:lastRowFirstColumn="0" w:lastRowLastColumn="0"/>
          <w:wAfter w:w="1653" w:type="dxa"/>
          <w:trHeight w:val="258"/>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Cs w:val="0"/>
                <w:caps/>
                <w:color w:val="000000"/>
                <w:sz w:val="16"/>
                <w:szCs w:val="16"/>
              </w:rPr>
            </w:pPr>
            <w:r w:rsidRPr="000D475E">
              <w:rPr>
                <w:rFonts w:ascii="Arial" w:hAnsi="Arial" w:cs="Arial"/>
                <w:bCs w:val="0"/>
                <w:caps/>
                <w:color w:val="000000"/>
                <w:sz w:val="16"/>
                <w:szCs w:val="16"/>
              </w:rPr>
              <w:t> </w:t>
            </w:r>
          </w:p>
        </w:tc>
        <w:tc>
          <w:tcPr>
            <w:tcW w:w="4661" w:type="dxa"/>
            <w:hideMark/>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D475E">
              <w:rPr>
                <w:rFonts w:ascii="Arial" w:hAnsi="Arial" w:cs="Arial"/>
                <w:color w:val="000000"/>
                <w:sz w:val="16"/>
                <w:szCs w:val="16"/>
              </w:rPr>
              <w:t>Otros gastos contables no presupuestales</w:t>
            </w:r>
          </w:p>
        </w:tc>
        <w:tc>
          <w:tcPr>
            <w:tcW w:w="1267"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1404" w:type="dxa"/>
            <w:noWrap/>
          </w:tcPr>
          <w:p w:rsidR="00BE3722" w:rsidRPr="000D475E" w:rsidRDefault="00BE3722" w:rsidP="00BE372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BE3722" w:rsidRPr="00BE3722" w:rsidTr="00E211B4">
        <w:trPr>
          <w:gridAfter w:val="1"/>
          <w:wAfter w:w="1653" w:type="dxa"/>
          <w:trHeight w:val="186"/>
        </w:trPr>
        <w:tc>
          <w:tcPr>
            <w:cnfStyle w:val="001000000000" w:firstRow="0" w:lastRow="0" w:firstColumn="1" w:lastColumn="0" w:oddVBand="0" w:evenVBand="0" w:oddHBand="0" w:evenHBand="0" w:firstRowFirstColumn="0" w:firstRowLastColumn="0" w:lastRowFirstColumn="0" w:lastRowLastColumn="0"/>
            <w:tcW w:w="1534" w:type="dxa"/>
            <w:noWrap/>
            <w:hideMark/>
          </w:tcPr>
          <w:p w:rsidR="00BE3722" w:rsidRPr="000D475E" w:rsidRDefault="00BE3722" w:rsidP="00BE3722">
            <w:pPr>
              <w:jc w:val="both"/>
              <w:rPr>
                <w:rFonts w:ascii="Arial" w:hAnsi="Arial" w:cs="Arial"/>
                <w:b w:val="0"/>
                <w:bCs w:val="0"/>
                <w:caps/>
                <w:color w:val="000000"/>
                <w:sz w:val="16"/>
                <w:szCs w:val="16"/>
              </w:rPr>
            </w:pPr>
            <w:r w:rsidRPr="000D475E">
              <w:rPr>
                <w:rFonts w:ascii="Arial" w:hAnsi="Arial" w:cs="Arial"/>
                <w:b w:val="0"/>
                <w:bCs w:val="0"/>
                <w:caps/>
                <w:color w:val="000000"/>
                <w:sz w:val="16"/>
                <w:szCs w:val="16"/>
              </w:rPr>
              <w:t>900004</w:t>
            </w:r>
          </w:p>
        </w:tc>
        <w:tc>
          <w:tcPr>
            <w:tcW w:w="4661" w:type="dxa"/>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 xml:space="preserve">4. Total de Gasto Contable </w:t>
            </w:r>
          </w:p>
        </w:tc>
        <w:tc>
          <w:tcPr>
            <w:tcW w:w="1267" w:type="dxa"/>
            <w:noWrap/>
            <w:hideMark/>
          </w:tcPr>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0D475E">
              <w:rPr>
                <w:rFonts w:ascii="Arial" w:hAnsi="Arial" w:cs="Arial"/>
                <w:b/>
                <w:bCs/>
                <w:color w:val="000000"/>
                <w:sz w:val="16"/>
                <w:szCs w:val="16"/>
              </w:rPr>
              <w:t> </w:t>
            </w:r>
          </w:p>
        </w:tc>
        <w:tc>
          <w:tcPr>
            <w:tcW w:w="1404" w:type="dxa"/>
            <w:noWrap/>
          </w:tcPr>
          <w:p w:rsidR="00BE3722" w:rsidRPr="000D475E" w:rsidRDefault="00F97D0A"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0D475E">
              <w:rPr>
                <w:rFonts w:ascii="Arial" w:hAnsi="Arial" w:cs="Arial"/>
                <w:b/>
                <w:color w:val="000000"/>
                <w:sz w:val="16"/>
                <w:szCs w:val="16"/>
              </w:rPr>
              <w:t>41,157,163.65</w:t>
            </w:r>
          </w:p>
          <w:p w:rsidR="00BE3722" w:rsidRPr="000D475E" w:rsidRDefault="00BE3722" w:rsidP="00BE3722">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p>
        </w:tc>
      </w:tr>
    </w:tbl>
    <w:p w:rsidR="00BE3722" w:rsidRDefault="00BE3722">
      <w:pPr>
        <w:rPr>
          <w:sz w:val="16"/>
          <w:szCs w:val="16"/>
        </w:rPr>
      </w:pPr>
    </w:p>
    <w:p w:rsidR="00E211B4" w:rsidRDefault="00E211B4">
      <w:pPr>
        <w:rPr>
          <w:sz w:val="16"/>
          <w:szCs w:val="16"/>
        </w:rPr>
      </w:pPr>
    </w:p>
    <w:p w:rsidR="00E211B4" w:rsidRDefault="00E211B4">
      <w:pPr>
        <w:rPr>
          <w:sz w:val="16"/>
          <w:szCs w:val="16"/>
        </w:rPr>
      </w:pPr>
    </w:p>
    <w:p w:rsidR="00E211B4" w:rsidRDefault="00E211B4" w:rsidP="00BE3722">
      <w:pPr>
        <w:jc w:val="both"/>
        <w:rPr>
          <w:rFonts w:ascii="Arial" w:hAnsi="Arial" w:cs="Arial"/>
          <w:b/>
          <w:sz w:val="20"/>
          <w:szCs w:val="20"/>
          <w:u w:val="single"/>
        </w:rPr>
      </w:pPr>
    </w:p>
    <w:p w:rsidR="00BE3722" w:rsidRPr="00341E5C" w:rsidRDefault="00BE3722" w:rsidP="00BE3722">
      <w:pPr>
        <w:jc w:val="both"/>
        <w:rPr>
          <w:rFonts w:ascii="Arial" w:hAnsi="Arial" w:cs="Arial"/>
          <w:b/>
          <w:sz w:val="20"/>
          <w:szCs w:val="20"/>
          <w:u w:val="single"/>
        </w:rPr>
      </w:pPr>
      <w:r w:rsidRPr="00341E5C">
        <w:rPr>
          <w:rFonts w:ascii="Arial" w:hAnsi="Arial" w:cs="Arial"/>
          <w:b/>
          <w:sz w:val="20"/>
          <w:szCs w:val="20"/>
          <w:u w:val="single"/>
        </w:rPr>
        <w:t>NOTAS DE MEMORIA</w:t>
      </w:r>
    </w:p>
    <w:p w:rsidR="00BE3722" w:rsidRPr="00341E5C" w:rsidRDefault="00BE3722" w:rsidP="00BE3722">
      <w:pPr>
        <w:jc w:val="both"/>
        <w:rPr>
          <w:rFonts w:ascii="Arial" w:hAnsi="Arial" w:cs="Arial"/>
          <w:sz w:val="20"/>
          <w:szCs w:val="20"/>
        </w:rPr>
      </w:pPr>
      <w:r w:rsidRPr="00341E5C">
        <w:rPr>
          <w:rFonts w:ascii="Arial" w:hAnsi="Arial" w:cs="Arial"/>
          <w:sz w:val="20"/>
          <w:szCs w:val="20"/>
        </w:rPr>
        <w:lastRenderedPageBreak/>
        <w:t>La presidencia al 30 de junio tiene las siguientes cuentas de orden presupuestarias:</w:t>
      </w:r>
    </w:p>
    <w:p w:rsidR="00BE3722" w:rsidRPr="00341E5C" w:rsidRDefault="00BE3722">
      <w:pPr>
        <w:rPr>
          <w:b/>
          <w:sz w:val="16"/>
          <w:szCs w:val="16"/>
        </w:rPr>
      </w:pPr>
    </w:p>
    <w:tbl>
      <w:tblPr>
        <w:tblStyle w:val="Tabladecuadrcula2-nfasis61"/>
        <w:tblW w:w="0" w:type="auto"/>
        <w:jc w:val="center"/>
        <w:tblLook w:val="04A0" w:firstRow="1" w:lastRow="0" w:firstColumn="1" w:lastColumn="0" w:noHBand="0" w:noVBand="1"/>
      </w:tblPr>
      <w:tblGrid>
        <w:gridCol w:w="851"/>
        <w:gridCol w:w="3027"/>
        <w:gridCol w:w="1177"/>
        <w:gridCol w:w="1120"/>
        <w:gridCol w:w="1120"/>
        <w:gridCol w:w="1120"/>
      </w:tblGrid>
      <w:tr w:rsidR="00BE3722" w:rsidRPr="00341E5C" w:rsidTr="00341E5C">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341E5C" w:rsidP="00BE3722">
            <w:pPr>
              <w:jc w:val="center"/>
              <w:rPr>
                <w:rFonts w:ascii="Arial" w:eastAsia="Times New Roman" w:hAnsi="Arial" w:cs="Arial"/>
                <w:bCs w:val="0"/>
                <w:color w:val="000000"/>
                <w:sz w:val="13"/>
                <w:szCs w:val="13"/>
                <w:lang w:eastAsia="es-MX"/>
              </w:rPr>
            </w:pPr>
            <w:r w:rsidRPr="00341E5C">
              <w:rPr>
                <w:rFonts w:ascii="Arial" w:eastAsia="Times New Roman" w:hAnsi="Arial" w:cs="Arial"/>
                <w:bCs w:val="0"/>
                <w:color w:val="000000"/>
                <w:sz w:val="13"/>
                <w:szCs w:val="13"/>
                <w:lang w:eastAsia="es-MX"/>
              </w:rPr>
              <w:t>CUENTA</w:t>
            </w:r>
          </w:p>
        </w:tc>
        <w:tc>
          <w:tcPr>
            <w:tcW w:w="3027" w:type="dxa"/>
            <w:hideMark/>
          </w:tcPr>
          <w:p w:rsidR="00BE3722" w:rsidRPr="00341E5C" w:rsidRDefault="00341E5C" w:rsidP="00BE37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3"/>
                <w:szCs w:val="13"/>
                <w:lang w:eastAsia="es-MX"/>
              </w:rPr>
            </w:pPr>
            <w:r w:rsidRPr="00341E5C">
              <w:rPr>
                <w:rFonts w:ascii="Arial" w:eastAsia="Times New Roman" w:hAnsi="Arial" w:cs="Arial"/>
                <w:bCs w:val="0"/>
                <w:color w:val="000000"/>
                <w:sz w:val="13"/>
                <w:szCs w:val="13"/>
                <w:lang w:eastAsia="es-MX"/>
              </w:rPr>
              <w:t>DESCRIPCIÓN</w:t>
            </w:r>
          </w:p>
        </w:tc>
        <w:tc>
          <w:tcPr>
            <w:tcW w:w="0" w:type="auto"/>
            <w:hideMark/>
          </w:tcPr>
          <w:p w:rsidR="00BE3722" w:rsidRPr="00341E5C" w:rsidRDefault="00341E5C" w:rsidP="00BE37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3"/>
                <w:szCs w:val="13"/>
                <w:lang w:eastAsia="es-MX"/>
              </w:rPr>
            </w:pPr>
            <w:r w:rsidRPr="00341E5C">
              <w:rPr>
                <w:rFonts w:ascii="Arial" w:eastAsia="Times New Roman" w:hAnsi="Arial" w:cs="Arial"/>
                <w:bCs w:val="0"/>
                <w:color w:val="000000"/>
                <w:sz w:val="13"/>
                <w:szCs w:val="13"/>
                <w:lang w:eastAsia="es-MX"/>
              </w:rPr>
              <w:t>SALDO INICIAL</w:t>
            </w:r>
          </w:p>
        </w:tc>
        <w:tc>
          <w:tcPr>
            <w:tcW w:w="0" w:type="auto"/>
            <w:hideMark/>
          </w:tcPr>
          <w:p w:rsidR="00BE3722" w:rsidRPr="00341E5C" w:rsidRDefault="00341E5C" w:rsidP="00BE37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3"/>
                <w:szCs w:val="13"/>
                <w:lang w:eastAsia="es-MX"/>
              </w:rPr>
            </w:pPr>
            <w:r w:rsidRPr="00341E5C">
              <w:rPr>
                <w:rFonts w:ascii="Arial" w:eastAsia="Times New Roman" w:hAnsi="Arial" w:cs="Arial"/>
                <w:bCs w:val="0"/>
                <w:color w:val="000000"/>
                <w:sz w:val="13"/>
                <w:szCs w:val="13"/>
                <w:lang w:eastAsia="es-MX"/>
              </w:rPr>
              <w:t>DEBE</w:t>
            </w:r>
          </w:p>
        </w:tc>
        <w:tc>
          <w:tcPr>
            <w:tcW w:w="0" w:type="auto"/>
            <w:hideMark/>
          </w:tcPr>
          <w:p w:rsidR="00BE3722" w:rsidRPr="00341E5C" w:rsidRDefault="00341E5C" w:rsidP="00BE37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3"/>
                <w:szCs w:val="13"/>
                <w:lang w:eastAsia="es-MX"/>
              </w:rPr>
            </w:pPr>
            <w:r w:rsidRPr="00341E5C">
              <w:rPr>
                <w:rFonts w:ascii="Arial" w:eastAsia="Times New Roman" w:hAnsi="Arial" w:cs="Arial"/>
                <w:bCs w:val="0"/>
                <w:color w:val="000000"/>
                <w:sz w:val="13"/>
                <w:szCs w:val="13"/>
                <w:lang w:eastAsia="es-MX"/>
              </w:rPr>
              <w:t>HABER</w:t>
            </w:r>
          </w:p>
        </w:tc>
        <w:tc>
          <w:tcPr>
            <w:tcW w:w="0" w:type="auto"/>
            <w:hideMark/>
          </w:tcPr>
          <w:p w:rsidR="00BE3722" w:rsidRPr="00341E5C" w:rsidRDefault="00341E5C" w:rsidP="00BE37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3"/>
                <w:szCs w:val="13"/>
                <w:lang w:eastAsia="es-MX"/>
              </w:rPr>
            </w:pPr>
            <w:r w:rsidRPr="00341E5C">
              <w:rPr>
                <w:rFonts w:ascii="Arial" w:eastAsia="Times New Roman" w:hAnsi="Arial" w:cs="Arial"/>
                <w:bCs w:val="0"/>
                <w:color w:val="000000"/>
                <w:sz w:val="13"/>
                <w:szCs w:val="13"/>
                <w:lang w:eastAsia="es-MX"/>
              </w:rPr>
              <w:t xml:space="preserve">SALDO FINAL </w:t>
            </w:r>
          </w:p>
        </w:tc>
      </w:tr>
      <w:tr w:rsidR="00BE3722" w:rsidRPr="00341E5C" w:rsidTr="00341E5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w:t>
            </w:r>
          </w:p>
        </w:tc>
        <w:tc>
          <w:tcPr>
            <w:tcW w:w="3027" w:type="dxa"/>
            <w:hideMark/>
          </w:tcPr>
          <w:p w:rsidR="00BE3722" w:rsidRPr="00341E5C" w:rsidRDefault="00BE3722" w:rsidP="00BE372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CUENTAS DE ORDEN PRESUPUESTARIAS</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329,554,552.64</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329,554,552.64</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r>
      <w:tr w:rsidR="00BE3722" w:rsidRPr="00341E5C" w:rsidTr="00341E5C">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81</w:t>
            </w:r>
          </w:p>
        </w:tc>
        <w:tc>
          <w:tcPr>
            <w:tcW w:w="3027" w:type="dxa"/>
            <w:hideMark/>
          </w:tcPr>
          <w:p w:rsidR="00BE3722" w:rsidRPr="00341E5C" w:rsidRDefault="00BE3722" w:rsidP="00BE3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LEY DE INGRESOS</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104,176,563.70</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104,176,563.70</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r>
      <w:tr w:rsidR="00BE3722" w:rsidRPr="00341E5C" w:rsidTr="00341E5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811</w:t>
            </w:r>
          </w:p>
        </w:tc>
        <w:tc>
          <w:tcPr>
            <w:tcW w:w="3027" w:type="dxa"/>
            <w:hideMark/>
          </w:tcPr>
          <w:p w:rsidR="00BE3722" w:rsidRPr="00341E5C" w:rsidRDefault="00BE3722" w:rsidP="00BE372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LEY DE INGRESOS ESTIMADA</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217,343,245.71</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217,343,245.71</w:t>
            </w:r>
          </w:p>
        </w:tc>
      </w:tr>
      <w:tr w:rsidR="00BE3722" w:rsidRPr="00341E5C" w:rsidTr="00341E5C">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812</w:t>
            </w:r>
          </w:p>
        </w:tc>
        <w:tc>
          <w:tcPr>
            <w:tcW w:w="3027" w:type="dxa"/>
            <w:hideMark/>
          </w:tcPr>
          <w:p w:rsidR="00BE3722" w:rsidRPr="00341E5C" w:rsidRDefault="00BE3722" w:rsidP="00BE3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LEY DE INGRESOS POR EJECUTAR</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163,170,858.73</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52,088,281.85</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111,082,576.88</w:t>
            </w:r>
          </w:p>
        </w:tc>
      </w:tr>
      <w:tr w:rsidR="00BE3722" w:rsidRPr="00341E5C" w:rsidTr="00341E5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814</w:t>
            </w:r>
          </w:p>
        </w:tc>
        <w:tc>
          <w:tcPr>
            <w:tcW w:w="3027" w:type="dxa"/>
            <w:hideMark/>
          </w:tcPr>
          <w:p w:rsidR="00BE3722" w:rsidRPr="00341E5C" w:rsidRDefault="00BE3722" w:rsidP="00BE372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LEY DE INGRESOS DEVENGADA</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52,088,281.85</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52,088,281.85</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r>
      <w:tr w:rsidR="00BE3722" w:rsidRPr="00341E5C" w:rsidTr="00341E5C">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815</w:t>
            </w:r>
          </w:p>
        </w:tc>
        <w:tc>
          <w:tcPr>
            <w:tcW w:w="3027" w:type="dxa"/>
            <w:hideMark/>
          </w:tcPr>
          <w:p w:rsidR="00BE3722" w:rsidRPr="00341E5C" w:rsidRDefault="00BE3722" w:rsidP="00BE3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LEY DE INGRESOS RECAUDADA</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54,172,386.98</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52,088,281.85</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106,260,668.83</w:t>
            </w:r>
          </w:p>
        </w:tc>
      </w:tr>
      <w:tr w:rsidR="00BE3722" w:rsidRPr="00341E5C" w:rsidTr="00341E5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82</w:t>
            </w:r>
          </w:p>
        </w:tc>
        <w:tc>
          <w:tcPr>
            <w:tcW w:w="3027" w:type="dxa"/>
            <w:hideMark/>
          </w:tcPr>
          <w:p w:rsidR="00BE3722" w:rsidRPr="00341E5C" w:rsidRDefault="00BE3722" w:rsidP="00BE372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PRESUPUESTO DE EGRESOS</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225,378,671.74</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225,378,671.74</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r>
      <w:tr w:rsidR="00BE3722" w:rsidRPr="00341E5C" w:rsidTr="00341E5C">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821</w:t>
            </w:r>
          </w:p>
        </w:tc>
        <w:tc>
          <w:tcPr>
            <w:tcW w:w="3027" w:type="dxa"/>
            <w:hideMark/>
          </w:tcPr>
          <w:p w:rsidR="00BE3722" w:rsidRPr="00341E5C" w:rsidRDefault="00BE3722" w:rsidP="00BE3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PRESUPUESTO DE EGRESOS APROBADO</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237,939,534.01</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237,939,534.01</w:t>
            </w:r>
          </w:p>
        </w:tc>
      </w:tr>
      <w:tr w:rsidR="00BE3722" w:rsidRPr="00341E5C" w:rsidTr="00341E5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822</w:t>
            </w:r>
          </w:p>
        </w:tc>
        <w:tc>
          <w:tcPr>
            <w:tcW w:w="3027" w:type="dxa"/>
            <w:hideMark/>
          </w:tcPr>
          <w:p w:rsidR="00BE3722" w:rsidRPr="00341E5C" w:rsidRDefault="00BE3722" w:rsidP="00BE372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PRESUPUESTO DE EGRESOS POR EJERCER</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132,340,487.95</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23,780,596.06</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46,212,532.02</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109,908,551.99</w:t>
            </w:r>
          </w:p>
        </w:tc>
      </w:tr>
      <w:tr w:rsidR="00BE3722" w:rsidRPr="00341E5C" w:rsidTr="00341E5C">
        <w:trPr>
          <w:trHeight w:val="18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823</w:t>
            </w:r>
          </w:p>
        </w:tc>
        <w:tc>
          <w:tcPr>
            <w:tcW w:w="3027" w:type="dxa"/>
            <w:hideMark/>
          </w:tcPr>
          <w:p w:rsidR="00BE3722" w:rsidRPr="00341E5C" w:rsidRDefault="00BE3722" w:rsidP="00BE3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PRESUPUESTO MODIFICADO</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2,141,965.72</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16,853,743.27</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23,780,596.06</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9,068,818.51</w:t>
            </w:r>
          </w:p>
        </w:tc>
      </w:tr>
      <w:tr w:rsidR="00BE3722" w:rsidRPr="00341E5C" w:rsidTr="00341E5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824</w:t>
            </w:r>
          </w:p>
        </w:tc>
        <w:tc>
          <w:tcPr>
            <w:tcW w:w="3027" w:type="dxa"/>
            <w:hideMark/>
          </w:tcPr>
          <w:p w:rsidR="00BE3722" w:rsidRPr="00341E5C" w:rsidRDefault="00BE3722" w:rsidP="00BE372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PRESUPUESTO DE EGRESOS COMPROMETIDO</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68,812,535.05</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29,358,788.75</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51,804,482.46</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46,366,841.34</w:t>
            </w:r>
          </w:p>
        </w:tc>
      </w:tr>
      <w:tr w:rsidR="00BE3722" w:rsidRPr="00341E5C" w:rsidTr="00341E5C">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825</w:t>
            </w:r>
          </w:p>
        </w:tc>
        <w:tc>
          <w:tcPr>
            <w:tcW w:w="3027" w:type="dxa"/>
            <w:hideMark/>
          </w:tcPr>
          <w:p w:rsidR="00BE3722" w:rsidRPr="00341E5C" w:rsidRDefault="00BE3722" w:rsidP="00BE3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PRESUPUESTO DE EGRESOS DEVENGADO</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51,804,482.46</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51,804,482.46</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r>
      <w:tr w:rsidR="00BE3722" w:rsidRPr="00341E5C" w:rsidTr="00341E5C">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826</w:t>
            </w:r>
          </w:p>
        </w:tc>
        <w:tc>
          <w:tcPr>
            <w:tcW w:w="3027" w:type="dxa"/>
            <w:hideMark/>
          </w:tcPr>
          <w:p w:rsidR="00BE3722" w:rsidRPr="00341E5C" w:rsidRDefault="00BE3722" w:rsidP="00BE372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PRESUPUESTO DE EGRESOS EJERCIDO</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51,804,482.46</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51,776,578.74</w:t>
            </w:r>
          </w:p>
        </w:tc>
        <w:tc>
          <w:tcPr>
            <w:tcW w:w="0" w:type="auto"/>
            <w:hideMark/>
          </w:tcPr>
          <w:p w:rsidR="00BE3722" w:rsidRPr="00341E5C" w:rsidRDefault="00BE3722" w:rsidP="00BE37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27,903.72</w:t>
            </w:r>
          </w:p>
        </w:tc>
      </w:tr>
      <w:tr w:rsidR="00BE3722" w:rsidRPr="00341E5C" w:rsidTr="00341E5C">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hideMark/>
          </w:tcPr>
          <w:p w:rsidR="00BE3722" w:rsidRPr="00341E5C" w:rsidRDefault="00BE3722" w:rsidP="00BE3722">
            <w:pPr>
              <w:rPr>
                <w:rFonts w:ascii="Arial" w:eastAsia="Times New Roman" w:hAnsi="Arial" w:cs="Arial"/>
                <w:b w:val="0"/>
                <w:bCs w:val="0"/>
                <w:color w:val="000000"/>
                <w:sz w:val="13"/>
                <w:szCs w:val="13"/>
                <w:lang w:eastAsia="es-MX"/>
              </w:rPr>
            </w:pPr>
            <w:r w:rsidRPr="00341E5C">
              <w:rPr>
                <w:rFonts w:ascii="Arial" w:eastAsia="Times New Roman" w:hAnsi="Arial" w:cs="Arial"/>
                <w:b w:val="0"/>
                <w:bCs w:val="0"/>
                <w:color w:val="000000"/>
                <w:sz w:val="13"/>
                <w:szCs w:val="13"/>
                <w:lang w:eastAsia="es-MX"/>
              </w:rPr>
              <w:t>827</w:t>
            </w:r>
          </w:p>
        </w:tc>
        <w:tc>
          <w:tcPr>
            <w:tcW w:w="3027" w:type="dxa"/>
            <w:hideMark/>
          </w:tcPr>
          <w:p w:rsidR="00BE3722" w:rsidRPr="00341E5C" w:rsidRDefault="00BE3722" w:rsidP="00BE3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PRESUPUESTO DE EGRESOS PAGADO</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38,928,476.73</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51,776,578.74</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0.00</w:t>
            </w:r>
          </w:p>
        </w:tc>
        <w:tc>
          <w:tcPr>
            <w:tcW w:w="0" w:type="auto"/>
            <w:hideMark/>
          </w:tcPr>
          <w:p w:rsidR="00BE3722" w:rsidRPr="00341E5C" w:rsidRDefault="00BE3722" w:rsidP="00BE37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3"/>
                <w:szCs w:val="13"/>
                <w:lang w:eastAsia="es-MX"/>
              </w:rPr>
            </w:pPr>
            <w:r w:rsidRPr="00341E5C">
              <w:rPr>
                <w:rFonts w:ascii="Arial" w:eastAsia="Times New Roman" w:hAnsi="Arial" w:cs="Arial"/>
                <w:b/>
                <w:bCs/>
                <w:color w:val="000000"/>
                <w:sz w:val="13"/>
                <w:szCs w:val="13"/>
                <w:lang w:eastAsia="es-MX"/>
              </w:rPr>
              <w:t>90,705,055.47</w:t>
            </w:r>
          </w:p>
        </w:tc>
      </w:tr>
    </w:tbl>
    <w:p w:rsidR="00BE3722" w:rsidRDefault="00BE3722">
      <w:pPr>
        <w:rPr>
          <w:sz w:val="16"/>
          <w:szCs w:val="16"/>
        </w:rPr>
      </w:pPr>
    </w:p>
    <w:p w:rsidR="00341E5C" w:rsidRDefault="00341E5C">
      <w:pPr>
        <w:rPr>
          <w:sz w:val="16"/>
          <w:szCs w:val="16"/>
        </w:rPr>
      </w:pPr>
    </w:p>
    <w:p w:rsidR="00341E5C" w:rsidRPr="00341E5C" w:rsidRDefault="00341E5C" w:rsidP="00341E5C">
      <w:pPr>
        <w:ind w:firstLine="708"/>
        <w:jc w:val="both"/>
        <w:rPr>
          <w:rFonts w:ascii="Arial" w:hAnsi="Arial" w:cs="Arial"/>
          <w:b/>
          <w:sz w:val="20"/>
          <w:szCs w:val="20"/>
          <w:u w:val="single"/>
        </w:rPr>
      </w:pPr>
      <w:r w:rsidRPr="00341E5C">
        <w:rPr>
          <w:rFonts w:ascii="Arial" w:hAnsi="Arial" w:cs="Arial"/>
          <w:b/>
          <w:sz w:val="20"/>
          <w:szCs w:val="20"/>
          <w:u w:val="single"/>
        </w:rPr>
        <w:t>Ley de Ingresos</w:t>
      </w:r>
    </w:p>
    <w:p w:rsidR="00341E5C" w:rsidRDefault="00341E5C" w:rsidP="00341E5C">
      <w:pPr>
        <w:ind w:left="705"/>
        <w:jc w:val="both"/>
        <w:rPr>
          <w:rFonts w:ascii="Arial" w:hAnsi="Arial" w:cs="Arial"/>
          <w:sz w:val="20"/>
          <w:szCs w:val="20"/>
        </w:rPr>
      </w:pPr>
      <w:r w:rsidRPr="00341E5C">
        <w:rPr>
          <w:rFonts w:ascii="Arial" w:hAnsi="Arial" w:cs="Arial"/>
          <w:sz w:val="20"/>
          <w:szCs w:val="20"/>
        </w:rPr>
        <w:t xml:space="preserve">La finalidad es llevar el registro de los ingresos públicos de acuerdo a su función o actividad </w:t>
      </w:r>
      <w:r>
        <w:rPr>
          <w:rFonts w:ascii="Arial" w:hAnsi="Arial" w:cs="Arial"/>
          <w:sz w:val="20"/>
          <w:szCs w:val="20"/>
        </w:rPr>
        <w:t xml:space="preserve">  </w:t>
      </w:r>
      <w:r w:rsidRPr="00341E5C">
        <w:rPr>
          <w:rFonts w:ascii="Arial" w:hAnsi="Arial" w:cs="Arial"/>
          <w:sz w:val="20"/>
          <w:szCs w:val="20"/>
        </w:rPr>
        <w:t>que desarrolla en ente público.</w:t>
      </w:r>
    </w:p>
    <w:p w:rsidR="00341E5C" w:rsidRPr="00341E5C" w:rsidRDefault="00341E5C" w:rsidP="00341E5C">
      <w:pPr>
        <w:ind w:left="708"/>
        <w:jc w:val="both"/>
        <w:rPr>
          <w:rFonts w:ascii="Arial" w:hAnsi="Arial" w:cs="Arial"/>
          <w:b/>
          <w:sz w:val="20"/>
          <w:szCs w:val="20"/>
          <w:u w:val="single"/>
        </w:rPr>
      </w:pPr>
      <w:r w:rsidRPr="00341E5C">
        <w:rPr>
          <w:rFonts w:ascii="Arial" w:hAnsi="Arial" w:cs="Arial"/>
          <w:b/>
          <w:sz w:val="20"/>
          <w:szCs w:val="20"/>
          <w:u w:val="single"/>
        </w:rPr>
        <w:t>Ley de Ingresos por Ejecutar</w:t>
      </w:r>
    </w:p>
    <w:p w:rsidR="00341E5C" w:rsidRPr="00341E5C" w:rsidRDefault="00341E5C" w:rsidP="00341E5C">
      <w:pPr>
        <w:ind w:left="708"/>
        <w:jc w:val="both"/>
        <w:rPr>
          <w:rFonts w:ascii="Arial" w:hAnsi="Arial" w:cs="Arial"/>
          <w:sz w:val="20"/>
          <w:szCs w:val="20"/>
        </w:rPr>
      </w:pPr>
      <w:r w:rsidRPr="00341E5C">
        <w:rPr>
          <w:rFonts w:ascii="Arial" w:hAnsi="Arial" w:cs="Arial"/>
          <w:sz w:val="20"/>
          <w:szCs w:val="20"/>
        </w:rPr>
        <w:t xml:space="preserve">Representa la ley de ingresos aprobada por todos los conceptos </w:t>
      </w:r>
      <w:proofErr w:type="gramStart"/>
      <w:r w:rsidRPr="00341E5C">
        <w:rPr>
          <w:rFonts w:ascii="Arial" w:hAnsi="Arial" w:cs="Arial"/>
          <w:sz w:val="20"/>
          <w:szCs w:val="20"/>
        </w:rPr>
        <w:t>incluidas</w:t>
      </w:r>
      <w:proofErr w:type="gramEnd"/>
      <w:r w:rsidRPr="00341E5C">
        <w:rPr>
          <w:rFonts w:ascii="Arial" w:hAnsi="Arial" w:cs="Arial"/>
          <w:sz w:val="20"/>
          <w:szCs w:val="20"/>
        </w:rPr>
        <w:t xml:space="preserve">  las modificaciones, y la forma en que se va ejecutando según se va ejecutando la misma.</w:t>
      </w:r>
    </w:p>
    <w:p w:rsidR="00341E5C" w:rsidRPr="00341E5C" w:rsidRDefault="00341E5C" w:rsidP="00341E5C">
      <w:pPr>
        <w:ind w:left="708"/>
        <w:jc w:val="both"/>
        <w:rPr>
          <w:rFonts w:ascii="Arial" w:hAnsi="Arial" w:cs="Arial"/>
          <w:b/>
          <w:sz w:val="20"/>
          <w:szCs w:val="20"/>
          <w:u w:val="single"/>
        </w:rPr>
      </w:pPr>
      <w:r w:rsidRPr="00341E5C">
        <w:rPr>
          <w:rFonts w:ascii="Arial" w:hAnsi="Arial" w:cs="Arial"/>
          <w:b/>
          <w:sz w:val="20"/>
          <w:szCs w:val="20"/>
          <w:u w:val="single"/>
        </w:rPr>
        <w:t>Ley de Ingresos Devengada</w:t>
      </w:r>
    </w:p>
    <w:p w:rsidR="00341E5C" w:rsidRPr="00341E5C" w:rsidRDefault="00341E5C" w:rsidP="00341E5C">
      <w:pPr>
        <w:ind w:left="708"/>
        <w:jc w:val="both"/>
        <w:rPr>
          <w:rFonts w:ascii="Arial" w:hAnsi="Arial" w:cs="Arial"/>
          <w:sz w:val="20"/>
          <w:szCs w:val="20"/>
        </w:rPr>
      </w:pPr>
      <w:r w:rsidRPr="00341E5C">
        <w:rPr>
          <w:rFonts w:ascii="Arial" w:hAnsi="Arial" w:cs="Arial"/>
          <w:sz w:val="20"/>
          <w:szCs w:val="20"/>
        </w:rPr>
        <w:t>Representa los derechos de cobro de impuestos, cuotas y aportaciones de seguridad social, contribuciones, derechos, productos, aprovechamientos, financiamientos, así como la venta de bienes y servicios, además de las participaciones y aportaciones, recursos convenidos y otros ingresos por parte del ente público, esta cuenta no presenta saldo ya que solo se carga y abona al momento de recaudar.</w:t>
      </w:r>
    </w:p>
    <w:p w:rsidR="00341E5C" w:rsidRPr="00341E5C" w:rsidRDefault="00341E5C" w:rsidP="00341E5C">
      <w:pPr>
        <w:ind w:left="708"/>
        <w:jc w:val="both"/>
        <w:rPr>
          <w:rFonts w:ascii="Arial" w:hAnsi="Arial" w:cs="Arial"/>
          <w:b/>
          <w:sz w:val="20"/>
          <w:szCs w:val="20"/>
          <w:u w:val="single"/>
        </w:rPr>
      </w:pPr>
      <w:r w:rsidRPr="00341E5C">
        <w:rPr>
          <w:rFonts w:ascii="Arial" w:hAnsi="Arial" w:cs="Arial"/>
          <w:b/>
          <w:sz w:val="20"/>
          <w:szCs w:val="20"/>
          <w:u w:val="single"/>
        </w:rPr>
        <w:t>Ley de Ingresos Recaudada</w:t>
      </w:r>
    </w:p>
    <w:p w:rsidR="00341E5C" w:rsidRDefault="00341E5C" w:rsidP="00341E5C">
      <w:pPr>
        <w:ind w:left="708"/>
        <w:jc w:val="both"/>
        <w:rPr>
          <w:rFonts w:ascii="Arial" w:hAnsi="Arial" w:cs="Arial"/>
          <w:sz w:val="20"/>
          <w:szCs w:val="20"/>
        </w:rPr>
      </w:pPr>
      <w:r w:rsidRPr="00341E5C">
        <w:rPr>
          <w:rFonts w:ascii="Arial" w:hAnsi="Arial" w:cs="Arial"/>
          <w:sz w:val="20"/>
          <w:szCs w:val="20"/>
        </w:rPr>
        <w:t>Representa el cobro de impuestos, cuotas y aportaciones de seguridad social, contribuciones, derechos, productos, aprovechamientos, financiamientos, así como la venta de bienes y servicios, además de las participaciones y aportaciones, recursos convenidos y otros ingresos por parte del ente público, el saldo de esta cuenta es el total acumulado de ingresos cobrados por la entidad a la fecha del reporte.</w:t>
      </w:r>
    </w:p>
    <w:p w:rsidR="00341E5C" w:rsidRPr="00341E5C" w:rsidRDefault="00341E5C" w:rsidP="00341E5C">
      <w:pPr>
        <w:ind w:left="708"/>
        <w:jc w:val="both"/>
        <w:rPr>
          <w:rFonts w:ascii="Arial" w:hAnsi="Arial" w:cs="Arial"/>
          <w:b/>
          <w:sz w:val="20"/>
          <w:szCs w:val="20"/>
          <w:u w:val="single"/>
        </w:rPr>
      </w:pPr>
      <w:r w:rsidRPr="00341E5C">
        <w:rPr>
          <w:rFonts w:ascii="Arial" w:hAnsi="Arial" w:cs="Arial"/>
          <w:b/>
          <w:sz w:val="20"/>
          <w:szCs w:val="20"/>
          <w:u w:val="single"/>
        </w:rPr>
        <w:t>Presupuesto de Egresos por Ejercer</w:t>
      </w:r>
    </w:p>
    <w:p w:rsidR="00341E5C" w:rsidRPr="00341E5C" w:rsidRDefault="00341E5C" w:rsidP="00341E5C">
      <w:pPr>
        <w:ind w:left="708"/>
        <w:jc w:val="both"/>
        <w:rPr>
          <w:rFonts w:ascii="Arial" w:hAnsi="Arial" w:cs="Arial"/>
          <w:sz w:val="20"/>
          <w:szCs w:val="20"/>
        </w:rPr>
      </w:pPr>
      <w:r w:rsidRPr="00341E5C">
        <w:rPr>
          <w:rFonts w:ascii="Arial" w:hAnsi="Arial" w:cs="Arial"/>
          <w:sz w:val="20"/>
          <w:szCs w:val="20"/>
        </w:rPr>
        <w:t>La finalidad es registrar todas las operaciones presupuestarias del periodo, a partir del presupuesto aprobado para el ejercicio en curso.</w:t>
      </w:r>
    </w:p>
    <w:p w:rsidR="00341E5C" w:rsidRDefault="00341E5C" w:rsidP="00341E5C">
      <w:pPr>
        <w:ind w:left="708"/>
        <w:jc w:val="both"/>
        <w:rPr>
          <w:rFonts w:ascii="Arial" w:hAnsi="Arial" w:cs="Arial"/>
          <w:b/>
          <w:sz w:val="20"/>
          <w:szCs w:val="20"/>
          <w:u w:val="single"/>
        </w:rPr>
      </w:pPr>
      <w:r w:rsidRPr="00341E5C">
        <w:rPr>
          <w:rFonts w:ascii="Arial" w:hAnsi="Arial" w:cs="Arial"/>
          <w:b/>
          <w:sz w:val="20"/>
          <w:szCs w:val="20"/>
          <w:u w:val="single"/>
        </w:rPr>
        <w:t>Presupuesto de Egresos Modificado</w:t>
      </w:r>
    </w:p>
    <w:p w:rsidR="00341E5C" w:rsidRDefault="00341E5C" w:rsidP="00341E5C">
      <w:pPr>
        <w:ind w:left="708"/>
        <w:jc w:val="both"/>
        <w:rPr>
          <w:rFonts w:ascii="Arial" w:hAnsi="Arial" w:cs="Arial"/>
          <w:sz w:val="20"/>
          <w:szCs w:val="20"/>
        </w:rPr>
      </w:pPr>
      <w:r w:rsidRPr="00341E5C">
        <w:rPr>
          <w:rFonts w:ascii="Arial" w:hAnsi="Arial" w:cs="Arial"/>
          <w:sz w:val="20"/>
          <w:szCs w:val="20"/>
        </w:rPr>
        <w:lastRenderedPageBreak/>
        <w:t>Representa las asignaciones presupuestales que por necesidades de la ejecución del presupuesto se tienen que hacer y se conocen como adecuaciones presupuestales al presupuesto aprobado.</w:t>
      </w:r>
    </w:p>
    <w:p w:rsidR="00341E5C" w:rsidRPr="00341E5C" w:rsidRDefault="00341E5C" w:rsidP="00341E5C">
      <w:pPr>
        <w:ind w:left="708"/>
        <w:jc w:val="both"/>
        <w:rPr>
          <w:rFonts w:ascii="Arial" w:hAnsi="Arial" w:cs="Arial"/>
          <w:b/>
          <w:sz w:val="20"/>
          <w:szCs w:val="20"/>
          <w:u w:val="single"/>
        </w:rPr>
      </w:pPr>
      <w:r w:rsidRPr="00341E5C">
        <w:rPr>
          <w:rFonts w:ascii="Arial" w:hAnsi="Arial" w:cs="Arial"/>
          <w:b/>
          <w:sz w:val="20"/>
          <w:szCs w:val="20"/>
          <w:u w:val="single"/>
        </w:rPr>
        <w:t>Presupuesto de Egresos Comprometido</w:t>
      </w:r>
    </w:p>
    <w:p w:rsidR="00341E5C" w:rsidRDefault="00341E5C" w:rsidP="00341E5C">
      <w:pPr>
        <w:ind w:left="708"/>
        <w:jc w:val="both"/>
        <w:rPr>
          <w:rFonts w:ascii="Arial" w:hAnsi="Arial" w:cs="Arial"/>
          <w:sz w:val="20"/>
          <w:szCs w:val="20"/>
        </w:rPr>
      </w:pPr>
      <w:r w:rsidRPr="00341E5C">
        <w:rPr>
          <w:rFonts w:ascii="Arial" w:hAnsi="Arial" w:cs="Arial"/>
          <w:sz w:val="20"/>
          <w:szCs w:val="20"/>
        </w:rPr>
        <w:t>Es el momento contable que refleja la aprobación, por la autoridad competente de un acto administrativo, u otro instrumento jurídico que formaliza una relación jurídica, para la adquisición de bienes y servicios, o ejecución de obras públicas.</w:t>
      </w:r>
    </w:p>
    <w:p w:rsidR="00341E5C" w:rsidRPr="00341E5C" w:rsidRDefault="00341E5C" w:rsidP="00341E5C">
      <w:pPr>
        <w:ind w:left="708"/>
        <w:jc w:val="both"/>
        <w:rPr>
          <w:rFonts w:ascii="Arial" w:hAnsi="Arial" w:cs="Arial"/>
          <w:b/>
          <w:sz w:val="20"/>
          <w:szCs w:val="20"/>
          <w:u w:val="single"/>
        </w:rPr>
      </w:pPr>
      <w:r w:rsidRPr="00341E5C">
        <w:rPr>
          <w:rFonts w:ascii="Arial" w:hAnsi="Arial" w:cs="Arial"/>
          <w:b/>
          <w:sz w:val="20"/>
          <w:szCs w:val="20"/>
          <w:u w:val="single"/>
        </w:rPr>
        <w:t>Presupuesto de Egresos Devengado</w:t>
      </w:r>
    </w:p>
    <w:p w:rsidR="00341E5C" w:rsidRPr="00341E5C" w:rsidRDefault="00341E5C" w:rsidP="00341E5C">
      <w:pPr>
        <w:ind w:left="708"/>
        <w:jc w:val="both"/>
        <w:rPr>
          <w:rFonts w:ascii="Arial" w:hAnsi="Arial" w:cs="Arial"/>
          <w:sz w:val="20"/>
          <w:szCs w:val="20"/>
        </w:rPr>
      </w:pPr>
      <w:r w:rsidRPr="00341E5C">
        <w:rPr>
          <w:rFonts w:ascii="Arial" w:hAnsi="Arial" w:cs="Arial"/>
          <w:sz w:val="20"/>
          <w:szCs w:val="20"/>
        </w:rPr>
        <w:t>Este momento contable de los egresos, refleja el reconocimiento de una obligación de pago a favor de terceros por la recepción de conformidad, de bienes o servicios u obras, que en su momento hayan sido debidamente contratadas.</w:t>
      </w:r>
    </w:p>
    <w:p w:rsidR="00341E5C" w:rsidRPr="00341E5C" w:rsidRDefault="00341E5C" w:rsidP="00341E5C">
      <w:pPr>
        <w:ind w:left="708"/>
        <w:jc w:val="both"/>
        <w:rPr>
          <w:rFonts w:ascii="Arial" w:hAnsi="Arial" w:cs="Arial"/>
          <w:b/>
          <w:sz w:val="20"/>
          <w:szCs w:val="20"/>
          <w:u w:val="single"/>
        </w:rPr>
      </w:pPr>
      <w:r w:rsidRPr="00341E5C">
        <w:rPr>
          <w:rFonts w:ascii="Arial" w:hAnsi="Arial" w:cs="Arial"/>
          <w:b/>
          <w:sz w:val="20"/>
          <w:szCs w:val="20"/>
          <w:u w:val="single"/>
        </w:rPr>
        <w:t>Presupuesto de Egresos Ejercido</w:t>
      </w:r>
    </w:p>
    <w:p w:rsidR="00341E5C" w:rsidRDefault="00341E5C" w:rsidP="00341E5C">
      <w:pPr>
        <w:ind w:left="708"/>
        <w:jc w:val="both"/>
        <w:rPr>
          <w:rFonts w:ascii="Arial" w:hAnsi="Arial" w:cs="Arial"/>
          <w:sz w:val="20"/>
          <w:szCs w:val="20"/>
        </w:rPr>
      </w:pPr>
      <w:r w:rsidRPr="00341E5C">
        <w:rPr>
          <w:rFonts w:ascii="Arial" w:hAnsi="Arial" w:cs="Arial"/>
          <w:sz w:val="20"/>
          <w:szCs w:val="20"/>
        </w:rPr>
        <w:t>Es el momento en que se reconoce mediante un documento la cuenta por liquidar, normalmente cuando se emite la orden de pago de una cuenta de pasivo, una vez aprobado por la autoridad competente.</w:t>
      </w:r>
    </w:p>
    <w:p w:rsidR="00341E5C" w:rsidRPr="00341E5C" w:rsidRDefault="00341E5C" w:rsidP="00341E5C">
      <w:pPr>
        <w:ind w:left="708"/>
        <w:jc w:val="both"/>
        <w:rPr>
          <w:rFonts w:ascii="Arial" w:hAnsi="Arial" w:cs="Arial"/>
          <w:b/>
          <w:sz w:val="20"/>
          <w:szCs w:val="20"/>
          <w:u w:val="single"/>
        </w:rPr>
      </w:pPr>
      <w:r w:rsidRPr="00341E5C">
        <w:rPr>
          <w:rFonts w:ascii="Arial" w:hAnsi="Arial" w:cs="Arial"/>
          <w:b/>
          <w:sz w:val="20"/>
          <w:szCs w:val="20"/>
          <w:u w:val="single"/>
        </w:rPr>
        <w:t>Presupuesto de Egresos Pagado</w:t>
      </w:r>
    </w:p>
    <w:p w:rsidR="00341E5C" w:rsidRDefault="00341E5C" w:rsidP="00341E5C">
      <w:pPr>
        <w:ind w:left="708"/>
        <w:jc w:val="both"/>
        <w:rPr>
          <w:rFonts w:ascii="Arial" w:hAnsi="Arial" w:cs="Arial"/>
          <w:sz w:val="20"/>
          <w:szCs w:val="20"/>
        </w:rPr>
      </w:pPr>
      <w:r w:rsidRPr="00341E5C">
        <w:rPr>
          <w:rFonts w:ascii="Arial" w:hAnsi="Arial" w:cs="Arial"/>
          <w:sz w:val="20"/>
          <w:szCs w:val="20"/>
        </w:rPr>
        <w:t>Refleja el momento de pago de las obligaciones, cuando se emite el cheque por el total o parcial de la obligación, el saldo representa las erogaciones totalmente liquidadas a la fecha de emisión del reporte.</w:t>
      </w:r>
    </w:p>
    <w:p w:rsidR="00542692" w:rsidRDefault="00542692" w:rsidP="00341E5C">
      <w:pPr>
        <w:ind w:left="708"/>
        <w:jc w:val="both"/>
        <w:rPr>
          <w:rFonts w:ascii="Arial" w:hAnsi="Arial" w:cs="Arial"/>
          <w:sz w:val="20"/>
          <w:szCs w:val="20"/>
        </w:rPr>
      </w:pPr>
    </w:p>
    <w:p w:rsidR="00542692" w:rsidRDefault="00542692" w:rsidP="00341E5C">
      <w:pPr>
        <w:ind w:left="708"/>
        <w:jc w:val="both"/>
        <w:rPr>
          <w:rFonts w:ascii="Arial" w:hAnsi="Arial" w:cs="Arial"/>
          <w:sz w:val="20"/>
          <w:szCs w:val="20"/>
        </w:rPr>
      </w:pPr>
    </w:p>
    <w:p w:rsidR="00341E5C" w:rsidRPr="00341E5C" w:rsidRDefault="00341E5C" w:rsidP="00341E5C">
      <w:pPr>
        <w:jc w:val="both"/>
        <w:rPr>
          <w:rFonts w:ascii="Arial" w:hAnsi="Arial" w:cs="Arial"/>
          <w:b/>
          <w:sz w:val="20"/>
          <w:szCs w:val="20"/>
          <w:u w:val="single"/>
        </w:rPr>
      </w:pPr>
      <w:r w:rsidRPr="00341E5C">
        <w:rPr>
          <w:rFonts w:ascii="Arial" w:hAnsi="Arial" w:cs="Arial"/>
          <w:b/>
          <w:sz w:val="20"/>
          <w:szCs w:val="20"/>
          <w:u w:val="single"/>
        </w:rPr>
        <w:t>NOTAS DE GESTIÓN ADMINISTRATIVA</w:t>
      </w:r>
    </w:p>
    <w:p w:rsidR="00EB30A4" w:rsidRDefault="00EB30A4" w:rsidP="00D34C02">
      <w:pPr>
        <w:pStyle w:val="Prrafodelista"/>
        <w:ind w:left="0"/>
        <w:rPr>
          <w:rFonts w:ascii="Arial" w:hAnsi="Arial" w:cs="Arial"/>
          <w:b/>
          <w:color w:val="000000" w:themeColor="text1"/>
          <w:sz w:val="20"/>
          <w:szCs w:val="20"/>
        </w:rPr>
      </w:pPr>
    </w:p>
    <w:p w:rsidR="00D34C02" w:rsidRPr="00E30923" w:rsidRDefault="00D34C02" w:rsidP="00D34C02">
      <w:pPr>
        <w:pStyle w:val="Prrafodelista"/>
        <w:ind w:left="0"/>
        <w:rPr>
          <w:rFonts w:ascii="Arial" w:hAnsi="Arial" w:cs="Arial"/>
          <w:b/>
          <w:color w:val="000000" w:themeColor="text1"/>
          <w:sz w:val="20"/>
          <w:szCs w:val="20"/>
        </w:rPr>
      </w:pPr>
      <w:r w:rsidRPr="00E30923">
        <w:rPr>
          <w:rFonts w:ascii="Arial" w:hAnsi="Arial" w:cs="Arial"/>
          <w:b/>
          <w:color w:val="000000" w:themeColor="text1"/>
          <w:sz w:val="20"/>
          <w:szCs w:val="20"/>
        </w:rPr>
        <w:t>1.-INTRODUCCIÓN</w:t>
      </w:r>
    </w:p>
    <w:p w:rsidR="00D34C02" w:rsidRPr="00E30923" w:rsidRDefault="00D34C02" w:rsidP="00D34C02">
      <w:pPr>
        <w:pStyle w:val="Prrafodelista"/>
        <w:ind w:left="0"/>
        <w:rPr>
          <w:rFonts w:ascii="Arial" w:hAnsi="Arial" w:cs="Arial"/>
          <w:color w:val="000000" w:themeColor="text1"/>
          <w:sz w:val="20"/>
          <w:szCs w:val="20"/>
        </w:rPr>
      </w:pPr>
    </w:p>
    <w:p w:rsidR="00D34C02" w:rsidRPr="00E30923" w:rsidRDefault="00D34C02" w:rsidP="00D34C02">
      <w:pPr>
        <w:pStyle w:val="Prrafodelista"/>
        <w:ind w:left="0"/>
        <w:rPr>
          <w:rFonts w:ascii="Arial" w:hAnsi="Arial" w:cs="Arial"/>
          <w:color w:val="000000" w:themeColor="text1"/>
          <w:sz w:val="20"/>
          <w:szCs w:val="20"/>
        </w:rPr>
      </w:pPr>
      <w:r w:rsidRPr="00E30923">
        <w:rPr>
          <w:rFonts w:ascii="Arial" w:hAnsi="Arial" w:cs="Arial"/>
          <w:color w:val="000000" w:themeColor="text1"/>
          <w:sz w:val="20"/>
          <w:szCs w:val="20"/>
        </w:rPr>
        <w:t>Los estados financieros  de la dependencia, proveen la información financiera a los principales usuario de la misma, así como al congreso del estado, a la Auditoria Superior del Estado de Coahuila y a los ciudadanos.</w:t>
      </w:r>
    </w:p>
    <w:p w:rsidR="00D34C02" w:rsidRPr="00E30923" w:rsidRDefault="00D34C02" w:rsidP="00D34C02">
      <w:pPr>
        <w:pStyle w:val="Prrafodelista"/>
        <w:ind w:left="0"/>
        <w:rPr>
          <w:rFonts w:ascii="Arial" w:hAnsi="Arial" w:cs="Arial"/>
          <w:color w:val="000000" w:themeColor="text1"/>
          <w:sz w:val="20"/>
          <w:szCs w:val="20"/>
        </w:rPr>
      </w:pPr>
    </w:p>
    <w:p w:rsidR="00D34C02" w:rsidRPr="00E30923" w:rsidRDefault="00D34C02" w:rsidP="00D34C02">
      <w:pPr>
        <w:pStyle w:val="Prrafodelista"/>
        <w:ind w:left="0"/>
        <w:rPr>
          <w:rFonts w:ascii="Arial" w:hAnsi="Arial" w:cs="Arial"/>
          <w:color w:val="000000" w:themeColor="text1"/>
          <w:sz w:val="20"/>
          <w:szCs w:val="20"/>
        </w:rPr>
      </w:pPr>
      <w:r w:rsidRPr="00E30923">
        <w:rPr>
          <w:rFonts w:ascii="Arial" w:hAnsi="Arial" w:cs="Arial"/>
          <w:color w:val="000000" w:themeColor="text1"/>
          <w:sz w:val="20"/>
          <w:szCs w:val="20"/>
        </w:rPr>
        <w:t>El objetivo del presente  documento es la revelación del contexto y de los aspectos económicos- financieros más relevantes que influyeron  en las decisiones del periodo, y que deberán  ser considerados en la elaboración de los estados financieros para la mayor  comprensión de los mismos y sus particularidades.</w:t>
      </w:r>
    </w:p>
    <w:p w:rsidR="007344C6" w:rsidRPr="00E30923" w:rsidRDefault="007344C6" w:rsidP="00D34C02">
      <w:pPr>
        <w:pStyle w:val="Prrafodelista"/>
        <w:ind w:left="0"/>
        <w:rPr>
          <w:rFonts w:ascii="Arial" w:hAnsi="Arial" w:cs="Arial"/>
          <w:color w:val="000000" w:themeColor="text1"/>
          <w:sz w:val="20"/>
          <w:szCs w:val="20"/>
        </w:rPr>
      </w:pPr>
    </w:p>
    <w:p w:rsidR="007344C6" w:rsidRPr="00E30923" w:rsidRDefault="007344C6" w:rsidP="00D34C02">
      <w:pPr>
        <w:pStyle w:val="Prrafodelista"/>
        <w:ind w:left="0"/>
        <w:rPr>
          <w:rFonts w:ascii="Arial" w:hAnsi="Arial" w:cs="Arial"/>
          <w:color w:val="000000" w:themeColor="text1"/>
          <w:sz w:val="20"/>
          <w:szCs w:val="20"/>
        </w:rPr>
      </w:pPr>
      <w:r w:rsidRPr="00E30923">
        <w:rPr>
          <w:rFonts w:ascii="Arial" w:hAnsi="Arial" w:cs="Arial"/>
          <w:color w:val="000000" w:themeColor="text1"/>
          <w:sz w:val="20"/>
          <w:szCs w:val="20"/>
        </w:rPr>
        <w:t>De esta manera, se informa y explica la respuesta del gobierno a las condiciones relacionadas con la información financiera de cada periodo de gestión; además expone aquellas políticas que podrían afectar la toma de decisiones en periodos posteriores.</w:t>
      </w:r>
    </w:p>
    <w:p w:rsidR="00D34C02" w:rsidRPr="00E30923" w:rsidRDefault="00D34C02" w:rsidP="00D34C02">
      <w:pPr>
        <w:pStyle w:val="Prrafodelista"/>
        <w:ind w:left="0"/>
        <w:rPr>
          <w:rFonts w:ascii="Arial" w:hAnsi="Arial" w:cs="Arial"/>
          <w:color w:val="000000" w:themeColor="text1"/>
          <w:sz w:val="20"/>
          <w:szCs w:val="20"/>
        </w:rPr>
      </w:pPr>
    </w:p>
    <w:p w:rsidR="00D34C02" w:rsidRPr="00E30923" w:rsidRDefault="00D34C02" w:rsidP="00D34C02">
      <w:pPr>
        <w:pStyle w:val="Prrafodelista"/>
        <w:ind w:left="0"/>
        <w:rPr>
          <w:rFonts w:ascii="Arial" w:hAnsi="Arial" w:cs="Arial"/>
          <w:b/>
          <w:color w:val="000000" w:themeColor="text1"/>
          <w:sz w:val="20"/>
          <w:szCs w:val="20"/>
        </w:rPr>
      </w:pPr>
      <w:r w:rsidRPr="00E30923">
        <w:rPr>
          <w:rFonts w:ascii="Arial" w:hAnsi="Arial" w:cs="Arial"/>
          <w:b/>
          <w:color w:val="000000" w:themeColor="text1"/>
          <w:sz w:val="20"/>
          <w:szCs w:val="20"/>
        </w:rPr>
        <w:t>2.- PANORAMA ECONOMICO Y FINANCIERO</w:t>
      </w:r>
    </w:p>
    <w:p w:rsidR="00D34C02" w:rsidRPr="00E30923" w:rsidRDefault="00D34C02" w:rsidP="00D34C02">
      <w:pPr>
        <w:pStyle w:val="Prrafodelista"/>
        <w:ind w:left="0"/>
        <w:rPr>
          <w:rFonts w:ascii="Arial" w:hAnsi="Arial" w:cs="Arial"/>
          <w:b/>
          <w:color w:val="000000" w:themeColor="text1"/>
          <w:sz w:val="20"/>
          <w:szCs w:val="20"/>
        </w:rPr>
      </w:pPr>
    </w:p>
    <w:p w:rsidR="00D34C02" w:rsidRPr="00E30923" w:rsidRDefault="007344C6" w:rsidP="00D34C02">
      <w:pPr>
        <w:pStyle w:val="Prrafodelista"/>
        <w:ind w:left="0"/>
        <w:rPr>
          <w:rFonts w:ascii="Arial" w:hAnsi="Arial" w:cs="Arial"/>
          <w:color w:val="000000" w:themeColor="text1"/>
          <w:sz w:val="20"/>
          <w:szCs w:val="20"/>
        </w:rPr>
      </w:pPr>
      <w:r w:rsidRPr="00E30923">
        <w:rPr>
          <w:rFonts w:ascii="Arial" w:hAnsi="Arial" w:cs="Arial"/>
          <w:color w:val="000000" w:themeColor="text1"/>
          <w:sz w:val="20"/>
          <w:szCs w:val="20"/>
        </w:rPr>
        <w:t xml:space="preserve">La dependencia </w:t>
      </w:r>
      <w:r w:rsidR="00D34C02" w:rsidRPr="00E30923">
        <w:rPr>
          <w:rFonts w:ascii="Arial" w:hAnsi="Arial" w:cs="Arial"/>
          <w:color w:val="000000" w:themeColor="text1"/>
          <w:sz w:val="20"/>
          <w:szCs w:val="20"/>
        </w:rPr>
        <w:t xml:space="preserve">  percibe ingresos</w:t>
      </w:r>
      <w:r w:rsidRPr="00E30923">
        <w:rPr>
          <w:rFonts w:ascii="Arial" w:hAnsi="Arial" w:cs="Arial"/>
          <w:color w:val="000000" w:themeColor="text1"/>
          <w:sz w:val="20"/>
          <w:szCs w:val="20"/>
        </w:rPr>
        <w:t xml:space="preserve"> propios, así como también ingresos federales  por diferentes conceptos.</w:t>
      </w:r>
    </w:p>
    <w:p w:rsidR="00D34C02" w:rsidRPr="00E30923" w:rsidRDefault="00D34C02" w:rsidP="00D34C02">
      <w:pPr>
        <w:pStyle w:val="Prrafodelista"/>
        <w:ind w:left="0"/>
        <w:rPr>
          <w:rFonts w:ascii="Arial" w:hAnsi="Arial" w:cs="Arial"/>
          <w:color w:val="000000" w:themeColor="text1"/>
          <w:sz w:val="20"/>
          <w:szCs w:val="20"/>
        </w:rPr>
      </w:pPr>
    </w:p>
    <w:p w:rsidR="005845D3" w:rsidRPr="00E30923" w:rsidRDefault="005845D3" w:rsidP="005845D3">
      <w:pPr>
        <w:pStyle w:val="Prrafodelista"/>
        <w:ind w:left="0"/>
        <w:rPr>
          <w:rFonts w:ascii="Arial" w:hAnsi="Arial" w:cs="Arial"/>
          <w:b/>
          <w:color w:val="000000" w:themeColor="text1"/>
          <w:sz w:val="20"/>
          <w:szCs w:val="20"/>
        </w:rPr>
      </w:pPr>
    </w:p>
    <w:p w:rsidR="005845D3" w:rsidRPr="00E30923" w:rsidRDefault="005845D3" w:rsidP="005845D3">
      <w:pPr>
        <w:pStyle w:val="Prrafodelista"/>
        <w:ind w:left="0"/>
        <w:rPr>
          <w:rFonts w:ascii="Arial" w:hAnsi="Arial" w:cs="Arial"/>
          <w:b/>
          <w:color w:val="000000" w:themeColor="text1"/>
          <w:sz w:val="20"/>
          <w:szCs w:val="20"/>
        </w:rPr>
      </w:pPr>
      <w:r w:rsidRPr="00E30923">
        <w:rPr>
          <w:rFonts w:ascii="Arial" w:hAnsi="Arial" w:cs="Arial"/>
          <w:b/>
          <w:color w:val="000000" w:themeColor="text1"/>
          <w:sz w:val="20"/>
          <w:szCs w:val="20"/>
        </w:rPr>
        <w:t>3.- AUTORIACIÓN E HISTORIA</w:t>
      </w:r>
    </w:p>
    <w:p w:rsidR="00D34C02" w:rsidRPr="00E30923" w:rsidRDefault="00D34C02" w:rsidP="00341E5C">
      <w:pPr>
        <w:jc w:val="both"/>
        <w:rPr>
          <w:rFonts w:ascii="Arial" w:hAnsi="Arial" w:cs="Arial"/>
          <w:b/>
          <w:sz w:val="20"/>
          <w:szCs w:val="20"/>
          <w:lang w:val="es-ES"/>
        </w:rPr>
      </w:pPr>
    </w:p>
    <w:p w:rsidR="00D34C02" w:rsidRPr="00E30923" w:rsidRDefault="005845D3" w:rsidP="005845D3">
      <w:pPr>
        <w:pStyle w:val="Prrafodelista"/>
        <w:numPr>
          <w:ilvl w:val="0"/>
          <w:numId w:val="5"/>
        </w:numPr>
        <w:jc w:val="both"/>
        <w:rPr>
          <w:rFonts w:ascii="Arial" w:hAnsi="Arial" w:cs="Arial"/>
          <w:b/>
          <w:sz w:val="20"/>
          <w:szCs w:val="20"/>
        </w:rPr>
      </w:pPr>
      <w:r w:rsidRPr="00E30923">
        <w:rPr>
          <w:rFonts w:ascii="Arial" w:hAnsi="Arial" w:cs="Arial"/>
          <w:b/>
          <w:sz w:val="20"/>
          <w:szCs w:val="20"/>
        </w:rPr>
        <w:lastRenderedPageBreak/>
        <w:t>Fecha de creación del ente</w:t>
      </w:r>
    </w:p>
    <w:p w:rsidR="005845D3" w:rsidRPr="00E30923" w:rsidRDefault="005845D3" w:rsidP="005845D3">
      <w:pPr>
        <w:jc w:val="both"/>
        <w:rPr>
          <w:rFonts w:ascii="Arial" w:hAnsi="Arial" w:cs="Arial"/>
          <w:sz w:val="20"/>
          <w:szCs w:val="20"/>
          <w:lang w:val="es-ES"/>
        </w:rPr>
      </w:pPr>
    </w:p>
    <w:p w:rsidR="005845D3" w:rsidRPr="00E30923" w:rsidRDefault="005845D3" w:rsidP="005845D3">
      <w:pPr>
        <w:jc w:val="both"/>
        <w:rPr>
          <w:rFonts w:ascii="Arial" w:hAnsi="Arial" w:cs="Arial"/>
          <w:sz w:val="20"/>
          <w:szCs w:val="20"/>
        </w:rPr>
      </w:pPr>
      <w:r w:rsidRPr="00E30923">
        <w:rPr>
          <w:rFonts w:ascii="Arial" w:hAnsi="Arial" w:cs="Arial"/>
          <w:sz w:val="20"/>
          <w:szCs w:val="20"/>
        </w:rPr>
        <w:t>Bajo decretó del 5 de septiembre de 1864 el entonces Presidente Benito Juárez elevo a la categoría de Villa al poblado ya con el nombre de Matamoros, siendo hasta el 27 de febrero de 1927 cuando se le concede el título de Ciudad.</w:t>
      </w:r>
    </w:p>
    <w:p w:rsidR="00D34C02" w:rsidRPr="00E30923" w:rsidRDefault="005845D3" w:rsidP="005845D3">
      <w:pPr>
        <w:pStyle w:val="Prrafodelista"/>
        <w:numPr>
          <w:ilvl w:val="0"/>
          <w:numId w:val="5"/>
        </w:numPr>
        <w:jc w:val="both"/>
        <w:rPr>
          <w:rFonts w:ascii="Arial" w:hAnsi="Arial" w:cs="Arial"/>
          <w:b/>
          <w:sz w:val="20"/>
          <w:szCs w:val="20"/>
        </w:rPr>
      </w:pPr>
      <w:r w:rsidRPr="00E30923">
        <w:rPr>
          <w:rFonts w:ascii="Arial" w:hAnsi="Arial" w:cs="Arial"/>
          <w:b/>
          <w:sz w:val="20"/>
          <w:szCs w:val="20"/>
        </w:rPr>
        <w:t>Principales cambios en su estructura.</w:t>
      </w:r>
    </w:p>
    <w:p w:rsidR="005845D3" w:rsidRPr="00E30923" w:rsidRDefault="005845D3" w:rsidP="005845D3">
      <w:pPr>
        <w:jc w:val="both"/>
        <w:rPr>
          <w:rFonts w:ascii="Arial" w:hAnsi="Arial" w:cs="Arial"/>
          <w:b/>
          <w:sz w:val="20"/>
          <w:szCs w:val="20"/>
        </w:rPr>
      </w:pPr>
    </w:p>
    <w:p w:rsidR="005845D3" w:rsidRPr="00E30923" w:rsidRDefault="005845D3" w:rsidP="005845D3">
      <w:pPr>
        <w:jc w:val="both"/>
        <w:rPr>
          <w:rFonts w:ascii="Arial" w:hAnsi="Arial" w:cs="Arial"/>
          <w:sz w:val="20"/>
          <w:szCs w:val="20"/>
        </w:rPr>
      </w:pPr>
      <w:r w:rsidRPr="00E30923">
        <w:rPr>
          <w:rFonts w:ascii="Arial" w:hAnsi="Arial" w:cs="Arial"/>
          <w:sz w:val="20"/>
          <w:szCs w:val="20"/>
        </w:rPr>
        <w:t>Al 30 de junio la dependencia no presenta  ningún cambio en su estructura.</w:t>
      </w:r>
    </w:p>
    <w:p w:rsidR="005845D3" w:rsidRDefault="005845D3" w:rsidP="005845D3">
      <w:pPr>
        <w:pStyle w:val="Prrafodelista"/>
        <w:ind w:left="0"/>
        <w:rPr>
          <w:rFonts w:ascii="Arial" w:hAnsi="Arial" w:cs="Arial"/>
          <w:b/>
          <w:color w:val="000000" w:themeColor="text1"/>
          <w:sz w:val="20"/>
          <w:szCs w:val="20"/>
        </w:rPr>
      </w:pPr>
    </w:p>
    <w:p w:rsidR="00EB30A4" w:rsidRPr="00E30923" w:rsidRDefault="00EB30A4" w:rsidP="005845D3">
      <w:pPr>
        <w:pStyle w:val="Prrafodelista"/>
        <w:ind w:left="0"/>
        <w:rPr>
          <w:rFonts w:ascii="Arial" w:hAnsi="Arial" w:cs="Arial"/>
          <w:b/>
          <w:color w:val="000000" w:themeColor="text1"/>
          <w:sz w:val="20"/>
          <w:szCs w:val="20"/>
        </w:rPr>
      </w:pPr>
    </w:p>
    <w:p w:rsidR="005845D3" w:rsidRPr="00E30923" w:rsidRDefault="005845D3" w:rsidP="005845D3">
      <w:pPr>
        <w:pStyle w:val="Prrafodelista"/>
        <w:ind w:left="0"/>
        <w:rPr>
          <w:rFonts w:ascii="Arial" w:hAnsi="Arial" w:cs="Arial"/>
          <w:b/>
          <w:color w:val="000000" w:themeColor="text1"/>
          <w:sz w:val="20"/>
          <w:szCs w:val="20"/>
        </w:rPr>
      </w:pPr>
      <w:r w:rsidRPr="00E30923">
        <w:rPr>
          <w:rFonts w:ascii="Arial" w:hAnsi="Arial" w:cs="Arial"/>
          <w:b/>
          <w:color w:val="000000" w:themeColor="text1"/>
          <w:sz w:val="20"/>
          <w:szCs w:val="20"/>
        </w:rPr>
        <w:t>4.- ORGANIZACIÓN Y OBJETO SOCIAL</w:t>
      </w:r>
    </w:p>
    <w:p w:rsidR="00EB30A4" w:rsidRDefault="00EB30A4" w:rsidP="00EB30A4">
      <w:pPr>
        <w:pStyle w:val="Prrafodelista"/>
        <w:ind w:left="786"/>
        <w:jc w:val="both"/>
        <w:rPr>
          <w:rFonts w:ascii="Arial" w:hAnsi="Arial" w:cs="Arial"/>
          <w:b/>
          <w:sz w:val="20"/>
          <w:szCs w:val="20"/>
        </w:rPr>
      </w:pPr>
    </w:p>
    <w:p w:rsidR="00D34C02" w:rsidRPr="00E30923" w:rsidRDefault="005845D3" w:rsidP="005845D3">
      <w:pPr>
        <w:pStyle w:val="Prrafodelista"/>
        <w:numPr>
          <w:ilvl w:val="0"/>
          <w:numId w:val="6"/>
        </w:numPr>
        <w:jc w:val="both"/>
        <w:rPr>
          <w:rFonts w:ascii="Arial" w:hAnsi="Arial" w:cs="Arial"/>
          <w:b/>
          <w:sz w:val="20"/>
          <w:szCs w:val="20"/>
        </w:rPr>
      </w:pPr>
      <w:r w:rsidRPr="00E30923">
        <w:rPr>
          <w:rFonts w:ascii="Arial" w:hAnsi="Arial" w:cs="Arial"/>
          <w:b/>
          <w:sz w:val="20"/>
          <w:szCs w:val="20"/>
        </w:rPr>
        <w:t>Objeto Social</w:t>
      </w:r>
    </w:p>
    <w:p w:rsidR="00341E5C" w:rsidRPr="00E30923" w:rsidRDefault="00341E5C" w:rsidP="005845D3">
      <w:pPr>
        <w:jc w:val="both"/>
        <w:rPr>
          <w:rFonts w:ascii="Arial" w:hAnsi="Arial" w:cs="Arial"/>
          <w:sz w:val="20"/>
          <w:szCs w:val="20"/>
        </w:rPr>
      </w:pPr>
      <w:r w:rsidRPr="00E30923">
        <w:rPr>
          <w:rFonts w:ascii="Arial" w:hAnsi="Arial" w:cs="Arial"/>
          <w:b/>
          <w:sz w:val="20"/>
          <w:szCs w:val="20"/>
        </w:rPr>
        <w:tab/>
      </w:r>
    </w:p>
    <w:p w:rsidR="00341E5C" w:rsidRPr="00E30923" w:rsidRDefault="00341E5C" w:rsidP="005845D3">
      <w:pPr>
        <w:jc w:val="both"/>
        <w:rPr>
          <w:rFonts w:ascii="Arial" w:hAnsi="Arial" w:cs="Arial"/>
          <w:sz w:val="20"/>
          <w:szCs w:val="20"/>
        </w:rPr>
      </w:pPr>
      <w:r w:rsidRPr="00E30923">
        <w:rPr>
          <w:rFonts w:ascii="Arial" w:hAnsi="Arial" w:cs="Arial"/>
          <w:sz w:val="20"/>
          <w:szCs w:val="20"/>
        </w:rPr>
        <w:t>El ente público es establecido por una legislación específica, la cual determina los objetivos de la misma, su ámbito de acción y sus limitaciones, así mismo, el ente público es aquel que tiene las atribuciones para asumir derechos, y contraer obligaciones derivadas de las facultades que le confieren los marcos jurídicos y técnicos que le apliquen; es decir, que maneje, utilice, recaude, ejecute o administre recursos públicos.</w:t>
      </w:r>
    </w:p>
    <w:p w:rsidR="005845D3" w:rsidRPr="00E30923" w:rsidRDefault="005845D3" w:rsidP="005845D3">
      <w:pPr>
        <w:pStyle w:val="Prrafodelista"/>
        <w:numPr>
          <w:ilvl w:val="0"/>
          <w:numId w:val="6"/>
        </w:numPr>
        <w:jc w:val="both"/>
        <w:rPr>
          <w:rFonts w:ascii="Arial" w:hAnsi="Arial" w:cs="Arial"/>
          <w:b/>
          <w:sz w:val="20"/>
          <w:szCs w:val="20"/>
        </w:rPr>
      </w:pPr>
      <w:r w:rsidRPr="00E30923">
        <w:rPr>
          <w:rFonts w:ascii="Arial" w:hAnsi="Arial" w:cs="Arial"/>
          <w:b/>
          <w:sz w:val="20"/>
          <w:szCs w:val="20"/>
        </w:rPr>
        <w:t>Principal actividad</w:t>
      </w:r>
    </w:p>
    <w:p w:rsidR="004A64B4" w:rsidRPr="00E30923" w:rsidRDefault="004A64B4" w:rsidP="004A64B4">
      <w:pPr>
        <w:pStyle w:val="Prrafodelista"/>
        <w:ind w:left="720"/>
        <w:jc w:val="both"/>
        <w:rPr>
          <w:rFonts w:ascii="Arial" w:hAnsi="Arial" w:cs="Arial"/>
          <w:b/>
          <w:sz w:val="20"/>
          <w:szCs w:val="20"/>
        </w:rPr>
      </w:pPr>
    </w:p>
    <w:p w:rsidR="004A64B4" w:rsidRPr="00E30923" w:rsidRDefault="004A64B4" w:rsidP="004A64B4">
      <w:pPr>
        <w:jc w:val="both"/>
        <w:rPr>
          <w:rFonts w:ascii="Arial" w:hAnsi="Arial" w:cs="Arial"/>
          <w:b/>
          <w:sz w:val="20"/>
          <w:szCs w:val="20"/>
        </w:rPr>
      </w:pPr>
      <w:r w:rsidRPr="00E30923">
        <w:rPr>
          <w:rFonts w:ascii="Arial" w:hAnsi="Arial" w:cs="Arial"/>
          <w:sz w:val="20"/>
          <w:szCs w:val="20"/>
        </w:rPr>
        <w:t xml:space="preserve">La principal actividad  de la dependencia es que maneje, </w:t>
      </w:r>
      <w:proofErr w:type="gramStart"/>
      <w:r w:rsidRPr="00E30923">
        <w:rPr>
          <w:rFonts w:ascii="Arial" w:hAnsi="Arial" w:cs="Arial"/>
          <w:sz w:val="20"/>
          <w:szCs w:val="20"/>
        </w:rPr>
        <w:t>utilice ,recaude</w:t>
      </w:r>
      <w:proofErr w:type="gramEnd"/>
      <w:r w:rsidRPr="00E30923">
        <w:rPr>
          <w:rFonts w:ascii="Arial" w:hAnsi="Arial" w:cs="Arial"/>
          <w:sz w:val="20"/>
          <w:szCs w:val="20"/>
        </w:rPr>
        <w:t>, ejecute o administre los recursos propios y federales</w:t>
      </w:r>
      <w:r w:rsidRPr="00E30923">
        <w:rPr>
          <w:rFonts w:ascii="Arial" w:hAnsi="Arial" w:cs="Arial"/>
          <w:b/>
          <w:sz w:val="20"/>
          <w:szCs w:val="20"/>
        </w:rPr>
        <w:t>.</w:t>
      </w:r>
    </w:p>
    <w:p w:rsidR="00341E5C" w:rsidRPr="00E30923" w:rsidRDefault="004A64B4" w:rsidP="004A64B4">
      <w:pPr>
        <w:pStyle w:val="Prrafodelista"/>
        <w:numPr>
          <w:ilvl w:val="0"/>
          <w:numId w:val="6"/>
        </w:numPr>
        <w:jc w:val="both"/>
        <w:rPr>
          <w:rFonts w:ascii="Arial" w:hAnsi="Arial" w:cs="Arial"/>
          <w:b/>
          <w:sz w:val="20"/>
          <w:szCs w:val="20"/>
        </w:rPr>
      </w:pPr>
      <w:r w:rsidRPr="00E30923">
        <w:rPr>
          <w:rFonts w:ascii="Arial" w:hAnsi="Arial" w:cs="Arial"/>
          <w:b/>
          <w:sz w:val="20"/>
          <w:szCs w:val="20"/>
        </w:rPr>
        <w:t>Periodo contable</w:t>
      </w:r>
    </w:p>
    <w:p w:rsidR="004A64B4" w:rsidRPr="00E30923" w:rsidRDefault="004A64B4" w:rsidP="004A64B4">
      <w:pPr>
        <w:pStyle w:val="Prrafodelista"/>
        <w:ind w:left="786"/>
        <w:jc w:val="both"/>
        <w:rPr>
          <w:rFonts w:ascii="Arial" w:hAnsi="Arial" w:cs="Arial"/>
          <w:b/>
          <w:sz w:val="20"/>
          <w:szCs w:val="20"/>
        </w:rPr>
      </w:pPr>
    </w:p>
    <w:p w:rsidR="00341E5C" w:rsidRPr="00E30923" w:rsidRDefault="00341E5C" w:rsidP="004A64B4">
      <w:pPr>
        <w:jc w:val="both"/>
        <w:rPr>
          <w:rFonts w:ascii="Arial" w:hAnsi="Arial" w:cs="Arial"/>
          <w:sz w:val="20"/>
          <w:szCs w:val="20"/>
        </w:rPr>
      </w:pPr>
      <w:r w:rsidRPr="00E30923">
        <w:rPr>
          <w:rFonts w:ascii="Arial" w:hAnsi="Arial" w:cs="Arial"/>
          <w:sz w:val="20"/>
          <w:szCs w:val="20"/>
        </w:rPr>
        <w:t>La vida del ente público se divide en periodos uniformes de un año de calendario, para efectos del registro de sus operaciones y de rendición de cuentas.</w:t>
      </w:r>
    </w:p>
    <w:p w:rsidR="004A64B4" w:rsidRPr="00E30923" w:rsidRDefault="004A64B4" w:rsidP="004A64B4">
      <w:pPr>
        <w:jc w:val="both"/>
        <w:rPr>
          <w:rFonts w:ascii="Arial" w:hAnsi="Arial" w:cs="Arial"/>
          <w:sz w:val="20"/>
          <w:szCs w:val="20"/>
        </w:rPr>
      </w:pPr>
      <w:r w:rsidRPr="00E30923">
        <w:rPr>
          <w:rFonts w:ascii="Arial" w:hAnsi="Arial" w:cs="Arial"/>
          <w:sz w:val="20"/>
          <w:szCs w:val="20"/>
        </w:rPr>
        <w:t>El periodo constitucional del R. Ayuntamiento, es de cuatro años a partir del 1 de enero de 2014 y hasta el 31 de diciembre de 2017, siendo este el segundo Ayuntamiento con una duración de 4 años.</w:t>
      </w:r>
    </w:p>
    <w:p w:rsidR="00341E5C" w:rsidRPr="00E30923" w:rsidRDefault="004A64B4" w:rsidP="004A64B4">
      <w:pPr>
        <w:pStyle w:val="Prrafodelista"/>
        <w:numPr>
          <w:ilvl w:val="0"/>
          <w:numId w:val="6"/>
        </w:numPr>
        <w:jc w:val="both"/>
        <w:rPr>
          <w:rFonts w:ascii="Arial" w:hAnsi="Arial" w:cs="Arial"/>
          <w:b/>
          <w:sz w:val="20"/>
          <w:szCs w:val="20"/>
        </w:rPr>
      </w:pPr>
      <w:r w:rsidRPr="00E30923">
        <w:rPr>
          <w:rFonts w:ascii="Arial" w:hAnsi="Arial" w:cs="Arial"/>
          <w:b/>
          <w:sz w:val="20"/>
          <w:szCs w:val="20"/>
        </w:rPr>
        <w:t>Régimen Jurídico</w:t>
      </w:r>
    </w:p>
    <w:p w:rsidR="004A64B4" w:rsidRPr="00E30923" w:rsidRDefault="004A64B4" w:rsidP="004A64B4">
      <w:pPr>
        <w:pStyle w:val="Prrafodelista"/>
        <w:ind w:left="786"/>
        <w:jc w:val="both"/>
        <w:rPr>
          <w:rFonts w:ascii="Arial" w:hAnsi="Arial" w:cs="Arial"/>
          <w:b/>
          <w:sz w:val="20"/>
          <w:szCs w:val="20"/>
        </w:rPr>
      </w:pPr>
    </w:p>
    <w:p w:rsidR="00341E5C" w:rsidRPr="00E30923" w:rsidRDefault="004A64B4" w:rsidP="00341E5C">
      <w:pPr>
        <w:jc w:val="both"/>
        <w:rPr>
          <w:rFonts w:ascii="Arial" w:hAnsi="Arial" w:cs="Arial"/>
          <w:sz w:val="20"/>
          <w:szCs w:val="20"/>
        </w:rPr>
      </w:pPr>
      <w:r w:rsidRPr="00E30923">
        <w:rPr>
          <w:rFonts w:ascii="Arial" w:hAnsi="Arial" w:cs="Arial"/>
          <w:sz w:val="20"/>
          <w:szCs w:val="20"/>
        </w:rPr>
        <w:t>La Entidad tributa en el Titulo III de la Ley de Impuesto Sobre la Renta.- Régimen de las Personas Morales con Fines no Lucrativos.</w:t>
      </w:r>
    </w:p>
    <w:p w:rsidR="00341E5C" w:rsidRPr="00E30923" w:rsidRDefault="004A64B4" w:rsidP="00816F70">
      <w:pPr>
        <w:pStyle w:val="Prrafodelista"/>
        <w:numPr>
          <w:ilvl w:val="0"/>
          <w:numId w:val="6"/>
        </w:numPr>
        <w:jc w:val="both"/>
        <w:rPr>
          <w:rFonts w:ascii="Arial" w:hAnsi="Arial" w:cs="Arial"/>
          <w:b/>
          <w:sz w:val="20"/>
          <w:szCs w:val="20"/>
        </w:rPr>
      </w:pPr>
      <w:r w:rsidRPr="00E30923">
        <w:rPr>
          <w:rFonts w:ascii="Arial" w:hAnsi="Arial" w:cs="Arial"/>
          <w:b/>
          <w:sz w:val="20"/>
          <w:szCs w:val="20"/>
        </w:rPr>
        <w:t>Consideraciones fiscales  de la dependencia que revelan el tipo de contribuciones</w:t>
      </w:r>
      <w:r w:rsidR="00816F70" w:rsidRPr="00E30923">
        <w:rPr>
          <w:rFonts w:ascii="Arial" w:hAnsi="Arial" w:cs="Arial"/>
          <w:b/>
          <w:sz w:val="20"/>
          <w:szCs w:val="20"/>
        </w:rPr>
        <w:t xml:space="preserve"> que está obligado a pagar o retener</w:t>
      </w:r>
    </w:p>
    <w:p w:rsidR="00816F70" w:rsidRPr="00E30923" w:rsidRDefault="00816F70" w:rsidP="00816F70">
      <w:pPr>
        <w:jc w:val="both"/>
        <w:rPr>
          <w:rFonts w:ascii="Arial" w:hAnsi="Arial" w:cs="Arial"/>
          <w:sz w:val="20"/>
          <w:szCs w:val="20"/>
          <w:lang w:val="es-ES"/>
        </w:rPr>
      </w:pPr>
    </w:p>
    <w:p w:rsidR="00816F70" w:rsidRPr="00E30923" w:rsidRDefault="00816F70" w:rsidP="00816F70">
      <w:pPr>
        <w:jc w:val="both"/>
        <w:rPr>
          <w:rFonts w:ascii="Arial" w:hAnsi="Arial" w:cs="Arial"/>
          <w:sz w:val="20"/>
          <w:szCs w:val="20"/>
        </w:rPr>
      </w:pPr>
      <w:r w:rsidRPr="00E30923">
        <w:rPr>
          <w:rFonts w:ascii="Arial" w:hAnsi="Arial" w:cs="Arial"/>
          <w:sz w:val="20"/>
          <w:szCs w:val="20"/>
          <w:lang w:val="es-ES"/>
        </w:rPr>
        <w:t xml:space="preserve">Las </w:t>
      </w:r>
      <w:r w:rsidRPr="00E30923">
        <w:rPr>
          <w:rFonts w:ascii="Arial" w:hAnsi="Arial" w:cs="Arial"/>
          <w:sz w:val="20"/>
          <w:szCs w:val="20"/>
        </w:rPr>
        <w:t>obligaciones son de conformidad con el artículo 86 fracción V párrafo 5, las de retener y enterar el impuesto y exigir la documentación que reúna los requisitos fiscales, cuando hagan pagos a terceros y estén obligados a ello en términos de la Ley.</w:t>
      </w:r>
    </w:p>
    <w:p w:rsidR="006E38C0" w:rsidRDefault="006E38C0" w:rsidP="006E38C0">
      <w:pPr>
        <w:jc w:val="both"/>
        <w:rPr>
          <w:rFonts w:ascii="Arial" w:hAnsi="Arial" w:cs="Arial"/>
          <w:sz w:val="20"/>
          <w:szCs w:val="20"/>
        </w:rPr>
      </w:pPr>
    </w:p>
    <w:p w:rsidR="00E211B4" w:rsidRPr="00341E5C" w:rsidRDefault="00E211B4" w:rsidP="006E38C0">
      <w:pPr>
        <w:jc w:val="both"/>
        <w:rPr>
          <w:rFonts w:ascii="Arial" w:hAnsi="Arial" w:cs="Arial"/>
          <w:sz w:val="20"/>
          <w:szCs w:val="20"/>
        </w:rPr>
      </w:pPr>
    </w:p>
    <w:p w:rsidR="006E38C0" w:rsidRPr="00341E5C" w:rsidRDefault="006E38C0" w:rsidP="006E38C0">
      <w:pPr>
        <w:jc w:val="both"/>
        <w:rPr>
          <w:rFonts w:ascii="Arial" w:hAnsi="Arial" w:cs="Arial"/>
          <w:b/>
          <w:sz w:val="20"/>
          <w:szCs w:val="20"/>
        </w:rPr>
      </w:pPr>
      <w:r w:rsidRPr="00341E5C">
        <w:rPr>
          <w:rFonts w:ascii="Arial" w:hAnsi="Arial" w:cs="Arial"/>
          <w:b/>
          <w:sz w:val="20"/>
          <w:szCs w:val="20"/>
        </w:rPr>
        <w:t xml:space="preserve">  MARCO JURIDICO APLICABLE.</w:t>
      </w:r>
    </w:p>
    <w:p w:rsidR="006E38C0" w:rsidRPr="00341E5C" w:rsidRDefault="006E38C0" w:rsidP="006E38C0">
      <w:pPr>
        <w:numPr>
          <w:ilvl w:val="0"/>
          <w:numId w:val="4"/>
        </w:numPr>
        <w:spacing w:after="0" w:line="240" w:lineRule="auto"/>
        <w:jc w:val="both"/>
        <w:rPr>
          <w:rFonts w:ascii="Arial" w:hAnsi="Arial" w:cs="Arial"/>
          <w:sz w:val="20"/>
          <w:szCs w:val="20"/>
        </w:rPr>
      </w:pPr>
      <w:r w:rsidRPr="00341E5C">
        <w:rPr>
          <w:rFonts w:ascii="Arial" w:hAnsi="Arial" w:cs="Arial"/>
          <w:sz w:val="20"/>
          <w:szCs w:val="20"/>
        </w:rPr>
        <w:t>Constitución Política  de los Estados Unidos Mexicanos</w:t>
      </w:r>
    </w:p>
    <w:p w:rsidR="006E38C0" w:rsidRPr="00341E5C" w:rsidRDefault="006E38C0" w:rsidP="006E38C0">
      <w:pPr>
        <w:numPr>
          <w:ilvl w:val="0"/>
          <w:numId w:val="4"/>
        </w:numPr>
        <w:spacing w:after="0" w:line="240" w:lineRule="auto"/>
        <w:jc w:val="both"/>
        <w:rPr>
          <w:rFonts w:ascii="Arial" w:hAnsi="Arial" w:cs="Arial"/>
          <w:sz w:val="20"/>
          <w:szCs w:val="20"/>
        </w:rPr>
      </w:pPr>
      <w:r w:rsidRPr="00341E5C">
        <w:rPr>
          <w:rFonts w:ascii="Arial" w:hAnsi="Arial" w:cs="Arial"/>
          <w:sz w:val="20"/>
          <w:szCs w:val="20"/>
        </w:rPr>
        <w:lastRenderedPageBreak/>
        <w:t>Constitución Política del Estado de Coahuila de Zaragoza</w:t>
      </w:r>
    </w:p>
    <w:p w:rsidR="006E38C0" w:rsidRPr="00341E5C" w:rsidRDefault="006E38C0" w:rsidP="006E38C0">
      <w:pPr>
        <w:numPr>
          <w:ilvl w:val="0"/>
          <w:numId w:val="4"/>
        </w:numPr>
        <w:spacing w:after="0" w:line="240" w:lineRule="auto"/>
        <w:jc w:val="both"/>
        <w:rPr>
          <w:rFonts w:ascii="Arial" w:hAnsi="Arial" w:cs="Arial"/>
          <w:sz w:val="20"/>
          <w:szCs w:val="20"/>
        </w:rPr>
      </w:pPr>
      <w:r w:rsidRPr="00341E5C">
        <w:rPr>
          <w:rFonts w:ascii="Arial" w:hAnsi="Arial" w:cs="Arial"/>
          <w:sz w:val="20"/>
          <w:szCs w:val="20"/>
        </w:rPr>
        <w:t>Ley de Rendición de Cuentas y Fiscalización Superior para el Estado de Coahuila</w:t>
      </w:r>
    </w:p>
    <w:p w:rsidR="006E38C0" w:rsidRPr="00341E5C" w:rsidRDefault="006E38C0" w:rsidP="006E38C0">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Municipal para el Estado de Coahuila de Zaragoza</w:t>
      </w:r>
    </w:p>
    <w:p w:rsidR="006E38C0" w:rsidRPr="00341E5C" w:rsidRDefault="006E38C0" w:rsidP="006E38C0">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Financiero para los Municipios del Estado de Coahuila de Zaragoza.</w:t>
      </w:r>
    </w:p>
    <w:p w:rsidR="006E38C0" w:rsidRPr="00341E5C" w:rsidRDefault="006E38C0" w:rsidP="006E38C0">
      <w:pPr>
        <w:numPr>
          <w:ilvl w:val="0"/>
          <w:numId w:val="4"/>
        </w:numPr>
        <w:spacing w:after="0" w:line="240" w:lineRule="auto"/>
        <w:jc w:val="both"/>
        <w:rPr>
          <w:rFonts w:ascii="Arial" w:hAnsi="Arial" w:cs="Arial"/>
          <w:sz w:val="20"/>
          <w:szCs w:val="20"/>
        </w:rPr>
      </w:pPr>
      <w:r w:rsidRPr="00341E5C">
        <w:rPr>
          <w:rFonts w:ascii="Arial" w:hAnsi="Arial" w:cs="Arial"/>
          <w:sz w:val="20"/>
          <w:szCs w:val="20"/>
        </w:rPr>
        <w:t>Ley General de Contabilidad Gubernamental.</w:t>
      </w:r>
    </w:p>
    <w:p w:rsidR="006E38C0" w:rsidRPr="00341E5C" w:rsidRDefault="006E38C0" w:rsidP="006E38C0">
      <w:pPr>
        <w:numPr>
          <w:ilvl w:val="0"/>
          <w:numId w:val="4"/>
        </w:numPr>
        <w:spacing w:after="0" w:line="240" w:lineRule="auto"/>
        <w:jc w:val="both"/>
        <w:rPr>
          <w:rFonts w:ascii="Arial" w:hAnsi="Arial" w:cs="Arial"/>
          <w:sz w:val="20"/>
          <w:szCs w:val="20"/>
        </w:rPr>
      </w:pPr>
      <w:r w:rsidRPr="00341E5C">
        <w:rPr>
          <w:rFonts w:ascii="Arial" w:hAnsi="Arial" w:cs="Arial"/>
          <w:sz w:val="20"/>
          <w:szCs w:val="20"/>
        </w:rPr>
        <w:t>Normatividad emitida por el CONAC</w:t>
      </w:r>
    </w:p>
    <w:p w:rsidR="006E38C0" w:rsidRPr="00341E5C" w:rsidRDefault="006E38C0" w:rsidP="006E38C0">
      <w:pPr>
        <w:jc w:val="both"/>
        <w:rPr>
          <w:rFonts w:ascii="Arial" w:hAnsi="Arial" w:cs="Arial"/>
          <w:sz w:val="20"/>
          <w:szCs w:val="20"/>
        </w:rPr>
      </w:pPr>
    </w:p>
    <w:p w:rsidR="00816F70" w:rsidRPr="00E30923" w:rsidRDefault="00816F70" w:rsidP="00816F70">
      <w:pPr>
        <w:pStyle w:val="Prrafodelista"/>
        <w:numPr>
          <w:ilvl w:val="0"/>
          <w:numId w:val="6"/>
        </w:numPr>
        <w:jc w:val="both"/>
        <w:rPr>
          <w:rFonts w:ascii="Arial" w:hAnsi="Arial" w:cs="Arial"/>
          <w:b/>
          <w:sz w:val="20"/>
          <w:szCs w:val="20"/>
        </w:rPr>
      </w:pPr>
      <w:r w:rsidRPr="00E30923">
        <w:rPr>
          <w:rFonts w:ascii="Arial" w:hAnsi="Arial" w:cs="Arial"/>
          <w:b/>
          <w:sz w:val="20"/>
          <w:szCs w:val="20"/>
        </w:rPr>
        <w:t>Estructura organizacional básica.</w:t>
      </w:r>
    </w:p>
    <w:p w:rsidR="00816F70" w:rsidRPr="00E30923" w:rsidRDefault="00816F70" w:rsidP="00816F70">
      <w:pPr>
        <w:jc w:val="both"/>
        <w:rPr>
          <w:rFonts w:ascii="Arial" w:hAnsi="Arial" w:cs="Arial"/>
          <w:sz w:val="20"/>
          <w:szCs w:val="20"/>
        </w:rPr>
      </w:pPr>
    </w:p>
    <w:p w:rsidR="00E659FB" w:rsidRPr="00E30923" w:rsidRDefault="00E659FB" w:rsidP="00816F70">
      <w:pPr>
        <w:jc w:val="both"/>
        <w:rPr>
          <w:rFonts w:ascii="Arial" w:hAnsi="Arial" w:cs="Arial"/>
          <w:sz w:val="20"/>
          <w:szCs w:val="20"/>
        </w:rPr>
      </w:pPr>
      <w:r w:rsidRPr="00E30923">
        <w:rPr>
          <w:rFonts w:ascii="Arial" w:hAnsi="Arial" w:cs="Arial"/>
          <w:sz w:val="20"/>
          <w:szCs w:val="20"/>
        </w:rPr>
        <w:t xml:space="preserve">La estructura organizacional del </w:t>
      </w:r>
      <w:r w:rsidR="00341E5C" w:rsidRPr="00E30923">
        <w:rPr>
          <w:rFonts w:ascii="Arial" w:hAnsi="Arial" w:cs="Arial"/>
          <w:sz w:val="20"/>
          <w:szCs w:val="20"/>
        </w:rPr>
        <w:t xml:space="preserve"> Ayuntamiento </w:t>
      </w:r>
      <w:r w:rsidR="00C82938" w:rsidRPr="00E30923">
        <w:rPr>
          <w:rFonts w:ascii="Arial" w:hAnsi="Arial" w:cs="Arial"/>
          <w:sz w:val="20"/>
          <w:szCs w:val="20"/>
        </w:rPr>
        <w:t>está</w:t>
      </w:r>
      <w:r w:rsidR="00341E5C" w:rsidRPr="00E30923">
        <w:rPr>
          <w:rFonts w:ascii="Arial" w:hAnsi="Arial" w:cs="Arial"/>
          <w:sz w:val="20"/>
          <w:szCs w:val="20"/>
        </w:rPr>
        <w:t xml:space="preserve"> conforma</w:t>
      </w:r>
      <w:r w:rsidRPr="00E30923">
        <w:rPr>
          <w:rFonts w:ascii="Arial" w:hAnsi="Arial" w:cs="Arial"/>
          <w:sz w:val="20"/>
          <w:szCs w:val="20"/>
        </w:rPr>
        <w:t>do por:</w:t>
      </w:r>
    </w:p>
    <w:p w:rsidR="00E659FB" w:rsidRPr="00E30923" w:rsidRDefault="00E659FB" w:rsidP="00E659FB">
      <w:pPr>
        <w:pStyle w:val="Prrafodelista"/>
        <w:numPr>
          <w:ilvl w:val="0"/>
          <w:numId w:val="7"/>
        </w:numPr>
        <w:jc w:val="both"/>
        <w:rPr>
          <w:rFonts w:ascii="Arial" w:hAnsi="Arial" w:cs="Arial"/>
          <w:sz w:val="20"/>
          <w:szCs w:val="20"/>
        </w:rPr>
      </w:pPr>
      <w:r w:rsidRPr="00E30923">
        <w:rPr>
          <w:rFonts w:ascii="Arial" w:hAnsi="Arial" w:cs="Arial"/>
          <w:sz w:val="20"/>
          <w:szCs w:val="20"/>
        </w:rPr>
        <w:t>Presidente Municipal.</w:t>
      </w:r>
    </w:p>
    <w:p w:rsidR="00E659FB" w:rsidRPr="00E30923" w:rsidRDefault="00E659FB" w:rsidP="00E659FB">
      <w:pPr>
        <w:pStyle w:val="Prrafodelista"/>
        <w:numPr>
          <w:ilvl w:val="0"/>
          <w:numId w:val="7"/>
        </w:numPr>
        <w:jc w:val="both"/>
        <w:rPr>
          <w:rFonts w:ascii="Arial" w:hAnsi="Arial" w:cs="Arial"/>
          <w:sz w:val="20"/>
          <w:szCs w:val="20"/>
        </w:rPr>
      </w:pPr>
      <w:r w:rsidRPr="00E30923">
        <w:rPr>
          <w:rFonts w:ascii="Arial" w:hAnsi="Arial" w:cs="Arial"/>
          <w:sz w:val="20"/>
          <w:szCs w:val="20"/>
        </w:rPr>
        <w:t>Síndicos.</w:t>
      </w:r>
    </w:p>
    <w:p w:rsidR="00E659FB" w:rsidRPr="00E30923" w:rsidRDefault="00E659FB" w:rsidP="00E659FB">
      <w:pPr>
        <w:jc w:val="both"/>
        <w:rPr>
          <w:rFonts w:ascii="Arial" w:hAnsi="Arial" w:cs="Arial"/>
          <w:sz w:val="20"/>
          <w:szCs w:val="20"/>
        </w:rPr>
      </w:pPr>
      <w:r w:rsidRPr="00E30923">
        <w:rPr>
          <w:rFonts w:ascii="Arial" w:hAnsi="Arial" w:cs="Arial"/>
          <w:sz w:val="20"/>
          <w:szCs w:val="20"/>
          <w:lang w:val="es-ES"/>
        </w:rPr>
        <w:t xml:space="preserve">   </w:t>
      </w:r>
      <w:r w:rsidR="00341E5C" w:rsidRPr="00E30923">
        <w:rPr>
          <w:rFonts w:ascii="Arial" w:hAnsi="Arial" w:cs="Arial"/>
          <w:sz w:val="20"/>
          <w:szCs w:val="20"/>
        </w:rPr>
        <w:t xml:space="preserve"> 15 </w:t>
      </w:r>
      <w:r w:rsidRPr="00E30923">
        <w:rPr>
          <w:rFonts w:ascii="Arial" w:hAnsi="Arial" w:cs="Arial"/>
          <w:sz w:val="20"/>
          <w:szCs w:val="20"/>
        </w:rPr>
        <w:t xml:space="preserve">   Regidores </w:t>
      </w:r>
      <w:r w:rsidR="00341E5C" w:rsidRPr="00E30923">
        <w:rPr>
          <w:rFonts w:ascii="Arial" w:hAnsi="Arial" w:cs="Arial"/>
          <w:sz w:val="20"/>
          <w:szCs w:val="20"/>
        </w:rPr>
        <w:t xml:space="preserve">(Un Presidente, un Síndico y nueve Regidores de mayoría, un Síndico </w:t>
      </w:r>
      <w:r w:rsidR="00EB30A4" w:rsidRPr="00E30923">
        <w:rPr>
          <w:rFonts w:ascii="Arial" w:hAnsi="Arial" w:cs="Arial"/>
          <w:sz w:val="20"/>
          <w:szCs w:val="20"/>
        </w:rPr>
        <w:t>de primera</w:t>
      </w:r>
      <w:r w:rsidRPr="00E30923">
        <w:rPr>
          <w:rFonts w:ascii="Arial" w:hAnsi="Arial" w:cs="Arial"/>
          <w:sz w:val="20"/>
          <w:szCs w:val="20"/>
        </w:rPr>
        <w:t xml:space="preserve"> </w:t>
      </w:r>
      <w:r w:rsidR="00341E5C" w:rsidRPr="00E30923">
        <w:rPr>
          <w:rFonts w:ascii="Arial" w:hAnsi="Arial" w:cs="Arial"/>
          <w:sz w:val="20"/>
          <w:szCs w:val="20"/>
        </w:rPr>
        <w:t>minoría y seis Regidores d</w:t>
      </w:r>
      <w:r w:rsidRPr="00E30923">
        <w:rPr>
          <w:rFonts w:ascii="Arial" w:hAnsi="Arial" w:cs="Arial"/>
          <w:sz w:val="20"/>
          <w:szCs w:val="20"/>
        </w:rPr>
        <w:t>e representación proporcional)</w:t>
      </w:r>
    </w:p>
    <w:p w:rsidR="00341E5C" w:rsidRPr="00E30923" w:rsidRDefault="00E659FB" w:rsidP="00E659FB">
      <w:pPr>
        <w:jc w:val="both"/>
        <w:rPr>
          <w:rFonts w:ascii="Arial" w:hAnsi="Arial" w:cs="Arial"/>
          <w:sz w:val="20"/>
          <w:szCs w:val="20"/>
        </w:rPr>
      </w:pPr>
      <w:r w:rsidRPr="00E30923">
        <w:rPr>
          <w:rFonts w:ascii="Arial" w:hAnsi="Arial" w:cs="Arial"/>
          <w:sz w:val="20"/>
          <w:szCs w:val="20"/>
        </w:rPr>
        <w:t>Esto</w:t>
      </w:r>
      <w:r w:rsidR="00341E5C" w:rsidRPr="00E30923">
        <w:rPr>
          <w:rFonts w:ascii="Arial" w:hAnsi="Arial" w:cs="Arial"/>
          <w:sz w:val="20"/>
          <w:szCs w:val="20"/>
        </w:rPr>
        <w:t xml:space="preserve"> de conformidad con el artículo 19 del Código Electoral del Estado de Coahuila de Zaragoza.</w:t>
      </w:r>
    </w:p>
    <w:p w:rsidR="00557854" w:rsidRPr="00E30923" w:rsidRDefault="00557854" w:rsidP="00341E5C">
      <w:pPr>
        <w:jc w:val="both"/>
        <w:rPr>
          <w:rFonts w:ascii="Arial" w:hAnsi="Arial" w:cs="Arial"/>
          <w:sz w:val="20"/>
          <w:szCs w:val="20"/>
        </w:rPr>
      </w:pPr>
    </w:p>
    <w:p w:rsidR="00557854" w:rsidRPr="00E30923" w:rsidRDefault="00557854" w:rsidP="00557854">
      <w:pPr>
        <w:pStyle w:val="Prrafodelista"/>
        <w:ind w:left="0"/>
        <w:rPr>
          <w:rFonts w:ascii="Arial" w:hAnsi="Arial" w:cs="Arial"/>
          <w:b/>
          <w:color w:val="000000" w:themeColor="text1"/>
          <w:sz w:val="20"/>
          <w:szCs w:val="20"/>
        </w:rPr>
      </w:pPr>
      <w:r w:rsidRPr="00E30923">
        <w:rPr>
          <w:rFonts w:ascii="Arial" w:hAnsi="Arial" w:cs="Arial"/>
          <w:b/>
          <w:color w:val="000000" w:themeColor="text1"/>
          <w:sz w:val="20"/>
          <w:szCs w:val="20"/>
        </w:rPr>
        <w:t xml:space="preserve">5.- </w:t>
      </w:r>
      <w:r w:rsidR="00666506" w:rsidRPr="00E30923">
        <w:rPr>
          <w:rFonts w:ascii="Arial" w:hAnsi="Arial" w:cs="Arial"/>
          <w:b/>
          <w:color w:val="000000" w:themeColor="text1"/>
          <w:sz w:val="20"/>
          <w:szCs w:val="20"/>
        </w:rPr>
        <w:t>BASES DE  PREPARACIÓ DE LOS ESTADOS FINANCIEROS</w:t>
      </w:r>
    </w:p>
    <w:p w:rsidR="00557854" w:rsidRPr="00E30923" w:rsidRDefault="00557854" w:rsidP="00341E5C">
      <w:pPr>
        <w:jc w:val="both"/>
        <w:rPr>
          <w:rFonts w:ascii="Arial" w:hAnsi="Arial" w:cs="Arial"/>
          <w:sz w:val="20"/>
          <w:szCs w:val="20"/>
        </w:rPr>
      </w:pPr>
    </w:p>
    <w:p w:rsidR="00666506" w:rsidRPr="00E30923" w:rsidRDefault="00666506" w:rsidP="00666506">
      <w:pPr>
        <w:pStyle w:val="Prrafodelista"/>
        <w:numPr>
          <w:ilvl w:val="0"/>
          <w:numId w:val="9"/>
        </w:numPr>
        <w:contextualSpacing/>
        <w:jc w:val="both"/>
        <w:rPr>
          <w:rFonts w:ascii="Tahoma" w:hAnsi="Tahoma" w:cs="Tahoma"/>
          <w:color w:val="000000" w:themeColor="text1"/>
          <w:sz w:val="20"/>
          <w:szCs w:val="20"/>
        </w:rPr>
      </w:pPr>
      <w:r w:rsidRPr="00E30923">
        <w:rPr>
          <w:rFonts w:ascii="Tahoma" w:hAnsi="Tahoma" w:cs="Tahoma"/>
          <w:color w:val="000000" w:themeColor="text1"/>
          <w:sz w:val="20"/>
          <w:szCs w:val="20"/>
        </w:rPr>
        <w:t>La elaboración y presentación de los estados financieros y sus notas cumpliendo con la normatividad como lo indica el Consejo Nacional de Armonización Contable. (CONAC)</w:t>
      </w:r>
    </w:p>
    <w:p w:rsidR="00666506" w:rsidRPr="00E30923" w:rsidRDefault="00666506" w:rsidP="00666506">
      <w:pPr>
        <w:pStyle w:val="Prrafodelista"/>
        <w:jc w:val="both"/>
        <w:rPr>
          <w:rFonts w:ascii="Tahoma" w:hAnsi="Tahoma" w:cs="Tahoma"/>
          <w:color w:val="000000" w:themeColor="text1"/>
          <w:sz w:val="20"/>
          <w:szCs w:val="20"/>
        </w:rPr>
      </w:pPr>
    </w:p>
    <w:p w:rsidR="00666506" w:rsidRPr="00E30923" w:rsidRDefault="00666506" w:rsidP="00666506">
      <w:pPr>
        <w:pStyle w:val="Prrafodelista"/>
        <w:numPr>
          <w:ilvl w:val="0"/>
          <w:numId w:val="9"/>
        </w:numPr>
        <w:contextualSpacing/>
        <w:jc w:val="both"/>
        <w:rPr>
          <w:rFonts w:ascii="Tahoma" w:hAnsi="Tahoma" w:cs="Tahoma"/>
          <w:color w:val="000000" w:themeColor="text1"/>
          <w:sz w:val="20"/>
          <w:szCs w:val="20"/>
        </w:rPr>
      </w:pPr>
      <w:r w:rsidRPr="00E30923">
        <w:rPr>
          <w:rFonts w:ascii="Tahoma" w:hAnsi="Tahoma" w:cs="Tahoma"/>
          <w:color w:val="000000" w:themeColor="text1"/>
          <w:sz w:val="20"/>
          <w:szCs w:val="20"/>
        </w:rPr>
        <w:t>Que el registro de las operaciones y la elaboración de los estados financieros se encuentren aplicados los postulados básicos de contabilidad gubernamental correspondientes.</w:t>
      </w:r>
    </w:p>
    <w:p w:rsidR="00666506" w:rsidRPr="00E30923" w:rsidRDefault="00666506" w:rsidP="00666506">
      <w:pPr>
        <w:pStyle w:val="Prrafodelista"/>
        <w:rPr>
          <w:rFonts w:ascii="Tahoma" w:hAnsi="Tahoma" w:cs="Tahoma"/>
          <w:color w:val="000000" w:themeColor="text1"/>
          <w:sz w:val="20"/>
          <w:szCs w:val="20"/>
        </w:rPr>
      </w:pPr>
    </w:p>
    <w:p w:rsidR="00666506" w:rsidRPr="00E30923" w:rsidRDefault="00666506" w:rsidP="00666506">
      <w:pPr>
        <w:pStyle w:val="Prrafodelista"/>
        <w:numPr>
          <w:ilvl w:val="0"/>
          <w:numId w:val="9"/>
        </w:numPr>
        <w:contextualSpacing/>
        <w:jc w:val="both"/>
        <w:rPr>
          <w:rFonts w:ascii="Tahoma" w:hAnsi="Tahoma" w:cs="Tahoma"/>
          <w:color w:val="000000" w:themeColor="text1"/>
          <w:sz w:val="20"/>
          <w:szCs w:val="20"/>
        </w:rPr>
      </w:pPr>
      <w:r w:rsidRPr="00E30923">
        <w:rPr>
          <w:rFonts w:ascii="Tahoma" w:hAnsi="Tahoma" w:cs="Tahoma"/>
          <w:color w:val="000000" w:themeColor="text1"/>
          <w:sz w:val="20"/>
          <w:szCs w:val="20"/>
        </w:rPr>
        <w:t>La dependencia  implemento el sistema de contabilidad gubernamental denominado ”sistema integral de información financiera” el cual cumple con las características necesarias emitidas por la ley  correspondiente, el cual integra en forma automática la operación contable con el ejercicio presupuestario; realiza los registros considerando la  base acumulativa (devengado)  de las transacciones; registra de manera automática y por única vez los momentos contables en los egresos (aprobado, modificado, comprometido, devengado, ejercido y pagado) y en los ingresos el (estimado, modificado, devengado y recaudado)</w:t>
      </w:r>
    </w:p>
    <w:p w:rsidR="00666506" w:rsidRPr="00E30923" w:rsidRDefault="00666506" w:rsidP="00666506">
      <w:pPr>
        <w:pStyle w:val="Prrafodelista"/>
        <w:rPr>
          <w:rFonts w:ascii="Tahoma" w:hAnsi="Tahoma" w:cs="Tahoma"/>
          <w:color w:val="000000" w:themeColor="text1"/>
          <w:sz w:val="20"/>
          <w:szCs w:val="20"/>
        </w:rPr>
      </w:pPr>
    </w:p>
    <w:p w:rsidR="00666506" w:rsidRPr="00E30923" w:rsidRDefault="00666506" w:rsidP="00666506">
      <w:pPr>
        <w:pStyle w:val="Prrafodelista"/>
        <w:jc w:val="both"/>
        <w:rPr>
          <w:rFonts w:ascii="Tahoma" w:hAnsi="Tahoma" w:cs="Tahoma"/>
          <w:color w:val="000000" w:themeColor="text1"/>
          <w:sz w:val="20"/>
          <w:szCs w:val="20"/>
        </w:rPr>
      </w:pPr>
      <w:r w:rsidRPr="00E30923">
        <w:rPr>
          <w:rFonts w:ascii="Tahoma" w:hAnsi="Tahoma" w:cs="Tahoma"/>
          <w:color w:val="000000" w:themeColor="text1"/>
          <w:sz w:val="20"/>
          <w:szCs w:val="20"/>
        </w:rPr>
        <w:t>Este programa está diseñado de forma tal, que permite el procesamiento y generación de los siguientes reportes:</w:t>
      </w:r>
    </w:p>
    <w:p w:rsidR="00666506" w:rsidRPr="00E30923" w:rsidRDefault="00666506" w:rsidP="00666506">
      <w:pPr>
        <w:pStyle w:val="Prrafodelista"/>
        <w:jc w:val="both"/>
        <w:rPr>
          <w:rFonts w:ascii="Tahoma" w:hAnsi="Tahoma" w:cs="Tahoma"/>
          <w:color w:val="000000" w:themeColor="text1"/>
          <w:sz w:val="20"/>
          <w:szCs w:val="20"/>
        </w:rPr>
      </w:pPr>
    </w:p>
    <w:p w:rsidR="00666506" w:rsidRPr="00E30923" w:rsidRDefault="00666506" w:rsidP="00666506">
      <w:pPr>
        <w:pStyle w:val="Prrafodelista"/>
        <w:numPr>
          <w:ilvl w:val="0"/>
          <w:numId w:val="8"/>
        </w:numPr>
        <w:contextualSpacing/>
        <w:jc w:val="both"/>
        <w:rPr>
          <w:rFonts w:ascii="Tahoma" w:hAnsi="Tahoma" w:cs="Tahoma"/>
          <w:color w:val="000000" w:themeColor="text1"/>
          <w:sz w:val="20"/>
          <w:szCs w:val="20"/>
        </w:rPr>
      </w:pPr>
      <w:r w:rsidRPr="00E30923">
        <w:rPr>
          <w:rFonts w:ascii="Tahoma" w:hAnsi="Tahoma" w:cs="Tahoma"/>
          <w:color w:val="000000" w:themeColor="text1"/>
          <w:sz w:val="20"/>
          <w:szCs w:val="20"/>
        </w:rPr>
        <w:t>Estados financieros</w:t>
      </w:r>
    </w:p>
    <w:p w:rsidR="00666506" w:rsidRPr="00E30923" w:rsidRDefault="00666506" w:rsidP="00666506">
      <w:pPr>
        <w:pStyle w:val="Prrafodelista"/>
        <w:numPr>
          <w:ilvl w:val="0"/>
          <w:numId w:val="8"/>
        </w:numPr>
        <w:contextualSpacing/>
        <w:jc w:val="both"/>
        <w:rPr>
          <w:rFonts w:ascii="Tahoma" w:hAnsi="Tahoma" w:cs="Tahoma"/>
          <w:color w:val="000000" w:themeColor="text1"/>
          <w:sz w:val="20"/>
          <w:szCs w:val="20"/>
        </w:rPr>
      </w:pPr>
      <w:r w:rsidRPr="00E30923">
        <w:rPr>
          <w:rFonts w:ascii="Tahoma" w:hAnsi="Tahoma" w:cs="Tahoma"/>
          <w:color w:val="000000" w:themeColor="text1"/>
          <w:sz w:val="20"/>
          <w:szCs w:val="20"/>
        </w:rPr>
        <w:t xml:space="preserve">Estados presupuestarios </w:t>
      </w:r>
    </w:p>
    <w:p w:rsidR="00666506" w:rsidRPr="00E30923" w:rsidRDefault="00666506" w:rsidP="00666506">
      <w:pPr>
        <w:pStyle w:val="Prrafodelista"/>
        <w:numPr>
          <w:ilvl w:val="0"/>
          <w:numId w:val="8"/>
        </w:numPr>
        <w:contextualSpacing/>
        <w:jc w:val="both"/>
        <w:rPr>
          <w:rFonts w:ascii="Tahoma" w:hAnsi="Tahoma" w:cs="Tahoma"/>
          <w:color w:val="000000" w:themeColor="text1"/>
          <w:sz w:val="20"/>
          <w:szCs w:val="20"/>
        </w:rPr>
      </w:pPr>
      <w:r w:rsidRPr="00E30923">
        <w:rPr>
          <w:rFonts w:ascii="Tahoma" w:hAnsi="Tahoma" w:cs="Tahoma"/>
          <w:color w:val="000000" w:themeColor="text1"/>
          <w:sz w:val="20"/>
          <w:szCs w:val="20"/>
        </w:rPr>
        <w:t>Estados programáticos. etc.</w:t>
      </w:r>
    </w:p>
    <w:p w:rsidR="00666506" w:rsidRPr="00E30923" w:rsidRDefault="00666506" w:rsidP="00666506">
      <w:pPr>
        <w:pStyle w:val="Prrafodelista"/>
        <w:rPr>
          <w:rFonts w:ascii="Tahoma" w:hAnsi="Tahoma" w:cs="Tahoma"/>
          <w:color w:val="000000" w:themeColor="text1"/>
          <w:sz w:val="20"/>
          <w:szCs w:val="20"/>
        </w:rPr>
      </w:pPr>
      <w:r w:rsidRPr="00E30923">
        <w:rPr>
          <w:rFonts w:ascii="Tahoma" w:hAnsi="Tahoma" w:cs="Tahoma"/>
          <w:color w:val="000000" w:themeColor="text1"/>
          <w:sz w:val="20"/>
          <w:szCs w:val="20"/>
        </w:rPr>
        <w:t xml:space="preserve"> </w:t>
      </w:r>
    </w:p>
    <w:p w:rsidR="00666506" w:rsidRPr="00E30923" w:rsidRDefault="00666506" w:rsidP="00666506">
      <w:pPr>
        <w:pStyle w:val="Prrafodelista"/>
        <w:jc w:val="both"/>
        <w:rPr>
          <w:rFonts w:ascii="Tahoma" w:hAnsi="Tahoma" w:cs="Tahoma"/>
          <w:color w:val="000000" w:themeColor="text1"/>
          <w:sz w:val="20"/>
          <w:szCs w:val="20"/>
        </w:rPr>
      </w:pPr>
    </w:p>
    <w:p w:rsidR="00666506" w:rsidRPr="00E30923" w:rsidRDefault="00666506" w:rsidP="00666506">
      <w:pPr>
        <w:spacing w:after="0" w:line="240" w:lineRule="auto"/>
        <w:jc w:val="both"/>
        <w:rPr>
          <w:rFonts w:ascii="Tahoma" w:hAnsi="Tahoma" w:cs="Tahoma"/>
          <w:color w:val="000000" w:themeColor="text1"/>
          <w:sz w:val="20"/>
          <w:szCs w:val="20"/>
        </w:rPr>
      </w:pPr>
      <w:r w:rsidRPr="00E30923">
        <w:rPr>
          <w:rFonts w:ascii="Tahoma" w:hAnsi="Tahoma" w:cs="Tahoma"/>
          <w:color w:val="000000" w:themeColor="text1"/>
          <w:sz w:val="20"/>
          <w:szCs w:val="20"/>
        </w:rPr>
        <w:t>Para efectos de evaluación y seguimiento de la gestión financiera, así como la emisión de estados financieros para fines específicos se podrán presentar informes contables a determinado periodo, sin que esto signifique la ejecución de un cierre, lo anterior de conformidad con el Artículo 8 de la Ley de Rendición de Cuentas y Fiscalización Superior para el Estado de Coahuila de Zaragoza.</w:t>
      </w:r>
    </w:p>
    <w:p w:rsidR="00666506" w:rsidRPr="00E30923" w:rsidRDefault="00666506" w:rsidP="00666506">
      <w:pPr>
        <w:spacing w:after="0" w:line="240" w:lineRule="auto"/>
        <w:jc w:val="both"/>
        <w:rPr>
          <w:rFonts w:ascii="Tahoma" w:hAnsi="Tahoma" w:cs="Tahoma"/>
          <w:color w:val="000000" w:themeColor="text1"/>
          <w:sz w:val="20"/>
          <w:szCs w:val="20"/>
        </w:rPr>
      </w:pPr>
    </w:p>
    <w:p w:rsidR="00557854" w:rsidRPr="00E30923" w:rsidRDefault="00557854" w:rsidP="00341E5C">
      <w:pPr>
        <w:jc w:val="both"/>
        <w:rPr>
          <w:rFonts w:ascii="Arial" w:hAnsi="Arial" w:cs="Arial"/>
          <w:sz w:val="20"/>
          <w:szCs w:val="20"/>
        </w:rPr>
      </w:pPr>
    </w:p>
    <w:p w:rsidR="00341E5C" w:rsidRPr="00E30923" w:rsidRDefault="00666506" w:rsidP="00341E5C">
      <w:pPr>
        <w:jc w:val="both"/>
        <w:rPr>
          <w:rFonts w:ascii="Arial" w:hAnsi="Arial" w:cs="Arial"/>
          <w:b/>
          <w:sz w:val="20"/>
          <w:szCs w:val="20"/>
        </w:rPr>
      </w:pPr>
      <w:r w:rsidRPr="00E30923">
        <w:rPr>
          <w:rFonts w:ascii="Arial" w:hAnsi="Arial" w:cs="Arial"/>
          <w:b/>
          <w:sz w:val="20"/>
          <w:szCs w:val="20"/>
        </w:rPr>
        <w:t>6-</w:t>
      </w:r>
      <w:r w:rsidR="00341E5C" w:rsidRPr="00E30923">
        <w:rPr>
          <w:rFonts w:ascii="Arial" w:hAnsi="Arial" w:cs="Arial"/>
          <w:b/>
          <w:sz w:val="20"/>
          <w:szCs w:val="20"/>
        </w:rPr>
        <w:t xml:space="preserve"> RESUMEN DE POLITICAS CONTABLES SIGNIFICATIVAS.</w:t>
      </w:r>
    </w:p>
    <w:p w:rsidR="00341E5C" w:rsidRPr="00E30923" w:rsidRDefault="00341E5C" w:rsidP="00341E5C">
      <w:pPr>
        <w:ind w:left="708"/>
        <w:jc w:val="both"/>
        <w:rPr>
          <w:rFonts w:ascii="Arial" w:hAnsi="Arial" w:cs="Arial"/>
          <w:sz w:val="20"/>
          <w:szCs w:val="20"/>
        </w:rPr>
      </w:pPr>
      <w:r w:rsidRPr="00E30923">
        <w:rPr>
          <w:rFonts w:ascii="Arial" w:hAnsi="Arial" w:cs="Arial"/>
          <w:sz w:val="20"/>
          <w:szCs w:val="20"/>
        </w:rPr>
        <w:t>1.- REGISTRO DE OPERACIONES</w:t>
      </w:r>
    </w:p>
    <w:p w:rsidR="00341E5C" w:rsidRPr="00E30923" w:rsidRDefault="00341E5C" w:rsidP="00341E5C">
      <w:pPr>
        <w:numPr>
          <w:ilvl w:val="0"/>
          <w:numId w:val="3"/>
        </w:numPr>
        <w:spacing w:after="0" w:line="240" w:lineRule="auto"/>
        <w:ind w:left="1418"/>
        <w:jc w:val="both"/>
        <w:rPr>
          <w:rFonts w:ascii="Arial" w:hAnsi="Arial" w:cs="Arial"/>
          <w:sz w:val="20"/>
          <w:szCs w:val="20"/>
        </w:rPr>
      </w:pPr>
      <w:r w:rsidRPr="00E30923">
        <w:rPr>
          <w:rFonts w:ascii="Arial" w:hAnsi="Arial" w:cs="Arial"/>
          <w:sz w:val="20"/>
          <w:szCs w:val="20"/>
        </w:rPr>
        <w:lastRenderedPageBreak/>
        <w:t>De conformidad con el Código Municipal para el estado de Coahuila y las Normas  de Información Financiera Gubernamental, la Administración Municipal utiliza el método de registro devengado (acumulativo), esto es, el ingreso devengado-recaudado, es el momento contable que se realiza cuando se da la recaudación (modificado 8 de agosto de 2013), el gasto devengado, es el momento contable que refleja el reconocimiento de una obligación de pago a favor de terceros por la recepción de conformidad de bienes, servicios y obra pública contratada; así como de las obligaciones que derivan de tratados, leyes, decretos, resoluciones y sentencias definitivas.</w:t>
      </w:r>
    </w:p>
    <w:p w:rsidR="00341E5C" w:rsidRPr="00E30923" w:rsidRDefault="00341E5C" w:rsidP="00341E5C">
      <w:pPr>
        <w:ind w:left="1418"/>
        <w:jc w:val="both"/>
        <w:rPr>
          <w:rFonts w:ascii="Arial" w:hAnsi="Arial" w:cs="Arial"/>
          <w:sz w:val="20"/>
          <w:szCs w:val="20"/>
        </w:rPr>
      </w:pPr>
    </w:p>
    <w:p w:rsidR="00341E5C" w:rsidRPr="00E30923" w:rsidRDefault="00341E5C" w:rsidP="00341E5C">
      <w:pPr>
        <w:numPr>
          <w:ilvl w:val="0"/>
          <w:numId w:val="3"/>
        </w:numPr>
        <w:spacing w:after="0" w:line="240" w:lineRule="auto"/>
        <w:jc w:val="both"/>
        <w:rPr>
          <w:rFonts w:ascii="Arial" w:hAnsi="Arial" w:cs="Arial"/>
          <w:sz w:val="20"/>
          <w:szCs w:val="20"/>
        </w:rPr>
      </w:pPr>
      <w:r w:rsidRPr="00E30923">
        <w:rPr>
          <w:rFonts w:ascii="Arial" w:hAnsi="Arial" w:cs="Arial"/>
          <w:sz w:val="20"/>
          <w:szCs w:val="20"/>
        </w:rPr>
        <w:t>El registro de operaciones se efectúa al valor que tienen en el momento de realizarse, por lo que las cifras de los Estados Financieros no reflejan los cambios en el poder adquisitivo de la moneda de conformidad con lo establecido en la NIF D-3 y su correlativa NIF Gubernamental.</w:t>
      </w:r>
    </w:p>
    <w:p w:rsidR="00341E5C" w:rsidRPr="00E30923" w:rsidRDefault="00341E5C" w:rsidP="00341E5C">
      <w:pPr>
        <w:jc w:val="both"/>
        <w:rPr>
          <w:rFonts w:ascii="Arial" w:hAnsi="Arial" w:cs="Arial"/>
          <w:sz w:val="20"/>
          <w:szCs w:val="20"/>
        </w:rPr>
      </w:pPr>
    </w:p>
    <w:p w:rsidR="00341E5C" w:rsidRPr="00E30923" w:rsidRDefault="00341E5C" w:rsidP="00341E5C">
      <w:pPr>
        <w:numPr>
          <w:ilvl w:val="0"/>
          <w:numId w:val="3"/>
        </w:numPr>
        <w:spacing w:after="0" w:line="240" w:lineRule="auto"/>
        <w:jc w:val="both"/>
        <w:rPr>
          <w:rFonts w:ascii="Arial" w:hAnsi="Arial" w:cs="Arial"/>
          <w:sz w:val="20"/>
          <w:szCs w:val="20"/>
        </w:rPr>
      </w:pPr>
      <w:r w:rsidRPr="00E30923">
        <w:rPr>
          <w:rFonts w:ascii="Arial" w:hAnsi="Arial" w:cs="Arial"/>
          <w:sz w:val="20"/>
          <w:szCs w:val="20"/>
        </w:rPr>
        <w:t>La Administración Municipal tampoco reconoce la depreciación dentro de sus políticas contables, cuando el objetivo de esta, es distribuir de manera sistemática y razonable el costo de los activos fijos tangibles, menos el valor de desecho, si lo tienen, entre la vida útil estimada del bien.</w:t>
      </w:r>
    </w:p>
    <w:p w:rsidR="00341E5C" w:rsidRPr="00E30923" w:rsidRDefault="00341E5C" w:rsidP="00341E5C">
      <w:pPr>
        <w:pStyle w:val="Prrafodelista"/>
        <w:jc w:val="both"/>
        <w:rPr>
          <w:rFonts w:ascii="Arial" w:hAnsi="Arial" w:cs="Arial"/>
          <w:sz w:val="20"/>
          <w:szCs w:val="20"/>
          <w:lang w:val="es-MX"/>
        </w:rPr>
      </w:pPr>
    </w:p>
    <w:p w:rsidR="00341E5C" w:rsidRPr="00E30923" w:rsidRDefault="00341E5C" w:rsidP="00341E5C">
      <w:pPr>
        <w:numPr>
          <w:ilvl w:val="0"/>
          <w:numId w:val="3"/>
        </w:numPr>
        <w:spacing w:after="0" w:line="240" w:lineRule="auto"/>
        <w:jc w:val="both"/>
        <w:rPr>
          <w:rFonts w:ascii="Arial" w:hAnsi="Arial" w:cs="Arial"/>
          <w:sz w:val="20"/>
          <w:szCs w:val="20"/>
        </w:rPr>
      </w:pPr>
      <w:r w:rsidRPr="00E30923">
        <w:rPr>
          <w:rFonts w:ascii="Arial" w:hAnsi="Arial" w:cs="Arial"/>
          <w:sz w:val="20"/>
          <w:szCs w:val="20"/>
        </w:rPr>
        <w:t xml:space="preserve">A partir del 1 de enero de 2012 el sistema electrónico de registro, denominado SIIF, fue adecuado para cumplir con lo establecido en la Ley General de Contabilidad Gubernamental, en relación al registro financiero y presupuestal y los momentos contables de ingresos y egresos. </w:t>
      </w:r>
    </w:p>
    <w:p w:rsidR="006B3E25" w:rsidRPr="00E30923" w:rsidRDefault="006B3E25" w:rsidP="006B3E25">
      <w:pPr>
        <w:pStyle w:val="Prrafodelista"/>
        <w:rPr>
          <w:rFonts w:ascii="Arial" w:hAnsi="Arial" w:cs="Arial"/>
          <w:sz w:val="20"/>
          <w:szCs w:val="20"/>
        </w:rPr>
      </w:pPr>
    </w:p>
    <w:p w:rsidR="006B3E25" w:rsidRPr="00E30923" w:rsidRDefault="006B3E25" w:rsidP="006B3E25">
      <w:pPr>
        <w:spacing w:after="0" w:line="240" w:lineRule="auto"/>
        <w:ind w:left="1431"/>
        <w:jc w:val="both"/>
        <w:rPr>
          <w:rFonts w:ascii="Arial" w:hAnsi="Arial" w:cs="Arial"/>
          <w:sz w:val="20"/>
          <w:szCs w:val="20"/>
        </w:rPr>
      </w:pPr>
    </w:p>
    <w:p w:rsidR="006B3E25" w:rsidRPr="00E30923" w:rsidRDefault="006B3E25" w:rsidP="006B3E25">
      <w:pPr>
        <w:jc w:val="both"/>
        <w:rPr>
          <w:rFonts w:ascii="Tahoma" w:hAnsi="Tahoma" w:cs="Tahoma"/>
          <w:b/>
          <w:sz w:val="20"/>
          <w:szCs w:val="20"/>
        </w:rPr>
      </w:pPr>
      <w:r w:rsidRPr="00E30923">
        <w:rPr>
          <w:rFonts w:ascii="Tahoma" w:hAnsi="Tahoma" w:cs="Tahoma"/>
          <w:b/>
          <w:sz w:val="20"/>
          <w:szCs w:val="20"/>
        </w:rPr>
        <w:t>7- POSICIÓN EN MONEDA EXTRANJERA Y PROTECCIÓN POR RIESGO CAMBIARIO.</w:t>
      </w:r>
    </w:p>
    <w:p w:rsidR="006B3E25" w:rsidRPr="00E30923" w:rsidRDefault="006B3E25" w:rsidP="006B3E25">
      <w:pPr>
        <w:pStyle w:val="Prrafodelista"/>
        <w:ind w:left="1431"/>
        <w:jc w:val="both"/>
        <w:rPr>
          <w:rFonts w:ascii="Tahoma" w:hAnsi="Tahoma" w:cs="Tahoma"/>
          <w:b/>
          <w:sz w:val="20"/>
          <w:szCs w:val="20"/>
        </w:rPr>
      </w:pPr>
    </w:p>
    <w:p w:rsidR="006B3E25" w:rsidRPr="00E30923" w:rsidRDefault="006B3E25" w:rsidP="006B3E25">
      <w:pPr>
        <w:jc w:val="both"/>
        <w:rPr>
          <w:rFonts w:ascii="Tahoma" w:hAnsi="Tahoma" w:cs="Tahoma"/>
          <w:sz w:val="20"/>
          <w:szCs w:val="20"/>
        </w:rPr>
      </w:pPr>
      <w:r w:rsidRPr="00E30923">
        <w:rPr>
          <w:rFonts w:ascii="Tahoma" w:hAnsi="Tahoma" w:cs="Tahoma"/>
          <w:sz w:val="20"/>
          <w:szCs w:val="20"/>
        </w:rPr>
        <w:t>El instituto no tiene  ningún tipo de operación en moneda extranjera.</w:t>
      </w:r>
    </w:p>
    <w:p w:rsidR="006B3E25" w:rsidRPr="00E30923" w:rsidRDefault="006B3E25" w:rsidP="006B3E25">
      <w:pPr>
        <w:jc w:val="both"/>
        <w:rPr>
          <w:rFonts w:ascii="Tahoma" w:hAnsi="Tahoma" w:cs="Tahoma"/>
          <w:b/>
          <w:sz w:val="20"/>
          <w:szCs w:val="20"/>
        </w:rPr>
      </w:pPr>
    </w:p>
    <w:p w:rsidR="006B3E25" w:rsidRPr="00E30923" w:rsidRDefault="006B3E25" w:rsidP="006B3E25">
      <w:pPr>
        <w:jc w:val="both"/>
        <w:rPr>
          <w:rFonts w:ascii="Tahoma" w:hAnsi="Tahoma" w:cs="Tahoma"/>
          <w:b/>
          <w:sz w:val="20"/>
          <w:szCs w:val="20"/>
        </w:rPr>
      </w:pPr>
      <w:r w:rsidRPr="00E30923">
        <w:rPr>
          <w:rFonts w:ascii="Tahoma" w:hAnsi="Tahoma" w:cs="Tahoma"/>
          <w:b/>
          <w:sz w:val="20"/>
          <w:szCs w:val="20"/>
        </w:rPr>
        <w:t>8- REPORTE ANALITICO DEL ACTIVO.</w:t>
      </w:r>
    </w:p>
    <w:p w:rsidR="006B3E25" w:rsidRPr="00E30923" w:rsidRDefault="006B3E25" w:rsidP="006B3E25">
      <w:pPr>
        <w:spacing w:after="0" w:line="240" w:lineRule="auto"/>
        <w:jc w:val="both"/>
        <w:rPr>
          <w:rFonts w:ascii="Arial" w:hAnsi="Arial" w:cs="Arial"/>
          <w:sz w:val="20"/>
          <w:szCs w:val="20"/>
        </w:rPr>
      </w:pPr>
      <w:r w:rsidRPr="00E30923">
        <w:rPr>
          <w:rFonts w:ascii="Arial" w:hAnsi="Arial" w:cs="Arial"/>
          <w:sz w:val="20"/>
          <w:szCs w:val="20"/>
        </w:rPr>
        <w:t xml:space="preserve">La Administración Municipal tampoco reconoce la depreciación </w:t>
      </w:r>
      <w:r w:rsidR="00D63E4A" w:rsidRPr="00E30923">
        <w:rPr>
          <w:rFonts w:ascii="Arial" w:hAnsi="Arial" w:cs="Arial"/>
          <w:sz w:val="20"/>
          <w:szCs w:val="20"/>
        </w:rPr>
        <w:t>de sus activos</w:t>
      </w:r>
      <w:r w:rsidRPr="00E30923">
        <w:rPr>
          <w:rFonts w:ascii="Arial" w:hAnsi="Arial" w:cs="Arial"/>
          <w:sz w:val="20"/>
          <w:szCs w:val="20"/>
        </w:rPr>
        <w:t>, cuando el objetivo de esta, es distribuir de manera sistemática y razonable el costo de los activos fijos tangibles, menos el valor de desecho, si lo tienen, entre la vida útil estimada del bien.</w:t>
      </w:r>
    </w:p>
    <w:p w:rsidR="006B3E25" w:rsidRPr="00E30923" w:rsidRDefault="006B3E25" w:rsidP="006B3E25">
      <w:pPr>
        <w:jc w:val="both"/>
        <w:rPr>
          <w:rFonts w:ascii="Tahoma" w:hAnsi="Tahoma" w:cs="Tahoma"/>
          <w:b/>
          <w:sz w:val="20"/>
          <w:szCs w:val="20"/>
        </w:rPr>
      </w:pPr>
    </w:p>
    <w:p w:rsidR="00FB6D3A" w:rsidRPr="00B36A6C" w:rsidRDefault="006B3E25" w:rsidP="00B36A6C">
      <w:pPr>
        <w:jc w:val="both"/>
        <w:rPr>
          <w:rFonts w:ascii="Tahoma" w:hAnsi="Tahoma" w:cs="Tahoma"/>
          <w:b/>
          <w:sz w:val="20"/>
          <w:szCs w:val="20"/>
        </w:rPr>
      </w:pPr>
      <w:r w:rsidRPr="00B36A6C">
        <w:rPr>
          <w:rFonts w:ascii="Tahoma" w:hAnsi="Tahoma" w:cs="Tahoma"/>
          <w:b/>
          <w:sz w:val="20"/>
          <w:szCs w:val="20"/>
        </w:rPr>
        <w:t xml:space="preserve">9- FIDEICOMISOS, MANDATOS Y ANÁLOGOS </w:t>
      </w:r>
    </w:p>
    <w:p w:rsidR="00FB6D3A" w:rsidRPr="00B36A6C" w:rsidRDefault="00FB6D3A" w:rsidP="00FB6D3A">
      <w:pPr>
        <w:pStyle w:val="ROMANOS"/>
        <w:spacing w:after="80" w:line="203" w:lineRule="exact"/>
        <w:rPr>
          <w:sz w:val="22"/>
          <w:szCs w:val="22"/>
          <w:lang w:val="es-MX"/>
        </w:rPr>
      </w:pPr>
    </w:p>
    <w:p w:rsidR="00FB6D3A" w:rsidRPr="00B36A6C" w:rsidRDefault="00FB6D3A" w:rsidP="00FB6D3A">
      <w:pPr>
        <w:pStyle w:val="ROMANOS"/>
        <w:spacing w:after="80" w:line="203" w:lineRule="exact"/>
        <w:rPr>
          <w:sz w:val="22"/>
          <w:szCs w:val="22"/>
          <w:lang w:val="es-MX"/>
        </w:rPr>
      </w:pPr>
      <w:r w:rsidRPr="00B36A6C">
        <w:rPr>
          <w:sz w:val="22"/>
          <w:szCs w:val="22"/>
          <w:lang w:val="es-MX"/>
        </w:rPr>
        <w:t xml:space="preserve">La entidad cuenta con un Fideicomiso correspondiente a seguridad pública. </w:t>
      </w:r>
    </w:p>
    <w:p w:rsidR="00FB6D3A" w:rsidRPr="00B36A6C" w:rsidRDefault="00FB6D3A" w:rsidP="00FB6D3A">
      <w:pPr>
        <w:pStyle w:val="ROMANOS"/>
        <w:spacing w:after="80" w:line="203" w:lineRule="exact"/>
        <w:rPr>
          <w:sz w:val="22"/>
          <w:szCs w:val="22"/>
          <w:lang w:val="es-MX"/>
        </w:rPr>
      </w:pPr>
    </w:p>
    <w:p w:rsidR="00FB6D3A" w:rsidRPr="00B36A6C" w:rsidRDefault="00FB6D3A" w:rsidP="00E30923">
      <w:pPr>
        <w:jc w:val="both"/>
        <w:rPr>
          <w:rFonts w:ascii="Tahoma" w:hAnsi="Tahoma" w:cs="Tahoma"/>
          <w:b/>
          <w:sz w:val="20"/>
          <w:szCs w:val="20"/>
        </w:rPr>
      </w:pPr>
    </w:p>
    <w:p w:rsidR="00B36A6C" w:rsidRDefault="00B36A6C" w:rsidP="00E30923">
      <w:pPr>
        <w:jc w:val="both"/>
        <w:rPr>
          <w:rFonts w:ascii="Tahoma" w:hAnsi="Tahoma" w:cs="Tahoma"/>
          <w:b/>
          <w:sz w:val="20"/>
          <w:szCs w:val="20"/>
          <w:highlight w:val="yellow"/>
        </w:rPr>
      </w:pPr>
    </w:p>
    <w:p w:rsidR="00B36A6C" w:rsidRDefault="00B36A6C" w:rsidP="00E30923">
      <w:pPr>
        <w:jc w:val="both"/>
        <w:rPr>
          <w:rFonts w:ascii="Tahoma" w:hAnsi="Tahoma" w:cs="Tahoma"/>
          <w:b/>
          <w:sz w:val="20"/>
          <w:szCs w:val="20"/>
          <w:highlight w:val="yellow"/>
        </w:rPr>
      </w:pPr>
    </w:p>
    <w:p w:rsidR="006B3E25" w:rsidRPr="00B36A6C" w:rsidRDefault="006B3E25" w:rsidP="00E30923">
      <w:pPr>
        <w:jc w:val="both"/>
        <w:rPr>
          <w:rFonts w:ascii="Tahoma" w:hAnsi="Tahoma" w:cs="Tahoma"/>
          <w:b/>
          <w:sz w:val="20"/>
          <w:szCs w:val="20"/>
        </w:rPr>
      </w:pPr>
      <w:r w:rsidRPr="00B36A6C">
        <w:rPr>
          <w:rFonts w:ascii="Tahoma" w:hAnsi="Tahoma" w:cs="Tahoma"/>
          <w:b/>
          <w:sz w:val="20"/>
          <w:szCs w:val="20"/>
        </w:rPr>
        <w:t>10- REPORTE DE LA RECAUDACION</w:t>
      </w:r>
    </w:p>
    <w:p w:rsidR="00341E5C" w:rsidRPr="00B36A6C" w:rsidRDefault="0029587E" w:rsidP="00341E5C">
      <w:pPr>
        <w:jc w:val="both"/>
        <w:rPr>
          <w:rFonts w:ascii="Arial" w:hAnsi="Arial" w:cs="Arial"/>
          <w:sz w:val="20"/>
          <w:szCs w:val="20"/>
        </w:rPr>
      </w:pPr>
      <w:r w:rsidRPr="00B36A6C">
        <w:rPr>
          <w:rFonts w:ascii="Arial" w:hAnsi="Arial" w:cs="Arial"/>
          <w:sz w:val="20"/>
          <w:szCs w:val="20"/>
        </w:rPr>
        <w:t>La dependencia recibe diversos fondos de aportación federal</w:t>
      </w:r>
    </w:p>
    <w:p w:rsidR="005326C8" w:rsidRPr="00B36A6C" w:rsidRDefault="005326C8" w:rsidP="00341E5C">
      <w:pPr>
        <w:jc w:val="both"/>
        <w:rPr>
          <w:rFonts w:ascii="Arial" w:hAnsi="Arial" w:cs="Arial"/>
          <w:sz w:val="20"/>
          <w:szCs w:val="20"/>
        </w:rPr>
      </w:pPr>
    </w:p>
    <w:tbl>
      <w:tblPr>
        <w:tblStyle w:val="Tabladecuadrcula2-nfasis6"/>
        <w:tblW w:w="0" w:type="auto"/>
        <w:tblLook w:val="04A0" w:firstRow="1" w:lastRow="0" w:firstColumn="1" w:lastColumn="0" w:noHBand="0" w:noVBand="1"/>
      </w:tblPr>
      <w:tblGrid>
        <w:gridCol w:w="2696"/>
        <w:gridCol w:w="2217"/>
        <w:gridCol w:w="2502"/>
        <w:gridCol w:w="1284"/>
      </w:tblGrid>
      <w:tr w:rsidR="005326C8" w:rsidRPr="005326C8" w:rsidTr="005326C8">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noWrap/>
            <w:hideMark/>
          </w:tcPr>
          <w:p w:rsidR="005326C8" w:rsidRPr="005326C8" w:rsidRDefault="005326C8" w:rsidP="005326C8">
            <w:pPr>
              <w:jc w:val="center"/>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lastRenderedPageBreak/>
              <w:t xml:space="preserve">FONDO </w:t>
            </w:r>
          </w:p>
        </w:tc>
        <w:tc>
          <w:tcPr>
            <w:tcW w:w="0" w:type="auto"/>
            <w:hideMark/>
          </w:tcPr>
          <w:p w:rsidR="005326C8" w:rsidRPr="005326C8" w:rsidRDefault="005326C8" w:rsidP="005326C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DESTINO DEL RECURSO</w:t>
            </w:r>
          </w:p>
        </w:tc>
        <w:tc>
          <w:tcPr>
            <w:tcW w:w="0" w:type="auto"/>
            <w:hideMark/>
          </w:tcPr>
          <w:p w:rsidR="005326C8" w:rsidRPr="005326C8" w:rsidRDefault="005326C8" w:rsidP="005326C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RECAUDADO AL 30/JUN/2016</w:t>
            </w:r>
          </w:p>
        </w:tc>
        <w:tc>
          <w:tcPr>
            <w:tcW w:w="0" w:type="auto"/>
            <w:noWrap/>
            <w:hideMark/>
          </w:tcPr>
          <w:p w:rsidR="005326C8" w:rsidRPr="005326C8" w:rsidRDefault="005326C8" w:rsidP="005326C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PAGADO </w:t>
            </w:r>
          </w:p>
        </w:tc>
      </w:tr>
      <w:tr w:rsidR="005326C8" w:rsidRPr="005326C8" w:rsidTr="005326C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326C8" w:rsidRPr="005326C8" w:rsidRDefault="005326C8" w:rsidP="005326C8">
            <w:pPr>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SUBSEMUN</w:t>
            </w:r>
          </w:p>
        </w:tc>
        <w:tc>
          <w:tcPr>
            <w:tcW w:w="0" w:type="auto"/>
            <w:noWrap/>
            <w:hideMark/>
          </w:tcPr>
          <w:p w:rsidR="005326C8" w:rsidRPr="005326C8" w:rsidRDefault="005326C8" w:rsidP="005326C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SEGURIDAD PUBLICA</w:t>
            </w:r>
          </w:p>
        </w:tc>
        <w:tc>
          <w:tcPr>
            <w:tcW w:w="0" w:type="auto"/>
            <w:noWrap/>
            <w:hideMark/>
          </w:tcPr>
          <w:p w:rsidR="005326C8" w:rsidRPr="005326C8" w:rsidRDefault="005326C8" w:rsidP="005326C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13,035,564.39 </w:t>
            </w:r>
          </w:p>
        </w:tc>
        <w:tc>
          <w:tcPr>
            <w:tcW w:w="0" w:type="auto"/>
            <w:noWrap/>
            <w:hideMark/>
          </w:tcPr>
          <w:p w:rsidR="005326C8" w:rsidRPr="005326C8" w:rsidRDefault="005326C8" w:rsidP="005326C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13,007,660.67 </w:t>
            </w:r>
          </w:p>
        </w:tc>
      </w:tr>
      <w:tr w:rsidR="005326C8" w:rsidRPr="005326C8" w:rsidTr="005326C8">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326C8" w:rsidRPr="005326C8" w:rsidRDefault="005326C8" w:rsidP="005326C8">
            <w:pPr>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FONDO DE INFRAESTRUCTURA </w:t>
            </w:r>
          </w:p>
        </w:tc>
        <w:tc>
          <w:tcPr>
            <w:tcW w:w="0" w:type="auto"/>
            <w:noWrap/>
            <w:hideMark/>
          </w:tcPr>
          <w:p w:rsidR="005326C8" w:rsidRPr="005326C8" w:rsidRDefault="005326C8" w:rsidP="005326C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INVERSIÓN PUBLICA</w:t>
            </w:r>
          </w:p>
        </w:tc>
        <w:tc>
          <w:tcPr>
            <w:tcW w:w="0" w:type="auto"/>
            <w:noWrap/>
            <w:hideMark/>
          </w:tcPr>
          <w:p w:rsidR="005326C8" w:rsidRPr="005326C8" w:rsidRDefault="005326C8" w:rsidP="005326C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3,408,718.62 </w:t>
            </w:r>
          </w:p>
        </w:tc>
        <w:tc>
          <w:tcPr>
            <w:tcW w:w="0" w:type="auto"/>
            <w:noWrap/>
            <w:hideMark/>
          </w:tcPr>
          <w:p w:rsidR="005326C8" w:rsidRPr="005326C8" w:rsidRDefault="005326C8" w:rsidP="005326C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3,408,718.62 </w:t>
            </w:r>
          </w:p>
        </w:tc>
      </w:tr>
      <w:tr w:rsidR="005326C8" w:rsidRPr="005326C8" w:rsidTr="005326C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326C8" w:rsidRPr="005326C8" w:rsidRDefault="005326C8" w:rsidP="005326C8">
            <w:pPr>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FONDO DE FORTALECIMIENTO</w:t>
            </w:r>
          </w:p>
        </w:tc>
        <w:tc>
          <w:tcPr>
            <w:tcW w:w="0" w:type="auto"/>
            <w:noWrap/>
            <w:hideMark/>
          </w:tcPr>
          <w:p w:rsidR="005326C8" w:rsidRPr="005326C8" w:rsidRDefault="005326C8" w:rsidP="005326C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SERVICIOS PERSONALES</w:t>
            </w:r>
          </w:p>
        </w:tc>
        <w:tc>
          <w:tcPr>
            <w:tcW w:w="0" w:type="auto"/>
            <w:noWrap/>
            <w:hideMark/>
          </w:tcPr>
          <w:p w:rsidR="005326C8" w:rsidRPr="005326C8" w:rsidRDefault="005326C8" w:rsidP="005326C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14,242,445.09 </w:t>
            </w:r>
          </w:p>
        </w:tc>
        <w:tc>
          <w:tcPr>
            <w:tcW w:w="0" w:type="auto"/>
            <w:noWrap/>
            <w:hideMark/>
          </w:tcPr>
          <w:p w:rsidR="005326C8" w:rsidRPr="005326C8" w:rsidRDefault="005326C8" w:rsidP="005326C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14,242,445.09 </w:t>
            </w:r>
          </w:p>
        </w:tc>
      </w:tr>
      <w:tr w:rsidR="005326C8" w:rsidRPr="005326C8" w:rsidTr="005326C8">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326C8" w:rsidRPr="005326C8" w:rsidRDefault="005326C8" w:rsidP="005326C8">
            <w:pPr>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HABITAD</w:t>
            </w:r>
          </w:p>
        </w:tc>
        <w:tc>
          <w:tcPr>
            <w:tcW w:w="0" w:type="auto"/>
            <w:noWrap/>
            <w:hideMark/>
          </w:tcPr>
          <w:p w:rsidR="005326C8" w:rsidRPr="005326C8" w:rsidRDefault="005326C8" w:rsidP="005326C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INVERSIÓN PUBLICA</w:t>
            </w:r>
          </w:p>
        </w:tc>
        <w:tc>
          <w:tcPr>
            <w:tcW w:w="0" w:type="auto"/>
            <w:noWrap/>
            <w:hideMark/>
          </w:tcPr>
          <w:p w:rsidR="005326C8" w:rsidRPr="005326C8" w:rsidRDefault="005326C8" w:rsidP="005326C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863,003.02 </w:t>
            </w:r>
          </w:p>
        </w:tc>
        <w:tc>
          <w:tcPr>
            <w:tcW w:w="0" w:type="auto"/>
            <w:noWrap/>
            <w:hideMark/>
          </w:tcPr>
          <w:p w:rsidR="005326C8" w:rsidRPr="005326C8" w:rsidRDefault="005326C8" w:rsidP="005326C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863,003.02 </w:t>
            </w:r>
          </w:p>
        </w:tc>
      </w:tr>
      <w:tr w:rsidR="005326C8" w:rsidRPr="005326C8" w:rsidTr="005326C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326C8" w:rsidRPr="005326C8" w:rsidRDefault="005326C8" w:rsidP="005326C8">
            <w:pPr>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ISR PARTICIPABLE</w:t>
            </w:r>
          </w:p>
        </w:tc>
        <w:tc>
          <w:tcPr>
            <w:tcW w:w="0" w:type="auto"/>
            <w:noWrap/>
            <w:hideMark/>
          </w:tcPr>
          <w:p w:rsidR="005326C8" w:rsidRPr="005326C8" w:rsidRDefault="005326C8" w:rsidP="005326C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SEGURIDAD PUBLICA</w:t>
            </w:r>
          </w:p>
        </w:tc>
        <w:tc>
          <w:tcPr>
            <w:tcW w:w="0" w:type="auto"/>
            <w:noWrap/>
            <w:hideMark/>
          </w:tcPr>
          <w:p w:rsidR="005326C8" w:rsidRPr="005326C8" w:rsidRDefault="005326C8" w:rsidP="005326C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1,502,900.00 </w:t>
            </w:r>
          </w:p>
        </w:tc>
        <w:tc>
          <w:tcPr>
            <w:tcW w:w="0" w:type="auto"/>
            <w:noWrap/>
            <w:hideMark/>
          </w:tcPr>
          <w:p w:rsidR="005326C8" w:rsidRPr="005326C8" w:rsidRDefault="005326C8" w:rsidP="005326C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1,502,900.00 </w:t>
            </w:r>
          </w:p>
        </w:tc>
      </w:tr>
      <w:tr w:rsidR="005326C8" w:rsidRPr="005326C8" w:rsidTr="005326C8">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326C8" w:rsidRPr="005326C8" w:rsidRDefault="005326C8" w:rsidP="005326C8">
            <w:pPr>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FONDO DE PARTICIPACIONES </w:t>
            </w:r>
          </w:p>
        </w:tc>
        <w:tc>
          <w:tcPr>
            <w:tcW w:w="0" w:type="auto"/>
            <w:noWrap/>
            <w:hideMark/>
          </w:tcPr>
          <w:p w:rsidR="005326C8" w:rsidRPr="005326C8" w:rsidRDefault="005326C8" w:rsidP="005326C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INVERSIÓN PUBLICA</w:t>
            </w:r>
          </w:p>
        </w:tc>
        <w:tc>
          <w:tcPr>
            <w:tcW w:w="0" w:type="auto"/>
            <w:noWrap/>
            <w:hideMark/>
          </w:tcPr>
          <w:p w:rsidR="005326C8" w:rsidRPr="005326C8" w:rsidRDefault="005326C8" w:rsidP="005326C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15,764,655.38 </w:t>
            </w:r>
          </w:p>
        </w:tc>
        <w:tc>
          <w:tcPr>
            <w:tcW w:w="0" w:type="auto"/>
            <w:noWrap/>
            <w:hideMark/>
          </w:tcPr>
          <w:p w:rsidR="005326C8" w:rsidRPr="005326C8" w:rsidRDefault="005326C8" w:rsidP="005326C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15,764,655.38 </w:t>
            </w:r>
          </w:p>
        </w:tc>
      </w:tr>
      <w:tr w:rsidR="005326C8" w:rsidRPr="005326C8" w:rsidTr="005326C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326C8" w:rsidRPr="005326C8" w:rsidRDefault="005326C8" w:rsidP="005326C8">
            <w:pPr>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RECURSOS PROPIOS </w:t>
            </w:r>
          </w:p>
        </w:tc>
        <w:tc>
          <w:tcPr>
            <w:tcW w:w="0" w:type="auto"/>
            <w:noWrap/>
            <w:hideMark/>
          </w:tcPr>
          <w:p w:rsidR="005326C8" w:rsidRPr="005326C8" w:rsidRDefault="005326C8" w:rsidP="005326C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INVERSIÓN PUBLICA</w:t>
            </w:r>
          </w:p>
        </w:tc>
        <w:tc>
          <w:tcPr>
            <w:tcW w:w="0" w:type="auto"/>
            <w:noWrap/>
            <w:hideMark/>
          </w:tcPr>
          <w:p w:rsidR="005326C8" w:rsidRPr="005326C8" w:rsidRDefault="005326C8" w:rsidP="005326C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13,035,564.39 </w:t>
            </w:r>
          </w:p>
        </w:tc>
        <w:tc>
          <w:tcPr>
            <w:tcW w:w="0" w:type="auto"/>
            <w:noWrap/>
            <w:hideMark/>
          </w:tcPr>
          <w:p w:rsidR="005326C8" w:rsidRPr="005326C8" w:rsidRDefault="005326C8" w:rsidP="005326C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20"/>
                <w:lang w:eastAsia="es-MX"/>
              </w:rPr>
            </w:pPr>
            <w:r w:rsidRPr="005326C8">
              <w:rPr>
                <w:rFonts w:ascii="Arial" w:eastAsia="Times New Roman" w:hAnsi="Arial" w:cs="Arial"/>
                <w:color w:val="000000"/>
                <w:sz w:val="16"/>
                <w:szCs w:val="20"/>
                <w:lang w:eastAsia="es-MX"/>
              </w:rPr>
              <w:t xml:space="preserve"> 13,007,660.67 </w:t>
            </w:r>
          </w:p>
        </w:tc>
      </w:tr>
    </w:tbl>
    <w:p w:rsidR="005326C8" w:rsidRPr="005326C8" w:rsidRDefault="005326C8" w:rsidP="00341E5C">
      <w:pPr>
        <w:jc w:val="both"/>
        <w:rPr>
          <w:rFonts w:ascii="Arial" w:hAnsi="Arial" w:cs="Arial"/>
          <w:sz w:val="16"/>
          <w:szCs w:val="20"/>
          <w:highlight w:val="yellow"/>
        </w:rPr>
      </w:pPr>
    </w:p>
    <w:p w:rsidR="00EB30A4" w:rsidRDefault="00EB30A4" w:rsidP="009E7F87">
      <w:pPr>
        <w:jc w:val="both"/>
        <w:rPr>
          <w:rFonts w:ascii="Tahoma" w:hAnsi="Tahoma" w:cs="Tahoma"/>
          <w:b/>
          <w:sz w:val="20"/>
          <w:szCs w:val="20"/>
        </w:rPr>
      </w:pPr>
    </w:p>
    <w:p w:rsidR="009E7F87" w:rsidRDefault="009E7F87" w:rsidP="009E7F87">
      <w:pPr>
        <w:jc w:val="both"/>
        <w:rPr>
          <w:rFonts w:ascii="Tahoma" w:hAnsi="Tahoma" w:cs="Tahoma"/>
          <w:b/>
          <w:sz w:val="20"/>
          <w:szCs w:val="20"/>
        </w:rPr>
      </w:pPr>
      <w:r>
        <w:rPr>
          <w:rFonts w:ascii="Tahoma" w:hAnsi="Tahoma" w:cs="Tahoma"/>
          <w:b/>
          <w:sz w:val="20"/>
          <w:szCs w:val="20"/>
        </w:rPr>
        <w:t>11</w:t>
      </w:r>
      <w:r w:rsidRPr="00E30923">
        <w:rPr>
          <w:rFonts w:ascii="Tahoma" w:hAnsi="Tahoma" w:cs="Tahoma"/>
          <w:b/>
          <w:sz w:val="20"/>
          <w:szCs w:val="20"/>
        </w:rPr>
        <w:t xml:space="preserve">- </w:t>
      </w:r>
      <w:r>
        <w:rPr>
          <w:rFonts w:ascii="Tahoma" w:hAnsi="Tahoma" w:cs="Tahoma"/>
          <w:b/>
          <w:sz w:val="20"/>
          <w:szCs w:val="20"/>
        </w:rPr>
        <w:t>INFORMACIÓN SOBRE LA DEUDA Y EL REPORTE ANALÍTICO DE LA DEUDA</w:t>
      </w:r>
    </w:p>
    <w:p w:rsidR="009E7F87" w:rsidRDefault="009E7F87" w:rsidP="009E7F87">
      <w:pPr>
        <w:jc w:val="both"/>
        <w:rPr>
          <w:rFonts w:ascii="Tahoma" w:hAnsi="Tahoma" w:cs="Tahoma"/>
          <w:b/>
          <w:sz w:val="20"/>
          <w:szCs w:val="20"/>
        </w:rPr>
      </w:pPr>
      <w:r>
        <w:rPr>
          <w:rFonts w:ascii="Tahoma" w:hAnsi="Tahoma" w:cs="Tahoma"/>
          <w:b/>
          <w:sz w:val="20"/>
          <w:szCs w:val="20"/>
        </w:rPr>
        <w:t>La dependencia cuenta con una deuda al 30 de junio como se muestra a continuación:</w:t>
      </w:r>
    </w:p>
    <w:p w:rsidR="009E7F87" w:rsidRDefault="009E7F87" w:rsidP="009E7F87">
      <w:pPr>
        <w:jc w:val="both"/>
        <w:rPr>
          <w:rFonts w:ascii="Arial" w:hAnsi="Arial" w:cs="Arial"/>
          <w:sz w:val="20"/>
          <w:szCs w:val="20"/>
        </w:rPr>
      </w:pPr>
      <w:r w:rsidRPr="00EE7F97">
        <w:rPr>
          <w:rFonts w:ascii="Arial" w:hAnsi="Arial" w:cs="Arial"/>
          <w:sz w:val="20"/>
          <w:szCs w:val="20"/>
        </w:rPr>
        <w:t>Representa el monto de la deuda pública que se tiene contratada con Banobras y que vence el mayo de 2020, le informamos que la misma fue refinanciada por lo que el saldo al 31 de diciembre de 2014 aún sigue sin cambios, hasta definir las nuevas condiciones, producto de la reestructura, toda vez que el 2015 quedo como año de gracia.</w:t>
      </w:r>
    </w:p>
    <w:p w:rsidR="00542692" w:rsidRPr="00EE7F97" w:rsidRDefault="00542692" w:rsidP="009E7F87">
      <w:pPr>
        <w:jc w:val="both"/>
        <w:rPr>
          <w:rFonts w:ascii="Arial" w:hAnsi="Arial" w:cs="Arial"/>
          <w:sz w:val="20"/>
          <w:szCs w:val="20"/>
        </w:rPr>
      </w:pPr>
    </w:p>
    <w:tbl>
      <w:tblPr>
        <w:tblStyle w:val="Tabladecuadrcula4-nfasis61"/>
        <w:tblW w:w="0" w:type="auto"/>
        <w:jc w:val="center"/>
        <w:tblLook w:val="04A0" w:firstRow="1" w:lastRow="0" w:firstColumn="1" w:lastColumn="0" w:noHBand="0" w:noVBand="1"/>
      </w:tblPr>
      <w:tblGrid>
        <w:gridCol w:w="1702"/>
        <w:gridCol w:w="847"/>
        <w:gridCol w:w="1399"/>
        <w:gridCol w:w="751"/>
        <w:gridCol w:w="1472"/>
        <w:gridCol w:w="2637"/>
      </w:tblGrid>
      <w:tr w:rsidR="009E7F87" w:rsidRPr="00834614" w:rsidTr="009E7F8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vAlign w:val="center"/>
            <w:hideMark/>
          </w:tcPr>
          <w:p w:rsidR="009E7F87" w:rsidRPr="00834614" w:rsidRDefault="009E7F87" w:rsidP="00EB30A4">
            <w:pPr>
              <w:jc w:val="center"/>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CRÉDITO #:</w:t>
            </w:r>
          </w:p>
        </w:tc>
        <w:tc>
          <w:tcPr>
            <w:tcW w:w="0" w:type="auto"/>
            <w:vMerge w:val="restart"/>
            <w:vAlign w:val="center"/>
            <w:hideMark/>
          </w:tcPr>
          <w:p w:rsidR="009E7F87" w:rsidRPr="00834614" w:rsidRDefault="009E7F87" w:rsidP="00EB30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PLAZO:</w:t>
            </w:r>
          </w:p>
        </w:tc>
        <w:tc>
          <w:tcPr>
            <w:tcW w:w="0" w:type="auto"/>
            <w:vMerge w:val="restart"/>
            <w:vAlign w:val="center"/>
            <w:hideMark/>
          </w:tcPr>
          <w:p w:rsidR="009E7F87" w:rsidRPr="00834614" w:rsidRDefault="009E7F87" w:rsidP="00EB30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CONTRATACIÓN:</w:t>
            </w:r>
          </w:p>
        </w:tc>
        <w:tc>
          <w:tcPr>
            <w:tcW w:w="0" w:type="auto"/>
            <w:gridSpan w:val="2"/>
            <w:vMerge w:val="restart"/>
            <w:vAlign w:val="center"/>
            <w:hideMark/>
          </w:tcPr>
          <w:p w:rsidR="009E7F87" w:rsidRPr="00834614" w:rsidRDefault="009E7F87" w:rsidP="00EB30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AMORTIZACIONES MENSUAL</w:t>
            </w:r>
          </w:p>
        </w:tc>
        <w:tc>
          <w:tcPr>
            <w:tcW w:w="2637" w:type="dxa"/>
            <w:noWrap/>
            <w:hideMark/>
          </w:tcPr>
          <w:p w:rsidR="009E7F87" w:rsidRPr="00834614" w:rsidRDefault="009E7F87" w:rsidP="00EB30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SALDOS A DIC.</w:t>
            </w:r>
          </w:p>
        </w:tc>
      </w:tr>
      <w:tr w:rsidR="009E7F87" w:rsidRPr="00834614" w:rsidTr="009E7F87">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9E7F87" w:rsidRPr="00834614" w:rsidRDefault="009E7F87" w:rsidP="00EB30A4">
            <w:pPr>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p>
        </w:tc>
        <w:tc>
          <w:tcPr>
            <w:tcW w:w="0" w:type="auto"/>
            <w:vMerge/>
            <w:hideMark/>
          </w:tcPr>
          <w:p w:rsidR="009E7F87" w:rsidRPr="00834614" w:rsidRDefault="009E7F87" w:rsidP="00EB30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p>
        </w:tc>
        <w:tc>
          <w:tcPr>
            <w:tcW w:w="0" w:type="auto"/>
            <w:gridSpan w:val="2"/>
            <w:vMerge/>
            <w:hideMark/>
          </w:tcPr>
          <w:p w:rsidR="009E7F87" w:rsidRPr="00834614" w:rsidRDefault="009E7F87" w:rsidP="00EB30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p>
        </w:tc>
        <w:tc>
          <w:tcPr>
            <w:tcW w:w="2637" w:type="dxa"/>
            <w:hideMark/>
          </w:tcPr>
          <w:p w:rsidR="009E7F87" w:rsidRPr="00834614" w:rsidRDefault="009E7F87" w:rsidP="00EB30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r w:rsidRPr="00834614">
              <w:rPr>
                <w:rFonts w:ascii="Arial" w:eastAsia="Times New Roman" w:hAnsi="Arial" w:cs="Arial"/>
                <w:b/>
                <w:bCs/>
                <w:color w:val="000000"/>
                <w:sz w:val="14"/>
                <w:szCs w:val="20"/>
                <w:lang w:eastAsia="es-MX"/>
              </w:rPr>
              <w:t>DEUDA PÚBLICA / DISPOSICIONES:</w:t>
            </w:r>
          </w:p>
        </w:tc>
      </w:tr>
      <w:tr w:rsidR="009E7F87" w:rsidRPr="00834614" w:rsidTr="009E7F87">
        <w:trPr>
          <w:trHeight w:val="168"/>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9E7F87" w:rsidRPr="00834614" w:rsidRDefault="009E7F87" w:rsidP="00EB30A4">
            <w:pPr>
              <w:jc w:val="center"/>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ene-09</w:t>
            </w:r>
          </w:p>
        </w:tc>
        <w:tc>
          <w:tcPr>
            <w:tcW w:w="0" w:type="auto"/>
            <w:vMerge w:val="restart"/>
            <w:noWrap/>
            <w:hideMark/>
          </w:tcPr>
          <w:p w:rsidR="009E7F87" w:rsidRPr="00834614" w:rsidRDefault="009E7F87" w:rsidP="00EB30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10  AÑOS</w:t>
            </w:r>
          </w:p>
        </w:tc>
        <w:tc>
          <w:tcPr>
            <w:tcW w:w="0" w:type="auto"/>
            <w:vMerge w:val="restart"/>
            <w:noWrap/>
            <w:hideMark/>
          </w:tcPr>
          <w:p w:rsidR="009E7F87" w:rsidRPr="00834614" w:rsidRDefault="009E7F87" w:rsidP="00EB30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23-dic-209</w:t>
            </w:r>
          </w:p>
        </w:tc>
        <w:tc>
          <w:tcPr>
            <w:tcW w:w="0" w:type="auto"/>
            <w:gridSpan w:val="2"/>
            <w:vMerge w:val="restart"/>
            <w:noWrap/>
            <w:hideMark/>
          </w:tcPr>
          <w:p w:rsidR="009E7F87" w:rsidRPr="00834614" w:rsidRDefault="009E7F87" w:rsidP="00EB30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533,067.89</w:t>
            </w:r>
          </w:p>
        </w:tc>
        <w:tc>
          <w:tcPr>
            <w:tcW w:w="2637" w:type="dxa"/>
            <w:noWrap/>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 xml:space="preserve">2009.-   43’929,237.95 </w:t>
            </w:r>
          </w:p>
        </w:tc>
      </w:tr>
      <w:tr w:rsidR="009E7F87" w:rsidRPr="00834614" w:rsidTr="009E7F87">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9E7F87" w:rsidRPr="00834614" w:rsidRDefault="009E7F87" w:rsidP="00EB30A4">
            <w:pPr>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0" w:type="auto"/>
            <w:gridSpan w:val="2"/>
            <w:vMerge/>
            <w:hideMark/>
          </w:tcPr>
          <w:p w:rsidR="009E7F87" w:rsidRPr="00834614" w:rsidRDefault="009E7F87" w:rsidP="00EB30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2637" w:type="dxa"/>
            <w:noWrap/>
            <w:hideMark/>
          </w:tcPr>
          <w:p w:rsidR="009E7F87" w:rsidRPr="00834614" w:rsidRDefault="009E7F87" w:rsidP="00EB30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 xml:space="preserve">2010.-    </w:t>
            </w:r>
            <w:r w:rsidRPr="00834614">
              <w:rPr>
                <w:rFonts w:ascii="Arial" w:eastAsia="Times New Roman" w:hAnsi="Arial" w:cs="Arial"/>
                <w:color w:val="000000"/>
                <w:sz w:val="14"/>
                <w:szCs w:val="20"/>
                <w:u w:val="single"/>
                <w:lang w:eastAsia="es-MX"/>
              </w:rPr>
              <w:t xml:space="preserve"> 9’755,422.05</w:t>
            </w:r>
          </w:p>
        </w:tc>
      </w:tr>
      <w:tr w:rsidR="009E7F87" w:rsidRPr="00834614" w:rsidTr="009E7F87">
        <w:trPr>
          <w:trHeight w:val="244"/>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9E7F87" w:rsidRPr="00834614" w:rsidRDefault="009E7F87" w:rsidP="00EB30A4">
            <w:pPr>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gridSpan w:val="2"/>
            <w:vMerge/>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2637" w:type="dxa"/>
            <w:noWrap/>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20"/>
                <w:lang w:eastAsia="es-MX"/>
              </w:rPr>
            </w:pPr>
            <w:r w:rsidRPr="00834614">
              <w:rPr>
                <w:rFonts w:ascii="Arial" w:eastAsia="Times New Roman" w:hAnsi="Arial" w:cs="Arial"/>
                <w:b/>
                <w:bCs/>
                <w:color w:val="000000"/>
                <w:sz w:val="14"/>
                <w:szCs w:val="20"/>
                <w:lang w:eastAsia="es-MX"/>
              </w:rPr>
              <w:t>TOTAL  53’684,660.00</w:t>
            </w:r>
          </w:p>
        </w:tc>
      </w:tr>
      <w:tr w:rsidR="009E7F87" w:rsidRPr="00834614" w:rsidTr="009E7F8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vAlign w:val="center"/>
            <w:hideMark/>
          </w:tcPr>
          <w:p w:rsidR="009E7F87" w:rsidRPr="00834614" w:rsidRDefault="009E7F87" w:rsidP="009E7F87">
            <w:pPr>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BANCO:</w:t>
            </w:r>
          </w:p>
        </w:tc>
        <w:tc>
          <w:tcPr>
            <w:tcW w:w="0" w:type="auto"/>
            <w:vMerge w:val="restart"/>
            <w:noWrap/>
            <w:vAlign w:val="center"/>
            <w:hideMark/>
          </w:tcPr>
          <w:p w:rsidR="009E7F87" w:rsidRPr="00834614" w:rsidRDefault="009E7F87" w:rsidP="009E7F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r w:rsidRPr="00834614">
              <w:rPr>
                <w:rFonts w:ascii="Arial" w:eastAsia="Times New Roman" w:hAnsi="Arial" w:cs="Arial"/>
                <w:b/>
                <w:bCs/>
                <w:color w:val="000000"/>
                <w:sz w:val="14"/>
                <w:szCs w:val="20"/>
                <w:lang w:eastAsia="es-MX"/>
              </w:rPr>
              <w:t>TASA:</w:t>
            </w:r>
          </w:p>
        </w:tc>
        <w:tc>
          <w:tcPr>
            <w:tcW w:w="0" w:type="auto"/>
            <w:vMerge w:val="restart"/>
            <w:noWrap/>
            <w:vAlign w:val="center"/>
            <w:hideMark/>
          </w:tcPr>
          <w:p w:rsidR="009E7F87" w:rsidRPr="00834614" w:rsidRDefault="009E7F87" w:rsidP="009E7F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r w:rsidRPr="00834614">
              <w:rPr>
                <w:rFonts w:ascii="Arial" w:eastAsia="Times New Roman" w:hAnsi="Arial" w:cs="Arial"/>
                <w:b/>
                <w:bCs/>
                <w:color w:val="000000"/>
                <w:sz w:val="14"/>
                <w:szCs w:val="20"/>
                <w:lang w:eastAsia="es-MX"/>
              </w:rPr>
              <w:t>VENCIMIENTO:</w:t>
            </w:r>
          </w:p>
        </w:tc>
        <w:tc>
          <w:tcPr>
            <w:tcW w:w="0" w:type="auto"/>
            <w:gridSpan w:val="2"/>
            <w:vMerge w:val="restart"/>
            <w:noWrap/>
            <w:vAlign w:val="center"/>
            <w:hideMark/>
          </w:tcPr>
          <w:p w:rsidR="009E7F87" w:rsidRPr="00834614" w:rsidRDefault="009E7F87" w:rsidP="009E7F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r w:rsidRPr="00834614">
              <w:rPr>
                <w:rFonts w:ascii="Arial" w:eastAsia="Times New Roman" w:hAnsi="Arial" w:cs="Arial"/>
                <w:b/>
                <w:bCs/>
                <w:color w:val="000000"/>
                <w:sz w:val="14"/>
                <w:szCs w:val="20"/>
                <w:lang w:eastAsia="es-MX"/>
              </w:rPr>
              <w:t>AMORTIZACIÓN ANUAL</w:t>
            </w:r>
          </w:p>
        </w:tc>
        <w:tc>
          <w:tcPr>
            <w:tcW w:w="2637" w:type="dxa"/>
            <w:vMerge w:val="restart"/>
            <w:noWrap/>
            <w:vAlign w:val="center"/>
            <w:hideMark/>
          </w:tcPr>
          <w:p w:rsidR="009E7F87" w:rsidRPr="00834614" w:rsidRDefault="009E7F87" w:rsidP="009E7F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20"/>
                <w:lang w:eastAsia="es-MX"/>
              </w:rPr>
            </w:pPr>
            <w:r w:rsidRPr="00834614">
              <w:rPr>
                <w:rFonts w:ascii="Arial" w:eastAsia="Times New Roman" w:hAnsi="Arial" w:cs="Arial"/>
                <w:b/>
                <w:bCs/>
                <w:color w:val="000000"/>
                <w:sz w:val="14"/>
                <w:szCs w:val="20"/>
                <w:lang w:eastAsia="es-MX"/>
              </w:rPr>
              <w:t>SALDO ACTUAL:</w:t>
            </w:r>
          </w:p>
        </w:tc>
      </w:tr>
      <w:tr w:rsidR="009E7F87" w:rsidRPr="00834614" w:rsidTr="009E7F87">
        <w:trPr>
          <w:trHeight w:val="161"/>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9E7F87" w:rsidRPr="00834614" w:rsidRDefault="009E7F87" w:rsidP="00EB30A4">
            <w:pPr>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20"/>
                <w:lang w:eastAsia="es-MX"/>
              </w:rPr>
            </w:pPr>
          </w:p>
        </w:tc>
        <w:tc>
          <w:tcPr>
            <w:tcW w:w="0" w:type="auto"/>
            <w:vMerge/>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20"/>
                <w:lang w:eastAsia="es-MX"/>
              </w:rPr>
            </w:pPr>
          </w:p>
        </w:tc>
        <w:tc>
          <w:tcPr>
            <w:tcW w:w="0" w:type="auto"/>
            <w:gridSpan w:val="2"/>
            <w:vMerge/>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20"/>
                <w:lang w:eastAsia="es-MX"/>
              </w:rPr>
            </w:pPr>
          </w:p>
        </w:tc>
        <w:tc>
          <w:tcPr>
            <w:tcW w:w="2637" w:type="dxa"/>
            <w:vMerge/>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20"/>
                <w:lang w:eastAsia="es-MX"/>
              </w:rPr>
            </w:pPr>
          </w:p>
        </w:tc>
      </w:tr>
      <w:tr w:rsidR="009E7F87" w:rsidRPr="00834614" w:rsidTr="009E7F87">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vAlign w:val="center"/>
            <w:hideMark/>
          </w:tcPr>
          <w:p w:rsidR="009E7F87" w:rsidRPr="00834614" w:rsidRDefault="009E7F87" w:rsidP="00EB30A4">
            <w:pPr>
              <w:jc w:val="center"/>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BANOBRAS</w:t>
            </w:r>
          </w:p>
        </w:tc>
        <w:tc>
          <w:tcPr>
            <w:tcW w:w="0" w:type="auto"/>
            <w:vMerge w:val="restart"/>
            <w:noWrap/>
            <w:vAlign w:val="center"/>
            <w:hideMark/>
          </w:tcPr>
          <w:p w:rsidR="009E7F87" w:rsidRPr="00834614" w:rsidRDefault="009E7F87" w:rsidP="00EB30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TIIE+2.57</w:t>
            </w:r>
          </w:p>
        </w:tc>
        <w:tc>
          <w:tcPr>
            <w:tcW w:w="0" w:type="auto"/>
            <w:vMerge w:val="restart"/>
            <w:noWrap/>
            <w:vAlign w:val="center"/>
            <w:hideMark/>
          </w:tcPr>
          <w:p w:rsidR="009E7F87" w:rsidRPr="00834614" w:rsidRDefault="009E7F87" w:rsidP="00EB30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17-MAY-18</w:t>
            </w:r>
          </w:p>
        </w:tc>
        <w:tc>
          <w:tcPr>
            <w:tcW w:w="0" w:type="auto"/>
            <w:noWrap/>
            <w:hideMark/>
          </w:tcPr>
          <w:p w:rsidR="009E7F87" w:rsidRPr="00834614" w:rsidRDefault="009E7F87" w:rsidP="00EB30A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2011</w:t>
            </w:r>
          </w:p>
        </w:tc>
        <w:tc>
          <w:tcPr>
            <w:tcW w:w="0" w:type="auto"/>
            <w:noWrap/>
            <w:hideMark/>
          </w:tcPr>
          <w:p w:rsidR="009E7F87" w:rsidRPr="00834614" w:rsidRDefault="009E7F87" w:rsidP="00EB30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3,157,921.20</w:t>
            </w:r>
          </w:p>
        </w:tc>
        <w:tc>
          <w:tcPr>
            <w:tcW w:w="2637" w:type="dxa"/>
            <w:noWrap/>
            <w:hideMark/>
          </w:tcPr>
          <w:p w:rsidR="009E7F87" w:rsidRPr="00834614" w:rsidRDefault="009E7F87" w:rsidP="00EB30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50,526,738.80</w:t>
            </w:r>
          </w:p>
        </w:tc>
      </w:tr>
      <w:tr w:rsidR="009E7F87" w:rsidRPr="00834614" w:rsidTr="009E7F87">
        <w:trPr>
          <w:trHeight w:val="130"/>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9E7F87" w:rsidRPr="00834614" w:rsidRDefault="009E7F87" w:rsidP="00EB30A4">
            <w:pPr>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noWrap/>
            <w:hideMark/>
          </w:tcPr>
          <w:p w:rsidR="009E7F87" w:rsidRPr="00834614" w:rsidRDefault="009E7F87" w:rsidP="00EB30A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2012</w:t>
            </w:r>
          </w:p>
        </w:tc>
        <w:tc>
          <w:tcPr>
            <w:tcW w:w="0" w:type="auto"/>
            <w:noWrap/>
            <w:hideMark/>
          </w:tcPr>
          <w:p w:rsidR="009E7F87" w:rsidRPr="00834614" w:rsidRDefault="009E7F87" w:rsidP="00EB30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6,315,842.40</w:t>
            </w:r>
          </w:p>
        </w:tc>
        <w:tc>
          <w:tcPr>
            <w:tcW w:w="2637" w:type="dxa"/>
            <w:noWrap/>
            <w:hideMark/>
          </w:tcPr>
          <w:p w:rsidR="009E7F87" w:rsidRPr="00834614" w:rsidRDefault="009E7F87" w:rsidP="00EB30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44,210,896.40</w:t>
            </w:r>
          </w:p>
        </w:tc>
      </w:tr>
      <w:tr w:rsidR="009E7F87" w:rsidRPr="00834614" w:rsidTr="009E7F87">
        <w:trPr>
          <w:cnfStyle w:val="000000100000" w:firstRow="0" w:lastRow="0" w:firstColumn="0" w:lastColumn="0" w:oddVBand="0" w:evenVBand="0" w:oddHBand="1" w:evenHBand="0" w:firstRowFirstColumn="0" w:firstRowLastColumn="0" w:lastRowFirstColumn="0" w:lastRowLastColumn="0"/>
          <w:trHeight w:val="104"/>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9E7F87" w:rsidRPr="00834614" w:rsidRDefault="009E7F87" w:rsidP="00EB30A4">
            <w:pPr>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0" w:type="auto"/>
            <w:noWrap/>
            <w:hideMark/>
          </w:tcPr>
          <w:p w:rsidR="009E7F87" w:rsidRPr="00834614" w:rsidRDefault="009E7F87" w:rsidP="00EB30A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2013</w:t>
            </w:r>
          </w:p>
        </w:tc>
        <w:tc>
          <w:tcPr>
            <w:tcW w:w="0" w:type="auto"/>
            <w:noWrap/>
            <w:hideMark/>
          </w:tcPr>
          <w:p w:rsidR="009E7F87" w:rsidRPr="00834614" w:rsidRDefault="009E7F87" w:rsidP="00EB30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6,356,328.58</w:t>
            </w:r>
          </w:p>
        </w:tc>
        <w:tc>
          <w:tcPr>
            <w:tcW w:w="2637" w:type="dxa"/>
            <w:noWrap/>
            <w:hideMark/>
          </w:tcPr>
          <w:p w:rsidR="009E7F87" w:rsidRPr="00834614" w:rsidRDefault="009E7F87" w:rsidP="00EB30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37,854,567.82</w:t>
            </w:r>
          </w:p>
        </w:tc>
      </w:tr>
      <w:tr w:rsidR="009E7F87" w:rsidRPr="00834614" w:rsidTr="009E7F87">
        <w:trPr>
          <w:trHeight w:val="122"/>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9E7F87" w:rsidRPr="00834614" w:rsidRDefault="009E7F87" w:rsidP="00EB30A4">
            <w:pPr>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noWrap/>
            <w:hideMark/>
          </w:tcPr>
          <w:p w:rsidR="009E7F87" w:rsidRPr="00834614" w:rsidRDefault="009E7F87" w:rsidP="00EB30A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2014</w:t>
            </w:r>
          </w:p>
        </w:tc>
        <w:tc>
          <w:tcPr>
            <w:tcW w:w="0" w:type="auto"/>
            <w:noWrap/>
            <w:hideMark/>
          </w:tcPr>
          <w:p w:rsidR="009E7F87" w:rsidRPr="00834614" w:rsidRDefault="009E7F87" w:rsidP="00EB30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6,396,814.78</w:t>
            </w:r>
          </w:p>
        </w:tc>
        <w:tc>
          <w:tcPr>
            <w:tcW w:w="2637" w:type="dxa"/>
            <w:noWrap/>
            <w:hideMark/>
          </w:tcPr>
          <w:p w:rsidR="009E7F87" w:rsidRPr="00834614" w:rsidRDefault="009E7F87" w:rsidP="00EB30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31,457,753.04</w:t>
            </w:r>
          </w:p>
        </w:tc>
      </w:tr>
      <w:tr w:rsidR="009E7F87" w:rsidRPr="00834614" w:rsidTr="009E7F87">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9E7F87" w:rsidRPr="00834614" w:rsidRDefault="009E7F87" w:rsidP="00EB30A4">
            <w:pPr>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p>
        </w:tc>
        <w:tc>
          <w:tcPr>
            <w:tcW w:w="0" w:type="auto"/>
            <w:noWrap/>
            <w:hideMark/>
          </w:tcPr>
          <w:p w:rsidR="009E7F87" w:rsidRPr="00834614" w:rsidRDefault="009E7F87" w:rsidP="00EB30A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2015</w:t>
            </w:r>
          </w:p>
        </w:tc>
        <w:tc>
          <w:tcPr>
            <w:tcW w:w="0" w:type="auto"/>
            <w:noWrap/>
            <w:hideMark/>
          </w:tcPr>
          <w:p w:rsidR="009E7F87" w:rsidRPr="00834614" w:rsidRDefault="009E7F87" w:rsidP="00EB30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0.00</w:t>
            </w:r>
          </w:p>
        </w:tc>
        <w:tc>
          <w:tcPr>
            <w:tcW w:w="2637" w:type="dxa"/>
            <w:noWrap/>
            <w:hideMark/>
          </w:tcPr>
          <w:p w:rsidR="009E7F87" w:rsidRPr="00834614" w:rsidRDefault="009E7F87" w:rsidP="00EB30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31,457,753.04</w:t>
            </w:r>
          </w:p>
        </w:tc>
      </w:tr>
      <w:tr w:rsidR="009E7F87" w:rsidRPr="00834614" w:rsidTr="009E7F87">
        <w:trPr>
          <w:trHeight w:val="141"/>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9E7F87" w:rsidRPr="00834614" w:rsidRDefault="009E7F87" w:rsidP="00EB30A4">
            <w:pPr>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vMerge/>
            <w:hideMark/>
          </w:tcPr>
          <w:p w:rsidR="009E7F87" w:rsidRPr="00834614" w:rsidRDefault="009E7F87" w:rsidP="00EB30A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p>
        </w:tc>
        <w:tc>
          <w:tcPr>
            <w:tcW w:w="0" w:type="auto"/>
            <w:noWrap/>
            <w:hideMark/>
          </w:tcPr>
          <w:p w:rsidR="009E7F87" w:rsidRPr="00834614" w:rsidRDefault="009E7F87" w:rsidP="00EB30A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2016</w:t>
            </w:r>
          </w:p>
        </w:tc>
        <w:tc>
          <w:tcPr>
            <w:tcW w:w="0" w:type="auto"/>
            <w:noWrap/>
            <w:hideMark/>
          </w:tcPr>
          <w:p w:rsidR="009E7F87" w:rsidRPr="00834614" w:rsidRDefault="009E7F87" w:rsidP="00EB30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0.00</w:t>
            </w:r>
          </w:p>
        </w:tc>
        <w:tc>
          <w:tcPr>
            <w:tcW w:w="2637" w:type="dxa"/>
            <w:noWrap/>
            <w:hideMark/>
          </w:tcPr>
          <w:p w:rsidR="009E7F87" w:rsidRPr="00834614" w:rsidRDefault="009E7F87" w:rsidP="00EB30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20"/>
                <w:lang w:eastAsia="es-MX"/>
              </w:rPr>
            </w:pPr>
            <w:r w:rsidRPr="00834614">
              <w:rPr>
                <w:rFonts w:ascii="Arial" w:eastAsia="Times New Roman" w:hAnsi="Arial" w:cs="Arial"/>
                <w:color w:val="000000"/>
                <w:sz w:val="14"/>
                <w:szCs w:val="20"/>
                <w:lang w:eastAsia="es-MX"/>
              </w:rPr>
              <w:t>31,457,753.04</w:t>
            </w:r>
          </w:p>
        </w:tc>
      </w:tr>
    </w:tbl>
    <w:p w:rsidR="009E7F87" w:rsidRDefault="009E7F87" w:rsidP="009E7F87">
      <w:pPr>
        <w:jc w:val="both"/>
        <w:rPr>
          <w:rFonts w:ascii="Arial" w:hAnsi="Arial" w:cs="Arial"/>
          <w:sz w:val="20"/>
          <w:szCs w:val="20"/>
          <w:highlight w:val="yellow"/>
        </w:rPr>
      </w:pPr>
    </w:p>
    <w:p w:rsidR="005326C8" w:rsidRDefault="005326C8" w:rsidP="009E7F87">
      <w:pPr>
        <w:jc w:val="both"/>
        <w:rPr>
          <w:rFonts w:ascii="Arial" w:hAnsi="Arial" w:cs="Arial"/>
          <w:sz w:val="20"/>
          <w:szCs w:val="20"/>
          <w:highlight w:val="yellow"/>
        </w:rPr>
      </w:pPr>
    </w:p>
    <w:p w:rsidR="00F80A88" w:rsidRDefault="00F80A88" w:rsidP="00F80A88">
      <w:pPr>
        <w:rPr>
          <w:rFonts w:ascii="Tahoma" w:hAnsi="Tahoma" w:cs="Tahoma"/>
          <w:b/>
          <w:sz w:val="20"/>
          <w:szCs w:val="20"/>
        </w:rPr>
      </w:pPr>
      <w:r>
        <w:rPr>
          <w:rFonts w:ascii="Tahoma" w:hAnsi="Tahoma" w:cs="Tahoma"/>
          <w:b/>
          <w:sz w:val="20"/>
          <w:szCs w:val="20"/>
        </w:rPr>
        <w:t>12</w:t>
      </w:r>
      <w:r w:rsidRPr="00E30923">
        <w:rPr>
          <w:rFonts w:ascii="Tahoma" w:hAnsi="Tahoma" w:cs="Tahoma"/>
          <w:b/>
          <w:sz w:val="20"/>
          <w:szCs w:val="20"/>
        </w:rPr>
        <w:t xml:space="preserve">- </w:t>
      </w:r>
      <w:r w:rsidRPr="00F80A88">
        <w:rPr>
          <w:rFonts w:ascii="Tahoma" w:hAnsi="Tahoma" w:cs="Tahoma"/>
          <w:b/>
          <w:sz w:val="20"/>
          <w:szCs w:val="20"/>
        </w:rPr>
        <w:t>CALIFICACIONES OTORGADAS</w:t>
      </w:r>
    </w:p>
    <w:p w:rsidR="00F80A88" w:rsidRDefault="00F80A88" w:rsidP="00F80A88">
      <w:pPr>
        <w:rPr>
          <w:rFonts w:ascii="Tahoma" w:hAnsi="Tahoma" w:cs="Tahoma"/>
          <w:sz w:val="20"/>
          <w:szCs w:val="20"/>
        </w:rPr>
      </w:pPr>
      <w:r w:rsidRPr="00F80A88">
        <w:rPr>
          <w:rFonts w:ascii="Tahoma" w:hAnsi="Tahoma" w:cs="Tahoma"/>
          <w:sz w:val="20"/>
          <w:szCs w:val="20"/>
        </w:rPr>
        <w:t>Esta nota no le aplica al  ente público.</w:t>
      </w:r>
    </w:p>
    <w:p w:rsidR="00B36A6C" w:rsidRDefault="00B36A6C" w:rsidP="00F80A88">
      <w:pPr>
        <w:rPr>
          <w:rFonts w:ascii="Tahoma" w:hAnsi="Tahoma" w:cs="Tahoma"/>
          <w:b/>
          <w:sz w:val="20"/>
          <w:szCs w:val="20"/>
        </w:rPr>
      </w:pPr>
    </w:p>
    <w:p w:rsidR="00F80A88" w:rsidRDefault="00F80A88" w:rsidP="00B36A6C">
      <w:pPr>
        <w:spacing w:line="240" w:lineRule="auto"/>
        <w:rPr>
          <w:rFonts w:ascii="Tahoma" w:hAnsi="Tahoma" w:cs="Tahoma"/>
          <w:b/>
          <w:sz w:val="20"/>
          <w:szCs w:val="20"/>
        </w:rPr>
      </w:pPr>
      <w:r>
        <w:rPr>
          <w:rFonts w:ascii="Tahoma" w:hAnsi="Tahoma" w:cs="Tahoma"/>
          <w:b/>
          <w:sz w:val="20"/>
          <w:szCs w:val="20"/>
        </w:rPr>
        <w:t>13</w:t>
      </w:r>
      <w:r w:rsidRPr="00E30923">
        <w:rPr>
          <w:rFonts w:ascii="Tahoma" w:hAnsi="Tahoma" w:cs="Tahoma"/>
          <w:b/>
          <w:sz w:val="20"/>
          <w:szCs w:val="20"/>
        </w:rPr>
        <w:t xml:space="preserve">- </w:t>
      </w:r>
      <w:r>
        <w:rPr>
          <w:rFonts w:ascii="Tahoma" w:hAnsi="Tahoma" w:cs="Tahoma"/>
          <w:b/>
          <w:sz w:val="20"/>
          <w:szCs w:val="20"/>
        </w:rPr>
        <w:t>PROCESO DE MEJORA</w:t>
      </w:r>
    </w:p>
    <w:p w:rsidR="00F80A88" w:rsidRDefault="00F80A88" w:rsidP="00B36A6C">
      <w:pPr>
        <w:spacing w:line="240" w:lineRule="auto"/>
        <w:rPr>
          <w:rFonts w:ascii="Tahoma" w:hAnsi="Tahoma" w:cs="Tahoma"/>
          <w:sz w:val="20"/>
          <w:szCs w:val="20"/>
        </w:rPr>
      </w:pPr>
      <w:r w:rsidRPr="006E38C0">
        <w:rPr>
          <w:rFonts w:ascii="Tahoma" w:hAnsi="Tahoma" w:cs="Tahoma"/>
          <w:sz w:val="20"/>
          <w:szCs w:val="20"/>
        </w:rPr>
        <w:t>La dependencia realiza su pr</w:t>
      </w:r>
      <w:r w:rsidR="006E38C0">
        <w:rPr>
          <w:rFonts w:ascii="Tahoma" w:hAnsi="Tahoma" w:cs="Tahoma"/>
          <w:sz w:val="20"/>
          <w:szCs w:val="20"/>
        </w:rPr>
        <w:t>e</w:t>
      </w:r>
      <w:r w:rsidRPr="006E38C0">
        <w:rPr>
          <w:rFonts w:ascii="Tahoma" w:hAnsi="Tahoma" w:cs="Tahoma"/>
          <w:sz w:val="20"/>
          <w:szCs w:val="20"/>
        </w:rPr>
        <w:t xml:space="preserve">supuesto de egresos con las herramientas de presupuesto basado en resultados la cual permite mejorar la calidad del gasto </w:t>
      </w:r>
      <w:r w:rsidR="006E38C0" w:rsidRPr="006E38C0">
        <w:rPr>
          <w:rFonts w:ascii="Tahoma" w:hAnsi="Tahoma" w:cs="Tahoma"/>
          <w:sz w:val="20"/>
          <w:szCs w:val="20"/>
        </w:rPr>
        <w:t>público</w:t>
      </w:r>
      <w:r w:rsidRPr="006E38C0">
        <w:rPr>
          <w:rFonts w:ascii="Tahoma" w:hAnsi="Tahoma" w:cs="Tahoma"/>
          <w:sz w:val="20"/>
          <w:szCs w:val="20"/>
        </w:rPr>
        <w:t xml:space="preserve"> y promover una adecuada</w:t>
      </w:r>
      <w:r w:rsidR="006E38C0" w:rsidRPr="006E38C0">
        <w:rPr>
          <w:rFonts w:ascii="Tahoma" w:hAnsi="Tahoma" w:cs="Tahoma"/>
          <w:sz w:val="20"/>
          <w:szCs w:val="20"/>
        </w:rPr>
        <w:t xml:space="preserve"> rendición de cuentas.</w:t>
      </w:r>
    </w:p>
    <w:p w:rsidR="006E38C0" w:rsidRDefault="006E38C0" w:rsidP="00B36A6C">
      <w:pPr>
        <w:spacing w:line="240" w:lineRule="auto"/>
        <w:rPr>
          <w:rFonts w:ascii="Tahoma" w:hAnsi="Tahoma" w:cs="Tahoma"/>
          <w:b/>
          <w:sz w:val="20"/>
          <w:szCs w:val="20"/>
        </w:rPr>
      </w:pPr>
      <w:r>
        <w:rPr>
          <w:rFonts w:ascii="Tahoma" w:hAnsi="Tahoma" w:cs="Tahoma"/>
          <w:b/>
          <w:sz w:val="20"/>
          <w:szCs w:val="20"/>
        </w:rPr>
        <w:t>14</w:t>
      </w:r>
      <w:r w:rsidRPr="00E30923">
        <w:rPr>
          <w:rFonts w:ascii="Tahoma" w:hAnsi="Tahoma" w:cs="Tahoma"/>
          <w:b/>
          <w:sz w:val="20"/>
          <w:szCs w:val="20"/>
        </w:rPr>
        <w:t xml:space="preserve">- </w:t>
      </w:r>
      <w:r>
        <w:rPr>
          <w:rFonts w:ascii="Tahoma" w:hAnsi="Tahoma" w:cs="Tahoma"/>
          <w:b/>
          <w:sz w:val="20"/>
          <w:szCs w:val="20"/>
        </w:rPr>
        <w:t>INFORMACIÓN POR SEGMENTO</w:t>
      </w:r>
    </w:p>
    <w:p w:rsidR="006E38C0" w:rsidRDefault="006E38C0" w:rsidP="00B36A6C">
      <w:pPr>
        <w:spacing w:line="240" w:lineRule="auto"/>
        <w:rPr>
          <w:rFonts w:ascii="Tahoma" w:hAnsi="Tahoma" w:cs="Tahoma"/>
          <w:sz w:val="20"/>
          <w:szCs w:val="20"/>
        </w:rPr>
      </w:pPr>
      <w:r w:rsidRPr="00F80A88">
        <w:rPr>
          <w:rFonts w:ascii="Tahoma" w:hAnsi="Tahoma" w:cs="Tahoma"/>
          <w:sz w:val="20"/>
          <w:szCs w:val="20"/>
        </w:rPr>
        <w:t>Esta nota no le aplica al  ente público.</w:t>
      </w:r>
    </w:p>
    <w:p w:rsidR="00B36A6C" w:rsidRDefault="00B36A6C" w:rsidP="00B36A6C">
      <w:pPr>
        <w:spacing w:line="240" w:lineRule="auto"/>
        <w:rPr>
          <w:rFonts w:ascii="Tahoma" w:hAnsi="Tahoma" w:cs="Tahoma"/>
          <w:b/>
          <w:sz w:val="20"/>
          <w:szCs w:val="20"/>
        </w:rPr>
      </w:pPr>
    </w:p>
    <w:p w:rsidR="006E38C0" w:rsidRDefault="006E38C0" w:rsidP="00B36A6C">
      <w:pPr>
        <w:spacing w:line="240" w:lineRule="auto"/>
        <w:rPr>
          <w:rFonts w:ascii="Tahoma" w:hAnsi="Tahoma" w:cs="Tahoma"/>
          <w:b/>
          <w:sz w:val="20"/>
          <w:szCs w:val="20"/>
        </w:rPr>
      </w:pPr>
      <w:r>
        <w:rPr>
          <w:rFonts w:ascii="Tahoma" w:hAnsi="Tahoma" w:cs="Tahoma"/>
          <w:b/>
          <w:sz w:val="20"/>
          <w:szCs w:val="20"/>
        </w:rPr>
        <w:lastRenderedPageBreak/>
        <w:t>15</w:t>
      </w:r>
      <w:r w:rsidRPr="00E30923">
        <w:rPr>
          <w:rFonts w:ascii="Tahoma" w:hAnsi="Tahoma" w:cs="Tahoma"/>
          <w:b/>
          <w:sz w:val="20"/>
          <w:szCs w:val="20"/>
        </w:rPr>
        <w:t xml:space="preserve">- </w:t>
      </w:r>
      <w:r>
        <w:rPr>
          <w:rFonts w:ascii="Tahoma" w:hAnsi="Tahoma" w:cs="Tahoma"/>
          <w:b/>
          <w:sz w:val="20"/>
          <w:szCs w:val="20"/>
        </w:rPr>
        <w:t>EVENTOS POSTERIORES AL CIERRE</w:t>
      </w:r>
    </w:p>
    <w:p w:rsidR="006E38C0" w:rsidRDefault="006E38C0" w:rsidP="00B36A6C">
      <w:pPr>
        <w:spacing w:line="240" w:lineRule="auto"/>
        <w:rPr>
          <w:rFonts w:ascii="Tahoma" w:hAnsi="Tahoma" w:cs="Tahoma"/>
          <w:sz w:val="20"/>
          <w:szCs w:val="20"/>
        </w:rPr>
      </w:pPr>
      <w:r w:rsidRPr="006E38C0">
        <w:rPr>
          <w:rFonts w:ascii="Tahoma" w:hAnsi="Tahoma" w:cs="Tahoma"/>
          <w:sz w:val="20"/>
          <w:szCs w:val="20"/>
        </w:rPr>
        <w:t>A la fecha  no existen eventos posteriores que afecten los estados financieros que se presentan</w:t>
      </w:r>
      <w:r>
        <w:rPr>
          <w:rFonts w:ascii="Tahoma" w:hAnsi="Tahoma" w:cs="Tahoma"/>
          <w:sz w:val="20"/>
          <w:szCs w:val="20"/>
        </w:rPr>
        <w:t>.</w:t>
      </w:r>
    </w:p>
    <w:p w:rsidR="00B36A6C" w:rsidRDefault="00B36A6C" w:rsidP="00B36A6C">
      <w:pPr>
        <w:spacing w:line="240" w:lineRule="auto"/>
        <w:rPr>
          <w:rFonts w:ascii="Tahoma" w:hAnsi="Tahoma" w:cs="Tahoma"/>
          <w:b/>
          <w:sz w:val="20"/>
          <w:szCs w:val="20"/>
        </w:rPr>
      </w:pPr>
    </w:p>
    <w:p w:rsidR="006E38C0" w:rsidRDefault="006E38C0" w:rsidP="00B36A6C">
      <w:pPr>
        <w:spacing w:line="240" w:lineRule="auto"/>
        <w:rPr>
          <w:rFonts w:ascii="Tahoma" w:hAnsi="Tahoma" w:cs="Tahoma"/>
          <w:b/>
          <w:sz w:val="20"/>
          <w:szCs w:val="20"/>
        </w:rPr>
      </w:pPr>
      <w:r>
        <w:rPr>
          <w:rFonts w:ascii="Tahoma" w:hAnsi="Tahoma" w:cs="Tahoma"/>
          <w:b/>
          <w:sz w:val="20"/>
          <w:szCs w:val="20"/>
        </w:rPr>
        <w:t>16</w:t>
      </w:r>
      <w:r w:rsidRPr="00E30923">
        <w:rPr>
          <w:rFonts w:ascii="Tahoma" w:hAnsi="Tahoma" w:cs="Tahoma"/>
          <w:b/>
          <w:sz w:val="20"/>
          <w:szCs w:val="20"/>
        </w:rPr>
        <w:t xml:space="preserve">- </w:t>
      </w:r>
      <w:r>
        <w:rPr>
          <w:rFonts w:ascii="Tahoma" w:hAnsi="Tahoma" w:cs="Tahoma"/>
          <w:b/>
          <w:sz w:val="20"/>
          <w:szCs w:val="20"/>
        </w:rPr>
        <w:t>PARTES RELACIONADAS</w:t>
      </w:r>
    </w:p>
    <w:p w:rsidR="006E38C0" w:rsidRPr="006E38C0" w:rsidRDefault="006E38C0" w:rsidP="00B36A6C">
      <w:pPr>
        <w:spacing w:line="240" w:lineRule="auto"/>
        <w:rPr>
          <w:rFonts w:ascii="Tahoma" w:hAnsi="Tahoma" w:cs="Tahoma"/>
          <w:sz w:val="20"/>
          <w:szCs w:val="20"/>
        </w:rPr>
      </w:pPr>
      <w:r w:rsidRPr="006E38C0">
        <w:rPr>
          <w:rFonts w:ascii="Tahoma" w:hAnsi="Tahoma" w:cs="Tahoma"/>
          <w:sz w:val="20"/>
          <w:szCs w:val="20"/>
        </w:rPr>
        <w:t>No existen partes relacionadas que pudieran  ejercer influencia significativa para la toma de decisiones financieras y operativas de la dependencia.</w:t>
      </w:r>
    </w:p>
    <w:p w:rsidR="000D475E" w:rsidRDefault="000D475E" w:rsidP="00341E5C">
      <w:pPr>
        <w:tabs>
          <w:tab w:val="left" w:pos="1020"/>
        </w:tabs>
        <w:jc w:val="both"/>
        <w:rPr>
          <w:rFonts w:ascii="Tahoma" w:hAnsi="Tahoma" w:cs="Tahoma"/>
          <w:sz w:val="20"/>
          <w:szCs w:val="20"/>
        </w:rPr>
      </w:pPr>
    </w:p>
    <w:p w:rsidR="00341E5C" w:rsidRPr="00341E5C" w:rsidRDefault="00341E5C" w:rsidP="00341E5C">
      <w:pPr>
        <w:tabs>
          <w:tab w:val="left" w:pos="1020"/>
        </w:tabs>
        <w:jc w:val="both"/>
        <w:rPr>
          <w:rFonts w:ascii="Arial" w:hAnsi="Arial" w:cs="Arial"/>
          <w:sz w:val="20"/>
          <w:szCs w:val="20"/>
        </w:rPr>
      </w:pPr>
      <w:r w:rsidRPr="00341E5C">
        <w:rPr>
          <w:rFonts w:ascii="Arial" w:hAnsi="Arial" w:cs="Arial"/>
          <w:color w:val="000000"/>
          <w:sz w:val="20"/>
          <w:szCs w:val="20"/>
        </w:rPr>
        <w:t>“Bajo protesta decir verdad declaramos que los Estados Financieros y sus notas, son razonablemente correctos y son responsabilidad del emisor”</w:t>
      </w:r>
    </w:p>
    <w:p w:rsidR="00341E5C" w:rsidRPr="00BE3722" w:rsidRDefault="00341E5C" w:rsidP="00E211B4">
      <w:pPr>
        <w:rPr>
          <w:sz w:val="16"/>
          <w:szCs w:val="16"/>
        </w:rPr>
      </w:pPr>
      <w:bookmarkStart w:id="1" w:name="_GoBack"/>
      <w:bookmarkEnd w:id="1"/>
    </w:p>
    <w:sectPr w:rsidR="00341E5C" w:rsidRPr="00BE3722" w:rsidSect="00A90A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003B"/>
    <w:multiLevelType w:val="hybridMultilevel"/>
    <w:tmpl w:val="8BA6CC26"/>
    <w:lvl w:ilvl="0" w:tplc="AA1EDE2A">
      <w:start w:val="6"/>
      <w:numFmt w:val="bullet"/>
      <w:lvlText w:val=""/>
      <w:lvlJc w:val="left"/>
      <w:pPr>
        <w:ind w:left="720" w:hanging="360"/>
      </w:pPr>
      <w:rPr>
        <w:rFonts w:ascii="Symbol" w:eastAsiaTheme="minorEastAsia"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30D56"/>
    <w:multiLevelType w:val="hybridMultilevel"/>
    <w:tmpl w:val="4FA61D62"/>
    <w:lvl w:ilvl="0" w:tplc="397C91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E3741E"/>
    <w:multiLevelType w:val="hybridMultilevel"/>
    <w:tmpl w:val="7214014A"/>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3">
    <w:nsid w:val="2C991F90"/>
    <w:multiLevelType w:val="hybridMultilevel"/>
    <w:tmpl w:val="A8C652D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3D04E04"/>
    <w:multiLevelType w:val="hybridMultilevel"/>
    <w:tmpl w:val="253AA4E6"/>
    <w:lvl w:ilvl="0" w:tplc="141E0D4A">
      <w:start w:val="1"/>
      <w:numFmt w:val="upperRoman"/>
      <w:lvlText w:val="%1."/>
      <w:lvlJc w:val="left"/>
      <w:pPr>
        <w:tabs>
          <w:tab w:val="num" w:pos="1425"/>
        </w:tabs>
        <w:ind w:left="1425" w:hanging="72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nsid w:val="587A1843"/>
    <w:multiLevelType w:val="hybridMultilevel"/>
    <w:tmpl w:val="DE24B156"/>
    <w:lvl w:ilvl="0" w:tplc="7346B7E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nsid w:val="600B4762"/>
    <w:multiLevelType w:val="hybridMultilevel"/>
    <w:tmpl w:val="E67A7D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0DB00CC"/>
    <w:multiLevelType w:val="hybridMultilevel"/>
    <w:tmpl w:val="C71CF262"/>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8">
    <w:nsid w:val="61C57CA2"/>
    <w:multiLevelType w:val="hybridMultilevel"/>
    <w:tmpl w:val="EDD6E90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D0532D4"/>
    <w:multiLevelType w:val="hybridMultilevel"/>
    <w:tmpl w:val="99C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49667E9"/>
    <w:multiLevelType w:val="hybridMultilevel"/>
    <w:tmpl w:val="134CB92E"/>
    <w:lvl w:ilvl="0" w:tplc="F404E656">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10"/>
  </w:num>
  <w:num w:numId="2">
    <w:abstractNumId w:val="8"/>
  </w:num>
  <w:num w:numId="3">
    <w:abstractNumId w:val="2"/>
  </w:num>
  <w:num w:numId="4">
    <w:abstractNumId w:val="4"/>
  </w:num>
  <w:num w:numId="5">
    <w:abstractNumId w:val="9"/>
  </w:num>
  <w:num w:numId="6">
    <w:abstractNumId w:val="3"/>
  </w:num>
  <w:num w:numId="7">
    <w:abstractNumId w:val="1"/>
  </w:num>
  <w:num w:numId="8">
    <w:abstractNumId w:val="0"/>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A3E"/>
    <w:rsid w:val="000C5060"/>
    <w:rsid w:val="000D475E"/>
    <w:rsid w:val="00112462"/>
    <w:rsid w:val="00211996"/>
    <w:rsid w:val="00231550"/>
    <w:rsid w:val="0029587E"/>
    <w:rsid w:val="002E4773"/>
    <w:rsid w:val="00341E5C"/>
    <w:rsid w:val="00393754"/>
    <w:rsid w:val="003C473A"/>
    <w:rsid w:val="003C75A7"/>
    <w:rsid w:val="003F7145"/>
    <w:rsid w:val="00456E7B"/>
    <w:rsid w:val="004A001F"/>
    <w:rsid w:val="004A64B4"/>
    <w:rsid w:val="00526580"/>
    <w:rsid w:val="005326C8"/>
    <w:rsid w:val="00542692"/>
    <w:rsid w:val="00557854"/>
    <w:rsid w:val="00574AB9"/>
    <w:rsid w:val="005845D3"/>
    <w:rsid w:val="00591A4B"/>
    <w:rsid w:val="00666506"/>
    <w:rsid w:val="006A344E"/>
    <w:rsid w:val="006B3E25"/>
    <w:rsid w:val="006D49AA"/>
    <w:rsid w:val="006E38C0"/>
    <w:rsid w:val="007344C6"/>
    <w:rsid w:val="007E5E81"/>
    <w:rsid w:val="008067E6"/>
    <w:rsid w:val="00815A96"/>
    <w:rsid w:val="00816F70"/>
    <w:rsid w:val="00834614"/>
    <w:rsid w:val="00870CCE"/>
    <w:rsid w:val="009E7F87"/>
    <w:rsid w:val="00A90A3E"/>
    <w:rsid w:val="00AD4263"/>
    <w:rsid w:val="00AF6EF5"/>
    <w:rsid w:val="00B03027"/>
    <w:rsid w:val="00B36A6C"/>
    <w:rsid w:val="00B72134"/>
    <w:rsid w:val="00BC0CDA"/>
    <w:rsid w:val="00BD0627"/>
    <w:rsid w:val="00BE3722"/>
    <w:rsid w:val="00C82938"/>
    <w:rsid w:val="00C8697C"/>
    <w:rsid w:val="00D34C02"/>
    <w:rsid w:val="00D63E4A"/>
    <w:rsid w:val="00DE42AD"/>
    <w:rsid w:val="00E120B2"/>
    <w:rsid w:val="00E211B4"/>
    <w:rsid w:val="00E30923"/>
    <w:rsid w:val="00E659FB"/>
    <w:rsid w:val="00EB30A4"/>
    <w:rsid w:val="00EE7F97"/>
    <w:rsid w:val="00F80A88"/>
    <w:rsid w:val="00F81CF8"/>
    <w:rsid w:val="00F87E53"/>
    <w:rsid w:val="00F90AC2"/>
    <w:rsid w:val="00F97D0A"/>
    <w:rsid w:val="00FB3914"/>
    <w:rsid w:val="00FB6D3A"/>
    <w:rsid w:val="00FE5110"/>
    <w:rsid w:val="00FE6F57"/>
    <w:rsid w:val="00FF31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E7A79-0C13-4F42-AAEA-61F5ABA1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2-nfasis61">
    <w:name w:val="Tabla de cuadrícula 2 - Énfasis 61"/>
    <w:basedOn w:val="Tablanormal"/>
    <w:uiPriority w:val="47"/>
    <w:rsid w:val="00A90A3E"/>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normal51">
    <w:name w:val="Tabla normal 51"/>
    <w:basedOn w:val="Tablanormal"/>
    <w:uiPriority w:val="45"/>
    <w:rsid w:val="00870CC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70CCE"/>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adecuadrcula4-nfasis61">
    <w:name w:val="Tabla de cuadrícula 4 - Énfasis 61"/>
    <w:basedOn w:val="Tablanormal"/>
    <w:uiPriority w:val="49"/>
    <w:rsid w:val="00EE7F9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ROMANOS">
    <w:name w:val="ROMANOS"/>
    <w:basedOn w:val="Normal"/>
    <w:link w:val="ROMANOSCar"/>
    <w:rsid w:val="00211996"/>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211996"/>
    <w:rPr>
      <w:rFonts w:ascii="Arial" w:eastAsia="Times New Roman" w:hAnsi="Arial" w:cs="Arial"/>
      <w:sz w:val="18"/>
      <w:szCs w:val="18"/>
      <w:lang w:val="es-ES" w:eastAsia="es-ES"/>
    </w:rPr>
  </w:style>
  <w:style w:type="paragraph" w:styleId="Prrafodelista">
    <w:name w:val="List Paragraph"/>
    <w:basedOn w:val="Normal"/>
    <w:uiPriority w:val="34"/>
    <w:qFormat/>
    <w:rsid w:val="00341E5C"/>
    <w:pPr>
      <w:spacing w:after="0" w:line="240" w:lineRule="auto"/>
      <w:ind w:left="708"/>
    </w:pPr>
    <w:rPr>
      <w:rFonts w:ascii="Times New Roman" w:eastAsia="Times New Roman" w:hAnsi="Times New Roman" w:cs="Times New Roman"/>
      <w:sz w:val="24"/>
      <w:szCs w:val="24"/>
      <w:lang w:val="es-ES" w:eastAsia="es-ES"/>
    </w:rPr>
  </w:style>
  <w:style w:type="table" w:styleId="Tabladecuadrcula2-nfasis6">
    <w:name w:val="Grid Table 2 Accent 6"/>
    <w:basedOn w:val="Tablanormal"/>
    <w:uiPriority w:val="47"/>
    <w:rsid w:val="00EB30A4"/>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3802">
      <w:bodyDiv w:val="1"/>
      <w:marLeft w:val="0"/>
      <w:marRight w:val="0"/>
      <w:marTop w:val="0"/>
      <w:marBottom w:val="0"/>
      <w:divBdr>
        <w:top w:val="none" w:sz="0" w:space="0" w:color="auto"/>
        <w:left w:val="none" w:sz="0" w:space="0" w:color="auto"/>
        <w:bottom w:val="none" w:sz="0" w:space="0" w:color="auto"/>
        <w:right w:val="none" w:sz="0" w:space="0" w:color="auto"/>
      </w:divBdr>
    </w:div>
    <w:div w:id="133107204">
      <w:bodyDiv w:val="1"/>
      <w:marLeft w:val="0"/>
      <w:marRight w:val="0"/>
      <w:marTop w:val="0"/>
      <w:marBottom w:val="0"/>
      <w:divBdr>
        <w:top w:val="none" w:sz="0" w:space="0" w:color="auto"/>
        <w:left w:val="none" w:sz="0" w:space="0" w:color="auto"/>
        <w:bottom w:val="none" w:sz="0" w:space="0" w:color="auto"/>
        <w:right w:val="none" w:sz="0" w:space="0" w:color="auto"/>
      </w:divBdr>
    </w:div>
    <w:div w:id="360791157">
      <w:bodyDiv w:val="1"/>
      <w:marLeft w:val="0"/>
      <w:marRight w:val="0"/>
      <w:marTop w:val="0"/>
      <w:marBottom w:val="0"/>
      <w:divBdr>
        <w:top w:val="none" w:sz="0" w:space="0" w:color="auto"/>
        <w:left w:val="none" w:sz="0" w:space="0" w:color="auto"/>
        <w:bottom w:val="none" w:sz="0" w:space="0" w:color="auto"/>
        <w:right w:val="none" w:sz="0" w:space="0" w:color="auto"/>
      </w:divBdr>
    </w:div>
    <w:div w:id="393312632">
      <w:bodyDiv w:val="1"/>
      <w:marLeft w:val="0"/>
      <w:marRight w:val="0"/>
      <w:marTop w:val="0"/>
      <w:marBottom w:val="0"/>
      <w:divBdr>
        <w:top w:val="none" w:sz="0" w:space="0" w:color="auto"/>
        <w:left w:val="none" w:sz="0" w:space="0" w:color="auto"/>
        <w:bottom w:val="none" w:sz="0" w:space="0" w:color="auto"/>
        <w:right w:val="none" w:sz="0" w:space="0" w:color="auto"/>
      </w:divBdr>
    </w:div>
    <w:div w:id="467944168">
      <w:bodyDiv w:val="1"/>
      <w:marLeft w:val="0"/>
      <w:marRight w:val="0"/>
      <w:marTop w:val="0"/>
      <w:marBottom w:val="0"/>
      <w:divBdr>
        <w:top w:val="none" w:sz="0" w:space="0" w:color="auto"/>
        <w:left w:val="none" w:sz="0" w:space="0" w:color="auto"/>
        <w:bottom w:val="none" w:sz="0" w:space="0" w:color="auto"/>
        <w:right w:val="none" w:sz="0" w:space="0" w:color="auto"/>
      </w:divBdr>
    </w:div>
    <w:div w:id="687829524">
      <w:bodyDiv w:val="1"/>
      <w:marLeft w:val="0"/>
      <w:marRight w:val="0"/>
      <w:marTop w:val="0"/>
      <w:marBottom w:val="0"/>
      <w:divBdr>
        <w:top w:val="none" w:sz="0" w:space="0" w:color="auto"/>
        <w:left w:val="none" w:sz="0" w:space="0" w:color="auto"/>
        <w:bottom w:val="none" w:sz="0" w:space="0" w:color="auto"/>
        <w:right w:val="none" w:sz="0" w:space="0" w:color="auto"/>
      </w:divBdr>
    </w:div>
    <w:div w:id="987200910">
      <w:bodyDiv w:val="1"/>
      <w:marLeft w:val="0"/>
      <w:marRight w:val="0"/>
      <w:marTop w:val="0"/>
      <w:marBottom w:val="0"/>
      <w:divBdr>
        <w:top w:val="none" w:sz="0" w:space="0" w:color="auto"/>
        <w:left w:val="none" w:sz="0" w:space="0" w:color="auto"/>
        <w:bottom w:val="none" w:sz="0" w:space="0" w:color="auto"/>
        <w:right w:val="none" w:sz="0" w:space="0" w:color="auto"/>
      </w:divBdr>
    </w:div>
    <w:div w:id="1006521585">
      <w:bodyDiv w:val="1"/>
      <w:marLeft w:val="0"/>
      <w:marRight w:val="0"/>
      <w:marTop w:val="0"/>
      <w:marBottom w:val="0"/>
      <w:divBdr>
        <w:top w:val="none" w:sz="0" w:space="0" w:color="auto"/>
        <w:left w:val="none" w:sz="0" w:space="0" w:color="auto"/>
        <w:bottom w:val="none" w:sz="0" w:space="0" w:color="auto"/>
        <w:right w:val="none" w:sz="0" w:space="0" w:color="auto"/>
      </w:divBdr>
    </w:div>
    <w:div w:id="1390806581">
      <w:bodyDiv w:val="1"/>
      <w:marLeft w:val="0"/>
      <w:marRight w:val="0"/>
      <w:marTop w:val="0"/>
      <w:marBottom w:val="0"/>
      <w:divBdr>
        <w:top w:val="none" w:sz="0" w:space="0" w:color="auto"/>
        <w:left w:val="none" w:sz="0" w:space="0" w:color="auto"/>
        <w:bottom w:val="none" w:sz="0" w:space="0" w:color="auto"/>
        <w:right w:val="none" w:sz="0" w:space="0" w:color="auto"/>
      </w:divBdr>
    </w:div>
    <w:div w:id="1520580220">
      <w:bodyDiv w:val="1"/>
      <w:marLeft w:val="0"/>
      <w:marRight w:val="0"/>
      <w:marTop w:val="0"/>
      <w:marBottom w:val="0"/>
      <w:divBdr>
        <w:top w:val="none" w:sz="0" w:space="0" w:color="auto"/>
        <w:left w:val="none" w:sz="0" w:space="0" w:color="auto"/>
        <w:bottom w:val="none" w:sz="0" w:space="0" w:color="auto"/>
        <w:right w:val="none" w:sz="0" w:space="0" w:color="auto"/>
      </w:divBdr>
    </w:div>
    <w:div w:id="1669285680">
      <w:bodyDiv w:val="1"/>
      <w:marLeft w:val="0"/>
      <w:marRight w:val="0"/>
      <w:marTop w:val="0"/>
      <w:marBottom w:val="0"/>
      <w:divBdr>
        <w:top w:val="none" w:sz="0" w:space="0" w:color="auto"/>
        <w:left w:val="none" w:sz="0" w:space="0" w:color="auto"/>
        <w:bottom w:val="none" w:sz="0" w:space="0" w:color="auto"/>
        <w:right w:val="none" w:sz="0" w:space="0" w:color="auto"/>
      </w:divBdr>
    </w:div>
    <w:div w:id="1903832718">
      <w:bodyDiv w:val="1"/>
      <w:marLeft w:val="0"/>
      <w:marRight w:val="0"/>
      <w:marTop w:val="0"/>
      <w:marBottom w:val="0"/>
      <w:divBdr>
        <w:top w:val="none" w:sz="0" w:space="0" w:color="auto"/>
        <w:left w:val="none" w:sz="0" w:space="0" w:color="auto"/>
        <w:bottom w:val="none" w:sz="0" w:space="0" w:color="auto"/>
        <w:right w:val="none" w:sz="0" w:space="0" w:color="auto"/>
      </w:divBdr>
    </w:div>
    <w:div w:id="2094006281">
      <w:bodyDiv w:val="1"/>
      <w:marLeft w:val="0"/>
      <w:marRight w:val="0"/>
      <w:marTop w:val="0"/>
      <w:marBottom w:val="0"/>
      <w:divBdr>
        <w:top w:val="none" w:sz="0" w:space="0" w:color="auto"/>
        <w:left w:val="none" w:sz="0" w:space="0" w:color="auto"/>
        <w:bottom w:val="none" w:sz="0" w:space="0" w:color="auto"/>
        <w:right w:val="none" w:sz="0" w:space="0" w:color="auto"/>
      </w:divBdr>
    </w:div>
    <w:div w:id="214469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B16C-4DF1-4780-9877-52D8E988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4964</Words>
  <Characters>27303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rosval</dc:creator>
  <cp:lastModifiedBy>admin</cp:lastModifiedBy>
  <cp:revision>3</cp:revision>
  <dcterms:created xsi:type="dcterms:W3CDTF">2017-08-10T20:06:00Z</dcterms:created>
  <dcterms:modified xsi:type="dcterms:W3CDTF">2017-08-10T20:08:00Z</dcterms:modified>
</cp:coreProperties>
</file>