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843" w:rsidRPr="000D170E" w:rsidRDefault="00E13843" w:rsidP="00B95B5E">
      <w:pPr>
        <w:jc w:val="center"/>
        <w:rPr>
          <w:rFonts w:ascii="Arial" w:hAnsi="Arial" w:cs="Arial"/>
          <w:b/>
          <w:bCs/>
          <w:sz w:val="20"/>
          <w:szCs w:val="20"/>
        </w:rPr>
      </w:pPr>
      <w:r>
        <w:rPr>
          <w:rFonts w:ascii="Arial" w:hAnsi="Arial" w:cs="Arial"/>
          <w:b/>
          <w:bCs/>
          <w:sz w:val="20"/>
          <w:szCs w:val="20"/>
        </w:rPr>
        <w:t xml:space="preserve">PROYECTO DE </w:t>
      </w:r>
      <w:r w:rsidRPr="000D170E">
        <w:rPr>
          <w:rFonts w:ascii="Arial" w:hAnsi="Arial" w:cs="Arial"/>
          <w:b/>
          <w:bCs/>
          <w:sz w:val="20"/>
          <w:szCs w:val="20"/>
        </w:rPr>
        <w:t>LEY DE INGRESOS DEL MUNICIPIO DE ESCOBEDO, COAHUILA DE ZARAGOZ</w:t>
      </w:r>
      <w:r>
        <w:rPr>
          <w:rFonts w:ascii="Arial" w:hAnsi="Arial" w:cs="Arial"/>
          <w:b/>
          <w:bCs/>
          <w:sz w:val="20"/>
          <w:szCs w:val="20"/>
        </w:rPr>
        <w:t>A, PARA EL EJERCICIO FISCAL 2017</w:t>
      </w:r>
      <w:r w:rsidRPr="000D170E">
        <w:rPr>
          <w:rFonts w:ascii="Arial" w:hAnsi="Arial" w:cs="Arial"/>
          <w:b/>
          <w:bCs/>
          <w:sz w:val="20"/>
          <w:szCs w:val="20"/>
        </w:rPr>
        <w:t>.</w:t>
      </w:r>
    </w:p>
    <w:p w:rsidR="00E13843" w:rsidRPr="000D170E" w:rsidRDefault="00E13843"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TITULO PRIMERO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DISPOSICIONES GENERALES</w:t>
      </w:r>
    </w:p>
    <w:p w:rsidR="00E13843" w:rsidRPr="000D170E" w:rsidRDefault="00E13843" w:rsidP="00E13843">
      <w:pPr>
        <w:ind w:left="708" w:hanging="708"/>
        <w:jc w:val="both"/>
        <w:rPr>
          <w:rFonts w:ascii="Arial" w:hAnsi="Arial" w:cs="Arial"/>
          <w:b/>
          <w:bCs/>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b/>
          <w:sz w:val="20"/>
          <w:szCs w:val="20"/>
        </w:rPr>
        <w:t xml:space="preserve">ARTÍCULO 1.- </w:t>
      </w:r>
      <w:r w:rsidRPr="000D170E">
        <w:rPr>
          <w:rFonts w:ascii="Arial" w:hAnsi="Arial" w:cs="Arial"/>
          <w:sz w:val="20"/>
          <w:szCs w:val="20"/>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Escobedo, Coahuila de Zaragoza.</w:t>
      </w:r>
    </w:p>
    <w:p w:rsidR="00E13843" w:rsidRPr="000D170E" w:rsidRDefault="00E13843" w:rsidP="00E13843">
      <w:pPr>
        <w:ind w:left="708" w:hanging="708"/>
        <w:jc w:val="both"/>
        <w:rPr>
          <w:rFonts w:ascii="Arial" w:hAnsi="Arial" w:cs="Arial"/>
          <w:sz w:val="20"/>
          <w:szCs w:val="20"/>
        </w:rPr>
      </w:pPr>
    </w:p>
    <w:p w:rsidR="00E13843" w:rsidRDefault="00B95B5E" w:rsidP="00E13843">
      <w:pPr>
        <w:ind w:left="708" w:hanging="708"/>
        <w:jc w:val="both"/>
        <w:rPr>
          <w:rFonts w:ascii="Arial" w:hAnsi="Arial" w:cs="Arial"/>
          <w:sz w:val="20"/>
          <w:szCs w:val="20"/>
        </w:rPr>
      </w:pPr>
      <w:r>
        <w:rPr>
          <w:rFonts w:ascii="Arial" w:hAnsi="Arial" w:cs="Arial"/>
          <w:sz w:val="20"/>
          <w:szCs w:val="20"/>
        </w:rPr>
        <w:t xml:space="preserve">El presente </w:t>
      </w:r>
      <w:r w:rsidR="00E13843">
        <w:rPr>
          <w:rFonts w:ascii="Arial" w:hAnsi="Arial" w:cs="Arial"/>
          <w:sz w:val="20"/>
          <w:szCs w:val="20"/>
        </w:rPr>
        <w:t>proyecto de</w:t>
      </w:r>
      <w:r w:rsidR="00E13843" w:rsidRPr="000D170E">
        <w:rPr>
          <w:rFonts w:ascii="Arial" w:hAnsi="Arial" w:cs="Arial"/>
          <w:sz w:val="20"/>
          <w:szCs w:val="20"/>
        </w:rPr>
        <w:t xml:space="preserve"> Ley se encuentra regulada en los términos establecidos en</w:t>
      </w:r>
    </w:p>
    <w:p w:rsidR="00E13843" w:rsidRDefault="00E13843" w:rsidP="00B95B5E">
      <w:pPr>
        <w:ind w:left="708" w:hanging="708"/>
        <w:jc w:val="both"/>
        <w:rPr>
          <w:rFonts w:ascii="Arial" w:hAnsi="Arial" w:cs="Arial"/>
          <w:sz w:val="20"/>
          <w:szCs w:val="20"/>
        </w:rPr>
      </w:pPr>
      <w:r w:rsidRPr="000D170E">
        <w:rPr>
          <w:rFonts w:ascii="Arial" w:hAnsi="Arial" w:cs="Arial"/>
          <w:sz w:val="20"/>
          <w:szCs w:val="20"/>
        </w:rPr>
        <w:t xml:space="preserve"> El Código Financiero para los Municipios del Estado de Coahuila </w:t>
      </w:r>
      <w:r w:rsidR="00B95B5E">
        <w:rPr>
          <w:rFonts w:ascii="Arial" w:hAnsi="Arial" w:cs="Arial"/>
          <w:sz w:val="20"/>
          <w:szCs w:val="20"/>
        </w:rPr>
        <w:t xml:space="preserve">de Zaragoza, específicamente en </w:t>
      </w:r>
      <w:r w:rsidRPr="000D170E">
        <w:rPr>
          <w:rFonts w:ascii="Arial" w:hAnsi="Arial" w:cs="Arial"/>
          <w:sz w:val="20"/>
          <w:szCs w:val="20"/>
        </w:rPr>
        <w:t xml:space="preserve">lo referente a los ingresos para </w:t>
      </w:r>
      <w:r>
        <w:rPr>
          <w:rFonts w:ascii="Arial" w:hAnsi="Arial" w:cs="Arial"/>
          <w:sz w:val="20"/>
          <w:szCs w:val="20"/>
        </w:rPr>
        <w:t>el ejercicio fiscal del Año 2017</w:t>
      </w:r>
      <w:r w:rsidRPr="000D170E">
        <w:rPr>
          <w:rFonts w:ascii="Arial" w:hAnsi="Arial" w:cs="Arial"/>
          <w:sz w:val="20"/>
          <w:szCs w:val="20"/>
        </w:rPr>
        <w:t>, mismos que se integran en base a los conceptos señalados a Continuación:</w:t>
      </w:r>
    </w:p>
    <w:p w:rsidR="00E13843" w:rsidRPr="00E13843" w:rsidRDefault="00E13843" w:rsidP="00E13843">
      <w:pPr>
        <w:ind w:left="708" w:hanging="708"/>
        <w:jc w:val="both"/>
        <w:rPr>
          <w:rFonts w:ascii="Arial" w:hAnsi="Arial" w:cs="Arial"/>
          <w:sz w:val="20"/>
          <w:szCs w:val="20"/>
        </w:rPr>
      </w:pPr>
      <w:r>
        <w:rPr>
          <w:rFonts w:ascii="Arial" w:hAnsi="Arial" w:cs="Arial"/>
          <w:sz w:val="20"/>
          <w:szCs w:val="20"/>
        </w:rPr>
        <w:t>Se entenderá por UDC: La unidad de cuenta vigente en el Estado de Coahuila.</w:t>
      </w:r>
    </w:p>
    <w:p w:rsidR="00E13843" w:rsidRPr="00E13843" w:rsidRDefault="00E13843" w:rsidP="00E13843">
      <w:pPr>
        <w:rPr>
          <w:rFonts w:ascii="Arial" w:hAnsi="Arial" w:cs="Arial"/>
          <w:sz w:val="20"/>
          <w:szCs w:val="20"/>
        </w:rPr>
      </w:pPr>
    </w:p>
    <w:tbl>
      <w:tblPr>
        <w:tblW w:w="9409" w:type="dxa"/>
        <w:tblInd w:w="51" w:type="dxa"/>
        <w:tblCellMar>
          <w:left w:w="70" w:type="dxa"/>
          <w:right w:w="70" w:type="dxa"/>
        </w:tblCellMar>
        <w:tblLook w:val="04A0"/>
      </w:tblPr>
      <w:tblGrid>
        <w:gridCol w:w="550"/>
        <w:gridCol w:w="570"/>
        <w:gridCol w:w="1140"/>
        <w:gridCol w:w="5296"/>
        <w:gridCol w:w="1853"/>
      </w:tblGrid>
      <w:tr w:rsidR="00BB4F97" w:rsidRPr="00BB4F97" w:rsidTr="00BB4F97">
        <w:trPr>
          <w:trHeight w:val="307"/>
        </w:trPr>
        <w:tc>
          <w:tcPr>
            <w:tcW w:w="7555" w:type="dxa"/>
            <w:gridSpan w:val="4"/>
            <w:tcBorders>
              <w:top w:val="single" w:sz="8" w:space="0" w:color="auto"/>
              <w:left w:val="single" w:sz="8" w:space="0" w:color="auto"/>
              <w:bottom w:val="single" w:sz="8" w:space="0" w:color="auto"/>
              <w:right w:val="single" w:sz="8" w:space="0" w:color="000000"/>
            </w:tcBorders>
            <w:shd w:val="clear" w:color="auto" w:fill="auto"/>
            <w:hideMark/>
          </w:tcPr>
          <w:p w:rsidR="00BB4F97" w:rsidRPr="00BB4F97" w:rsidRDefault="00BB4F97" w:rsidP="00BB4F97">
            <w:pPr>
              <w:jc w:val="center"/>
              <w:rPr>
                <w:rFonts w:ascii="Arial" w:hAnsi="Arial" w:cs="Arial"/>
                <w:b/>
                <w:bCs/>
                <w:color w:val="000000"/>
                <w:sz w:val="20"/>
                <w:szCs w:val="20"/>
                <w:lang w:val="es-MX" w:eastAsia="es-MX"/>
              </w:rPr>
            </w:pPr>
            <w:r w:rsidRPr="00BB4F97">
              <w:rPr>
                <w:rFonts w:ascii="Arial" w:hAnsi="Arial" w:cs="Arial"/>
                <w:b/>
                <w:bCs/>
                <w:color w:val="000000"/>
                <w:sz w:val="20"/>
                <w:szCs w:val="20"/>
                <w:lang w:val="es-MX" w:eastAsia="es-MX"/>
              </w:rPr>
              <w:t>Proyecto De Presupuesto de Ingresos Contenido en la Ley de Ingresos 2017</w:t>
            </w:r>
          </w:p>
        </w:tc>
        <w:tc>
          <w:tcPr>
            <w:tcW w:w="1853" w:type="dxa"/>
            <w:tcBorders>
              <w:top w:val="single" w:sz="8" w:space="0" w:color="auto"/>
              <w:left w:val="nil"/>
              <w:bottom w:val="single" w:sz="8" w:space="0" w:color="auto"/>
              <w:right w:val="single" w:sz="8" w:space="0" w:color="auto"/>
            </w:tcBorders>
            <w:shd w:val="clear" w:color="auto" w:fill="auto"/>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Escobedo 2017</w:t>
            </w:r>
          </w:p>
        </w:tc>
      </w:tr>
      <w:tr w:rsidR="00BB4F97" w:rsidRPr="00BB4F97" w:rsidTr="00BB4F97">
        <w:trPr>
          <w:trHeight w:val="307"/>
        </w:trPr>
        <w:tc>
          <w:tcPr>
            <w:tcW w:w="7555" w:type="dxa"/>
            <w:gridSpan w:val="4"/>
            <w:tcBorders>
              <w:top w:val="single" w:sz="8" w:space="0" w:color="auto"/>
              <w:left w:val="single" w:sz="8" w:space="0" w:color="000000"/>
              <w:bottom w:val="single" w:sz="8" w:space="0" w:color="000000"/>
              <w:right w:val="single" w:sz="8" w:space="0" w:color="000000"/>
            </w:tcBorders>
            <w:shd w:val="clear" w:color="000000" w:fill="000000"/>
            <w:hideMark/>
          </w:tcPr>
          <w:p w:rsidR="00BB4F97" w:rsidRPr="00BB4F97" w:rsidRDefault="00BB4F97" w:rsidP="00BB4F97">
            <w:pPr>
              <w:jc w:val="center"/>
              <w:rPr>
                <w:rFonts w:ascii="Arial" w:hAnsi="Arial" w:cs="Arial"/>
                <w:b/>
                <w:bCs/>
                <w:color w:val="FFFFFF"/>
                <w:sz w:val="20"/>
                <w:szCs w:val="20"/>
                <w:lang w:val="es-MX" w:eastAsia="es-MX"/>
              </w:rPr>
            </w:pPr>
            <w:r w:rsidRPr="00BB4F97">
              <w:rPr>
                <w:rFonts w:ascii="Arial" w:hAnsi="Arial" w:cs="Arial"/>
                <w:b/>
                <w:bCs/>
                <w:color w:val="FFFFFF"/>
                <w:sz w:val="20"/>
                <w:szCs w:val="20"/>
                <w:lang w:val="es-MX" w:eastAsia="es-MX"/>
              </w:rPr>
              <w:t>TOTAL DE INGRESOS</w:t>
            </w:r>
          </w:p>
        </w:tc>
        <w:tc>
          <w:tcPr>
            <w:tcW w:w="1853" w:type="dxa"/>
            <w:tcBorders>
              <w:top w:val="nil"/>
              <w:left w:val="nil"/>
              <w:bottom w:val="nil"/>
              <w:right w:val="single" w:sz="8" w:space="0" w:color="auto"/>
            </w:tcBorders>
            <w:shd w:val="clear" w:color="000000" w:fill="000000"/>
            <w:hideMark/>
          </w:tcPr>
          <w:p w:rsidR="00BB4F97" w:rsidRPr="00BB4F97" w:rsidRDefault="00BB4F97" w:rsidP="00BB4F97">
            <w:pPr>
              <w:jc w:val="right"/>
              <w:rPr>
                <w:rFonts w:ascii="Arial" w:hAnsi="Arial" w:cs="Arial"/>
                <w:color w:val="FFFFFF"/>
                <w:sz w:val="20"/>
                <w:szCs w:val="20"/>
                <w:lang w:val="es-MX" w:eastAsia="es-MX"/>
              </w:rPr>
            </w:pPr>
            <w:r w:rsidRPr="00BB4F97">
              <w:rPr>
                <w:rFonts w:ascii="Arial" w:hAnsi="Arial" w:cs="Arial"/>
                <w:color w:val="FFFFFF"/>
                <w:sz w:val="20"/>
                <w:szCs w:val="20"/>
                <w:lang w:val="es-MX" w:eastAsia="es-MX"/>
              </w:rPr>
              <w:t>$32,413,598.42</w:t>
            </w:r>
          </w:p>
        </w:tc>
      </w:tr>
      <w:tr w:rsidR="00BB4F97" w:rsidRPr="00BB4F97" w:rsidTr="00BB4F97">
        <w:trPr>
          <w:trHeight w:val="307"/>
        </w:trPr>
        <w:tc>
          <w:tcPr>
            <w:tcW w:w="550" w:type="dxa"/>
            <w:tcBorders>
              <w:top w:val="nil"/>
              <w:left w:val="single" w:sz="8" w:space="0" w:color="000000"/>
              <w:bottom w:val="nil"/>
              <w:right w:val="nil"/>
            </w:tcBorders>
            <w:shd w:val="clear" w:color="000000" w:fill="E5E0EC"/>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1</w:t>
            </w:r>
          </w:p>
        </w:tc>
        <w:tc>
          <w:tcPr>
            <w:tcW w:w="7006" w:type="dxa"/>
            <w:gridSpan w:val="3"/>
            <w:tcBorders>
              <w:top w:val="single" w:sz="8" w:space="0" w:color="000000"/>
              <w:left w:val="single" w:sz="8" w:space="0" w:color="auto"/>
              <w:bottom w:val="single" w:sz="8" w:space="0" w:color="auto"/>
              <w:right w:val="single" w:sz="8" w:space="0" w:color="000000"/>
            </w:tcBorders>
            <w:shd w:val="clear" w:color="000000" w:fill="E5E0EC"/>
            <w:hideMark/>
          </w:tcPr>
          <w:p w:rsidR="00BB4F97" w:rsidRPr="00BB4F97" w:rsidRDefault="00BB4F97" w:rsidP="00BB4F97">
            <w:pPr>
              <w:jc w:val="both"/>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xml:space="preserve"> Impuestos </w:t>
            </w:r>
          </w:p>
        </w:tc>
        <w:tc>
          <w:tcPr>
            <w:tcW w:w="1853" w:type="dxa"/>
            <w:tcBorders>
              <w:top w:val="single" w:sz="8" w:space="0" w:color="auto"/>
              <w:left w:val="nil"/>
              <w:bottom w:val="nil"/>
              <w:right w:val="single" w:sz="8" w:space="0" w:color="auto"/>
            </w:tcBorders>
            <w:shd w:val="clear" w:color="000000" w:fill="E5E0EC"/>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$217,760.34</w:t>
            </w:r>
          </w:p>
        </w:tc>
      </w:tr>
      <w:tr w:rsidR="00BB4F97" w:rsidRPr="00BB4F97" w:rsidTr="00BB4F97">
        <w:trPr>
          <w:trHeight w:val="307"/>
        </w:trPr>
        <w:tc>
          <w:tcPr>
            <w:tcW w:w="550" w:type="dxa"/>
            <w:tcBorders>
              <w:top w:val="single" w:sz="8" w:space="0" w:color="auto"/>
              <w:left w:val="single" w:sz="8" w:space="0" w:color="auto"/>
              <w:bottom w:val="single" w:sz="8" w:space="0" w:color="auto"/>
              <w:right w:val="nil"/>
            </w:tcBorders>
            <w:shd w:val="clear" w:color="auto" w:fill="auto"/>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single" w:sz="8" w:space="0" w:color="auto"/>
              <w:bottom w:val="single" w:sz="8" w:space="0" w:color="auto"/>
              <w:right w:val="single" w:sz="8" w:space="0" w:color="auto"/>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1</w:t>
            </w:r>
          </w:p>
        </w:tc>
        <w:tc>
          <w:tcPr>
            <w:tcW w:w="6436" w:type="dxa"/>
            <w:gridSpan w:val="2"/>
            <w:tcBorders>
              <w:top w:val="single" w:sz="8" w:space="0" w:color="auto"/>
              <w:left w:val="nil"/>
              <w:bottom w:val="single" w:sz="8" w:space="0" w:color="auto"/>
              <w:right w:val="single" w:sz="8" w:space="0" w:color="000000"/>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 xml:space="preserve"> Impuestos sobre los ingresos </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2</w:t>
            </w:r>
          </w:p>
        </w:tc>
        <w:tc>
          <w:tcPr>
            <w:tcW w:w="6436" w:type="dxa"/>
            <w:gridSpan w:val="2"/>
            <w:tcBorders>
              <w:top w:val="single" w:sz="8" w:space="0" w:color="auto"/>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Impuestos Sobre el Patrimonio</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$214,895.55</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single" w:sz="8" w:space="0" w:color="000000"/>
              <w:left w:val="nil"/>
              <w:bottom w:val="single" w:sz="8" w:space="0" w:color="auto"/>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12010101</w:t>
            </w:r>
          </w:p>
        </w:tc>
        <w:tc>
          <w:tcPr>
            <w:tcW w:w="5296" w:type="dxa"/>
            <w:tcBorders>
              <w:top w:val="single" w:sz="8" w:space="0" w:color="auto"/>
              <w:left w:val="single" w:sz="8" w:space="0" w:color="auto"/>
              <w:bottom w:val="single" w:sz="8" w:space="0" w:color="auto"/>
              <w:right w:val="single" w:sz="8" w:space="0" w:color="auto"/>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IMPUESTO PREDIAL URBANO ANUAL</w:t>
            </w:r>
          </w:p>
        </w:tc>
        <w:tc>
          <w:tcPr>
            <w:tcW w:w="1853" w:type="dxa"/>
            <w:tcBorders>
              <w:top w:val="single" w:sz="8" w:space="0" w:color="auto"/>
              <w:left w:val="nil"/>
              <w:bottom w:val="single" w:sz="8" w:space="0" w:color="000000"/>
              <w:right w:val="single" w:sz="8" w:space="0" w:color="auto"/>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48940.75125</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auto"/>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12010201</w:t>
            </w:r>
          </w:p>
        </w:tc>
        <w:tc>
          <w:tcPr>
            <w:tcW w:w="5296" w:type="dxa"/>
            <w:tcBorders>
              <w:top w:val="nil"/>
              <w:left w:val="single" w:sz="8" w:space="0" w:color="auto"/>
              <w:bottom w:val="single" w:sz="8" w:space="0" w:color="auto"/>
              <w:right w:val="single" w:sz="8" w:space="0" w:color="auto"/>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IMPUESTO PREDIAL RUSTICO ANUAL</w:t>
            </w:r>
          </w:p>
        </w:tc>
        <w:tc>
          <w:tcPr>
            <w:tcW w:w="1853" w:type="dxa"/>
            <w:tcBorders>
              <w:top w:val="nil"/>
              <w:left w:val="nil"/>
              <w:bottom w:val="single" w:sz="8" w:space="0" w:color="000000"/>
              <w:right w:val="single" w:sz="8" w:space="0" w:color="auto"/>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76298.6268</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000000"/>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12020101</w:t>
            </w:r>
          </w:p>
        </w:tc>
        <w:tc>
          <w:tcPr>
            <w:tcW w:w="5296" w:type="dxa"/>
            <w:tcBorders>
              <w:top w:val="nil"/>
              <w:left w:val="single" w:sz="8" w:space="0" w:color="auto"/>
              <w:bottom w:val="single" w:sz="8" w:space="0" w:color="auto"/>
              <w:right w:val="single" w:sz="8" w:space="0" w:color="auto"/>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IMPUESTO SOBRE ADQUISICION DE INMUEBLES</w:t>
            </w:r>
          </w:p>
        </w:tc>
        <w:tc>
          <w:tcPr>
            <w:tcW w:w="1853" w:type="dxa"/>
            <w:tcBorders>
              <w:top w:val="nil"/>
              <w:left w:val="nil"/>
              <w:bottom w:val="single" w:sz="8" w:space="0" w:color="auto"/>
              <w:right w:val="single" w:sz="8" w:space="0" w:color="auto"/>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89656.1712</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3</w:t>
            </w:r>
          </w:p>
        </w:tc>
        <w:tc>
          <w:tcPr>
            <w:tcW w:w="6436" w:type="dxa"/>
            <w:gridSpan w:val="2"/>
            <w:tcBorders>
              <w:top w:val="single" w:sz="8" w:space="0" w:color="000000"/>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Impuestos sobre la producción, el consumo y las transacciones</w:t>
            </w:r>
          </w:p>
        </w:tc>
        <w:tc>
          <w:tcPr>
            <w:tcW w:w="1853" w:type="dxa"/>
            <w:tcBorders>
              <w:top w:val="nil"/>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4</w:t>
            </w:r>
          </w:p>
        </w:tc>
        <w:tc>
          <w:tcPr>
            <w:tcW w:w="6436" w:type="dxa"/>
            <w:gridSpan w:val="2"/>
            <w:tcBorders>
              <w:top w:val="single" w:sz="8" w:space="0" w:color="000000"/>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Impuestos al comercio exterior</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5</w:t>
            </w:r>
          </w:p>
        </w:tc>
        <w:tc>
          <w:tcPr>
            <w:tcW w:w="6436" w:type="dxa"/>
            <w:gridSpan w:val="2"/>
            <w:tcBorders>
              <w:top w:val="single" w:sz="8" w:space="0" w:color="000000"/>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Impuestos sobre Nóminas y Asimilables</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6</w:t>
            </w:r>
          </w:p>
        </w:tc>
        <w:tc>
          <w:tcPr>
            <w:tcW w:w="6436" w:type="dxa"/>
            <w:gridSpan w:val="2"/>
            <w:tcBorders>
              <w:top w:val="single" w:sz="8" w:space="0" w:color="000000"/>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Impuestos Ecológicos</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7</w:t>
            </w:r>
          </w:p>
        </w:tc>
        <w:tc>
          <w:tcPr>
            <w:tcW w:w="6436" w:type="dxa"/>
            <w:gridSpan w:val="2"/>
            <w:tcBorders>
              <w:top w:val="single" w:sz="8" w:space="0" w:color="000000"/>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Accesorios</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$2,003.79</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000000"/>
              <w:right w:val="single" w:sz="8" w:space="0" w:color="000000"/>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17010306</w:t>
            </w:r>
          </w:p>
        </w:tc>
        <w:tc>
          <w:tcPr>
            <w:tcW w:w="5296" w:type="dxa"/>
            <w:tcBorders>
              <w:top w:val="nil"/>
              <w:left w:val="nil"/>
              <w:bottom w:val="single" w:sz="8" w:space="0" w:color="000000"/>
              <w:right w:val="nil"/>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RECARGOS</w:t>
            </w:r>
          </w:p>
        </w:tc>
        <w:tc>
          <w:tcPr>
            <w:tcW w:w="1853" w:type="dxa"/>
            <w:tcBorders>
              <w:top w:val="single" w:sz="8" w:space="0" w:color="auto"/>
              <w:left w:val="single" w:sz="8" w:space="0" w:color="auto"/>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$2,003.79</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8</w:t>
            </w:r>
          </w:p>
        </w:tc>
        <w:tc>
          <w:tcPr>
            <w:tcW w:w="6436" w:type="dxa"/>
            <w:gridSpan w:val="2"/>
            <w:tcBorders>
              <w:top w:val="single" w:sz="8" w:space="0" w:color="000000"/>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Otros Impuestos</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$861.00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auto"/>
              <w:right w:val="single" w:sz="8" w:space="0" w:color="auto"/>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18030301</w:t>
            </w:r>
          </w:p>
        </w:tc>
        <w:tc>
          <w:tcPr>
            <w:tcW w:w="5296" w:type="dxa"/>
            <w:tcBorders>
              <w:top w:val="nil"/>
              <w:left w:val="nil"/>
              <w:bottom w:val="single" w:sz="8" w:space="0" w:color="auto"/>
              <w:right w:val="single" w:sz="8" w:space="0" w:color="auto"/>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POR AGUAS FRESCAS, FRUTAS Y REBANADAS, DULCES Y OTROS,</w:t>
            </w:r>
          </w:p>
        </w:tc>
        <w:tc>
          <w:tcPr>
            <w:tcW w:w="185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2"/>
                <w:szCs w:val="22"/>
                <w:lang w:val="es-MX" w:eastAsia="es-MX"/>
              </w:rPr>
            </w:pPr>
            <w:r w:rsidRPr="00BB4F97">
              <w:rPr>
                <w:rFonts w:ascii="Calibri" w:hAnsi="Calibri"/>
                <w:color w:val="000000"/>
                <w:sz w:val="22"/>
                <w:szCs w:val="22"/>
                <w:lang w:val="es-MX" w:eastAsia="es-MX"/>
              </w:rPr>
              <w:t>621.00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auto"/>
              <w:right w:val="single" w:sz="8" w:space="0" w:color="auto"/>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18030501</w:t>
            </w:r>
          </w:p>
        </w:tc>
        <w:tc>
          <w:tcPr>
            <w:tcW w:w="5296" w:type="dxa"/>
            <w:tcBorders>
              <w:top w:val="nil"/>
              <w:left w:val="nil"/>
              <w:bottom w:val="single" w:sz="8" w:space="0" w:color="auto"/>
              <w:right w:val="single" w:sz="8" w:space="0" w:color="auto"/>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EN FERIAS, FIESTAS, VERVENAS Y OTROS</w:t>
            </w:r>
          </w:p>
        </w:tc>
        <w:tc>
          <w:tcPr>
            <w:tcW w:w="1853" w:type="dxa"/>
            <w:tcBorders>
              <w:top w:val="nil"/>
              <w:left w:val="single" w:sz="4" w:space="0" w:color="auto"/>
              <w:bottom w:val="single" w:sz="4"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2"/>
                <w:szCs w:val="22"/>
                <w:lang w:val="es-MX" w:eastAsia="es-MX"/>
              </w:rPr>
            </w:pPr>
            <w:r w:rsidRPr="00BB4F97">
              <w:rPr>
                <w:rFonts w:ascii="Calibri" w:hAnsi="Calibri"/>
                <w:color w:val="000000"/>
                <w:sz w:val="22"/>
                <w:szCs w:val="22"/>
                <w:lang w:val="es-MX" w:eastAsia="es-MX"/>
              </w:rPr>
              <w:t>240.00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9</w:t>
            </w:r>
          </w:p>
        </w:tc>
        <w:tc>
          <w:tcPr>
            <w:tcW w:w="6436" w:type="dxa"/>
            <w:gridSpan w:val="2"/>
            <w:tcBorders>
              <w:top w:val="nil"/>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Impuestos no comprendidos en las fracciones de la Ley de Ingresos causadas en ejercicios fiscales anteriores pendientes de liquidación o pago</w:t>
            </w:r>
          </w:p>
        </w:tc>
        <w:tc>
          <w:tcPr>
            <w:tcW w:w="1853" w:type="dxa"/>
            <w:tcBorders>
              <w:top w:val="single" w:sz="8" w:space="0" w:color="auto"/>
              <w:left w:val="nil"/>
              <w:bottom w:val="single" w:sz="8"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0"/>
                <w:szCs w:val="20"/>
                <w:lang w:val="es-MX" w:eastAsia="es-MX"/>
              </w:rPr>
            </w:pPr>
            <w:r w:rsidRPr="00BB4F97">
              <w:rPr>
                <w:rFonts w:ascii="Calibri" w:hAnsi="Calibri"/>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nil"/>
              <w:right w:val="nil"/>
            </w:tcBorders>
            <w:shd w:val="clear" w:color="auto" w:fill="auto"/>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single" w:sz="8" w:space="0" w:color="auto"/>
              <w:bottom w:val="nil"/>
              <w:right w:val="single" w:sz="8" w:space="0" w:color="auto"/>
            </w:tcBorders>
            <w:shd w:val="clear" w:color="auto" w:fill="auto"/>
            <w:hideMark/>
          </w:tcPr>
          <w:p w:rsidR="00BB4F97" w:rsidRPr="00BB4F97" w:rsidRDefault="00BB4F97" w:rsidP="00BB4F97">
            <w:pPr>
              <w:jc w:val="both"/>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1140" w:type="dxa"/>
            <w:tcBorders>
              <w:top w:val="nil"/>
              <w:left w:val="nil"/>
              <w:bottom w:val="nil"/>
              <w:right w:val="nil"/>
            </w:tcBorders>
            <w:shd w:val="clear" w:color="auto" w:fill="auto"/>
            <w:hideMark/>
          </w:tcPr>
          <w:p w:rsidR="00BB4F97" w:rsidRPr="00BB4F97" w:rsidRDefault="00BB4F97" w:rsidP="00BB4F97">
            <w:pPr>
              <w:rPr>
                <w:rFonts w:ascii="Arial" w:hAnsi="Arial" w:cs="Arial"/>
                <w:b/>
                <w:bCs/>
                <w:color w:val="000000"/>
                <w:sz w:val="14"/>
                <w:szCs w:val="14"/>
                <w:lang w:val="es-MX" w:eastAsia="es-MX"/>
              </w:rPr>
            </w:pPr>
          </w:p>
        </w:tc>
        <w:tc>
          <w:tcPr>
            <w:tcW w:w="5296" w:type="dxa"/>
            <w:tcBorders>
              <w:top w:val="nil"/>
              <w:left w:val="nil"/>
              <w:bottom w:val="nil"/>
              <w:right w:val="nil"/>
            </w:tcBorders>
            <w:shd w:val="clear" w:color="auto" w:fill="auto"/>
            <w:hideMark/>
          </w:tcPr>
          <w:p w:rsidR="00BB4F97" w:rsidRPr="00BB4F97" w:rsidRDefault="00BB4F97" w:rsidP="00BB4F97">
            <w:pPr>
              <w:jc w:val="both"/>
              <w:rPr>
                <w:rFonts w:ascii="Arial" w:hAnsi="Arial" w:cs="Arial"/>
                <w:b/>
                <w:bCs/>
                <w:color w:val="000000"/>
                <w:sz w:val="14"/>
                <w:szCs w:val="14"/>
                <w:lang w:val="es-MX" w:eastAsia="es-MX"/>
              </w:rPr>
            </w:pPr>
          </w:p>
        </w:tc>
        <w:tc>
          <w:tcPr>
            <w:tcW w:w="1853" w:type="dxa"/>
            <w:tcBorders>
              <w:top w:val="nil"/>
              <w:left w:val="single" w:sz="8" w:space="0" w:color="auto"/>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 </w:t>
            </w:r>
          </w:p>
        </w:tc>
      </w:tr>
      <w:tr w:rsidR="00BB4F97" w:rsidRPr="00BB4F97" w:rsidTr="00BB4F97">
        <w:trPr>
          <w:trHeight w:val="307"/>
        </w:trPr>
        <w:tc>
          <w:tcPr>
            <w:tcW w:w="550" w:type="dxa"/>
            <w:tcBorders>
              <w:top w:val="single" w:sz="8" w:space="0" w:color="auto"/>
              <w:left w:val="single" w:sz="8" w:space="0" w:color="auto"/>
              <w:bottom w:val="single" w:sz="8" w:space="0" w:color="auto"/>
              <w:right w:val="nil"/>
            </w:tcBorders>
            <w:shd w:val="clear" w:color="000000" w:fill="E5E0EC"/>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2</w:t>
            </w:r>
          </w:p>
        </w:tc>
        <w:tc>
          <w:tcPr>
            <w:tcW w:w="7006" w:type="dxa"/>
            <w:gridSpan w:val="3"/>
            <w:tcBorders>
              <w:top w:val="single" w:sz="8" w:space="0" w:color="auto"/>
              <w:left w:val="single" w:sz="8" w:space="0" w:color="auto"/>
              <w:bottom w:val="single" w:sz="8" w:space="0" w:color="auto"/>
              <w:right w:val="single" w:sz="8" w:space="0" w:color="000000"/>
            </w:tcBorders>
            <w:shd w:val="clear" w:color="000000" w:fill="E5E0EC"/>
            <w:hideMark/>
          </w:tcPr>
          <w:p w:rsidR="00BB4F97" w:rsidRPr="00BB4F97" w:rsidRDefault="00BB4F97" w:rsidP="00BB4F97">
            <w:pPr>
              <w:jc w:val="both"/>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xml:space="preserve"> Cuotas y Aportaciones de seguridad social </w:t>
            </w:r>
          </w:p>
        </w:tc>
        <w:tc>
          <w:tcPr>
            <w:tcW w:w="1853" w:type="dxa"/>
            <w:tcBorders>
              <w:top w:val="single" w:sz="8" w:space="0" w:color="auto"/>
              <w:left w:val="nil"/>
              <w:bottom w:val="single" w:sz="8" w:space="0" w:color="auto"/>
              <w:right w:val="single" w:sz="8" w:space="0" w:color="auto"/>
            </w:tcBorders>
            <w:shd w:val="clear" w:color="000000" w:fill="E5E0EC"/>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nil"/>
              <w:right w:val="nil"/>
            </w:tcBorders>
            <w:shd w:val="clear" w:color="auto" w:fill="auto"/>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single" w:sz="8" w:space="0" w:color="auto"/>
              <w:bottom w:val="nil"/>
              <w:right w:val="single" w:sz="8" w:space="0" w:color="auto"/>
            </w:tcBorders>
            <w:shd w:val="clear" w:color="auto" w:fill="auto"/>
            <w:hideMark/>
          </w:tcPr>
          <w:p w:rsidR="00BB4F97" w:rsidRPr="00BB4F97" w:rsidRDefault="00BB4F97" w:rsidP="00BB4F97">
            <w:pPr>
              <w:jc w:val="both"/>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1140" w:type="dxa"/>
            <w:tcBorders>
              <w:top w:val="nil"/>
              <w:left w:val="nil"/>
              <w:bottom w:val="single" w:sz="8" w:space="0" w:color="auto"/>
              <w:right w:val="nil"/>
            </w:tcBorders>
            <w:shd w:val="clear" w:color="auto" w:fill="auto"/>
            <w:hideMark/>
          </w:tcPr>
          <w:p w:rsidR="00BB4F97" w:rsidRPr="00BB4F97" w:rsidRDefault="00BB4F97" w:rsidP="00BB4F97">
            <w:pP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296" w:type="dxa"/>
            <w:tcBorders>
              <w:top w:val="nil"/>
              <w:left w:val="nil"/>
              <w:bottom w:val="single" w:sz="8" w:space="0" w:color="auto"/>
              <w:right w:val="nil"/>
            </w:tcBorders>
            <w:shd w:val="clear" w:color="auto" w:fill="auto"/>
            <w:hideMark/>
          </w:tcPr>
          <w:p w:rsidR="00BB4F97" w:rsidRPr="00BB4F97" w:rsidRDefault="00BB4F97" w:rsidP="00BB4F97">
            <w:pPr>
              <w:jc w:val="both"/>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1853" w:type="dxa"/>
            <w:tcBorders>
              <w:top w:val="nil"/>
              <w:left w:val="single" w:sz="8" w:space="0" w:color="auto"/>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 </w:t>
            </w:r>
          </w:p>
        </w:tc>
      </w:tr>
      <w:tr w:rsidR="00BB4F97" w:rsidRPr="00BB4F97" w:rsidTr="00BB4F97">
        <w:trPr>
          <w:trHeight w:val="307"/>
        </w:trPr>
        <w:tc>
          <w:tcPr>
            <w:tcW w:w="550" w:type="dxa"/>
            <w:tcBorders>
              <w:top w:val="single" w:sz="8" w:space="0" w:color="auto"/>
              <w:left w:val="single" w:sz="8" w:space="0" w:color="auto"/>
              <w:bottom w:val="single" w:sz="8" w:space="0" w:color="auto"/>
              <w:right w:val="nil"/>
            </w:tcBorders>
            <w:shd w:val="clear" w:color="000000" w:fill="E5E0EC"/>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3</w:t>
            </w:r>
          </w:p>
        </w:tc>
        <w:tc>
          <w:tcPr>
            <w:tcW w:w="7006" w:type="dxa"/>
            <w:gridSpan w:val="3"/>
            <w:tcBorders>
              <w:top w:val="single" w:sz="8" w:space="0" w:color="auto"/>
              <w:left w:val="single" w:sz="8" w:space="0" w:color="auto"/>
              <w:bottom w:val="single" w:sz="8" w:space="0" w:color="auto"/>
              <w:right w:val="single" w:sz="8" w:space="0" w:color="000000"/>
            </w:tcBorders>
            <w:shd w:val="clear" w:color="000000" w:fill="E5E0EC"/>
            <w:hideMark/>
          </w:tcPr>
          <w:p w:rsidR="00BB4F97" w:rsidRPr="00BB4F97" w:rsidRDefault="00BB4F97" w:rsidP="00BB4F97">
            <w:pPr>
              <w:jc w:val="both"/>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xml:space="preserve"> Contribuciones de Mejoras </w:t>
            </w:r>
          </w:p>
        </w:tc>
        <w:tc>
          <w:tcPr>
            <w:tcW w:w="1853" w:type="dxa"/>
            <w:tcBorders>
              <w:top w:val="single" w:sz="8" w:space="0" w:color="auto"/>
              <w:left w:val="nil"/>
              <w:bottom w:val="nil"/>
              <w:right w:val="single" w:sz="8" w:space="0" w:color="auto"/>
            </w:tcBorders>
            <w:shd w:val="clear" w:color="000000" w:fill="E5E0EC"/>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auto"/>
              <w:bottom w:val="single" w:sz="8" w:space="0" w:color="auto"/>
              <w:right w:val="single" w:sz="8" w:space="0" w:color="auto"/>
            </w:tcBorders>
            <w:shd w:val="clear" w:color="auto" w:fill="auto"/>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auto"/>
              <w:right w:val="single" w:sz="8" w:space="0" w:color="auto"/>
            </w:tcBorders>
            <w:shd w:val="clear" w:color="auto" w:fill="auto"/>
            <w:hideMark/>
          </w:tcPr>
          <w:p w:rsidR="00BB4F97" w:rsidRPr="00BB4F97" w:rsidRDefault="00BB4F97" w:rsidP="00BB4F97">
            <w:pPr>
              <w:jc w:val="both"/>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6436" w:type="dxa"/>
            <w:gridSpan w:val="2"/>
            <w:tcBorders>
              <w:top w:val="single" w:sz="8" w:space="0" w:color="auto"/>
              <w:left w:val="nil"/>
              <w:bottom w:val="single" w:sz="8" w:space="0" w:color="auto"/>
              <w:right w:val="single" w:sz="8" w:space="0" w:color="000000"/>
            </w:tcBorders>
            <w:shd w:val="clear" w:color="auto" w:fill="auto"/>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 </w:t>
            </w:r>
          </w:p>
        </w:tc>
      </w:tr>
      <w:tr w:rsidR="00BB4F97" w:rsidRPr="00BB4F97" w:rsidTr="00BB4F97">
        <w:trPr>
          <w:trHeight w:val="307"/>
        </w:trPr>
        <w:tc>
          <w:tcPr>
            <w:tcW w:w="550" w:type="dxa"/>
            <w:tcBorders>
              <w:top w:val="nil"/>
              <w:left w:val="single" w:sz="8" w:space="0" w:color="000000"/>
              <w:bottom w:val="single" w:sz="8" w:space="0" w:color="000000"/>
              <w:right w:val="nil"/>
            </w:tcBorders>
            <w:shd w:val="clear" w:color="000000" w:fill="E5E0EC"/>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4</w:t>
            </w:r>
          </w:p>
        </w:tc>
        <w:tc>
          <w:tcPr>
            <w:tcW w:w="7006" w:type="dxa"/>
            <w:gridSpan w:val="3"/>
            <w:tcBorders>
              <w:top w:val="single" w:sz="8" w:space="0" w:color="auto"/>
              <w:left w:val="single" w:sz="8" w:space="0" w:color="auto"/>
              <w:bottom w:val="single" w:sz="8" w:space="0" w:color="auto"/>
              <w:right w:val="single" w:sz="8" w:space="0" w:color="000000"/>
            </w:tcBorders>
            <w:shd w:val="clear" w:color="000000" w:fill="E5E0EC"/>
            <w:hideMark/>
          </w:tcPr>
          <w:p w:rsidR="00BB4F97" w:rsidRPr="00BB4F97" w:rsidRDefault="00BB4F97" w:rsidP="00BB4F97">
            <w:pPr>
              <w:jc w:val="both"/>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xml:space="preserve"> Derechos </w:t>
            </w:r>
          </w:p>
        </w:tc>
        <w:tc>
          <w:tcPr>
            <w:tcW w:w="1853" w:type="dxa"/>
            <w:tcBorders>
              <w:top w:val="single" w:sz="8" w:space="0" w:color="auto"/>
              <w:left w:val="nil"/>
              <w:bottom w:val="nil"/>
              <w:right w:val="single" w:sz="8" w:space="0" w:color="auto"/>
            </w:tcBorders>
            <w:shd w:val="clear" w:color="000000" w:fill="E5E0EC"/>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$105,061.52</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1</w:t>
            </w:r>
          </w:p>
        </w:tc>
        <w:tc>
          <w:tcPr>
            <w:tcW w:w="6436" w:type="dxa"/>
            <w:gridSpan w:val="2"/>
            <w:tcBorders>
              <w:top w:val="single" w:sz="8" w:space="0" w:color="auto"/>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Derechos por el Uso, Goce, Aprovechamiento o Explotación de Bienes de Dominio Público</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nil"/>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single" w:sz="8" w:space="0" w:color="auto"/>
              <w:bottom w:val="single" w:sz="8" w:space="0" w:color="auto"/>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1</w:t>
            </w:r>
          </w:p>
        </w:tc>
        <w:tc>
          <w:tcPr>
            <w:tcW w:w="5296" w:type="dxa"/>
            <w:tcBorders>
              <w:top w:val="nil"/>
              <w:left w:val="single" w:sz="8" w:space="0" w:color="auto"/>
              <w:bottom w:val="single" w:sz="8" w:space="0" w:color="auto"/>
              <w:right w:val="nil"/>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 xml:space="preserve">Consumo De Agua </w:t>
            </w:r>
          </w:p>
        </w:tc>
        <w:tc>
          <w:tcPr>
            <w:tcW w:w="1853" w:type="dxa"/>
            <w:tcBorders>
              <w:top w:val="single" w:sz="8" w:space="0" w:color="auto"/>
              <w:left w:val="single" w:sz="8" w:space="0" w:color="auto"/>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2</w:t>
            </w:r>
          </w:p>
        </w:tc>
        <w:tc>
          <w:tcPr>
            <w:tcW w:w="6436" w:type="dxa"/>
            <w:gridSpan w:val="2"/>
            <w:tcBorders>
              <w:top w:val="single" w:sz="8" w:space="0" w:color="auto"/>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Derechos a los hidrocarburos</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3</w:t>
            </w:r>
          </w:p>
        </w:tc>
        <w:tc>
          <w:tcPr>
            <w:tcW w:w="6436" w:type="dxa"/>
            <w:gridSpan w:val="2"/>
            <w:tcBorders>
              <w:top w:val="single" w:sz="8" w:space="0" w:color="000000"/>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Derechos por Prestación de Servicios</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$49,292.50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auto"/>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43010102</w:t>
            </w:r>
          </w:p>
        </w:tc>
        <w:tc>
          <w:tcPr>
            <w:tcW w:w="5296" w:type="dxa"/>
            <w:tcBorders>
              <w:top w:val="nil"/>
              <w:left w:val="single" w:sz="8" w:space="0" w:color="auto"/>
              <w:bottom w:val="single" w:sz="8" w:space="0" w:color="auto"/>
              <w:right w:val="nil"/>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CONSUMO DE AGUA DOMESTICO MINIMO</w:t>
            </w:r>
          </w:p>
        </w:tc>
        <w:tc>
          <w:tcPr>
            <w:tcW w:w="185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2"/>
                <w:szCs w:val="22"/>
                <w:lang w:val="es-MX" w:eastAsia="es-MX"/>
              </w:rPr>
            </w:pPr>
            <w:r w:rsidRPr="00BB4F97">
              <w:rPr>
                <w:rFonts w:ascii="Calibri" w:hAnsi="Calibri"/>
                <w:color w:val="000000"/>
                <w:sz w:val="22"/>
                <w:szCs w:val="22"/>
                <w:lang w:val="es-MX" w:eastAsia="es-MX"/>
              </w:rPr>
              <w:t>69,842.42</w:t>
            </w:r>
          </w:p>
        </w:tc>
      </w:tr>
      <w:tr w:rsidR="00BB4F97" w:rsidRPr="00BB4F97" w:rsidTr="00BB4F97">
        <w:trPr>
          <w:trHeight w:val="365"/>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auto"/>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43010106</w:t>
            </w:r>
          </w:p>
        </w:tc>
        <w:tc>
          <w:tcPr>
            <w:tcW w:w="5296" w:type="dxa"/>
            <w:tcBorders>
              <w:top w:val="nil"/>
              <w:left w:val="single" w:sz="8" w:space="0" w:color="auto"/>
              <w:bottom w:val="single" w:sz="8" w:space="0" w:color="auto"/>
              <w:right w:val="nil"/>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DESCUENTO DEL 50% EN PAGO DE AGUA OTORGADO POR LA AUTORIDAD</w:t>
            </w:r>
          </w:p>
        </w:tc>
        <w:tc>
          <w:tcPr>
            <w:tcW w:w="1853" w:type="dxa"/>
            <w:tcBorders>
              <w:top w:val="nil"/>
              <w:left w:val="single" w:sz="4" w:space="0" w:color="auto"/>
              <w:bottom w:val="single" w:sz="4"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2"/>
                <w:szCs w:val="22"/>
                <w:lang w:val="es-MX" w:eastAsia="es-MX"/>
              </w:rPr>
            </w:pPr>
            <w:r w:rsidRPr="00BB4F97">
              <w:rPr>
                <w:rFonts w:ascii="Calibri" w:hAnsi="Calibri"/>
                <w:color w:val="000000"/>
                <w:sz w:val="22"/>
                <w:szCs w:val="22"/>
                <w:lang w:val="es-MX" w:eastAsia="es-MX"/>
              </w:rPr>
              <w:t>-20,549.93</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lastRenderedPageBreak/>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4</w:t>
            </w:r>
          </w:p>
        </w:tc>
        <w:tc>
          <w:tcPr>
            <w:tcW w:w="6436" w:type="dxa"/>
            <w:gridSpan w:val="2"/>
            <w:tcBorders>
              <w:top w:val="single" w:sz="8" w:space="0" w:color="000000"/>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Otros Derechos</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$55,769.02</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auto"/>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44130101</w:t>
            </w:r>
          </w:p>
        </w:tc>
        <w:tc>
          <w:tcPr>
            <w:tcW w:w="5296" w:type="dxa"/>
            <w:tcBorders>
              <w:top w:val="nil"/>
              <w:left w:val="single" w:sz="8" w:space="0" w:color="auto"/>
              <w:bottom w:val="single" w:sz="8" w:space="0" w:color="auto"/>
              <w:right w:val="nil"/>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EXPEDICION DE LICENCIA SEGUN TIPO DE ESTABLECIMIENTO</w:t>
            </w:r>
          </w:p>
        </w:tc>
        <w:tc>
          <w:tcPr>
            <w:tcW w:w="185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2"/>
                <w:szCs w:val="22"/>
                <w:lang w:val="es-MX" w:eastAsia="es-MX"/>
              </w:rPr>
            </w:pPr>
            <w:r w:rsidRPr="00BB4F97">
              <w:rPr>
                <w:rFonts w:ascii="Calibri" w:hAnsi="Calibri"/>
                <w:color w:val="000000"/>
                <w:sz w:val="22"/>
                <w:szCs w:val="22"/>
                <w:lang w:val="es-MX" w:eastAsia="es-MX"/>
              </w:rPr>
              <w:t>6,189.30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auto"/>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44130102</w:t>
            </w:r>
          </w:p>
        </w:tc>
        <w:tc>
          <w:tcPr>
            <w:tcW w:w="5296" w:type="dxa"/>
            <w:tcBorders>
              <w:top w:val="nil"/>
              <w:left w:val="single" w:sz="8" w:space="0" w:color="auto"/>
              <w:bottom w:val="single" w:sz="8" w:space="0" w:color="auto"/>
              <w:right w:val="nil"/>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REFRENDO ANUAL SEGUN TIPO DE ESTABLECIMIENTO</w:t>
            </w:r>
          </w:p>
        </w:tc>
        <w:tc>
          <w:tcPr>
            <w:tcW w:w="1853" w:type="dxa"/>
            <w:tcBorders>
              <w:top w:val="nil"/>
              <w:left w:val="single" w:sz="4" w:space="0" w:color="auto"/>
              <w:bottom w:val="single" w:sz="4"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2"/>
                <w:szCs w:val="22"/>
                <w:lang w:val="es-MX" w:eastAsia="es-MX"/>
              </w:rPr>
            </w:pPr>
            <w:r w:rsidRPr="00BB4F97">
              <w:rPr>
                <w:rFonts w:ascii="Calibri" w:hAnsi="Calibri"/>
                <w:color w:val="000000"/>
                <w:sz w:val="22"/>
                <w:szCs w:val="22"/>
                <w:lang w:val="es-MX" w:eastAsia="es-MX"/>
              </w:rPr>
              <w:t>43,325.10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auto"/>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44150103</w:t>
            </w:r>
          </w:p>
        </w:tc>
        <w:tc>
          <w:tcPr>
            <w:tcW w:w="5296" w:type="dxa"/>
            <w:tcBorders>
              <w:top w:val="nil"/>
              <w:left w:val="single" w:sz="8" w:space="0" w:color="auto"/>
              <w:bottom w:val="single" w:sz="8" w:space="0" w:color="auto"/>
              <w:right w:val="nil"/>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CERTFICACION UNITARIA DE PLANO CATASTRAL</w:t>
            </w:r>
          </w:p>
        </w:tc>
        <w:tc>
          <w:tcPr>
            <w:tcW w:w="1853" w:type="dxa"/>
            <w:tcBorders>
              <w:top w:val="nil"/>
              <w:left w:val="single" w:sz="4" w:space="0" w:color="auto"/>
              <w:bottom w:val="single" w:sz="4"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2"/>
                <w:szCs w:val="22"/>
                <w:lang w:val="es-MX" w:eastAsia="es-MX"/>
              </w:rPr>
            </w:pPr>
            <w:r w:rsidRPr="00BB4F97">
              <w:rPr>
                <w:rFonts w:ascii="Calibri" w:hAnsi="Calibri"/>
                <w:color w:val="000000"/>
                <w:sz w:val="22"/>
                <w:szCs w:val="22"/>
                <w:lang w:val="es-MX" w:eastAsia="es-MX"/>
              </w:rPr>
              <w:t>521.12</w:t>
            </w:r>
          </w:p>
        </w:tc>
      </w:tr>
      <w:tr w:rsidR="00BB4F97" w:rsidRPr="00BB4F97" w:rsidTr="00BB4F97">
        <w:trPr>
          <w:trHeight w:val="365"/>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auto"/>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44150701</w:t>
            </w:r>
          </w:p>
        </w:tc>
        <w:tc>
          <w:tcPr>
            <w:tcW w:w="5296" w:type="dxa"/>
            <w:tcBorders>
              <w:top w:val="nil"/>
              <w:left w:val="single" w:sz="8" w:space="0" w:color="auto"/>
              <w:bottom w:val="single" w:sz="8" w:space="0" w:color="auto"/>
              <w:right w:val="nil"/>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AVALUO CATASTRAL PARA DETERMINACION DE IMPUESTO SOBRE ADQUISICION DE INMUEBLE</w:t>
            </w:r>
          </w:p>
        </w:tc>
        <w:tc>
          <w:tcPr>
            <w:tcW w:w="1853" w:type="dxa"/>
            <w:tcBorders>
              <w:top w:val="nil"/>
              <w:left w:val="single" w:sz="4" w:space="0" w:color="auto"/>
              <w:bottom w:val="single" w:sz="4"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2"/>
                <w:szCs w:val="22"/>
                <w:lang w:val="es-MX" w:eastAsia="es-MX"/>
              </w:rPr>
            </w:pPr>
            <w:r w:rsidRPr="00BB4F97">
              <w:rPr>
                <w:rFonts w:ascii="Calibri" w:hAnsi="Calibri"/>
                <w:color w:val="000000"/>
                <w:sz w:val="22"/>
                <w:szCs w:val="22"/>
                <w:lang w:val="es-MX" w:eastAsia="es-MX"/>
              </w:rPr>
              <w:t>1,179.90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auto"/>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44150702</w:t>
            </w:r>
          </w:p>
        </w:tc>
        <w:tc>
          <w:tcPr>
            <w:tcW w:w="5296" w:type="dxa"/>
            <w:tcBorders>
              <w:top w:val="nil"/>
              <w:left w:val="single" w:sz="8" w:space="0" w:color="auto"/>
              <w:bottom w:val="single" w:sz="8" w:space="0" w:color="auto"/>
              <w:right w:val="nil"/>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AVALUOS CATASTRALES SOBRE EL VALOR CATASTRAL 1.8 AL MILLAR</w:t>
            </w:r>
          </w:p>
        </w:tc>
        <w:tc>
          <w:tcPr>
            <w:tcW w:w="1853" w:type="dxa"/>
            <w:tcBorders>
              <w:top w:val="nil"/>
              <w:left w:val="single" w:sz="4" w:space="0" w:color="auto"/>
              <w:bottom w:val="single" w:sz="4"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2"/>
                <w:szCs w:val="22"/>
                <w:lang w:val="es-MX" w:eastAsia="es-MX"/>
              </w:rPr>
            </w:pPr>
            <w:r w:rsidRPr="00BB4F97">
              <w:rPr>
                <w:rFonts w:ascii="Calibri" w:hAnsi="Calibri"/>
                <w:color w:val="000000"/>
                <w:sz w:val="22"/>
                <w:szCs w:val="22"/>
                <w:lang w:val="es-MX" w:eastAsia="es-MX"/>
              </w:rPr>
              <w:t>3,309.11</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auto"/>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44160103</w:t>
            </w:r>
          </w:p>
        </w:tc>
        <w:tc>
          <w:tcPr>
            <w:tcW w:w="5296" w:type="dxa"/>
            <w:tcBorders>
              <w:top w:val="nil"/>
              <w:left w:val="single" w:sz="8" w:space="0" w:color="auto"/>
              <w:bottom w:val="single" w:sz="8" w:space="0" w:color="auto"/>
              <w:right w:val="nil"/>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EXPEDICION DE CERTIFICADOS</w:t>
            </w:r>
          </w:p>
        </w:tc>
        <w:tc>
          <w:tcPr>
            <w:tcW w:w="1853" w:type="dxa"/>
            <w:tcBorders>
              <w:top w:val="nil"/>
              <w:left w:val="single" w:sz="4" w:space="0" w:color="auto"/>
              <w:bottom w:val="single" w:sz="4"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2"/>
                <w:szCs w:val="22"/>
                <w:lang w:val="es-MX" w:eastAsia="es-MX"/>
              </w:rPr>
            </w:pPr>
            <w:r w:rsidRPr="00BB4F97">
              <w:rPr>
                <w:rFonts w:ascii="Calibri" w:hAnsi="Calibri"/>
                <w:color w:val="000000"/>
                <w:sz w:val="22"/>
                <w:szCs w:val="22"/>
                <w:lang w:val="es-MX" w:eastAsia="es-MX"/>
              </w:rPr>
              <w:t>1,244.48</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5</w:t>
            </w:r>
          </w:p>
        </w:tc>
        <w:tc>
          <w:tcPr>
            <w:tcW w:w="6436" w:type="dxa"/>
            <w:gridSpan w:val="2"/>
            <w:tcBorders>
              <w:top w:val="single" w:sz="8" w:space="0" w:color="auto"/>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Accesorios</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000000"/>
              <w:right w:val="single" w:sz="8" w:space="0" w:color="000000"/>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1</w:t>
            </w:r>
          </w:p>
        </w:tc>
        <w:tc>
          <w:tcPr>
            <w:tcW w:w="5296" w:type="dxa"/>
            <w:tcBorders>
              <w:top w:val="nil"/>
              <w:left w:val="nil"/>
              <w:bottom w:val="single" w:sz="8" w:space="0" w:color="000000"/>
              <w:right w:val="nil"/>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Recargos</w:t>
            </w:r>
          </w:p>
        </w:tc>
        <w:tc>
          <w:tcPr>
            <w:tcW w:w="1853" w:type="dxa"/>
            <w:tcBorders>
              <w:top w:val="single" w:sz="8" w:space="0" w:color="auto"/>
              <w:left w:val="single" w:sz="8" w:space="0" w:color="auto"/>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9</w:t>
            </w:r>
          </w:p>
        </w:tc>
        <w:tc>
          <w:tcPr>
            <w:tcW w:w="6436" w:type="dxa"/>
            <w:gridSpan w:val="2"/>
            <w:tcBorders>
              <w:top w:val="single" w:sz="8" w:space="0" w:color="000000"/>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Derechos no comprendidos en las fracciones de la Ley de Ingresos causadas en ejercicios fiscales anteriores pendientes de liquidación o pago</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nil"/>
            </w:tcBorders>
            <w:shd w:val="clear" w:color="000000" w:fill="E5E0EC"/>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5</w:t>
            </w:r>
          </w:p>
        </w:tc>
        <w:tc>
          <w:tcPr>
            <w:tcW w:w="7006" w:type="dxa"/>
            <w:gridSpan w:val="3"/>
            <w:tcBorders>
              <w:top w:val="single" w:sz="8" w:space="0" w:color="000000"/>
              <w:left w:val="single" w:sz="8" w:space="0" w:color="auto"/>
              <w:bottom w:val="single" w:sz="8" w:space="0" w:color="auto"/>
              <w:right w:val="single" w:sz="8" w:space="0" w:color="000000"/>
            </w:tcBorders>
            <w:shd w:val="clear" w:color="000000" w:fill="E5E0EC"/>
            <w:hideMark/>
          </w:tcPr>
          <w:p w:rsidR="00BB4F97" w:rsidRPr="00BB4F97" w:rsidRDefault="00BB4F97" w:rsidP="00BB4F97">
            <w:pPr>
              <w:jc w:val="both"/>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xml:space="preserve"> Productos </w:t>
            </w:r>
          </w:p>
        </w:tc>
        <w:tc>
          <w:tcPr>
            <w:tcW w:w="1853" w:type="dxa"/>
            <w:tcBorders>
              <w:top w:val="single" w:sz="8" w:space="0" w:color="auto"/>
              <w:left w:val="nil"/>
              <w:bottom w:val="nil"/>
              <w:right w:val="single" w:sz="8" w:space="0" w:color="auto"/>
            </w:tcBorders>
            <w:shd w:val="clear" w:color="000000" w:fill="E5E0EC"/>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1</w:t>
            </w:r>
          </w:p>
        </w:tc>
        <w:tc>
          <w:tcPr>
            <w:tcW w:w="6436" w:type="dxa"/>
            <w:gridSpan w:val="2"/>
            <w:tcBorders>
              <w:top w:val="single" w:sz="8" w:space="0" w:color="auto"/>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Productos de Tipo Corriente</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000000"/>
              <w:right w:val="single" w:sz="8" w:space="0" w:color="000000"/>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1</w:t>
            </w:r>
          </w:p>
        </w:tc>
        <w:tc>
          <w:tcPr>
            <w:tcW w:w="5296" w:type="dxa"/>
            <w:tcBorders>
              <w:top w:val="nil"/>
              <w:left w:val="nil"/>
              <w:bottom w:val="single" w:sz="8" w:space="0" w:color="000000"/>
              <w:right w:val="nil"/>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Otros Productos</w:t>
            </w:r>
          </w:p>
        </w:tc>
        <w:tc>
          <w:tcPr>
            <w:tcW w:w="1853" w:type="dxa"/>
            <w:tcBorders>
              <w:top w:val="single" w:sz="8" w:space="0" w:color="auto"/>
              <w:left w:val="single" w:sz="8" w:space="0" w:color="auto"/>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2</w:t>
            </w:r>
          </w:p>
        </w:tc>
        <w:tc>
          <w:tcPr>
            <w:tcW w:w="6436" w:type="dxa"/>
            <w:gridSpan w:val="2"/>
            <w:tcBorders>
              <w:top w:val="single" w:sz="8" w:space="0" w:color="000000"/>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Productos de capital</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9</w:t>
            </w:r>
          </w:p>
        </w:tc>
        <w:tc>
          <w:tcPr>
            <w:tcW w:w="6436" w:type="dxa"/>
            <w:gridSpan w:val="2"/>
            <w:tcBorders>
              <w:top w:val="single" w:sz="8" w:space="0" w:color="000000"/>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Productos no comprendidos en las fracciones de la Ley de Ingresos causadas en ejercicios fiscales anteriores pendientes de liquidación o pago</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nil"/>
            </w:tcBorders>
            <w:shd w:val="clear" w:color="000000" w:fill="E5E0EC"/>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6</w:t>
            </w:r>
          </w:p>
        </w:tc>
        <w:tc>
          <w:tcPr>
            <w:tcW w:w="7006" w:type="dxa"/>
            <w:gridSpan w:val="3"/>
            <w:tcBorders>
              <w:top w:val="single" w:sz="8" w:space="0" w:color="000000"/>
              <w:left w:val="single" w:sz="8" w:space="0" w:color="auto"/>
              <w:bottom w:val="single" w:sz="8" w:space="0" w:color="auto"/>
              <w:right w:val="single" w:sz="8" w:space="0" w:color="000000"/>
            </w:tcBorders>
            <w:shd w:val="clear" w:color="000000" w:fill="E5E0EC"/>
            <w:hideMark/>
          </w:tcPr>
          <w:p w:rsidR="00BB4F97" w:rsidRPr="00BB4F97" w:rsidRDefault="00BB4F97" w:rsidP="00BB4F97">
            <w:pPr>
              <w:jc w:val="both"/>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xml:space="preserve"> Aprovechamientos </w:t>
            </w:r>
          </w:p>
        </w:tc>
        <w:tc>
          <w:tcPr>
            <w:tcW w:w="1853" w:type="dxa"/>
            <w:tcBorders>
              <w:top w:val="single" w:sz="8" w:space="0" w:color="auto"/>
              <w:left w:val="nil"/>
              <w:bottom w:val="nil"/>
              <w:right w:val="single" w:sz="8" w:space="0" w:color="auto"/>
            </w:tcBorders>
            <w:shd w:val="clear" w:color="000000" w:fill="E5E0EC"/>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$227,722.27</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1</w:t>
            </w:r>
          </w:p>
        </w:tc>
        <w:tc>
          <w:tcPr>
            <w:tcW w:w="6436" w:type="dxa"/>
            <w:gridSpan w:val="2"/>
            <w:tcBorders>
              <w:top w:val="single" w:sz="8" w:space="0" w:color="auto"/>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Aprovechamientos de Tipo Corriente</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$227,722.27</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000000"/>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61020501</w:t>
            </w:r>
          </w:p>
        </w:tc>
        <w:tc>
          <w:tcPr>
            <w:tcW w:w="529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FALTAS AL REGLAMENTO DE TRANSITO</w:t>
            </w:r>
          </w:p>
        </w:tc>
        <w:tc>
          <w:tcPr>
            <w:tcW w:w="1853" w:type="dxa"/>
            <w:tcBorders>
              <w:top w:val="single" w:sz="4" w:space="0" w:color="auto"/>
              <w:left w:val="nil"/>
              <w:bottom w:val="single" w:sz="4"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2"/>
                <w:szCs w:val="22"/>
                <w:lang w:val="es-MX" w:eastAsia="es-MX"/>
              </w:rPr>
            </w:pPr>
            <w:r w:rsidRPr="00BB4F97">
              <w:rPr>
                <w:rFonts w:ascii="Calibri" w:hAnsi="Calibri"/>
                <w:color w:val="000000"/>
                <w:sz w:val="22"/>
                <w:szCs w:val="22"/>
                <w:lang w:val="es-MX" w:eastAsia="es-MX"/>
              </w:rPr>
              <w:t>435.32</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000000"/>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61020502</w:t>
            </w:r>
          </w:p>
        </w:tc>
        <w:tc>
          <w:tcPr>
            <w:tcW w:w="5296" w:type="dxa"/>
            <w:tcBorders>
              <w:top w:val="nil"/>
              <w:left w:val="single" w:sz="8" w:space="0" w:color="auto"/>
              <w:bottom w:val="single" w:sz="8" w:space="0" w:color="000000"/>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FALTAS AL REGLAMENTO DE POLICIA</w:t>
            </w:r>
          </w:p>
        </w:tc>
        <w:tc>
          <w:tcPr>
            <w:tcW w:w="1853" w:type="dxa"/>
            <w:tcBorders>
              <w:top w:val="nil"/>
              <w:left w:val="nil"/>
              <w:bottom w:val="single" w:sz="4"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2"/>
                <w:szCs w:val="22"/>
                <w:lang w:val="es-MX" w:eastAsia="es-MX"/>
              </w:rPr>
            </w:pPr>
            <w:r w:rsidRPr="00BB4F97">
              <w:rPr>
                <w:rFonts w:ascii="Calibri" w:hAnsi="Calibri"/>
                <w:color w:val="000000"/>
                <w:sz w:val="22"/>
                <w:szCs w:val="22"/>
                <w:lang w:val="es-MX" w:eastAsia="es-MX"/>
              </w:rPr>
              <w:t>8,230.32</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000000"/>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61020605</w:t>
            </w:r>
          </w:p>
        </w:tc>
        <w:tc>
          <w:tcPr>
            <w:tcW w:w="5296" w:type="dxa"/>
            <w:tcBorders>
              <w:top w:val="nil"/>
              <w:left w:val="single" w:sz="8" w:space="0" w:color="auto"/>
              <w:bottom w:val="single" w:sz="8" w:space="0" w:color="000000"/>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FALTAS AL REGLAMENTO DE POLICIA Y TRANSITO</w:t>
            </w:r>
          </w:p>
        </w:tc>
        <w:tc>
          <w:tcPr>
            <w:tcW w:w="1853" w:type="dxa"/>
            <w:tcBorders>
              <w:top w:val="nil"/>
              <w:left w:val="nil"/>
              <w:bottom w:val="single" w:sz="4"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2"/>
                <w:szCs w:val="22"/>
                <w:lang w:val="es-MX" w:eastAsia="es-MX"/>
              </w:rPr>
            </w:pPr>
            <w:r w:rsidRPr="00BB4F97">
              <w:rPr>
                <w:rFonts w:ascii="Calibri" w:hAnsi="Calibri"/>
                <w:color w:val="000000"/>
                <w:sz w:val="22"/>
                <w:szCs w:val="22"/>
                <w:lang w:val="es-MX" w:eastAsia="es-MX"/>
              </w:rPr>
              <w:t>2,611.93</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000000"/>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61040101</w:t>
            </w:r>
          </w:p>
        </w:tc>
        <w:tc>
          <w:tcPr>
            <w:tcW w:w="5296" w:type="dxa"/>
            <w:tcBorders>
              <w:top w:val="nil"/>
              <w:left w:val="single" w:sz="8" w:space="0" w:color="auto"/>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INGRESOS EXTRAORDINARIAS</w:t>
            </w:r>
          </w:p>
        </w:tc>
        <w:tc>
          <w:tcPr>
            <w:tcW w:w="1853" w:type="dxa"/>
            <w:tcBorders>
              <w:top w:val="nil"/>
              <w:left w:val="nil"/>
              <w:bottom w:val="single" w:sz="4"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2"/>
                <w:szCs w:val="22"/>
                <w:lang w:val="es-MX" w:eastAsia="es-MX"/>
              </w:rPr>
            </w:pPr>
            <w:r w:rsidRPr="00BB4F97">
              <w:rPr>
                <w:rFonts w:ascii="Calibri" w:hAnsi="Calibri"/>
                <w:color w:val="000000"/>
                <w:sz w:val="22"/>
                <w:szCs w:val="22"/>
                <w:lang w:val="es-MX" w:eastAsia="es-MX"/>
              </w:rPr>
              <w:t>216,444.71</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2</w:t>
            </w:r>
          </w:p>
        </w:tc>
        <w:tc>
          <w:tcPr>
            <w:tcW w:w="6436" w:type="dxa"/>
            <w:gridSpan w:val="2"/>
            <w:tcBorders>
              <w:top w:val="nil"/>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Aprovechamientos de capital</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9</w:t>
            </w:r>
          </w:p>
        </w:tc>
        <w:tc>
          <w:tcPr>
            <w:tcW w:w="6436" w:type="dxa"/>
            <w:gridSpan w:val="2"/>
            <w:tcBorders>
              <w:top w:val="single" w:sz="8" w:space="0" w:color="000000"/>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Aprovechamientos no comprendidos en las fracciones de la Ley de Ingresos causadas en ejercicios fiscales anteriores pendientes de liquidación o pago</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nil"/>
            </w:tcBorders>
            <w:shd w:val="clear" w:color="000000" w:fill="E5E0EC"/>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7</w:t>
            </w:r>
          </w:p>
        </w:tc>
        <w:tc>
          <w:tcPr>
            <w:tcW w:w="7006" w:type="dxa"/>
            <w:gridSpan w:val="3"/>
            <w:tcBorders>
              <w:top w:val="single" w:sz="8" w:space="0" w:color="000000"/>
              <w:left w:val="single" w:sz="8" w:space="0" w:color="auto"/>
              <w:bottom w:val="single" w:sz="8" w:space="0" w:color="auto"/>
              <w:right w:val="single" w:sz="8" w:space="0" w:color="000000"/>
            </w:tcBorders>
            <w:shd w:val="clear" w:color="000000" w:fill="E5E0EC"/>
            <w:hideMark/>
          </w:tcPr>
          <w:p w:rsidR="00BB4F97" w:rsidRPr="00BB4F97" w:rsidRDefault="00BB4F97" w:rsidP="00BB4F97">
            <w:pPr>
              <w:jc w:val="both"/>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xml:space="preserve"> Ingresos por Ventas de Bienes y Servicios </w:t>
            </w:r>
          </w:p>
        </w:tc>
        <w:tc>
          <w:tcPr>
            <w:tcW w:w="1853" w:type="dxa"/>
            <w:tcBorders>
              <w:top w:val="single" w:sz="8" w:space="0" w:color="auto"/>
              <w:left w:val="nil"/>
              <w:bottom w:val="nil"/>
              <w:right w:val="single" w:sz="8" w:space="0" w:color="auto"/>
            </w:tcBorders>
            <w:shd w:val="clear" w:color="000000" w:fill="E5E0EC"/>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570" w:type="dxa"/>
            <w:tcBorders>
              <w:top w:val="nil"/>
              <w:left w:val="nil"/>
              <w:bottom w:val="nil"/>
              <w:right w:val="single" w:sz="8" w:space="0" w:color="000000"/>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nil"/>
              <w:right w:val="single" w:sz="8" w:space="0" w:color="000000"/>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5296" w:type="dxa"/>
            <w:tcBorders>
              <w:top w:val="nil"/>
              <w:left w:val="nil"/>
              <w:bottom w:val="nil"/>
              <w:right w:val="nil"/>
            </w:tcBorders>
            <w:shd w:val="clear" w:color="auto" w:fill="auto"/>
            <w:hideMark/>
          </w:tcPr>
          <w:p w:rsidR="00BB4F97" w:rsidRPr="00BB4F97" w:rsidRDefault="00BB4F97" w:rsidP="00BB4F97">
            <w:pPr>
              <w:rPr>
                <w:rFonts w:ascii="Calibri" w:hAnsi="Calibri"/>
                <w:color w:val="000000"/>
                <w:sz w:val="22"/>
                <w:szCs w:val="22"/>
                <w:lang w:val="es-MX" w:eastAsia="es-MX"/>
              </w:rPr>
            </w:pPr>
          </w:p>
        </w:tc>
        <w:tc>
          <w:tcPr>
            <w:tcW w:w="1853" w:type="dxa"/>
            <w:tcBorders>
              <w:top w:val="single" w:sz="8" w:space="0" w:color="auto"/>
              <w:left w:val="single" w:sz="8" w:space="0" w:color="auto"/>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 </w:t>
            </w:r>
          </w:p>
        </w:tc>
      </w:tr>
      <w:tr w:rsidR="00BB4F97" w:rsidRPr="00BB4F97" w:rsidTr="00BB4F97">
        <w:trPr>
          <w:trHeight w:val="307"/>
        </w:trPr>
        <w:tc>
          <w:tcPr>
            <w:tcW w:w="550" w:type="dxa"/>
            <w:tcBorders>
              <w:top w:val="nil"/>
              <w:left w:val="single" w:sz="8" w:space="0" w:color="000000"/>
              <w:bottom w:val="single" w:sz="8" w:space="0" w:color="000000"/>
              <w:right w:val="nil"/>
            </w:tcBorders>
            <w:shd w:val="clear" w:color="000000" w:fill="E5E0EC"/>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8</w:t>
            </w:r>
          </w:p>
        </w:tc>
        <w:tc>
          <w:tcPr>
            <w:tcW w:w="7006" w:type="dxa"/>
            <w:gridSpan w:val="3"/>
            <w:tcBorders>
              <w:top w:val="single" w:sz="8" w:space="0" w:color="auto"/>
              <w:left w:val="single" w:sz="8" w:space="0" w:color="auto"/>
              <w:bottom w:val="single" w:sz="8" w:space="0" w:color="auto"/>
              <w:right w:val="single" w:sz="8" w:space="0" w:color="000000"/>
            </w:tcBorders>
            <w:shd w:val="clear" w:color="000000" w:fill="E5E0EC"/>
            <w:hideMark/>
          </w:tcPr>
          <w:p w:rsidR="00BB4F97" w:rsidRPr="00BB4F97" w:rsidRDefault="00BB4F97" w:rsidP="00BB4F97">
            <w:pPr>
              <w:jc w:val="both"/>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xml:space="preserve"> Participaciones y Aportaciones </w:t>
            </w:r>
          </w:p>
        </w:tc>
        <w:tc>
          <w:tcPr>
            <w:tcW w:w="1853" w:type="dxa"/>
            <w:tcBorders>
              <w:top w:val="single" w:sz="8" w:space="0" w:color="auto"/>
              <w:left w:val="nil"/>
              <w:bottom w:val="nil"/>
              <w:right w:val="single" w:sz="8" w:space="0" w:color="auto"/>
            </w:tcBorders>
            <w:shd w:val="clear" w:color="000000" w:fill="E5E0EC"/>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$31,863,054.29</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1</w:t>
            </w:r>
          </w:p>
        </w:tc>
        <w:tc>
          <w:tcPr>
            <w:tcW w:w="6436" w:type="dxa"/>
            <w:gridSpan w:val="2"/>
            <w:tcBorders>
              <w:top w:val="single" w:sz="8" w:space="0" w:color="auto"/>
              <w:left w:val="nil"/>
              <w:bottom w:val="single" w:sz="8" w:space="0" w:color="000000"/>
              <w:right w:val="single" w:sz="8" w:space="0" w:color="000000"/>
            </w:tcBorders>
            <w:shd w:val="clear" w:color="auto" w:fill="auto"/>
            <w:hideMark/>
          </w:tcPr>
          <w:p w:rsidR="00BB4F97" w:rsidRPr="00BB4F97" w:rsidRDefault="00BB4F97" w:rsidP="00BB4F97">
            <w:pPr>
              <w:jc w:val="both"/>
              <w:rPr>
                <w:rFonts w:ascii="Arial" w:hAnsi="Arial" w:cs="Arial"/>
                <w:color w:val="000000"/>
                <w:sz w:val="14"/>
                <w:szCs w:val="14"/>
                <w:lang w:val="es-MX" w:eastAsia="es-MX"/>
              </w:rPr>
            </w:pPr>
            <w:r w:rsidRPr="00BB4F97">
              <w:rPr>
                <w:rFonts w:ascii="Arial" w:hAnsi="Arial" w:cs="Arial"/>
                <w:color w:val="000000"/>
                <w:sz w:val="14"/>
                <w:szCs w:val="14"/>
                <w:lang w:val="es-MX" w:eastAsia="es-MX"/>
              </w:rPr>
              <w:t>Participaciones</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$29,113,743.84</w:t>
            </w:r>
          </w:p>
        </w:tc>
      </w:tr>
      <w:tr w:rsidR="00BB4F97" w:rsidRPr="00BB4F97" w:rsidTr="00BB4F97">
        <w:trPr>
          <w:trHeight w:val="307"/>
        </w:trPr>
        <w:tc>
          <w:tcPr>
            <w:tcW w:w="550" w:type="dxa"/>
            <w:tcBorders>
              <w:top w:val="nil"/>
              <w:left w:val="single" w:sz="8" w:space="0" w:color="000000"/>
              <w:bottom w:val="single" w:sz="8" w:space="0" w:color="000000"/>
              <w:right w:val="nil"/>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570" w:type="dxa"/>
            <w:tcBorders>
              <w:top w:val="nil"/>
              <w:left w:val="single" w:sz="8" w:space="0" w:color="auto"/>
              <w:bottom w:val="nil"/>
              <w:right w:val="single" w:sz="8" w:space="0" w:color="000000"/>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81010101</w:t>
            </w:r>
          </w:p>
        </w:tc>
        <w:tc>
          <w:tcPr>
            <w:tcW w:w="5296"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FONDO GENERAL DE PARTICIPACIONES</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$12,123,048.00</w:t>
            </w:r>
          </w:p>
        </w:tc>
      </w:tr>
      <w:tr w:rsidR="00BB4F97" w:rsidRPr="00BB4F97" w:rsidTr="00BB4F97">
        <w:trPr>
          <w:trHeight w:val="307"/>
        </w:trPr>
        <w:tc>
          <w:tcPr>
            <w:tcW w:w="550" w:type="dxa"/>
            <w:tcBorders>
              <w:top w:val="nil"/>
              <w:left w:val="single" w:sz="8" w:space="0" w:color="000000"/>
              <w:bottom w:val="single" w:sz="8" w:space="0" w:color="000000"/>
              <w:right w:val="nil"/>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570" w:type="dxa"/>
            <w:tcBorders>
              <w:top w:val="single" w:sz="8" w:space="0" w:color="auto"/>
              <w:left w:val="single" w:sz="8" w:space="0" w:color="auto"/>
              <w:bottom w:val="single" w:sz="8" w:space="0" w:color="auto"/>
              <w:right w:val="nil"/>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81010102</w:t>
            </w:r>
          </w:p>
        </w:tc>
        <w:tc>
          <w:tcPr>
            <w:tcW w:w="5296"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FONDO DE FOMENTO MUNICIPAL</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$489,432.00</w:t>
            </w:r>
          </w:p>
        </w:tc>
      </w:tr>
      <w:tr w:rsidR="00BB4F97" w:rsidRPr="00BB4F97" w:rsidTr="00BB4F97">
        <w:trPr>
          <w:trHeight w:val="307"/>
        </w:trPr>
        <w:tc>
          <w:tcPr>
            <w:tcW w:w="550" w:type="dxa"/>
            <w:tcBorders>
              <w:top w:val="nil"/>
              <w:left w:val="single" w:sz="8" w:space="0" w:color="000000"/>
              <w:bottom w:val="single" w:sz="8" w:space="0" w:color="000000"/>
              <w:right w:val="nil"/>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570" w:type="dxa"/>
            <w:tcBorders>
              <w:top w:val="nil"/>
              <w:left w:val="single" w:sz="8" w:space="0" w:color="auto"/>
              <w:bottom w:val="single" w:sz="8" w:space="0" w:color="auto"/>
              <w:right w:val="nil"/>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81010104</w:t>
            </w:r>
          </w:p>
        </w:tc>
        <w:tc>
          <w:tcPr>
            <w:tcW w:w="5296"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IMPUESTO ESP. S/PROD. Y SERV.</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$374,712.00</w:t>
            </w:r>
          </w:p>
        </w:tc>
      </w:tr>
      <w:tr w:rsidR="00BB4F97" w:rsidRPr="00BB4F97" w:rsidTr="00BB4F97">
        <w:trPr>
          <w:trHeight w:val="307"/>
        </w:trPr>
        <w:tc>
          <w:tcPr>
            <w:tcW w:w="550" w:type="dxa"/>
            <w:tcBorders>
              <w:top w:val="nil"/>
              <w:left w:val="single" w:sz="8" w:space="0" w:color="000000"/>
              <w:bottom w:val="single" w:sz="8" w:space="0" w:color="000000"/>
              <w:right w:val="nil"/>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570" w:type="dxa"/>
            <w:tcBorders>
              <w:top w:val="nil"/>
              <w:left w:val="single" w:sz="8" w:space="0" w:color="auto"/>
              <w:bottom w:val="single" w:sz="8" w:space="0" w:color="auto"/>
              <w:right w:val="nil"/>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81010105</w:t>
            </w:r>
          </w:p>
        </w:tc>
        <w:tc>
          <w:tcPr>
            <w:tcW w:w="5296"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IMPUESTO SOBRE AUTOS NUEVOS</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$260,088.00</w:t>
            </w:r>
          </w:p>
        </w:tc>
      </w:tr>
      <w:tr w:rsidR="00BB4F97" w:rsidRPr="00BB4F97" w:rsidTr="00BB4F97">
        <w:trPr>
          <w:trHeight w:val="307"/>
        </w:trPr>
        <w:tc>
          <w:tcPr>
            <w:tcW w:w="550" w:type="dxa"/>
            <w:tcBorders>
              <w:top w:val="nil"/>
              <w:left w:val="single" w:sz="8" w:space="0" w:color="000000"/>
              <w:bottom w:val="single" w:sz="8" w:space="0" w:color="000000"/>
              <w:right w:val="nil"/>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570" w:type="dxa"/>
            <w:tcBorders>
              <w:top w:val="nil"/>
              <w:left w:val="single" w:sz="8" w:space="0" w:color="auto"/>
              <w:bottom w:val="single" w:sz="8" w:space="0" w:color="auto"/>
              <w:right w:val="nil"/>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81010115</w:t>
            </w:r>
          </w:p>
        </w:tc>
        <w:tc>
          <w:tcPr>
            <w:tcW w:w="5296"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FONDO DE FISCALIZACION PARA LAS ENTIDADES</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$50,112.00</w:t>
            </w:r>
          </w:p>
        </w:tc>
      </w:tr>
      <w:tr w:rsidR="00BB4F97" w:rsidRPr="00BB4F97" w:rsidTr="00BB4F97">
        <w:trPr>
          <w:trHeight w:val="307"/>
        </w:trPr>
        <w:tc>
          <w:tcPr>
            <w:tcW w:w="550" w:type="dxa"/>
            <w:tcBorders>
              <w:top w:val="nil"/>
              <w:left w:val="single" w:sz="8" w:space="0" w:color="000000"/>
              <w:bottom w:val="nil"/>
              <w:right w:val="nil"/>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570" w:type="dxa"/>
            <w:tcBorders>
              <w:top w:val="nil"/>
              <w:left w:val="single" w:sz="8" w:space="0" w:color="auto"/>
              <w:bottom w:val="single" w:sz="8" w:space="0" w:color="auto"/>
              <w:right w:val="nil"/>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81010116</w:t>
            </w:r>
          </w:p>
        </w:tc>
        <w:tc>
          <w:tcPr>
            <w:tcW w:w="5296"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IMPUESTO A LOS COMBUSTIBLES</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$400,344.00</w:t>
            </w:r>
          </w:p>
        </w:tc>
      </w:tr>
      <w:tr w:rsidR="00BB4F97" w:rsidRPr="00BB4F97" w:rsidTr="00BB4F97">
        <w:trPr>
          <w:trHeight w:val="307"/>
        </w:trPr>
        <w:tc>
          <w:tcPr>
            <w:tcW w:w="550" w:type="dxa"/>
            <w:tcBorders>
              <w:top w:val="single" w:sz="8" w:space="0" w:color="auto"/>
              <w:left w:val="single" w:sz="8" w:space="0" w:color="auto"/>
              <w:bottom w:val="single" w:sz="8" w:space="0" w:color="auto"/>
              <w:right w:val="single" w:sz="8" w:space="0" w:color="auto"/>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570" w:type="dxa"/>
            <w:tcBorders>
              <w:top w:val="nil"/>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81010119</w:t>
            </w:r>
          </w:p>
        </w:tc>
        <w:tc>
          <w:tcPr>
            <w:tcW w:w="5296"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ISR PARTICIPABLE</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$495,492.00</w:t>
            </w:r>
          </w:p>
        </w:tc>
      </w:tr>
      <w:tr w:rsidR="00BB4F97" w:rsidRPr="00BB4F97" w:rsidTr="00BB4F97">
        <w:trPr>
          <w:trHeight w:val="307"/>
        </w:trPr>
        <w:tc>
          <w:tcPr>
            <w:tcW w:w="550" w:type="dxa"/>
            <w:tcBorders>
              <w:top w:val="nil"/>
              <w:left w:val="nil"/>
              <w:bottom w:val="nil"/>
              <w:right w:val="nil"/>
            </w:tcBorders>
            <w:shd w:val="clear" w:color="auto" w:fill="auto"/>
            <w:hideMark/>
          </w:tcPr>
          <w:p w:rsidR="00BB4F97" w:rsidRPr="00BB4F97" w:rsidRDefault="00BB4F97" w:rsidP="00BB4F97">
            <w:pPr>
              <w:rPr>
                <w:rFonts w:ascii="Calibri" w:hAnsi="Calibri"/>
                <w:color w:val="000000"/>
                <w:sz w:val="22"/>
                <w:szCs w:val="22"/>
                <w:lang w:val="es-MX" w:eastAsia="es-MX"/>
              </w:rPr>
            </w:pPr>
          </w:p>
        </w:tc>
        <w:tc>
          <w:tcPr>
            <w:tcW w:w="570" w:type="dxa"/>
            <w:tcBorders>
              <w:top w:val="single" w:sz="8" w:space="0" w:color="auto"/>
              <w:left w:val="single" w:sz="8" w:space="0" w:color="auto"/>
              <w:bottom w:val="single" w:sz="8" w:space="0" w:color="auto"/>
              <w:right w:val="nil"/>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93010101</w:t>
            </w:r>
          </w:p>
        </w:tc>
        <w:tc>
          <w:tcPr>
            <w:tcW w:w="5296"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FONDO PRODUCTORES DE HIDROCARBUROS</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$14,920,515.84</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2</w:t>
            </w:r>
          </w:p>
        </w:tc>
        <w:tc>
          <w:tcPr>
            <w:tcW w:w="1140"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Aportaciones</w:t>
            </w:r>
          </w:p>
        </w:tc>
        <w:tc>
          <w:tcPr>
            <w:tcW w:w="5296"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$2,749,310.45</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81020101</w:t>
            </w:r>
          </w:p>
        </w:tc>
        <w:tc>
          <w:tcPr>
            <w:tcW w:w="5296"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FONDO DE INFRAESTRUCTURA</w:t>
            </w:r>
          </w:p>
        </w:tc>
        <w:tc>
          <w:tcPr>
            <w:tcW w:w="185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BB4F97" w:rsidRPr="00BB4F97" w:rsidRDefault="00BB4F97" w:rsidP="00BB4F97">
            <w:pPr>
              <w:jc w:val="right"/>
              <w:rPr>
                <w:rFonts w:ascii="Calibri" w:hAnsi="Calibri"/>
                <w:color w:val="000000"/>
                <w:sz w:val="22"/>
                <w:szCs w:val="22"/>
                <w:lang w:val="es-MX" w:eastAsia="es-MX"/>
              </w:rPr>
            </w:pPr>
            <w:r w:rsidRPr="00BB4F97">
              <w:rPr>
                <w:rFonts w:ascii="Calibri" w:hAnsi="Calibri"/>
                <w:color w:val="000000"/>
                <w:sz w:val="22"/>
                <w:szCs w:val="22"/>
                <w:lang w:val="es-MX" w:eastAsia="es-MX"/>
              </w:rPr>
              <w:t>1,095,599.90</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81020102</w:t>
            </w:r>
          </w:p>
        </w:tc>
        <w:tc>
          <w:tcPr>
            <w:tcW w:w="5296"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FONDO DE FORTALECIMIENTO</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$1,653,710.55</w:t>
            </w:r>
          </w:p>
        </w:tc>
      </w:tr>
      <w:tr w:rsidR="00BB4F97" w:rsidRPr="00BB4F97" w:rsidTr="00BB4F97">
        <w:trPr>
          <w:trHeight w:val="307"/>
        </w:trPr>
        <w:tc>
          <w:tcPr>
            <w:tcW w:w="550" w:type="dxa"/>
            <w:tcBorders>
              <w:top w:val="nil"/>
              <w:left w:val="single" w:sz="8" w:space="0" w:color="000000"/>
              <w:bottom w:val="single" w:sz="8" w:space="0" w:color="000000"/>
              <w:right w:val="single" w:sz="8" w:space="0" w:color="000000"/>
            </w:tcBorders>
            <w:shd w:val="clear" w:color="auto" w:fill="auto"/>
            <w:hideMark/>
          </w:tcPr>
          <w:p w:rsidR="00BB4F97" w:rsidRPr="00BB4F97" w:rsidRDefault="00BB4F97" w:rsidP="00BB4F97">
            <w:pPr>
              <w:jc w:val="right"/>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w:t>
            </w:r>
          </w:p>
        </w:tc>
        <w:tc>
          <w:tcPr>
            <w:tcW w:w="570" w:type="dxa"/>
            <w:tcBorders>
              <w:top w:val="nil"/>
              <w:left w:val="nil"/>
              <w:bottom w:val="single" w:sz="8" w:space="0" w:color="000000"/>
              <w:right w:val="single" w:sz="8" w:space="0" w:color="000000"/>
            </w:tcBorders>
            <w:shd w:val="clear" w:color="auto" w:fill="auto"/>
            <w:hideMark/>
          </w:tcPr>
          <w:p w:rsidR="00BB4F97" w:rsidRPr="00BB4F97" w:rsidRDefault="00BB4F97" w:rsidP="00BB4F97">
            <w:pPr>
              <w:jc w:val="center"/>
              <w:rPr>
                <w:rFonts w:ascii="Arial" w:hAnsi="Arial" w:cs="Arial"/>
                <w:color w:val="000000"/>
                <w:sz w:val="14"/>
                <w:szCs w:val="14"/>
                <w:lang w:val="es-MX" w:eastAsia="es-MX"/>
              </w:rPr>
            </w:pPr>
            <w:r w:rsidRPr="00BB4F97">
              <w:rPr>
                <w:rFonts w:ascii="Arial" w:hAnsi="Arial" w:cs="Arial"/>
                <w:color w:val="000000"/>
                <w:sz w:val="14"/>
                <w:szCs w:val="14"/>
                <w:lang w:val="es-MX" w:eastAsia="es-MX"/>
              </w:rPr>
              <w:t>3</w:t>
            </w:r>
          </w:p>
        </w:tc>
        <w:tc>
          <w:tcPr>
            <w:tcW w:w="1140"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Convenios</w:t>
            </w:r>
          </w:p>
        </w:tc>
        <w:tc>
          <w:tcPr>
            <w:tcW w:w="5296" w:type="dxa"/>
            <w:tcBorders>
              <w:top w:val="nil"/>
              <w:left w:val="nil"/>
              <w:bottom w:val="single" w:sz="8" w:space="0" w:color="auto"/>
              <w:right w:val="single" w:sz="8" w:space="0" w:color="auto"/>
            </w:tcBorders>
            <w:shd w:val="clear" w:color="auto" w:fill="auto"/>
            <w:vAlign w:val="center"/>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853" w:type="dxa"/>
            <w:tcBorders>
              <w:top w:val="single" w:sz="8" w:space="0" w:color="auto"/>
              <w:left w:val="nil"/>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auto"/>
              <w:bottom w:val="single" w:sz="8" w:space="0" w:color="auto"/>
              <w:right w:val="nil"/>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570" w:type="dxa"/>
            <w:tcBorders>
              <w:top w:val="nil"/>
              <w:left w:val="single" w:sz="8" w:space="0" w:color="auto"/>
              <w:bottom w:val="single" w:sz="8" w:space="0" w:color="auto"/>
              <w:right w:val="nil"/>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single" w:sz="8" w:space="0" w:color="auto"/>
              <w:bottom w:val="single" w:sz="8" w:space="0" w:color="auto"/>
              <w:right w:val="single" w:sz="8" w:space="0" w:color="auto"/>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5296" w:type="dxa"/>
            <w:tcBorders>
              <w:top w:val="nil"/>
              <w:left w:val="nil"/>
              <w:bottom w:val="single" w:sz="8" w:space="0" w:color="auto"/>
              <w:right w:val="nil"/>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853" w:type="dxa"/>
            <w:tcBorders>
              <w:top w:val="single" w:sz="8" w:space="0" w:color="auto"/>
              <w:left w:val="single" w:sz="8" w:space="0" w:color="auto"/>
              <w:bottom w:val="single" w:sz="8" w:space="0" w:color="auto"/>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 </w:t>
            </w:r>
          </w:p>
        </w:tc>
      </w:tr>
      <w:tr w:rsidR="00BB4F97" w:rsidRPr="00BB4F97" w:rsidTr="00BB4F97">
        <w:trPr>
          <w:trHeight w:val="307"/>
        </w:trPr>
        <w:tc>
          <w:tcPr>
            <w:tcW w:w="550" w:type="dxa"/>
            <w:tcBorders>
              <w:top w:val="nil"/>
              <w:left w:val="single" w:sz="8" w:space="0" w:color="000000"/>
              <w:bottom w:val="single" w:sz="8" w:space="0" w:color="000000"/>
              <w:right w:val="nil"/>
            </w:tcBorders>
            <w:shd w:val="clear" w:color="000000" w:fill="E5E0EC"/>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9</w:t>
            </w:r>
          </w:p>
        </w:tc>
        <w:tc>
          <w:tcPr>
            <w:tcW w:w="7006" w:type="dxa"/>
            <w:gridSpan w:val="3"/>
            <w:tcBorders>
              <w:top w:val="single" w:sz="8" w:space="0" w:color="auto"/>
              <w:left w:val="single" w:sz="8" w:space="0" w:color="auto"/>
              <w:bottom w:val="single" w:sz="8" w:space="0" w:color="auto"/>
              <w:right w:val="single" w:sz="8" w:space="0" w:color="000000"/>
            </w:tcBorders>
            <w:shd w:val="clear" w:color="000000" w:fill="E5E0EC"/>
            <w:hideMark/>
          </w:tcPr>
          <w:p w:rsidR="00BB4F97" w:rsidRPr="00BB4F97" w:rsidRDefault="00BB4F97" w:rsidP="00BB4F97">
            <w:pPr>
              <w:jc w:val="both"/>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xml:space="preserve"> Transferencias, Asignaciones, Subsidios y Otras Ayudas </w:t>
            </w:r>
          </w:p>
        </w:tc>
        <w:tc>
          <w:tcPr>
            <w:tcW w:w="1853" w:type="dxa"/>
            <w:tcBorders>
              <w:top w:val="nil"/>
              <w:left w:val="nil"/>
              <w:bottom w:val="nil"/>
              <w:right w:val="single" w:sz="8" w:space="0" w:color="auto"/>
            </w:tcBorders>
            <w:shd w:val="clear" w:color="000000" w:fill="E5E0EC"/>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r w:rsidR="00BB4F97" w:rsidRPr="00BB4F97" w:rsidTr="00BB4F97">
        <w:trPr>
          <w:trHeight w:val="307"/>
        </w:trPr>
        <w:tc>
          <w:tcPr>
            <w:tcW w:w="550" w:type="dxa"/>
            <w:tcBorders>
              <w:top w:val="nil"/>
              <w:left w:val="single" w:sz="8" w:space="0" w:color="000000"/>
              <w:bottom w:val="nil"/>
              <w:right w:val="single" w:sz="8" w:space="0" w:color="000000"/>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570" w:type="dxa"/>
            <w:tcBorders>
              <w:top w:val="nil"/>
              <w:left w:val="nil"/>
              <w:bottom w:val="nil"/>
              <w:right w:val="single" w:sz="8" w:space="0" w:color="000000"/>
            </w:tcBorders>
            <w:shd w:val="clear" w:color="auto" w:fill="auto"/>
            <w:hideMark/>
          </w:tcPr>
          <w:p w:rsidR="00BB4F97" w:rsidRPr="00BB4F97" w:rsidRDefault="00BB4F97" w:rsidP="00BB4F97">
            <w:pPr>
              <w:jc w:val="right"/>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1140" w:type="dxa"/>
            <w:tcBorders>
              <w:top w:val="nil"/>
              <w:left w:val="nil"/>
              <w:bottom w:val="nil"/>
              <w:right w:val="single" w:sz="8" w:space="0" w:color="000000"/>
            </w:tcBorders>
            <w:shd w:val="clear" w:color="auto" w:fill="auto"/>
            <w:hideMark/>
          </w:tcPr>
          <w:p w:rsidR="00BB4F97" w:rsidRPr="00BB4F97" w:rsidRDefault="00BB4F97" w:rsidP="00BB4F97">
            <w:pPr>
              <w:rPr>
                <w:rFonts w:ascii="Arial" w:hAnsi="Arial" w:cs="Arial"/>
                <w:color w:val="000000"/>
                <w:sz w:val="14"/>
                <w:szCs w:val="14"/>
                <w:lang w:val="es-MX" w:eastAsia="es-MX"/>
              </w:rPr>
            </w:pPr>
            <w:r w:rsidRPr="00BB4F97">
              <w:rPr>
                <w:rFonts w:ascii="Arial" w:hAnsi="Arial" w:cs="Arial"/>
                <w:color w:val="000000"/>
                <w:sz w:val="14"/>
                <w:szCs w:val="14"/>
                <w:lang w:val="es-MX" w:eastAsia="es-MX"/>
              </w:rPr>
              <w:t> </w:t>
            </w:r>
          </w:p>
        </w:tc>
        <w:tc>
          <w:tcPr>
            <w:tcW w:w="5296" w:type="dxa"/>
            <w:tcBorders>
              <w:top w:val="nil"/>
              <w:left w:val="nil"/>
              <w:bottom w:val="nil"/>
              <w:right w:val="nil"/>
            </w:tcBorders>
            <w:shd w:val="clear" w:color="auto" w:fill="auto"/>
            <w:hideMark/>
          </w:tcPr>
          <w:p w:rsidR="00BB4F97" w:rsidRPr="00BB4F97" w:rsidRDefault="00BB4F97" w:rsidP="00BB4F97">
            <w:pPr>
              <w:rPr>
                <w:rFonts w:ascii="Calibri" w:hAnsi="Calibri"/>
                <w:color w:val="000000"/>
                <w:sz w:val="22"/>
                <w:szCs w:val="22"/>
                <w:lang w:val="es-MX" w:eastAsia="es-MX"/>
              </w:rPr>
            </w:pPr>
          </w:p>
        </w:tc>
        <w:tc>
          <w:tcPr>
            <w:tcW w:w="1853" w:type="dxa"/>
            <w:tcBorders>
              <w:top w:val="single" w:sz="8" w:space="0" w:color="auto"/>
              <w:left w:val="single" w:sz="8" w:space="0" w:color="auto"/>
              <w:bottom w:val="nil"/>
              <w:right w:val="single" w:sz="8" w:space="0" w:color="auto"/>
            </w:tcBorders>
            <w:shd w:val="clear" w:color="auto" w:fill="auto"/>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 </w:t>
            </w:r>
          </w:p>
        </w:tc>
      </w:tr>
      <w:tr w:rsidR="00BB4F97" w:rsidRPr="00BB4F97" w:rsidTr="00BB4F97">
        <w:trPr>
          <w:trHeight w:val="307"/>
        </w:trPr>
        <w:tc>
          <w:tcPr>
            <w:tcW w:w="550" w:type="dxa"/>
            <w:tcBorders>
              <w:top w:val="single" w:sz="8" w:space="0" w:color="auto"/>
              <w:left w:val="single" w:sz="8" w:space="0" w:color="auto"/>
              <w:bottom w:val="single" w:sz="8" w:space="0" w:color="auto"/>
              <w:right w:val="nil"/>
            </w:tcBorders>
            <w:shd w:val="clear" w:color="000000" w:fill="E5E0EC"/>
            <w:hideMark/>
          </w:tcPr>
          <w:p w:rsidR="00BB4F97" w:rsidRPr="00BB4F97" w:rsidRDefault="00BB4F97" w:rsidP="00BB4F97">
            <w:pPr>
              <w:jc w:val="center"/>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0</w:t>
            </w:r>
          </w:p>
        </w:tc>
        <w:tc>
          <w:tcPr>
            <w:tcW w:w="7006" w:type="dxa"/>
            <w:gridSpan w:val="3"/>
            <w:tcBorders>
              <w:top w:val="single" w:sz="8" w:space="0" w:color="auto"/>
              <w:left w:val="single" w:sz="8" w:space="0" w:color="auto"/>
              <w:bottom w:val="single" w:sz="8" w:space="0" w:color="auto"/>
              <w:right w:val="single" w:sz="8" w:space="0" w:color="000000"/>
            </w:tcBorders>
            <w:shd w:val="clear" w:color="000000" w:fill="E5E0EC"/>
            <w:hideMark/>
          </w:tcPr>
          <w:p w:rsidR="00BB4F97" w:rsidRPr="00BB4F97" w:rsidRDefault="00BB4F97" w:rsidP="00BB4F97">
            <w:pPr>
              <w:jc w:val="both"/>
              <w:rPr>
                <w:rFonts w:ascii="Arial" w:hAnsi="Arial" w:cs="Arial"/>
                <w:b/>
                <w:bCs/>
                <w:color w:val="000000"/>
                <w:sz w:val="14"/>
                <w:szCs w:val="14"/>
                <w:lang w:val="es-MX" w:eastAsia="es-MX"/>
              </w:rPr>
            </w:pPr>
            <w:r w:rsidRPr="00BB4F97">
              <w:rPr>
                <w:rFonts w:ascii="Arial" w:hAnsi="Arial" w:cs="Arial"/>
                <w:b/>
                <w:bCs/>
                <w:color w:val="000000"/>
                <w:sz w:val="14"/>
                <w:szCs w:val="14"/>
                <w:lang w:val="es-MX" w:eastAsia="es-MX"/>
              </w:rPr>
              <w:t xml:space="preserve"> Ingresos Derivados de Financiamientos </w:t>
            </w:r>
          </w:p>
        </w:tc>
        <w:tc>
          <w:tcPr>
            <w:tcW w:w="1853" w:type="dxa"/>
            <w:tcBorders>
              <w:top w:val="single" w:sz="8" w:space="0" w:color="auto"/>
              <w:left w:val="nil"/>
              <w:bottom w:val="single" w:sz="8" w:space="0" w:color="auto"/>
              <w:right w:val="single" w:sz="8" w:space="0" w:color="auto"/>
            </w:tcBorders>
            <w:shd w:val="clear" w:color="000000" w:fill="E5E0EC"/>
            <w:hideMark/>
          </w:tcPr>
          <w:p w:rsidR="00BB4F97" w:rsidRPr="00BB4F97" w:rsidRDefault="00BB4F97" w:rsidP="00BB4F97">
            <w:pPr>
              <w:jc w:val="right"/>
              <w:rPr>
                <w:rFonts w:ascii="Arial" w:hAnsi="Arial" w:cs="Arial"/>
                <w:color w:val="000000"/>
                <w:sz w:val="20"/>
                <w:szCs w:val="20"/>
                <w:lang w:val="es-MX" w:eastAsia="es-MX"/>
              </w:rPr>
            </w:pPr>
            <w:r w:rsidRPr="00BB4F97">
              <w:rPr>
                <w:rFonts w:ascii="Arial" w:hAnsi="Arial" w:cs="Arial"/>
                <w:color w:val="000000"/>
                <w:sz w:val="20"/>
                <w:szCs w:val="20"/>
                <w:lang w:val="es-MX" w:eastAsia="es-MX"/>
              </w:rPr>
              <w:t>$0.00</w:t>
            </w:r>
          </w:p>
        </w:tc>
      </w:tr>
    </w:tbl>
    <w:p w:rsidR="00B95B5E" w:rsidRDefault="00B95B5E" w:rsidP="00BB4F97">
      <w:pPr>
        <w:rPr>
          <w:rFonts w:ascii="Arial" w:hAnsi="Arial" w:cs="Arial"/>
          <w:b/>
          <w:bCs/>
          <w:sz w:val="20"/>
          <w:szCs w:val="20"/>
        </w:rPr>
      </w:pPr>
    </w:p>
    <w:p w:rsidR="00B95B5E" w:rsidRDefault="00B95B5E"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Pr>
          <w:rFonts w:ascii="Arial" w:hAnsi="Arial" w:cs="Arial"/>
          <w:b/>
          <w:bCs/>
          <w:sz w:val="20"/>
          <w:szCs w:val="20"/>
        </w:rPr>
        <w:t>T</w:t>
      </w:r>
      <w:r w:rsidRPr="000D170E">
        <w:rPr>
          <w:rFonts w:ascii="Arial" w:hAnsi="Arial" w:cs="Arial"/>
          <w:b/>
          <w:bCs/>
          <w:sz w:val="20"/>
          <w:szCs w:val="20"/>
        </w:rPr>
        <w:t>ÍTULO SEGUNDO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LAS CONTRIBUCIONES</w:t>
      </w:r>
    </w:p>
    <w:p w:rsidR="00E13843" w:rsidRPr="000D170E" w:rsidRDefault="00E13843"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CAPÍTULO PRIMERO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DEL IMPUESTO PREDIAL</w:t>
      </w:r>
    </w:p>
    <w:p w:rsidR="00E13843" w:rsidRPr="000D170E" w:rsidRDefault="00E13843" w:rsidP="00E13843">
      <w:pPr>
        <w:ind w:left="708" w:hanging="708"/>
        <w:jc w:val="both"/>
        <w:rPr>
          <w:rFonts w:ascii="Arial" w:hAnsi="Arial" w:cs="Arial"/>
          <w:b/>
          <w:bCs/>
          <w:sz w:val="20"/>
          <w:szCs w:val="20"/>
        </w:rPr>
      </w:pPr>
    </w:p>
    <w:p w:rsidR="00E13843" w:rsidRPr="000D170E" w:rsidRDefault="00E13843" w:rsidP="00E13843">
      <w:pPr>
        <w:ind w:left="708" w:right="50" w:hanging="708"/>
        <w:jc w:val="both"/>
        <w:rPr>
          <w:rFonts w:ascii="Arial" w:hAnsi="Arial" w:cs="Arial"/>
          <w:sz w:val="20"/>
          <w:szCs w:val="20"/>
        </w:rPr>
      </w:pPr>
      <w:r w:rsidRPr="000D170E">
        <w:rPr>
          <w:rFonts w:ascii="Arial" w:hAnsi="Arial" w:cs="Arial"/>
          <w:b/>
          <w:bCs/>
          <w:sz w:val="20"/>
          <w:szCs w:val="20"/>
        </w:rPr>
        <w:t>ARTÍCULO 2.-</w:t>
      </w:r>
      <w:r w:rsidRPr="000D170E">
        <w:rPr>
          <w:rFonts w:ascii="Arial" w:hAnsi="Arial" w:cs="Arial"/>
          <w:sz w:val="20"/>
          <w:szCs w:val="20"/>
        </w:rPr>
        <w:t xml:space="preserve"> El impuesto predial se pagará con las tasas siguientes:</w:t>
      </w:r>
    </w:p>
    <w:p w:rsidR="00E13843" w:rsidRPr="000D170E" w:rsidRDefault="00E13843" w:rsidP="00E13843">
      <w:pPr>
        <w:ind w:left="708" w:right="50" w:hanging="708"/>
        <w:jc w:val="both"/>
        <w:rPr>
          <w:rFonts w:ascii="Arial" w:hAnsi="Arial" w:cs="Arial"/>
          <w:sz w:val="20"/>
          <w:szCs w:val="20"/>
        </w:rPr>
      </w:pPr>
    </w:p>
    <w:p w:rsidR="00E13843" w:rsidRPr="000D170E" w:rsidRDefault="00E13843" w:rsidP="00E13843">
      <w:pPr>
        <w:tabs>
          <w:tab w:val="left" w:pos="0"/>
        </w:tabs>
        <w:ind w:left="708" w:hanging="708"/>
        <w:jc w:val="both"/>
        <w:rPr>
          <w:rFonts w:ascii="Arial" w:hAnsi="Arial" w:cs="Arial"/>
          <w:sz w:val="20"/>
          <w:szCs w:val="20"/>
        </w:rPr>
      </w:pPr>
      <w:r w:rsidRPr="000D170E">
        <w:rPr>
          <w:rFonts w:ascii="Arial" w:hAnsi="Arial" w:cs="Arial"/>
          <w:sz w:val="20"/>
          <w:szCs w:val="20"/>
        </w:rPr>
        <w:t>I.- Sobre los predios urbanos 5 al millar anual.</w:t>
      </w:r>
    </w:p>
    <w:p w:rsidR="00E13843" w:rsidRPr="000D170E" w:rsidRDefault="00E13843" w:rsidP="00E13843">
      <w:pPr>
        <w:tabs>
          <w:tab w:val="left" w:pos="0"/>
        </w:tabs>
        <w:ind w:left="708" w:hanging="708"/>
        <w:jc w:val="both"/>
        <w:rPr>
          <w:rFonts w:ascii="Arial" w:hAnsi="Arial" w:cs="Arial"/>
          <w:sz w:val="20"/>
          <w:szCs w:val="20"/>
        </w:rPr>
      </w:pPr>
    </w:p>
    <w:p w:rsidR="00E13843" w:rsidRPr="000D170E" w:rsidRDefault="00E13843" w:rsidP="00E13843">
      <w:pPr>
        <w:tabs>
          <w:tab w:val="left" w:pos="0"/>
        </w:tabs>
        <w:ind w:left="708" w:hanging="708"/>
        <w:jc w:val="both"/>
        <w:rPr>
          <w:rFonts w:ascii="Arial" w:hAnsi="Arial" w:cs="Arial"/>
          <w:sz w:val="20"/>
          <w:szCs w:val="20"/>
        </w:rPr>
      </w:pPr>
      <w:r w:rsidRPr="000D170E">
        <w:rPr>
          <w:rFonts w:ascii="Arial" w:hAnsi="Arial" w:cs="Arial"/>
          <w:sz w:val="20"/>
          <w:szCs w:val="20"/>
        </w:rPr>
        <w:t>II.- Sobre los predios rústicos 3 al millar anual.</w:t>
      </w:r>
    </w:p>
    <w:p w:rsidR="00E13843" w:rsidRPr="000D170E" w:rsidRDefault="00E13843" w:rsidP="00E13843">
      <w:pPr>
        <w:tabs>
          <w:tab w:val="left" w:pos="0"/>
        </w:tabs>
        <w:ind w:left="708" w:hanging="708"/>
        <w:jc w:val="both"/>
        <w:rPr>
          <w:rFonts w:ascii="Arial" w:hAnsi="Arial" w:cs="Arial"/>
          <w:sz w:val="20"/>
          <w:szCs w:val="20"/>
        </w:rPr>
      </w:pPr>
    </w:p>
    <w:p w:rsidR="00E13843" w:rsidRPr="000D170E" w:rsidRDefault="00E13843" w:rsidP="00E13843">
      <w:pPr>
        <w:tabs>
          <w:tab w:val="left" w:pos="0"/>
        </w:tabs>
        <w:ind w:left="708" w:hanging="708"/>
        <w:jc w:val="both"/>
        <w:rPr>
          <w:rFonts w:ascii="Arial" w:hAnsi="Arial" w:cs="Arial"/>
          <w:sz w:val="20"/>
          <w:szCs w:val="20"/>
        </w:rPr>
      </w:pPr>
      <w:r w:rsidRPr="000D170E">
        <w:rPr>
          <w:rFonts w:ascii="Arial" w:hAnsi="Arial" w:cs="Arial"/>
          <w:sz w:val="20"/>
          <w:szCs w:val="20"/>
        </w:rPr>
        <w:t>III.- En ningún caso el monto del impuesto predial urbano se</w:t>
      </w:r>
      <w:r>
        <w:rPr>
          <w:rFonts w:ascii="Arial" w:hAnsi="Arial" w:cs="Arial"/>
          <w:sz w:val="20"/>
          <w:szCs w:val="20"/>
        </w:rPr>
        <w:t>rá inferior a   $ 7.8</w:t>
      </w:r>
      <w:r w:rsidRPr="000D170E">
        <w:rPr>
          <w:rFonts w:ascii="Arial" w:hAnsi="Arial" w:cs="Arial"/>
          <w:sz w:val="20"/>
          <w:szCs w:val="20"/>
        </w:rPr>
        <w:t>0 por bimestre.</w:t>
      </w:r>
    </w:p>
    <w:p w:rsidR="00E13843" w:rsidRPr="000D170E" w:rsidRDefault="00E13843" w:rsidP="00E13843">
      <w:pPr>
        <w:tabs>
          <w:tab w:val="left" w:pos="0"/>
        </w:tabs>
        <w:ind w:left="708" w:hanging="708"/>
        <w:jc w:val="both"/>
        <w:rPr>
          <w:rFonts w:ascii="Arial" w:hAnsi="Arial" w:cs="Arial"/>
          <w:sz w:val="20"/>
          <w:szCs w:val="20"/>
        </w:rPr>
      </w:pPr>
    </w:p>
    <w:p w:rsidR="00E13843" w:rsidRPr="000D170E" w:rsidRDefault="00E13843" w:rsidP="00E13843">
      <w:pPr>
        <w:tabs>
          <w:tab w:val="left" w:pos="0"/>
        </w:tabs>
        <w:ind w:left="708" w:hanging="708"/>
        <w:jc w:val="both"/>
        <w:rPr>
          <w:rFonts w:ascii="Arial" w:hAnsi="Arial" w:cs="Arial"/>
          <w:sz w:val="20"/>
          <w:szCs w:val="20"/>
        </w:rPr>
      </w:pPr>
      <w:r w:rsidRPr="000D170E">
        <w:rPr>
          <w:rFonts w:ascii="Arial" w:hAnsi="Arial" w:cs="Arial"/>
          <w:sz w:val="20"/>
          <w:szCs w:val="20"/>
        </w:rPr>
        <w:t>Cuando la cuota anual respectiva al impuesto a que se refiere este capítulo se cubra antes del 31 de enero, se le otorgara un incentivo al contribuyente por un 15% del monto total por concepto de pago anticipado, durante el mes de febrero se otorgará el 10% y durante el mes de marzo se otorgará el 5%.</w:t>
      </w:r>
    </w:p>
    <w:p w:rsidR="00E13843" w:rsidRPr="000D170E" w:rsidRDefault="00E13843" w:rsidP="00E13843">
      <w:pPr>
        <w:tabs>
          <w:tab w:val="left" w:pos="0"/>
        </w:tabs>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Los propietarios de predios urbanos que sean pensionados, jubilados, adultos mayores y personas con discapacidad, cubrirán únicamente el 50% de la cuota que les correspondan, única y exclusivamente respecto de la casa habitación en que tengan señalado su domicilio.</w:t>
      </w:r>
    </w:p>
    <w:p w:rsidR="00E13843" w:rsidRDefault="00E13843" w:rsidP="00E13843">
      <w:pP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CAPÍTULO SEGUNDO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DEL IMPUESTO SOBRE ADQUISICIÓN DE INMUEBLES</w:t>
      </w:r>
    </w:p>
    <w:p w:rsidR="00E13843" w:rsidRPr="000D170E" w:rsidRDefault="00E13843" w:rsidP="00E13843">
      <w:pPr>
        <w:ind w:left="708" w:hanging="708"/>
        <w:jc w:val="both"/>
        <w:rPr>
          <w:rFonts w:ascii="Arial" w:hAnsi="Arial" w:cs="Arial"/>
          <w:b/>
          <w:bCs/>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b/>
          <w:bCs/>
          <w:sz w:val="20"/>
          <w:szCs w:val="20"/>
        </w:rPr>
        <w:t>ARTÍCULO 3.-</w:t>
      </w:r>
      <w:r w:rsidRPr="000D170E">
        <w:rPr>
          <w:rFonts w:ascii="Arial" w:hAnsi="Arial" w:cs="Arial"/>
          <w:sz w:val="20"/>
          <w:szCs w:val="20"/>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El Impuesto Sobre Adquisición de Inmuebles se pagará aplicando la tasa del 3% sobre la base gravable prevista en el Código Financiero para los Municipios del Estado de Coahuila de Zaragoza.</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En las adquisiciones de inmuebles que realicen las Dependencias y</w:t>
      </w: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Entidades de la Administración Pública del Estado y los Municipios, que</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tengan</w:t>
      </w:r>
      <w:proofErr w:type="gramEnd"/>
      <w:r w:rsidRPr="000D170E">
        <w:rPr>
          <w:rFonts w:ascii="Arial" w:hAnsi="Arial" w:cs="Arial"/>
          <w:sz w:val="20"/>
          <w:szCs w:val="20"/>
        </w:rPr>
        <w:t xml:space="preserve"> por objeto promover, construir y enajenar unidades habitacionales</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o</w:t>
      </w:r>
      <w:proofErr w:type="gramEnd"/>
      <w:r w:rsidRPr="000D170E">
        <w:rPr>
          <w:rFonts w:ascii="Arial" w:hAnsi="Arial" w:cs="Arial"/>
          <w:sz w:val="20"/>
          <w:szCs w:val="20"/>
        </w:rPr>
        <w:t xml:space="preserve"> lotes  de terreno  de tipo popular, para satisfacer las necesidades de</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vivienda</w:t>
      </w:r>
      <w:proofErr w:type="gramEnd"/>
      <w:r w:rsidRPr="000D170E">
        <w:rPr>
          <w:rFonts w:ascii="Arial" w:hAnsi="Arial" w:cs="Arial"/>
          <w:sz w:val="20"/>
          <w:szCs w:val="20"/>
        </w:rPr>
        <w:t xml:space="preserve"> de personas de bajos ingresos económicos, se aplicará la tasa del</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 0%.</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En las adquisiciones de inmuebles que realicen los adquirentes o posesionarios cuyos ingresos mensuales no exceden el equivalente a tres </w:t>
      </w:r>
      <w:r>
        <w:rPr>
          <w:rFonts w:ascii="Arial" w:hAnsi="Arial" w:cs="Arial"/>
          <w:sz w:val="20"/>
          <w:szCs w:val="20"/>
        </w:rPr>
        <w:t>UDC</w:t>
      </w:r>
      <w:r w:rsidRPr="000D170E">
        <w:rPr>
          <w:rFonts w:ascii="Arial" w:hAnsi="Arial" w:cs="Arial"/>
          <w:sz w:val="20"/>
          <w:szCs w:val="20"/>
        </w:rPr>
        <w:t xml:space="preserve"> de la zona económica de que se trate, tratándose de los programas habitacionales y de regularización de la tenencia de la tierra promovidos por las dependencias y entidades a que se refiere el párrafo anterior, la tasa aplicable será del 0%.</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Para efectos de este artículo, se considerará como unidad habitacional tipo popular, aquella en que el terreno no exceda de </w:t>
      </w:r>
      <w:smartTag w:uri="urn:schemas-microsoft-com:office:smarttags" w:element="metricconverter">
        <w:smartTagPr>
          <w:attr w:name="ProductID" w:val="200 metros cuadrados"/>
        </w:smartTagPr>
        <w:r w:rsidRPr="000D170E">
          <w:rPr>
            <w:rFonts w:ascii="Arial" w:hAnsi="Arial" w:cs="Arial"/>
            <w:sz w:val="20"/>
            <w:szCs w:val="20"/>
          </w:rPr>
          <w:t>200 metros cuadrados</w:t>
        </w:r>
      </w:smartTag>
      <w:r w:rsidRPr="000D170E">
        <w:rPr>
          <w:rFonts w:ascii="Arial" w:hAnsi="Arial" w:cs="Arial"/>
          <w:sz w:val="20"/>
          <w:szCs w:val="20"/>
        </w:rPr>
        <w:t xml:space="preserve"> y tenga una construcción inferior a </w:t>
      </w:r>
      <w:smartTag w:uri="urn:schemas-microsoft-com:office:smarttags" w:element="metricconverter">
        <w:smartTagPr>
          <w:attr w:name="ProductID" w:val="105 metros cuadrados"/>
        </w:smartTagPr>
        <w:r w:rsidRPr="000D170E">
          <w:rPr>
            <w:rFonts w:ascii="Arial" w:hAnsi="Arial" w:cs="Arial"/>
            <w:sz w:val="20"/>
            <w:szCs w:val="20"/>
          </w:rPr>
          <w:t>105 metros cuadrados</w:t>
        </w:r>
      </w:smartTag>
      <w:r w:rsidRPr="000D170E">
        <w:rPr>
          <w:rFonts w:ascii="Arial" w:hAnsi="Arial" w:cs="Arial"/>
          <w:sz w:val="20"/>
          <w:szCs w:val="20"/>
        </w:rPr>
        <w:t>.</w:t>
      </w:r>
    </w:p>
    <w:p w:rsidR="00E13843" w:rsidRDefault="00E13843" w:rsidP="00E13843">
      <w:pPr>
        <w:ind w:left="708" w:hanging="708"/>
        <w:jc w:val="center"/>
        <w:rPr>
          <w:rFonts w:ascii="Arial" w:hAnsi="Arial" w:cs="Arial"/>
          <w:b/>
          <w:bCs/>
          <w:sz w:val="20"/>
          <w:szCs w:val="20"/>
        </w:rPr>
      </w:pPr>
    </w:p>
    <w:p w:rsidR="009C603D" w:rsidRDefault="009C603D"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CAPÍTULO TERCERO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DEL IMPUESTO SOBRE EL EJERCICIO DE ACTIVIDADES MERCANTILES</w:t>
      </w:r>
    </w:p>
    <w:p w:rsidR="00E13843" w:rsidRPr="000D170E" w:rsidRDefault="00E13843" w:rsidP="00E13843">
      <w:pPr>
        <w:ind w:left="708" w:hanging="708"/>
        <w:jc w:val="both"/>
        <w:rPr>
          <w:rFonts w:ascii="Arial" w:hAnsi="Arial" w:cs="Arial"/>
          <w:b/>
          <w:bCs/>
          <w:sz w:val="20"/>
          <w:szCs w:val="20"/>
        </w:rPr>
      </w:pPr>
    </w:p>
    <w:p w:rsidR="00E13843" w:rsidRPr="000D170E" w:rsidRDefault="00E13843" w:rsidP="00E13843">
      <w:pPr>
        <w:ind w:left="708" w:right="50" w:hanging="708"/>
        <w:jc w:val="both"/>
        <w:rPr>
          <w:rFonts w:ascii="Arial" w:hAnsi="Arial" w:cs="Arial"/>
          <w:bCs/>
          <w:sz w:val="20"/>
          <w:szCs w:val="20"/>
        </w:rPr>
      </w:pPr>
      <w:r w:rsidRPr="000D170E">
        <w:rPr>
          <w:rFonts w:ascii="Arial" w:hAnsi="Arial" w:cs="Arial"/>
          <w:b/>
          <w:sz w:val="20"/>
          <w:szCs w:val="20"/>
        </w:rPr>
        <w:t>ARTÍCULO 4.-</w:t>
      </w:r>
      <w:r w:rsidRPr="000D170E">
        <w:rPr>
          <w:rFonts w:ascii="Arial" w:hAnsi="Arial" w:cs="Arial"/>
          <w:bCs/>
          <w:sz w:val="20"/>
          <w:szCs w:val="20"/>
        </w:rPr>
        <w:t xml:space="preserve"> Son objeto de este impuesto las actividades no comprendidas en la Ley del Impuesto al Valor Agregado o expresamente exceptuadas por la misma del pago de dicho impuesto y además, susceptibles de ser </w:t>
      </w:r>
      <w:proofErr w:type="spellStart"/>
      <w:r w:rsidRPr="000D170E">
        <w:rPr>
          <w:rFonts w:ascii="Arial" w:hAnsi="Arial" w:cs="Arial"/>
          <w:bCs/>
          <w:sz w:val="20"/>
          <w:szCs w:val="20"/>
        </w:rPr>
        <w:t>gravadas</w:t>
      </w:r>
      <w:proofErr w:type="spellEnd"/>
      <w:r w:rsidRPr="000D170E">
        <w:rPr>
          <w:rFonts w:ascii="Arial" w:hAnsi="Arial" w:cs="Arial"/>
          <w:bCs/>
          <w:sz w:val="20"/>
          <w:szCs w:val="20"/>
        </w:rPr>
        <w:t xml:space="preserve"> por los Municipios, en los términos de las disposiciones legales aplicables.</w:t>
      </w:r>
    </w:p>
    <w:p w:rsidR="00E13843" w:rsidRPr="000D170E" w:rsidRDefault="00E13843" w:rsidP="00E13843">
      <w:pPr>
        <w:ind w:left="708" w:right="50" w:hanging="708"/>
        <w:jc w:val="both"/>
        <w:rPr>
          <w:rFonts w:ascii="Arial" w:hAnsi="Arial" w:cs="Arial"/>
          <w:bCs/>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Este impuesto se pagará de acuerdo a las tasas y cuotas siguientes:</w:t>
      </w:r>
    </w:p>
    <w:p w:rsidR="00E13843" w:rsidRPr="000D170E" w:rsidRDefault="00E13843" w:rsidP="00E13843">
      <w:pPr>
        <w:tabs>
          <w:tab w:val="left" w:pos="862"/>
        </w:tabs>
        <w:ind w:left="708" w:hanging="708"/>
        <w:jc w:val="both"/>
        <w:rPr>
          <w:rFonts w:ascii="Arial" w:hAnsi="Arial" w:cs="Arial"/>
          <w:sz w:val="20"/>
          <w:szCs w:val="20"/>
        </w:rPr>
      </w:pP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I.- Comerciantes establecidos de ropa y calzado usados pagarán $60.00 </w:t>
      </w: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mensual</w:t>
      </w:r>
      <w:proofErr w:type="gramEnd"/>
      <w:r w:rsidRPr="000D170E">
        <w:rPr>
          <w:rFonts w:ascii="Arial" w:hAnsi="Arial" w:cs="Arial"/>
          <w:sz w:val="20"/>
          <w:szCs w:val="20"/>
        </w:rPr>
        <w:t>.</w:t>
      </w:r>
    </w:p>
    <w:p w:rsidR="00E13843" w:rsidRPr="000D170E" w:rsidRDefault="00E13843" w:rsidP="00E13843">
      <w:pPr>
        <w:tabs>
          <w:tab w:val="left" w:pos="862"/>
        </w:tabs>
        <w:ind w:left="708" w:hanging="708"/>
        <w:jc w:val="both"/>
        <w:rPr>
          <w:rFonts w:ascii="Arial" w:hAnsi="Arial" w:cs="Arial"/>
          <w:sz w:val="20"/>
          <w:szCs w:val="20"/>
        </w:rPr>
      </w:pP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II.- Comerciantes ambulantes:</w:t>
      </w:r>
    </w:p>
    <w:p w:rsidR="00E13843" w:rsidRPr="000D170E" w:rsidRDefault="00E13843" w:rsidP="00E13843">
      <w:pPr>
        <w:tabs>
          <w:tab w:val="left" w:pos="862"/>
        </w:tabs>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1.- Que expendan habitualmente en la vía pública mercancía que n</w:t>
      </w:r>
      <w:r>
        <w:rPr>
          <w:rFonts w:ascii="Arial" w:hAnsi="Arial" w:cs="Arial"/>
          <w:sz w:val="20"/>
          <w:szCs w:val="20"/>
        </w:rPr>
        <w:t>o sea para consumo humano $ 62.4</w:t>
      </w:r>
      <w:r w:rsidRPr="000D170E">
        <w:rPr>
          <w:rFonts w:ascii="Arial" w:hAnsi="Arial" w:cs="Arial"/>
          <w:sz w:val="20"/>
          <w:szCs w:val="20"/>
        </w:rPr>
        <w:t>0 mensual.</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 xml:space="preserve">2.- Que expendan habitualmente en vía pública mercancía para </w:t>
      </w:r>
    </w:p>
    <w:p w:rsidR="00E13843" w:rsidRPr="000D170E"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consumo</w:t>
      </w:r>
      <w:proofErr w:type="gramEnd"/>
      <w:r w:rsidRPr="000D170E">
        <w:rPr>
          <w:rFonts w:ascii="Arial" w:hAnsi="Arial" w:cs="Arial"/>
          <w:sz w:val="20"/>
          <w:szCs w:val="20"/>
        </w:rPr>
        <w:t xml:space="preserve"> humano:</w:t>
      </w:r>
    </w:p>
    <w:p w:rsidR="00E13843" w:rsidRPr="000D170E" w:rsidRDefault="00E13843" w:rsidP="00E13843">
      <w:pPr>
        <w:tabs>
          <w:tab w:val="left" w:pos="-426"/>
        </w:tabs>
        <w:ind w:left="708" w:hanging="708"/>
        <w:jc w:val="both"/>
        <w:rPr>
          <w:rFonts w:ascii="Arial" w:hAnsi="Arial" w:cs="Arial"/>
          <w:sz w:val="20"/>
          <w:szCs w:val="20"/>
        </w:rPr>
      </w:pPr>
      <w:r w:rsidRPr="000D170E">
        <w:rPr>
          <w:rFonts w:ascii="Arial" w:hAnsi="Arial" w:cs="Arial"/>
          <w:sz w:val="20"/>
          <w:szCs w:val="20"/>
        </w:rPr>
        <w:t xml:space="preserve">a).- Por aguas frescas, frutas y rebanadas, dulces </w:t>
      </w:r>
      <w:proofErr w:type="gramStart"/>
      <w:r w:rsidRPr="000D170E">
        <w:rPr>
          <w:rFonts w:ascii="Arial" w:hAnsi="Arial" w:cs="Arial"/>
          <w:sz w:val="20"/>
          <w:szCs w:val="20"/>
        </w:rPr>
        <w:t xml:space="preserve">y </w:t>
      </w:r>
      <w:r>
        <w:rPr>
          <w:rFonts w:ascii="Arial" w:hAnsi="Arial" w:cs="Arial"/>
          <w:sz w:val="20"/>
          <w:szCs w:val="20"/>
        </w:rPr>
        <w:t xml:space="preserve">otros               </w:t>
      </w:r>
      <w:proofErr w:type="gramEnd"/>
      <w:r>
        <w:rPr>
          <w:rFonts w:ascii="Arial" w:hAnsi="Arial" w:cs="Arial"/>
          <w:sz w:val="20"/>
          <w:szCs w:val="20"/>
        </w:rPr>
        <w:t xml:space="preserve"> $ 31.2</w:t>
      </w:r>
      <w:r w:rsidRPr="000D170E">
        <w:rPr>
          <w:rFonts w:ascii="Arial" w:hAnsi="Arial" w:cs="Arial"/>
          <w:sz w:val="20"/>
          <w:szCs w:val="20"/>
        </w:rPr>
        <w:t>0 mensual.</w:t>
      </w:r>
    </w:p>
    <w:p w:rsidR="00E13843" w:rsidRPr="00BB561A" w:rsidRDefault="00E13843" w:rsidP="00E13843">
      <w:pPr>
        <w:pStyle w:val="Prrafodelista"/>
        <w:tabs>
          <w:tab w:val="left" w:pos="-426"/>
        </w:tabs>
        <w:ind w:left="708" w:hanging="708"/>
        <w:rPr>
          <w:rFonts w:cs="Arial"/>
        </w:rPr>
      </w:pPr>
      <w:r w:rsidRPr="00BB561A">
        <w:rPr>
          <w:rFonts w:cs="Arial"/>
        </w:rPr>
        <w:t xml:space="preserve">    b).-Por alimentos preparados tales como: tortas, tacos, lonches y similares $62.40        mensual.</w:t>
      </w:r>
    </w:p>
    <w:p w:rsidR="00E13843" w:rsidRDefault="00E13843" w:rsidP="00E13843">
      <w:pPr>
        <w:tabs>
          <w:tab w:val="left" w:pos="-426"/>
        </w:tabs>
        <w:ind w:left="708" w:hanging="708"/>
        <w:jc w:val="both"/>
        <w:rPr>
          <w:rFonts w:ascii="Arial" w:hAnsi="Arial" w:cs="Arial"/>
          <w:sz w:val="20"/>
          <w:szCs w:val="20"/>
        </w:rPr>
      </w:pPr>
      <w:r w:rsidRPr="000D170E">
        <w:rPr>
          <w:rFonts w:ascii="Arial" w:hAnsi="Arial" w:cs="Arial"/>
          <w:sz w:val="20"/>
          <w:szCs w:val="20"/>
        </w:rPr>
        <w:t>c).- Por las demás merca</w:t>
      </w:r>
      <w:r>
        <w:rPr>
          <w:rFonts w:ascii="Arial" w:hAnsi="Arial" w:cs="Arial"/>
          <w:sz w:val="20"/>
          <w:szCs w:val="20"/>
        </w:rPr>
        <w:t>ncías para consumo humano $ 62.4</w:t>
      </w:r>
      <w:r w:rsidRPr="000D170E">
        <w:rPr>
          <w:rFonts w:ascii="Arial" w:hAnsi="Arial" w:cs="Arial"/>
          <w:sz w:val="20"/>
          <w:szCs w:val="20"/>
        </w:rPr>
        <w:t xml:space="preserve">0 </w:t>
      </w:r>
    </w:p>
    <w:p w:rsidR="00E13843" w:rsidRPr="000D170E" w:rsidRDefault="00E13843" w:rsidP="00E13843">
      <w:pPr>
        <w:tabs>
          <w:tab w:val="left" w:pos="-426"/>
        </w:tabs>
        <w:ind w:left="708" w:hanging="708"/>
        <w:jc w:val="both"/>
        <w:rPr>
          <w:rFonts w:ascii="Arial" w:hAnsi="Arial" w:cs="Arial"/>
          <w:sz w:val="20"/>
          <w:szCs w:val="20"/>
        </w:rPr>
      </w:pPr>
      <w:proofErr w:type="gramStart"/>
      <w:r w:rsidRPr="000D170E">
        <w:rPr>
          <w:rFonts w:ascii="Arial" w:hAnsi="Arial" w:cs="Arial"/>
          <w:sz w:val="20"/>
          <w:szCs w:val="20"/>
        </w:rPr>
        <w:t>mensual</w:t>
      </w:r>
      <w:proofErr w:type="gramEnd"/>
      <w:r w:rsidRPr="000D170E">
        <w:rPr>
          <w:rFonts w:ascii="Arial" w:hAnsi="Arial" w:cs="Arial"/>
          <w:sz w:val="20"/>
          <w:szCs w:val="20"/>
        </w:rPr>
        <w:t>.</w:t>
      </w:r>
    </w:p>
    <w:p w:rsidR="00E13843" w:rsidRPr="000D170E" w:rsidRDefault="00E13843" w:rsidP="00E13843">
      <w:pPr>
        <w:tabs>
          <w:tab w:val="left" w:pos="-426"/>
        </w:tabs>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3.- Que expendan habitualmente en puestos</w:t>
      </w:r>
      <w:r>
        <w:rPr>
          <w:rFonts w:ascii="Arial" w:hAnsi="Arial" w:cs="Arial"/>
          <w:sz w:val="20"/>
          <w:szCs w:val="20"/>
        </w:rPr>
        <w:t xml:space="preserve"> semifijos $62.4</w:t>
      </w:r>
      <w:r w:rsidRPr="000D170E">
        <w:rPr>
          <w:rFonts w:ascii="Arial" w:hAnsi="Arial" w:cs="Arial"/>
          <w:sz w:val="20"/>
          <w:szCs w:val="20"/>
        </w:rPr>
        <w:t>0 mensual.</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4.- Que expendan habi</w:t>
      </w:r>
      <w:r>
        <w:rPr>
          <w:rFonts w:ascii="Arial" w:hAnsi="Arial" w:cs="Arial"/>
          <w:sz w:val="20"/>
          <w:szCs w:val="20"/>
        </w:rPr>
        <w:t>tualmente en puestos fijos $62.4</w:t>
      </w:r>
      <w:r w:rsidRPr="000D170E">
        <w:rPr>
          <w:rFonts w:ascii="Arial" w:hAnsi="Arial" w:cs="Arial"/>
          <w:sz w:val="20"/>
          <w:szCs w:val="20"/>
        </w:rPr>
        <w:t>0 mensual.</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5.- Comerciantes eventuales que expendan las mercancías citada</w:t>
      </w:r>
      <w:r>
        <w:rPr>
          <w:rFonts w:ascii="Arial" w:hAnsi="Arial" w:cs="Arial"/>
          <w:sz w:val="20"/>
          <w:szCs w:val="20"/>
        </w:rPr>
        <w:t>s en los inicios anteriores $3.12</w:t>
      </w:r>
      <w:r w:rsidRPr="000D170E">
        <w:rPr>
          <w:rFonts w:ascii="Arial" w:hAnsi="Arial" w:cs="Arial"/>
          <w:sz w:val="20"/>
          <w:szCs w:val="20"/>
        </w:rPr>
        <w:t xml:space="preserve"> diario.</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6.- En tianguis,</w:t>
      </w:r>
      <w:r>
        <w:rPr>
          <w:rFonts w:ascii="Arial" w:hAnsi="Arial" w:cs="Arial"/>
          <w:sz w:val="20"/>
          <w:szCs w:val="20"/>
        </w:rPr>
        <w:t xml:space="preserve"> mercados rodantes y otros $10.4</w:t>
      </w:r>
      <w:r w:rsidRPr="000D170E">
        <w:rPr>
          <w:rFonts w:ascii="Arial" w:hAnsi="Arial" w:cs="Arial"/>
          <w:sz w:val="20"/>
          <w:szCs w:val="20"/>
        </w:rPr>
        <w:t>0 diarios.</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b/>
          <w:bCs/>
          <w:sz w:val="20"/>
          <w:szCs w:val="20"/>
        </w:rPr>
      </w:pPr>
      <w:r w:rsidRPr="000D170E">
        <w:rPr>
          <w:rFonts w:ascii="Arial" w:hAnsi="Arial" w:cs="Arial"/>
          <w:sz w:val="20"/>
          <w:szCs w:val="20"/>
        </w:rPr>
        <w:t>7.- En ferias,</w:t>
      </w:r>
      <w:r>
        <w:rPr>
          <w:rFonts w:ascii="Arial" w:hAnsi="Arial" w:cs="Arial"/>
          <w:sz w:val="20"/>
          <w:szCs w:val="20"/>
        </w:rPr>
        <w:t xml:space="preserve"> fiestas, verbenas y otros $10.40 diarios</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CAPÍTULO CUARTO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DEL IMPUESTO SOBRE ESPECTÁCULOS Y DIVERSIONES PÚBLICAS</w:t>
      </w:r>
    </w:p>
    <w:p w:rsidR="00E13843" w:rsidRPr="000D170E" w:rsidRDefault="00E13843" w:rsidP="00E13843">
      <w:pPr>
        <w:ind w:left="708" w:right="50" w:hanging="708"/>
        <w:jc w:val="both"/>
        <w:rPr>
          <w:rFonts w:ascii="Arial" w:hAnsi="Arial" w:cs="Arial"/>
          <w:b/>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b/>
          <w:sz w:val="20"/>
          <w:szCs w:val="20"/>
        </w:rPr>
        <w:t>ARTÍCULO 5.-</w:t>
      </w:r>
      <w:r w:rsidRPr="000D170E">
        <w:rPr>
          <w:rFonts w:ascii="Arial" w:hAnsi="Arial" w:cs="Arial"/>
          <w:bCs/>
          <w:sz w:val="20"/>
          <w:szCs w:val="20"/>
        </w:rPr>
        <w:t xml:space="preserve"> Es objeto de este impuesto la realización de espectáculos y diversiones públicas no </w:t>
      </w:r>
      <w:proofErr w:type="spellStart"/>
      <w:r w:rsidRPr="000D170E">
        <w:rPr>
          <w:rFonts w:ascii="Arial" w:hAnsi="Arial" w:cs="Arial"/>
          <w:bCs/>
          <w:sz w:val="20"/>
          <w:szCs w:val="20"/>
        </w:rPr>
        <w:t>gravadas</w:t>
      </w:r>
      <w:proofErr w:type="spellEnd"/>
      <w:r w:rsidRPr="000D170E">
        <w:rPr>
          <w:rFonts w:ascii="Arial" w:hAnsi="Arial" w:cs="Arial"/>
          <w:bCs/>
          <w:sz w:val="20"/>
          <w:szCs w:val="20"/>
        </w:rPr>
        <w:t xml:space="preserve"> por el Impuesto al Valor Agregado, </w:t>
      </w:r>
      <w:r w:rsidRPr="000D170E">
        <w:rPr>
          <w:rFonts w:ascii="Arial" w:hAnsi="Arial" w:cs="Arial"/>
          <w:sz w:val="20"/>
          <w:szCs w:val="20"/>
        </w:rPr>
        <w:t>se pagará de conformidad a los conceptos, tasas y cuotas siguientes:</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 Funciones de circo y carpas 4% sobre entrada bruta.</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II.- Funciones de teatro 4% sobre entrada bruta.</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III.-Carreras de caballos 10% sobre entrada bruta, previa autorización de la Secretaría de Gobernación. </w:t>
      </w:r>
    </w:p>
    <w:p w:rsidR="00E13843" w:rsidRPr="000D170E" w:rsidRDefault="00E13843" w:rsidP="00E13843">
      <w:pPr>
        <w:ind w:left="708" w:hanging="708"/>
        <w:jc w:val="both"/>
        <w:rPr>
          <w:rFonts w:ascii="Arial" w:hAnsi="Arial" w:cs="Arial"/>
          <w:b/>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IV.- Bailes con fines de lucro 10% sobre ingresos brutos.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V.- Bailes particulares. En el caso de que estas actividades sean organizadas con objeto de recabar fondos para fines de beneficencia o de carácter familiar, no se realizará cobro alguno.</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VI.- Presentaciones artísticas 10% sobre ingresos brutos.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VII.- Funciones de box, lucha libre y otros 5% sobre entrada bruta.</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Las personas físicas o morales, e instituciones privadas que promueven los eventos, deberán obtener un permiso de la tesorería municipal.</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lastRenderedPageBreak/>
        <w:t>VIII.- Cuando se sustituya la música viva por aparatos electro musicales para un eve</w:t>
      </w:r>
      <w:r>
        <w:rPr>
          <w:rFonts w:ascii="Arial" w:hAnsi="Arial" w:cs="Arial"/>
          <w:sz w:val="20"/>
          <w:szCs w:val="20"/>
        </w:rPr>
        <w:t>nto se pagará una cuota de $ 104.</w:t>
      </w:r>
      <w:r w:rsidRPr="000D170E">
        <w:rPr>
          <w:rFonts w:ascii="Arial" w:hAnsi="Arial" w:cs="Arial"/>
          <w:sz w:val="20"/>
          <w:szCs w:val="20"/>
        </w:rPr>
        <w:t>00.</w:t>
      </w:r>
    </w:p>
    <w:p w:rsidR="00E13843" w:rsidRPr="000D170E" w:rsidRDefault="00E13843" w:rsidP="00E13843">
      <w:pPr>
        <w:ind w:left="708" w:hanging="708"/>
        <w:jc w:val="both"/>
        <w:rPr>
          <w:rFonts w:ascii="Arial" w:hAnsi="Arial" w:cs="Arial"/>
          <w:b/>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CAPÍTULO QUINTO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DEL IMPUESTO SOBRE LOTERÍAS, RIFAS Y SORTEOS</w:t>
      </w:r>
    </w:p>
    <w:p w:rsidR="00E13843" w:rsidRPr="000D170E" w:rsidRDefault="00E13843" w:rsidP="00E13843">
      <w:pPr>
        <w:ind w:left="708" w:right="50" w:hanging="708"/>
        <w:jc w:val="both"/>
        <w:rPr>
          <w:rFonts w:ascii="Arial" w:hAnsi="Arial" w:cs="Arial"/>
          <w:b/>
          <w:sz w:val="20"/>
          <w:szCs w:val="20"/>
        </w:rPr>
      </w:pPr>
    </w:p>
    <w:p w:rsidR="00E13843" w:rsidRPr="004E4D6E" w:rsidRDefault="00E13843" w:rsidP="00E13843">
      <w:pPr>
        <w:ind w:left="708" w:right="50" w:hanging="708"/>
        <w:jc w:val="both"/>
        <w:rPr>
          <w:rFonts w:ascii="Arial" w:hAnsi="Arial" w:cs="Arial"/>
          <w:sz w:val="20"/>
          <w:szCs w:val="20"/>
        </w:rPr>
      </w:pPr>
      <w:r w:rsidRPr="000D170E">
        <w:rPr>
          <w:rFonts w:ascii="Arial" w:hAnsi="Arial" w:cs="Arial"/>
          <w:b/>
          <w:sz w:val="20"/>
          <w:szCs w:val="20"/>
        </w:rPr>
        <w:t>ARTÍCULO 6.-</w:t>
      </w:r>
      <w:r w:rsidRPr="000D170E">
        <w:rPr>
          <w:rFonts w:ascii="Arial" w:hAnsi="Arial" w:cs="Arial"/>
          <w:bCs/>
          <w:sz w:val="20"/>
          <w:szCs w:val="20"/>
        </w:rPr>
        <w:t xml:space="preserve"> Es objeto de este impuesto la realización o explotación de loterías, rifas y sorteos o juegos permitidos y autorizados conforme a la Ley Federal de Juegos y Sorteos y</w:t>
      </w:r>
      <w:r w:rsidRPr="000D170E">
        <w:rPr>
          <w:rFonts w:ascii="Arial" w:hAnsi="Arial" w:cs="Arial"/>
          <w:sz w:val="20"/>
          <w:szCs w:val="20"/>
        </w:rPr>
        <w:t xml:space="preserve"> se pagará con la tasa del 10% sobre ingresos brutos que se perciban, siempre y cuando se trate de eventos con fines de lucro. (Previo el permiso de la Secretaría de Gobernación).</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CAPÍTULO SEXTO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LAS CONTRIBUCIONES ESPECIALES</w:t>
      </w:r>
    </w:p>
    <w:p w:rsidR="00E13843" w:rsidRPr="000D170E" w:rsidRDefault="00E13843"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LA CONTRIBUCIÓN POR GASTO</w:t>
      </w:r>
    </w:p>
    <w:p w:rsidR="00E13843" w:rsidRPr="000D170E" w:rsidRDefault="00E13843" w:rsidP="00E13843">
      <w:pPr>
        <w:ind w:left="708" w:hanging="708"/>
        <w:jc w:val="both"/>
        <w:rPr>
          <w:rFonts w:ascii="Arial" w:hAnsi="Arial" w:cs="Arial"/>
          <w:b/>
          <w:bCs/>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b/>
          <w:sz w:val="20"/>
          <w:szCs w:val="20"/>
        </w:rPr>
        <w:t>ARTÍCULO 7.-</w:t>
      </w:r>
      <w:r w:rsidRPr="000D170E">
        <w:rPr>
          <w:rFonts w:ascii="Arial" w:hAnsi="Arial" w:cs="Arial"/>
          <w:bCs/>
          <w:sz w:val="20"/>
          <w:szCs w:val="20"/>
        </w:rPr>
        <w:t xml:space="preserve"> </w:t>
      </w:r>
      <w:r w:rsidRPr="000D170E">
        <w:rPr>
          <w:rFonts w:ascii="Arial" w:hAnsi="Arial" w:cs="Arial"/>
          <w:sz w:val="20"/>
          <w:szCs w:val="20"/>
        </w:rPr>
        <w:t xml:space="preserve">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de</w:t>
      </w:r>
      <w:proofErr w:type="gramEnd"/>
      <w:r w:rsidRPr="000D170E">
        <w:rPr>
          <w:rFonts w:ascii="Arial" w:hAnsi="Arial" w:cs="Arial"/>
          <w:sz w:val="20"/>
          <w:szCs w:val="20"/>
        </w:rPr>
        <w:t xml:space="preserve"> los contribuyentes.</w:t>
      </w:r>
    </w:p>
    <w:p w:rsidR="00E13843" w:rsidRPr="000D170E" w:rsidRDefault="00E13843" w:rsidP="00E13843">
      <w:pPr>
        <w:jc w:val="center"/>
        <w:rPr>
          <w:rFonts w:ascii="Arial" w:hAnsi="Arial" w:cs="Arial"/>
          <w:b/>
          <w:bCs/>
          <w:sz w:val="20"/>
          <w:szCs w:val="20"/>
        </w:rPr>
      </w:pPr>
      <w:r w:rsidRPr="000D170E">
        <w:rPr>
          <w:rFonts w:ascii="Arial" w:hAnsi="Arial" w:cs="Arial"/>
          <w:b/>
          <w:bCs/>
          <w:sz w:val="20"/>
          <w:szCs w:val="20"/>
        </w:rPr>
        <w:t>SECCIÓN II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POR OBRA PÚBLICA</w:t>
      </w:r>
    </w:p>
    <w:p w:rsidR="00E13843" w:rsidRPr="000D170E" w:rsidRDefault="00E13843" w:rsidP="00E13843">
      <w:pPr>
        <w:ind w:left="708" w:hanging="708"/>
        <w:jc w:val="both"/>
        <w:rPr>
          <w:rFonts w:ascii="Arial" w:hAnsi="Arial" w:cs="Arial"/>
          <w:b/>
          <w:bCs/>
          <w:sz w:val="20"/>
          <w:szCs w:val="20"/>
        </w:rPr>
      </w:pPr>
    </w:p>
    <w:p w:rsidR="00E13843" w:rsidRPr="004E4D6E" w:rsidRDefault="00E13843" w:rsidP="00E13843">
      <w:pPr>
        <w:ind w:left="708" w:hanging="708"/>
        <w:jc w:val="both"/>
        <w:rPr>
          <w:rFonts w:ascii="Arial" w:hAnsi="Arial" w:cs="Arial"/>
          <w:sz w:val="20"/>
          <w:szCs w:val="20"/>
        </w:rPr>
      </w:pPr>
      <w:r w:rsidRPr="000D170E">
        <w:rPr>
          <w:rFonts w:ascii="Arial" w:hAnsi="Arial" w:cs="Arial"/>
          <w:b/>
          <w:sz w:val="20"/>
          <w:szCs w:val="20"/>
        </w:rPr>
        <w:t>ARTÍCULO 8.-</w:t>
      </w:r>
      <w:r w:rsidRPr="000D170E">
        <w:rPr>
          <w:rFonts w:ascii="Arial" w:hAnsi="Arial" w:cs="Arial"/>
          <w:bCs/>
          <w:sz w:val="20"/>
          <w:szCs w:val="20"/>
        </w:rPr>
        <w:t xml:space="preserve"> Es objeto de la contribución por obra pública, la construcción, reconstrucción y ampliación de las obras que se indican en el Código Financiero para los Municipios del Estado de Coahuila de Zaragoza. </w:t>
      </w:r>
      <w:r w:rsidRPr="000D170E">
        <w:rPr>
          <w:rFonts w:ascii="Arial" w:hAnsi="Arial" w:cs="Arial"/>
          <w:sz w:val="20"/>
          <w:szCs w:val="20"/>
        </w:rPr>
        <w:t>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III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POR RESPONSABILIDAD OBJETIVA</w:t>
      </w:r>
    </w:p>
    <w:p w:rsidR="00E13843" w:rsidRPr="000D170E" w:rsidRDefault="00E13843" w:rsidP="00E13843">
      <w:pPr>
        <w:ind w:left="708" w:hanging="708"/>
        <w:jc w:val="both"/>
        <w:rPr>
          <w:rFonts w:ascii="Arial" w:hAnsi="Arial" w:cs="Arial"/>
          <w:b/>
          <w:sz w:val="20"/>
          <w:szCs w:val="20"/>
        </w:rPr>
      </w:pPr>
    </w:p>
    <w:p w:rsidR="00E13843" w:rsidRDefault="00E13843" w:rsidP="00E13843">
      <w:pPr>
        <w:ind w:left="708" w:hanging="708"/>
        <w:jc w:val="both"/>
        <w:rPr>
          <w:rFonts w:ascii="Arial" w:hAnsi="Arial" w:cs="Arial"/>
          <w:bCs/>
          <w:sz w:val="20"/>
          <w:szCs w:val="20"/>
        </w:rPr>
      </w:pPr>
      <w:r w:rsidRPr="000D170E">
        <w:rPr>
          <w:rFonts w:ascii="Arial" w:hAnsi="Arial" w:cs="Arial"/>
          <w:b/>
          <w:sz w:val="20"/>
          <w:szCs w:val="20"/>
        </w:rPr>
        <w:t>ARTÍCULO 9.-</w:t>
      </w:r>
      <w:r w:rsidRPr="000D170E">
        <w:rPr>
          <w:rFonts w:ascii="Arial" w:hAnsi="Arial" w:cs="Arial"/>
          <w:bCs/>
          <w:sz w:val="20"/>
          <w:szCs w:val="20"/>
        </w:rPr>
        <w:t xml:space="preserve"> Es objeto de esta contribución la realización de actividades que</w:t>
      </w:r>
    </w:p>
    <w:p w:rsidR="00E13843" w:rsidRPr="000D170E" w:rsidRDefault="00E13843" w:rsidP="00E13843">
      <w:pPr>
        <w:ind w:left="708" w:hanging="708"/>
        <w:jc w:val="both"/>
        <w:rPr>
          <w:rFonts w:ascii="Arial" w:hAnsi="Arial" w:cs="Arial"/>
          <w:bCs/>
          <w:sz w:val="20"/>
          <w:szCs w:val="20"/>
        </w:rPr>
      </w:pPr>
      <w:r w:rsidRPr="000D170E">
        <w:rPr>
          <w:rFonts w:ascii="Arial" w:hAnsi="Arial" w:cs="Arial"/>
          <w:bCs/>
          <w:sz w:val="20"/>
          <w:szCs w:val="20"/>
        </w:rPr>
        <w:t xml:space="preserve"> </w:t>
      </w:r>
      <w:proofErr w:type="gramStart"/>
      <w:r w:rsidRPr="000D170E">
        <w:rPr>
          <w:rFonts w:ascii="Arial" w:hAnsi="Arial" w:cs="Arial"/>
          <w:bCs/>
          <w:sz w:val="20"/>
          <w:szCs w:val="20"/>
        </w:rPr>
        <w:t>dañen</w:t>
      </w:r>
      <w:proofErr w:type="gramEnd"/>
      <w:r w:rsidRPr="000D170E">
        <w:rPr>
          <w:rFonts w:ascii="Arial" w:hAnsi="Arial" w:cs="Arial"/>
          <w:bCs/>
          <w:sz w:val="20"/>
          <w:szCs w:val="20"/>
        </w:rPr>
        <w:t xml:space="preserve"> o deterioren bienes del dominio público propiedad del Municipio, tales como: instalaciones, infraestructura caminera, hidráulica y de servicios, de uso comunitario y beneficio social</w:t>
      </w:r>
      <w:r w:rsidRPr="000D170E">
        <w:rPr>
          <w:rFonts w:ascii="Arial" w:hAnsi="Arial" w:cs="Arial"/>
          <w:sz w:val="20"/>
          <w:szCs w:val="20"/>
        </w:rPr>
        <w:t xml:space="preserve"> y se pagará en la Tesorería Municipal, dentro de </w:t>
      </w:r>
      <w:r>
        <w:rPr>
          <w:rFonts w:ascii="Arial" w:hAnsi="Arial" w:cs="Arial"/>
          <w:sz w:val="20"/>
          <w:szCs w:val="20"/>
        </w:rPr>
        <w:t xml:space="preserve">los quince días siguientes en </w:t>
      </w:r>
      <w:proofErr w:type="spellStart"/>
      <w:r>
        <w:rPr>
          <w:rFonts w:ascii="Arial" w:hAnsi="Arial" w:cs="Arial"/>
          <w:sz w:val="20"/>
          <w:szCs w:val="20"/>
        </w:rPr>
        <w:t>q</w:t>
      </w:r>
      <w:r w:rsidRPr="000D170E">
        <w:rPr>
          <w:rFonts w:ascii="Arial" w:hAnsi="Arial" w:cs="Arial"/>
          <w:sz w:val="20"/>
          <w:szCs w:val="20"/>
        </w:rPr>
        <w:t>e</w:t>
      </w:r>
      <w:proofErr w:type="spellEnd"/>
      <w:r w:rsidRPr="000D170E">
        <w:rPr>
          <w:rFonts w:ascii="Arial" w:hAnsi="Arial" w:cs="Arial"/>
          <w:sz w:val="20"/>
          <w:szCs w:val="20"/>
        </w:rPr>
        <w:t xml:space="preserve"> se notifique al contribuyente el resultado de la cuantificación de los daños o deterioros causados</w:t>
      </w:r>
    </w:p>
    <w:p w:rsidR="00E13843" w:rsidRPr="000D170E" w:rsidRDefault="00E13843" w:rsidP="00E13843">
      <w:pPr>
        <w:ind w:left="708" w:right="50" w:hanging="708"/>
        <w:jc w:val="center"/>
        <w:rPr>
          <w:rFonts w:ascii="Arial" w:hAnsi="Arial" w:cs="Arial"/>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CAPÍTULO SÉPTIMO</w:t>
      </w:r>
    </w:p>
    <w:p w:rsidR="00E13843" w:rsidRPr="000D170E" w:rsidRDefault="00E13843" w:rsidP="00E13843">
      <w:pPr>
        <w:ind w:left="708" w:hanging="708"/>
        <w:rPr>
          <w:rFonts w:ascii="Arial" w:hAnsi="Arial" w:cs="Arial"/>
          <w:b/>
          <w:bCs/>
          <w:sz w:val="20"/>
          <w:szCs w:val="20"/>
        </w:rPr>
      </w:pPr>
      <w:r w:rsidRPr="000D170E">
        <w:rPr>
          <w:rFonts w:ascii="Arial" w:hAnsi="Arial" w:cs="Arial"/>
          <w:b/>
          <w:bCs/>
          <w:sz w:val="20"/>
          <w:szCs w:val="20"/>
        </w:rPr>
        <w:t>DE LOS DERECHOS POR LA PRESTACIÓN DE SERVICIOS PÚBLICOS</w:t>
      </w:r>
    </w:p>
    <w:p w:rsidR="00E13843" w:rsidRPr="000D170E" w:rsidRDefault="00E13843"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SERVICIOS DE AGUA POTABLE Y ALCANTARILLADO</w:t>
      </w:r>
    </w:p>
    <w:p w:rsidR="00E13843" w:rsidRPr="000D170E" w:rsidRDefault="00E13843" w:rsidP="00E13843">
      <w:pPr>
        <w:ind w:left="708" w:right="50" w:hanging="708"/>
        <w:jc w:val="both"/>
        <w:rPr>
          <w:rFonts w:ascii="Arial" w:hAnsi="Arial" w:cs="Arial"/>
          <w:b/>
          <w:sz w:val="20"/>
          <w:szCs w:val="20"/>
        </w:rPr>
      </w:pPr>
    </w:p>
    <w:p w:rsidR="00E13843" w:rsidRPr="000D170E" w:rsidRDefault="00E13843" w:rsidP="00E13843">
      <w:pPr>
        <w:ind w:left="708" w:right="50" w:hanging="708"/>
        <w:jc w:val="both"/>
        <w:rPr>
          <w:rFonts w:ascii="Arial" w:hAnsi="Arial" w:cs="Arial"/>
          <w:bCs/>
          <w:sz w:val="20"/>
          <w:szCs w:val="20"/>
        </w:rPr>
      </w:pPr>
      <w:r w:rsidRPr="000D170E">
        <w:rPr>
          <w:rFonts w:ascii="Arial" w:hAnsi="Arial" w:cs="Arial"/>
          <w:b/>
          <w:sz w:val="20"/>
          <w:szCs w:val="20"/>
        </w:rPr>
        <w:t>ARTÍCULO 10.-</w:t>
      </w:r>
      <w:r w:rsidRPr="000D170E">
        <w:rPr>
          <w:rFonts w:ascii="Arial" w:hAnsi="Arial" w:cs="Arial"/>
          <w:bCs/>
          <w:sz w:val="20"/>
          <w:szCs w:val="20"/>
        </w:rPr>
        <w:t xml:space="preserve"> Es objeto de este derecho la prestación de los servicios de agua potable y alcantarillado a los habitantes del Municipio, en los términos de la Ley de Aguas para los Municipios del Estado de Coahuila de Zaragoza.</w:t>
      </w:r>
    </w:p>
    <w:p w:rsidR="00E13843" w:rsidRPr="000D170E" w:rsidRDefault="00E13843" w:rsidP="00E13843">
      <w:pPr>
        <w:ind w:left="708" w:right="50" w:hanging="708"/>
        <w:jc w:val="both"/>
        <w:rPr>
          <w:rFonts w:ascii="Arial" w:hAnsi="Arial" w:cs="Arial"/>
          <w:bCs/>
          <w:sz w:val="20"/>
          <w:szCs w:val="20"/>
        </w:rPr>
      </w:pP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Los Servicios de Agua Potable y Alcantarillado, se cobrarán con base en las cuotas o tarifas que establezca la presente Ley. La determinación de cuotas y tarifas estará a lo dispuesto en el Capítulo Sexto de la Ley de Aguas para los Municipios del Estado de Coahuila de Zaragoza.</w:t>
      </w:r>
    </w:p>
    <w:p w:rsidR="00E13843" w:rsidRPr="000D170E" w:rsidRDefault="00E13843" w:rsidP="00E13843">
      <w:pPr>
        <w:tabs>
          <w:tab w:val="left" w:pos="862"/>
        </w:tabs>
        <w:ind w:left="708" w:hanging="708"/>
        <w:jc w:val="both"/>
        <w:rPr>
          <w:rFonts w:ascii="Arial" w:hAnsi="Arial" w:cs="Arial"/>
          <w:sz w:val="20"/>
          <w:szCs w:val="20"/>
        </w:rPr>
      </w:pP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Las tarifas correspondientes a los servicios de agua potable, drenaje y alcantarillado, se pagarán de conformidad con las siguientes cuotas:</w:t>
      </w:r>
    </w:p>
    <w:p w:rsidR="00E13843" w:rsidRPr="000D170E" w:rsidRDefault="00E13843" w:rsidP="00E13843">
      <w:pPr>
        <w:tabs>
          <w:tab w:val="left" w:pos="862"/>
        </w:tabs>
        <w:ind w:left="708" w:hanging="708"/>
        <w:jc w:val="both"/>
        <w:rPr>
          <w:rFonts w:ascii="Arial" w:hAnsi="Arial" w:cs="Arial"/>
          <w:sz w:val="20"/>
          <w:szCs w:val="20"/>
        </w:rPr>
      </w:pPr>
    </w:p>
    <w:p w:rsidR="00E13843" w:rsidRPr="000D170E" w:rsidRDefault="00E13843" w:rsidP="00E13843">
      <w:pPr>
        <w:tabs>
          <w:tab w:val="left" w:pos="862"/>
          <w:tab w:val="left" w:pos="4820"/>
        </w:tabs>
        <w:ind w:left="708" w:hanging="708"/>
        <w:jc w:val="both"/>
        <w:rPr>
          <w:rFonts w:ascii="Arial" w:hAnsi="Arial" w:cs="Arial"/>
          <w:sz w:val="20"/>
          <w:szCs w:val="20"/>
        </w:rPr>
      </w:pPr>
      <w:r w:rsidRPr="000D170E">
        <w:rPr>
          <w:rFonts w:ascii="Arial" w:hAnsi="Arial" w:cs="Arial"/>
          <w:sz w:val="20"/>
          <w:szCs w:val="20"/>
        </w:rPr>
        <w:t>I.</w:t>
      </w:r>
      <w:r>
        <w:rPr>
          <w:rFonts w:ascii="Arial" w:hAnsi="Arial" w:cs="Arial"/>
          <w:sz w:val="20"/>
          <w:szCs w:val="20"/>
        </w:rPr>
        <w:t>- Conexión de tomas de agua</w:t>
      </w:r>
      <w:r>
        <w:rPr>
          <w:rFonts w:ascii="Arial" w:hAnsi="Arial" w:cs="Arial"/>
          <w:sz w:val="20"/>
          <w:szCs w:val="20"/>
        </w:rPr>
        <w:tab/>
        <w:t>$ 52</w:t>
      </w:r>
      <w:r w:rsidRPr="000D170E">
        <w:rPr>
          <w:rFonts w:ascii="Arial" w:hAnsi="Arial" w:cs="Arial"/>
          <w:sz w:val="20"/>
          <w:szCs w:val="20"/>
        </w:rPr>
        <w:t>.00 cada una.</w:t>
      </w:r>
    </w:p>
    <w:p w:rsidR="00E13843" w:rsidRPr="000D170E" w:rsidRDefault="00E13843" w:rsidP="00E13843">
      <w:pPr>
        <w:tabs>
          <w:tab w:val="left" w:pos="862"/>
          <w:tab w:val="left" w:pos="4820"/>
        </w:tabs>
        <w:ind w:left="708" w:hanging="708"/>
        <w:jc w:val="both"/>
        <w:rPr>
          <w:rFonts w:ascii="Arial" w:hAnsi="Arial" w:cs="Arial"/>
          <w:sz w:val="20"/>
          <w:szCs w:val="20"/>
        </w:rPr>
      </w:pPr>
    </w:p>
    <w:p w:rsidR="00E13843" w:rsidRPr="000D170E" w:rsidRDefault="00E13843" w:rsidP="00E13843">
      <w:pPr>
        <w:tabs>
          <w:tab w:val="left" w:pos="862"/>
          <w:tab w:val="left" w:pos="4820"/>
        </w:tabs>
        <w:ind w:left="708" w:hanging="708"/>
        <w:jc w:val="both"/>
        <w:rPr>
          <w:rFonts w:ascii="Arial" w:hAnsi="Arial" w:cs="Arial"/>
          <w:sz w:val="20"/>
          <w:szCs w:val="20"/>
        </w:rPr>
      </w:pPr>
      <w:r w:rsidRPr="000D170E">
        <w:rPr>
          <w:rFonts w:ascii="Arial" w:hAnsi="Arial" w:cs="Arial"/>
          <w:sz w:val="20"/>
          <w:szCs w:val="20"/>
        </w:rPr>
        <w:t>II.-</w:t>
      </w:r>
      <w:r>
        <w:rPr>
          <w:rFonts w:ascii="Arial" w:hAnsi="Arial" w:cs="Arial"/>
          <w:sz w:val="20"/>
          <w:szCs w:val="20"/>
        </w:rPr>
        <w:t xml:space="preserve"> Consumo doméstico mínimo</w:t>
      </w:r>
      <w:r>
        <w:rPr>
          <w:rFonts w:ascii="Arial" w:hAnsi="Arial" w:cs="Arial"/>
          <w:sz w:val="20"/>
          <w:szCs w:val="20"/>
        </w:rPr>
        <w:tab/>
        <w:t>$ 20.8</w:t>
      </w:r>
      <w:r w:rsidRPr="000D170E">
        <w:rPr>
          <w:rFonts w:ascii="Arial" w:hAnsi="Arial" w:cs="Arial"/>
          <w:sz w:val="20"/>
          <w:szCs w:val="20"/>
        </w:rPr>
        <w:t>0 mensual.</w:t>
      </w:r>
    </w:p>
    <w:p w:rsidR="00E13843" w:rsidRPr="000D170E" w:rsidRDefault="00E13843" w:rsidP="00E13843">
      <w:pPr>
        <w:tabs>
          <w:tab w:val="left" w:pos="862"/>
          <w:tab w:val="left" w:pos="4820"/>
        </w:tabs>
        <w:ind w:left="708" w:hanging="708"/>
        <w:jc w:val="both"/>
        <w:rPr>
          <w:rFonts w:ascii="Arial" w:hAnsi="Arial" w:cs="Arial"/>
          <w:sz w:val="20"/>
          <w:szCs w:val="20"/>
        </w:rPr>
      </w:pPr>
    </w:p>
    <w:p w:rsidR="00E13843" w:rsidRPr="000D170E" w:rsidRDefault="00E13843" w:rsidP="00E13843">
      <w:pPr>
        <w:tabs>
          <w:tab w:val="left" w:pos="862"/>
          <w:tab w:val="left" w:pos="4820"/>
        </w:tabs>
        <w:ind w:left="708" w:hanging="708"/>
        <w:jc w:val="both"/>
        <w:rPr>
          <w:rFonts w:ascii="Arial" w:hAnsi="Arial" w:cs="Arial"/>
          <w:sz w:val="20"/>
          <w:szCs w:val="20"/>
        </w:rPr>
      </w:pPr>
      <w:r>
        <w:rPr>
          <w:rFonts w:ascii="Arial" w:hAnsi="Arial" w:cs="Arial"/>
          <w:sz w:val="20"/>
          <w:szCs w:val="20"/>
        </w:rPr>
        <w:lastRenderedPageBreak/>
        <w:t>III.- Consumo comercial</w:t>
      </w:r>
      <w:r>
        <w:rPr>
          <w:rFonts w:ascii="Arial" w:hAnsi="Arial" w:cs="Arial"/>
          <w:sz w:val="20"/>
          <w:szCs w:val="20"/>
        </w:rPr>
        <w:tab/>
        <w:t>$ 44.0</w:t>
      </w:r>
      <w:r w:rsidRPr="000D170E">
        <w:rPr>
          <w:rFonts w:ascii="Arial" w:hAnsi="Arial" w:cs="Arial"/>
          <w:sz w:val="20"/>
          <w:szCs w:val="20"/>
        </w:rPr>
        <w:t>0 mensual.</w:t>
      </w:r>
    </w:p>
    <w:p w:rsidR="00E13843" w:rsidRPr="000D170E" w:rsidRDefault="00E13843" w:rsidP="00E13843">
      <w:pPr>
        <w:tabs>
          <w:tab w:val="left" w:pos="862"/>
          <w:tab w:val="left" w:pos="4820"/>
        </w:tabs>
        <w:ind w:left="708" w:hanging="708"/>
        <w:jc w:val="both"/>
        <w:rPr>
          <w:rFonts w:ascii="Arial" w:hAnsi="Arial" w:cs="Arial"/>
          <w:sz w:val="20"/>
          <w:szCs w:val="20"/>
        </w:rPr>
      </w:pPr>
    </w:p>
    <w:p w:rsidR="00E13843" w:rsidRPr="000D170E" w:rsidRDefault="00E13843" w:rsidP="00E13843">
      <w:pPr>
        <w:tabs>
          <w:tab w:val="left" w:pos="862"/>
          <w:tab w:val="left" w:pos="4820"/>
        </w:tabs>
        <w:ind w:left="708" w:hanging="708"/>
        <w:jc w:val="both"/>
        <w:rPr>
          <w:rFonts w:ascii="Arial" w:hAnsi="Arial" w:cs="Arial"/>
          <w:sz w:val="20"/>
          <w:szCs w:val="20"/>
        </w:rPr>
      </w:pPr>
      <w:r>
        <w:rPr>
          <w:rFonts w:ascii="Arial" w:hAnsi="Arial" w:cs="Arial"/>
          <w:sz w:val="20"/>
          <w:szCs w:val="20"/>
        </w:rPr>
        <w:t>IV.- Consumo industrial</w:t>
      </w:r>
      <w:r>
        <w:rPr>
          <w:rFonts w:ascii="Arial" w:hAnsi="Arial" w:cs="Arial"/>
          <w:sz w:val="20"/>
          <w:szCs w:val="20"/>
        </w:rPr>
        <w:tab/>
        <w:t>$ 72.8</w:t>
      </w:r>
      <w:r w:rsidRPr="000D170E">
        <w:rPr>
          <w:rFonts w:ascii="Arial" w:hAnsi="Arial" w:cs="Arial"/>
          <w:sz w:val="20"/>
          <w:szCs w:val="20"/>
        </w:rPr>
        <w:t>0 mensual.</w:t>
      </w:r>
    </w:p>
    <w:p w:rsidR="00E13843" w:rsidRPr="000D170E" w:rsidRDefault="00E13843" w:rsidP="00E13843">
      <w:pPr>
        <w:tabs>
          <w:tab w:val="left" w:pos="862"/>
          <w:tab w:val="left" w:pos="4820"/>
        </w:tabs>
        <w:ind w:left="708" w:hanging="708"/>
        <w:jc w:val="both"/>
        <w:rPr>
          <w:rFonts w:ascii="Arial" w:hAnsi="Arial" w:cs="Arial"/>
          <w:sz w:val="20"/>
          <w:szCs w:val="20"/>
        </w:rPr>
      </w:pPr>
    </w:p>
    <w:p w:rsidR="00E13843" w:rsidRPr="000D170E" w:rsidRDefault="00E13843" w:rsidP="00E13843">
      <w:pPr>
        <w:tabs>
          <w:tab w:val="left" w:pos="6237"/>
        </w:tabs>
        <w:ind w:left="708" w:hanging="708"/>
        <w:jc w:val="both"/>
        <w:rPr>
          <w:rFonts w:ascii="Arial" w:hAnsi="Arial" w:cs="Arial"/>
          <w:sz w:val="20"/>
          <w:szCs w:val="20"/>
        </w:rPr>
      </w:pPr>
      <w:r w:rsidRPr="000D170E">
        <w:rPr>
          <w:rFonts w:ascii="Arial" w:hAnsi="Arial" w:cs="Arial"/>
          <w:sz w:val="20"/>
          <w:szCs w:val="20"/>
        </w:rPr>
        <w:t>Tratándose del pago de los derechos que correspondan a las tarifas de agua potable y alcantarillado se otorgará un incentivo del 50% a pensionados, jubilados, adultos mayores y a personas con discapacidad, única y exclusivamente respecto de la casa habitación en que tengan señalado su domicilio.</w:t>
      </w:r>
    </w:p>
    <w:p w:rsidR="00E13843" w:rsidRDefault="00E13843" w:rsidP="00E13843">
      <w:pPr>
        <w:ind w:left="708" w:hanging="708"/>
        <w:jc w:val="center"/>
        <w:rPr>
          <w:rFonts w:ascii="Arial" w:hAnsi="Arial" w:cs="Arial"/>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SERVICIOS DE RASTROS</w:t>
      </w:r>
    </w:p>
    <w:p w:rsidR="00E13843" w:rsidRPr="000D170E" w:rsidRDefault="00E13843" w:rsidP="00E13843">
      <w:pPr>
        <w:ind w:left="708" w:right="50" w:hanging="708"/>
        <w:jc w:val="both"/>
        <w:rPr>
          <w:rFonts w:ascii="Arial" w:hAnsi="Arial" w:cs="Arial"/>
          <w:bCs/>
          <w:sz w:val="20"/>
          <w:szCs w:val="20"/>
        </w:rPr>
      </w:pPr>
    </w:p>
    <w:p w:rsidR="00E13843" w:rsidRDefault="00E13843" w:rsidP="00E13843">
      <w:pPr>
        <w:ind w:left="708" w:right="50" w:hanging="708"/>
        <w:jc w:val="both"/>
        <w:rPr>
          <w:rFonts w:ascii="Arial" w:hAnsi="Arial" w:cs="Arial"/>
          <w:bCs/>
          <w:sz w:val="20"/>
          <w:szCs w:val="20"/>
        </w:rPr>
      </w:pPr>
      <w:r w:rsidRPr="000D170E">
        <w:rPr>
          <w:rFonts w:ascii="Arial" w:hAnsi="Arial" w:cs="Arial"/>
          <w:b/>
          <w:sz w:val="20"/>
          <w:szCs w:val="20"/>
        </w:rPr>
        <w:t>ARTÍCULO 11.-</w:t>
      </w:r>
      <w:r w:rsidRPr="000D170E">
        <w:rPr>
          <w:rFonts w:ascii="Arial" w:hAnsi="Arial" w:cs="Arial"/>
          <w:bCs/>
          <w:sz w:val="20"/>
          <w:szCs w:val="20"/>
        </w:rPr>
        <w:t xml:space="preserve"> Serán objeto de este derecho los servicios de pesaje, uso de</w:t>
      </w:r>
    </w:p>
    <w:p w:rsidR="00E13843" w:rsidRPr="000D170E" w:rsidRDefault="00E13843" w:rsidP="00E13843">
      <w:pPr>
        <w:ind w:left="708" w:right="50" w:hanging="708"/>
        <w:jc w:val="both"/>
        <w:rPr>
          <w:rFonts w:ascii="Arial" w:hAnsi="Arial" w:cs="Arial"/>
          <w:bCs/>
          <w:sz w:val="20"/>
          <w:szCs w:val="20"/>
        </w:rPr>
      </w:pPr>
      <w:proofErr w:type="gramStart"/>
      <w:r w:rsidRPr="000D170E">
        <w:rPr>
          <w:rFonts w:ascii="Arial" w:hAnsi="Arial" w:cs="Arial"/>
          <w:bCs/>
          <w:sz w:val="20"/>
          <w:szCs w:val="20"/>
        </w:rPr>
        <w:t>corrales</w:t>
      </w:r>
      <w:proofErr w:type="gramEnd"/>
      <w:r w:rsidRPr="000D170E">
        <w:rPr>
          <w:rFonts w:ascii="Arial" w:hAnsi="Arial" w:cs="Arial"/>
          <w:bCs/>
          <w:sz w:val="20"/>
          <w:szCs w:val="20"/>
        </w:rPr>
        <w:t>,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w:t>
      </w:r>
    </w:p>
    <w:p w:rsidR="00E13843" w:rsidRPr="000D170E" w:rsidRDefault="00E13843" w:rsidP="00E13843">
      <w:pPr>
        <w:ind w:left="708" w:hanging="708"/>
        <w:jc w:val="both"/>
        <w:rPr>
          <w:rFonts w:ascii="Arial" w:hAnsi="Arial" w:cs="Arial"/>
          <w:b/>
          <w:bCs/>
          <w:sz w:val="20"/>
          <w:szCs w:val="20"/>
        </w:rPr>
      </w:pPr>
    </w:p>
    <w:p w:rsidR="00E13843" w:rsidRDefault="00E13843" w:rsidP="00E13843">
      <w:pPr>
        <w:tabs>
          <w:tab w:val="left" w:pos="6237"/>
        </w:tabs>
        <w:ind w:left="708" w:hanging="708"/>
        <w:jc w:val="both"/>
        <w:rPr>
          <w:rFonts w:ascii="Arial" w:hAnsi="Arial" w:cs="Arial"/>
          <w:sz w:val="20"/>
          <w:szCs w:val="20"/>
        </w:rPr>
      </w:pPr>
      <w:r w:rsidRPr="000D170E">
        <w:rPr>
          <w:rFonts w:ascii="Arial" w:hAnsi="Arial" w:cs="Arial"/>
          <w:sz w:val="20"/>
          <w:szCs w:val="20"/>
        </w:rPr>
        <w:t>Los servicios a que se refiere esta sección se causarán y cobrarán conform</w:t>
      </w:r>
      <w:r>
        <w:rPr>
          <w:rFonts w:ascii="Arial" w:hAnsi="Arial" w:cs="Arial"/>
          <w:sz w:val="20"/>
          <w:szCs w:val="20"/>
        </w:rPr>
        <w:t>e</w:t>
      </w:r>
    </w:p>
    <w:p w:rsidR="00E13843" w:rsidRPr="000D170E" w:rsidRDefault="00E13843" w:rsidP="00E13843">
      <w:pPr>
        <w:tabs>
          <w:tab w:val="left" w:pos="6237"/>
        </w:tabs>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a</w:t>
      </w:r>
      <w:proofErr w:type="gramEnd"/>
      <w:r w:rsidRPr="000D170E">
        <w:rPr>
          <w:rFonts w:ascii="Arial" w:hAnsi="Arial" w:cs="Arial"/>
          <w:sz w:val="20"/>
          <w:szCs w:val="20"/>
        </w:rPr>
        <w:t xml:space="preserve"> los conceptos y tarifas siguientes:</w:t>
      </w:r>
    </w:p>
    <w:p w:rsidR="00E13843" w:rsidRPr="000D170E" w:rsidRDefault="00E13843" w:rsidP="00E13843">
      <w:pPr>
        <w:tabs>
          <w:tab w:val="left" w:pos="6237"/>
        </w:tabs>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Pr>
          <w:rFonts w:ascii="Arial" w:hAnsi="Arial" w:cs="Arial"/>
          <w:sz w:val="20"/>
          <w:szCs w:val="20"/>
        </w:rPr>
        <w:t>I.- Uso de corrales $ 13.0</w:t>
      </w:r>
      <w:r w:rsidRPr="000D170E">
        <w:rPr>
          <w:rFonts w:ascii="Arial" w:hAnsi="Arial" w:cs="Arial"/>
          <w:sz w:val="20"/>
          <w:szCs w:val="20"/>
        </w:rPr>
        <w:t>0 diarios por cabeza.</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Pr>
          <w:rFonts w:ascii="Arial" w:hAnsi="Arial" w:cs="Arial"/>
          <w:sz w:val="20"/>
          <w:szCs w:val="20"/>
        </w:rPr>
        <w:t>II.- Pesaje $ 1.24</w:t>
      </w:r>
      <w:r w:rsidRPr="000D170E">
        <w:rPr>
          <w:rFonts w:ascii="Arial" w:hAnsi="Arial" w:cs="Arial"/>
          <w:sz w:val="20"/>
          <w:szCs w:val="20"/>
        </w:rPr>
        <w:t xml:space="preserve"> por cabeza.</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Pr>
          <w:rFonts w:ascii="Arial" w:hAnsi="Arial" w:cs="Arial"/>
          <w:sz w:val="20"/>
          <w:szCs w:val="20"/>
        </w:rPr>
        <w:t>III.- Empadronamiento $ 26</w:t>
      </w:r>
      <w:r w:rsidRPr="000D170E">
        <w:rPr>
          <w:rFonts w:ascii="Arial" w:hAnsi="Arial" w:cs="Arial"/>
          <w:sz w:val="20"/>
          <w:szCs w:val="20"/>
        </w:rPr>
        <w:t>.00 pago único.</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IV.- Registro de fierros, marcas,</w:t>
      </w:r>
      <w:r>
        <w:rPr>
          <w:rFonts w:ascii="Arial" w:hAnsi="Arial" w:cs="Arial"/>
          <w:sz w:val="20"/>
          <w:szCs w:val="20"/>
        </w:rPr>
        <w:t xml:space="preserve"> aretes y señales de sangre $ 46</w:t>
      </w:r>
      <w:r w:rsidRPr="000D170E">
        <w:rPr>
          <w:rFonts w:ascii="Arial" w:hAnsi="Arial" w:cs="Arial"/>
          <w:sz w:val="20"/>
          <w:szCs w:val="20"/>
        </w:rPr>
        <w:t>.00.</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V.- Refrendo y Bajas de fierros, marcas, aretes y señales de</w:t>
      </w:r>
      <w:r>
        <w:rPr>
          <w:rFonts w:ascii="Arial" w:hAnsi="Arial" w:cs="Arial"/>
          <w:sz w:val="20"/>
          <w:szCs w:val="20"/>
        </w:rPr>
        <w:t xml:space="preserve"> sangre                     $ 46</w:t>
      </w:r>
      <w:r w:rsidRPr="000D170E">
        <w:rPr>
          <w:rFonts w:ascii="Arial" w:hAnsi="Arial" w:cs="Arial"/>
          <w:sz w:val="20"/>
          <w:szCs w:val="20"/>
        </w:rPr>
        <w:t>.00.</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VI.- In</w:t>
      </w:r>
      <w:r>
        <w:rPr>
          <w:rFonts w:ascii="Arial" w:hAnsi="Arial" w:cs="Arial"/>
          <w:sz w:val="20"/>
          <w:szCs w:val="20"/>
        </w:rPr>
        <w:t>spección y matanza de aves $0.52</w:t>
      </w:r>
      <w:r w:rsidRPr="000D170E">
        <w:rPr>
          <w:rFonts w:ascii="Arial" w:hAnsi="Arial" w:cs="Arial"/>
          <w:sz w:val="20"/>
          <w:szCs w:val="20"/>
        </w:rPr>
        <w:t xml:space="preserve"> por pieza. </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VII.- Matanza:</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tabs>
          <w:tab w:val="left" w:pos="4253"/>
        </w:tabs>
        <w:ind w:left="708" w:hanging="708"/>
        <w:jc w:val="both"/>
        <w:rPr>
          <w:rFonts w:ascii="Arial" w:hAnsi="Arial" w:cs="Arial"/>
          <w:sz w:val="20"/>
          <w:szCs w:val="20"/>
        </w:rPr>
      </w:pPr>
      <w:r>
        <w:rPr>
          <w:rFonts w:ascii="Arial" w:hAnsi="Arial" w:cs="Arial"/>
          <w:sz w:val="20"/>
          <w:szCs w:val="20"/>
        </w:rPr>
        <w:t>1.- Ganado vacuno</w:t>
      </w:r>
      <w:r>
        <w:rPr>
          <w:rFonts w:ascii="Arial" w:hAnsi="Arial" w:cs="Arial"/>
          <w:sz w:val="20"/>
          <w:szCs w:val="20"/>
        </w:rPr>
        <w:tab/>
        <w:t>$ 21.0</w:t>
      </w:r>
      <w:r w:rsidRPr="000D170E">
        <w:rPr>
          <w:rFonts w:ascii="Arial" w:hAnsi="Arial" w:cs="Arial"/>
          <w:sz w:val="20"/>
          <w:szCs w:val="20"/>
        </w:rPr>
        <w:t>0 por cabeza.</w:t>
      </w:r>
    </w:p>
    <w:p w:rsidR="00E13843" w:rsidRPr="000D170E" w:rsidRDefault="00E13843" w:rsidP="00E13843">
      <w:pPr>
        <w:tabs>
          <w:tab w:val="left" w:pos="4253"/>
        </w:tabs>
        <w:ind w:left="708" w:hanging="708"/>
        <w:jc w:val="both"/>
        <w:rPr>
          <w:rFonts w:ascii="Arial" w:hAnsi="Arial" w:cs="Arial"/>
          <w:sz w:val="20"/>
          <w:szCs w:val="20"/>
        </w:rPr>
      </w:pPr>
      <w:r>
        <w:rPr>
          <w:rFonts w:ascii="Arial" w:hAnsi="Arial" w:cs="Arial"/>
          <w:sz w:val="20"/>
          <w:szCs w:val="20"/>
        </w:rPr>
        <w:t>2.- Ganado porcino</w:t>
      </w:r>
      <w:r>
        <w:rPr>
          <w:rFonts w:ascii="Arial" w:hAnsi="Arial" w:cs="Arial"/>
          <w:sz w:val="20"/>
          <w:szCs w:val="20"/>
        </w:rPr>
        <w:tab/>
        <w:t>$ 10.4</w:t>
      </w:r>
      <w:r w:rsidRPr="000D170E">
        <w:rPr>
          <w:rFonts w:ascii="Arial" w:hAnsi="Arial" w:cs="Arial"/>
          <w:sz w:val="20"/>
          <w:szCs w:val="20"/>
        </w:rPr>
        <w:t>0 por cabeza.</w:t>
      </w:r>
    </w:p>
    <w:p w:rsidR="00E13843" w:rsidRPr="000D170E" w:rsidRDefault="00E13843" w:rsidP="00E13843">
      <w:pPr>
        <w:tabs>
          <w:tab w:val="left" w:pos="4253"/>
        </w:tabs>
        <w:ind w:left="708" w:hanging="708"/>
        <w:jc w:val="both"/>
        <w:rPr>
          <w:rFonts w:ascii="Arial" w:hAnsi="Arial" w:cs="Arial"/>
          <w:sz w:val="20"/>
          <w:szCs w:val="20"/>
        </w:rPr>
      </w:pPr>
      <w:r w:rsidRPr="000D170E">
        <w:rPr>
          <w:rFonts w:ascii="Arial" w:hAnsi="Arial" w:cs="Arial"/>
          <w:sz w:val="20"/>
          <w:szCs w:val="20"/>
        </w:rPr>
        <w:t>3.- Bovino y cap</w:t>
      </w:r>
      <w:r>
        <w:rPr>
          <w:rFonts w:ascii="Arial" w:hAnsi="Arial" w:cs="Arial"/>
          <w:sz w:val="20"/>
          <w:szCs w:val="20"/>
        </w:rPr>
        <w:t>rino</w:t>
      </w:r>
      <w:r>
        <w:rPr>
          <w:rFonts w:ascii="Arial" w:hAnsi="Arial" w:cs="Arial"/>
          <w:sz w:val="20"/>
          <w:szCs w:val="20"/>
        </w:rPr>
        <w:tab/>
        <w:t>$   5.2</w:t>
      </w:r>
      <w:r w:rsidRPr="000D170E">
        <w:rPr>
          <w:rFonts w:ascii="Arial" w:hAnsi="Arial" w:cs="Arial"/>
          <w:sz w:val="20"/>
          <w:szCs w:val="20"/>
        </w:rPr>
        <w:t>0 por cabeza.</w:t>
      </w:r>
    </w:p>
    <w:p w:rsidR="00E13843" w:rsidRPr="000D170E" w:rsidRDefault="00E13843" w:rsidP="00E13843">
      <w:pPr>
        <w:tabs>
          <w:tab w:val="left" w:pos="4253"/>
        </w:tabs>
        <w:ind w:left="708" w:hanging="708"/>
        <w:jc w:val="both"/>
        <w:rPr>
          <w:rFonts w:ascii="Arial" w:hAnsi="Arial" w:cs="Arial"/>
          <w:sz w:val="20"/>
          <w:szCs w:val="20"/>
        </w:rPr>
      </w:pPr>
      <w:r>
        <w:rPr>
          <w:rFonts w:ascii="Arial" w:hAnsi="Arial" w:cs="Arial"/>
          <w:sz w:val="20"/>
          <w:szCs w:val="20"/>
        </w:rPr>
        <w:t>4.- Equino y asnal</w:t>
      </w:r>
      <w:r>
        <w:rPr>
          <w:rFonts w:ascii="Arial" w:hAnsi="Arial" w:cs="Arial"/>
          <w:sz w:val="20"/>
          <w:szCs w:val="20"/>
        </w:rPr>
        <w:tab/>
        <w:t>$ 15.6</w:t>
      </w:r>
      <w:r w:rsidRPr="000D170E">
        <w:rPr>
          <w:rFonts w:ascii="Arial" w:hAnsi="Arial" w:cs="Arial"/>
          <w:sz w:val="20"/>
          <w:szCs w:val="20"/>
        </w:rPr>
        <w:t>0 por cabeza.</w:t>
      </w:r>
    </w:p>
    <w:p w:rsidR="00E13843" w:rsidRPr="000D170E" w:rsidRDefault="00E13843" w:rsidP="00E13843">
      <w:pPr>
        <w:tabs>
          <w:tab w:val="left" w:pos="4253"/>
        </w:tabs>
        <w:ind w:left="708" w:hanging="708"/>
        <w:jc w:val="both"/>
        <w:rPr>
          <w:rFonts w:ascii="Arial" w:hAnsi="Arial" w:cs="Arial"/>
          <w:sz w:val="20"/>
          <w:szCs w:val="20"/>
        </w:rPr>
      </w:pPr>
      <w:r>
        <w:rPr>
          <w:rFonts w:ascii="Arial" w:hAnsi="Arial" w:cs="Arial"/>
          <w:sz w:val="20"/>
          <w:szCs w:val="20"/>
        </w:rPr>
        <w:t>5.- Aves</w:t>
      </w:r>
      <w:r>
        <w:rPr>
          <w:rFonts w:ascii="Arial" w:hAnsi="Arial" w:cs="Arial"/>
          <w:sz w:val="20"/>
          <w:szCs w:val="20"/>
        </w:rPr>
        <w:tab/>
        <w:t>$   2.1</w:t>
      </w:r>
      <w:r w:rsidRPr="000D170E">
        <w:rPr>
          <w:rFonts w:ascii="Arial" w:hAnsi="Arial" w:cs="Arial"/>
          <w:sz w:val="20"/>
          <w:szCs w:val="20"/>
        </w:rPr>
        <w:t>0 por pieza.</w:t>
      </w:r>
    </w:p>
    <w:p w:rsidR="00E13843" w:rsidRPr="000D170E" w:rsidRDefault="00E13843" w:rsidP="00E13843">
      <w:pPr>
        <w:tabs>
          <w:tab w:val="left" w:pos="4253"/>
        </w:tabs>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p>
    <w:p w:rsidR="00E13843" w:rsidRPr="000D170E" w:rsidRDefault="00E13843" w:rsidP="00E13843">
      <w:pPr>
        <w:ind w:left="708" w:hanging="708"/>
        <w:jc w:val="center"/>
        <w:rPr>
          <w:rFonts w:ascii="Arial" w:hAnsi="Arial" w:cs="Arial"/>
          <w:sz w:val="20"/>
          <w:szCs w:val="20"/>
        </w:rPr>
      </w:pPr>
      <w:r w:rsidRPr="000D170E">
        <w:rPr>
          <w:rFonts w:ascii="Arial" w:hAnsi="Arial" w:cs="Arial"/>
          <w:sz w:val="20"/>
          <w:szCs w:val="20"/>
        </w:rPr>
        <w:t>Todo ganado sacrificado en rastros, mataderos y empacadoras autorizadas, estarán sujetas a las tarifas señaladas en el presente artículo.</w:t>
      </w:r>
    </w:p>
    <w:p w:rsidR="00E13843" w:rsidRPr="000D170E" w:rsidRDefault="00E13843" w:rsidP="00E13843">
      <w:pPr>
        <w:jc w:val="center"/>
        <w:rPr>
          <w:rFonts w:ascii="Arial" w:hAnsi="Arial" w:cs="Arial"/>
          <w:b/>
          <w:bCs/>
          <w:sz w:val="20"/>
          <w:szCs w:val="20"/>
        </w:rPr>
      </w:pPr>
      <w:r w:rsidRPr="000D170E">
        <w:rPr>
          <w:rFonts w:ascii="Arial" w:hAnsi="Arial" w:cs="Arial"/>
          <w:b/>
          <w:bCs/>
          <w:sz w:val="20"/>
          <w:szCs w:val="20"/>
        </w:rPr>
        <w:t>SECCIÓN III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SERVICIOS EN PANTEONES</w:t>
      </w:r>
    </w:p>
    <w:p w:rsidR="00E13843" w:rsidRPr="000D170E" w:rsidRDefault="00E13843" w:rsidP="00E13843">
      <w:pPr>
        <w:ind w:left="708" w:right="50" w:hanging="708"/>
        <w:jc w:val="both"/>
        <w:rPr>
          <w:rFonts w:ascii="Arial" w:hAnsi="Arial" w:cs="Arial"/>
          <w:bCs/>
          <w:sz w:val="20"/>
          <w:szCs w:val="20"/>
        </w:rPr>
      </w:pPr>
    </w:p>
    <w:p w:rsidR="00E13843" w:rsidRPr="000D170E" w:rsidRDefault="00E13843" w:rsidP="00E13843">
      <w:pPr>
        <w:ind w:left="708" w:right="50" w:hanging="708"/>
        <w:jc w:val="both"/>
        <w:rPr>
          <w:rFonts w:ascii="Arial" w:hAnsi="Arial" w:cs="Arial"/>
          <w:bCs/>
          <w:sz w:val="20"/>
          <w:szCs w:val="20"/>
        </w:rPr>
      </w:pPr>
      <w:r w:rsidRPr="000D170E">
        <w:rPr>
          <w:rFonts w:ascii="Arial" w:hAnsi="Arial" w:cs="Arial"/>
          <w:b/>
          <w:sz w:val="20"/>
          <w:szCs w:val="20"/>
        </w:rPr>
        <w:t>ARTÍCULO 12.-</w:t>
      </w:r>
      <w:r w:rsidRPr="000D170E">
        <w:rPr>
          <w:rFonts w:ascii="Arial" w:hAnsi="Arial" w:cs="Arial"/>
          <w:bCs/>
          <w:sz w:val="20"/>
          <w:szCs w:val="20"/>
        </w:rPr>
        <w:t xml:space="preserve"> Es objeto de este derecho, la prestación de servicios relacionados con la vigilancia, administración, limpieza, reglamentación de panteones y otros actos afines a la inhumación o exhumación de cadáveres en el Municipio.</w:t>
      </w:r>
    </w:p>
    <w:p w:rsidR="00E13843" w:rsidRPr="000D170E" w:rsidRDefault="00E13843" w:rsidP="00E13843">
      <w:pPr>
        <w:ind w:left="708" w:right="50" w:hanging="708"/>
        <w:jc w:val="both"/>
        <w:rPr>
          <w:rFonts w:ascii="Arial" w:hAnsi="Arial" w:cs="Arial"/>
          <w:b/>
          <w:bCs/>
          <w:sz w:val="20"/>
          <w:szCs w:val="20"/>
        </w:rPr>
      </w:pPr>
    </w:p>
    <w:p w:rsidR="00E13843" w:rsidRPr="000D170E" w:rsidRDefault="00E13843" w:rsidP="00E13843">
      <w:pPr>
        <w:ind w:left="708" w:right="50" w:hanging="708"/>
        <w:jc w:val="both"/>
        <w:rPr>
          <w:rFonts w:ascii="Arial" w:hAnsi="Arial" w:cs="Arial"/>
          <w:sz w:val="20"/>
          <w:szCs w:val="20"/>
        </w:rPr>
      </w:pPr>
      <w:r w:rsidRPr="000D170E">
        <w:rPr>
          <w:rFonts w:ascii="Arial" w:hAnsi="Arial" w:cs="Arial"/>
          <w:sz w:val="20"/>
          <w:szCs w:val="20"/>
        </w:rPr>
        <w:t>El pago de este derecho se causará conforme a los conceptos y tarifas siguientes:</w:t>
      </w:r>
    </w:p>
    <w:p w:rsidR="00E13843" w:rsidRPr="000D170E" w:rsidRDefault="00E13843" w:rsidP="00E13843">
      <w:pPr>
        <w:ind w:left="708" w:right="50"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I.- Servicio de inhumación, exhumación y </w:t>
      </w:r>
      <w:proofErr w:type="spellStart"/>
      <w:r w:rsidRPr="000D170E">
        <w:rPr>
          <w:rFonts w:ascii="Arial" w:hAnsi="Arial" w:cs="Arial"/>
          <w:sz w:val="20"/>
          <w:szCs w:val="20"/>
        </w:rPr>
        <w:t>reinhumación</w:t>
      </w:r>
      <w:proofErr w:type="spellEnd"/>
      <w:r w:rsidRPr="000D170E">
        <w:rPr>
          <w:rFonts w:ascii="Arial" w:hAnsi="Arial" w:cs="Arial"/>
          <w:sz w:val="20"/>
          <w:szCs w:val="20"/>
        </w:rPr>
        <w:t xml:space="preserve"> $ </w:t>
      </w:r>
      <w:r w:rsidR="00B95B5E">
        <w:rPr>
          <w:rFonts w:ascii="Arial" w:hAnsi="Arial" w:cs="Arial"/>
          <w:sz w:val="20"/>
          <w:szCs w:val="20"/>
        </w:rPr>
        <w:t>32.08</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II.- Autorización para traslado de cadáveres o restos humanos </w:t>
      </w:r>
      <w:r w:rsidR="00B95B5E">
        <w:rPr>
          <w:rFonts w:ascii="Arial" w:hAnsi="Arial" w:cs="Arial"/>
          <w:sz w:val="20"/>
          <w:szCs w:val="20"/>
        </w:rPr>
        <w:t>dentro o fuera del Municipio $32.08</w:t>
      </w:r>
      <w:r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III.- Autorización para internación de cadáveres o restos humano</w:t>
      </w:r>
      <w:r w:rsidR="00B95B5E">
        <w:rPr>
          <w:rFonts w:ascii="Arial" w:hAnsi="Arial" w:cs="Arial"/>
          <w:sz w:val="20"/>
          <w:szCs w:val="20"/>
        </w:rPr>
        <w:t>s a panteones del Municipio $ 32.08</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IV.- Autorización para</w:t>
      </w:r>
      <w:r w:rsidR="00B95B5E">
        <w:rPr>
          <w:rFonts w:ascii="Arial" w:hAnsi="Arial" w:cs="Arial"/>
          <w:sz w:val="20"/>
          <w:szCs w:val="20"/>
        </w:rPr>
        <w:t xml:space="preserve"> construcción de monumentos $ 32.08</w:t>
      </w:r>
      <w:r w:rsidRPr="000D170E">
        <w:rPr>
          <w:rFonts w:ascii="Arial" w:hAnsi="Arial" w:cs="Arial"/>
          <w:sz w:val="20"/>
          <w:szCs w:val="20"/>
        </w:rPr>
        <w:t>.</w:t>
      </w:r>
    </w:p>
    <w:p w:rsidR="00E13843" w:rsidRDefault="00E13843" w:rsidP="00E13843">
      <w:pPr>
        <w:ind w:left="708" w:hanging="708"/>
        <w:jc w:val="center"/>
        <w:rPr>
          <w:rFonts w:ascii="Arial" w:hAnsi="Arial" w:cs="Arial"/>
          <w:b/>
          <w:bCs/>
          <w:sz w:val="20"/>
          <w:szCs w:val="20"/>
        </w:rPr>
      </w:pPr>
    </w:p>
    <w:p w:rsidR="00E13843" w:rsidRDefault="00E13843" w:rsidP="00E13843">
      <w:pPr>
        <w:ind w:left="708" w:hanging="708"/>
        <w:jc w:val="center"/>
        <w:rPr>
          <w:rFonts w:ascii="Arial" w:hAnsi="Arial" w:cs="Arial"/>
          <w:b/>
          <w:bCs/>
          <w:sz w:val="20"/>
          <w:szCs w:val="20"/>
        </w:rPr>
      </w:pPr>
    </w:p>
    <w:p w:rsidR="00E13843" w:rsidRDefault="00E13843" w:rsidP="00E13843">
      <w:pPr>
        <w:ind w:left="708" w:hanging="708"/>
        <w:jc w:val="center"/>
        <w:rPr>
          <w:rFonts w:ascii="Arial" w:hAnsi="Arial" w:cs="Arial"/>
          <w:b/>
          <w:bCs/>
          <w:sz w:val="20"/>
          <w:szCs w:val="20"/>
        </w:rPr>
      </w:pPr>
    </w:p>
    <w:p w:rsidR="00B95B5E" w:rsidRDefault="00B95B5E"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IV</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SERVICIOS DE TRÁNSITO</w:t>
      </w:r>
    </w:p>
    <w:p w:rsidR="00E13843" w:rsidRPr="000D170E" w:rsidRDefault="00E13843" w:rsidP="00E13843">
      <w:pPr>
        <w:ind w:left="708" w:right="50" w:hanging="708"/>
        <w:jc w:val="both"/>
        <w:rPr>
          <w:rFonts w:ascii="Arial" w:hAnsi="Arial" w:cs="Arial"/>
          <w:bCs/>
          <w:sz w:val="20"/>
          <w:szCs w:val="20"/>
        </w:rPr>
      </w:pPr>
    </w:p>
    <w:p w:rsidR="00E13843" w:rsidRPr="000D170E" w:rsidRDefault="00E13843" w:rsidP="00E13843">
      <w:pPr>
        <w:ind w:left="708" w:right="50" w:hanging="708"/>
        <w:jc w:val="both"/>
        <w:rPr>
          <w:rFonts w:ascii="Arial" w:hAnsi="Arial" w:cs="Arial"/>
          <w:bCs/>
          <w:sz w:val="20"/>
          <w:szCs w:val="20"/>
        </w:rPr>
      </w:pPr>
      <w:r w:rsidRPr="000D170E">
        <w:rPr>
          <w:rFonts w:ascii="Arial" w:hAnsi="Arial" w:cs="Arial"/>
          <w:b/>
          <w:sz w:val="20"/>
          <w:szCs w:val="20"/>
        </w:rPr>
        <w:t>ARTÍCULO 13.-</w:t>
      </w:r>
      <w:r w:rsidRPr="000D170E">
        <w:rPr>
          <w:rFonts w:ascii="Arial" w:hAnsi="Arial" w:cs="Arial"/>
          <w:bCs/>
          <w:sz w:val="20"/>
          <w:szCs w:val="20"/>
        </w:rPr>
        <w:t xml:space="preserve"> Son objeto de estos derechos, los servicios que presten las autoridades en materia de tránsito municipal por los siguientes conceptos:</w:t>
      </w:r>
    </w:p>
    <w:p w:rsidR="00E13843" w:rsidRPr="000D170E" w:rsidRDefault="00E13843" w:rsidP="00E13843">
      <w:pPr>
        <w:ind w:left="708" w:right="50" w:hanging="708"/>
        <w:jc w:val="both"/>
        <w:rPr>
          <w:rFonts w:ascii="Arial" w:hAnsi="Arial" w:cs="Arial"/>
          <w:b/>
          <w:bCs/>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 Permiso de ruta para servicio de pasajeros o carga de camiones en carreteras bajo control del Municipio, y para servicios urbanos de sitio o ruleteros:</w:t>
      </w:r>
    </w:p>
    <w:p w:rsidR="00E13843" w:rsidRPr="000D170E" w:rsidRDefault="00E13843" w:rsidP="00E13843">
      <w:pPr>
        <w:ind w:left="708" w:hanging="708"/>
        <w:jc w:val="both"/>
        <w:rPr>
          <w:rFonts w:ascii="Arial" w:hAnsi="Arial" w:cs="Arial"/>
          <w:sz w:val="20"/>
          <w:szCs w:val="20"/>
        </w:rPr>
      </w:pPr>
    </w:p>
    <w:p w:rsidR="00E13843" w:rsidRPr="000D170E" w:rsidRDefault="00B95B5E" w:rsidP="00E13843">
      <w:pPr>
        <w:ind w:left="708" w:hanging="708"/>
        <w:jc w:val="both"/>
        <w:rPr>
          <w:rFonts w:ascii="Arial" w:hAnsi="Arial" w:cs="Arial"/>
          <w:sz w:val="20"/>
          <w:szCs w:val="20"/>
        </w:rPr>
      </w:pPr>
      <w:r>
        <w:rPr>
          <w:rFonts w:ascii="Arial" w:hAnsi="Arial" w:cs="Arial"/>
          <w:sz w:val="20"/>
          <w:szCs w:val="20"/>
        </w:rPr>
        <w:t>1.- Pasajeros</w:t>
      </w:r>
      <w:r>
        <w:rPr>
          <w:rFonts w:ascii="Arial" w:hAnsi="Arial" w:cs="Arial"/>
          <w:sz w:val="20"/>
          <w:szCs w:val="20"/>
        </w:rPr>
        <w:tab/>
      </w:r>
      <w:r>
        <w:rPr>
          <w:rFonts w:ascii="Arial" w:hAnsi="Arial" w:cs="Arial"/>
          <w:sz w:val="20"/>
          <w:szCs w:val="20"/>
        </w:rPr>
        <w:tab/>
        <w:t>$ 157.32.</w:t>
      </w:r>
      <w:r w:rsidR="00E13843" w:rsidRPr="000D170E">
        <w:rPr>
          <w:rFonts w:ascii="Arial" w:hAnsi="Arial" w:cs="Arial"/>
          <w:sz w:val="20"/>
          <w:szCs w:val="20"/>
        </w:rPr>
        <w:t xml:space="preserve"> </w:t>
      </w:r>
      <w:proofErr w:type="gramStart"/>
      <w:r w:rsidR="00E13843" w:rsidRPr="000D170E">
        <w:rPr>
          <w:rFonts w:ascii="Arial" w:hAnsi="Arial" w:cs="Arial"/>
          <w:sz w:val="20"/>
          <w:szCs w:val="20"/>
        </w:rPr>
        <w:t>anual</w:t>
      </w:r>
      <w:proofErr w:type="gramEnd"/>
      <w:r w:rsidR="00E13843" w:rsidRPr="000D170E">
        <w:rPr>
          <w:rFonts w:ascii="Arial" w:hAnsi="Arial" w:cs="Arial"/>
          <w:sz w:val="20"/>
          <w:szCs w:val="20"/>
        </w:rPr>
        <w:t>.</w:t>
      </w:r>
    </w:p>
    <w:p w:rsidR="00E13843" w:rsidRPr="000D170E" w:rsidRDefault="00B95B5E" w:rsidP="00E13843">
      <w:pPr>
        <w:ind w:left="708" w:hanging="708"/>
        <w:jc w:val="both"/>
        <w:rPr>
          <w:rFonts w:ascii="Arial" w:hAnsi="Arial" w:cs="Arial"/>
          <w:sz w:val="20"/>
          <w:szCs w:val="20"/>
        </w:rPr>
      </w:pPr>
      <w:r>
        <w:rPr>
          <w:rFonts w:ascii="Arial" w:hAnsi="Arial" w:cs="Arial"/>
          <w:sz w:val="20"/>
          <w:szCs w:val="20"/>
        </w:rPr>
        <w:t xml:space="preserve">2.- De carga </w:t>
      </w:r>
      <w:r>
        <w:rPr>
          <w:rFonts w:ascii="Arial" w:hAnsi="Arial" w:cs="Arial"/>
          <w:sz w:val="20"/>
          <w:szCs w:val="20"/>
        </w:rPr>
        <w:tab/>
      </w:r>
      <w:r>
        <w:rPr>
          <w:rFonts w:ascii="Arial" w:hAnsi="Arial" w:cs="Arial"/>
          <w:sz w:val="20"/>
          <w:szCs w:val="20"/>
        </w:rPr>
        <w:tab/>
        <w:t>$ 157.32</w:t>
      </w:r>
      <w:r w:rsidR="00E13843" w:rsidRPr="000D170E">
        <w:rPr>
          <w:rFonts w:ascii="Arial" w:hAnsi="Arial" w:cs="Arial"/>
          <w:sz w:val="20"/>
          <w:szCs w:val="20"/>
        </w:rPr>
        <w:t xml:space="preserve"> anual.</w:t>
      </w:r>
    </w:p>
    <w:p w:rsidR="00E13843" w:rsidRPr="000D170E" w:rsidRDefault="00B95B5E" w:rsidP="00E13843">
      <w:pPr>
        <w:ind w:left="708" w:hanging="708"/>
        <w:jc w:val="both"/>
        <w:rPr>
          <w:rFonts w:ascii="Arial" w:hAnsi="Arial" w:cs="Arial"/>
          <w:sz w:val="20"/>
          <w:szCs w:val="20"/>
        </w:rPr>
      </w:pPr>
      <w:r>
        <w:rPr>
          <w:rFonts w:ascii="Arial" w:hAnsi="Arial" w:cs="Arial"/>
          <w:sz w:val="20"/>
          <w:szCs w:val="20"/>
        </w:rPr>
        <w:t xml:space="preserve">3.- Taxis </w:t>
      </w:r>
      <w:r>
        <w:rPr>
          <w:rFonts w:ascii="Arial" w:hAnsi="Arial" w:cs="Arial"/>
          <w:sz w:val="20"/>
          <w:szCs w:val="20"/>
        </w:rPr>
        <w:tab/>
      </w:r>
      <w:r>
        <w:rPr>
          <w:rFonts w:ascii="Arial" w:hAnsi="Arial" w:cs="Arial"/>
          <w:sz w:val="20"/>
          <w:szCs w:val="20"/>
        </w:rPr>
        <w:tab/>
        <w:t xml:space="preserve">             $ 110.74</w:t>
      </w:r>
      <w:r w:rsidR="00E13843" w:rsidRPr="000D170E">
        <w:rPr>
          <w:rFonts w:ascii="Arial" w:hAnsi="Arial" w:cs="Arial"/>
          <w:sz w:val="20"/>
          <w:szCs w:val="20"/>
        </w:rPr>
        <w:t xml:space="preserve"> anual.</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II.- Permiso d</w:t>
      </w:r>
      <w:r>
        <w:rPr>
          <w:rFonts w:ascii="Arial" w:hAnsi="Arial" w:cs="Arial"/>
          <w:sz w:val="20"/>
          <w:szCs w:val="20"/>
        </w:rPr>
        <w:t xml:space="preserve">e </w:t>
      </w:r>
      <w:r w:rsidR="00B95B5E">
        <w:rPr>
          <w:rFonts w:ascii="Arial" w:hAnsi="Arial" w:cs="Arial"/>
          <w:sz w:val="20"/>
          <w:szCs w:val="20"/>
        </w:rPr>
        <w:t>aprendizaje para conducir $ 53.82.</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III.- Examen de expedició</w:t>
      </w:r>
      <w:r w:rsidR="00B95B5E">
        <w:rPr>
          <w:rFonts w:ascii="Arial" w:hAnsi="Arial" w:cs="Arial"/>
          <w:sz w:val="20"/>
          <w:szCs w:val="20"/>
        </w:rPr>
        <w:t xml:space="preserve">n de licencias para manejar $53.82 </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IV.- Por </w:t>
      </w:r>
      <w:r w:rsidR="00B95B5E">
        <w:rPr>
          <w:rFonts w:ascii="Arial" w:hAnsi="Arial" w:cs="Arial"/>
          <w:sz w:val="20"/>
          <w:szCs w:val="20"/>
        </w:rPr>
        <w:t>examen médico a conductores $ 53.82</w:t>
      </w:r>
      <w:r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p>
    <w:p w:rsidR="00B95B5E" w:rsidRDefault="00E13843" w:rsidP="00E13843">
      <w:pPr>
        <w:ind w:left="708" w:hanging="708"/>
        <w:jc w:val="both"/>
        <w:rPr>
          <w:rFonts w:ascii="Arial" w:hAnsi="Arial" w:cs="Arial"/>
          <w:sz w:val="20"/>
          <w:szCs w:val="20"/>
        </w:rPr>
      </w:pPr>
      <w:r w:rsidRPr="000D170E">
        <w:rPr>
          <w:rFonts w:ascii="Arial" w:hAnsi="Arial" w:cs="Arial"/>
          <w:sz w:val="20"/>
          <w:szCs w:val="20"/>
        </w:rPr>
        <w:t>V.- Por revisión mecáni</w:t>
      </w:r>
      <w:r w:rsidR="00B95B5E">
        <w:rPr>
          <w:rFonts w:ascii="Arial" w:hAnsi="Arial" w:cs="Arial"/>
          <w:sz w:val="20"/>
          <w:szCs w:val="20"/>
        </w:rPr>
        <w:t>ca y verificación vehicular $ 53.82</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w:t>
      </w:r>
    </w:p>
    <w:p w:rsidR="00E13843" w:rsidRPr="000D170E" w:rsidRDefault="00E13843" w:rsidP="00E13843">
      <w:pPr>
        <w:jc w:val="both"/>
        <w:rPr>
          <w:rFonts w:ascii="Arial" w:hAnsi="Arial" w:cs="Arial"/>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V</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SERVICIOS DE PREVISIÓN SOCIAL</w:t>
      </w:r>
    </w:p>
    <w:p w:rsidR="00E13843" w:rsidRPr="000D170E" w:rsidRDefault="00E13843" w:rsidP="00E13843">
      <w:pPr>
        <w:ind w:left="708" w:right="50" w:hanging="708"/>
        <w:jc w:val="both"/>
        <w:rPr>
          <w:rFonts w:ascii="Arial" w:hAnsi="Arial" w:cs="Arial"/>
          <w:bCs/>
          <w:sz w:val="20"/>
          <w:szCs w:val="20"/>
        </w:rPr>
      </w:pPr>
    </w:p>
    <w:p w:rsidR="00E13843" w:rsidRPr="000D170E" w:rsidRDefault="00E13843" w:rsidP="00E13843">
      <w:pPr>
        <w:ind w:left="708" w:right="50" w:hanging="708"/>
        <w:jc w:val="both"/>
        <w:rPr>
          <w:rFonts w:ascii="Arial" w:hAnsi="Arial" w:cs="Arial"/>
          <w:bCs/>
          <w:sz w:val="20"/>
          <w:szCs w:val="20"/>
        </w:rPr>
      </w:pPr>
      <w:r w:rsidRPr="000D170E">
        <w:rPr>
          <w:rFonts w:ascii="Arial" w:hAnsi="Arial" w:cs="Arial"/>
          <w:b/>
          <w:sz w:val="20"/>
          <w:szCs w:val="20"/>
        </w:rPr>
        <w:t>ARTÍCULO 14.-</w:t>
      </w:r>
      <w:r w:rsidRPr="000D170E">
        <w:rPr>
          <w:rFonts w:ascii="Arial" w:hAnsi="Arial" w:cs="Arial"/>
          <w:bCs/>
          <w:sz w:val="20"/>
          <w:szCs w:val="20"/>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E13843" w:rsidRPr="000D170E" w:rsidRDefault="00E13843" w:rsidP="00E13843">
      <w:pPr>
        <w:ind w:left="708" w:right="50" w:hanging="708"/>
        <w:jc w:val="both"/>
        <w:rPr>
          <w:rFonts w:ascii="Arial" w:hAnsi="Arial" w:cs="Arial"/>
          <w:bCs/>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El pago de</w:t>
      </w:r>
      <w:r>
        <w:rPr>
          <w:rFonts w:ascii="Arial" w:hAnsi="Arial" w:cs="Arial"/>
          <w:sz w:val="20"/>
          <w:szCs w:val="20"/>
        </w:rPr>
        <w:t xml:space="preserve"> es</w:t>
      </w:r>
      <w:r w:rsidR="00B95B5E">
        <w:rPr>
          <w:rFonts w:ascii="Arial" w:hAnsi="Arial" w:cs="Arial"/>
          <w:sz w:val="20"/>
          <w:szCs w:val="20"/>
        </w:rPr>
        <w:t>te derecho deberá ser de $ 26.91 a $ 67.27</w:t>
      </w:r>
      <w:r w:rsidRPr="000D170E">
        <w:rPr>
          <w:rFonts w:ascii="Arial" w:hAnsi="Arial" w:cs="Arial"/>
          <w:sz w:val="20"/>
          <w:szCs w:val="20"/>
        </w:rPr>
        <w:t xml:space="preserve"> según la clase de servicio prestado.</w:t>
      </w:r>
    </w:p>
    <w:p w:rsidR="00E13843" w:rsidRDefault="00E13843" w:rsidP="00E13843">
      <w:pPr>
        <w:ind w:left="708" w:hanging="708"/>
        <w:jc w:val="center"/>
        <w:rPr>
          <w:rFonts w:ascii="Arial" w:hAnsi="Arial" w:cs="Arial"/>
          <w:b/>
          <w:bCs/>
          <w:sz w:val="20"/>
          <w:szCs w:val="20"/>
        </w:rPr>
      </w:pPr>
    </w:p>
    <w:p w:rsidR="00E13843" w:rsidRPr="003B687E" w:rsidRDefault="00E13843" w:rsidP="00E13843">
      <w:pPr>
        <w:ind w:left="708" w:hanging="708"/>
        <w:jc w:val="center"/>
        <w:rPr>
          <w:rFonts w:ascii="Arial" w:hAnsi="Arial" w:cs="Arial"/>
          <w:b/>
          <w:bCs/>
          <w:sz w:val="20"/>
          <w:szCs w:val="20"/>
        </w:rPr>
      </w:pPr>
      <w:r>
        <w:rPr>
          <w:rFonts w:ascii="Arial" w:hAnsi="Arial" w:cs="Arial"/>
          <w:b/>
          <w:bCs/>
          <w:sz w:val="20"/>
          <w:szCs w:val="20"/>
        </w:rPr>
        <w:t>SECCIÓN VI</w:t>
      </w:r>
    </w:p>
    <w:p w:rsidR="00E13843" w:rsidRDefault="00E13843" w:rsidP="00E13843">
      <w:pPr>
        <w:ind w:left="708" w:hanging="708"/>
        <w:jc w:val="center"/>
        <w:rPr>
          <w:rFonts w:ascii="Arial" w:hAnsi="Arial" w:cs="Arial"/>
          <w:b/>
          <w:bCs/>
          <w:sz w:val="20"/>
          <w:szCs w:val="20"/>
        </w:rPr>
      </w:pPr>
      <w:r w:rsidRPr="003B687E">
        <w:rPr>
          <w:rFonts w:ascii="Arial" w:hAnsi="Arial" w:cs="Arial"/>
          <w:b/>
          <w:bCs/>
          <w:sz w:val="20"/>
          <w:szCs w:val="20"/>
        </w:rPr>
        <w:t>DE LOS SERVICIOS DE PROTECCIÓN CIVIL</w:t>
      </w:r>
    </w:p>
    <w:p w:rsidR="00E13843" w:rsidRDefault="00E13843" w:rsidP="00E13843">
      <w:pPr>
        <w:ind w:left="708" w:hanging="708"/>
        <w:rPr>
          <w:rFonts w:ascii="Arial" w:hAnsi="Arial" w:cs="Arial"/>
          <w:bCs/>
          <w:sz w:val="20"/>
          <w:szCs w:val="20"/>
        </w:rPr>
      </w:pPr>
      <w:r w:rsidRPr="003B687E">
        <w:rPr>
          <w:rFonts w:ascii="Arial" w:hAnsi="Arial" w:cs="Arial"/>
          <w:b/>
          <w:bCs/>
          <w:sz w:val="20"/>
          <w:szCs w:val="20"/>
        </w:rPr>
        <w:t>ARTICULO 15.-</w:t>
      </w:r>
      <w:r w:rsidRPr="003B687E">
        <w:rPr>
          <w:rFonts w:ascii="Arial" w:hAnsi="Arial" w:cs="Arial"/>
          <w:bCs/>
          <w:sz w:val="20"/>
          <w:szCs w:val="20"/>
        </w:rPr>
        <w:t xml:space="preserve"> Son objeto de este derecho los servicios prestados por las</w:t>
      </w:r>
      <w:r>
        <w:rPr>
          <w:rFonts w:ascii="Arial" w:hAnsi="Arial" w:cs="Arial"/>
          <w:bCs/>
          <w:sz w:val="20"/>
          <w:szCs w:val="20"/>
        </w:rPr>
        <w:t xml:space="preserve"> autoridades </w:t>
      </w:r>
      <w:r w:rsidRPr="003B687E">
        <w:rPr>
          <w:rFonts w:ascii="Arial" w:hAnsi="Arial" w:cs="Arial"/>
          <w:bCs/>
          <w:sz w:val="20"/>
          <w:szCs w:val="20"/>
        </w:rPr>
        <w:t>municipales en materia de protección civil, conforme a las</w:t>
      </w:r>
      <w:r>
        <w:rPr>
          <w:rFonts w:ascii="Arial" w:hAnsi="Arial" w:cs="Arial"/>
          <w:bCs/>
          <w:sz w:val="20"/>
          <w:szCs w:val="20"/>
        </w:rPr>
        <w:t xml:space="preserve"> </w:t>
      </w:r>
      <w:r w:rsidRPr="003B687E">
        <w:rPr>
          <w:rFonts w:ascii="Arial" w:hAnsi="Arial" w:cs="Arial"/>
          <w:bCs/>
          <w:sz w:val="20"/>
          <w:szCs w:val="20"/>
        </w:rPr>
        <w:t>disposiciones reglamentarias que rijan en el Municipio.</w:t>
      </w:r>
    </w:p>
    <w:p w:rsidR="00E13843" w:rsidRDefault="00E13843" w:rsidP="00E13843">
      <w:pPr>
        <w:ind w:left="708" w:hanging="708"/>
        <w:rPr>
          <w:rFonts w:ascii="Arial" w:hAnsi="Arial" w:cs="Arial"/>
          <w:bCs/>
          <w:sz w:val="20"/>
          <w:szCs w:val="20"/>
        </w:rPr>
      </w:pPr>
    </w:p>
    <w:p w:rsidR="00E13843" w:rsidRPr="003B687E" w:rsidRDefault="00E13843" w:rsidP="00E13843">
      <w:pPr>
        <w:ind w:left="708" w:hanging="708"/>
        <w:rPr>
          <w:rFonts w:ascii="Arial" w:hAnsi="Arial" w:cs="Arial"/>
          <w:bCs/>
          <w:sz w:val="20"/>
          <w:szCs w:val="20"/>
        </w:rPr>
      </w:pPr>
      <w:r w:rsidRPr="003B687E">
        <w:rPr>
          <w:rFonts w:ascii="Arial" w:hAnsi="Arial" w:cs="Arial"/>
          <w:bCs/>
          <w:sz w:val="20"/>
          <w:szCs w:val="20"/>
        </w:rPr>
        <w:t>I.- Por inspección y verificación y en su caso autorización de programa de</w:t>
      </w:r>
      <w:r>
        <w:rPr>
          <w:rFonts w:ascii="Arial" w:hAnsi="Arial" w:cs="Arial"/>
          <w:bCs/>
          <w:sz w:val="20"/>
          <w:szCs w:val="20"/>
        </w:rPr>
        <w:t xml:space="preserve"> protección civil </w:t>
      </w:r>
      <w:r w:rsidRPr="003B687E">
        <w:rPr>
          <w:rFonts w:ascii="Arial" w:hAnsi="Arial" w:cs="Arial"/>
          <w:bCs/>
          <w:sz w:val="20"/>
          <w:szCs w:val="20"/>
        </w:rPr>
        <w:t>incluyendo programa interno, plan de contingencias o</w:t>
      </w:r>
      <w:r>
        <w:rPr>
          <w:rFonts w:ascii="Arial" w:hAnsi="Arial" w:cs="Arial"/>
          <w:bCs/>
          <w:sz w:val="20"/>
          <w:szCs w:val="20"/>
        </w:rPr>
        <w:t xml:space="preserve"> programa especial 18 UDC</w:t>
      </w:r>
    </w:p>
    <w:p w:rsidR="00E13843" w:rsidRDefault="00E13843" w:rsidP="00E13843">
      <w:pPr>
        <w:ind w:left="708" w:hanging="708"/>
        <w:rPr>
          <w:rFonts w:ascii="Arial" w:hAnsi="Arial" w:cs="Arial"/>
          <w:bCs/>
          <w:sz w:val="20"/>
          <w:szCs w:val="20"/>
        </w:rPr>
      </w:pPr>
    </w:p>
    <w:p w:rsidR="00E13843" w:rsidRPr="003B687E" w:rsidRDefault="00E13843" w:rsidP="00E13843">
      <w:pPr>
        <w:ind w:left="708" w:hanging="708"/>
        <w:rPr>
          <w:rFonts w:ascii="Arial" w:hAnsi="Arial" w:cs="Arial"/>
          <w:bCs/>
          <w:sz w:val="20"/>
          <w:szCs w:val="20"/>
        </w:rPr>
      </w:pPr>
      <w:r w:rsidRPr="003B687E">
        <w:rPr>
          <w:rFonts w:ascii="Arial" w:hAnsi="Arial" w:cs="Arial"/>
          <w:bCs/>
          <w:sz w:val="20"/>
          <w:szCs w:val="20"/>
        </w:rPr>
        <w:t>II.- Por dictámenes de seguridad en materia de protección civil relativos a:</w:t>
      </w:r>
    </w:p>
    <w:p w:rsidR="00E13843" w:rsidRPr="003B687E" w:rsidRDefault="00E13843" w:rsidP="00E13843">
      <w:pPr>
        <w:ind w:left="708" w:hanging="708"/>
        <w:rPr>
          <w:rFonts w:ascii="Arial" w:hAnsi="Arial" w:cs="Arial"/>
          <w:bCs/>
          <w:sz w:val="20"/>
          <w:szCs w:val="20"/>
        </w:rPr>
      </w:pPr>
      <w:r w:rsidRPr="003B687E">
        <w:rPr>
          <w:rFonts w:ascii="Arial" w:hAnsi="Arial" w:cs="Arial"/>
          <w:bCs/>
          <w:sz w:val="20"/>
          <w:szCs w:val="20"/>
        </w:rPr>
        <w:t>1.- Eventos masivos o espectáculos:</w:t>
      </w:r>
    </w:p>
    <w:p w:rsidR="00E13843" w:rsidRPr="003B687E" w:rsidRDefault="00E13843" w:rsidP="00E13843">
      <w:pPr>
        <w:ind w:left="708" w:hanging="708"/>
        <w:rPr>
          <w:rFonts w:ascii="Arial" w:hAnsi="Arial" w:cs="Arial"/>
          <w:bCs/>
          <w:sz w:val="20"/>
          <w:szCs w:val="20"/>
        </w:rPr>
      </w:pPr>
      <w:r w:rsidRPr="003B687E">
        <w:rPr>
          <w:rFonts w:ascii="Arial" w:hAnsi="Arial" w:cs="Arial"/>
          <w:bCs/>
          <w:sz w:val="20"/>
          <w:szCs w:val="20"/>
        </w:rPr>
        <w:t>a) Con una asistencia de 50 a 999 personas sin consumo de alcohol y/o</w:t>
      </w:r>
      <w:r>
        <w:rPr>
          <w:rFonts w:ascii="Arial" w:hAnsi="Arial" w:cs="Arial"/>
          <w:bCs/>
          <w:sz w:val="20"/>
          <w:szCs w:val="20"/>
        </w:rPr>
        <w:t xml:space="preserve"> actividad de beneficio </w:t>
      </w:r>
      <w:r w:rsidRPr="003B687E">
        <w:rPr>
          <w:rFonts w:ascii="Arial" w:hAnsi="Arial" w:cs="Arial"/>
          <w:bCs/>
          <w:sz w:val="20"/>
          <w:szCs w:val="20"/>
        </w:rPr>
        <w:t xml:space="preserve">comunitario 10 </w:t>
      </w:r>
      <w:proofErr w:type="spellStart"/>
      <w:r w:rsidRPr="003B687E">
        <w:rPr>
          <w:rFonts w:ascii="Arial" w:hAnsi="Arial" w:cs="Arial"/>
          <w:bCs/>
          <w:sz w:val="20"/>
          <w:szCs w:val="20"/>
        </w:rPr>
        <w:t>u.d.c.</w:t>
      </w:r>
      <w:proofErr w:type="spellEnd"/>
    </w:p>
    <w:p w:rsidR="00E13843" w:rsidRPr="003B687E" w:rsidRDefault="00E13843" w:rsidP="00E13843">
      <w:pPr>
        <w:ind w:left="708" w:hanging="708"/>
        <w:rPr>
          <w:rFonts w:ascii="Arial" w:hAnsi="Arial" w:cs="Arial"/>
          <w:bCs/>
          <w:sz w:val="20"/>
          <w:szCs w:val="20"/>
        </w:rPr>
      </w:pPr>
      <w:r w:rsidRPr="003B687E">
        <w:rPr>
          <w:rFonts w:ascii="Arial" w:hAnsi="Arial" w:cs="Arial"/>
          <w:bCs/>
          <w:sz w:val="20"/>
          <w:szCs w:val="20"/>
        </w:rPr>
        <w:t xml:space="preserve">b) Con una asistencia de 50 a 999 personas con consumo de alcohol 20 </w:t>
      </w:r>
      <w:proofErr w:type="spellStart"/>
      <w:r w:rsidRPr="003B687E">
        <w:rPr>
          <w:rFonts w:ascii="Arial" w:hAnsi="Arial" w:cs="Arial"/>
          <w:bCs/>
          <w:sz w:val="20"/>
          <w:szCs w:val="20"/>
        </w:rPr>
        <w:t>u.d.c.</w:t>
      </w:r>
      <w:proofErr w:type="spellEnd"/>
    </w:p>
    <w:p w:rsidR="00E13843" w:rsidRPr="003B687E" w:rsidRDefault="00E13843" w:rsidP="00E13843">
      <w:pPr>
        <w:ind w:left="708" w:hanging="708"/>
        <w:rPr>
          <w:rFonts w:ascii="Arial" w:hAnsi="Arial" w:cs="Arial"/>
          <w:bCs/>
          <w:sz w:val="20"/>
          <w:szCs w:val="20"/>
        </w:rPr>
      </w:pPr>
      <w:r w:rsidRPr="003B687E">
        <w:rPr>
          <w:rFonts w:ascii="Arial" w:hAnsi="Arial" w:cs="Arial"/>
          <w:bCs/>
          <w:sz w:val="20"/>
          <w:szCs w:val="20"/>
        </w:rPr>
        <w:t xml:space="preserve">c) Con una asistencia de 1,000 a 10,000 personas 30 </w:t>
      </w:r>
      <w:proofErr w:type="spellStart"/>
      <w:r w:rsidRPr="003B687E">
        <w:rPr>
          <w:rFonts w:ascii="Arial" w:hAnsi="Arial" w:cs="Arial"/>
          <w:bCs/>
          <w:sz w:val="20"/>
          <w:szCs w:val="20"/>
        </w:rPr>
        <w:t>u.d.c.</w:t>
      </w:r>
      <w:proofErr w:type="spellEnd"/>
    </w:p>
    <w:p w:rsidR="00E13843" w:rsidRPr="003B687E" w:rsidRDefault="00E13843" w:rsidP="00E13843">
      <w:pPr>
        <w:ind w:left="708" w:hanging="708"/>
        <w:rPr>
          <w:rFonts w:ascii="Arial" w:hAnsi="Arial" w:cs="Arial"/>
          <w:bCs/>
          <w:sz w:val="20"/>
          <w:szCs w:val="20"/>
        </w:rPr>
      </w:pPr>
      <w:r w:rsidRPr="003B687E">
        <w:rPr>
          <w:rFonts w:ascii="Arial" w:hAnsi="Arial" w:cs="Arial"/>
          <w:bCs/>
          <w:sz w:val="20"/>
          <w:szCs w:val="20"/>
        </w:rPr>
        <w:t>2.- En su modalidad de instalaciones temporales</w:t>
      </w:r>
    </w:p>
    <w:p w:rsidR="00E13843" w:rsidRPr="003B687E" w:rsidRDefault="00E13843" w:rsidP="00E13843">
      <w:pPr>
        <w:ind w:left="708" w:hanging="708"/>
        <w:rPr>
          <w:rFonts w:ascii="Arial" w:hAnsi="Arial" w:cs="Arial"/>
          <w:bCs/>
          <w:sz w:val="20"/>
          <w:szCs w:val="20"/>
        </w:rPr>
      </w:pPr>
      <w:r w:rsidRPr="003B687E">
        <w:rPr>
          <w:rFonts w:ascii="Arial" w:hAnsi="Arial" w:cs="Arial"/>
          <w:bCs/>
          <w:sz w:val="20"/>
          <w:szCs w:val="20"/>
        </w:rPr>
        <w:t>a) Dictamen de riesgo para instalación de circos y estructuras varias en</w:t>
      </w:r>
      <w:r>
        <w:rPr>
          <w:rFonts w:ascii="Arial" w:hAnsi="Arial" w:cs="Arial"/>
          <w:bCs/>
          <w:sz w:val="20"/>
          <w:szCs w:val="20"/>
        </w:rPr>
        <w:t xml:space="preserve"> </w:t>
      </w:r>
      <w:r w:rsidRPr="003B687E">
        <w:rPr>
          <w:rFonts w:ascii="Arial" w:hAnsi="Arial" w:cs="Arial"/>
          <w:bCs/>
          <w:sz w:val="20"/>
          <w:szCs w:val="20"/>
        </w:rPr>
        <w:t xml:space="preserve">períodos máximos de 2 semanas de 5 a 10 </w:t>
      </w:r>
      <w:proofErr w:type="spellStart"/>
      <w:r w:rsidRPr="003B687E">
        <w:rPr>
          <w:rFonts w:ascii="Arial" w:hAnsi="Arial" w:cs="Arial"/>
          <w:bCs/>
          <w:sz w:val="20"/>
          <w:szCs w:val="20"/>
        </w:rPr>
        <w:t>u.d.c.</w:t>
      </w:r>
      <w:proofErr w:type="spellEnd"/>
    </w:p>
    <w:p w:rsidR="00E13843" w:rsidRDefault="00E13843" w:rsidP="00E13843">
      <w:pPr>
        <w:ind w:left="708" w:hanging="708"/>
        <w:rPr>
          <w:rFonts w:ascii="Arial" w:hAnsi="Arial" w:cs="Arial"/>
          <w:bCs/>
          <w:sz w:val="20"/>
          <w:szCs w:val="20"/>
        </w:rPr>
      </w:pPr>
      <w:r w:rsidRPr="003B687E">
        <w:rPr>
          <w:rFonts w:ascii="Arial" w:hAnsi="Arial" w:cs="Arial"/>
          <w:bCs/>
          <w:sz w:val="20"/>
          <w:szCs w:val="20"/>
        </w:rPr>
        <w:t>b) Dictamen de riesgo para instalación juegos mecánicos en períodos</w:t>
      </w:r>
      <w:r>
        <w:rPr>
          <w:rFonts w:ascii="Arial" w:hAnsi="Arial" w:cs="Arial"/>
          <w:bCs/>
          <w:sz w:val="20"/>
          <w:szCs w:val="20"/>
        </w:rPr>
        <w:t xml:space="preserve"> </w:t>
      </w:r>
      <w:r w:rsidRPr="003B687E">
        <w:rPr>
          <w:rFonts w:ascii="Arial" w:hAnsi="Arial" w:cs="Arial"/>
          <w:bCs/>
          <w:sz w:val="20"/>
          <w:szCs w:val="20"/>
        </w:rPr>
        <w:t xml:space="preserve">máximos de 2 semanas de 5 a 10 </w:t>
      </w:r>
      <w:proofErr w:type="spellStart"/>
      <w:r w:rsidRPr="003B687E">
        <w:rPr>
          <w:rFonts w:ascii="Arial" w:hAnsi="Arial" w:cs="Arial"/>
          <w:bCs/>
          <w:sz w:val="20"/>
          <w:szCs w:val="20"/>
        </w:rPr>
        <w:t>u.d.c.</w:t>
      </w:r>
      <w:proofErr w:type="spellEnd"/>
    </w:p>
    <w:p w:rsidR="00E13843" w:rsidRPr="003B687E" w:rsidRDefault="00E13843" w:rsidP="00E13843">
      <w:pPr>
        <w:ind w:left="708" w:hanging="708"/>
        <w:rPr>
          <w:rFonts w:ascii="Arial" w:hAnsi="Arial" w:cs="Arial"/>
          <w:bCs/>
          <w:sz w:val="20"/>
          <w:szCs w:val="20"/>
        </w:rPr>
      </w:pPr>
    </w:p>
    <w:p w:rsidR="00E13843" w:rsidRPr="003B687E" w:rsidRDefault="00E13843" w:rsidP="00E13843">
      <w:pPr>
        <w:ind w:left="708" w:hanging="708"/>
        <w:rPr>
          <w:rFonts w:ascii="Arial" w:hAnsi="Arial" w:cs="Arial"/>
          <w:bCs/>
          <w:sz w:val="20"/>
          <w:szCs w:val="20"/>
        </w:rPr>
      </w:pPr>
      <w:r w:rsidRPr="003B687E">
        <w:rPr>
          <w:rFonts w:ascii="Arial" w:hAnsi="Arial" w:cs="Arial"/>
          <w:bCs/>
          <w:sz w:val="20"/>
          <w:szCs w:val="20"/>
        </w:rPr>
        <w:t xml:space="preserve">III.- Por personal asignado a la evaluación de simulacros 5 </w:t>
      </w:r>
      <w:proofErr w:type="spellStart"/>
      <w:r w:rsidRPr="003B687E">
        <w:rPr>
          <w:rFonts w:ascii="Arial" w:hAnsi="Arial" w:cs="Arial"/>
          <w:bCs/>
          <w:sz w:val="20"/>
          <w:szCs w:val="20"/>
        </w:rPr>
        <w:t>u.d.c.</w:t>
      </w:r>
      <w:proofErr w:type="spellEnd"/>
      <w:r w:rsidRPr="003B687E">
        <w:rPr>
          <w:rFonts w:ascii="Arial" w:hAnsi="Arial" w:cs="Arial"/>
          <w:bCs/>
          <w:sz w:val="20"/>
          <w:szCs w:val="20"/>
        </w:rPr>
        <w:t xml:space="preserve"> por elemento.</w:t>
      </w:r>
    </w:p>
    <w:p w:rsidR="00E13843" w:rsidRDefault="00E13843" w:rsidP="00E13843">
      <w:pPr>
        <w:ind w:left="708" w:hanging="708"/>
        <w:rPr>
          <w:rFonts w:ascii="Arial" w:hAnsi="Arial" w:cs="Arial"/>
          <w:bCs/>
          <w:sz w:val="20"/>
          <w:szCs w:val="20"/>
        </w:rPr>
      </w:pPr>
    </w:p>
    <w:p w:rsidR="00E13843" w:rsidRPr="003B687E" w:rsidRDefault="00E13843" w:rsidP="00E13843">
      <w:pPr>
        <w:ind w:left="708" w:hanging="708"/>
        <w:rPr>
          <w:rFonts w:ascii="Arial" w:hAnsi="Arial" w:cs="Arial"/>
          <w:bCs/>
          <w:sz w:val="20"/>
          <w:szCs w:val="20"/>
        </w:rPr>
      </w:pPr>
      <w:r w:rsidRPr="003B687E">
        <w:rPr>
          <w:rFonts w:ascii="Arial" w:hAnsi="Arial" w:cs="Arial"/>
          <w:bCs/>
          <w:sz w:val="20"/>
          <w:szCs w:val="20"/>
        </w:rPr>
        <w:t xml:space="preserve">IV.- Otros servicios de protección civil: </w:t>
      </w:r>
    </w:p>
    <w:p w:rsidR="00E13843" w:rsidRPr="003B687E" w:rsidRDefault="00E13843" w:rsidP="00E13843">
      <w:pPr>
        <w:ind w:left="708" w:hanging="708"/>
        <w:rPr>
          <w:rFonts w:ascii="Arial" w:hAnsi="Arial" w:cs="Arial"/>
          <w:bCs/>
          <w:sz w:val="20"/>
          <w:szCs w:val="20"/>
        </w:rPr>
      </w:pPr>
      <w:r w:rsidRPr="003B687E">
        <w:rPr>
          <w:rFonts w:ascii="Arial" w:hAnsi="Arial" w:cs="Arial"/>
          <w:bCs/>
          <w:sz w:val="20"/>
          <w:szCs w:val="20"/>
        </w:rPr>
        <w:t xml:space="preserve">1.- Cursos de protección civil 6 </w:t>
      </w:r>
      <w:proofErr w:type="spellStart"/>
      <w:r w:rsidRPr="003B687E">
        <w:rPr>
          <w:rFonts w:ascii="Arial" w:hAnsi="Arial" w:cs="Arial"/>
          <w:bCs/>
          <w:sz w:val="20"/>
          <w:szCs w:val="20"/>
        </w:rPr>
        <w:t>u.d.c.</w:t>
      </w:r>
      <w:proofErr w:type="spellEnd"/>
      <w:r w:rsidRPr="003B687E">
        <w:rPr>
          <w:rFonts w:ascii="Arial" w:hAnsi="Arial" w:cs="Arial"/>
          <w:bCs/>
          <w:sz w:val="20"/>
          <w:szCs w:val="20"/>
        </w:rPr>
        <w:t xml:space="preserve"> por persona. </w:t>
      </w:r>
    </w:p>
    <w:p w:rsidR="00E13843" w:rsidRPr="003B687E" w:rsidRDefault="00E13843" w:rsidP="00E13843">
      <w:pPr>
        <w:ind w:left="708" w:hanging="708"/>
        <w:rPr>
          <w:rFonts w:ascii="Arial" w:hAnsi="Arial" w:cs="Arial"/>
          <w:bCs/>
          <w:sz w:val="20"/>
          <w:szCs w:val="20"/>
        </w:rPr>
      </w:pPr>
      <w:r w:rsidRPr="003B687E">
        <w:rPr>
          <w:rFonts w:ascii="Arial" w:hAnsi="Arial" w:cs="Arial"/>
          <w:bCs/>
          <w:sz w:val="20"/>
          <w:szCs w:val="20"/>
        </w:rPr>
        <w:t xml:space="preserve">2.- Protección civil prevención de contingencias 6  </w:t>
      </w:r>
      <w:proofErr w:type="spellStart"/>
      <w:r w:rsidRPr="003B687E">
        <w:rPr>
          <w:rFonts w:ascii="Arial" w:hAnsi="Arial" w:cs="Arial"/>
          <w:bCs/>
          <w:sz w:val="20"/>
          <w:szCs w:val="20"/>
        </w:rPr>
        <w:t>u.d.c.</w:t>
      </w:r>
      <w:proofErr w:type="spellEnd"/>
    </w:p>
    <w:p w:rsidR="00E13843" w:rsidRPr="003B687E" w:rsidRDefault="00E13843" w:rsidP="00E13843">
      <w:pPr>
        <w:ind w:left="708" w:hanging="708"/>
        <w:rPr>
          <w:rFonts w:ascii="Arial" w:hAnsi="Arial" w:cs="Arial"/>
          <w:bCs/>
          <w:sz w:val="20"/>
          <w:szCs w:val="20"/>
        </w:rPr>
      </w:pPr>
      <w:r w:rsidRPr="003B687E">
        <w:rPr>
          <w:rFonts w:ascii="Arial" w:hAnsi="Arial" w:cs="Arial"/>
          <w:bCs/>
          <w:sz w:val="20"/>
          <w:szCs w:val="20"/>
        </w:rPr>
        <w:lastRenderedPageBreak/>
        <w:t>V.-  Por elaboración del plan de contingencia a que hace referencia</w:t>
      </w:r>
      <w:r>
        <w:rPr>
          <w:rFonts w:ascii="Arial" w:hAnsi="Arial" w:cs="Arial"/>
          <w:bCs/>
          <w:sz w:val="20"/>
          <w:szCs w:val="20"/>
        </w:rPr>
        <w:t xml:space="preserve"> la fracción III, se cobrara 30 UDC</w:t>
      </w:r>
    </w:p>
    <w:p w:rsidR="00E13843" w:rsidRPr="003B687E" w:rsidRDefault="00E13843" w:rsidP="00E13843">
      <w:pPr>
        <w:ind w:left="708" w:hanging="708"/>
        <w:rPr>
          <w:rFonts w:ascii="Arial" w:hAnsi="Arial" w:cs="Arial"/>
          <w:bCs/>
          <w:sz w:val="20"/>
          <w:szCs w:val="20"/>
        </w:rPr>
      </w:pPr>
    </w:p>
    <w:p w:rsidR="00E13843" w:rsidRPr="003B687E" w:rsidRDefault="00E13843" w:rsidP="00E13843">
      <w:pPr>
        <w:ind w:left="708" w:hanging="708"/>
        <w:rPr>
          <w:rFonts w:ascii="Arial" w:hAnsi="Arial" w:cs="Arial"/>
          <w:bCs/>
          <w:sz w:val="20"/>
          <w:szCs w:val="20"/>
        </w:rPr>
      </w:pPr>
      <w:r w:rsidRPr="003B687E">
        <w:rPr>
          <w:rFonts w:ascii="Arial" w:hAnsi="Arial" w:cs="Arial"/>
          <w:bCs/>
          <w:sz w:val="20"/>
          <w:szCs w:val="20"/>
        </w:rPr>
        <w:t>VI.- Por la inspección de las centrales productoras de energía termoeléctrica,</w:t>
      </w:r>
      <w:r>
        <w:rPr>
          <w:rFonts w:ascii="Arial" w:hAnsi="Arial" w:cs="Arial"/>
          <w:bCs/>
          <w:sz w:val="20"/>
          <w:szCs w:val="20"/>
        </w:rPr>
        <w:t xml:space="preserve"> </w:t>
      </w:r>
      <w:r w:rsidRPr="003B687E">
        <w:rPr>
          <w:rFonts w:ascii="Arial" w:hAnsi="Arial" w:cs="Arial"/>
          <w:bCs/>
          <w:sz w:val="20"/>
          <w:szCs w:val="20"/>
        </w:rPr>
        <w:t>térmica solar, hidroeléctrica, eólica, fotovoltaica, etc., así como de las</w:t>
      </w:r>
      <w:r>
        <w:rPr>
          <w:rFonts w:ascii="Arial" w:hAnsi="Arial" w:cs="Arial"/>
          <w:bCs/>
          <w:sz w:val="20"/>
          <w:szCs w:val="20"/>
        </w:rPr>
        <w:t xml:space="preserve"> </w:t>
      </w:r>
      <w:r w:rsidRPr="003B687E">
        <w:rPr>
          <w:rFonts w:ascii="Arial" w:hAnsi="Arial" w:cs="Arial"/>
          <w:bCs/>
          <w:sz w:val="20"/>
          <w:szCs w:val="20"/>
        </w:rPr>
        <w:t xml:space="preserve"> </w:t>
      </w:r>
      <w:proofErr w:type="spellStart"/>
      <w:r>
        <w:rPr>
          <w:rFonts w:ascii="Arial" w:hAnsi="Arial" w:cs="Arial"/>
          <w:bCs/>
          <w:sz w:val="20"/>
          <w:szCs w:val="20"/>
        </w:rPr>
        <w:t>instalación</w:t>
      </w:r>
      <w:r w:rsidRPr="003B687E">
        <w:rPr>
          <w:rFonts w:ascii="Arial" w:hAnsi="Arial" w:cs="Arial"/>
          <w:bCs/>
          <w:sz w:val="20"/>
          <w:szCs w:val="20"/>
        </w:rPr>
        <w:t>es</w:t>
      </w:r>
      <w:proofErr w:type="spellEnd"/>
      <w:r>
        <w:rPr>
          <w:rFonts w:ascii="Arial" w:hAnsi="Arial" w:cs="Arial"/>
          <w:bCs/>
          <w:sz w:val="20"/>
          <w:szCs w:val="20"/>
        </w:rPr>
        <w:t xml:space="preserve"> </w:t>
      </w:r>
      <w:r w:rsidRPr="003B687E">
        <w:rPr>
          <w:rFonts w:ascii="Arial" w:hAnsi="Arial" w:cs="Arial"/>
          <w:bCs/>
          <w:sz w:val="20"/>
          <w:szCs w:val="20"/>
        </w:rPr>
        <w:t xml:space="preserve">para la explotación del gas de </w:t>
      </w:r>
      <w:proofErr w:type="spellStart"/>
      <w:r w:rsidRPr="003B687E">
        <w:rPr>
          <w:rFonts w:ascii="Arial" w:hAnsi="Arial" w:cs="Arial"/>
          <w:bCs/>
          <w:sz w:val="20"/>
          <w:szCs w:val="20"/>
        </w:rPr>
        <w:t>lutitas</w:t>
      </w:r>
      <w:proofErr w:type="spellEnd"/>
      <w:r w:rsidRPr="003B687E">
        <w:rPr>
          <w:rFonts w:ascii="Arial" w:hAnsi="Arial" w:cs="Arial"/>
          <w:bCs/>
          <w:sz w:val="20"/>
          <w:szCs w:val="20"/>
        </w:rPr>
        <w:t xml:space="preserve"> o gas </w:t>
      </w:r>
      <w:proofErr w:type="spellStart"/>
      <w:r w:rsidRPr="003B687E">
        <w:rPr>
          <w:rFonts w:ascii="Arial" w:hAnsi="Arial" w:cs="Arial"/>
          <w:bCs/>
          <w:sz w:val="20"/>
          <w:szCs w:val="20"/>
        </w:rPr>
        <w:t>shale</w:t>
      </w:r>
      <w:proofErr w:type="spellEnd"/>
      <w:r w:rsidRPr="003B687E">
        <w:rPr>
          <w:rFonts w:ascii="Arial" w:hAnsi="Arial" w:cs="Arial"/>
          <w:bCs/>
          <w:sz w:val="20"/>
          <w:szCs w:val="20"/>
        </w:rPr>
        <w:t>, para efectos</w:t>
      </w:r>
      <w:r>
        <w:rPr>
          <w:rFonts w:ascii="Arial" w:hAnsi="Arial" w:cs="Arial"/>
          <w:bCs/>
          <w:sz w:val="20"/>
          <w:szCs w:val="20"/>
        </w:rPr>
        <w:t xml:space="preserve"> </w:t>
      </w:r>
      <w:r w:rsidRPr="003B687E">
        <w:rPr>
          <w:rFonts w:ascii="Arial" w:hAnsi="Arial" w:cs="Arial"/>
          <w:bCs/>
          <w:sz w:val="20"/>
          <w:szCs w:val="20"/>
        </w:rPr>
        <w:t>de expedición y Licenci</w:t>
      </w:r>
      <w:r>
        <w:rPr>
          <w:rFonts w:ascii="Arial" w:hAnsi="Arial" w:cs="Arial"/>
          <w:bCs/>
          <w:sz w:val="20"/>
          <w:szCs w:val="20"/>
        </w:rPr>
        <w:t xml:space="preserve">a de Funcionamiento, se cobrara </w:t>
      </w:r>
      <w:r w:rsidRPr="003B687E">
        <w:rPr>
          <w:rFonts w:ascii="Arial" w:hAnsi="Arial" w:cs="Arial"/>
          <w:bCs/>
          <w:sz w:val="20"/>
          <w:szCs w:val="20"/>
        </w:rPr>
        <w:t xml:space="preserve">anualmente la siguiente tarifa: </w:t>
      </w:r>
    </w:p>
    <w:p w:rsidR="00E13843" w:rsidRPr="003B687E" w:rsidRDefault="00E13843" w:rsidP="00E13843">
      <w:pPr>
        <w:pStyle w:val="Prrafodelista"/>
        <w:numPr>
          <w:ilvl w:val="0"/>
          <w:numId w:val="10"/>
        </w:numPr>
        <w:ind w:left="708" w:hanging="708"/>
        <w:rPr>
          <w:rFonts w:cs="Arial"/>
          <w:bCs/>
        </w:rPr>
      </w:pPr>
      <w:r>
        <w:rPr>
          <w:rFonts w:cs="Arial"/>
          <w:bCs/>
        </w:rPr>
        <w:t xml:space="preserve">366 UDC </w:t>
      </w:r>
      <w:r w:rsidRPr="003B687E">
        <w:rPr>
          <w:rFonts w:cs="Arial"/>
          <w:bCs/>
        </w:rPr>
        <w:t xml:space="preserve"> por la instalación para la extracción de gas de </w:t>
      </w:r>
      <w:proofErr w:type="spellStart"/>
      <w:r w:rsidRPr="003B687E">
        <w:rPr>
          <w:rFonts w:cs="Arial"/>
          <w:bCs/>
        </w:rPr>
        <w:t>lutitas</w:t>
      </w:r>
      <w:proofErr w:type="spellEnd"/>
      <w:r w:rsidRPr="003B687E">
        <w:rPr>
          <w:rFonts w:cs="Arial"/>
          <w:bCs/>
        </w:rPr>
        <w:t xml:space="preserve"> o</w:t>
      </w:r>
    </w:p>
    <w:p w:rsidR="00E13843" w:rsidRPr="003B687E" w:rsidRDefault="00E13843" w:rsidP="00E13843">
      <w:pPr>
        <w:pStyle w:val="Prrafodelista"/>
        <w:ind w:left="708" w:hanging="708"/>
        <w:rPr>
          <w:rFonts w:cs="Arial"/>
          <w:bCs/>
        </w:rPr>
      </w:pPr>
      <w:proofErr w:type="gramStart"/>
      <w:r w:rsidRPr="003B687E">
        <w:rPr>
          <w:rFonts w:cs="Arial"/>
          <w:bCs/>
        </w:rPr>
        <w:t>gas</w:t>
      </w:r>
      <w:proofErr w:type="gramEnd"/>
      <w:r w:rsidRPr="003B687E">
        <w:rPr>
          <w:rFonts w:cs="Arial"/>
          <w:bCs/>
        </w:rPr>
        <w:t xml:space="preserve"> </w:t>
      </w:r>
      <w:proofErr w:type="spellStart"/>
      <w:r w:rsidRPr="003B687E">
        <w:rPr>
          <w:rFonts w:cs="Arial"/>
          <w:bCs/>
        </w:rPr>
        <w:t>shale</w:t>
      </w:r>
      <w:proofErr w:type="spellEnd"/>
      <w:r w:rsidRPr="003B687E">
        <w:rPr>
          <w:rFonts w:cs="Arial"/>
          <w:bCs/>
        </w:rPr>
        <w:t>.</w:t>
      </w:r>
    </w:p>
    <w:p w:rsidR="00E13843" w:rsidRPr="003B687E" w:rsidRDefault="00E13843" w:rsidP="00E13843">
      <w:pPr>
        <w:ind w:left="708" w:hanging="708"/>
        <w:rPr>
          <w:rFonts w:ascii="Arial" w:hAnsi="Arial" w:cs="Arial"/>
          <w:bCs/>
          <w:sz w:val="20"/>
          <w:szCs w:val="20"/>
        </w:rPr>
      </w:pPr>
    </w:p>
    <w:p w:rsidR="00E13843" w:rsidRPr="000D170E" w:rsidRDefault="00E13843" w:rsidP="00E13843">
      <w:pPr>
        <w:ind w:left="708" w:hanging="708"/>
        <w:jc w:val="both"/>
        <w:rPr>
          <w:rFonts w:ascii="Arial" w:hAnsi="Arial" w:cs="Arial"/>
          <w:b/>
          <w:bCs/>
          <w:sz w:val="20"/>
          <w:szCs w:val="20"/>
        </w:rPr>
      </w:pPr>
    </w:p>
    <w:p w:rsidR="00E13843" w:rsidRDefault="00E13843"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CAPÍTULO OCTAVO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DERECHOS POR EXPEDICIÓN DE LICENCIAS, PERMISOS,</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AUTORIZACIONES Y CONCESIONES</w:t>
      </w:r>
    </w:p>
    <w:p w:rsidR="00E13843" w:rsidRPr="000D170E" w:rsidRDefault="00E13843"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POR LA EXPEDICION DE LICENCIAS PARA CONSTRUCCIÓN</w:t>
      </w:r>
    </w:p>
    <w:p w:rsidR="00E13843" w:rsidRPr="000D170E" w:rsidRDefault="00E13843" w:rsidP="00E13843">
      <w:pPr>
        <w:ind w:left="708" w:right="50" w:hanging="708"/>
        <w:jc w:val="both"/>
        <w:rPr>
          <w:rFonts w:ascii="Arial" w:hAnsi="Arial" w:cs="Arial"/>
          <w:bCs/>
          <w:sz w:val="20"/>
          <w:szCs w:val="20"/>
        </w:rPr>
      </w:pPr>
    </w:p>
    <w:p w:rsidR="00E13843" w:rsidRDefault="00E13843" w:rsidP="00E13843">
      <w:pPr>
        <w:ind w:left="708" w:right="50" w:hanging="708"/>
        <w:jc w:val="both"/>
        <w:rPr>
          <w:rFonts w:ascii="Arial" w:hAnsi="Arial" w:cs="Arial"/>
          <w:bCs/>
          <w:sz w:val="20"/>
          <w:szCs w:val="20"/>
        </w:rPr>
      </w:pPr>
      <w:r>
        <w:rPr>
          <w:rFonts w:ascii="Arial" w:hAnsi="Arial" w:cs="Arial"/>
          <w:b/>
          <w:sz w:val="20"/>
          <w:szCs w:val="20"/>
        </w:rPr>
        <w:t>ARTÍCULO 16</w:t>
      </w:r>
      <w:r w:rsidRPr="000D170E">
        <w:rPr>
          <w:rFonts w:ascii="Arial" w:hAnsi="Arial" w:cs="Arial"/>
          <w:b/>
          <w:sz w:val="20"/>
          <w:szCs w:val="20"/>
        </w:rPr>
        <w:t xml:space="preserve">.- </w:t>
      </w:r>
      <w:r w:rsidRPr="000D170E">
        <w:rPr>
          <w:rFonts w:ascii="Arial" w:hAnsi="Arial" w:cs="Arial"/>
          <w:bCs/>
          <w:sz w:val="20"/>
          <w:szCs w:val="20"/>
        </w:rPr>
        <w:t>Son objeto de estos derechos, la expedición de licencias</w:t>
      </w:r>
    </w:p>
    <w:p w:rsidR="00E13843" w:rsidRDefault="00E13843" w:rsidP="00E13843">
      <w:pPr>
        <w:ind w:left="708" w:right="50" w:hanging="708"/>
        <w:jc w:val="both"/>
        <w:rPr>
          <w:rFonts w:ascii="Arial" w:hAnsi="Arial" w:cs="Arial"/>
          <w:sz w:val="20"/>
          <w:szCs w:val="20"/>
        </w:rPr>
      </w:pPr>
      <w:proofErr w:type="gramStart"/>
      <w:r w:rsidRPr="000D170E">
        <w:rPr>
          <w:rFonts w:ascii="Arial" w:hAnsi="Arial" w:cs="Arial"/>
          <w:bCs/>
          <w:sz w:val="20"/>
          <w:szCs w:val="20"/>
        </w:rPr>
        <w:t>por</w:t>
      </w:r>
      <w:proofErr w:type="gramEnd"/>
      <w:r w:rsidRPr="000D170E">
        <w:rPr>
          <w:rFonts w:ascii="Arial" w:hAnsi="Arial" w:cs="Arial"/>
          <w:bCs/>
          <w:sz w:val="20"/>
          <w:szCs w:val="20"/>
        </w:rPr>
        <w:t xml:space="preserve"> los conceptos siguientes</w:t>
      </w:r>
      <w:r w:rsidRPr="000D170E">
        <w:rPr>
          <w:rFonts w:ascii="Arial" w:hAnsi="Arial" w:cs="Arial"/>
          <w:sz w:val="20"/>
          <w:szCs w:val="20"/>
        </w:rPr>
        <w:t xml:space="preserve"> y que se cubrirán conforme a la tarifa en cada </w:t>
      </w:r>
    </w:p>
    <w:p w:rsidR="00E13843" w:rsidRPr="003C6245" w:rsidRDefault="00E13843" w:rsidP="00E13843">
      <w:pPr>
        <w:ind w:left="708" w:right="50" w:hanging="708"/>
        <w:jc w:val="both"/>
        <w:rPr>
          <w:rFonts w:ascii="Arial" w:hAnsi="Arial" w:cs="Arial"/>
          <w:bCs/>
          <w:sz w:val="20"/>
          <w:szCs w:val="20"/>
        </w:rPr>
      </w:pPr>
      <w:proofErr w:type="gramStart"/>
      <w:r w:rsidRPr="000D170E">
        <w:rPr>
          <w:rFonts w:ascii="Arial" w:hAnsi="Arial" w:cs="Arial"/>
          <w:sz w:val="20"/>
          <w:szCs w:val="20"/>
        </w:rPr>
        <w:t>uno</w:t>
      </w:r>
      <w:proofErr w:type="gramEnd"/>
      <w:r w:rsidRPr="000D170E">
        <w:rPr>
          <w:rFonts w:ascii="Arial" w:hAnsi="Arial" w:cs="Arial"/>
          <w:sz w:val="20"/>
          <w:szCs w:val="20"/>
        </w:rPr>
        <w:t xml:space="preserve"> de ellos señalada:</w:t>
      </w:r>
    </w:p>
    <w:p w:rsidR="00E13843" w:rsidRPr="000D170E" w:rsidRDefault="00E13843" w:rsidP="00E13843">
      <w:pPr>
        <w:tabs>
          <w:tab w:val="left" w:pos="-284"/>
        </w:tabs>
        <w:ind w:left="708" w:hanging="708"/>
        <w:jc w:val="both"/>
        <w:rPr>
          <w:rFonts w:ascii="Arial" w:hAnsi="Arial" w:cs="Arial"/>
          <w:sz w:val="20"/>
          <w:szCs w:val="20"/>
        </w:rPr>
      </w:pPr>
    </w:p>
    <w:p w:rsidR="00E13843" w:rsidRPr="000D170E" w:rsidRDefault="00E13843" w:rsidP="00E13843">
      <w:pPr>
        <w:tabs>
          <w:tab w:val="left" w:pos="-284"/>
        </w:tabs>
        <w:ind w:left="708" w:hanging="708"/>
        <w:jc w:val="both"/>
        <w:rPr>
          <w:rFonts w:ascii="Arial" w:hAnsi="Arial" w:cs="Arial"/>
          <w:sz w:val="20"/>
          <w:szCs w:val="20"/>
        </w:rPr>
      </w:pPr>
      <w:r w:rsidRPr="000D170E">
        <w:rPr>
          <w:rFonts w:ascii="Arial" w:hAnsi="Arial" w:cs="Arial"/>
          <w:sz w:val="20"/>
          <w:szCs w:val="20"/>
        </w:rPr>
        <w:t xml:space="preserve">I.- Por construcciones, aprobación de planos de construcción se cobrará por </w:t>
      </w:r>
      <w:r>
        <w:rPr>
          <w:rFonts w:ascii="Arial" w:hAnsi="Arial" w:cs="Arial"/>
          <w:sz w:val="20"/>
          <w:szCs w:val="20"/>
        </w:rPr>
        <w:t>c</w:t>
      </w:r>
      <w:r w:rsidRPr="000D170E">
        <w:rPr>
          <w:rFonts w:ascii="Arial" w:hAnsi="Arial" w:cs="Arial"/>
          <w:sz w:val="20"/>
          <w:szCs w:val="20"/>
        </w:rPr>
        <w:t>ada metro cuadrado en cada una de sus plantas de acuerdo con las</w:t>
      </w:r>
      <w:r>
        <w:rPr>
          <w:rFonts w:ascii="Arial" w:hAnsi="Arial" w:cs="Arial"/>
          <w:sz w:val="20"/>
          <w:szCs w:val="20"/>
        </w:rPr>
        <w:t xml:space="preserve"> </w:t>
      </w:r>
      <w:r w:rsidRPr="000D170E">
        <w:rPr>
          <w:rFonts w:ascii="Arial" w:hAnsi="Arial" w:cs="Arial"/>
          <w:sz w:val="20"/>
          <w:szCs w:val="20"/>
        </w:rPr>
        <w:t>siguientes clasificaciones:</w:t>
      </w:r>
    </w:p>
    <w:p w:rsidR="00E13843" w:rsidRPr="000D170E" w:rsidRDefault="00E13843" w:rsidP="00E13843">
      <w:pPr>
        <w:tabs>
          <w:tab w:val="left" w:pos="-284"/>
        </w:tabs>
        <w:ind w:left="708" w:hanging="708"/>
        <w:jc w:val="both"/>
        <w:rPr>
          <w:rFonts w:ascii="Arial" w:hAnsi="Arial" w:cs="Arial"/>
          <w:sz w:val="20"/>
          <w:szCs w:val="20"/>
        </w:rPr>
      </w:pPr>
      <w:r>
        <w:rPr>
          <w:rFonts w:ascii="Arial" w:hAnsi="Arial" w:cs="Arial"/>
          <w:sz w:val="20"/>
          <w:szCs w:val="20"/>
        </w:rPr>
        <w:tab/>
        <w:t xml:space="preserve">1.- Primera </w:t>
      </w:r>
      <w:r w:rsidR="00B95B5E">
        <w:rPr>
          <w:rFonts w:ascii="Arial" w:hAnsi="Arial" w:cs="Arial"/>
          <w:sz w:val="20"/>
          <w:szCs w:val="20"/>
        </w:rPr>
        <w:t>categoría</w:t>
      </w:r>
      <w:r w:rsidR="00B95B5E">
        <w:rPr>
          <w:rFonts w:ascii="Arial" w:hAnsi="Arial" w:cs="Arial"/>
          <w:sz w:val="20"/>
          <w:szCs w:val="20"/>
        </w:rPr>
        <w:tab/>
      </w:r>
      <w:r w:rsidR="00B95B5E">
        <w:rPr>
          <w:rFonts w:ascii="Arial" w:hAnsi="Arial" w:cs="Arial"/>
          <w:sz w:val="20"/>
          <w:szCs w:val="20"/>
        </w:rPr>
        <w:tab/>
        <w:t>$ 0.</w:t>
      </w:r>
      <w:r w:rsidR="009236B5">
        <w:rPr>
          <w:rFonts w:ascii="Arial" w:hAnsi="Arial" w:cs="Arial"/>
          <w:sz w:val="20"/>
          <w:szCs w:val="20"/>
        </w:rPr>
        <w:t>59</w:t>
      </w:r>
      <w:r w:rsidRPr="000D170E">
        <w:rPr>
          <w:rFonts w:ascii="Arial" w:hAnsi="Arial" w:cs="Arial"/>
          <w:sz w:val="20"/>
          <w:szCs w:val="20"/>
        </w:rPr>
        <w:t xml:space="preserve"> M2.</w:t>
      </w:r>
    </w:p>
    <w:p w:rsidR="00E13843" w:rsidRPr="000D170E" w:rsidRDefault="00E13843" w:rsidP="00E13843">
      <w:pPr>
        <w:tabs>
          <w:tab w:val="left" w:pos="-284"/>
        </w:tabs>
        <w:ind w:left="708" w:hanging="708"/>
        <w:jc w:val="both"/>
        <w:rPr>
          <w:rFonts w:ascii="Arial" w:hAnsi="Arial" w:cs="Arial"/>
          <w:sz w:val="20"/>
          <w:szCs w:val="20"/>
        </w:rPr>
      </w:pPr>
      <w:r w:rsidRPr="000D170E">
        <w:rPr>
          <w:rFonts w:ascii="Arial" w:hAnsi="Arial" w:cs="Arial"/>
          <w:sz w:val="20"/>
          <w:szCs w:val="20"/>
        </w:rPr>
        <w:tab/>
        <w:t>2.- Segun</w:t>
      </w:r>
      <w:r w:rsidR="009236B5">
        <w:rPr>
          <w:rFonts w:ascii="Arial" w:hAnsi="Arial" w:cs="Arial"/>
          <w:sz w:val="20"/>
          <w:szCs w:val="20"/>
        </w:rPr>
        <w:t>da categoría</w:t>
      </w:r>
      <w:r w:rsidR="009236B5">
        <w:rPr>
          <w:rFonts w:ascii="Arial" w:hAnsi="Arial" w:cs="Arial"/>
          <w:sz w:val="20"/>
          <w:szCs w:val="20"/>
        </w:rPr>
        <w:tab/>
        <w:t xml:space="preserve">             $ 0.59</w:t>
      </w:r>
      <w:r w:rsidRPr="000D170E">
        <w:rPr>
          <w:rFonts w:ascii="Arial" w:hAnsi="Arial" w:cs="Arial"/>
          <w:sz w:val="20"/>
          <w:szCs w:val="20"/>
        </w:rPr>
        <w:t xml:space="preserve"> M2.</w:t>
      </w:r>
    </w:p>
    <w:p w:rsidR="00E13843" w:rsidRPr="000D170E" w:rsidRDefault="00E13843" w:rsidP="00E13843">
      <w:pPr>
        <w:tabs>
          <w:tab w:val="left" w:pos="-284"/>
        </w:tabs>
        <w:ind w:left="708" w:hanging="708"/>
        <w:jc w:val="both"/>
        <w:rPr>
          <w:rFonts w:ascii="Arial" w:hAnsi="Arial" w:cs="Arial"/>
          <w:sz w:val="20"/>
          <w:szCs w:val="20"/>
        </w:rPr>
      </w:pPr>
      <w:r w:rsidRPr="000D170E">
        <w:rPr>
          <w:rFonts w:ascii="Arial" w:hAnsi="Arial" w:cs="Arial"/>
          <w:sz w:val="20"/>
          <w:szCs w:val="20"/>
        </w:rPr>
        <w:tab/>
        <w:t>3.- Tercera cate</w:t>
      </w:r>
      <w:r w:rsidR="009236B5">
        <w:rPr>
          <w:rFonts w:ascii="Arial" w:hAnsi="Arial" w:cs="Arial"/>
          <w:sz w:val="20"/>
          <w:szCs w:val="20"/>
        </w:rPr>
        <w:t>goría</w:t>
      </w:r>
      <w:r w:rsidR="009236B5">
        <w:rPr>
          <w:rFonts w:ascii="Arial" w:hAnsi="Arial" w:cs="Arial"/>
          <w:sz w:val="20"/>
          <w:szCs w:val="20"/>
        </w:rPr>
        <w:tab/>
      </w:r>
      <w:r w:rsidR="009236B5">
        <w:rPr>
          <w:rFonts w:ascii="Arial" w:hAnsi="Arial" w:cs="Arial"/>
          <w:sz w:val="20"/>
          <w:szCs w:val="20"/>
        </w:rPr>
        <w:tab/>
        <w:t xml:space="preserve">$ 0.59 </w:t>
      </w:r>
      <w:r w:rsidRPr="000D170E">
        <w:rPr>
          <w:rFonts w:ascii="Arial" w:hAnsi="Arial" w:cs="Arial"/>
          <w:sz w:val="20"/>
          <w:szCs w:val="20"/>
        </w:rPr>
        <w:t>M2.</w:t>
      </w:r>
    </w:p>
    <w:p w:rsidR="00E13843" w:rsidRPr="000D170E" w:rsidRDefault="009236B5" w:rsidP="00E13843">
      <w:pPr>
        <w:tabs>
          <w:tab w:val="left" w:pos="-284"/>
        </w:tabs>
        <w:ind w:left="708" w:hanging="708"/>
        <w:jc w:val="both"/>
        <w:rPr>
          <w:rFonts w:ascii="Arial" w:hAnsi="Arial" w:cs="Arial"/>
          <w:sz w:val="20"/>
          <w:szCs w:val="20"/>
        </w:rPr>
      </w:pPr>
      <w:r>
        <w:rPr>
          <w:rFonts w:ascii="Arial" w:hAnsi="Arial" w:cs="Arial"/>
          <w:sz w:val="20"/>
          <w:szCs w:val="20"/>
        </w:rPr>
        <w:tab/>
        <w:t>4.- Cuarta categoría</w:t>
      </w:r>
      <w:r>
        <w:rPr>
          <w:rFonts w:ascii="Arial" w:hAnsi="Arial" w:cs="Arial"/>
          <w:sz w:val="20"/>
          <w:szCs w:val="20"/>
        </w:rPr>
        <w:tab/>
      </w:r>
      <w:r>
        <w:rPr>
          <w:rFonts w:ascii="Arial" w:hAnsi="Arial" w:cs="Arial"/>
          <w:sz w:val="20"/>
          <w:szCs w:val="20"/>
        </w:rPr>
        <w:tab/>
        <w:t>$ 0.59</w:t>
      </w:r>
      <w:r w:rsidR="00E13843" w:rsidRPr="000D170E">
        <w:rPr>
          <w:rFonts w:ascii="Arial" w:hAnsi="Arial" w:cs="Arial"/>
          <w:sz w:val="20"/>
          <w:szCs w:val="20"/>
        </w:rPr>
        <w:t xml:space="preserve"> M2.</w:t>
      </w:r>
    </w:p>
    <w:p w:rsidR="00E13843" w:rsidRPr="000D170E" w:rsidRDefault="00E13843" w:rsidP="00E13843">
      <w:pPr>
        <w:tabs>
          <w:tab w:val="left" w:pos="-284"/>
        </w:tabs>
        <w:ind w:left="708" w:hanging="708"/>
        <w:jc w:val="both"/>
        <w:rPr>
          <w:rFonts w:ascii="Arial" w:hAnsi="Arial" w:cs="Arial"/>
          <w:sz w:val="20"/>
          <w:szCs w:val="20"/>
        </w:rPr>
      </w:pPr>
    </w:p>
    <w:p w:rsidR="00E13843" w:rsidRPr="000D170E" w:rsidRDefault="00E13843" w:rsidP="00E13843">
      <w:pPr>
        <w:tabs>
          <w:tab w:val="left" w:pos="-284"/>
        </w:tabs>
        <w:ind w:left="708" w:hanging="708"/>
        <w:jc w:val="both"/>
        <w:rPr>
          <w:rFonts w:ascii="Arial" w:hAnsi="Arial" w:cs="Arial"/>
          <w:sz w:val="20"/>
          <w:szCs w:val="20"/>
        </w:rPr>
      </w:pPr>
      <w:r w:rsidRPr="000D170E">
        <w:rPr>
          <w:rFonts w:ascii="Arial" w:hAnsi="Arial" w:cs="Arial"/>
          <w:sz w:val="20"/>
          <w:szCs w:val="20"/>
        </w:rPr>
        <w:t>II.- Las modificaciones mayores, reconstrucción, ornamento o decoración causarán un derecho del 2% sobre el valor de la inversión a realizar. Las construcciones de superficies horizontales o recubrimiento de techos, o recubrimiento de piso o pavimento pagarán de acuerdo a lo siguiente:</w:t>
      </w:r>
    </w:p>
    <w:p w:rsidR="00E13843" w:rsidRPr="000D170E" w:rsidRDefault="00E13843" w:rsidP="00E13843">
      <w:pPr>
        <w:tabs>
          <w:tab w:val="left" w:pos="-284"/>
        </w:tabs>
        <w:ind w:left="708" w:hanging="708"/>
        <w:jc w:val="both"/>
        <w:rPr>
          <w:rFonts w:ascii="Arial" w:hAnsi="Arial" w:cs="Arial"/>
          <w:sz w:val="20"/>
          <w:szCs w:val="20"/>
        </w:rPr>
      </w:pPr>
      <w:r w:rsidRPr="000D170E">
        <w:rPr>
          <w:rFonts w:ascii="Arial" w:hAnsi="Arial" w:cs="Arial"/>
          <w:sz w:val="20"/>
          <w:szCs w:val="20"/>
        </w:rPr>
        <w:tab/>
        <w:t>1.- Construccione</w:t>
      </w:r>
      <w:r w:rsidR="009236B5">
        <w:rPr>
          <w:rFonts w:ascii="Arial" w:hAnsi="Arial" w:cs="Arial"/>
          <w:sz w:val="20"/>
          <w:szCs w:val="20"/>
        </w:rPr>
        <w:t xml:space="preserve">s de primera categoría   </w:t>
      </w:r>
      <w:r w:rsidR="009236B5">
        <w:rPr>
          <w:rFonts w:ascii="Arial" w:hAnsi="Arial" w:cs="Arial"/>
          <w:sz w:val="20"/>
          <w:szCs w:val="20"/>
        </w:rPr>
        <w:tab/>
        <w:t>$ 1.88</w:t>
      </w:r>
      <w:r w:rsidRPr="000D170E">
        <w:rPr>
          <w:rFonts w:ascii="Arial" w:hAnsi="Arial" w:cs="Arial"/>
          <w:sz w:val="20"/>
          <w:szCs w:val="20"/>
        </w:rPr>
        <w:t xml:space="preserve"> M2.</w:t>
      </w:r>
    </w:p>
    <w:p w:rsidR="00E13843" w:rsidRPr="000D170E" w:rsidRDefault="00E13843" w:rsidP="00E13843">
      <w:pPr>
        <w:tabs>
          <w:tab w:val="left" w:pos="-284"/>
        </w:tabs>
        <w:ind w:left="708" w:hanging="708"/>
        <w:jc w:val="both"/>
        <w:rPr>
          <w:rFonts w:ascii="Arial" w:hAnsi="Arial" w:cs="Arial"/>
          <w:sz w:val="20"/>
          <w:szCs w:val="20"/>
        </w:rPr>
      </w:pPr>
      <w:r w:rsidRPr="000D170E">
        <w:rPr>
          <w:rFonts w:ascii="Arial" w:hAnsi="Arial" w:cs="Arial"/>
          <w:sz w:val="20"/>
          <w:szCs w:val="20"/>
        </w:rPr>
        <w:tab/>
        <w:t>2.- Construccio</w:t>
      </w:r>
      <w:r w:rsidR="009236B5">
        <w:rPr>
          <w:rFonts w:ascii="Arial" w:hAnsi="Arial" w:cs="Arial"/>
          <w:sz w:val="20"/>
          <w:szCs w:val="20"/>
        </w:rPr>
        <w:t xml:space="preserve">nes de segunda categoría </w:t>
      </w:r>
      <w:r w:rsidR="009236B5">
        <w:rPr>
          <w:rFonts w:ascii="Arial" w:hAnsi="Arial" w:cs="Arial"/>
          <w:sz w:val="20"/>
          <w:szCs w:val="20"/>
        </w:rPr>
        <w:tab/>
        <w:t>$ 1.55</w:t>
      </w:r>
      <w:r w:rsidRPr="000D170E">
        <w:rPr>
          <w:rFonts w:ascii="Arial" w:hAnsi="Arial" w:cs="Arial"/>
          <w:sz w:val="20"/>
          <w:szCs w:val="20"/>
        </w:rPr>
        <w:t xml:space="preserve"> M2.</w:t>
      </w:r>
    </w:p>
    <w:p w:rsidR="00E13843" w:rsidRPr="000D170E" w:rsidRDefault="00E13843" w:rsidP="00E13843">
      <w:pPr>
        <w:tabs>
          <w:tab w:val="left" w:pos="-284"/>
        </w:tabs>
        <w:ind w:left="708" w:hanging="708"/>
        <w:jc w:val="both"/>
        <w:rPr>
          <w:rFonts w:ascii="Arial" w:hAnsi="Arial" w:cs="Arial"/>
          <w:sz w:val="20"/>
          <w:szCs w:val="20"/>
        </w:rPr>
      </w:pPr>
      <w:r w:rsidRPr="000D170E">
        <w:rPr>
          <w:rFonts w:ascii="Arial" w:hAnsi="Arial" w:cs="Arial"/>
          <w:sz w:val="20"/>
          <w:szCs w:val="20"/>
        </w:rPr>
        <w:tab/>
        <w:t>3.- Construcciones</w:t>
      </w:r>
      <w:r w:rsidR="009236B5">
        <w:rPr>
          <w:rFonts w:ascii="Arial" w:hAnsi="Arial" w:cs="Arial"/>
          <w:sz w:val="20"/>
          <w:szCs w:val="20"/>
        </w:rPr>
        <w:t xml:space="preserve"> de tercera categoría    </w:t>
      </w:r>
      <w:r w:rsidR="009236B5">
        <w:rPr>
          <w:rFonts w:ascii="Arial" w:hAnsi="Arial" w:cs="Arial"/>
          <w:sz w:val="20"/>
          <w:szCs w:val="20"/>
        </w:rPr>
        <w:tab/>
        <w:t>$ 1.44</w:t>
      </w:r>
      <w:r w:rsidRPr="000D170E">
        <w:rPr>
          <w:rFonts w:ascii="Arial" w:hAnsi="Arial" w:cs="Arial"/>
          <w:sz w:val="20"/>
          <w:szCs w:val="20"/>
        </w:rPr>
        <w:t xml:space="preserve"> M2.</w:t>
      </w:r>
    </w:p>
    <w:p w:rsidR="00E13843" w:rsidRDefault="00E13843" w:rsidP="00E13843">
      <w:pPr>
        <w:tabs>
          <w:tab w:val="left" w:pos="-284"/>
        </w:tabs>
        <w:ind w:left="708" w:hanging="708"/>
        <w:jc w:val="both"/>
        <w:rPr>
          <w:rFonts w:ascii="Arial" w:hAnsi="Arial" w:cs="Arial"/>
          <w:sz w:val="20"/>
          <w:szCs w:val="20"/>
        </w:rPr>
      </w:pPr>
      <w:r w:rsidRPr="000D170E">
        <w:rPr>
          <w:rFonts w:ascii="Arial" w:hAnsi="Arial" w:cs="Arial"/>
          <w:sz w:val="20"/>
          <w:szCs w:val="20"/>
        </w:rPr>
        <w:tab/>
        <w:t xml:space="preserve">4.- Construcciones </w:t>
      </w:r>
      <w:r w:rsidR="009236B5">
        <w:rPr>
          <w:rFonts w:ascii="Arial" w:hAnsi="Arial" w:cs="Arial"/>
          <w:sz w:val="20"/>
          <w:szCs w:val="20"/>
        </w:rPr>
        <w:t xml:space="preserve">de cuarta categoría      </w:t>
      </w:r>
      <w:r w:rsidR="009236B5">
        <w:rPr>
          <w:rFonts w:ascii="Arial" w:hAnsi="Arial" w:cs="Arial"/>
          <w:sz w:val="20"/>
          <w:szCs w:val="20"/>
        </w:rPr>
        <w:tab/>
        <w:t>$ 1.29</w:t>
      </w:r>
      <w:r w:rsidRPr="000D170E">
        <w:rPr>
          <w:rFonts w:ascii="Arial" w:hAnsi="Arial" w:cs="Arial"/>
          <w:sz w:val="20"/>
          <w:szCs w:val="20"/>
        </w:rPr>
        <w:t xml:space="preserve"> M2.</w:t>
      </w:r>
    </w:p>
    <w:p w:rsidR="00E13843" w:rsidRPr="000D170E" w:rsidRDefault="00E13843" w:rsidP="00E13843">
      <w:pPr>
        <w:tabs>
          <w:tab w:val="left" w:pos="-284"/>
        </w:tabs>
        <w:ind w:left="708" w:hanging="708"/>
        <w:jc w:val="both"/>
        <w:rPr>
          <w:rFonts w:ascii="Arial" w:hAnsi="Arial" w:cs="Arial"/>
          <w:sz w:val="20"/>
          <w:szCs w:val="20"/>
        </w:rPr>
      </w:pPr>
    </w:p>
    <w:p w:rsidR="00E13843" w:rsidRPr="000D170E" w:rsidRDefault="00E13843" w:rsidP="00E13843">
      <w:pPr>
        <w:tabs>
          <w:tab w:val="left" w:pos="-284"/>
        </w:tabs>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Para efectos de las fracciones I y II, de este artículo, las construcciones se clasificaran en las diversas categorías de acuerdo con lo siguiente:</w:t>
      </w:r>
    </w:p>
    <w:p w:rsidR="00E13843" w:rsidRPr="000D170E" w:rsidRDefault="00E13843" w:rsidP="00E13843">
      <w:pPr>
        <w:tabs>
          <w:tab w:val="left" w:pos="-284"/>
        </w:tabs>
        <w:ind w:left="708" w:hanging="708"/>
        <w:jc w:val="both"/>
        <w:rPr>
          <w:rFonts w:ascii="Arial" w:hAnsi="Arial" w:cs="Arial"/>
          <w:sz w:val="20"/>
          <w:szCs w:val="20"/>
        </w:rPr>
      </w:pPr>
    </w:p>
    <w:p w:rsidR="00E13843" w:rsidRDefault="00E13843" w:rsidP="00E13843">
      <w:pPr>
        <w:tabs>
          <w:tab w:val="left" w:pos="-284"/>
        </w:tabs>
        <w:ind w:left="708" w:hanging="708"/>
        <w:jc w:val="both"/>
        <w:rPr>
          <w:rFonts w:ascii="Arial" w:hAnsi="Arial" w:cs="Arial"/>
          <w:sz w:val="20"/>
          <w:szCs w:val="20"/>
        </w:rPr>
      </w:pPr>
      <w:r w:rsidRPr="000D170E">
        <w:rPr>
          <w:rFonts w:ascii="Arial" w:hAnsi="Arial" w:cs="Arial"/>
          <w:sz w:val="20"/>
          <w:szCs w:val="20"/>
        </w:rPr>
        <w:t xml:space="preserve">Primera categoría: Edificios destinados a hoteles, salas de reunión, oficinas, negocios comerciales y residencias que tengan dos o más de las siguientes categorías; estructura de cemento reforzado o de acero, muros de ladrillo o similares, </w:t>
      </w:r>
      <w:proofErr w:type="spellStart"/>
      <w:r w:rsidRPr="000D170E">
        <w:rPr>
          <w:rFonts w:ascii="Arial" w:hAnsi="Arial" w:cs="Arial"/>
          <w:sz w:val="20"/>
          <w:szCs w:val="20"/>
        </w:rPr>
        <w:t>lambrín</w:t>
      </w:r>
      <w:proofErr w:type="spellEnd"/>
      <w:r w:rsidRPr="000D170E">
        <w:rPr>
          <w:rFonts w:ascii="Arial" w:hAnsi="Arial" w:cs="Arial"/>
          <w:sz w:val="20"/>
          <w:szCs w:val="20"/>
        </w:rPr>
        <w:t>, azulejo, muros interiores aplanados de yeso, pinturas de recubrimientos, pisos de granito mármol o calidad similar y preparación para clima artificial.</w:t>
      </w:r>
    </w:p>
    <w:p w:rsidR="00E13843" w:rsidRPr="000D170E" w:rsidRDefault="00E13843" w:rsidP="00E13843">
      <w:pPr>
        <w:tabs>
          <w:tab w:val="left" w:pos="-284"/>
        </w:tabs>
        <w:ind w:left="708" w:hanging="708"/>
        <w:jc w:val="both"/>
        <w:rPr>
          <w:rFonts w:ascii="Arial" w:hAnsi="Arial" w:cs="Arial"/>
          <w:sz w:val="20"/>
          <w:szCs w:val="20"/>
        </w:rPr>
      </w:pPr>
    </w:p>
    <w:p w:rsidR="00E13843" w:rsidRPr="000D170E" w:rsidRDefault="00E13843" w:rsidP="00E13843">
      <w:pPr>
        <w:tabs>
          <w:tab w:val="left" w:pos="-284"/>
        </w:tabs>
        <w:ind w:left="708" w:hanging="708"/>
        <w:jc w:val="both"/>
        <w:rPr>
          <w:rFonts w:ascii="Arial" w:hAnsi="Arial" w:cs="Arial"/>
          <w:sz w:val="20"/>
          <w:szCs w:val="20"/>
        </w:rPr>
      </w:pPr>
      <w:r w:rsidRPr="000D170E">
        <w:rPr>
          <w:rFonts w:ascii="Arial" w:hAnsi="Arial" w:cs="Arial"/>
          <w:sz w:val="20"/>
          <w:szCs w:val="20"/>
        </w:rPr>
        <w:t>Segunda categoría: Las construcciones de casa habitación con estructura</w:t>
      </w:r>
      <w:r>
        <w:rPr>
          <w:rFonts w:ascii="Arial" w:hAnsi="Arial" w:cs="Arial"/>
          <w:sz w:val="20"/>
          <w:szCs w:val="20"/>
        </w:rPr>
        <w:t xml:space="preserve"> </w:t>
      </w:r>
      <w:r w:rsidRPr="000D170E">
        <w:rPr>
          <w:rFonts w:ascii="Arial" w:hAnsi="Arial" w:cs="Arial"/>
          <w:sz w:val="20"/>
          <w:szCs w:val="20"/>
        </w:rPr>
        <w:t>de concreto reforzado, muros de ladrillo o bloque de concreto, pisos de mosaico</w:t>
      </w:r>
      <w:r>
        <w:rPr>
          <w:rFonts w:ascii="Arial" w:hAnsi="Arial" w:cs="Arial"/>
          <w:sz w:val="20"/>
          <w:szCs w:val="20"/>
        </w:rPr>
        <w:t xml:space="preserve"> </w:t>
      </w:r>
      <w:r w:rsidRPr="000D170E">
        <w:rPr>
          <w:rFonts w:ascii="Arial" w:hAnsi="Arial" w:cs="Arial"/>
          <w:sz w:val="20"/>
          <w:szCs w:val="20"/>
        </w:rPr>
        <w:t xml:space="preserve">de pasta o de granito, estucador interior, </w:t>
      </w:r>
      <w:proofErr w:type="spellStart"/>
      <w:r w:rsidRPr="000D170E">
        <w:rPr>
          <w:rFonts w:ascii="Arial" w:hAnsi="Arial" w:cs="Arial"/>
          <w:sz w:val="20"/>
          <w:szCs w:val="20"/>
        </w:rPr>
        <w:t>lambrín</w:t>
      </w:r>
      <w:proofErr w:type="spellEnd"/>
      <w:r w:rsidRPr="000D170E">
        <w:rPr>
          <w:rFonts w:ascii="Arial" w:hAnsi="Arial" w:cs="Arial"/>
          <w:sz w:val="20"/>
          <w:szCs w:val="20"/>
        </w:rPr>
        <w:t>, azulejo, así como Construcciones industriales o bodegas con estructura de concreto reforzado.</w:t>
      </w:r>
    </w:p>
    <w:p w:rsidR="00E13843" w:rsidRPr="000D170E" w:rsidRDefault="00E13843" w:rsidP="00E13843">
      <w:pPr>
        <w:tabs>
          <w:tab w:val="left" w:pos="-284"/>
        </w:tabs>
        <w:ind w:left="708" w:hanging="708"/>
        <w:jc w:val="both"/>
        <w:rPr>
          <w:rFonts w:ascii="Arial" w:hAnsi="Arial" w:cs="Arial"/>
          <w:sz w:val="20"/>
          <w:szCs w:val="20"/>
        </w:rPr>
      </w:pPr>
    </w:p>
    <w:p w:rsidR="00E13843" w:rsidRPr="000D170E" w:rsidRDefault="00E13843" w:rsidP="00E13843">
      <w:pPr>
        <w:tabs>
          <w:tab w:val="left" w:pos="-284"/>
        </w:tabs>
        <w:ind w:left="708" w:hanging="708"/>
        <w:jc w:val="both"/>
        <w:rPr>
          <w:rFonts w:ascii="Arial" w:hAnsi="Arial" w:cs="Arial"/>
          <w:sz w:val="20"/>
          <w:szCs w:val="20"/>
        </w:rPr>
      </w:pPr>
      <w:r w:rsidRPr="000D170E">
        <w:rPr>
          <w:rFonts w:ascii="Arial" w:hAnsi="Arial" w:cs="Arial"/>
          <w:sz w:val="20"/>
          <w:szCs w:val="20"/>
        </w:rPr>
        <w:t>Tercera categoría: Casas habitación de tipo económico, como edificios o</w:t>
      </w:r>
      <w:r>
        <w:rPr>
          <w:rFonts w:ascii="Arial" w:hAnsi="Arial" w:cs="Arial"/>
          <w:sz w:val="20"/>
          <w:szCs w:val="20"/>
        </w:rPr>
        <w:t xml:space="preserve"> </w:t>
      </w:r>
      <w:r w:rsidRPr="000D170E">
        <w:rPr>
          <w:rFonts w:ascii="Arial" w:hAnsi="Arial" w:cs="Arial"/>
          <w:sz w:val="20"/>
          <w:szCs w:val="20"/>
        </w:rPr>
        <w:t>conjuntos familiares, considerados dentro de la categoría denominada de interés social, así como los edificios industriales con estructura de acero</w:t>
      </w:r>
      <w:r>
        <w:rPr>
          <w:rFonts w:ascii="Arial" w:hAnsi="Arial" w:cs="Arial"/>
          <w:sz w:val="20"/>
          <w:szCs w:val="20"/>
        </w:rPr>
        <w:t xml:space="preserve"> </w:t>
      </w:r>
      <w:r w:rsidRPr="000D170E">
        <w:rPr>
          <w:rFonts w:ascii="Arial" w:hAnsi="Arial" w:cs="Arial"/>
          <w:sz w:val="20"/>
          <w:szCs w:val="20"/>
        </w:rPr>
        <w:t>o madera y techos de lamina, igualmente las construcciones con cubierta</w:t>
      </w:r>
      <w:r>
        <w:rPr>
          <w:rFonts w:ascii="Arial" w:hAnsi="Arial" w:cs="Arial"/>
          <w:sz w:val="20"/>
          <w:szCs w:val="20"/>
        </w:rPr>
        <w:t xml:space="preserve"> </w:t>
      </w:r>
      <w:r w:rsidRPr="000D170E">
        <w:rPr>
          <w:rFonts w:ascii="Arial" w:hAnsi="Arial" w:cs="Arial"/>
          <w:sz w:val="20"/>
          <w:szCs w:val="20"/>
        </w:rPr>
        <w:t>tipo cascarón.</w:t>
      </w:r>
    </w:p>
    <w:p w:rsidR="00E13843" w:rsidRPr="000D170E" w:rsidRDefault="00E13843" w:rsidP="00E13843">
      <w:pPr>
        <w:tabs>
          <w:tab w:val="left" w:pos="-284"/>
        </w:tabs>
        <w:ind w:left="708" w:right="-137" w:hanging="708"/>
        <w:jc w:val="both"/>
        <w:rPr>
          <w:rFonts w:ascii="Arial" w:hAnsi="Arial" w:cs="Arial"/>
          <w:sz w:val="20"/>
          <w:szCs w:val="20"/>
        </w:rPr>
      </w:pPr>
    </w:p>
    <w:p w:rsidR="00E13843" w:rsidRPr="000D170E" w:rsidRDefault="00E13843" w:rsidP="00E13843">
      <w:pPr>
        <w:tabs>
          <w:tab w:val="left" w:pos="-284"/>
        </w:tabs>
        <w:ind w:left="708" w:hanging="708"/>
        <w:jc w:val="both"/>
        <w:rPr>
          <w:rFonts w:ascii="Arial" w:hAnsi="Arial" w:cs="Arial"/>
          <w:sz w:val="20"/>
          <w:szCs w:val="20"/>
        </w:rPr>
      </w:pPr>
      <w:r w:rsidRPr="000D170E">
        <w:rPr>
          <w:rFonts w:ascii="Arial" w:hAnsi="Arial" w:cs="Arial"/>
          <w:sz w:val="20"/>
          <w:szCs w:val="20"/>
        </w:rPr>
        <w:t>Cuarta categoría: Construcciones de viviendas o cobertizos de madera tipo</w:t>
      </w:r>
      <w:r>
        <w:rPr>
          <w:rFonts w:ascii="Arial" w:hAnsi="Arial" w:cs="Arial"/>
          <w:sz w:val="20"/>
          <w:szCs w:val="20"/>
        </w:rPr>
        <w:t xml:space="preserve"> </w:t>
      </w:r>
      <w:r w:rsidRPr="000D170E">
        <w:rPr>
          <w:rFonts w:ascii="Arial" w:hAnsi="Arial" w:cs="Arial"/>
          <w:sz w:val="20"/>
          <w:szCs w:val="20"/>
        </w:rPr>
        <w:t>provisional.</w:t>
      </w:r>
    </w:p>
    <w:p w:rsidR="00E13843" w:rsidRPr="000D170E" w:rsidRDefault="00E13843" w:rsidP="00E13843">
      <w:pPr>
        <w:tabs>
          <w:tab w:val="left" w:pos="-284"/>
        </w:tabs>
        <w:ind w:left="708" w:hanging="708"/>
        <w:jc w:val="both"/>
        <w:rPr>
          <w:rFonts w:ascii="Arial" w:hAnsi="Arial" w:cs="Arial"/>
          <w:sz w:val="20"/>
          <w:szCs w:val="20"/>
        </w:rPr>
      </w:pPr>
    </w:p>
    <w:p w:rsidR="00E13843" w:rsidRPr="000D170E" w:rsidRDefault="00E13843" w:rsidP="009236B5">
      <w:pPr>
        <w:tabs>
          <w:tab w:val="left" w:pos="-284"/>
        </w:tabs>
        <w:ind w:left="708" w:hanging="708"/>
        <w:jc w:val="both"/>
        <w:rPr>
          <w:rFonts w:ascii="Arial" w:hAnsi="Arial" w:cs="Arial"/>
          <w:sz w:val="20"/>
          <w:szCs w:val="20"/>
        </w:rPr>
      </w:pPr>
      <w:r w:rsidRPr="000D170E">
        <w:rPr>
          <w:rFonts w:ascii="Arial" w:hAnsi="Arial" w:cs="Arial"/>
          <w:sz w:val="20"/>
          <w:szCs w:val="20"/>
        </w:rPr>
        <w:t>III.- Permiso</w:t>
      </w:r>
      <w:r>
        <w:rPr>
          <w:rFonts w:ascii="Arial" w:hAnsi="Arial" w:cs="Arial"/>
          <w:sz w:val="20"/>
          <w:szCs w:val="20"/>
        </w:rPr>
        <w:t xml:space="preserve"> para ruptura de pavimentos $ </w:t>
      </w:r>
      <w:r w:rsidR="009236B5">
        <w:rPr>
          <w:rFonts w:ascii="Arial" w:hAnsi="Arial" w:cs="Arial"/>
          <w:sz w:val="20"/>
          <w:szCs w:val="20"/>
        </w:rPr>
        <w:t>59</w:t>
      </w:r>
      <w:r w:rsidRPr="000D170E">
        <w:rPr>
          <w:rFonts w:ascii="Arial" w:hAnsi="Arial" w:cs="Arial"/>
          <w:sz w:val="20"/>
          <w:szCs w:val="20"/>
        </w:rPr>
        <w:t xml:space="preserve">.00 </w:t>
      </w:r>
      <w:proofErr w:type="spellStart"/>
      <w:r w:rsidRPr="000D170E">
        <w:rPr>
          <w:rFonts w:ascii="Arial" w:hAnsi="Arial" w:cs="Arial"/>
          <w:sz w:val="20"/>
          <w:szCs w:val="20"/>
        </w:rPr>
        <w:t>m.l.</w:t>
      </w:r>
      <w:proofErr w:type="spellEnd"/>
    </w:p>
    <w:p w:rsidR="00E13843" w:rsidRPr="000D170E" w:rsidRDefault="00E13843" w:rsidP="00E13843">
      <w:pPr>
        <w:tabs>
          <w:tab w:val="left" w:pos="-284"/>
        </w:tabs>
        <w:ind w:left="708" w:hanging="708"/>
        <w:jc w:val="both"/>
        <w:rPr>
          <w:rFonts w:ascii="Arial" w:hAnsi="Arial" w:cs="Arial"/>
          <w:sz w:val="20"/>
          <w:szCs w:val="20"/>
        </w:rPr>
      </w:pPr>
    </w:p>
    <w:p w:rsidR="00E13843" w:rsidRPr="000D170E" w:rsidRDefault="00E13843" w:rsidP="00E13843">
      <w:pPr>
        <w:tabs>
          <w:tab w:val="left" w:pos="-284"/>
        </w:tabs>
        <w:ind w:left="708" w:hanging="708"/>
        <w:jc w:val="both"/>
        <w:rPr>
          <w:rFonts w:ascii="Arial" w:hAnsi="Arial" w:cs="Arial"/>
          <w:sz w:val="20"/>
          <w:szCs w:val="20"/>
        </w:rPr>
      </w:pPr>
      <w:r w:rsidRPr="000D170E">
        <w:rPr>
          <w:rFonts w:ascii="Arial" w:hAnsi="Arial" w:cs="Arial"/>
          <w:sz w:val="20"/>
          <w:szCs w:val="20"/>
        </w:rPr>
        <w:t>IV.- Licencia para dem</w:t>
      </w:r>
      <w:r w:rsidR="009236B5">
        <w:rPr>
          <w:rFonts w:ascii="Arial" w:hAnsi="Arial" w:cs="Arial"/>
          <w:sz w:val="20"/>
          <w:szCs w:val="20"/>
        </w:rPr>
        <w:t>olición de construcciones $ 1.39</w:t>
      </w:r>
      <w:r w:rsidRPr="000D170E">
        <w:rPr>
          <w:rFonts w:ascii="Arial" w:hAnsi="Arial" w:cs="Arial"/>
          <w:sz w:val="20"/>
          <w:szCs w:val="20"/>
        </w:rPr>
        <w:t xml:space="preserve"> m2.</w:t>
      </w:r>
    </w:p>
    <w:p w:rsidR="00E13843" w:rsidRPr="000D170E" w:rsidRDefault="00E13843" w:rsidP="00E13843">
      <w:pPr>
        <w:tabs>
          <w:tab w:val="left" w:pos="-284"/>
        </w:tabs>
        <w:ind w:left="708" w:hanging="708"/>
        <w:jc w:val="both"/>
        <w:rPr>
          <w:rFonts w:ascii="Arial" w:hAnsi="Arial" w:cs="Arial"/>
          <w:sz w:val="20"/>
          <w:szCs w:val="20"/>
        </w:rPr>
      </w:pPr>
    </w:p>
    <w:p w:rsidR="00E13843" w:rsidRDefault="00E13843" w:rsidP="00E13843">
      <w:pPr>
        <w:tabs>
          <w:tab w:val="left" w:pos="-284"/>
        </w:tabs>
        <w:ind w:left="708" w:hanging="708"/>
        <w:jc w:val="both"/>
        <w:rPr>
          <w:rFonts w:ascii="Arial" w:hAnsi="Arial" w:cs="Arial"/>
          <w:sz w:val="20"/>
          <w:szCs w:val="20"/>
        </w:rPr>
      </w:pPr>
      <w:r w:rsidRPr="000D170E">
        <w:rPr>
          <w:rFonts w:ascii="Arial" w:hAnsi="Arial" w:cs="Arial"/>
          <w:sz w:val="20"/>
          <w:szCs w:val="20"/>
        </w:rPr>
        <w:t>V.- Las excavacion</w:t>
      </w:r>
      <w:r w:rsidR="009236B5">
        <w:rPr>
          <w:rFonts w:ascii="Arial" w:hAnsi="Arial" w:cs="Arial"/>
          <w:sz w:val="20"/>
          <w:szCs w:val="20"/>
        </w:rPr>
        <w:t xml:space="preserve">es por subterráneo, pagarán $5.38 </w:t>
      </w:r>
      <w:r w:rsidRPr="000D170E">
        <w:rPr>
          <w:rFonts w:ascii="Arial" w:hAnsi="Arial" w:cs="Arial"/>
          <w:sz w:val="20"/>
          <w:szCs w:val="20"/>
        </w:rPr>
        <w:t>por m2.</w:t>
      </w:r>
    </w:p>
    <w:p w:rsidR="00E13843" w:rsidRDefault="00E13843" w:rsidP="00E13843">
      <w:pPr>
        <w:tabs>
          <w:tab w:val="left" w:pos="-284"/>
        </w:tabs>
        <w:ind w:left="708" w:hanging="708"/>
        <w:jc w:val="both"/>
        <w:rPr>
          <w:rFonts w:ascii="Arial" w:hAnsi="Arial" w:cs="Arial"/>
          <w:sz w:val="20"/>
          <w:szCs w:val="20"/>
        </w:rPr>
      </w:pPr>
      <w:r w:rsidRPr="000D170E">
        <w:rPr>
          <w:rFonts w:ascii="Arial" w:hAnsi="Arial" w:cs="Arial"/>
          <w:sz w:val="20"/>
          <w:szCs w:val="20"/>
        </w:rPr>
        <w:t>Las construcciones de obras lineales con excavaciones o sin ellas para</w:t>
      </w:r>
      <w:r>
        <w:rPr>
          <w:rFonts w:ascii="Arial" w:hAnsi="Arial" w:cs="Arial"/>
          <w:sz w:val="20"/>
          <w:szCs w:val="20"/>
        </w:rPr>
        <w:t xml:space="preserve"> </w:t>
      </w:r>
      <w:r w:rsidRPr="000D170E">
        <w:rPr>
          <w:rFonts w:ascii="Arial" w:hAnsi="Arial" w:cs="Arial"/>
          <w:sz w:val="20"/>
          <w:szCs w:val="20"/>
        </w:rPr>
        <w:t>drenaje, tubería, cables o conducciones, aéreas, pa</w:t>
      </w:r>
      <w:r>
        <w:rPr>
          <w:rFonts w:ascii="Arial" w:hAnsi="Arial" w:cs="Arial"/>
          <w:sz w:val="20"/>
          <w:szCs w:val="20"/>
        </w:rPr>
        <w:t>ga</w:t>
      </w:r>
      <w:r w:rsidR="009236B5">
        <w:rPr>
          <w:rFonts w:ascii="Arial" w:hAnsi="Arial" w:cs="Arial"/>
          <w:sz w:val="20"/>
          <w:szCs w:val="20"/>
        </w:rPr>
        <w:t>rán por metro lineal de $ 1.61 a $ 2.03</w:t>
      </w:r>
    </w:p>
    <w:p w:rsidR="00E13843" w:rsidRPr="000D170E" w:rsidRDefault="00E13843" w:rsidP="00E13843">
      <w:pPr>
        <w:tabs>
          <w:tab w:val="left" w:pos="-284"/>
        </w:tabs>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VI.- Por ocupación de banquetas, además del</w:t>
      </w:r>
      <w:r w:rsidR="009236B5">
        <w:rPr>
          <w:rFonts w:ascii="Arial" w:hAnsi="Arial" w:cs="Arial"/>
          <w:sz w:val="20"/>
          <w:szCs w:val="20"/>
        </w:rPr>
        <w:t xml:space="preserve"> pago anterior se pagarán $ 0.27</w:t>
      </w:r>
      <w:r w:rsidRPr="000D170E">
        <w:rPr>
          <w:rFonts w:ascii="Arial" w:hAnsi="Arial" w:cs="Arial"/>
          <w:sz w:val="20"/>
          <w:szCs w:val="20"/>
        </w:rPr>
        <w:t xml:space="preserve"> por día de ocupación</w:t>
      </w:r>
    </w:p>
    <w:p w:rsidR="00E13843" w:rsidRDefault="00E13843" w:rsidP="00E13843">
      <w:pPr>
        <w:ind w:left="708" w:hanging="708"/>
        <w:jc w:val="both"/>
        <w:rPr>
          <w:rFonts w:ascii="Arial" w:hAnsi="Arial" w:cs="Arial"/>
          <w:sz w:val="20"/>
          <w:szCs w:val="20"/>
        </w:rPr>
      </w:pPr>
    </w:p>
    <w:p w:rsidR="00E13843" w:rsidRPr="00393B2C" w:rsidRDefault="00E13843" w:rsidP="00E13843">
      <w:pPr>
        <w:ind w:left="708" w:hanging="708"/>
        <w:jc w:val="both"/>
        <w:rPr>
          <w:rFonts w:ascii="Arial" w:hAnsi="Arial" w:cs="Arial"/>
          <w:sz w:val="20"/>
          <w:szCs w:val="20"/>
        </w:rPr>
      </w:pPr>
      <w:r>
        <w:rPr>
          <w:rFonts w:ascii="Arial" w:hAnsi="Arial" w:cs="Arial"/>
          <w:sz w:val="20"/>
          <w:szCs w:val="20"/>
        </w:rPr>
        <w:t xml:space="preserve">VII.- </w:t>
      </w:r>
      <w:r w:rsidRPr="00393B2C">
        <w:rPr>
          <w:rFonts w:ascii="Arial" w:hAnsi="Arial" w:cs="Arial"/>
          <w:sz w:val="20"/>
          <w:szCs w:val="20"/>
        </w:rPr>
        <w:t>Se pagarán además los siguientes derechos por servicios para</w:t>
      </w:r>
      <w:r>
        <w:rPr>
          <w:rFonts w:ascii="Arial" w:hAnsi="Arial" w:cs="Arial"/>
          <w:sz w:val="20"/>
          <w:szCs w:val="20"/>
        </w:rPr>
        <w:t xml:space="preserve"> </w:t>
      </w:r>
      <w:r w:rsidRPr="00393B2C">
        <w:rPr>
          <w:rFonts w:ascii="Arial" w:hAnsi="Arial" w:cs="Arial"/>
          <w:sz w:val="20"/>
          <w:szCs w:val="20"/>
        </w:rPr>
        <w:t>Construcción y Urbanización:</w:t>
      </w:r>
    </w:p>
    <w:p w:rsidR="00E13843" w:rsidRPr="00393B2C" w:rsidRDefault="00E13843" w:rsidP="00E13843">
      <w:pPr>
        <w:ind w:left="708" w:hanging="708"/>
        <w:jc w:val="both"/>
        <w:rPr>
          <w:rFonts w:ascii="Arial" w:hAnsi="Arial" w:cs="Arial"/>
          <w:sz w:val="20"/>
          <w:szCs w:val="20"/>
        </w:rPr>
      </w:pPr>
      <w:r w:rsidRPr="00393B2C">
        <w:rPr>
          <w:rFonts w:ascii="Arial" w:hAnsi="Arial" w:cs="Arial"/>
          <w:sz w:val="20"/>
          <w:szCs w:val="20"/>
        </w:rPr>
        <w:t>EL derecho de autorización del uso del suelo se pagará conforme a lo</w:t>
      </w:r>
      <w:r>
        <w:rPr>
          <w:rFonts w:ascii="Arial" w:hAnsi="Arial" w:cs="Arial"/>
          <w:sz w:val="20"/>
          <w:szCs w:val="20"/>
        </w:rPr>
        <w:t xml:space="preserve"> </w:t>
      </w:r>
      <w:r w:rsidRPr="00393B2C">
        <w:rPr>
          <w:rFonts w:ascii="Arial" w:hAnsi="Arial" w:cs="Arial"/>
          <w:sz w:val="20"/>
          <w:szCs w:val="20"/>
        </w:rPr>
        <w:t xml:space="preserve">siguiente: </w:t>
      </w:r>
    </w:p>
    <w:p w:rsidR="00E13843" w:rsidRPr="00393B2C" w:rsidRDefault="00E13843" w:rsidP="00E13843">
      <w:pPr>
        <w:ind w:left="708" w:hanging="708"/>
        <w:jc w:val="both"/>
        <w:rPr>
          <w:rFonts w:ascii="Arial" w:hAnsi="Arial" w:cs="Arial"/>
          <w:sz w:val="20"/>
          <w:szCs w:val="20"/>
        </w:rPr>
      </w:pPr>
      <w:r w:rsidRPr="00393B2C">
        <w:rPr>
          <w:rFonts w:ascii="Arial" w:hAnsi="Arial" w:cs="Arial"/>
          <w:sz w:val="20"/>
          <w:szCs w:val="20"/>
        </w:rPr>
        <w:t>1. Por predios menores a</w:t>
      </w:r>
      <w:r>
        <w:rPr>
          <w:rFonts w:ascii="Arial" w:hAnsi="Arial" w:cs="Arial"/>
          <w:sz w:val="20"/>
          <w:szCs w:val="20"/>
        </w:rPr>
        <w:t xml:space="preserve"> 500 m2 4 UDC </w:t>
      </w:r>
      <w:r w:rsidRPr="00393B2C">
        <w:rPr>
          <w:rFonts w:ascii="Arial" w:hAnsi="Arial" w:cs="Arial"/>
          <w:sz w:val="20"/>
          <w:szCs w:val="20"/>
        </w:rPr>
        <w:t xml:space="preserve">cada uno </w:t>
      </w:r>
    </w:p>
    <w:p w:rsidR="00E13843" w:rsidRPr="00393B2C" w:rsidRDefault="00E13843" w:rsidP="00E13843">
      <w:pPr>
        <w:ind w:left="708" w:hanging="708"/>
        <w:jc w:val="both"/>
        <w:rPr>
          <w:rFonts w:ascii="Arial" w:hAnsi="Arial" w:cs="Arial"/>
          <w:sz w:val="20"/>
          <w:szCs w:val="20"/>
        </w:rPr>
      </w:pPr>
      <w:r w:rsidRPr="00393B2C">
        <w:rPr>
          <w:rFonts w:ascii="Arial" w:hAnsi="Arial" w:cs="Arial"/>
          <w:sz w:val="20"/>
          <w:szCs w:val="20"/>
        </w:rPr>
        <w:t>2. Por predios de entre 501 a 1000 m2</w:t>
      </w:r>
      <w:r>
        <w:rPr>
          <w:rFonts w:ascii="Arial" w:hAnsi="Arial" w:cs="Arial"/>
          <w:sz w:val="20"/>
          <w:szCs w:val="20"/>
        </w:rPr>
        <w:t xml:space="preserve"> 5 UDC </w:t>
      </w:r>
      <w:r w:rsidRPr="00393B2C">
        <w:rPr>
          <w:rFonts w:ascii="Arial" w:hAnsi="Arial" w:cs="Arial"/>
          <w:sz w:val="20"/>
          <w:szCs w:val="20"/>
        </w:rPr>
        <w:t xml:space="preserve">cada uno </w:t>
      </w:r>
    </w:p>
    <w:p w:rsidR="00E13843" w:rsidRDefault="00E13843" w:rsidP="00E13843">
      <w:pPr>
        <w:ind w:left="708" w:hanging="708"/>
        <w:jc w:val="both"/>
        <w:rPr>
          <w:rFonts w:ascii="Arial" w:hAnsi="Arial" w:cs="Arial"/>
          <w:sz w:val="20"/>
          <w:szCs w:val="20"/>
        </w:rPr>
      </w:pPr>
      <w:r w:rsidRPr="00393B2C">
        <w:rPr>
          <w:rFonts w:ascii="Arial" w:hAnsi="Arial" w:cs="Arial"/>
          <w:sz w:val="20"/>
          <w:szCs w:val="20"/>
        </w:rPr>
        <w:t xml:space="preserve">3. Por predios de 1001 m2. </w:t>
      </w:r>
      <w:proofErr w:type="gramStart"/>
      <w:r w:rsidRPr="00393B2C">
        <w:rPr>
          <w:rFonts w:ascii="Arial" w:hAnsi="Arial" w:cs="Arial"/>
          <w:sz w:val="20"/>
          <w:szCs w:val="20"/>
        </w:rPr>
        <w:t>o</w:t>
      </w:r>
      <w:proofErr w:type="gramEnd"/>
      <w:r w:rsidRPr="00393B2C">
        <w:rPr>
          <w:rFonts w:ascii="Arial" w:hAnsi="Arial" w:cs="Arial"/>
          <w:sz w:val="20"/>
          <w:szCs w:val="20"/>
        </w:rPr>
        <w:t xml:space="preserve"> más </w:t>
      </w:r>
      <w:r>
        <w:rPr>
          <w:rFonts w:ascii="Arial" w:hAnsi="Arial" w:cs="Arial"/>
          <w:sz w:val="20"/>
          <w:szCs w:val="20"/>
        </w:rPr>
        <w:t>6 UDC</w:t>
      </w:r>
      <w:r w:rsidRPr="00393B2C">
        <w:rPr>
          <w:rFonts w:ascii="Arial" w:hAnsi="Arial" w:cs="Arial"/>
          <w:sz w:val="20"/>
          <w:szCs w:val="20"/>
        </w:rPr>
        <w:t xml:space="preserve"> cada uno.</w:t>
      </w:r>
    </w:p>
    <w:p w:rsidR="00E13843" w:rsidRDefault="00E13843" w:rsidP="00E13843">
      <w:pPr>
        <w:ind w:left="708" w:hanging="708"/>
        <w:jc w:val="both"/>
        <w:rPr>
          <w:rFonts w:ascii="Arial" w:hAnsi="Arial" w:cs="Arial"/>
          <w:sz w:val="20"/>
          <w:szCs w:val="20"/>
        </w:rPr>
      </w:pPr>
    </w:p>
    <w:p w:rsidR="00E13843" w:rsidRPr="003C6245" w:rsidRDefault="00E13843" w:rsidP="00E13843">
      <w:pPr>
        <w:ind w:left="708" w:hanging="708"/>
        <w:jc w:val="both"/>
        <w:rPr>
          <w:rFonts w:ascii="Arial" w:hAnsi="Arial" w:cs="Arial"/>
          <w:sz w:val="20"/>
          <w:szCs w:val="20"/>
        </w:rPr>
      </w:pPr>
      <w:r>
        <w:rPr>
          <w:rFonts w:ascii="Arial" w:hAnsi="Arial" w:cs="Arial"/>
          <w:sz w:val="20"/>
          <w:szCs w:val="20"/>
        </w:rPr>
        <w:t xml:space="preserve">VIII.- </w:t>
      </w:r>
      <w:r w:rsidRPr="003C6245">
        <w:rPr>
          <w:rFonts w:ascii="Arial" w:hAnsi="Arial" w:cs="Arial"/>
          <w:sz w:val="20"/>
          <w:szCs w:val="20"/>
        </w:rPr>
        <w:t>Por la expedición de licencias de construcción y remodelación de las</w:t>
      </w:r>
      <w:r>
        <w:rPr>
          <w:rFonts w:ascii="Arial" w:hAnsi="Arial" w:cs="Arial"/>
          <w:sz w:val="20"/>
          <w:szCs w:val="20"/>
        </w:rPr>
        <w:t xml:space="preserve"> </w:t>
      </w:r>
      <w:r w:rsidRPr="003C6245">
        <w:rPr>
          <w:rFonts w:ascii="Arial" w:hAnsi="Arial" w:cs="Arial"/>
          <w:sz w:val="20"/>
          <w:szCs w:val="20"/>
        </w:rPr>
        <w:t xml:space="preserve">centrales productoras de energía termoeléctrica, térmica solar, </w:t>
      </w:r>
      <w:r>
        <w:rPr>
          <w:rFonts w:ascii="Arial" w:hAnsi="Arial" w:cs="Arial"/>
          <w:sz w:val="20"/>
          <w:szCs w:val="20"/>
        </w:rPr>
        <w:t xml:space="preserve"> </w:t>
      </w:r>
      <w:r w:rsidRPr="003C6245">
        <w:rPr>
          <w:rFonts w:ascii="Arial" w:hAnsi="Arial" w:cs="Arial"/>
          <w:sz w:val="20"/>
          <w:szCs w:val="20"/>
        </w:rPr>
        <w:t xml:space="preserve">hidroeléctrica, eólica, fotovoltaica, etc., así como de las instalaciones para la explotación del gas de </w:t>
      </w:r>
      <w:proofErr w:type="spellStart"/>
      <w:r w:rsidRPr="003C6245">
        <w:rPr>
          <w:rFonts w:ascii="Arial" w:hAnsi="Arial" w:cs="Arial"/>
          <w:sz w:val="20"/>
          <w:szCs w:val="20"/>
        </w:rPr>
        <w:t>lutitas</w:t>
      </w:r>
      <w:proofErr w:type="spellEnd"/>
      <w:r w:rsidRPr="003C6245">
        <w:rPr>
          <w:rFonts w:ascii="Arial" w:hAnsi="Arial" w:cs="Arial"/>
          <w:sz w:val="20"/>
          <w:szCs w:val="20"/>
        </w:rPr>
        <w:t xml:space="preserve"> o gas </w:t>
      </w:r>
      <w:proofErr w:type="spellStart"/>
      <w:r w:rsidRPr="003C6245">
        <w:rPr>
          <w:rFonts w:ascii="Arial" w:hAnsi="Arial" w:cs="Arial"/>
          <w:sz w:val="20"/>
          <w:szCs w:val="20"/>
        </w:rPr>
        <w:t>shale</w:t>
      </w:r>
      <w:proofErr w:type="spellEnd"/>
      <w:r w:rsidRPr="003C6245">
        <w:rPr>
          <w:rFonts w:ascii="Arial" w:hAnsi="Arial" w:cs="Arial"/>
          <w:sz w:val="20"/>
          <w:szCs w:val="20"/>
        </w:rPr>
        <w:t xml:space="preserve">, se cobrara la siguiente tarifa: </w:t>
      </w:r>
    </w:p>
    <w:p w:rsidR="00E13843" w:rsidRPr="00C43357" w:rsidRDefault="00E13843" w:rsidP="00E13843">
      <w:pPr>
        <w:pStyle w:val="Prrafodelista"/>
        <w:numPr>
          <w:ilvl w:val="0"/>
          <w:numId w:val="9"/>
        </w:numPr>
        <w:ind w:left="708" w:hanging="708"/>
        <w:rPr>
          <w:rFonts w:cs="Arial"/>
        </w:rPr>
      </w:pPr>
      <w:r>
        <w:rPr>
          <w:rFonts w:cs="Arial"/>
        </w:rPr>
        <w:t xml:space="preserve">586 UDC </w:t>
      </w:r>
      <w:r w:rsidRPr="00C43357">
        <w:rPr>
          <w:rFonts w:cs="Arial"/>
        </w:rPr>
        <w:t xml:space="preserve">por la instalación para extracción de gas de </w:t>
      </w:r>
      <w:proofErr w:type="spellStart"/>
      <w:r w:rsidRPr="00C43357">
        <w:rPr>
          <w:rFonts w:cs="Arial"/>
        </w:rPr>
        <w:t>lutitas</w:t>
      </w:r>
      <w:proofErr w:type="spellEnd"/>
      <w:r w:rsidRPr="00C43357">
        <w:rPr>
          <w:rFonts w:cs="Arial"/>
        </w:rPr>
        <w:t xml:space="preserve"> o</w:t>
      </w:r>
    </w:p>
    <w:p w:rsidR="00E13843" w:rsidRPr="003C6245" w:rsidRDefault="00E13843" w:rsidP="00E13843">
      <w:pPr>
        <w:pStyle w:val="Prrafodelista"/>
        <w:ind w:left="708" w:hanging="708"/>
        <w:rPr>
          <w:rFonts w:cs="Arial"/>
        </w:rPr>
      </w:pPr>
      <w:r>
        <w:rPr>
          <w:rFonts w:cs="Arial"/>
        </w:rPr>
        <w:t>G</w:t>
      </w:r>
      <w:r w:rsidRPr="003C6245">
        <w:rPr>
          <w:rFonts w:cs="Arial"/>
        </w:rPr>
        <w:t>as</w:t>
      </w:r>
      <w:r>
        <w:rPr>
          <w:rFonts w:cs="Arial"/>
        </w:rPr>
        <w:t xml:space="preserve"> </w:t>
      </w:r>
      <w:proofErr w:type="spellStart"/>
      <w:r w:rsidRPr="003C6245">
        <w:rPr>
          <w:rFonts w:cs="Arial"/>
        </w:rPr>
        <w:t>shale</w:t>
      </w:r>
      <w:proofErr w:type="spellEnd"/>
    </w:p>
    <w:p w:rsidR="00E13843" w:rsidRPr="00393B2C" w:rsidRDefault="00E13843" w:rsidP="00E13843">
      <w:pPr>
        <w:ind w:left="708" w:hanging="708"/>
        <w:jc w:val="both"/>
        <w:rPr>
          <w:rFonts w:ascii="Arial" w:hAnsi="Arial" w:cs="Arial"/>
          <w:sz w:val="20"/>
          <w:szCs w:val="20"/>
        </w:rPr>
      </w:pPr>
    </w:p>
    <w:p w:rsidR="00E13843" w:rsidRDefault="00E13843" w:rsidP="00E13843">
      <w:pPr>
        <w:rPr>
          <w:rFonts w:ascii="Arial" w:hAnsi="Arial" w:cs="Arial"/>
          <w:b/>
          <w:bCs/>
          <w:sz w:val="20"/>
          <w:szCs w:val="20"/>
        </w:rPr>
      </w:pPr>
    </w:p>
    <w:p w:rsidR="00E13843" w:rsidRDefault="00E13843"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SERVICIOS POR ALINEACIÓN DE PREDIOS</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Y ASIGNACIÓN DE NÚMEROS OFICIALES</w:t>
      </w:r>
    </w:p>
    <w:p w:rsidR="00E13843" w:rsidRPr="000D170E" w:rsidRDefault="00E13843" w:rsidP="00E13843">
      <w:pPr>
        <w:ind w:left="708" w:hanging="708"/>
        <w:jc w:val="both"/>
        <w:rPr>
          <w:rFonts w:ascii="Arial" w:hAnsi="Arial" w:cs="Arial"/>
          <w:bCs/>
          <w:sz w:val="20"/>
          <w:szCs w:val="20"/>
        </w:rPr>
      </w:pPr>
    </w:p>
    <w:p w:rsidR="00E13843" w:rsidRPr="000D170E" w:rsidRDefault="00E13843" w:rsidP="00E13843">
      <w:pPr>
        <w:ind w:left="708" w:right="50" w:hanging="708"/>
        <w:jc w:val="both"/>
        <w:rPr>
          <w:rFonts w:ascii="Arial" w:hAnsi="Arial" w:cs="Arial"/>
          <w:bCs/>
          <w:sz w:val="20"/>
          <w:szCs w:val="20"/>
        </w:rPr>
      </w:pPr>
      <w:r w:rsidRPr="000D170E">
        <w:rPr>
          <w:rFonts w:ascii="Arial" w:hAnsi="Arial" w:cs="Arial"/>
          <w:b/>
          <w:sz w:val="20"/>
          <w:szCs w:val="20"/>
        </w:rPr>
        <w:t>ARTÍCULO 1</w:t>
      </w:r>
      <w:r>
        <w:rPr>
          <w:rFonts w:ascii="Arial" w:hAnsi="Arial" w:cs="Arial"/>
          <w:b/>
          <w:sz w:val="20"/>
          <w:szCs w:val="20"/>
        </w:rPr>
        <w:t>7</w:t>
      </w:r>
      <w:r w:rsidRPr="000D170E">
        <w:rPr>
          <w:rFonts w:ascii="Arial" w:hAnsi="Arial" w:cs="Arial"/>
          <w:b/>
          <w:sz w:val="20"/>
          <w:szCs w:val="20"/>
        </w:rPr>
        <w:t>.-</w:t>
      </w:r>
      <w:r w:rsidRPr="000D170E">
        <w:rPr>
          <w:rFonts w:ascii="Arial" w:hAnsi="Arial" w:cs="Arial"/>
          <w:bCs/>
          <w:sz w:val="20"/>
          <w:szCs w:val="20"/>
        </w:rPr>
        <w:t xml:space="preserve"> Son objeto de estos derechos, los servicios que preste el</w:t>
      </w:r>
      <w:r>
        <w:rPr>
          <w:rFonts w:ascii="Arial" w:hAnsi="Arial" w:cs="Arial"/>
          <w:bCs/>
          <w:sz w:val="20"/>
          <w:szCs w:val="20"/>
        </w:rPr>
        <w:t xml:space="preserve"> </w:t>
      </w:r>
      <w:r w:rsidRPr="000D170E">
        <w:rPr>
          <w:rFonts w:ascii="Arial" w:hAnsi="Arial" w:cs="Arial"/>
          <w:bCs/>
          <w:sz w:val="20"/>
          <w:szCs w:val="20"/>
        </w:rPr>
        <w:t>Municipio por el alineamiento de frentes de predios sobre la vía pública y la</w:t>
      </w:r>
      <w:r>
        <w:rPr>
          <w:rFonts w:ascii="Arial" w:hAnsi="Arial" w:cs="Arial"/>
          <w:bCs/>
          <w:sz w:val="20"/>
          <w:szCs w:val="20"/>
        </w:rPr>
        <w:t xml:space="preserve"> </w:t>
      </w:r>
      <w:r w:rsidRPr="000D170E">
        <w:rPr>
          <w:rFonts w:ascii="Arial" w:hAnsi="Arial" w:cs="Arial"/>
          <w:bCs/>
          <w:sz w:val="20"/>
          <w:szCs w:val="20"/>
        </w:rPr>
        <w:t>asignación del número oficial correspondiente a dichos predios.</w:t>
      </w:r>
    </w:p>
    <w:p w:rsidR="00E13843" w:rsidRPr="000D170E" w:rsidRDefault="00E13843" w:rsidP="00E13843">
      <w:pPr>
        <w:ind w:left="708" w:hanging="708"/>
        <w:jc w:val="both"/>
        <w:rPr>
          <w:rFonts w:ascii="Arial" w:hAnsi="Arial" w:cs="Arial"/>
          <w:b/>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Las personas a que se refiere el artículo anterior, deberán solicitar el</w:t>
      </w:r>
      <w:r>
        <w:rPr>
          <w:rFonts w:ascii="Arial" w:hAnsi="Arial" w:cs="Arial"/>
          <w:sz w:val="20"/>
          <w:szCs w:val="20"/>
        </w:rPr>
        <w:t xml:space="preserve"> </w:t>
      </w:r>
      <w:r w:rsidRPr="000D170E">
        <w:rPr>
          <w:rFonts w:ascii="Arial" w:hAnsi="Arial" w:cs="Arial"/>
          <w:sz w:val="20"/>
          <w:szCs w:val="20"/>
        </w:rPr>
        <w:t xml:space="preserve">alineamiento objeto de estos derechos y adquirir la placa correspondiente al número oficial asignado por el Municipio </w:t>
      </w:r>
      <w:proofErr w:type="gramStart"/>
      <w:r w:rsidRPr="000D170E">
        <w:rPr>
          <w:rFonts w:ascii="Arial" w:hAnsi="Arial" w:cs="Arial"/>
          <w:sz w:val="20"/>
          <w:szCs w:val="20"/>
        </w:rPr>
        <w:t>a</w:t>
      </w:r>
      <w:proofErr w:type="gramEnd"/>
      <w:r w:rsidRPr="000D170E">
        <w:rPr>
          <w:rFonts w:ascii="Arial" w:hAnsi="Arial" w:cs="Arial"/>
          <w:sz w:val="20"/>
          <w:szCs w:val="20"/>
        </w:rPr>
        <w:t xml:space="preserve"> dicho predios, en los que no podrá ejecutarse alguna obra material si no se cumple previamente con la obligación que señala este precepto.</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Los derechos correspondientes a estos servicios se cubrirán conforme a la siguiente tarifa:</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 Por alineamiento de terrenos y lotes ubicados en la cabecera del Municipio que  no  excedan  de  10 metros de frente a la vía púb</w:t>
      </w:r>
      <w:r w:rsidR="009236B5">
        <w:rPr>
          <w:rFonts w:ascii="Arial" w:hAnsi="Arial" w:cs="Arial"/>
          <w:sz w:val="20"/>
          <w:szCs w:val="20"/>
        </w:rPr>
        <w:t>lica, pagarán a razón de $ 13.97</w:t>
      </w:r>
      <w:r w:rsidRPr="000D170E">
        <w:rPr>
          <w:rFonts w:ascii="Arial" w:hAnsi="Arial" w:cs="Arial"/>
          <w:sz w:val="20"/>
          <w:szCs w:val="20"/>
        </w:rPr>
        <w:t xml:space="preserve"> y el excedente en su proporción.</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II.- Por la adquisición de su número oficial domiciliar, se cobr</w:t>
      </w:r>
      <w:r w:rsidR="009236B5">
        <w:rPr>
          <w:rFonts w:ascii="Arial" w:hAnsi="Arial" w:cs="Arial"/>
          <w:sz w:val="20"/>
          <w:szCs w:val="20"/>
        </w:rPr>
        <w:t>ará en la cabecera municipal $53.82</w:t>
      </w:r>
      <w:r w:rsidRPr="000D170E">
        <w:rPr>
          <w:rFonts w:ascii="Arial" w:hAnsi="Arial" w:cs="Arial"/>
          <w:sz w:val="20"/>
          <w:szCs w:val="20"/>
        </w:rPr>
        <w:t xml:space="preserve"> y en sus comunidades más densamente pobl</w:t>
      </w:r>
      <w:r w:rsidR="009236B5">
        <w:rPr>
          <w:rFonts w:ascii="Arial" w:hAnsi="Arial" w:cs="Arial"/>
          <w:sz w:val="20"/>
          <w:szCs w:val="20"/>
        </w:rPr>
        <w:t>adas $  59.20</w:t>
      </w:r>
      <w:r w:rsidRPr="000D170E">
        <w:rPr>
          <w:rFonts w:ascii="Arial" w:hAnsi="Arial" w:cs="Arial"/>
          <w:sz w:val="20"/>
          <w:szCs w:val="20"/>
        </w:rPr>
        <w:t>.</w:t>
      </w:r>
    </w:p>
    <w:p w:rsidR="00E13843" w:rsidRDefault="00E13843" w:rsidP="00E13843">
      <w:pPr>
        <w:ind w:left="708" w:hanging="708"/>
        <w:rPr>
          <w:rFonts w:ascii="Arial" w:hAnsi="Arial" w:cs="Arial"/>
          <w:b/>
          <w:bCs/>
          <w:sz w:val="20"/>
          <w:szCs w:val="20"/>
        </w:rPr>
      </w:pPr>
    </w:p>
    <w:p w:rsidR="00E13843" w:rsidRDefault="00E13843"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III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POR LICENCIAS PARA ESTABLECIMIENTOS QUE EXPENDAN BEBIDAS ALCOHÓLICAS</w:t>
      </w:r>
    </w:p>
    <w:p w:rsidR="00E13843" w:rsidRPr="000D170E" w:rsidRDefault="00E13843" w:rsidP="00E13843">
      <w:pPr>
        <w:ind w:left="708" w:right="50" w:hanging="708"/>
        <w:jc w:val="both"/>
        <w:rPr>
          <w:rFonts w:ascii="Arial" w:hAnsi="Arial" w:cs="Arial"/>
          <w:bCs/>
          <w:sz w:val="20"/>
          <w:szCs w:val="20"/>
        </w:rPr>
      </w:pPr>
    </w:p>
    <w:p w:rsidR="00E13843" w:rsidRPr="000D170E" w:rsidRDefault="00E13843" w:rsidP="00E13843">
      <w:pPr>
        <w:ind w:left="708" w:right="50" w:hanging="708"/>
        <w:jc w:val="both"/>
        <w:rPr>
          <w:rFonts w:ascii="Arial" w:hAnsi="Arial" w:cs="Arial"/>
          <w:bCs/>
          <w:sz w:val="20"/>
          <w:szCs w:val="20"/>
        </w:rPr>
      </w:pPr>
      <w:r w:rsidRPr="000D170E">
        <w:rPr>
          <w:rFonts w:ascii="Arial" w:hAnsi="Arial" w:cs="Arial"/>
          <w:b/>
          <w:sz w:val="20"/>
          <w:szCs w:val="20"/>
        </w:rPr>
        <w:t>ARTÍCULO 1</w:t>
      </w:r>
      <w:r>
        <w:rPr>
          <w:rFonts w:ascii="Arial" w:hAnsi="Arial" w:cs="Arial"/>
          <w:b/>
          <w:sz w:val="20"/>
          <w:szCs w:val="20"/>
        </w:rPr>
        <w:t>8</w:t>
      </w:r>
      <w:r w:rsidRPr="000D170E">
        <w:rPr>
          <w:rFonts w:ascii="Arial" w:hAnsi="Arial" w:cs="Arial"/>
          <w:b/>
          <w:sz w:val="20"/>
          <w:szCs w:val="20"/>
        </w:rPr>
        <w:t>.-</w:t>
      </w:r>
      <w:r w:rsidRPr="000D170E">
        <w:rPr>
          <w:rFonts w:ascii="Arial" w:hAnsi="Arial" w:cs="Arial"/>
          <w:bCs/>
          <w:sz w:val="20"/>
          <w:szCs w:val="20"/>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E13843" w:rsidRPr="000D170E" w:rsidRDefault="00E13843" w:rsidP="00E13843">
      <w:pPr>
        <w:ind w:left="708" w:right="50" w:hanging="708"/>
        <w:jc w:val="both"/>
        <w:rPr>
          <w:rFonts w:ascii="Arial" w:hAnsi="Arial" w:cs="Arial"/>
          <w:bCs/>
          <w:sz w:val="20"/>
          <w:szCs w:val="20"/>
        </w:rPr>
      </w:pP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El derecho a que se refiere esta sección se cobrará de acuerdo a la siguiente:</w:t>
      </w:r>
    </w:p>
    <w:p w:rsidR="00E13843" w:rsidRPr="000D170E" w:rsidRDefault="00E13843" w:rsidP="00E13843">
      <w:pPr>
        <w:tabs>
          <w:tab w:val="left" w:pos="862"/>
        </w:tabs>
        <w:ind w:left="708" w:hanging="708"/>
        <w:jc w:val="both"/>
        <w:rPr>
          <w:rFonts w:ascii="Arial" w:hAnsi="Arial" w:cs="Arial"/>
          <w:b/>
          <w:sz w:val="20"/>
          <w:szCs w:val="20"/>
        </w:rPr>
      </w:pPr>
    </w:p>
    <w:p w:rsidR="00E13843" w:rsidRPr="000D170E" w:rsidRDefault="00E13843" w:rsidP="00E13843">
      <w:pPr>
        <w:tabs>
          <w:tab w:val="left" w:pos="862"/>
        </w:tabs>
        <w:ind w:left="708" w:hanging="708"/>
        <w:jc w:val="both"/>
        <w:rPr>
          <w:rFonts w:ascii="Arial" w:hAnsi="Arial" w:cs="Arial"/>
          <w:b/>
          <w:sz w:val="20"/>
          <w:szCs w:val="20"/>
        </w:rPr>
      </w:pPr>
      <w:r w:rsidRPr="000D170E">
        <w:rPr>
          <w:rFonts w:ascii="Arial" w:hAnsi="Arial" w:cs="Arial"/>
          <w:b/>
          <w:sz w:val="20"/>
          <w:szCs w:val="20"/>
        </w:rPr>
        <w:t>TARIFA</w:t>
      </w:r>
    </w:p>
    <w:p w:rsidR="00E13843" w:rsidRPr="000D170E" w:rsidRDefault="00E13843" w:rsidP="00E13843">
      <w:pPr>
        <w:tabs>
          <w:tab w:val="left" w:pos="862"/>
        </w:tabs>
        <w:ind w:left="708" w:hanging="708"/>
        <w:jc w:val="both"/>
        <w:rPr>
          <w:rFonts w:ascii="Arial" w:hAnsi="Arial" w:cs="Arial"/>
          <w:b/>
          <w:sz w:val="20"/>
          <w:szCs w:val="20"/>
        </w:rPr>
      </w:pP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I.- Expedición de Licencia</w:t>
      </w:r>
      <w:r w:rsidR="009236B5">
        <w:rPr>
          <w:rFonts w:ascii="Arial" w:hAnsi="Arial" w:cs="Arial"/>
          <w:sz w:val="20"/>
          <w:szCs w:val="20"/>
        </w:rPr>
        <w:t xml:space="preserve"> de Apertura hasta $ 6,189.30</w:t>
      </w:r>
      <w:r w:rsidRPr="000D170E">
        <w:rPr>
          <w:rFonts w:ascii="Arial" w:hAnsi="Arial" w:cs="Arial"/>
          <w:sz w:val="20"/>
          <w:szCs w:val="20"/>
        </w:rPr>
        <w:t>.</w:t>
      </w:r>
    </w:p>
    <w:p w:rsidR="00E13843" w:rsidRPr="000D170E" w:rsidRDefault="00E13843" w:rsidP="00E13843">
      <w:pPr>
        <w:tabs>
          <w:tab w:val="left" w:pos="862"/>
        </w:tabs>
        <w:ind w:left="708" w:hanging="708"/>
        <w:jc w:val="both"/>
        <w:rPr>
          <w:rFonts w:ascii="Arial" w:hAnsi="Arial" w:cs="Arial"/>
          <w:sz w:val="20"/>
          <w:szCs w:val="20"/>
        </w:rPr>
      </w:pP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lastRenderedPageBreak/>
        <w:t>II.- Refrendo de licencia de funcionamiento anual</w:t>
      </w:r>
      <w:proofErr w:type="gramStart"/>
      <w:r w:rsidRPr="000D170E">
        <w:rPr>
          <w:rFonts w:ascii="Arial" w:hAnsi="Arial" w:cs="Arial"/>
          <w:sz w:val="20"/>
          <w:szCs w:val="20"/>
        </w:rPr>
        <w:t>.</w:t>
      </w:r>
      <w:r w:rsidR="009236B5">
        <w:rPr>
          <w:rFonts w:ascii="Arial" w:hAnsi="Arial" w:cs="Arial"/>
          <w:sz w:val="20"/>
          <w:szCs w:val="20"/>
        </w:rPr>
        <w:t>$</w:t>
      </w:r>
      <w:proofErr w:type="gramEnd"/>
      <w:r w:rsidR="009236B5">
        <w:rPr>
          <w:rFonts w:ascii="Arial" w:hAnsi="Arial" w:cs="Arial"/>
          <w:sz w:val="20"/>
          <w:szCs w:val="20"/>
        </w:rPr>
        <w:t xml:space="preserve"> 6,189.30</w:t>
      </w:r>
    </w:p>
    <w:p w:rsidR="00E13843" w:rsidRPr="000D170E" w:rsidRDefault="00E13843" w:rsidP="00E13843">
      <w:pPr>
        <w:tabs>
          <w:tab w:val="left" w:pos="862"/>
        </w:tabs>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1.- Expendios, D</w:t>
      </w:r>
      <w:r w:rsidR="009236B5">
        <w:rPr>
          <w:rFonts w:ascii="Arial" w:hAnsi="Arial" w:cs="Arial"/>
          <w:sz w:val="20"/>
          <w:szCs w:val="20"/>
        </w:rPr>
        <w:t>epósitos y Cantinas hasta $ 6,189.30</w:t>
      </w:r>
      <w:r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2.- Restauran</w:t>
      </w:r>
      <w:r w:rsidR="009236B5">
        <w:rPr>
          <w:rFonts w:ascii="Arial" w:hAnsi="Arial" w:cs="Arial"/>
          <w:sz w:val="20"/>
          <w:szCs w:val="20"/>
        </w:rPr>
        <w:t>tes y Supermercados hasta $ 6,189.30</w:t>
      </w:r>
      <w:r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3.- C</w:t>
      </w:r>
      <w:r w:rsidR="009236B5">
        <w:rPr>
          <w:rFonts w:ascii="Arial" w:hAnsi="Arial" w:cs="Arial"/>
          <w:sz w:val="20"/>
          <w:szCs w:val="20"/>
        </w:rPr>
        <w:t>ambio de Nombre o Domicilio $ 538.20</w:t>
      </w:r>
      <w:r w:rsidRPr="000D170E">
        <w:rPr>
          <w:rFonts w:ascii="Arial" w:hAnsi="Arial" w:cs="Arial"/>
          <w:sz w:val="20"/>
          <w:szCs w:val="20"/>
        </w:rPr>
        <w:t>.</w:t>
      </w:r>
    </w:p>
    <w:p w:rsidR="00E13843" w:rsidRPr="000D170E" w:rsidRDefault="00E13843" w:rsidP="00E13843">
      <w:pPr>
        <w:ind w:left="708" w:right="50" w:hanging="708"/>
        <w:jc w:val="both"/>
        <w:rPr>
          <w:rFonts w:ascii="Arial" w:hAnsi="Arial" w:cs="Arial"/>
          <w:bCs/>
          <w:sz w:val="20"/>
          <w:szCs w:val="20"/>
        </w:rPr>
      </w:pPr>
    </w:p>
    <w:p w:rsidR="00E13843" w:rsidRPr="000D170E" w:rsidRDefault="00E13843" w:rsidP="00E13843">
      <w:pPr>
        <w:ind w:left="708" w:hanging="708"/>
        <w:jc w:val="center"/>
        <w:rPr>
          <w:rFonts w:ascii="Arial" w:hAnsi="Arial" w:cs="Arial"/>
          <w:b/>
          <w:sz w:val="20"/>
          <w:szCs w:val="20"/>
        </w:rPr>
      </w:pPr>
      <w:r w:rsidRPr="000D170E">
        <w:rPr>
          <w:rFonts w:ascii="Arial" w:hAnsi="Arial" w:cs="Arial"/>
          <w:b/>
          <w:sz w:val="20"/>
          <w:szCs w:val="20"/>
        </w:rPr>
        <w:t>SECCIÓN IV</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SERVICIOS CATASTRALES</w:t>
      </w:r>
    </w:p>
    <w:p w:rsidR="00E13843" w:rsidRPr="000D170E" w:rsidRDefault="00E13843" w:rsidP="00E13843">
      <w:pPr>
        <w:ind w:left="708" w:right="50" w:hanging="708"/>
        <w:jc w:val="both"/>
        <w:rPr>
          <w:rFonts w:ascii="Arial" w:hAnsi="Arial" w:cs="Arial"/>
          <w:b/>
          <w:sz w:val="20"/>
          <w:szCs w:val="20"/>
        </w:rPr>
      </w:pPr>
    </w:p>
    <w:p w:rsidR="00E13843" w:rsidRPr="000D170E" w:rsidRDefault="00E13843" w:rsidP="00E13843">
      <w:pPr>
        <w:ind w:left="708" w:right="50" w:hanging="708"/>
        <w:jc w:val="both"/>
        <w:rPr>
          <w:rFonts w:ascii="Arial" w:hAnsi="Arial" w:cs="Arial"/>
          <w:sz w:val="20"/>
          <w:szCs w:val="20"/>
        </w:rPr>
      </w:pPr>
      <w:r w:rsidRPr="000D170E">
        <w:rPr>
          <w:rFonts w:ascii="Arial" w:hAnsi="Arial" w:cs="Arial"/>
          <w:b/>
          <w:sz w:val="20"/>
          <w:szCs w:val="20"/>
        </w:rPr>
        <w:t>ARTÍCULO 1</w:t>
      </w:r>
      <w:r>
        <w:rPr>
          <w:rFonts w:ascii="Arial" w:hAnsi="Arial" w:cs="Arial"/>
          <w:b/>
          <w:sz w:val="20"/>
          <w:szCs w:val="20"/>
        </w:rPr>
        <w:t>9</w:t>
      </w:r>
      <w:r w:rsidRPr="000D170E">
        <w:rPr>
          <w:rFonts w:ascii="Arial" w:hAnsi="Arial" w:cs="Arial"/>
          <w:b/>
          <w:sz w:val="20"/>
          <w:szCs w:val="20"/>
        </w:rPr>
        <w:t>.-</w:t>
      </w:r>
      <w:r w:rsidRPr="000D170E">
        <w:rPr>
          <w:rFonts w:ascii="Arial" w:hAnsi="Arial" w:cs="Arial"/>
          <w:bCs/>
          <w:sz w:val="20"/>
          <w:szCs w:val="20"/>
        </w:rPr>
        <w:t xml:space="preserve"> Son objeto de estos derechos, los servicios que presten las autoridades municipales </w:t>
      </w:r>
      <w:r w:rsidRPr="000D170E">
        <w:rPr>
          <w:rFonts w:ascii="Arial" w:hAnsi="Arial" w:cs="Arial"/>
          <w:sz w:val="20"/>
          <w:szCs w:val="20"/>
        </w:rPr>
        <w:t>por los conceptos señalados y que se cubrirán conforme a las tarifas siguientes:</w:t>
      </w:r>
    </w:p>
    <w:p w:rsidR="00E13843" w:rsidRPr="000D170E" w:rsidRDefault="00E13843" w:rsidP="00E13843">
      <w:pPr>
        <w:ind w:left="708" w:right="50"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 Certificaciones catastrales: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1.- Revisión, registro y certific</w:t>
      </w:r>
      <w:r w:rsidR="009236B5">
        <w:rPr>
          <w:rFonts w:ascii="Arial" w:hAnsi="Arial" w:cs="Arial"/>
          <w:sz w:val="20"/>
          <w:szCs w:val="20"/>
        </w:rPr>
        <w:t>ación de planos catastrales $ 47.61</w:t>
      </w:r>
      <w:r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2.-Revisión, cálculo y registro sobre planos de fraccionamiento, su</w:t>
      </w:r>
      <w:r w:rsidR="009236B5">
        <w:rPr>
          <w:rFonts w:ascii="Arial" w:hAnsi="Arial" w:cs="Arial"/>
          <w:sz w:val="20"/>
          <w:szCs w:val="20"/>
        </w:rPr>
        <w:t xml:space="preserve">bdivisión y </w:t>
      </w:r>
      <w:proofErr w:type="spellStart"/>
      <w:r w:rsidR="009236B5">
        <w:rPr>
          <w:rFonts w:ascii="Arial" w:hAnsi="Arial" w:cs="Arial"/>
          <w:sz w:val="20"/>
          <w:szCs w:val="20"/>
        </w:rPr>
        <w:t>relotificación</w:t>
      </w:r>
      <w:proofErr w:type="spellEnd"/>
      <w:r w:rsidR="009236B5">
        <w:rPr>
          <w:rFonts w:ascii="Arial" w:hAnsi="Arial" w:cs="Arial"/>
          <w:sz w:val="20"/>
          <w:szCs w:val="20"/>
        </w:rPr>
        <w:t xml:space="preserve"> $17.59</w:t>
      </w:r>
      <w:r w:rsidRPr="000D170E">
        <w:rPr>
          <w:rFonts w:ascii="Arial" w:hAnsi="Arial" w:cs="Arial"/>
          <w:sz w:val="20"/>
          <w:szCs w:val="20"/>
        </w:rPr>
        <w:t xml:space="preserve"> por lote.</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3.- Certificación un</w:t>
      </w:r>
      <w:r w:rsidR="009236B5">
        <w:rPr>
          <w:rFonts w:ascii="Arial" w:hAnsi="Arial" w:cs="Arial"/>
          <w:sz w:val="20"/>
          <w:szCs w:val="20"/>
        </w:rPr>
        <w:t>itaria de plano catastral $ 52.78</w:t>
      </w:r>
      <w:r w:rsidRPr="000D170E">
        <w:rPr>
          <w:rFonts w:ascii="Arial" w:hAnsi="Arial" w:cs="Arial"/>
          <w:sz w:val="20"/>
          <w:szCs w:val="20"/>
        </w:rPr>
        <w:t>.</w:t>
      </w:r>
    </w:p>
    <w:p w:rsidR="00E13843" w:rsidRPr="000D170E" w:rsidRDefault="009236B5" w:rsidP="00E13843">
      <w:pPr>
        <w:ind w:left="708" w:hanging="708"/>
        <w:jc w:val="both"/>
        <w:rPr>
          <w:rFonts w:ascii="Arial" w:hAnsi="Arial" w:cs="Arial"/>
          <w:sz w:val="20"/>
          <w:szCs w:val="20"/>
        </w:rPr>
      </w:pPr>
      <w:r>
        <w:rPr>
          <w:rFonts w:ascii="Arial" w:hAnsi="Arial" w:cs="Arial"/>
          <w:sz w:val="20"/>
          <w:szCs w:val="20"/>
        </w:rPr>
        <w:t>4.- Certificado catastral $ 47.61</w:t>
      </w:r>
      <w:r w:rsidR="00E13843"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5.- </w:t>
      </w:r>
      <w:r w:rsidR="009236B5">
        <w:rPr>
          <w:rFonts w:ascii="Arial" w:hAnsi="Arial" w:cs="Arial"/>
          <w:sz w:val="20"/>
          <w:szCs w:val="20"/>
        </w:rPr>
        <w:t>Certificado de no propiedad $ 59.00</w:t>
      </w:r>
      <w:r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II.- Deslinde de predios urbanos: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1.- De</w:t>
      </w:r>
      <w:r>
        <w:rPr>
          <w:rFonts w:ascii="Arial" w:hAnsi="Arial" w:cs="Arial"/>
          <w:sz w:val="20"/>
          <w:szCs w:val="20"/>
        </w:rPr>
        <w:t>sli</w:t>
      </w:r>
      <w:r w:rsidR="009236B5">
        <w:rPr>
          <w:rFonts w:ascii="Arial" w:hAnsi="Arial" w:cs="Arial"/>
          <w:sz w:val="20"/>
          <w:szCs w:val="20"/>
        </w:rPr>
        <w:t>nde de predios urbanos $ 0.54</w:t>
      </w:r>
      <w:r w:rsidRPr="000D170E">
        <w:rPr>
          <w:rFonts w:ascii="Arial" w:hAnsi="Arial" w:cs="Arial"/>
          <w:sz w:val="20"/>
          <w:szCs w:val="20"/>
        </w:rPr>
        <w:t xml:space="preserve"> po</w:t>
      </w:r>
      <w:r w:rsidR="009236B5">
        <w:rPr>
          <w:rFonts w:ascii="Arial" w:hAnsi="Arial" w:cs="Arial"/>
          <w:sz w:val="20"/>
          <w:szCs w:val="20"/>
        </w:rPr>
        <w:t>r metro cuadrado más de $ 10,350</w:t>
      </w:r>
      <w:r w:rsidRPr="000D170E">
        <w:rPr>
          <w:rFonts w:ascii="Arial" w:hAnsi="Arial" w:cs="Arial"/>
          <w:sz w:val="20"/>
          <w:szCs w:val="20"/>
        </w:rPr>
        <w:t>.00 m2</w:t>
      </w:r>
      <w:r w:rsidR="009236B5">
        <w:rPr>
          <w:rFonts w:ascii="Arial" w:hAnsi="Arial" w:cs="Arial"/>
          <w:sz w:val="20"/>
          <w:szCs w:val="20"/>
        </w:rPr>
        <w:t xml:space="preserve"> lo que exceda a razón de $ 0.21</w:t>
      </w:r>
      <w:r w:rsidRPr="000D170E">
        <w:rPr>
          <w:rFonts w:ascii="Arial" w:hAnsi="Arial" w:cs="Arial"/>
          <w:sz w:val="20"/>
          <w:szCs w:val="20"/>
        </w:rPr>
        <w:t xml:space="preserve"> por metro cuadrado.</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Para el numeral anterior cualquiera que sea la superficie del predio, el importe de los derechos no p</w:t>
      </w:r>
      <w:r w:rsidR="009236B5">
        <w:rPr>
          <w:rFonts w:ascii="Arial" w:hAnsi="Arial" w:cs="Arial"/>
          <w:sz w:val="20"/>
          <w:szCs w:val="20"/>
        </w:rPr>
        <w:t>odrá ser inferior a $151.11</w:t>
      </w:r>
      <w:r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III.- Deslinde de predios rústicos:</w:t>
      </w:r>
    </w:p>
    <w:p w:rsidR="00E13843" w:rsidRPr="000D170E" w:rsidRDefault="00E13843" w:rsidP="00E13843">
      <w:pPr>
        <w:ind w:left="708" w:hanging="708"/>
        <w:jc w:val="both"/>
        <w:rPr>
          <w:rFonts w:ascii="Arial" w:hAnsi="Arial" w:cs="Arial"/>
          <w:sz w:val="20"/>
          <w:szCs w:val="20"/>
        </w:rPr>
      </w:pPr>
    </w:p>
    <w:p w:rsidR="00E13843" w:rsidRPr="000D170E" w:rsidRDefault="009236B5" w:rsidP="00E13843">
      <w:pPr>
        <w:ind w:left="708" w:hanging="708"/>
        <w:jc w:val="both"/>
        <w:rPr>
          <w:rFonts w:ascii="Arial" w:hAnsi="Arial" w:cs="Arial"/>
          <w:sz w:val="20"/>
          <w:szCs w:val="20"/>
        </w:rPr>
      </w:pPr>
      <w:r>
        <w:rPr>
          <w:rFonts w:ascii="Arial" w:hAnsi="Arial" w:cs="Arial"/>
          <w:sz w:val="20"/>
          <w:szCs w:val="20"/>
        </w:rPr>
        <w:t>1.- $381.92</w:t>
      </w:r>
      <w:r w:rsidR="00E13843" w:rsidRPr="000D170E">
        <w:rPr>
          <w:rFonts w:ascii="Arial" w:hAnsi="Arial" w:cs="Arial"/>
          <w:sz w:val="20"/>
          <w:szCs w:val="20"/>
        </w:rPr>
        <w:t xml:space="preserve"> por hectárea, hasta </w:t>
      </w:r>
      <w:smartTag w:uri="urn:schemas-microsoft-com:office:smarttags" w:element="metricconverter">
        <w:smartTagPr>
          <w:attr w:name="ProductID" w:val="10 hect￡reas"/>
        </w:smartTagPr>
        <w:r w:rsidR="00E13843" w:rsidRPr="000D170E">
          <w:rPr>
            <w:rFonts w:ascii="Arial" w:hAnsi="Arial" w:cs="Arial"/>
            <w:sz w:val="20"/>
            <w:szCs w:val="20"/>
          </w:rPr>
          <w:t>10 hectáreas</w:t>
        </w:r>
      </w:smartTag>
      <w:r>
        <w:rPr>
          <w:rFonts w:ascii="Arial" w:hAnsi="Arial" w:cs="Arial"/>
          <w:sz w:val="20"/>
          <w:szCs w:val="20"/>
        </w:rPr>
        <w:t>, lo que excede a razón de $ 151.11</w:t>
      </w:r>
      <w:r w:rsidR="00E13843" w:rsidRPr="000D170E">
        <w:rPr>
          <w:rFonts w:ascii="Arial" w:hAnsi="Arial" w:cs="Arial"/>
          <w:sz w:val="20"/>
          <w:szCs w:val="20"/>
        </w:rPr>
        <w:t xml:space="preserve">  por hectárea.</w:t>
      </w:r>
    </w:p>
    <w:p w:rsidR="00E13843" w:rsidRPr="000D170E" w:rsidRDefault="00E13843" w:rsidP="00E13843">
      <w:pPr>
        <w:ind w:left="708" w:hanging="708"/>
        <w:jc w:val="both"/>
        <w:rPr>
          <w:rFonts w:ascii="Arial" w:hAnsi="Arial" w:cs="Arial"/>
          <w:sz w:val="20"/>
          <w:szCs w:val="20"/>
        </w:rPr>
      </w:pPr>
      <w:r>
        <w:rPr>
          <w:rFonts w:ascii="Arial" w:hAnsi="Arial" w:cs="Arial"/>
          <w:sz w:val="20"/>
          <w:szCs w:val="20"/>
        </w:rPr>
        <w:t>2.- Colocación de mojoneras $ 26</w:t>
      </w:r>
      <w:r w:rsidR="009236B5">
        <w:rPr>
          <w:rFonts w:ascii="Arial" w:hAnsi="Arial" w:cs="Arial"/>
          <w:sz w:val="20"/>
          <w:szCs w:val="20"/>
        </w:rPr>
        <w:t>9.10</w:t>
      </w:r>
      <w:r w:rsidRPr="000D170E">
        <w:rPr>
          <w:rFonts w:ascii="Arial" w:hAnsi="Arial" w:cs="Arial"/>
          <w:sz w:val="20"/>
          <w:szCs w:val="20"/>
        </w:rPr>
        <w:t xml:space="preserve"> </w:t>
      </w:r>
      <w:smartTag w:uri="urn:schemas-microsoft-com:office:smarttags" w:element="metricconverter">
        <w:smartTagPr>
          <w:attr w:name="ProductID" w:val="6”"/>
        </w:smartTagPr>
        <w:r w:rsidRPr="000D170E">
          <w:rPr>
            <w:rFonts w:ascii="Arial" w:hAnsi="Arial" w:cs="Arial"/>
            <w:sz w:val="20"/>
            <w:szCs w:val="20"/>
          </w:rPr>
          <w:t>6”</w:t>
        </w:r>
      </w:smartTag>
      <w:r w:rsidRPr="000D170E">
        <w:rPr>
          <w:rFonts w:ascii="Arial" w:hAnsi="Arial" w:cs="Arial"/>
          <w:sz w:val="20"/>
          <w:szCs w:val="20"/>
        </w:rPr>
        <w:t xml:space="preserve"> de diám</w:t>
      </w:r>
      <w:r w:rsidR="009236B5">
        <w:rPr>
          <w:rFonts w:ascii="Arial" w:hAnsi="Arial" w:cs="Arial"/>
          <w:sz w:val="20"/>
          <w:szCs w:val="20"/>
        </w:rPr>
        <w:t xml:space="preserve">etro por 90 </w:t>
      </w:r>
      <w:proofErr w:type="spellStart"/>
      <w:r w:rsidR="009236B5">
        <w:rPr>
          <w:rFonts w:ascii="Arial" w:hAnsi="Arial" w:cs="Arial"/>
          <w:sz w:val="20"/>
          <w:szCs w:val="20"/>
        </w:rPr>
        <w:t>cms.</w:t>
      </w:r>
      <w:proofErr w:type="spellEnd"/>
      <w:r w:rsidR="009236B5">
        <w:rPr>
          <w:rFonts w:ascii="Arial" w:hAnsi="Arial" w:cs="Arial"/>
          <w:sz w:val="20"/>
          <w:szCs w:val="20"/>
        </w:rPr>
        <w:t xml:space="preserve"> de alto y $ 231.84</w:t>
      </w:r>
      <w:r w:rsidRPr="000D170E">
        <w:rPr>
          <w:rFonts w:ascii="Arial" w:hAnsi="Arial" w:cs="Arial"/>
          <w:sz w:val="20"/>
          <w:szCs w:val="20"/>
        </w:rPr>
        <w:t xml:space="preserve"> </w:t>
      </w:r>
      <w:smartTag w:uri="urn:schemas-microsoft-com:office:smarttags" w:element="metricconverter">
        <w:smartTagPr>
          <w:attr w:name="ProductID" w:val="4”"/>
        </w:smartTagPr>
        <w:r w:rsidRPr="000D170E">
          <w:rPr>
            <w:rFonts w:ascii="Arial" w:hAnsi="Arial" w:cs="Arial"/>
            <w:sz w:val="20"/>
            <w:szCs w:val="20"/>
          </w:rPr>
          <w:t>4”</w:t>
        </w:r>
      </w:smartTag>
      <w:r w:rsidRPr="000D170E">
        <w:rPr>
          <w:rFonts w:ascii="Arial" w:hAnsi="Arial" w:cs="Arial"/>
          <w:sz w:val="20"/>
          <w:szCs w:val="20"/>
        </w:rPr>
        <w:t xml:space="preserve"> de diámetro por 40 </w:t>
      </w:r>
      <w:proofErr w:type="spellStart"/>
      <w:r w:rsidRPr="000D170E">
        <w:rPr>
          <w:rFonts w:ascii="Arial" w:hAnsi="Arial" w:cs="Arial"/>
          <w:sz w:val="20"/>
          <w:szCs w:val="20"/>
        </w:rPr>
        <w:t>cms.</w:t>
      </w:r>
      <w:proofErr w:type="spellEnd"/>
      <w:r w:rsidRPr="000D170E">
        <w:rPr>
          <w:rFonts w:ascii="Arial" w:hAnsi="Arial" w:cs="Arial"/>
          <w:sz w:val="20"/>
          <w:szCs w:val="20"/>
        </w:rPr>
        <w:t xml:space="preserve"> de alto, por punto de vértice.</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Para los numerales anteriores, cualquiera que sea la superficie del predio, el impor</w:t>
      </w:r>
      <w:r w:rsidR="009236B5">
        <w:rPr>
          <w:rFonts w:ascii="Arial" w:hAnsi="Arial" w:cs="Arial"/>
          <w:sz w:val="20"/>
          <w:szCs w:val="20"/>
        </w:rPr>
        <w:t>te no podrá ser inferior a $ 420.21</w:t>
      </w:r>
      <w:r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IV.- Dibujo de planos urbanos, escala hasta como 1:500:</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1.- Tamaño d</w:t>
      </w:r>
      <w:r w:rsidR="009236B5">
        <w:rPr>
          <w:rFonts w:ascii="Arial" w:hAnsi="Arial" w:cs="Arial"/>
          <w:sz w:val="20"/>
          <w:szCs w:val="20"/>
        </w:rPr>
        <w:t xml:space="preserve">el plano hasta 30 x 30 </w:t>
      </w:r>
      <w:proofErr w:type="spellStart"/>
      <w:r w:rsidR="009236B5">
        <w:rPr>
          <w:rFonts w:ascii="Arial" w:hAnsi="Arial" w:cs="Arial"/>
          <w:sz w:val="20"/>
          <w:szCs w:val="20"/>
        </w:rPr>
        <w:t>cms.</w:t>
      </w:r>
      <w:proofErr w:type="spellEnd"/>
      <w:r w:rsidR="009236B5">
        <w:rPr>
          <w:rFonts w:ascii="Arial" w:hAnsi="Arial" w:cs="Arial"/>
          <w:sz w:val="20"/>
          <w:szCs w:val="20"/>
        </w:rPr>
        <w:t xml:space="preserve"> $ 53.82</w:t>
      </w:r>
      <w:r w:rsidRPr="000D170E">
        <w:rPr>
          <w:rFonts w:ascii="Arial" w:hAnsi="Arial" w:cs="Arial"/>
          <w:sz w:val="20"/>
          <w:szCs w:val="20"/>
        </w:rPr>
        <w:t xml:space="preserve"> cada una.</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2.- Sobre el excedente del tamaño anterior por de</w:t>
      </w:r>
      <w:r w:rsidR="009236B5">
        <w:rPr>
          <w:rFonts w:ascii="Arial" w:hAnsi="Arial" w:cs="Arial"/>
          <w:sz w:val="20"/>
          <w:szCs w:val="20"/>
        </w:rPr>
        <w:t>címetro cuadrado o fracción $ 18.63</w:t>
      </w:r>
      <w:r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V.- Dibujo de planos topográficos urbanos y rústicos, escala mayor de 1:500:</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1.- Polí</w:t>
      </w:r>
      <w:r w:rsidR="009236B5">
        <w:rPr>
          <w:rFonts w:ascii="Arial" w:hAnsi="Arial" w:cs="Arial"/>
          <w:sz w:val="20"/>
          <w:szCs w:val="20"/>
        </w:rPr>
        <w:t>gono de hasta seis vértices $ 80.73.</w:t>
      </w:r>
      <w:r w:rsidRPr="000D170E">
        <w:rPr>
          <w:rFonts w:ascii="Arial" w:hAnsi="Arial" w:cs="Arial"/>
          <w:sz w:val="20"/>
          <w:szCs w:val="20"/>
        </w:rPr>
        <w:t xml:space="preserve"> </w:t>
      </w:r>
      <w:proofErr w:type="gramStart"/>
      <w:r w:rsidRPr="000D170E">
        <w:rPr>
          <w:rFonts w:ascii="Arial" w:hAnsi="Arial" w:cs="Arial"/>
          <w:sz w:val="20"/>
          <w:szCs w:val="20"/>
        </w:rPr>
        <w:t>cada</w:t>
      </w:r>
      <w:proofErr w:type="gramEnd"/>
      <w:r w:rsidRPr="000D170E">
        <w:rPr>
          <w:rFonts w:ascii="Arial" w:hAnsi="Arial" w:cs="Arial"/>
          <w:sz w:val="20"/>
          <w:szCs w:val="20"/>
        </w:rPr>
        <w:t xml:space="preserve"> uno.</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2.- Por cada vértice adicion</w:t>
      </w:r>
      <w:r w:rsidR="009236B5">
        <w:rPr>
          <w:rFonts w:ascii="Arial" w:hAnsi="Arial" w:cs="Arial"/>
          <w:sz w:val="20"/>
          <w:szCs w:val="20"/>
        </w:rPr>
        <w:t>al $ 11.84</w:t>
      </w:r>
      <w:r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3.- Planos que excedan de 50 x 50 </w:t>
      </w:r>
      <w:proofErr w:type="spellStart"/>
      <w:r w:rsidRPr="000D170E">
        <w:rPr>
          <w:rFonts w:ascii="Arial" w:hAnsi="Arial" w:cs="Arial"/>
          <w:sz w:val="20"/>
          <w:szCs w:val="20"/>
        </w:rPr>
        <w:t>cms.</w:t>
      </w:r>
      <w:proofErr w:type="spellEnd"/>
      <w:r w:rsidRPr="000D170E">
        <w:rPr>
          <w:rFonts w:ascii="Arial" w:hAnsi="Arial" w:cs="Arial"/>
          <w:sz w:val="20"/>
          <w:szCs w:val="20"/>
        </w:rPr>
        <w:t xml:space="preserve"> sobre los numerales  anteriores, causarán  derechos  por  cada  decímetro  cuadrado</w:t>
      </w:r>
      <w:r>
        <w:rPr>
          <w:rFonts w:ascii="Arial" w:hAnsi="Arial" w:cs="Arial"/>
          <w:sz w:val="20"/>
          <w:szCs w:val="20"/>
        </w:rPr>
        <w:t xml:space="preserve">  adicional  o  fracción de $ 18</w:t>
      </w:r>
      <w:r w:rsidR="009236B5">
        <w:rPr>
          <w:rFonts w:ascii="Arial" w:hAnsi="Arial" w:cs="Arial"/>
          <w:sz w:val="20"/>
          <w:szCs w:val="20"/>
        </w:rPr>
        <w:t>.63</w:t>
      </w:r>
      <w:r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r>
        <w:rPr>
          <w:rFonts w:ascii="Arial" w:hAnsi="Arial" w:cs="Arial"/>
          <w:sz w:val="20"/>
          <w:szCs w:val="20"/>
        </w:rPr>
        <w:t>4.- Croquis de localización $ 18</w:t>
      </w:r>
      <w:r w:rsidR="009236B5">
        <w:rPr>
          <w:rFonts w:ascii="Arial" w:hAnsi="Arial" w:cs="Arial"/>
          <w:sz w:val="20"/>
          <w:szCs w:val="20"/>
        </w:rPr>
        <w:t>.63</w:t>
      </w:r>
      <w:r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VI.- Servicios de copiado.</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1.- Copias heliográficas de planos que obren en los archivos del departamento:</w:t>
      </w:r>
    </w:p>
    <w:p w:rsidR="00E13843" w:rsidRPr="000D170E" w:rsidRDefault="009236B5" w:rsidP="00E13843">
      <w:pPr>
        <w:ind w:left="708" w:hanging="708"/>
        <w:jc w:val="both"/>
        <w:rPr>
          <w:rFonts w:ascii="Arial" w:hAnsi="Arial" w:cs="Arial"/>
          <w:sz w:val="20"/>
          <w:szCs w:val="20"/>
        </w:rPr>
      </w:pPr>
      <w:r>
        <w:rPr>
          <w:rFonts w:ascii="Arial" w:hAnsi="Arial" w:cs="Arial"/>
          <w:sz w:val="20"/>
          <w:szCs w:val="20"/>
        </w:rPr>
        <w:t xml:space="preserve">a).- Hasta 30 x 30 </w:t>
      </w:r>
      <w:proofErr w:type="spellStart"/>
      <w:r>
        <w:rPr>
          <w:rFonts w:ascii="Arial" w:hAnsi="Arial" w:cs="Arial"/>
          <w:sz w:val="20"/>
          <w:szCs w:val="20"/>
        </w:rPr>
        <w:t>cms.</w:t>
      </w:r>
      <w:proofErr w:type="spellEnd"/>
      <w:r>
        <w:rPr>
          <w:rFonts w:ascii="Arial" w:hAnsi="Arial" w:cs="Arial"/>
          <w:sz w:val="20"/>
          <w:szCs w:val="20"/>
        </w:rPr>
        <w:t xml:space="preserve"> $ 80.73</w:t>
      </w:r>
      <w:r w:rsidR="00E13843"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b).- En tamaños mayores, por cada decímetro cuadr</w:t>
      </w:r>
      <w:r w:rsidR="009236B5">
        <w:rPr>
          <w:rFonts w:ascii="Arial" w:hAnsi="Arial" w:cs="Arial"/>
          <w:sz w:val="20"/>
          <w:szCs w:val="20"/>
        </w:rPr>
        <w:t>ado adicional o fracción $ 3.23</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c).- Copias fotostáticas de planos o manifiestos que obren en los archivos de inst</w:t>
      </w:r>
      <w:r>
        <w:rPr>
          <w:rFonts w:ascii="Arial" w:hAnsi="Arial" w:cs="Arial"/>
          <w:sz w:val="20"/>
          <w:szCs w:val="20"/>
        </w:rPr>
        <w:t>ituto hasta</w:t>
      </w:r>
      <w:r w:rsidR="009236B5">
        <w:rPr>
          <w:rFonts w:ascii="Arial" w:hAnsi="Arial" w:cs="Arial"/>
          <w:sz w:val="20"/>
          <w:szCs w:val="20"/>
        </w:rPr>
        <w:t xml:space="preserve"> tamaño oficio $ 9.69</w:t>
      </w:r>
      <w:r w:rsidRPr="000D170E">
        <w:rPr>
          <w:rFonts w:ascii="Arial" w:hAnsi="Arial" w:cs="Arial"/>
          <w:sz w:val="20"/>
          <w:szCs w:val="20"/>
        </w:rPr>
        <w:t xml:space="preserve"> cada uno.</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d).-Por otros servicios catastrales de copiado no incluido</w:t>
      </w:r>
      <w:r w:rsidR="009236B5">
        <w:rPr>
          <w:rFonts w:ascii="Arial" w:hAnsi="Arial" w:cs="Arial"/>
          <w:sz w:val="20"/>
          <w:szCs w:val="20"/>
        </w:rPr>
        <w:t xml:space="preserve"> en las otras fracciones $32.08</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VII.- Revisión cálculo y apertura de registros por adquisición de inmuebles.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1.- Avalúos catastrales y apertura de registros p</w:t>
      </w:r>
      <w:r>
        <w:rPr>
          <w:rFonts w:ascii="Arial" w:hAnsi="Arial" w:cs="Arial"/>
          <w:sz w:val="20"/>
          <w:szCs w:val="20"/>
        </w:rPr>
        <w:t>or adq</w:t>
      </w:r>
      <w:r w:rsidR="009236B5">
        <w:rPr>
          <w:rFonts w:ascii="Arial" w:hAnsi="Arial" w:cs="Arial"/>
          <w:sz w:val="20"/>
          <w:szCs w:val="20"/>
        </w:rPr>
        <w:t>uisición de inmuebles $118.00</w:t>
      </w:r>
      <w:r w:rsidRPr="000D170E">
        <w:rPr>
          <w:rFonts w:ascii="Arial" w:hAnsi="Arial" w:cs="Arial"/>
          <w:sz w:val="20"/>
          <w:szCs w:val="20"/>
        </w:rPr>
        <w:t xml:space="preserve"> más las siguientes cuotas: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a).- Del valor catastral lo que resulte de aplicar el 1.8 al millar.</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VIII.- Servicios de información:</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1.- Cop</w:t>
      </w:r>
      <w:r w:rsidR="009236B5">
        <w:rPr>
          <w:rFonts w:ascii="Arial" w:hAnsi="Arial" w:cs="Arial"/>
          <w:sz w:val="20"/>
          <w:szCs w:val="20"/>
        </w:rPr>
        <w:t>ia de escritura certificada $ 70.38</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2.- Información de traslado de dominio</w:t>
      </w:r>
      <w:r w:rsidR="009236B5">
        <w:rPr>
          <w:rFonts w:ascii="Arial" w:hAnsi="Arial" w:cs="Arial"/>
          <w:sz w:val="20"/>
          <w:szCs w:val="20"/>
        </w:rPr>
        <w:t xml:space="preserve"> $ 42.44</w:t>
      </w:r>
      <w:r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3.-Información de número de cuenta, superficie y cla</w:t>
      </w:r>
      <w:r w:rsidR="009236B5">
        <w:rPr>
          <w:rFonts w:ascii="Arial" w:hAnsi="Arial" w:cs="Arial"/>
          <w:sz w:val="20"/>
          <w:szCs w:val="20"/>
        </w:rPr>
        <w:t>ve catastral                $ 42.44</w:t>
      </w:r>
      <w:r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4.- Copias heliográficas </w:t>
      </w:r>
      <w:r w:rsidR="00570CD0">
        <w:rPr>
          <w:rFonts w:ascii="Arial" w:hAnsi="Arial" w:cs="Arial"/>
          <w:sz w:val="20"/>
          <w:szCs w:val="20"/>
        </w:rPr>
        <w:t>de las laminas catastrales  $ 59.00</w:t>
      </w:r>
      <w:r w:rsidRPr="000D170E">
        <w:rPr>
          <w:rFonts w:ascii="Arial" w:hAnsi="Arial" w:cs="Arial"/>
          <w:sz w:val="20"/>
          <w:szCs w:val="20"/>
        </w:rPr>
        <w:t>.</w:t>
      </w: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5.-Otros servicios no espec</w:t>
      </w:r>
      <w:r w:rsidR="00570CD0">
        <w:rPr>
          <w:rFonts w:ascii="Arial" w:hAnsi="Arial" w:cs="Arial"/>
          <w:sz w:val="20"/>
          <w:szCs w:val="20"/>
        </w:rPr>
        <w:t>ificados, se cobrará desde $ 381.92</w:t>
      </w:r>
      <w:r>
        <w:rPr>
          <w:rFonts w:ascii="Arial" w:hAnsi="Arial" w:cs="Arial"/>
          <w:sz w:val="20"/>
          <w:szCs w:val="20"/>
        </w:rPr>
        <w:t xml:space="preserve"> hasta</w:t>
      </w:r>
    </w:p>
    <w:p w:rsidR="00E13843" w:rsidRDefault="00570CD0" w:rsidP="00E13843">
      <w:pPr>
        <w:ind w:left="708" w:hanging="708"/>
        <w:jc w:val="both"/>
        <w:rPr>
          <w:rFonts w:ascii="Arial" w:hAnsi="Arial" w:cs="Arial"/>
          <w:sz w:val="20"/>
          <w:szCs w:val="20"/>
        </w:rPr>
      </w:pPr>
      <w:r>
        <w:rPr>
          <w:rFonts w:ascii="Arial" w:hAnsi="Arial" w:cs="Arial"/>
          <w:sz w:val="20"/>
          <w:szCs w:val="20"/>
        </w:rPr>
        <w:t xml:space="preserve"> $ 24,520.39</w:t>
      </w:r>
      <w:r w:rsidR="00E13843">
        <w:rPr>
          <w:rFonts w:ascii="Arial" w:hAnsi="Arial" w:cs="Arial"/>
          <w:sz w:val="20"/>
          <w:szCs w:val="20"/>
        </w:rPr>
        <w:t xml:space="preserve"> </w:t>
      </w:r>
      <w:r w:rsidR="00E13843" w:rsidRPr="000D170E">
        <w:rPr>
          <w:rFonts w:ascii="Arial" w:hAnsi="Arial" w:cs="Arial"/>
          <w:sz w:val="20"/>
          <w:szCs w:val="20"/>
        </w:rPr>
        <w:t xml:space="preserve"> según el costo incurrido en proporcionar el servicio que</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se</w:t>
      </w:r>
      <w:proofErr w:type="gramEnd"/>
      <w:r w:rsidRPr="000D170E">
        <w:rPr>
          <w:rFonts w:ascii="Arial" w:hAnsi="Arial" w:cs="Arial"/>
          <w:sz w:val="20"/>
          <w:szCs w:val="20"/>
        </w:rPr>
        <w:t xml:space="preserve"> trate.</w:t>
      </w:r>
    </w:p>
    <w:p w:rsidR="00E13843" w:rsidRPr="000D170E" w:rsidRDefault="00E13843" w:rsidP="00E13843">
      <w:pPr>
        <w:ind w:left="708" w:right="50" w:hanging="708"/>
        <w:jc w:val="both"/>
        <w:rPr>
          <w:rFonts w:ascii="Arial" w:hAnsi="Arial" w:cs="Arial"/>
          <w:bCs/>
          <w:sz w:val="20"/>
          <w:szCs w:val="20"/>
        </w:rPr>
      </w:pPr>
    </w:p>
    <w:p w:rsidR="00E13843" w:rsidRDefault="00E13843" w:rsidP="00E13843">
      <w:pPr>
        <w:ind w:left="708" w:right="50" w:hanging="708"/>
        <w:rPr>
          <w:rFonts w:ascii="Arial" w:hAnsi="Arial" w:cs="Arial"/>
          <w:b/>
          <w:sz w:val="20"/>
          <w:szCs w:val="20"/>
        </w:rPr>
      </w:pPr>
    </w:p>
    <w:p w:rsidR="00E13843" w:rsidRDefault="00E13843" w:rsidP="00E13843">
      <w:pPr>
        <w:ind w:left="708" w:right="50" w:hanging="708"/>
        <w:jc w:val="center"/>
        <w:rPr>
          <w:rFonts w:ascii="Arial" w:hAnsi="Arial" w:cs="Arial"/>
          <w:b/>
          <w:sz w:val="20"/>
          <w:szCs w:val="20"/>
        </w:rPr>
      </w:pPr>
    </w:p>
    <w:p w:rsidR="00E13843" w:rsidRPr="000D170E" w:rsidRDefault="00E13843" w:rsidP="00E13843">
      <w:pPr>
        <w:ind w:left="708" w:right="50" w:hanging="708"/>
        <w:jc w:val="center"/>
        <w:rPr>
          <w:rFonts w:ascii="Arial" w:hAnsi="Arial" w:cs="Arial"/>
          <w:b/>
          <w:sz w:val="20"/>
          <w:szCs w:val="20"/>
        </w:rPr>
      </w:pPr>
      <w:r w:rsidRPr="000D170E">
        <w:rPr>
          <w:rFonts w:ascii="Arial" w:hAnsi="Arial" w:cs="Arial"/>
          <w:b/>
          <w:sz w:val="20"/>
          <w:szCs w:val="20"/>
        </w:rPr>
        <w:t>SECCIÓN V</w:t>
      </w:r>
    </w:p>
    <w:p w:rsidR="00E13843" w:rsidRDefault="00E13843"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SERVICIOS POR CERTIFICACIONES Y LEGALIZACIONES</w:t>
      </w:r>
    </w:p>
    <w:p w:rsidR="00E13843" w:rsidRPr="000D170E" w:rsidRDefault="00E13843" w:rsidP="00E13843">
      <w:pPr>
        <w:ind w:left="708" w:right="50" w:hanging="708"/>
        <w:jc w:val="both"/>
        <w:rPr>
          <w:rFonts w:ascii="Arial" w:hAnsi="Arial" w:cs="Arial"/>
          <w:bCs/>
          <w:sz w:val="20"/>
          <w:szCs w:val="20"/>
        </w:rPr>
      </w:pPr>
    </w:p>
    <w:p w:rsidR="00E13843" w:rsidRPr="00CF0699" w:rsidRDefault="00E13843" w:rsidP="00E13843">
      <w:pPr>
        <w:ind w:left="708" w:right="50" w:hanging="708"/>
        <w:jc w:val="both"/>
        <w:rPr>
          <w:rFonts w:ascii="Arial" w:hAnsi="Arial" w:cs="Arial"/>
          <w:bCs/>
          <w:sz w:val="20"/>
          <w:szCs w:val="20"/>
        </w:rPr>
      </w:pPr>
      <w:r>
        <w:rPr>
          <w:rFonts w:ascii="Arial" w:hAnsi="Arial" w:cs="Arial"/>
          <w:b/>
          <w:sz w:val="20"/>
          <w:szCs w:val="20"/>
        </w:rPr>
        <w:t>ARTÍCULO 20</w:t>
      </w:r>
      <w:r w:rsidRPr="000D170E">
        <w:rPr>
          <w:rFonts w:ascii="Arial" w:hAnsi="Arial" w:cs="Arial"/>
          <w:b/>
          <w:sz w:val="20"/>
          <w:szCs w:val="20"/>
        </w:rPr>
        <w:t>.-</w:t>
      </w:r>
      <w:r w:rsidRPr="000D170E">
        <w:rPr>
          <w:rFonts w:ascii="Arial" w:hAnsi="Arial" w:cs="Arial"/>
          <w:bCs/>
          <w:sz w:val="20"/>
          <w:szCs w:val="20"/>
        </w:rPr>
        <w:t xml:space="preserve"> Son objeto de estos derechos, los servicios prestados por la</w:t>
      </w:r>
      <w:r>
        <w:rPr>
          <w:rFonts w:ascii="Arial" w:hAnsi="Arial" w:cs="Arial"/>
          <w:bCs/>
          <w:sz w:val="20"/>
          <w:szCs w:val="20"/>
        </w:rPr>
        <w:t xml:space="preserve"> </w:t>
      </w:r>
      <w:r w:rsidRPr="000D170E">
        <w:rPr>
          <w:rFonts w:ascii="Arial" w:hAnsi="Arial" w:cs="Arial"/>
          <w:bCs/>
          <w:sz w:val="20"/>
          <w:szCs w:val="20"/>
        </w:rPr>
        <w:t xml:space="preserve">autoridad municipal </w:t>
      </w:r>
      <w:r w:rsidRPr="000D170E">
        <w:rPr>
          <w:rFonts w:ascii="Arial" w:hAnsi="Arial" w:cs="Arial"/>
          <w:sz w:val="20"/>
          <w:szCs w:val="20"/>
        </w:rPr>
        <w:t>por los conceptos siguientes y que se pagarán conforme a las tarifas señaladas:</w:t>
      </w:r>
    </w:p>
    <w:p w:rsidR="00E13843" w:rsidRPr="000D170E" w:rsidRDefault="00E13843" w:rsidP="00E13843">
      <w:pPr>
        <w:ind w:left="708" w:right="50"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w:t>
      </w:r>
      <w:r w:rsidR="00570CD0">
        <w:rPr>
          <w:rFonts w:ascii="Arial" w:hAnsi="Arial" w:cs="Arial"/>
          <w:sz w:val="20"/>
          <w:szCs w:val="20"/>
        </w:rPr>
        <w:t xml:space="preserve"> Legalización de firmas $ 23.14</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II.- Certificaciones o copias de documentos existentes en los archivos de las oficinas municipales; así como la expedición de certificados de origen, de</w:t>
      </w:r>
      <w:r>
        <w:rPr>
          <w:rFonts w:ascii="Arial" w:hAnsi="Arial" w:cs="Arial"/>
          <w:sz w:val="20"/>
          <w:szCs w:val="20"/>
        </w:rPr>
        <w:t xml:space="preserve"> </w:t>
      </w:r>
      <w:r w:rsidRPr="000D170E">
        <w:rPr>
          <w:rFonts w:ascii="Arial" w:hAnsi="Arial" w:cs="Arial"/>
          <w:sz w:val="20"/>
          <w:szCs w:val="20"/>
        </w:rPr>
        <w:t>residencia, de dependencia económica, de situación fiscal actual o pasada de contribuyentes inscritos en la</w:t>
      </w:r>
      <w:r>
        <w:rPr>
          <w:rFonts w:ascii="Arial" w:hAnsi="Arial" w:cs="Arial"/>
          <w:sz w:val="20"/>
          <w:szCs w:val="20"/>
        </w:rPr>
        <w:t xml:space="preserve"> Tesorería Municipal, de morada </w:t>
      </w:r>
      <w:r w:rsidRPr="000D170E">
        <w:rPr>
          <w:rFonts w:ascii="Arial" w:hAnsi="Arial" w:cs="Arial"/>
          <w:sz w:val="20"/>
          <w:szCs w:val="20"/>
        </w:rPr>
        <w:t>conyugal y demás certificaciones que las disposiciones legales y reglamentarias definan a car</w:t>
      </w:r>
      <w:r w:rsidR="00570CD0">
        <w:rPr>
          <w:rFonts w:ascii="Arial" w:hAnsi="Arial" w:cs="Arial"/>
          <w:sz w:val="20"/>
          <w:szCs w:val="20"/>
        </w:rPr>
        <w:t>go de los ayuntamientos $ 64.17</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III.- Expedición </w:t>
      </w:r>
      <w:r>
        <w:rPr>
          <w:rFonts w:ascii="Arial" w:hAnsi="Arial" w:cs="Arial"/>
          <w:sz w:val="20"/>
          <w:szCs w:val="20"/>
        </w:rPr>
        <w:t>de certif</w:t>
      </w:r>
      <w:r w:rsidR="00570CD0">
        <w:rPr>
          <w:rFonts w:ascii="Arial" w:hAnsi="Arial" w:cs="Arial"/>
          <w:sz w:val="20"/>
          <w:szCs w:val="20"/>
        </w:rPr>
        <w:t>icados $ 30.02</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IV.- Por los servicios prestados relativos al derecho de Acceso a la Información</w:t>
      </w:r>
    </w:p>
    <w:p w:rsidR="00E13843" w:rsidRPr="000D170E" w:rsidRDefault="00E13843" w:rsidP="00E13843">
      <w:pPr>
        <w:ind w:left="708" w:hanging="708"/>
        <w:jc w:val="both"/>
        <w:rPr>
          <w:rFonts w:ascii="Arial" w:hAnsi="Arial" w:cs="Arial"/>
          <w:color w:val="000000"/>
          <w:sz w:val="20"/>
          <w:szCs w:val="20"/>
        </w:rPr>
      </w:pPr>
      <w:r w:rsidRPr="000D170E">
        <w:rPr>
          <w:rFonts w:ascii="Arial" w:hAnsi="Arial" w:cs="Arial"/>
          <w:sz w:val="20"/>
          <w:szCs w:val="20"/>
        </w:rPr>
        <w:t xml:space="preserve">Pública, </w:t>
      </w:r>
      <w:r w:rsidRPr="000D170E">
        <w:rPr>
          <w:rFonts w:ascii="Arial" w:hAnsi="Arial" w:cs="Arial"/>
          <w:color w:val="000000"/>
          <w:sz w:val="20"/>
          <w:szCs w:val="20"/>
        </w:rPr>
        <w:t>por los documentos físicos o que en medios magnéticos les sean solicitados causarán los derechos conforme a la siguiente:</w:t>
      </w:r>
    </w:p>
    <w:p w:rsidR="00E13843" w:rsidRPr="000D170E" w:rsidRDefault="00E13843" w:rsidP="00E13843">
      <w:pPr>
        <w:ind w:left="708" w:hanging="708"/>
        <w:jc w:val="both"/>
        <w:rPr>
          <w:rFonts w:ascii="Arial" w:hAnsi="Arial" w:cs="Arial"/>
          <w:b/>
          <w:sz w:val="20"/>
          <w:szCs w:val="20"/>
        </w:rPr>
      </w:pPr>
    </w:p>
    <w:p w:rsidR="00E13843" w:rsidRPr="000D170E" w:rsidRDefault="00E13843" w:rsidP="00E13843">
      <w:pPr>
        <w:ind w:left="708" w:hanging="708"/>
        <w:jc w:val="both"/>
        <w:rPr>
          <w:rFonts w:ascii="Arial" w:hAnsi="Arial" w:cs="Arial"/>
          <w:b/>
          <w:sz w:val="20"/>
          <w:szCs w:val="20"/>
        </w:rPr>
      </w:pPr>
      <w:r w:rsidRPr="000D170E">
        <w:rPr>
          <w:rFonts w:ascii="Arial" w:hAnsi="Arial" w:cs="Arial"/>
          <w:b/>
          <w:sz w:val="20"/>
          <w:szCs w:val="20"/>
        </w:rPr>
        <w:t>TABLA</w:t>
      </w:r>
    </w:p>
    <w:p w:rsidR="00E13843" w:rsidRPr="000D170E" w:rsidRDefault="00E13843" w:rsidP="00E13843">
      <w:pPr>
        <w:ind w:left="708" w:hanging="708"/>
        <w:jc w:val="both"/>
        <w:rPr>
          <w:rFonts w:ascii="Arial" w:hAnsi="Arial" w:cs="Arial"/>
          <w:b/>
          <w:sz w:val="20"/>
          <w:szCs w:val="20"/>
        </w:rPr>
      </w:pPr>
    </w:p>
    <w:p w:rsidR="00E13843" w:rsidRPr="000D170E" w:rsidRDefault="00E13843" w:rsidP="00E13843">
      <w:pPr>
        <w:tabs>
          <w:tab w:val="left" w:pos="-709"/>
        </w:tabs>
        <w:ind w:left="708" w:hanging="708"/>
        <w:jc w:val="both"/>
        <w:rPr>
          <w:rFonts w:ascii="Arial" w:hAnsi="Arial" w:cs="Arial"/>
          <w:sz w:val="20"/>
          <w:szCs w:val="20"/>
        </w:rPr>
      </w:pPr>
      <w:r w:rsidRPr="000D170E">
        <w:rPr>
          <w:rFonts w:ascii="Arial" w:hAnsi="Arial" w:cs="Arial"/>
          <w:sz w:val="20"/>
          <w:szCs w:val="20"/>
        </w:rPr>
        <w:t>1.- Expedi</w:t>
      </w:r>
      <w:r>
        <w:rPr>
          <w:rFonts w:ascii="Arial" w:hAnsi="Arial" w:cs="Arial"/>
          <w:sz w:val="20"/>
          <w:szCs w:val="20"/>
        </w:rPr>
        <w:t>ción de co</w:t>
      </w:r>
      <w:r w:rsidR="00570CD0">
        <w:rPr>
          <w:rFonts w:ascii="Arial" w:hAnsi="Arial" w:cs="Arial"/>
          <w:sz w:val="20"/>
          <w:szCs w:val="20"/>
        </w:rPr>
        <w:t>pia simple, $1.00 (un peso 08</w:t>
      </w:r>
      <w:r w:rsidRPr="000D170E">
        <w:rPr>
          <w:rFonts w:ascii="Arial" w:hAnsi="Arial" w:cs="Arial"/>
          <w:sz w:val="20"/>
          <w:szCs w:val="20"/>
        </w:rPr>
        <w:t>/100)</w:t>
      </w:r>
    </w:p>
    <w:p w:rsidR="00E13843" w:rsidRPr="000D170E" w:rsidRDefault="00E13843" w:rsidP="00E13843">
      <w:pPr>
        <w:tabs>
          <w:tab w:val="left" w:pos="-709"/>
        </w:tabs>
        <w:ind w:left="708" w:hanging="708"/>
        <w:jc w:val="both"/>
        <w:rPr>
          <w:rFonts w:ascii="Arial" w:hAnsi="Arial" w:cs="Arial"/>
          <w:sz w:val="20"/>
          <w:szCs w:val="20"/>
        </w:rPr>
      </w:pPr>
      <w:r w:rsidRPr="000D170E">
        <w:rPr>
          <w:rFonts w:ascii="Arial" w:hAnsi="Arial" w:cs="Arial"/>
          <w:sz w:val="20"/>
          <w:szCs w:val="20"/>
        </w:rPr>
        <w:t>2.- Expedición de copia ce</w:t>
      </w:r>
      <w:r w:rsidR="00570CD0">
        <w:rPr>
          <w:rFonts w:ascii="Arial" w:hAnsi="Arial" w:cs="Arial"/>
          <w:sz w:val="20"/>
          <w:szCs w:val="20"/>
        </w:rPr>
        <w:t>rtificada, $5.00 (cinco pesos 38</w:t>
      </w:r>
      <w:r w:rsidRPr="000D170E">
        <w:rPr>
          <w:rFonts w:ascii="Arial" w:hAnsi="Arial" w:cs="Arial"/>
          <w:sz w:val="20"/>
          <w:szCs w:val="20"/>
        </w:rPr>
        <w:t>/100)</w:t>
      </w:r>
    </w:p>
    <w:p w:rsidR="00E13843" w:rsidRPr="000D170E" w:rsidRDefault="00E13843" w:rsidP="00E13843">
      <w:pPr>
        <w:tabs>
          <w:tab w:val="left" w:pos="-709"/>
        </w:tabs>
        <w:ind w:left="708" w:hanging="708"/>
        <w:jc w:val="both"/>
        <w:rPr>
          <w:rFonts w:ascii="Arial" w:hAnsi="Arial" w:cs="Arial"/>
          <w:sz w:val="20"/>
          <w:szCs w:val="20"/>
        </w:rPr>
      </w:pPr>
      <w:r w:rsidRPr="000D170E">
        <w:rPr>
          <w:rFonts w:ascii="Arial" w:hAnsi="Arial" w:cs="Arial"/>
          <w:sz w:val="20"/>
          <w:szCs w:val="20"/>
        </w:rPr>
        <w:t xml:space="preserve">3.- Expedición de copia </w:t>
      </w:r>
      <w:r w:rsidR="00570CD0">
        <w:rPr>
          <w:rFonts w:ascii="Arial" w:hAnsi="Arial" w:cs="Arial"/>
          <w:sz w:val="20"/>
          <w:szCs w:val="20"/>
        </w:rPr>
        <w:t>a color, $16.00 (</w:t>
      </w:r>
      <w:proofErr w:type="spellStart"/>
      <w:r w:rsidR="00570CD0">
        <w:rPr>
          <w:rFonts w:ascii="Arial" w:hAnsi="Arial" w:cs="Arial"/>
          <w:sz w:val="20"/>
          <w:szCs w:val="20"/>
        </w:rPr>
        <w:t>dieciseis</w:t>
      </w:r>
      <w:proofErr w:type="spellEnd"/>
      <w:r w:rsidR="00570CD0">
        <w:rPr>
          <w:rFonts w:ascii="Arial" w:hAnsi="Arial" w:cs="Arial"/>
          <w:sz w:val="20"/>
          <w:szCs w:val="20"/>
        </w:rPr>
        <w:t xml:space="preserve"> pesos 14</w:t>
      </w:r>
      <w:r w:rsidRPr="000D170E">
        <w:rPr>
          <w:rFonts w:ascii="Arial" w:hAnsi="Arial" w:cs="Arial"/>
          <w:sz w:val="20"/>
          <w:szCs w:val="20"/>
        </w:rPr>
        <w:t>/100)</w:t>
      </w:r>
    </w:p>
    <w:p w:rsidR="00E13843" w:rsidRPr="000D170E" w:rsidRDefault="00E13843" w:rsidP="00E13843">
      <w:pPr>
        <w:tabs>
          <w:tab w:val="left" w:pos="-709"/>
        </w:tabs>
        <w:ind w:left="708" w:hanging="708"/>
        <w:jc w:val="both"/>
        <w:rPr>
          <w:rFonts w:ascii="Arial" w:hAnsi="Arial" w:cs="Arial"/>
          <w:sz w:val="20"/>
          <w:szCs w:val="20"/>
        </w:rPr>
      </w:pPr>
      <w:r w:rsidRPr="000D170E">
        <w:rPr>
          <w:rFonts w:ascii="Arial" w:hAnsi="Arial" w:cs="Arial"/>
          <w:sz w:val="20"/>
          <w:szCs w:val="20"/>
        </w:rPr>
        <w:t xml:space="preserve">4.- Por cada disco flexible de </w:t>
      </w:r>
      <w:smartTag w:uri="urn:schemas-microsoft-com:office:smarttags" w:element="metricconverter">
        <w:smartTagPr>
          <w:attr w:name="ProductID" w:val="3.5 pulgadas"/>
        </w:smartTagPr>
        <w:r w:rsidRPr="000D170E">
          <w:rPr>
            <w:rFonts w:ascii="Arial" w:hAnsi="Arial" w:cs="Arial"/>
            <w:sz w:val="20"/>
            <w:szCs w:val="20"/>
          </w:rPr>
          <w:t>3.5 pulgadas</w:t>
        </w:r>
      </w:smartTag>
      <w:r w:rsidR="00570CD0">
        <w:rPr>
          <w:rFonts w:ascii="Arial" w:hAnsi="Arial" w:cs="Arial"/>
          <w:sz w:val="20"/>
          <w:szCs w:val="20"/>
        </w:rPr>
        <w:t>, $5.00 (cinco pesos 38</w:t>
      </w:r>
      <w:r w:rsidRPr="000D170E">
        <w:rPr>
          <w:rFonts w:ascii="Arial" w:hAnsi="Arial" w:cs="Arial"/>
          <w:sz w:val="20"/>
          <w:szCs w:val="20"/>
        </w:rPr>
        <w:t>/100)</w:t>
      </w:r>
    </w:p>
    <w:p w:rsidR="00E13843" w:rsidRPr="000D170E" w:rsidRDefault="00E13843" w:rsidP="00E13843">
      <w:pPr>
        <w:tabs>
          <w:tab w:val="left" w:pos="-709"/>
        </w:tabs>
        <w:ind w:left="708" w:hanging="708"/>
        <w:jc w:val="both"/>
        <w:rPr>
          <w:rFonts w:ascii="Arial" w:hAnsi="Arial" w:cs="Arial"/>
          <w:sz w:val="20"/>
          <w:szCs w:val="20"/>
        </w:rPr>
      </w:pPr>
      <w:r w:rsidRPr="000D170E">
        <w:rPr>
          <w:rFonts w:ascii="Arial" w:hAnsi="Arial" w:cs="Arial"/>
          <w:sz w:val="20"/>
          <w:szCs w:val="20"/>
        </w:rPr>
        <w:t>5.- Por cada disco</w:t>
      </w:r>
      <w:r>
        <w:rPr>
          <w:rFonts w:ascii="Arial" w:hAnsi="Arial" w:cs="Arial"/>
          <w:sz w:val="20"/>
          <w:szCs w:val="20"/>
        </w:rPr>
        <w:t xml:space="preserve"> comp</w:t>
      </w:r>
      <w:r w:rsidR="00570CD0">
        <w:rPr>
          <w:rFonts w:ascii="Arial" w:hAnsi="Arial" w:cs="Arial"/>
          <w:sz w:val="20"/>
          <w:szCs w:val="20"/>
        </w:rPr>
        <w:t>acto, $10.00 (diez pesos 76</w:t>
      </w:r>
      <w:r w:rsidRPr="000D170E">
        <w:rPr>
          <w:rFonts w:ascii="Arial" w:hAnsi="Arial" w:cs="Arial"/>
          <w:sz w:val="20"/>
          <w:szCs w:val="20"/>
        </w:rPr>
        <w:t>/100)</w:t>
      </w:r>
    </w:p>
    <w:p w:rsidR="00E13843" w:rsidRPr="000D170E" w:rsidRDefault="00E13843" w:rsidP="00E13843">
      <w:pPr>
        <w:tabs>
          <w:tab w:val="left" w:pos="-709"/>
        </w:tabs>
        <w:ind w:left="708" w:hanging="708"/>
        <w:jc w:val="both"/>
        <w:rPr>
          <w:rFonts w:ascii="Arial" w:hAnsi="Arial" w:cs="Arial"/>
          <w:sz w:val="20"/>
          <w:szCs w:val="20"/>
        </w:rPr>
      </w:pPr>
      <w:r w:rsidRPr="000D170E">
        <w:rPr>
          <w:rFonts w:ascii="Arial" w:hAnsi="Arial" w:cs="Arial"/>
          <w:sz w:val="20"/>
          <w:szCs w:val="20"/>
        </w:rPr>
        <w:t>6.- Expedició</w:t>
      </w:r>
      <w:r w:rsidR="00570CD0">
        <w:rPr>
          <w:rFonts w:ascii="Arial" w:hAnsi="Arial" w:cs="Arial"/>
          <w:sz w:val="20"/>
          <w:szCs w:val="20"/>
        </w:rPr>
        <w:t>n de copia simple de planos, $53.00 (cincuenta y tres pesos 82</w:t>
      </w:r>
      <w:r w:rsidRPr="000D170E">
        <w:rPr>
          <w:rFonts w:ascii="Arial" w:hAnsi="Arial" w:cs="Arial"/>
          <w:sz w:val="20"/>
          <w:szCs w:val="20"/>
        </w:rPr>
        <w:t>/100)</w:t>
      </w:r>
    </w:p>
    <w:p w:rsidR="00E13843" w:rsidRPr="00CF0699" w:rsidRDefault="00E13843" w:rsidP="00E13843">
      <w:pPr>
        <w:tabs>
          <w:tab w:val="left" w:pos="-709"/>
        </w:tabs>
        <w:ind w:left="708" w:hanging="708"/>
        <w:jc w:val="both"/>
        <w:rPr>
          <w:rFonts w:ascii="Arial" w:hAnsi="Arial" w:cs="Arial"/>
          <w:sz w:val="20"/>
          <w:szCs w:val="20"/>
        </w:rPr>
      </w:pPr>
      <w:r w:rsidRPr="000D170E">
        <w:rPr>
          <w:rFonts w:ascii="Arial" w:hAnsi="Arial" w:cs="Arial"/>
          <w:sz w:val="20"/>
          <w:szCs w:val="20"/>
        </w:rPr>
        <w:t xml:space="preserve">7.- Expedición de </w:t>
      </w:r>
      <w:r w:rsidR="00570CD0">
        <w:rPr>
          <w:rFonts w:ascii="Arial" w:hAnsi="Arial" w:cs="Arial"/>
          <w:sz w:val="20"/>
          <w:szCs w:val="20"/>
        </w:rPr>
        <w:t>copia certificada de planos, $32.29 (treinta y dos pesos 29</w:t>
      </w:r>
      <w:r w:rsidRPr="000D170E">
        <w:rPr>
          <w:rFonts w:ascii="Arial" w:hAnsi="Arial" w:cs="Arial"/>
          <w:sz w:val="20"/>
          <w:szCs w:val="20"/>
        </w:rPr>
        <w:t>/100)</w:t>
      </w:r>
      <w:r>
        <w:rPr>
          <w:rFonts w:ascii="Arial" w:hAnsi="Arial" w:cs="Arial"/>
          <w:sz w:val="20"/>
          <w:szCs w:val="20"/>
        </w:rPr>
        <w:t xml:space="preserve"> </w:t>
      </w:r>
      <w:r w:rsidRPr="000D170E">
        <w:rPr>
          <w:rFonts w:ascii="Arial" w:hAnsi="Arial" w:cs="Arial"/>
          <w:sz w:val="20"/>
          <w:szCs w:val="20"/>
        </w:rPr>
        <w:t>adicionales a la anterior cuota.</w:t>
      </w:r>
    </w:p>
    <w:p w:rsidR="00E13843" w:rsidRDefault="00E13843" w:rsidP="00E13843">
      <w:pPr>
        <w:ind w:left="708" w:right="50" w:hanging="708"/>
        <w:jc w:val="both"/>
        <w:rPr>
          <w:rFonts w:ascii="Arial" w:hAnsi="Arial" w:cs="Arial"/>
          <w:sz w:val="20"/>
          <w:szCs w:val="20"/>
        </w:rPr>
      </w:pPr>
    </w:p>
    <w:p w:rsidR="00E13843" w:rsidRDefault="00E13843" w:rsidP="00E13843">
      <w:pPr>
        <w:ind w:left="708" w:right="50" w:hanging="708"/>
        <w:jc w:val="both"/>
        <w:rPr>
          <w:rFonts w:ascii="Arial" w:hAnsi="Arial" w:cs="Arial"/>
          <w:sz w:val="20"/>
          <w:szCs w:val="20"/>
        </w:rPr>
      </w:pPr>
      <w:r>
        <w:rPr>
          <w:rFonts w:ascii="Arial" w:hAnsi="Arial" w:cs="Arial"/>
          <w:sz w:val="20"/>
          <w:szCs w:val="20"/>
        </w:rPr>
        <w:t>V.- Certificación de uso de suelo.</w:t>
      </w:r>
    </w:p>
    <w:p w:rsidR="00E13843" w:rsidRDefault="00E13843" w:rsidP="00E13843">
      <w:pPr>
        <w:ind w:left="708" w:right="50" w:hanging="708"/>
        <w:jc w:val="both"/>
        <w:rPr>
          <w:rFonts w:ascii="Arial" w:hAnsi="Arial" w:cs="Arial"/>
          <w:sz w:val="20"/>
          <w:szCs w:val="20"/>
        </w:rPr>
      </w:pPr>
    </w:p>
    <w:p w:rsidR="00E13843" w:rsidRDefault="00E13843" w:rsidP="00E13843">
      <w:pPr>
        <w:ind w:left="708" w:right="50" w:hanging="708"/>
        <w:jc w:val="both"/>
        <w:rPr>
          <w:rFonts w:ascii="Arial" w:hAnsi="Arial" w:cs="Arial"/>
          <w:sz w:val="20"/>
          <w:szCs w:val="20"/>
        </w:rPr>
      </w:pPr>
      <w:r>
        <w:rPr>
          <w:rFonts w:ascii="Arial" w:hAnsi="Arial" w:cs="Arial"/>
          <w:sz w:val="20"/>
          <w:szCs w:val="20"/>
        </w:rPr>
        <w:t>1.</w:t>
      </w:r>
      <w:r w:rsidR="00570CD0">
        <w:rPr>
          <w:rFonts w:ascii="Arial" w:hAnsi="Arial" w:cs="Arial"/>
          <w:sz w:val="20"/>
          <w:szCs w:val="20"/>
        </w:rPr>
        <w:t>- Para fraccionamiento  $0.194</w:t>
      </w:r>
      <w:r>
        <w:rPr>
          <w:rFonts w:ascii="Arial" w:hAnsi="Arial" w:cs="Arial"/>
          <w:sz w:val="20"/>
          <w:szCs w:val="20"/>
        </w:rPr>
        <w:t xml:space="preserve"> por metro cuadrado.</w:t>
      </w:r>
    </w:p>
    <w:p w:rsidR="00E13843" w:rsidRDefault="00E13843" w:rsidP="00E13843">
      <w:pPr>
        <w:ind w:left="708" w:right="50" w:hanging="708"/>
        <w:jc w:val="both"/>
        <w:rPr>
          <w:rFonts w:ascii="Arial" w:hAnsi="Arial" w:cs="Arial"/>
          <w:sz w:val="20"/>
          <w:szCs w:val="20"/>
        </w:rPr>
      </w:pPr>
      <w:r>
        <w:rPr>
          <w:rFonts w:ascii="Arial" w:hAnsi="Arial" w:cs="Arial"/>
          <w:sz w:val="20"/>
          <w:szCs w:val="20"/>
        </w:rPr>
        <w:t>2.-</w:t>
      </w:r>
      <w:r w:rsidR="00570CD0">
        <w:rPr>
          <w:rFonts w:ascii="Arial" w:hAnsi="Arial" w:cs="Arial"/>
          <w:sz w:val="20"/>
          <w:szCs w:val="20"/>
        </w:rPr>
        <w:t xml:space="preserve"> Para industria y comercio $0.21</w:t>
      </w:r>
      <w:r>
        <w:rPr>
          <w:rFonts w:ascii="Arial" w:hAnsi="Arial" w:cs="Arial"/>
          <w:sz w:val="20"/>
          <w:szCs w:val="20"/>
        </w:rPr>
        <w:t xml:space="preserve"> por metro cuadrado.</w:t>
      </w:r>
    </w:p>
    <w:p w:rsidR="00E13843" w:rsidRDefault="00E13843" w:rsidP="00E13843">
      <w:pPr>
        <w:ind w:left="708" w:right="50" w:hanging="708"/>
        <w:jc w:val="both"/>
        <w:rPr>
          <w:rFonts w:ascii="Arial" w:hAnsi="Arial" w:cs="Arial"/>
          <w:sz w:val="20"/>
          <w:szCs w:val="20"/>
        </w:rPr>
      </w:pPr>
    </w:p>
    <w:p w:rsidR="00E13843" w:rsidRDefault="00E13843" w:rsidP="00E13843">
      <w:pPr>
        <w:ind w:left="708" w:hanging="708"/>
        <w:rPr>
          <w:rFonts w:ascii="Arial" w:hAnsi="Arial" w:cs="Arial"/>
          <w:b/>
          <w:bCs/>
          <w:sz w:val="20"/>
          <w:szCs w:val="20"/>
        </w:rPr>
      </w:pPr>
    </w:p>
    <w:p w:rsidR="00E13843" w:rsidRDefault="00E13843" w:rsidP="00E13843">
      <w:pPr>
        <w:ind w:left="708" w:hanging="708"/>
        <w:jc w:val="center"/>
        <w:rPr>
          <w:rFonts w:ascii="Arial" w:hAnsi="Arial" w:cs="Arial"/>
          <w:b/>
          <w:bCs/>
          <w:sz w:val="20"/>
          <w:szCs w:val="20"/>
        </w:rPr>
      </w:pPr>
    </w:p>
    <w:p w:rsidR="00E13843" w:rsidRDefault="00E13843" w:rsidP="00E13843">
      <w:pPr>
        <w:ind w:left="708" w:hanging="708"/>
        <w:jc w:val="center"/>
        <w:rPr>
          <w:rFonts w:ascii="Arial" w:hAnsi="Arial" w:cs="Arial"/>
          <w:b/>
          <w:bCs/>
          <w:sz w:val="20"/>
          <w:szCs w:val="20"/>
        </w:rPr>
      </w:pPr>
    </w:p>
    <w:p w:rsidR="00570CD0" w:rsidRDefault="00570CD0" w:rsidP="00E13843">
      <w:pPr>
        <w:ind w:left="708" w:hanging="708"/>
        <w:jc w:val="center"/>
        <w:rPr>
          <w:rFonts w:ascii="Arial" w:hAnsi="Arial" w:cs="Arial"/>
          <w:b/>
          <w:bCs/>
          <w:sz w:val="20"/>
          <w:szCs w:val="20"/>
        </w:rPr>
      </w:pPr>
    </w:p>
    <w:p w:rsidR="00570CD0" w:rsidRDefault="00570CD0" w:rsidP="00E13843">
      <w:pPr>
        <w:ind w:left="708" w:hanging="708"/>
        <w:jc w:val="center"/>
        <w:rPr>
          <w:rFonts w:ascii="Arial" w:hAnsi="Arial" w:cs="Arial"/>
          <w:b/>
          <w:bCs/>
          <w:sz w:val="20"/>
          <w:szCs w:val="20"/>
        </w:rPr>
      </w:pPr>
    </w:p>
    <w:p w:rsidR="00570CD0" w:rsidRDefault="00570CD0" w:rsidP="00E13843">
      <w:pPr>
        <w:ind w:left="708" w:hanging="708"/>
        <w:jc w:val="center"/>
        <w:rPr>
          <w:rFonts w:ascii="Arial" w:hAnsi="Arial" w:cs="Arial"/>
          <w:b/>
          <w:bCs/>
          <w:sz w:val="20"/>
          <w:szCs w:val="20"/>
        </w:rPr>
      </w:pPr>
    </w:p>
    <w:p w:rsidR="00570CD0" w:rsidRDefault="00570CD0" w:rsidP="00E13843">
      <w:pPr>
        <w:ind w:left="708" w:hanging="708"/>
        <w:jc w:val="center"/>
        <w:rPr>
          <w:rFonts w:ascii="Arial" w:hAnsi="Arial" w:cs="Arial"/>
          <w:b/>
          <w:bCs/>
          <w:sz w:val="20"/>
          <w:szCs w:val="20"/>
        </w:rPr>
      </w:pPr>
    </w:p>
    <w:p w:rsidR="00570CD0" w:rsidRDefault="00570CD0" w:rsidP="00E13843">
      <w:pPr>
        <w:ind w:left="708" w:hanging="708"/>
        <w:jc w:val="center"/>
        <w:rPr>
          <w:rFonts w:ascii="Arial" w:hAnsi="Arial" w:cs="Arial"/>
          <w:b/>
          <w:bCs/>
          <w:sz w:val="20"/>
          <w:szCs w:val="20"/>
        </w:rPr>
      </w:pPr>
    </w:p>
    <w:p w:rsidR="00570CD0" w:rsidRDefault="00570CD0" w:rsidP="00E13843">
      <w:pPr>
        <w:ind w:left="708" w:hanging="708"/>
        <w:jc w:val="center"/>
        <w:rPr>
          <w:rFonts w:ascii="Arial" w:hAnsi="Arial" w:cs="Arial"/>
          <w:b/>
          <w:bCs/>
          <w:sz w:val="20"/>
          <w:szCs w:val="20"/>
        </w:rPr>
      </w:pPr>
    </w:p>
    <w:p w:rsidR="00570CD0" w:rsidRDefault="00570CD0" w:rsidP="00E13843">
      <w:pPr>
        <w:ind w:left="708" w:hanging="708"/>
        <w:jc w:val="center"/>
        <w:rPr>
          <w:rFonts w:ascii="Arial" w:hAnsi="Arial" w:cs="Arial"/>
          <w:b/>
          <w:bCs/>
          <w:sz w:val="20"/>
          <w:szCs w:val="20"/>
        </w:rPr>
      </w:pPr>
    </w:p>
    <w:p w:rsidR="00570CD0" w:rsidRDefault="00570CD0"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CAPÍTULO NOVENO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DERECHOS POR EL USO O APROVECHAMIENTO DE</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BIENES DEL DOMINIO PÚBLICO DEL MUNICIPIO</w:t>
      </w:r>
    </w:p>
    <w:p w:rsidR="00E13843" w:rsidRPr="000D170E" w:rsidRDefault="00E13843"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SERVICIOS DE ARRASTRE Y ALMACENAJE</w:t>
      </w:r>
    </w:p>
    <w:p w:rsidR="00E13843" w:rsidRPr="000D170E" w:rsidRDefault="00E13843" w:rsidP="00E13843">
      <w:pPr>
        <w:ind w:left="708" w:right="50" w:hanging="708"/>
        <w:jc w:val="both"/>
        <w:rPr>
          <w:rFonts w:ascii="Arial" w:hAnsi="Arial" w:cs="Arial"/>
          <w:b/>
          <w:sz w:val="20"/>
          <w:szCs w:val="20"/>
        </w:rPr>
      </w:pPr>
    </w:p>
    <w:p w:rsidR="00E13843" w:rsidRPr="000D170E" w:rsidRDefault="00E13843" w:rsidP="00E13843">
      <w:pPr>
        <w:ind w:left="708" w:right="50" w:hanging="708"/>
        <w:jc w:val="both"/>
        <w:rPr>
          <w:rFonts w:ascii="Arial" w:hAnsi="Arial" w:cs="Arial"/>
          <w:bCs/>
          <w:sz w:val="20"/>
          <w:szCs w:val="20"/>
        </w:rPr>
      </w:pPr>
      <w:r w:rsidRPr="000D170E">
        <w:rPr>
          <w:rFonts w:ascii="Arial" w:hAnsi="Arial" w:cs="Arial"/>
          <w:b/>
          <w:sz w:val="20"/>
          <w:szCs w:val="20"/>
        </w:rPr>
        <w:t>ARTÍCULO 2</w:t>
      </w:r>
      <w:r>
        <w:rPr>
          <w:rFonts w:ascii="Arial" w:hAnsi="Arial" w:cs="Arial"/>
          <w:b/>
          <w:sz w:val="20"/>
          <w:szCs w:val="20"/>
        </w:rPr>
        <w:t>1</w:t>
      </w:r>
      <w:r w:rsidRPr="000D170E">
        <w:rPr>
          <w:rFonts w:ascii="Arial" w:hAnsi="Arial" w:cs="Arial"/>
          <w:b/>
          <w:sz w:val="20"/>
          <w:szCs w:val="20"/>
        </w:rPr>
        <w:t>.-</w:t>
      </w:r>
      <w:r w:rsidRPr="000D170E">
        <w:rPr>
          <w:rFonts w:ascii="Arial" w:hAnsi="Arial" w:cs="Arial"/>
          <w:bCs/>
          <w:sz w:val="20"/>
          <w:szCs w:val="20"/>
        </w:rPr>
        <w:t xml:space="preserve"> Son objeto de estos derechos los servicios de arrastre de</w:t>
      </w:r>
      <w:r>
        <w:rPr>
          <w:rFonts w:ascii="Arial" w:hAnsi="Arial" w:cs="Arial"/>
          <w:bCs/>
          <w:sz w:val="20"/>
          <w:szCs w:val="20"/>
        </w:rPr>
        <w:t xml:space="preserve"> </w:t>
      </w:r>
      <w:r w:rsidRPr="000D170E">
        <w:rPr>
          <w:rFonts w:ascii="Arial" w:hAnsi="Arial" w:cs="Arial"/>
          <w:bCs/>
          <w:sz w:val="20"/>
          <w:szCs w:val="20"/>
        </w:rPr>
        <w:t>vehículos, el depósito de los mismos en corralones, bodegas, locales o predios propiedad del Municipio, y el almacenaje de bienes muebles, ya sea que</w:t>
      </w:r>
      <w:r>
        <w:rPr>
          <w:rFonts w:ascii="Arial" w:hAnsi="Arial" w:cs="Arial"/>
          <w:bCs/>
          <w:sz w:val="20"/>
          <w:szCs w:val="20"/>
        </w:rPr>
        <w:t xml:space="preserve"> </w:t>
      </w:r>
      <w:r w:rsidRPr="000D170E">
        <w:rPr>
          <w:rFonts w:ascii="Arial" w:hAnsi="Arial" w:cs="Arial"/>
          <w:bCs/>
          <w:sz w:val="20"/>
          <w:szCs w:val="20"/>
        </w:rPr>
        <w:t>hayan sido secuestrados por la vía del procedimiento administrativo de</w:t>
      </w:r>
      <w:r>
        <w:rPr>
          <w:rFonts w:ascii="Arial" w:hAnsi="Arial" w:cs="Arial"/>
          <w:bCs/>
          <w:sz w:val="20"/>
          <w:szCs w:val="20"/>
        </w:rPr>
        <w:t xml:space="preserve"> </w:t>
      </w:r>
      <w:r w:rsidRPr="000D170E">
        <w:rPr>
          <w:rFonts w:ascii="Arial" w:hAnsi="Arial" w:cs="Arial"/>
          <w:bCs/>
          <w:sz w:val="20"/>
          <w:szCs w:val="20"/>
        </w:rPr>
        <w:t>ejecución o que por cualquier otro motivo deban ser almacenados, a</w:t>
      </w:r>
      <w:r>
        <w:rPr>
          <w:rFonts w:ascii="Arial" w:hAnsi="Arial" w:cs="Arial"/>
          <w:bCs/>
          <w:sz w:val="20"/>
          <w:szCs w:val="20"/>
        </w:rPr>
        <w:t xml:space="preserve"> </w:t>
      </w:r>
      <w:r w:rsidRPr="000D170E">
        <w:rPr>
          <w:rFonts w:ascii="Arial" w:hAnsi="Arial" w:cs="Arial"/>
          <w:bCs/>
          <w:sz w:val="20"/>
          <w:szCs w:val="20"/>
        </w:rPr>
        <w:t>petición del interesado o por disposición legal o reglamentaria.</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Las cuotas correspondientes por servicios de arrastre y almacenaje, serán las</w:t>
      </w:r>
      <w:r>
        <w:rPr>
          <w:rFonts w:ascii="Arial" w:hAnsi="Arial" w:cs="Arial"/>
          <w:sz w:val="20"/>
          <w:szCs w:val="20"/>
        </w:rPr>
        <w:t xml:space="preserve"> </w:t>
      </w:r>
      <w:r w:rsidRPr="000D170E">
        <w:rPr>
          <w:rFonts w:ascii="Arial" w:hAnsi="Arial" w:cs="Arial"/>
          <w:sz w:val="20"/>
          <w:szCs w:val="20"/>
        </w:rPr>
        <w:t>siguientes: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 Servicios prestado</w:t>
      </w:r>
      <w:r w:rsidR="00570CD0">
        <w:rPr>
          <w:rFonts w:ascii="Arial" w:hAnsi="Arial" w:cs="Arial"/>
          <w:sz w:val="20"/>
          <w:szCs w:val="20"/>
        </w:rPr>
        <w:t>s por grúas del Municipio  $ 157.32</w:t>
      </w:r>
      <w:r w:rsidRPr="000D170E">
        <w:rPr>
          <w:rFonts w:ascii="Arial" w:hAnsi="Arial" w:cs="Arial"/>
          <w:sz w:val="20"/>
          <w:szCs w:val="20"/>
        </w:rPr>
        <w:t>.</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II.- Almacenaje de bienes muebles:</w:t>
      </w:r>
    </w:p>
    <w:p w:rsidR="00E13843" w:rsidRPr="000D170E" w:rsidRDefault="00E13843" w:rsidP="00E13843">
      <w:pPr>
        <w:ind w:left="708" w:hanging="708"/>
        <w:jc w:val="both"/>
        <w:rPr>
          <w:rFonts w:ascii="Arial" w:hAnsi="Arial" w:cs="Arial"/>
          <w:sz w:val="20"/>
          <w:szCs w:val="20"/>
        </w:rPr>
      </w:pPr>
    </w:p>
    <w:p w:rsidR="00E13843" w:rsidRPr="000D170E" w:rsidRDefault="00570CD0" w:rsidP="00E13843">
      <w:pPr>
        <w:tabs>
          <w:tab w:val="left" w:pos="3969"/>
        </w:tabs>
        <w:ind w:left="708" w:hanging="708"/>
        <w:jc w:val="both"/>
        <w:rPr>
          <w:rFonts w:ascii="Arial" w:hAnsi="Arial" w:cs="Arial"/>
          <w:sz w:val="20"/>
          <w:szCs w:val="20"/>
        </w:rPr>
      </w:pPr>
      <w:r>
        <w:rPr>
          <w:rFonts w:ascii="Arial" w:hAnsi="Arial" w:cs="Arial"/>
          <w:sz w:val="20"/>
          <w:szCs w:val="20"/>
        </w:rPr>
        <w:t>1.- Automóviles</w:t>
      </w:r>
      <w:r>
        <w:rPr>
          <w:rFonts w:ascii="Arial" w:hAnsi="Arial" w:cs="Arial"/>
          <w:sz w:val="20"/>
          <w:szCs w:val="20"/>
        </w:rPr>
        <w:tab/>
        <w:t>$   8.28</w:t>
      </w:r>
      <w:r w:rsidR="00E13843" w:rsidRPr="000D170E">
        <w:rPr>
          <w:rFonts w:ascii="Arial" w:hAnsi="Arial" w:cs="Arial"/>
          <w:sz w:val="20"/>
          <w:szCs w:val="20"/>
        </w:rPr>
        <w:t xml:space="preserve"> diario.</w:t>
      </w:r>
    </w:p>
    <w:p w:rsidR="00E13843" w:rsidRPr="000D170E" w:rsidRDefault="00570CD0" w:rsidP="00E13843">
      <w:pPr>
        <w:tabs>
          <w:tab w:val="left" w:pos="3969"/>
        </w:tabs>
        <w:ind w:left="708" w:hanging="708"/>
        <w:jc w:val="both"/>
        <w:rPr>
          <w:rFonts w:ascii="Arial" w:hAnsi="Arial" w:cs="Arial"/>
          <w:sz w:val="20"/>
          <w:szCs w:val="20"/>
        </w:rPr>
      </w:pPr>
      <w:r>
        <w:rPr>
          <w:rFonts w:ascii="Arial" w:hAnsi="Arial" w:cs="Arial"/>
          <w:sz w:val="20"/>
          <w:szCs w:val="20"/>
        </w:rPr>
        <w:t>2.- Pick-up, Van</w:t>
      </w:r>
      <w:r>
        <w:rPr>
          <w:rFonts w:ascii="Arial" w:hAnsi="Arial" w:cs="Arial"/>
          <w:sz w:val="20"/>
          <w:szCs w:val="20"/>
        </w:rPr>
        <w:tab/>
        <w:t>$ 12.42</w:t>
      </w:r>
      <w:r w:rsidR="00E13843" w:rsidRPr="000D170E">
        <w:rPr>
          <w:rFonts w:ascii="Arial" w:hAnsi="Arial" w:cs="Arial"/>
          <w:sz w:val="20"/>
          <w:szCs w:val="20"/>
        </w:rPr>
        <w:t xml:space="preserve"> diario.</w:t>
      </w:r>
    </w:p>
    <w:p w:rsidR="00E13843" w:rsidRPr="000D170E" w:rsidRDefault="00570CD0" w:rsidP="00E13843">
      <w:pPr>
        <w:tabs>
          <w:tab w:val="left" w:pos="3969"/>
        </w:tabs>
        <w:ind w:left="708" w:hanging="708"/>
        <w:jc w:val="both"/>
        <w:rPr>
          <w:rFonts w:ascii="Arial" w:hAnsi="Arial" w:cs="Arial"/>
          <w:sz w:val="20"/>
          <w:szCs w:val="20"/>
        </w:rPr>
      </w:pPr>
      <w:r>
        <w:rPr>
          <w:rFonts w:ascii="Arial" w:hAnsi="Arial" w:cs="Arial"/>
          <w:sz w:val="20"/>
          <w:szCs w:val="20"/>
        </w:rPr>
        <w:t xml:space="preserve">3.- Camión 3 </w:t>
      </w:r>
      <w:proofErr w:type="spellStart"/>
      <w:r>
        <w:rPr>
          <w:rFonts w:ascii="Arial" w:hAnsi="Arial" w:cs="Arial"/>
          <w:sz w:val="20"/>
          <w:szCs w:val="20"/>
        </w:rPr>
        <w:t>Tons</w:t>
      </w:r>
      <w:proofErr w:type="spellEnd"/>
      <w:r>
        <w:rPr>
          <w:rFonts w:ascii="Arial" w:hAnsi="Arial" w:cs="Arial"/>
          <w:sz w:val="20"/>
          <w:szCs w:val="20"/>
        </w:rPr>
        <w:t>.</w:t>
      </w:r>
      <w:r>
        <w:rPr>
          <w:rFonts w:ascii="Arial" w:hAnsi="Arial" w:cs="Arial"/>
          <w:sz w:val="20"/>
          <w:szCs w:val="20"/>
        </w:rPr>
        <w:tab/>
        <w:t>$ 21.00</w:t>
      </w:r>
      <w:r w:rsidR="00E13843" w:rsidRPr="000D170E">
        <w:rPr>
          <w:rFonts w:ascii="Arial" w:hAnsi="Arial" w:cs="Arial"/>
          <w:sz w:val="20"/>
          <w:szCs w:val="20"/>
        </w:rPr>
        <w:t xml:space="preserve"> diario.</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III.- Traslado de bienes de $ 3</w:t>
      </w:r>
      <w:r w:rsidR="00570CD0">
        <w:rPr>
          <w:rFonts w:ascii="Arial" w:hAnsi="Arial" w:cs="Arial"/>
          <w:sz w:val="20"/>
          <w:szCs w:val="20"/>
        </w:rPr>
        <w:t>2.09</w:t>
      </w:r>
      <w:r>
        <w:rPr>
          <w:rFonts w:ascii="Arial" w:hAnsi="Arial" w:cs="Arial"/>
          <w:sz w:val="20"/>
          <w:szCs w:val="20"/>
        </w:rPr>
        <w:t xml:space="preserve"> a $</w:t>
      </w:r>
      <w:r w:rsidR="00570CD0">
        <w:rPr>
          <w:rFonts w:ascii="Arial" w:hAnsi="Arial" w:cs="Arial"/>
          <w:sz w:val="20"/>
          <w:szCs w:val="20"/>
        </w:rPr>
        <w:t xml:space="preserve"> 67.28</w:t>
      </w:r>
      <w:r w:rsidRPr="000D170E">
        <w:rPr>
          <w:rFonts w:ascii="Arial" w:hAnsi="Arial" w:cs="Arial"/>
          <w:sz w:val="20"/>
          <w:szCs w:val="20"/>
        </w:rPr>
        <w:t>.</w:t>
      </w:r>
    </w:p>
    <w:p w:rsidR="00E13843" w:rsidRPr="000D170E" w:rsidRDefault="00E13843" w:rsidP="00E13843">
      <w:pPr>
        <w:ind w:left="708" w:right="50" w:hanging="708"/>
        <w:jc w:val="both"/>
        <w:rPr>
          <w:rFonts w:ascii="Arial" w:hAnsi="Arial" w:cs="Arial"/>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PROVENIENTES DE LA OCUPACIÓN DE LAS VÍAS PÚBLICAS</w:t>
      </w:r>
    </w:p>
    <w:p w:rsidR="00E13843" w:rsidRPr="000D170E" w:rsidRDefault="00E13843" w:rsidP="00E13843">
      <w:pPr>
        <w:ind w:left="708" w:right="50" w:hanging="708"/>
        <w:jc w:val="both"/>
        <w:rPr>
          <w:rFonts w:ascii="Arial" w:hAnsi="Arial" w:cs="Arial"/>
          <w:b/>
          <w:sz w:val="20"/>
          <w:szCs w:val="20"/>
        </w:rPr>
      </w:pPr>
    </w:p>
    <w:p w:rsidR="00E13843" w:rsidRPr="000D170E" w:rsidRDefault="00E13843" w:rsidP="00E13843">
      <w:pPr>
        <w:ind w:left="708" w:hanging="708"/>
        <w:jc w:val="both"/>
        <w:rPr>
          <w:rFonts w:ascii="Arial" w:hAnsi="Arial" w:cs="Arial"/>
          <w:bCs/>
          <w:sz w:val="20"/>
          <w:szCs w:val="20"/>
        </w:rPr>
      </w:pPr>
      <w:r w:rsidRPr="000D170E">
        <w:rPr>
          <w:rFonts w:ascii="Arial" w:hAnsi="Arial" w:cs="Arial"/>
          <w:b/>
          <w:sz w:val="20"/>
          <w:szCs w:val="20"/>
        </w:rPr>
        <w:t>ARTÍCULO 2</w:t>
      </w:r>
      <w:r>
        <w:rPr>
          <w:rFonts w:ascii="Arial" w:hAnsi="Arial" w:cs="Arial"/>
          <w:b/>
          <w:sz w:val="20"/>
          <w:szCs w:val="20"/>
        </w:rPr>
        <w:t>2</w:t>
      </w:r>
      <w:r w:rsidRPr="000D170E">
        <w:rPr>
          <w:rFonts w:ascii="Arial" w:hAnsi="Arial" w:cs="Arial"/>
          <w:b/>
          <w:sz w:val="20"/>
          <w:szCs w:val="20"/>
        </w:rPr>
        <w:t xml:space="preserve">.- </w:t>
      </w:r>
      <w:r w:rsidRPr="000D170E">
        <w:rPr>
          <w:rFonts w:ascii="Arial" w:hAnsi="Arial" w:cs="Arial"/>
          <w:bCs/>
          <w:sz w:val="20"/>
          <w:szCs w:val="20"/>
        </w:rPr>
        <w:t>Son objeto de estos derechos, la ocupación temporal de</w:t>
      </w:r>
      <w:r>
        <w:rPr>
          <w:rFonts w:ascii="Arial" w:hAnsi="Arial" w:cs="Arial"/>
          <w:bCs/>
          <w:sz w:val="20"/>
          <w:szCs w:val="20"/>
        </w:rPr>
        <w:t xml:space="preserve"> </w:t>
      </w:r>
      <w:r w:rsidRPr="000D170E">
        <w:rPr>
          <w:rFonts w:ascii="Arial" w:hAnsi="Arial" w:cs="Arial"/>
          <w:bCs/>
          <w:sz w:val="20"/>
          <w:szCs w:val="20"/>
        </w:rPr>
        <w:t>la superficie limitada bajo el control del Municipio, para el estacionamiento de</w:t>
      </w:r>
      <w:r>
        <w:rPr>
          <w:rFonts w:ascii="Arial" w:hAnsi="Arial" w:cs="Arial"/>
          <w:bCs/>
          <w:sz w:val="20"/>
          <w:szCs w:val="20"/>
        </w:rPr>
        <w:t xml:space="preserve"> </w:t>
      </w:r>
      <w:r w:rsidRPr="000D170E">
        <w:rPr>
          <w:rFonts w:ascii="Arial" w:hAnsi="Arial" w:cs="Arial"/>
          <w:bCs/>
          <w:sz w:val="20"/>
          <w:szCs w:val="20"/>
        </w:rPr>
        <w:t>vehículos.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La cuota correspondiente para vehículos de alquiler o carga, que ocupen una vía limitada bajo </w:t>
      </w:r>
      <w:r w:rsidR="00570CD0">
        <w:rPr>
          <w:rFonts w:ascii="Arial" w:hAnsi="Arial" w:cs="Arial"/>
          <w:sz w:val="20"/>
          <w:szCs w:val="20"/>
        </w:rPr>
        <w:t>control Municipal será de $ 12.42</w:t>
      </w:r>
      <w:r w:rsidRPr="000D170E">
        <w:rPr>
          <w:rFonts w:ascii="Arial" w:hAnsi="Arial" w:cs="Arial"/>
          <w:sz w:val="20"/>
          <w:szCs w:val="20"/>
        </w:rPr>
        <w:t xml:space="preserve"> mensual.</w:t>
      </w:r>
    </w:p>
    <w:p w:rsidR="00E13843" w:rsidRPr="000D170E" w:rsidRDefault="00E13843" w:rsidP="00E13843">
      <w:pPr>
        <w:ind w:left="708" w:hanging="708"/>
        <w:jc w:val="both"/>
        <w:rPr>
          <w:rFonts w:ascii="Arial" w:hAnsi="Arial" w:cs="Arial"/>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III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PROVENIENTES DEL USO DE LAS PENSIONES MUNICIPALES</w:t>
      </w:r>
    </w:p>
    <w:p w:rsidR="00E13843" w:rsidRPr="000D170E" w:rsidRDefault="00E13843" w:rsidP="00E13843">
      <w:pPr>
        <w:ind w:left="708" w:right="50" w:hanging="708"/>
        <w:jc w:val="both"/>
        <w:rPr>
          <w:rFonts w:ascii="Arial" w:hAnsi="Arial" w:cs="Arial"/>
          <w:bCs/>
          <w:sz w:val="20"/>
          <w:szCs w:val="20"/>
        </w:rPr>
      </w:pPr>
    </w:p>
    <w:p w:rsidR="00E13843" w:rsidRPr="000D170E" w:rsidRDefault="00E13843" w:rsidP="00E13843">
      <w:pPr>
        <w:ind w:left="708" w:hanging="708"/>
        <w:jc w:val="both"/>
        <w:rPr>
          <w:rFonts w:ascii="Arial" w:hAnsi="Arial" w:cs="Arial"/>
          <w:bCs/>
          <w:sz w:val="20"/>
          <w:szCs w:val="20"/>
        </w:rPr>
      </w:pPr>
      <w:r w:rsidRPr="000D170E">
        <w:rPr>
          <w:rFonts w:ascii="Arial" w:hAnsi="Arial" w:cs="Arial"/>
          <w:b/>
          <w:sz w:val="20"/>
          <w:szCs w:val="20"/>
        </w:rPr>
        <w:t>ARTÍCULO 2</w:t>
      </w:r>
      <w:r>
        <w:rPr>
          <w:rFonts w:ascii="Arial" w:hAnsi="Arial" w:cs="Arial"/>
          <w:b/>
          <w:sz w:val="20"/>
          <w:szCs w:val="20"/>
        </w:rPr>
        <w:t>3</w:t>
      </w:r>
      <w:r w:rsidRPr="000D170E">
        <w:rPr>
          <w:rFonts w:ascii="Arial" w:hAnsi="Arial" w:cs="Arial"/>
          <w:b/>
          <w:sz w:val="20"/>
          <w:szCs w:val="20"/>
        </w:rPr>
        <w:t>.-</w:t>
      </w:r>
      <w:r w:rsidRPr="000D170E">
        <w:rPr>
          <w:rFonts w:ascii="Arial" w:hAnsi="Arial" w:cs="Arial"/>
          <w:bCs/>
          <w:sz w:val="20"/>
          <w:szCs w:val="20"/>
        </w:rPr>
        <w:t xml:space="preserve"> Es objeto de estos derechos, los servicios que presta el</w:t>
      </w:r>
      <w:r>
        <w:rPr>
          <w:rFonts w:ascii="Arial" w:hAnsi="Arial" w:cs="Arial"/>
          <w:bCs/>
          <w:sz w:val="20"/>
          <w:szCs w:val="20"/>
        </w:rPr>
        <w:t xml:space="preserve"> </w:t>
      </w:r>
      <w:r w:rsidRPr="000D170E">
        <w:rPr>
          <w:rFonts w:ascii="Arial" w:hAnsi="Arial" w:cs="Arial"/>
          <w:bCs/>
          <w:sz w:val="20"/>
          <w:szCs w:val="20"/>
        </w:rPr>
        <w:t>Municipio por la ocupación temporal de una superficie limitada en las pensiones municipales.</w:t>
      </w:r>
    </w:p>
    <w:p w:rsidR="00E13843" w:rsidRPr="000D170E" w:rsidRDefault="00E13843" w:rsidP="00E13843">
      <w:pPr>
        <w:ind w:left="708" w:right="50" w:hanging="708"/>
        <w:jc w:val="both"/>
        <w:rPr>
          <w:rFonts w:ascii="Arial" w:hAnsi="Arial" w:cs="Arial"/>
          <w:bCs/>
          <w:sz w:val="20"/>
          <w:szCs w:val="20"/>
        </w:rPr>
      </w:pPr>
    </w:p>
    <w:p w:rsidR="00E13843" w:rsidRPr="003E69BC" w:rsidRDefault="00E13843" w:rsidP="00E13843">
      <w:pPr>
        <w:ind w:left="708" w:hanging="708"/>
        <w:jc w:val="both"/>
        <w:rPr>
          <w:rFonts w:ascii="Arial" w:hAnsi="Arial" w:cs="Arial"/>
          <w:sz w:val="20"/>
          <w:szCs w:val="20"/>
        </w:rPr>
      </w:pPr>
      <w:r w:rsidRPr="000D170E">
        <w:rPr>
          <w:rFonts w:ascii="Arial" w:hAnsi="Arial" w:cs="Arial"/>
          <w:sz w:val="20"/>
          <w:szCs w:val="20"/>
        </w:rPr>
        <w:t>La cuota por uso de Pens</w:t>
      </w:r>
      <w:r w:rsidR="00570CD0">
        <w:rPr>
          <w:rFonts w:ascii="Arial" w:hAnsi="Arial" w:cs="Arial"/>
          <w:sz w:val="20"/>
          <w:szCs w:val="20"/>
        </w:rPr>
        <w:t>iones Municipales será de $ 12.94</w:t>
      </w:r>
      <w:r w:rsidRPr="000D170E">
        <w:rPr>
          <w:rFonts w:ascii="Arial" w:hAnsi="Arial" w:cs="Arial"/>
          <w:sz w:val="20"/>
          <w:szCs w:val="20"/>
        </w:rPr>
        <w:t xml:space="preserve"> diario.</w:t>
      </w:r>
    </w:p>
    <w:p w:rsidR="00E13843" w:rsidRPr="000D170E" w:rsidRDefault="00E13843" w:rsidP="00E13843">
      <w:pPr>
        <w:jc w:val="center"/>
        <w:rPr>
          <w:rFonts w:ascii="Arial" w:hAnsi="Arial" w:cs="Arial"/>
          <w:b/>
          <w:bCs/>
          <w:sz w:val="20"/>
          <w:szCs w:val="20"/>
        </w:rPr>
      </w:pPr>
      <w:r w:rsidRPr="000D170E">
        <w:rPr>
          <w:rFonts w:ascii="Arial" w:hAnsi="Arial" w:cs="Arial"/>
          <w:b/>
          <w:bCs/>
          <w:sz w:val="20"/>
          <w:szCs w:val="20"/>
        </w:rPr>
        <w:t>TÍTULO TERCERO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INGRESOS NO TRIBUTARIOS</w:t>
      </w:r>
    </w:p>
    <w:p w:rsidR="00E13843" w:rsidRPr="000D170E" w:rsidRDefault="00E13843"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CAPÍTULO PRIMERO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PRODUCTOS</w:t>
      </w:r>
    </w:p>
    <w:p w:rsidR="00E13843" w:rsidRPr="000D170E" w:rsidRDefault="00E13843"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DISPOSICIONES GENERALES</w:t>
      </w:r>
    </w:p>
    <w:p w:rsidR="00E13843" w:rsidRPr="000D170E" w:rsidRDefault="00E13843" w:rsidP="00E13843">
      <w:pPr>
        <w:ind w:left="708" w:right="50" w:hanging="708"/>
        <w:jc w:val="both"/>
        <w:rPr>
          <w:rFonts w:ascii="Arial" w:hAnsi="Arial" w:cs="Arial"/>
          <w:bCs/>
          <w:sz w:val="20"/>
          <w:szCs w:val="20"/>
        </w:rPr>
      </w:pPr>
    </w:p>
    <w:p w:rsidR="00E13843" w:rsidRPr="000D170E" w:rsidRDefault="00E13843" w:rsidP="00E13843">
      <w:pPr>
        <w:ind w:left="708" w:hanging="708"/>
        <w:jc w:val="both"/>
        <w:rPr>
          <w:rFonts w:ascii="Arial" w:hAnsi="Arial" w:cs="Arial"/>
          <w:bCs/>
          <w:sz w:val="20"/>
          <w:szCs w:val="20"/>
        </w:rPr>
      </w:pPr>
      <w:r w:rsidRPr="000D170E">
        <w:rPr>
          <w:rFonts w:ascii="Arial" w:hAnsi="Arial" w:cs="Arial"/>
          <w:b/>
          <w:sz w:val="20"/>
          <w:szCs w:val="20"/>
        </w:rPr>
        <w:t>ARTÍCULO 2</w:t>
      </w:r>
      <w:r>
        <w:rPr>
          <w:rFonts w:ascii="Arial" w:hAnsi="Arial" w:cs="Arial"/>
          <w:b/>
          <w:sz w:val="20"/>
          <w:szCs w:val="20"/>
        </w:rPr>
        <w:t>4</w:t>
      </w:r>
      <w:r w:rsidRPr="000D170E">
        <w:rPr>
          <w:rFonts w:ascii="Arial" w:hAnsi="Arial" w:cs="Arial"/>
          <w:b/>
          <w:sz w:val="20"/>
          <w:szCs w:val="20"/>
        </w:rPr>
        <w:t>.-</w:t>
      </w:r>
      <w:r w:rsidRPr="000D170E">
        <w:rPr>
          <w:rFonts w:ascii="Arial" w:hAnsi="Arial" w:cs="Arial"/>
          <w:bCs/>
          <w:sz w:val="20"/>
          <w:szCs w:val="20"/>
        </w:rPr>
        <w:t xml:space="preserve"> Los ingresos que deba percibir el Municipio por </w:t>
      </w:r>
      <w:r>
        <w:rPr>
          <w:rFonts w:ascii="Arial" w:hAnsi="Arial" w:cs="Arial"/>
          <w:bCs/>
          <w:sz w:val="20"/>
          <w:szCs w:val="20"/>
        </w:rPr>
        <w:t xml:space="preserve"> </w:t>
      </w:r>
      <w:r w:rsidRPr="000D170E">
        <w:rPr>
          <w:rFonts w:ascii="Arial" w:hAnsi="Arial" w:cs="Arial"/>
          <w:bCs/>
          <w:sz w:val="20"/>
          <w:szCs w:val="20"/>
        </w:rPr>
        <w:t xml:space="preserve">concepto de enajenación, arrendamiento, uso, aprovechamiento o </w:t>
      </w:r>
      <w:r>
        <w:rPr>
          <w:rFonts w:ascii="Arial" w:hAnsi="Arial" w:cs="Arial"/>
          <w:bCs/>
          <w:sz w:val="20"/>
          <w:szCs w:val="20"/>
        </w:rPr>
        <w:t xml:space="preserve"> </w:t>
      </w:r>
      <w:r w:rsidRPr="000D170E">
        <w:rPr>
          <w:rFonts w:ascii="Arial" w:hAnsi="Arial" w:cs="Arial"/>
          <w:bCs/>
          <w:sz w:val="20"/>
          <w:szCs w:val="20"/>
        </w:rPr>
        <w:t>explotación de sus bienes de dominio privado, se establecerán en los</w:t>
      </w:r>
      <w:r>
        <w:rPr>
          <w:rFonts w:ascii="Arial" w:hAnsi="Arial" w:cs="Arial"/>
          <w:bCs/>
          <w:sz w:val="20"/>
          <w:szCs w:val="20"/>
        </w:rPr>
        <w:t xml:space="preserve"> </w:t>
      </w:r>
      <w:r w:rsidRPr="000D170E">
        <w:rPr>
          <w:rFonts w:ascii="Arial" w:hAnsi="Arial" w:cs="Arial"/>
          <w:bCs/>
          <w:sz w:val="20"/>
          <w:szCs w:val="20"/>
        </w:rPr>
        <w:t xml:space="preserve">contratos que al efecto se celebren entre las autoridades municipales y </w:t>
      </w:r>
      <w:r>
        <w:rPr>
          <w:rFonts w:ascii="Arial" w:hAnsi="Arial" w:cs="Arial"/>
          <w:bCs/>
          <w:sz w:val="20"/>
          <w:szCs w:val="20"/>
        </w:rPr>
        <w:t xml:space="preserve"> l</w:t>
      </w:r>
      <w:r w:rsidRPr="000D170E">
        <w:rPr>
          <w:rFonts w:ascii="Arial" w:hAnsi="Arial" w:cs="Arial"/>
          <w:bCs/>
          <w:sz w:val="20"/>
          <w:szCs w:val="20"/>
        </w:rPr>
        <w:t>as personas físicas o morales interesadas.</w:t>
      </w:r>
    </w:p>
    <w:p w:rsidR="00E13843" w:rsidRDefault="00E13843"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PROVENIENTES DE LA VENTA O ARRENDAMIENTO DE LOTES</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Y GAVETAS DE LOS PANTEONES MUNICIPALES</w:t>
      </w:r>
    </w:p>
    <w:p w:rsidR="00E13843" w:rsidRPr="000D170E" w:rsidRDefault="00E13843" w:rsidP="00E13843">
      <w:pPr>
        <w:ind w:left="708" w:hanging="708"/>
        <w:jc w:val="both"/>
        <w:rPr>
          <w:rFonts w:ascii="Arial" w:hAnsi="Arial" w:cs="Arial"/>
          <w:b/>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b/>
          <w:sz w:val="20"/>
          <w:szCs w:val="20"/>
        </w:rPr>
        <w:lastRenderedPageBreak/>
        <w:t>ARTÍCULO 2</w:t>
      </w:r>
      <w:r>
        <w:rPr>
          <w:rFonts w:ascii="Arial" w:hAnsi="Arial" w:cs="Arial"/>
          <w:b/>
          <w:sz w:val="20"/>
          <w:szCs w:val="20"/>
        </w:rPr>
        <w:t>5</w:t>
      </w:r>
      <w:r w:rsidRPr="000D170E">
        <w:rPr>
          <w:rFonts w:ascii="Arial" w:hAnsi="Arial" w:cs="Arial"/>
          <w:b/>
          <w:sz w:val="20"/>
          <w:szCs w:val="20"/>
        </w:rPr>
        <w:t>.-</w:t>
      </w:r>
      <w:r w:rsidRPr="000D170E">
        <w:rPr>
          <w:rFonts w:ascii="Arial" w:hAnsi="Arial" w:cs="Arial"/>
          <w:bCs/>
          <w:sz w:val="20"/>
          <w:szCs w:val="20"/>
        </w:rPr>
        <w:t xml:space="preserve"> Son objeto de estos productos, la venta o arrendamiento de lotes y gavetas de los panteones municipales</w:t>
      </w:r>
      <w:r w:rsidRPr="000D170E">
        <w:rPr>
          <w:rFonts w:ascii="Arial" w:hAnsi="Arial" w:cs="Arial"/>
          <w:sz w:val="20"/>
          <w:szCs w:val="20"/>
        </w:rPr>
        <w:t>, de acuerdo a las siguientes tarifas:</w:t>
      </w:r>
    </w:p>
    <w:p w:rsidR="00E13843" w:rsidRPr="000D170E" w:rsidRDefault="00E13843" w:rsidP="00E13843">
      <w:pPr>
        <w:ind w:left="708" w:hanging="708"/>
        <w:jc w:val="both"/>
        <w:rPr>
          <w:rFonts w:ascii="Arial" w:hAnsi="Arial" w:cs="Arial"/>
          <w:bCs/>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 Uso de</w:t>
      </w:r>
      <w:r w:rsidR="00570CD0">
        <w:rPr>
          <w:rFonts w:ascii="Arial" w:hAnsi="Arial" w:cs="Arial"/>
          <w:sz w:val="20"/>
          <w:szCs w:val="20"/>
        </w:rPr>
        <w:t xml:space="preserve"> fosa o perpetuidad (venta) $ 34.16</w:t>
      </w:r>
      <w:r w:rsidRPr="000D170E">
        <w:rPr>
          <w:rFonts w:ascii="Arial" w:hAnsi="Arial" w:cs="Arial"/>
          <w:sz w:val="20"/>
          <w:szCs w:val="20"/>
        </w:rPr>
        <w:t xml:space="preserve"> m2.</w:t>
      </w:r>
    </w:p>
    <w:p w:rsidR="00E13843" w:rsidRPr="000D170E" w:rsidRDefault="00E13843" w:rsidP="00E13843">
      <w:pPr>
        <w:ind w:left="708" w:hanging="708"/>
        <w:jc w:val="both"/>
        <w:rPr>
          <w:rFonts w:ascii="Arial" w:hAnsi="Arial" w:cs="Arial"/>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III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PROVENIENTES DEL ARRENDAMIENTO DE LOCALES</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UBICADOS EN LOS MERCADOS MUNICIPALES</w:t>
      </w:r>
    </w:p>
    <w:p w:rsidR="00E13843" w:rsidRPr="000D170E" w:rsidRDefault="00E13843" w:rsidP="00E13843">
      <w:pPr>
        <w:ind w:left="708" w:right="50" w:hanging="708"/>
        <w:jc w:val="both"/>
        <w:rPr>
          <w:rFonts w:ascii="Arial" w:hAnsi="Arial" w:cs="Arial"/>
          <w:b/>
          <w:sz w:val="20"/>
          <w:szCs w:val="20"/>
        </w:rPr>
      </w:pPr>
    </w:p>
    <w:p w:rsidR="00E13843" w:rsidRPr="00CF0699" w:rsidRDefault="00E13843" w:rsidP="00E13843">
      <w:pPr>
        <w:ind w:left="708" w:hanging="708"/>
        <w:jc w:val="both"/>
        <w:rPr>
          <w:rFonts w:ascii="Arial" w:hAnsi="Arial" w:cs="Arial"/>
          <w:bCs/>
          <w:sz w:val="20"/>
          <w:szCs w:val="20"/>
        </w:rPr>
      </w:pPr>
      <w:r w:rsidRPr="000D170E">
        <w:rPr>
          <w:rFonts w:ascii="Arial" w:hAnsi="Arial" w:cs="Arial"/>
          <w:b/>
          <w:sz w:val="20"/>
          <w:szCs w:val="20"/>
        </w:rPr>
        <w:t>ARTÍCULO 2</w:t>
      </w:r>
      <w:r>
        <w:rPr>
          <w:rFonts w:ascii="Arial" w:hAnsi="Arial" w:cs="Arial"/>
          <w:b/>
          <w:sz w:val="20"/>
          <w:szCs w:val="20"/>
        </w:rPr>
        <w:t>6</w:t>
      </w:r>
      <w:r w:rsidRPr="000D170E">
        <w:rPr>
          <w:rFonts w:ascii="Arial" w:hAnsi="Arial" w:cs="Arial"/>
          <w:b/>
          <w:sz w:val="20"/>
          <w:szCs w:val="20"/>
        </w:rPr>
        <w:t>.-</w:t>
      </w:r>
      <w:r w:rsidRPr="000D170E">
        <w:rPr>
          <w:rFonts w:ascii="Arial" w:hAnsi="Arial" w:cs="Arial"/>
          <w:bCs/>
          <w:sz w:val="20"/>
          <w:szCs w:val="20"/>
        </w:rPr>
        <w:t xml:space="preserve"> Es objeto de estos productos, el arrendamiento de locales</w:t>
      </w:r>
      <w:r>
        <w:rPr>
          <w:rFonts w:ascii="Arial" w:hAnsi="Arial" w:cs="Arial"/>
          <w:bCs/>
          <w:sz w:val="20"/>
          <w:szCs w:val="20"/>
        </w:rPr>
        <w:t xml:space="preserve"> </w:t>
      </w:r>
      <w:r w:rsidRPr="000D170E">
        <w:rPr>
          <w:rFonts w:ascii="Arial" w:hAnsi="Arial" w:cs="Arial"/>
          <w:bCs/>
          <w:sz w:val="20"/>
          <w:szCs w:val="20"/>
        </w:rPr>
        <w:t xml:space="preserve">ubicados en los mercados municipales y la </w:t>
      </w:r>
      <w:r w:rsidRPr="000D170E">
        <w:rPr>
          <w:rFonts w:ascii="Arial" w:hAnsi="Arial" w:cs="Arial"/>
          <w:sz w:val="20"/>
          <w:szCs w:val="20"/>
        </w:rPr>
        <w:t>cuo</w:t>
      </w:r>
      <w:r>
        <w:rPr>
          <w:rFonts w:ascii="Arial" w:hAnsi="Arial" w:cs="Arial"/>
          <w:sz w:val="20"/>
          <w:szCs w:val="20"/>
        </w:rPr>
        <w:t>ta correspondiente será</w:t>
      </w:r>
      <w:r>
        <w:rPr>
          <w:rFonts w:ascii="Arial" w:hAnsi="Arial" w:cs="Arial"/>
          <w:bCs/>
          <w:sz w:val="20"/>
          <w:szCs w:val="20"/>
        </w:rPr>
        <w:t xml:space="preserve"> </w:t>
      </w:r>
      <w:r w:rsidR="00570CD0">
        <w:rPr>
          <w:rFonts w:ascii="Arial" w:hAnsi="Arial" w:cs="Arial"/>
          <w:sz w:val="20"/>
          <w:szCs w:val="20"/>
        </w:rPr>
        <w:t>de $ 67</w:t>
      </w:r>
      <w:r>
        <w:rPr>
          <w:rFonts w:ascii="Arial" w:hAnsi="Arial" w:cs="Arial"/>
          <w:sz w:val="20"/>
          <w:szCs w:val="20"/>
        </w:rPr>
        <w:t>.</w:t>
      </w:r>
      <w:r w:rsidR="00570CD0">
        <w:rPr>
          <w:rFonts w:ascii="Arial" w:hAnsi="Arial" w:cs="Arial"/>
          <w:sz w:val="20"/>
          <w:szCs w:val="20"/>
        </w:rPr>
        <w:t>28</w:t>
      </w:r>
      <w:r w:rsidRPr="000D170E">
        <w:rPr>
          <w:rFonts w:ascii="Arial" w:hAnsi="Arial" w:cs="Arial"/>
          <w:sz w:val="20"/>
          <w:szCs w:val="20"/>
        </w:rPr>
        <w:t xml:space="preserve"> mensual.</w:t>
      </w:r>
    </w:p>
    <w:p w:rsidR="00E13843" w:rsidRDefault="00E13843" w:rsidP="00E13843">
      <w:pP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IV</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OTROS PRODUCTOS</w:t>
      </w:r>
    </w:p>
    <w:p w:rsidR="00E13843" w:rsidRPr="000D170E" w:rsidRDefault="00E13843" w:rsidP="00E13843">
      <w:pPr>
        <w:ind w:left="708" w:right="50" w:hanging="708"/>
        <w:jc w:val="both"/>
        <w:rPr>
          <w:rFonts w:ascii="Arial" w:hAnsi="Arial" w:cs="Arial"/>
          <w:b/>
          <w:sz w:val="20"/>
          <w:szCs w:val="20"/>
        </w:rPr>
      </w:pPr>
    </w:p>
    <w:p w:rsidR="00E13843" w:rsidRPr="004E4D6E" w:rsidRDefault="00E13843" w:rsidP="00E13843">
      <w:pPr>
        <w:ind w:left="708" w:right="50" w:hanging="708"/>
        <w:jc w:val="both"/>
        <w:rPr>
          <w:rFonts w:ascii="Arial" w:hAnsi="Arial" w:cs="Arial"/>
          <w:bCs/>
          <w:sz w:val="20"/>
          <w:szCs w:val="20"/>
        </w:rPr>
      </w:pPr>
      <w:r w:rsidRPr="000D170E">
        <w:rPr>
          <w:rFonts w:ascii="Arial" w:hAnsi="Arial" w:cs="Arial"/>
          <w:b/>
          <w:sz w:val="20"/>
          <w:szCs w:val="20"/>
        </w:rPr>
        <w:t>ARTÍCULO 2</w:t>
      </w:r>
      <w:r>
        <w:rPr>
          <w:rFonts w:ascii="Arial" w:hAnsi="Arial" w:cs="Arial"/>
          <w:b/>
          <w:sz w:val="20"/>
          <w:szCs w:val="20"/>
        </w:rPr>
        <w:t>7</w:t>
      </w:r>
      <w:r w:rsidRPr="000D170E">
        <w:rPr>
          <w:rFonts w:ascii="Arial" w:hAnsi="Arial" w:cs="Arial"/>
          <w:b/>
          <w:sz w:val="20"/>
          <w:szCs w:val="20"/>
        </w:rPr>
        <w:t>.-</w:t>
      </w:r>
      <w:r w:rsidRPr="000D170E">
        <w:rPr>
          <w:rFonts w:ascii="Arial" w:hAnsi="Arial" w:cs="Arial"/>
          <w:bCs/>
          <w:sz w:val="20"/>
          <w:szCs w:val="20"/>
        </w:rPr>
        <w:t xml:space="preserve"> El Municipio recibirá ingresos derivados de la enajenación y </w:t>
      </w:r>
      <w:r>
        <w:rPr>
          <w:rFonts w:ascii="Arial" w:hAnsi="Arial" w:cs="Arial"/>
          <w:bCs/>
          <w:sz w:val="20"/>
          <w:szCs w:val="20"/>
        </w:rPr>
        <w:t xml:space="preserve"> </w:t>
      </w:r>
      <w:r w:rsidRPr="000D170E">
        <w:rPr>
          <w:rFonts w:ascii="Arial" w:hAnsi="Arial" w:cs="Arial"/>
          <w:bCs/>
          <w:sz w:val="20"/>
          <w:szCs w:val="20"/>
        </w:rPr>
        <w:t xml:space="preserve">explotación de sus bienes de dominio privado, así como por la prestación </w:t>
      </w:r>
      <w:r>
        <w:rPr>
          <w:rFonts w:ascii="Arial" w:hAnsi="Arial" w:cs="Arial"/>
          <w:bCs/>
          <w:sz w:val="20"/>
          <w:szCs w:val="20"/>
        </w:rPr>
        <w:t xml:space="preserve"> </w:t>
      </w:r>
      <w:r w:rsidRPr="000D170E">
        <w:rPr>
          <w:rFonts w:ascii="Arial" w:hAnsi="Arial" w:cs="Arial"/>
          <w:bCs/>
          <w:sz w:val="20"/>
          <w:szCs w:val="20"/>
        </w:rPr>
        <w:t xml:space="preserve">de servicios que no corresponda a funciones de derecho público, de </w:t>
      </w:r>
      <w:r>
        <w:rPr>
          <w:rFonts w:ascii="Arial" w:hAnsi="Arial" w:cs="Arial"/>
          <w:bCs/>
          <w:sz w:val="20"/>
          <w:szCs w:val="20"/>
        </w:rPr>
        <w:t xml:space="preserve"> </w:t>
      </w:r>
      <w:r w:rsidRPr="000D170E">
        <w:rPr>
          <w:rFonts w:ascii="Arial" w:hAnsi="Arial" w:cs="Arial"/>
          <w:bCs/>
          <w:sz w:val="20"/>
          <w:szCs w:val="20"/>
        </w:rPr>
        <w:t xml:space="preserve">conformidad con lo establecido por la Ley de Ingresos Municipal y </w:t>
      </w:r>
      <w:r w:rsidRPr="000D170E">
        <w:rPr>
          <w:rFonts w:ascii="Arial" w:hAnsi="Arial" w:cs="Arial"/>
          <w:sz w:val="20"/>
          <w:szCs w:val="20"/>
        </w:rPr>
        <w:t>conforme a</w:t>
      </w:r>
      <w:r>
        <w:rPr>
          <w:rFonts w:ascii="Arial" w:hAnsi="Arial" w:cs="Arial"/>
          <w:bCs/>
          <w:sz w:val="20"/>
          <w:szCs w:val="20"/>
        </w:rPr>
        <w:t xml:space="preserve"> </w:t>
      </w:r>
      <w:r w:rsidRPr="000D170E">
        <w:rPr>
          <w:rFonts w:ascii="Arial" w:hAnsi="Arial" w:cs="Arial"/>
          <w:sz w:val="20"/>
          <w:szCs w:val="20"/>
        </w:rPr>
        <w:t>los actos y contratos que celebren en los términos y disposiciones legales</w:t>
      </w:r>
      <w:r>
        <w:rPr>
          <w:rFonts w:ascii="Arial" w:hAnsi="Arial" w:cs="Arial"/>
          <w:bCs/>
          <w:sz w:val="20"/>
          <w:szCs w:val="20"/>
        </w:rPr>
        <w:t xml:space="preserve"> </w:t>
      </w:r>
      <w:r w:rsidRPr="000D170E">
        <w:rPr>
          <w:rFonts w:ascii="Arial" w:hAnsi="Arial" w:cs="Arial"/>
          <w:sz w:val="20"/>
          <w:szCs w:val="20"/>
        </w:rPr>
        <w:t>aplicables, asimismo, recibirá ingresos derivados de empresas municipales.</w:t>
      </w:r>
    </w:p>
    <w:p w:rsidR="00E13843" w:rsidRPr="000D170E" w:rsidRDefault="00E13843" w:rsidP="00E13843">
      <w:pPr>
        <w:ind w:left="708" w:right="50" w:hanging="708"/>
        <w:jc w:val="center"/>
        <w:rPr>
          <w:rFonts w:ascii="Arial" w:hAnsi="Arial" w:cs="Arial"/>
          <w:b/>
          <w:sz w:val="20"/>
          <w:szCs w:val="20"/>
        </w:rPr>
      </w:pPr>
      <w:r w:rsidRPr="000D170E">
        <w:rPr>
          <w:rFonts w:ascii="Arial" w:hAnsi="Arial" w:cs="Arial"/>
          <w:b/>
          <w:sz w:val="20"/>
          <w:szCs w:val="20"/>
        </w:rPr>
        <w:t>CAPÍTULO SEGUNDO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APROVECHAMIENTOS</w:t>
      </w:r>
    </w:p>
    <w:p w:rsidR="00E13843" w:rsidRPr="000D170E" w:rsidRDefault="00E13843"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DISPOSICIONES GENERALES</w:t>
      </w:r>
    </w:p>
    <w:p w:rsidR="00E13843" w:rsidRPr="000D170E" w:rsidRDefault="00E13843" w:rsidP="00E13843">
      <w:pPr>
        <w:ind w:left="708" w:right="50" w:hanging="708"/>
        <w:jc w:val="center"/>
        <w:rPr>
          <w:rFonts w:ascii="Arial" w:hAnsi="Arial" w:cs="Arial"/>
          <w:bCs/>
          <w:sz w:val="20"/>
          <w:szCs w:val="20"/>
        </w:rPr>
      </w:pPr>
    </w:p>
    <w:p w:rsidR="00E13843" w:rsidRPr="000D170E" w:rsidRDefault="00E13843" w:rsidP="00E13843">
      <w:pPr>
        <w:ind w:left="708" w:hanging="708"/>
        <w:jc w:val="both"/>
        <w:rPr>
          <w:rFonts w:ascii="Arial" w:hAnsi="Arial" w:cs="Arial"/>
          <w:bCs/>
          <w:sz w:val="20"/>
          <w:szCs w:val="20"/>
        </w:rPr>
      </w:pPr>
      <w:r w:rsidRPr="000D170E">
        <w:rPr>
          <w:rFonts w:ascii="Arial" w:hAnsi="Arial" w:cs="Arial"/>
          <w:b/>
          <w:sz w:val="20"/>
          <w:szCs w:val="20"/>
        </w:rPr>
        <w:t>ARTÍCULO 2</w:t>
      </w:r>
      <w:r>
        <w:rPr>
          <w:rFonts w:ascii="Arial" w:hAnsi="Arial" w:cs="Arial"/>
          <w:b/>
          <w:sz w:val="20"/>
          <w:szCs w:val="20"/>
        </w:rPr>
        <w:t>8</w:t>
      </w:r>
      <w:r w:rsidRPr="000D170E">
        <w:rPr>
          <w:rFonts w:ascii="Arial" w:hAnsi="Arial" w:cs="Arial"/>
          <w:b/>
          <w:sz w:val="20"/>
          <w:szCs w:val="20"/>
        </w:rPr>
        <w:t>.-</w:t>
      </w:r>
      <w:r w:rsidRPr="000D170E">
        <w:rPr>
          <w:rFonts w:ascii="Arial" w:hAnsi="Arial" w:cs="Arial"/>
          <w:bCs/>
          <w:sz w:val="20"/>
          <w:szCs w:val="20"/>
        </w:rPr>
        <w:t xml:space="preserve"> Se clasifican como aprovechamientos los ingresos que perciba el Municipio por los siguientes conceptos: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 Ingresos por sanciones administrativas.</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II. La adjudicación a favor del fisco de bienes abandonados.</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III. Ingresos por transferencia que perciba el Municipio:</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a). Cesiones, herencias, legados, o donaciones.</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b). Adjudicaciones en favor del Municipio.</w:t>
      </w:r>
    </w:p>
    <w:p w:rsidR="00E13843" w:rsidRPr="000D170E"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c)</w:t>
      </w:r>
      <w:proofErr w:type="gramEnd"/>
      <w:r w:rsidRPr="000D170E">
        <w:rPr>
          <w:rFonts w:ascii="Arial" w:hAnsi="Arial" w:cs="Arial"/>
          <w:sz w:val="20"/>
          <w:szCs w:val="20"/>
        </w:rPr>
        <w:t>. Aportaciones y subsidios de otro nivel de gobierno u organismos públicos o privados.</w:t>
      </w:r>
    </w:p>
    <w:p w:rsidR="00E13843" w:rsidRDefault="00E13843" w:rsidP="00E13843">
      <w:pPr>
        <w:ind w:left="708" w:hanging="708"/>
        <w:jc w:val="center"/>
        <w:rPr>
          <w:rFonts w:ascii="Arial" w:hAnsi="Arial" w:cs="Arial"/>
          <w:b/>
          <w:bCs/>
          <w:sz w:val="20"/>
          <w:szCs w:val="20"/>
        </w:rPr>
      </w:pPr>
    </w:p>
    <w:p w:rsidR="00E13843" w:rsidRDefault="00E13843" w:rsidP="00E13843">
      <w:pPr>
        <w:ind w:left="708" w:hanging="708"/>
        <w:jc w:val="center"/>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INGRESOS POR TRANSFERENCIA</w:t>
      </w:r>
    </w:p>
    <w:p w:rsidR="00E13843" w:rsidRPr="000D170E" w:rsidRDefault="00E13843" w:rsidP="00E13843">
      <w:pPr>
        <w:ind w:left="708" w:hanging="708"/>
        <w:jc w:val="both"/>
        <w:rPr>
          <w:rFonts w:ascii="Arial" w:hAnsi="Arial" w:cs="Arial"/>
          <w:b/>
          <w:bCs/>
          <w:sz w:val="20"/>
          <w:szCs w:val="20"/>
        </w:rPr>
      </w:pPr>
    </w:p>
    <w:p w:rsidR="00E13843" w:rsidRPr="000D170E" w:rsidRDefault="00E13843" w:rsidP="00E13843">
      <w:pPr>
        <w:ind w:left="708" w:hanging="708"/>
        <w:jc w:val="both"/>
        <w:rPr>
          <w:rFonts w:ascii="Arial" w:hAnsi="Arial" w:cs="Arial"/>
          <w:bCs/>
          <w:sz w:val="20"/>
          <w:szCs w:val="20"/>
        </w:rPr>
      </w:pPr>
      <w:r w:rsidRPr="000D170E">
        <w:rPr>
          <w:rFonts w:ascii="Arial" w:hAnsi="Arial" w:cs="Arial"/>
          <w:b/>
          <w:sz w:val="20"/>
          <w:szCs w:val="20"/>
        </w:rPr>
        <w:t>ARTÍCULO 2</w:t>
      </w:r>
      <w:r>
        <w:rPr>
          <w:rFonts w:ascii="Arial" w:hAnsi="Arial" w:cs="Arial"/>
          <w:b/>
          <w:sz w:val="20"/>
          <w:szCs w:val="20"/>
        </w:rPr>
        <w:t>9</w:t>
      </w:r>
      <w:r w:rsidRPr="000D170E">
        <w:rPr>
          <w:rFonts w:ascii="Arial" w:hAnsi="Arial" w:cs="Arial"/>
          <w:b/>
          <w:sz w:val="20"/>
          <w:szCs w:val="20"/>
        </w:rPr>
        <w:t>.-</w:t>
      </w:r>
      <w:r w:rsidRPr="000D170E">
        <w:rPr>
          <w:rFonts w:ascii="Arial" w:hAnsi="Arial" w:cs="Arial"/>
          <w:bCs/>
          <w:sz w:val="20"/>
          <w:szCs w:val="20"/>
        </w:rPr>
        <w:t xml:space="preserve"> Son ingresos por transferencia, los que perciba el Municipio por concepto de cesiones, herencias, legados o donaciones provenientes de personas físicas o morales, insti</w:t>
      </w:r>
      <w:r>
        <w:rPr>
          <w:rFonts w:ascii="Arial" w:hAnsi="Arial" w:cs="Arial"/>
          <w:bCs/>
          <w:sz w:val="20"/>
          <w:szCs w:val="20"/>
        </w:rPr>
        <w:t xml:space="preserve">tuciones públicas o privadas, o </w:t>
      </w:r>
      <w:r w:rsidRPr="000D170E">
        <w:rPr>
          <w:rFonts w:ascii="Arial" w:hAnsi="Arial" w:cs="Arial"/>
          <w:bCs/>
          <w:sz w:val="20"/>
          <w:szCs w:val="20"/>
        </w:rPr>
        <w:t>instituciones</w:t>
      </w:r>
      <w:r>
        <w:rPr>
          <w:rFonts w:ascii="Arial" w:hAnsi="Arial" w:cs="Arial"/>
          <w:bCs/>
          <w:sz w:val="20"/>
          <w:szCs w:val="20"/>
        </w:rPr>
        <w:t xml:space="preserve"> </w:t>
      </w:r>
      <w:r w:rsidRPr="000D170E">
        <w:rPr>
          <w:rFonts w:ascii="Arial" w:hAnsi="Arial" w:cs="Arial"/>
          <w:bCs/>
          <w:sz w:val="20"/>
          <w:szCs w:val="20"/>
        </w:rPr>
        <w:t>u organismos internacionales. También se consideran ingresos transferidos</w:t>
      </w:r>
      <w:r>
        <w:rPr>
          <w:rFonts w:ascii="Arial" w:hAnsi="Arial" w:cs="Arial"/>
          <w:bCs/>
          <w:sz w:val="20"/>
          <w:szCs w:val="20"/>
        </w:rPr>
        <w:t xml:space="preserve"> </w:t>
      </w:r>
      <w:r w:rsidRPr="000D170E">
        <w:rPr>
          <w:rFonts w:ascii="Arial" w:hAnsi="Arial" w:cs="Arial"/>
          <w:bCs/>
          <w:sz w:val="20"/>
          <w:szCs w:val="20"/>
        </w:rPr>
        <w:t>al Municipio, los que se originen por adjudicación en la vía judicial o en el</w:t>
      </w:r>
      <w:r>
        <w:rPr>
          <w:rFonts w:ascii="Arial" w:hAnsi="Arial" w:cs="Arial"/>
          <w:bCs/>
          <w:sz w:val="20"/>
          <w:szCs w:val="20"/>
        </w:rPr>
        <w:t xml:space="preserve"> </w:t>
      </w:r>
      <w:r w:rsidRPr="000D170E">
        <w:rPr>
          <w:rFonts w:ascii="Arial" w:hAnsi="Arial" w:cs="Arial"/>
          <w:bCs/>
          <w:sz w:val="20"/>
          <w:szCs w:val="20"/>
        </w:rPr>
        <w:t>desahogo del procedimiento administrativo de ejecución, así como las</w:t>
      </w:r>
      <w:r>
        <w:rPr>
          <w:rFonts w:ascii="Arial" w:hAnsi="Arial" w:cs="Arial"/>
          <w:bCs/>
          <w:sz w:val="20"/>
          <w:szCs w:val="20"/>
        </w:rPr>
        <w:t xml:space="preserve"> </w:t>
      </w:r>
      <w:r w:rsidRPr="000D170E">
        <w:rPr>
          <w:rFonts w:ascii="Arial" w:hAnsi="Arial" w:cs="Arial"/>
          <w:bCs/>
          <w:sz w:val="20"/>
          <w:szCs w:val="20"/>
        </w:rPr>
        <w:t>aportaciones o subsidios de otro nivel de gobierno u organismos públicos o</w:t>
      </w:r>
      <w:r>
        <w:rPr>
          <w:rFonts w:ascii="Arial" w:hAnsi="Arial" w:cs="Arial"/>
          <w:bCs/>
          <w:sz w:val="20"/>
          <w:szCs w:val="20"/>
        </w:rPr>
        <w:t xml:space="preserve"> </w:t>
      </w:r>
      <w:r w:rsidRPr="000D170E">
        <w:rPr>
          <w:rFonts w:ascii="Arial" w:hAnsi="Arial" w:cs="Arial"/>
          <w:bCs/>
          <w:sz w:val="20"/>
          <w:szCs w:val="20"/>
        </w:rPr>
        <w:t>privados en favor del Municipio.</w:t>
      </w:r>
    </w:p>
    <w:p w:rsidR="00E13843" w:rsidRDefault="00E13843" w:rsidP="00E13843">
      <w:pPr>
        <w:ind w:left="708" w:hanging="708"/>
        <w:rPr>
          <w:rFonts w:ascii="Arial" w:hAnsi="Arial" w:cs="Arial"/>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SECCIÓN III</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INGRESOS DERIVADOS DE SANCIONES</w:t>
      </w:r>
    </w:p>
    <w:p w:rsidR="00E13843" w:rsidRPr="000D170E" w:rsidRDefault="00E13843" w:rsidP="00E13843">
      <w:pPr>
        <w:ind w:left="708" w:hanging="708"/>
        <w:jc w:val="both"/>
        <w:rPr>
          <w:rFonts w:ascii="Arial" w:hAnsi="Arial" w:cs="Arial"/>
          <w:b/>
          <w:bCs/>
          <w:sz w:val="20"/>
          <w:szCs w:val="20"/>
        </w:rPr>
      </w:pPr>
    </w:p>
    <w:p w:rsidR="00E13843" w:rsidRPr="000D170E" w:rsidRDefault="00E13843" w:rsidP="00E13843">
      <w:pPr>
        <w:ind w:left="708" w:hanging="708"/>
        <w:jc w:val="both"/>
        <w:rPr>
          <w:rFonts w:ascii="Arial" w:hAnsi="Arial" w:cs="Arial"/>
          <w:bCs/>
          <w:sz w:val="20"/>
          <w:szCs w:val="20"/>
        </w:rPr>
      </w:pPr>
      <w:r w:rsidRPr="000D170E">
        <w:rPr>
          <w:rFonts w:ascii="Arial" w:hAnsi="Arial" w:cs="Arial"/>
          <w:b/>
          <w:sz w:val="20"/>
          <w:szCs w:val="20"/>
        </w:rPr>
        <w:t xml:space="preserve">ARTÍCULO </w:t>
      </w:r>
      <w:r>
        <w:rPr>
          <w:rFonts w:ascii="Arial" w:hAnsi="Arial" w:cs="Arial"/>
          <w:b/>
          <w:sz w:val="20"/>
          <w:szCs w:val="20"/>
        </w:rPr>
        <w:t>30</w:t>
      </w:r>
      <w:r w:rsidRPr="000D170E">
        <w:rPr>
          <w:rFonts w:ascii="Arial" w:hAnsi="Arial" w:cs="Arial"/>
          <w:b/>
          <w:sz w:val="20"/>
          <w:szCs w:val="20"/>
        </w:rPr>
        <w:t>.-</w:t>
      </w:r>
      <w:r w:rsidRPr="000D170E">
        <w:rPr>
          <w:rFonts w:ascii="Arial" w:hAnsi="Arial" w:cs="Arial"/>
          <w:bCs/>
          <w:sz w:val="20"/>
          <w:szCs w:val="20"/>
        </w:rPr>
        <w:t xml:space="preserve"> Se clasifican en este concepto los ingresos que perciba el</w:t>
      </w:r>
      <w:r>
        <w:rPr>
          <w:rFonts w:ascii="Arial" w:hAnsi="Arial" w:cs="Arial"/>
          <w:bCs/>
          <w:sz w:val="20"/>
          <w:szCs w:val="20"/>
        </w:rPr>
        <w:t xml:space="preserve"> </w:t>
      </w:r>
      <w:r w:rsidRPr="000D170E">
        <w:rPr>
          <w:rFonts w:ascii="Arial" w:hAnsi="Arial" w:cs="Arial"/>
          <w:bCs/>
          <w:sz w:val="20"/>
          <w:szCs w:val="20"/>
        </w:rPr>
        <w:t>Municipio por la aplicación de sanciones pecuniarias por infracciones</w:t>
      </w:r>
      <w:r>
        <w:rPr>
          <w:rFonts w:ascii="Arial" w:hAnsi="Arial" w:cs="Arial"/>
          <w:bCs/>
          <w:sz w:val="20"/>
          <w:szCs w:val="20"/>
        </w:rPr>
        <w:t xml:space="preserve"> </w:t>
      </w:r>
      <w:r w:rsidRPr="000D170E">
        <w:rPr>
          <w:rFonts w:ascii="Arial" w:hAnsi="Arial" w:cs="Arial"/>
          <w:bCs/>
          <w:sz w:val="20"/>
          <w:szCs w:val="20"/>
        </w:rPr>
        <w:t>cometidas por personas físicas o morales en violación a las leyes y</w:t>
      </w:r>
      <w:r>
        <w:rPr>
          <w:rFonts w:ascii="Arial" w:hAnsi="Arial" w:cs="Arial"/>
          <w:bCs/>
          <w:sz w:val="20"/>
          <w:szCs w:val="20"/>
        </w:rPr>
        <w:t xml:space="preserve"> </w:t>
      </w:r>
      <w:r w:rsidRPr="000D170E">
        <w:rPr>
          <w:rFonts w:ascii="Arial" w:hAnsi="Arial" w:cs="Arial"/>
          <w:bCs/>
          <w:sz w:val="20"/>
          <w:szCs w:val="20"/>
        </w:rPr>
        <w:t>reglamentos administrativos.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b/>
          <w:sz w:val="20"/>
          <w:szCs w:val="20"/>
        </w:rPr>
        <w:t>ARTÍCULO 3</w:t>
      </w:r>
      <w:r>
        <w:rPr>
          <w:rFonts w:ascii="Arial" w:hAnsi="Arial" w:cs="Arial"/>
          <w:b/>
          <w:sz w:val="20"/>
          <w:szCs w:val="20"/>
        </w:rPr>
        <w:t>1</w:t>
      </w:r>
      <w:r w:rsidRPr="000D170E">
        <w:rPr>
          <w:rFonts w:ascii="Arial" w:hAnsi="Arial" w:cs="Arial"/>
          <w:b/>
          <w:sz w:val="20"/>
          <w:szCs w:val="20"/>
        </w:rPr>
        <w:t xml:space="preserve">.- </w:t>
      </w:r>
      <w:r w:rsidRPr="000D170E">
        <w:rPr>
          <w:rFonts w:ascii="Arial" w:hAnsi="Arial" w:cs="Arial"/>
          <w:sz w:val="20"/>
          <w:szCs w:val="20"/>
        </w:rPr>
        <w:t>La Tesorería Municipal, es la dependencia del Ayuntamiento</w:t>
      </w:r>
      <w:r>
        <w:rPr>
          <w:rFonts w:ascii="Arial" w:hAnsi="Arial" w:cs="Arial"/>
          <w:sz w:val="20"/>
          <w:szCs w:val="20"/>
        </w:rPr>
        <w:t xml:space="preserve"> </w:t>
      </w:r>
      <w:r w:rsidRPr="000D170E">
        <w:rPr>
          <w:rFonts w:ascii="Arial" w:hAnsi="Arial" w:cs="Arial"/>
          <w:sz w:val="20"/>
          <w:szCs w:val="20"/>
        </w:rPr>
        <w:t>facultada para determinar el monto aplicable a cada infracción,</w:t>
      </w:r>
      <w:r>
        <w:rPr>
          <w:rFonts w:ascii="Arial" w:hAnsi="Arial" w:cs="Arial"/>
          <w:sz w:val="20"/>
          <w:szCs w:val="20"/>
        </w:rPr>
        <w:t xml:space="preserve"> </w:t>
      </w:r>
      <w:r w:rsidRPr="000D170E">
        <w:rPr>
          <w:rFonts w:ascii="Arial" w:hAnsi="Arial" w:cs="Arial"/>
          <w:sz w:val="20"/>
          <w:szCs w:val="20"/>
        </w:rPr>
        <w:t>correspondiendo a las demás unidades administrativas la vigilancia del cumplimiento de las disposiciones reglamentarias y la determinación de las</w:t>
      </w:r>
      <w:r>
        <w:rPr>
          <w:rFonts w:ascii="Arial" w:hAnsi="Arial" w:cs="Arial"/>
          <w:sz w:val="20"/>
          <w:szCs w:val="20"/>
        </w:rPr>
        <w:t xml:space="preserve"> </w:t>
      </w:r>
      <w:r w:rsidRPr="000D170E">
        <w:rPr>
          <w:rFonts w:ascii="Arial" w:hAnsi="Arial" w:cs="Arial"/>
          <w:sz w:val="20"/>
          <w:szCs w:val="20"/>
        </w:rPr>
        <w:t xml:space="preserve">infracciones cometidas. </w:t>
      </w:r>
    </w:p>
    <w:p w:rsidR="00E13843" w:rsidRPr="000D170E" w:rsidRDefault="00E13843" w:rsidP="00E13843">
      <w:pPr>
        <w:ind w:left="708" w:hanging="708"/>
        <w:jc w:val="both"/>
        <w:rPr>
          <w:rFonts w:ascii="Arial" w:hAnsi="Arial" w:cs="Arial"/>
          <w:b/>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b/>
          <w:sz w:val="20"/>
          <w:szCs w:val="20"/>
        </w:rPr>
        <w:lastRenderedPageBreak/>
        <w:t>ARTÍCULO 3</w:t>
      </w:r>
      <w:r>
        <w:rPr>
          <w:rFonts w:ascii="Arial" w:hAnsi="Arial" w:cs="Arial"/>
          <w:b/>
          <w:sz w:val="20"/>
          <w:szCs w:val="20"/>
        </w:rPr>
        <w:t>2</w:t>
      </w:r>
      <w:r w:rsidRPr="000D170E">
        <w:rPr>
          <w:rFonts w:ascii="Arial" w:hAnsi="Arial" w:cs="Arial"/>
          <w:b/>
          <w:sz w:val="20"/>
          <w:szCs w:val="20"/>
        </w:rPr>
        <w:t xml:space="preserve">.- </w:t>
      </w:r>
      <w:r w:rsidRPr="000D170E">
        <w:rPr>
          <w:rFonts w:ascii="Arial" w:hAnsi="Arial" w:cs="Arial"/>
          <w:sz w:val="20"/>
          <w:szCs w:val="20"/>
        </w:rPr>
        <w:t xml:space="preserve">Los montos aplicables por concepto de multas estarán determinados por los reglamentos y demás disposiciones municipales que contemplen las infracciones cometidas. </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b/>
          <w:sz w:val="20"/>
          <w:szCs w:val="20"/>
        </w:rPr>
        <w:t>ARTÍCULO 3</w:t>
      </w:r>
      <w:r>
        <w:rPr>
          <w:rFonts w:ascii="Arial" w:hAnsi="Arial" w:cs="Arial"/>
          <w:b/>
          <w:sz w:val="20"/>
          <w:szCs w:val="20"/>
        </w:rPr>
        <w:t>3</w:t>
      </w:r>
      <w:r w:rsidRPr="000D170E">
        <w:rPr>
          <w:rFonts w:ascii="Arial" w:hAnsi="Arial" w:cs="Arial"/>
          <w:b/>
          <w:sz w:val="20"/>
          <w:szCs w:val="20"/>
        </w:rPr>
        <w:t xml:space="preserve">.- </w:t>
      </w:r>
      <w:r w:rsidRPr="000D170E">
        <w:rPr>
          <w:rFonts w:ascii="Arial" w:hAnsi="Arial" w:cs="Arial"/>
          <w:sz w:val="20"/>
          <w:szCs w:val="20"/>
        </w:rPr>
        <w:t>Los ingresos, que perciba el Municipio por concepto de sanciones administrativas y fiscales, serán los siguientes:</w:t>
      </w:r>
    </w:p>
    <w:p w:rsidR="00E13843" w:rsidRPr="000D170E" w:rsidRDefault="00E13843" w:rsidP="00E13843">
      <w:pPr>
        <w:tabs>
          <w:tab w:val="left" w:pos="7651"/>
        </w:tabs>
        <w:ind w:left="708" w:hanging="708"/>
        <w:jc w:val="both"/>
        <w:rPr>
          <w:rFonts w:ascii="Arial" w:hAnsi="Arial" w:cs="Arial"/>
          <w:b/>
          <w:sz w:val="20"/>
          <w:szCs w:val="20"/>
        </w:rPr>
      </w:pPr>
    </w:p>
    <w:p w:rsidR="00E13843" w:rsidRPr="000D170E" w:rsidRDefault="00E13843" w:rsidP="00E13843">
      <w:pPr>
        <w:tabs>
          <w:tab w:val="left" w:pos="7651"/>
        </w:tabs>
        <w:ind w:left="708" w:hanging="708"/>
        <w:jc w:val="both"/>
        <w:rPr>
          <w:rFonts w:ascii="Arial" w:hAnsi="Arial" w:cs="Arial"/>
          <w:sz w:val="20"/>
          <w:szCs w:val="20"/>
        </w:rPr>
      </w:pPr>
      <w:r w:rsidRPr="000D170E">
        <w:rPr>
          <w:rFonts w:ascii="Arial" w:hAnsi="Arial" w:cs="Arial"/>
          <w:b/>
          <w:sz w:val="20"/>
          <w:szCs w:val="20"/>
        </w:rPr>
        <w:t>I.-</w:t>
      </w:r>
      <w:r w:rsidRPr="000D170E">
        <w:rPr>
          <w:rFonts w:ascii="Arial" w:hAnsi="Arial" w:cs="Arial"/>
          <w:sz w:val="20"/>
          <w:szCs w:val="20"/>
        </w:rPr>
        <w:t xml:space="preserve"> De diez a cincuenta días de </w:t>
      </w:r>
      <w:r>
        <w:rPr>
          <w:rFonts w:ascii="Arial" w:hAnsi="Arial" w:cs="Arial"/>
          <w:sz w:val="20"/>
          <w:szCs w:val="20"/>
        </w:rPr>
        <w:t>UDC</w:t>
      </w:r>
      <w:r w:rsidRPr="000D170E">
        <w:rPr>
          <w:rFonts w:ascii="Arial" w:hAnsi="Arial" w:cs="Arial"/>
          <w:sz w:val="20"/>
          <w:szCs w:val="20"/>
        </w:rPr>
        <w:t xml:space="preserve"> a las infracciones siguientes: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1.- Las cometidas por los sujetos pasivos de una obligación fiscal consistentes en: </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a).- Presentar los avisos, declaraciones, solicitudes, datos, libros, informes</w:t>
      </w:r>
      <w:r>
        <w:rPr>
          <w:rFonts w:ascii="Arial" w:hAnsi="Arial" w:cs="Arial"/>
          <w:sz w:val="20"/>
          <w:szCs w:val="20"/>
        </w:rPr>
        <w:t xml:space="preserve"> </w:t>
      </w:r>
      <w:r w:rsidRPr="000D170E">
        <w:rPr>
          <w:rFonts w:ascii="Arial" w:hAnsi="Arial" w:cs="Arial"/>
          <w:sz w:val="20"/>
          <w:szCs w:val="20"/>
        </w:rPr>
        <w:t>copias o documentos, alterados, falsificados, incompletos o con errores</w:t>
      </w:r>
      <w:r>
        <w:rPr>
          <w:rFonts w:ascii="Arial" w:hAnsi="Arial" w:cs="Arial"/>
          <w:sz w:val="20"/>
          <w:szCs w:val="20"/>
        </w:rPr>
        <w:t xml:space="preserve">  </w:t>
      </w:r>
      <w:r w:rsidRPr="000D170E">
        <w:rPr>
          <w:rFonts w:ascii="Arial" w:hAnsi="Arial" w:cs="Arial"/>
          <w:sz w:val="20"/>
          <w:szCs w:val="20"/>
        </w:rPr>
        <w:t xml:space="preserve">que traigan consigo la evasión de una obligación fiscal. </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b).- No dar aviso de cambio de domicilio de los establecimientos donde se enajenan  bebidas alcohólicas, así como el cambio del nombre del titular de los derechos de la licencia para el funcionamiento de dichos establecimientos. </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 </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d).- No presentar, o hacerlo extemporáneamente, los  avisos, declaraciones,</w:t>
      </w:r>
      <w:r>
        <w:rPr>
          <w:rFonts w:ascii="Arial" w:hAnsi="Arial" w:cs="Arial"/>
          <w:sz w:val="20"/>
          <w:szCs w:val="20"/>
        </w:rPr>
        <w:t xml:space="preserve"> </w:t>
      </w:r>
      <w:r w:rsidRPr="000D170E">
        <w:rPr>
          <w:rFonts w:ascii="Arial" w:hAnsi="Arial" w:cs="Arial"/>
          <w:sz w:val="20"/>
          <w:szCs w:val="20"/>
        </w:rPr>
        <w:t>solicitudes, datos, informes, copias, libros o documentos que prevengan las disposiciones fiscales o no aclararlos cuando las autoridades</w:t>
      </w:r>
      <w:r>
        <w:rPr>
          <w:rFonts w:ascii="Arial" w:hAnsi="Arial" w:cs="Arial"/>
          <w:sz w:val="20"/>
          <w:szCs w:val="20"/>
        </w:rPr>
        <w:t xml:space="preserve"> </w:t>
      </w:r>
      <w:r w:rsidRPr="000D170E">
        <w:rPr>
          <w:rFonts w:ascii="Arial" w:hAnsi="Arial" w:cs="Arial"/>
          <w:sz w:val="20"/>
          <w:szCs w:val="20"/>
        </w:rPr>
        <w:t>fiscales lo soliciten.</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e).- Faltar a la obligación de extender o exigir recibos, facturas o cualesquiera documentos que señalen las leyes fiscales. </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f).- No pagar los créditos fiscales dentro de los plazos señalados por las</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 Leyes fiscales.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2.- Las cometidas por jueces, encargados de los registros públicos, notarios,</w:t>
      </w:r>
      <w:r>
        <w:rPr>
          <w:rFonts w:ascii="Arial" w:hAnsi="Arial" w:cs="Arial"/>
          <w:sz w:val="20"/>
          <w:szCs w:val="20"/>
        </w:rPr>
        <w:t xml:space="preserve"> </w:t>
      </w:r>
      <w:r w:rsidRPr="000D170E">
        <w:rPr>
          <w:rFonts w:ascii="Arial" w:hAnsi="Arial" w:cs="Arial"/>
          <w:sz w:val="20"/>
          <w:szCs w:val="20"/>
        </w:rPr>
        <w:t xml:space="preserve">corredores y en general a los funcionarios que tengan fe pública </w:t>
      </w:r>
      <w:r>
        <w:rPr>
          <w:rFonts w:ascii="Arial" w:hAnsi="Arial" w:cs="Arial"/>
          <w:sz w:val="20"/>
          <w:szCs w:val="20"/>
        </w:rPr>
        <w:t xml:space="preserve"> </w:t>
      </w:r>
      <w:r w:rsidRPr="000D170E">
        <w:rPr>
          <w:rFonts w:ascii="Arial" w:hAnsi="Arial" w:cs="Arial"/>
          <w:sz w:val="20"/>
          <w:szCs w:val="20"/>
        </w:rPr>
        <w:t>consistente en:</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a).- Proporcionar los informes, datos o documentos alterados o falsificados.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b).- Extender constancia de haberse cumplid</w:t>
      </w:r>
      <w:r>
        <w:rPr>
          <w:rFonts w:ascii="Arial" w:hAnsi="Arial" w:cs="Arial"/>
          <w:sz w:val="20"/>
          <w:szCs w:val="20"/>
        </w:rPr>
        <w:t>o con las obligaciones fiscales en</w:t>
      </w:r>
      <w:r w:rsidRPr="000D170E">
        <w:rPr>
          <w:rFonts w:ascii="Arial" w:hAnsi="Arial" w:cs="Arial"/>
          <w:sz w:val="20"/>
          <w:szCs w:val="20"/>
        </w:rPr>
        <w:t xml:space="preserve"> los actos en que intervengan, cuando no proceda su otorgamiento. </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3.- Las cometidas por funcionarios y empleados públicos consistentes en:</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a).- Alterar documentos fiscales que tengan en su poder.</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b).- Asentar falsamente que se dio cumplimiento a las disposiciones fiscales o que se practicaron  visitas de auditoría o inspección o incluir datos falsos en las actas relativas.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4.- Las cometidas por terceros consistentes en:</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a).- Consentir o tolerar que se inscriban a su nombre negociaciones ajenas o percibir a nombre propio ingresos gravables que correspondan a otra</w:t>
      </w:r>
      <w:r>
        <w:rPr>
          <w:rFonts w:ascii="Arial" w:hAnsi="Arial" w:cs="Arial"/>
          <w:sz w:val="20"/>
          <w:szCs w:val="20"/>
        </w:rPr>
        <w:t xml:space="preserve"> </w:t>
      </w:r>
      <w:r w:rsidRPr="000D170E">
        <w:rPr>
          <w:rFonts w:ascii="Arial" w:hAnsi="Arial" w:cs="Arial"/>
          <w:sz w:val="20"/>
          <w:szCs w:val="20"/>
        </w:rPr>
        <w:t>persona, cuando esto último origine la evasión de impuestos.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b).- Presentar los avisos, informes, datos o documentos que le sean solicitados alterados, falsificados, incompletos o inexactos.</w:t>
      </w:r>
    </w:p>
    <w:p w:rsidR="00E13843" w:rsidRPr="000D170E" w:rsidRDefault="00E13843" w:rsidP="00E13843">
      <w:pPr>
        <w:ind w:left="708" w:hanging="708"/>
        <w:jc w:val="both"/>
        <w:rPr>
          <w:rFonts w:ascii="Arial" w:hAnsi="Arial" w:cs="Arial"/>
          <w:b/>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b/>
          <w:sz w:val="20"/>
          <w:szCs w:val="20"/>
        </w:rPr>
        <w:t xml:space="preserve">II.- </w:t>
      </w:r>
      <w:r w:rsidRPr="000D170E">
        <w:rPr>
          <w:rFonts w:ascii="Arial" w:hAnsi="Arial" w:cs="Arial"/>
          <w:sz w:val="20"/>
          <w:szCs w:val="20"/>
        </w:rPr>
        <w:t xml:space="preserve">De veinte a cien días de </w:t>
      </w:r>
      <w:r>
        <w:rPr>
          <w:rFonts w:ascii="Arial" w:hAnsi="Arial" w:cs="Arial"/>
          <w:sz w:val="20"/>
          <w:szCs w:val="20"/>
        </w:rPr>
        <w:t>UDC</w:t>
      </w:r>
      <w:r w:rsidRPr="000D170E">
        <w:rPr>
          <w:rFonts w:ascii="Arial" w:hAnsi="Arial" w:cs="Arial"/>
          <w:sz w:val="20"/>
          <w:szCs w:val="20"/>
        </w:rPr>
        <w:t xml:space="preserve"> a las infracciones siguientes: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1.- Las cometidas por los sujetos pasivos de una obligación fiscal consistentes en:</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rPr>
          <w:rFonts w:ascii="Arial" w:hAnsi="Arial" w:cs="Arial"/>
          <w:sz w:val="20"/>
          <w:szCs w:val="20"/>
        </w:rPr>
      </w:pPr>
      <w:r w:rsidRPr="000D170E">
        <w:rPr>
          <w:rFonts w:ascii="Arial" w:hAnsi="Arial" w:cs="Arial"/>
          <w:sz w:val="20"/>
          <w:szCs w:val="20"/>
        </w:rPr>
        <w:lastRenderedPageBreak/>
        <w:t xml:space="preserve">a).- Resistirse por cualquier  medio, a las visitas de auditoría o de </w:t>
      </w:r>
      <w:r>
        <w:rPr>
          <w:rFonts w:ascii="Arial" w:hAnsi="Arial" w:cs="Arial"/>
          <w:sz w:val="20"/>
          <w:szCs w:val="20"/>
        </w:rPr>
        <w:t xml:space="preserve"> </w:t>
      </w:r>
      <w:r w:rsidRPr="000D170E">
        <w:rPr>
          <w:rFonts w:ascii="Arial" w:hAnsi="Arial" w:cs="Arial"/>
          <w:sz w:val="20"/>
          <w:szCs w:val="20"/>
        </w:rPr>
        <w:t xml:space="preserve">inspección; no suministrar los datos e informes que legalmente </w:t>
      </w:r>
      <w:proofErr w:type="spellStart"/>
      <w:r w:rsidRPr="000D170E">
        <w:rPr>
          <w:rFonts w:ascii="Arial" w:hAnsi="Arial" w:cs="Arial"/>
          <w:sz w:val="20"/>
          <w:szCs w:val="20"/>
        </w:rPr>
        <w:t>puedanexigir</w:t>
      </w:r>
      <w:proofErr w:type="spellEnd"/>
      <w:r w:rsidRPr="000D170E">
        <w:rPr>
          <w:rFonts w:ascii="Arial" w:hAnsi="Arial" w:cs="Arial"/>
          <w:sz w:val="20"/>
          <w:szCs w:val="20"/>
        </w:rPr>
        <w:t xml:space="preserve"> los auditores o inspectores; no mostrar los registros, </w:t>
      </w:r>
      <w:proofErr w:type="spellStart"/>
      <w:r w:rsidRPr="000D170E">
        <w:rPr>
          <w:rFonts w:ascii="Arial" w:hAnsi="Arial" w:cs="Arial"/>
          <w:sz w:val="20"/>
          <w:szCs w:val="20"/>
        </w:rPr>
        <w:t>documentos,facturas</w:t>
      </w:r>
      <w:proofErr w:type="spellEnd"/>
      <w:r w:rsidRPr="000D170E">
        <w:rPr>
          <w:rFonts w:ascii="Arial" w:hAnsi="Arial" w:cs="Arial"/>
          <w:sz w:val="20"/>
          <w:szCs w:val="20"/>
        </w:rPr>
        <w:t xml:space="preserve"> de compra o venta de bienes o mercancías; impedir el acceso a </w:t>
      </w:r>
      <w:proofErr w:type="spellStart"/>
      <w:r w:rsidRPr="000D170E">
        <w:rPr>
          <w:rFonts w:ascii="Arial" w:hAnsi="Arial" w:cs="Arial"/>
          <w:sz w:val="20"/>
          <w:szCs w:val="20"/>
        </w:rPr>
        <w:t>losalmacenes</w:t>
      </w:r>
      <w:proofErr w:type="spellEnd"/>
      <w:r w:rsidRPr="000D170E">
        <w:rPr>
          <w:rFonts w:ascii="Arial" w:hAnsi="Arial" w:cs="Arial"/>
          <w:sz w:val="20"/>
          <w:szCs w:val="20"/>
        </w:rPr>
        <w:t>, depósitos o bodegas  o cualquier otra dependencia y en general</w:t>
      </w:r>
      <w:r>
        <w:rPr>
          <w:rFonts w:ascii="Arial" w:hAnsi="Arial" w:cs="Arial"/>
          <w:sz w:val="20"/>
          <w:szCs w:val="20"/>
        </w:rPr>
        <w:t xml:space="preserve">, negarse a </w:t>
      </w:r>
      <w:r w:rsidRPr="000D170E">
        <w:rPr>
          <w:rFonts w:ascii="Arial" w:hAnsi="Arial" w:cs="Arial"/>
          <w:sz w:val="20"/>
          <w:szCs w:val="20"/>
        </w:rPr>
        <w:t>proporcionar los elementos que requieran para comprobar la situación fiscal del visitado en relación con el objeto de la visita.</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b).- Utilizar </w:t>
      </w:r>
      <w:proofErr w:type="spellStart"/>
      <w:r w:rsidRPr="000D170E">
        <w:rPr>
          <w:rFonts w:ascii="Arial" w:hAnsi="Arial" w:cs="Arial"/>
          <w:sz w:val="20"/>
          <w:szCs w:val="20"/>
        </w:rPr>
        <w:t>interpósita</w:t>
      </w:r>
      <w:proofErr w:type="spellEnd"/>
      <w:r w:rsidRPr="000D170E">
        <w:rPr>
          <w:rFonts w:ascii="Arial" w:hAnsi="Arial" w:cs="Arial"/>
          <w:sz w:val="20"/>
          <w:szCs w:val="20"/>
        </w:rPr>
        <w:t xml:space="preserve"> persona para manifestar negociaciones propias o para percibir ingresos gravables dejando de pagar las contribuciones.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c).- No contar con la licencia y la autorización anual correspondiente para la</w:t>
      </w:r>
      <w:r>
        <w:rPr>
          <w:rFonts w:ascii="Arial" w:hAnsi="Arial" w:cs="Arial"/>
          <w:sz w:val="20"/>
          <w:szCs w:val="20"/>
        </w:rPr>
        <w:t xml:space="preserve"> </w:t>
      </w:r>
      <w:r w:rsidRPr="000D170E">
        <w:rPr>
          <w:rFonts w:ascii="Arial" w:hAnsi="Arial" w:cs="Arial"/>
          <w:sz w:val="20"/>
          <w:szCs w:val="20"/>
        </w:rPr>
        <w:t>colocación de anuncios publicitarios.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2.- Las cometidas por jueces, encargados de los registros públicos, notarios, corredores y en general a los funcionarios que tengan fe pública consistente en:</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a).- Expedir testimonios de escrituras, documentos o minutas cuando no estén</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pagadas</w:t>
      </w:r>
      <w:proofErr w:type="gramEnd"/>
      <w:r w:rsidRPr="000D170E">
        <w:rPr>
          <w:rFonts w:ascii="Arial" w:hAnsi="Arial" w:cs="Arial"/>
          <w:sz w:val="20"/>
          <w:szCs w:val="20"/>
        </w:rPr>
        <w:t xml:space="preserve"> las contribuciones correspondientes. </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E13843" w:rsidRPr="000D170E" w:rsidRDefault="00E13843" w:rsidP="00E13843">
      <w:pPr>
        <w:jc w:val="both"/>
        <w:rPr>
          <w:rFonts w:ascii="Arial" w:hAnsi="Arial" w:cs="Arial"/>
          <w:sz w:val="20"/>
          <w:szCs w:val="20"/>
        </w:rPr>
      </w:pPr>
      <w:r w:rsidRPr="000D170E">
        <w:rPr>
          <w:rFonts w:ascii="Arial" w:hAnsi="Arial" w:cs="Arial"/>
          <w:sz w:val="20"/>
          <w:szCs w:val="20"/>
        </w:rPr>
        <w:t xml:space="preserve">3.- Las cometidas por funcionarios y empleados públicos consistentes en: </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 xml:space="preserve">a). - Faltar a la obligación de guardar secreto respecto de los asuntos </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que</w:t>
      </w:r>
      <w:proofErr w:type="gramEnd"/>
      <w:r w:rsidRPr="000D170E">
        <w:rPr>
          <w:rFonts w:ascii="Arial" w:hAnsi="Arial" w:cs="Arial"/>
          <w:sz w:val="20"/>
          <w:szCs w:val="20"/>
        </w:rPr>
        <w:t xml:space="preserve"> conozca, revelar los datos declarados por los contribuyentes o </w:t>
      </w:r>
    </w:p>
    <w:p w:rsidR="00E13843" w:rsidRPr="000D170E"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aprovecharse</w:t>
      </w:r>
      <w:proofErr w:type="gramEnd"/>
      <w:r w:rsidRPr="000D170E">
        <w:rPr>
          <w:rFonts w:ascii="Arial" w:hAnsi="Arial" w:cs="Arial"/>
          <w:sz w:val="20"/>
          <w:szCs w:val="20"/>
        </w:rPr>
        <w:t xml:space="preserve"> de ellos. </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b)- Facilitar o permitir la alteración de las declaraciones, avisos o</w:t>
      </w: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cualquier</w:t>
      </w:r>
      <w:proofErr w:type="gramEnd"/>
      <w:r w:rsidRPr="000D170E">
        <w:rPr>
          <w:rFonts w:ascii="Arial" w:hAnsi="Arial" w:cs="Arial"/>
          <w:sz w:val="20"/>
          <w:szCs w:val="20"/>
        </w:rPr>
        <w:t xml:space="preserve"> otro documento. Cooperar en cualquier forma para que se </w:t>
      </w:r>
    </w:p>
    <w:p w:rsidR="00E13843" w:rsidRPr="000D170E"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eludan</w:t>
      </w:r>
      <w:proofErr w:type="gramEnd"/>
      <w:r w:rsidRPr="000D170E">
        <w:rPr>
          <w:rFonts w:ascii="Arial" w:hAnsi="Arial" w:cs="Arial"/>
          <w:sz w:val="20"/>
          <w:szCs w:val="20"/>
        </w:rPr>
        <w:t xml:space="preserve"> las prestaciones fiscales.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b/>
          <w:sz w:val="20"/>
          <w:szCs w:val="20"/>
        </w:rPr>
        <w:t xml:space="preserve">III.- </w:t>
      </w:r>
      <w:r>
        <w:rPr>
          <w:rFonts w:ascii="Arial" w:hAnsi="Arial" w:cs="Arial"/>
          <w:sz w:val="20"/>
          <w:szCs w:val="20"/>
        </w:rPr>
        <w:t>De cien a doscientos días de UDC</w:t>
      </w:r>
      <w:r w:rsidRPr="000D170E">
        <w:rPr>
          <w:rFonts w:ascii="Arial" w:hAnsi="Arial" w:cs="Arial"/>
          <w:sz w:val="20"/>
          <w:szCs w:val="20"/>
        </w:rPr>
        <w:t xml:space="preserve"> a las infracciones siguientes:</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1.- Las cometidas por los sujetos pasivos de una obligación fiscal</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consistentes</w:t>
      </w:r>
      <w:proofErr w:type="gramEnd"/>
      <w:r w:rsidRPr="000D170E">
        <w:rPr>
          <w:rFonts w:ascii="Arial" w:hAnsi="Arial" w:cs="Arial"/>
          <w:sz w:val="20"/>
          <w:szCs w:val="20"/>
        </w:rPr>
        <w:t xml:space="preserve"> en:  </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a).- Eludir el pago de créditos fiscales mediante inexactitudes, simulaciones, falsificaciones, omisiones u otras maniobras semejantes.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2.- Las cometidas por los funcionarios y empleados públicos consistentes:</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 xml:space="preserve">a).- Practicar visitas domiciliarias de auditoría, inspecciones o </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verificaciones</w:t>
      </w:r>
      <w:proofErr w:type="gramEnd"/>
      <w:r w:rsidRPr="000D170E">
        <w:rPr>
          <w:rFonts w:ascii="Arial" w:hAnsi="Arial" w:cs="Arial"/>
          <w:sz w:val="20"/>
          <w:szCs w:val="20"/>
        </w:rPr>
        <w:t xml:space="preserve"> sin que exista orden emitida por autoridad competente.</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Las multas señaladas en esta fracción, se impondrá únicamente en el caso</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de</w:t>
      </w:r>
      <w:proofErr w:type="gramEnd"/>
      <w:r w:rsidRPr="000D170E">
        <w:rPr>
          <w:rFonts w:ascii="Arial" w:hAnsi="Arial" w:cs="Arial"/>
          <w:sz w:val="20"/>
          <w:szCs w:val="20"/>
        </w:rPr>
        <w:t xml:space="preserve"> que no pueda precisarse el monto de la prestación fiscal omitida, </w:t>
      </w:r>
    </w:p>
    <w:p w:rsidR="00E13843" w:rsidRPr="000D170E"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de</w:t>
      </w:r>
      <w:proofErr w:type="gramEnd"/>
      <w:r w:rsidRPr="000D170E">
        <w:rPr>
          <w:rFonts w:ascii="Arial" w:hAnsi="Arial" w:cs="Arial"/>
          <w:sz w:val="20"/>
          <w:szCs w:val="20"/>
        </w:rPr>
        <w:t xml:space="preserve"> lo contrario la multa será de uno a tres tantos de la misma.</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b/>
          <w:sz w:val="20"/>
          <w:szCs w:val="20"/>
        </w:rPr>
        <w:t xml:space="preserve">IV.- </w:t>
      </w:r>
      <w:r w:rsidRPr="000D170E">
        <w:rPr>
          <w:rFonts w:ascii="Arial" w:hAnsi="Arial" w:cs="Arial"/>
          <w:sz w:val="20"/>
          <w:szCs w:val="20"/>
        </w:rPr>
        <w:t xml:space="preserve">De cien a trescientos días de </w:t>
      </w:r>
      <w:r>
        <w:rPr>
          <w:rFonts w:ascii="Arial" w:hAnsi="Arial" w:cs="Arial"/>
          <w:sz w:val="20"/>
          <w:szCs w:val="20"/>
        </w:rPr>
        <w:t>UDC</w:t>
      </w:r>
      <w:r w:rsidRPr="000D170E">
        <w:rPr>
          <w:rFonts w:ascii="Arial" w:hAnsi="Arial" w:cs="Arial"/>
          <w:sz w:val="20"/>
          <w:szCs w:val="20"/>
        </w:rPr>
        <w:t xml:space="preserve"> a las infracciones siguientes:</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1.- Las cometidas por los sujetos pasivos de una obligación fiscal consistentes</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en</w:t>
      </w:r>
      <w:proofErr w:type="gramEnd"/>
      <w:r w:rsidRPr="000D170E">
        <w:rPr>
          <w:rFonts w:ascii="Arial" w:hAnsi="Arial" w:cs="Arial"/>
          <w:sz w:val="20"/>
          <w:szCs w:val="20"/>
        </w:rPr>
        <w:t>:</w:t>
      </w:r>
    </w:p>
    <w:p w:rsidR="00E13843"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a).- Enajenar bebidas alcohólicas sin contar con  la licencia o autorización o</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su</w:t>
      </w:r>
      <w:proofErr w:type="gramEnd"/>
      <w:r w:rsidRPr="000D170E">
        <w:rPr>
          <w:rFonts w:ascii="Arial" w:hAnsi="Arial" w:cs="Arial"/>
          <w:sz w:val="20"/>
          <w:szCs w:val="20"/>
        </w:rPr>
        <w:t xml:space="preserve"> refrendo anual correspondiente. </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2.- Las cometidas por jueces, encargados de los registros públicos, notarios,</w:t>
      </w: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lastRenderedPageBreak/>
        <w:t xml:space="preserve"> </w:t>
      </w:r>
      <w:proofErr w:type="gramStart"/>
      <w:r w:rsidRPr="000D170E">
        <w:rPr>
          <w:rFonts w:ascii="Arial" w:hAnsi="Arial" w:cs="Arial"/>
          <w:sz w:val="20"/>
          <w:szCs w:val="20"/>
        </w:rPr>
        <w:t>corredores</w:t>
      </w:r>
      <w:proofErr w:type="gramEnd"/>
      <w:r w:rsidRPr="000D170E">
        <w:rPr>
          <w:rFonts w:ascii="Arial" w:hAnsi="Arial" w:cs="Arial"/>
          <w:sz w:val="20"/>
          <w:szCs w:val="20"/>
        </w:rPr>
        <w:t xml:space="preserve"> y en general a los funcionarios que tengan </w:t>
      </w:r>
      <w:proofErr w:type="spellStart"/>
      <w:r w:rsidRPr="000D170E">
        <w:rPr>
          <w:rFonts w:ascii="Arial" w:hAnsi="Arial" w:cs="Arial"/>
          <w:sz w:val="20"/>
          <w:szCs w:val="20"/>
        </w:rPr>
        <w:t>fé</w:t>
      </w:r>
      <w:proofErr w:type="spellEnd"/>
      <w:r w:rsidRPr="000D170E">
        <w:rPr>
          <w:rFonts w:ascii="Arial" w:hAnsi="Arial" w:cs="Arial"/>
          <w:sz w:val="20"/>
          <w:szCs w:val="20"/>
        </w:rPr>
        <w:t xml:space="preserve"> pública</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consistentes</w:t>
      </w:r>
      <w:proofErr w:type="gramEnd"/>
      <w:r w:rsidRPr="000D170E">
        <w:rPr>
          <w:rFonts w:ascii="Arial" w:hAnsi="Arial" w:cs="Arial"/>
          <w:sz w:val="20"/>
          <w:szCs w:val="20"/>
        </w:rPr>
        <w:t xml:space="preserve"> en: </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a).- Inscribir o registrar los documentos, instrumentos o libros, sin la</w:t>
      </w:r>
    </w:p>
    <w:p w:rsidR="00E13843" w:rsidRPr="000D170E"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constancia</w:t>
      </w:r>
      <w:proofErr w:type="gramEnd"/>
      <w:r w:rsidRPr="000D170E">
        <w:rPr>
          <w:rFonts w:ascii="Arial" w:hAnsi="Arial" w:cs="Arial"/>
          <w:sz w:val="20"/>
          <w:szCs w:val="20"/>
        </w:rPr>
        <w:t xml:space="preserve"> de haberse pagado el gravamen correspondiente. </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b).- No proporcionar informes o datos, no exhibir documentos cuando deban</w:t>
      </w: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hacerlo</w:t>
      </w:r>
      <w:proofErr w:type="gramEnd"/>
      <w:r w:rsidRPr="000D170E">
        <w:rPr>
          <w:rFonts w:ascii="Arial" w:hAnsi="Arial" w:cs="Arial"/>
          <w:sz w:val="20"/>
          <w:szCs w:val="20"/>
        </w:rPr>
        <w:t xml:space="preserve">  en los términos fijen las disposiciones fiscales o cuando lo</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exijan</w:t>
      </w:r>
      <w:proofErr w:type="gramEnd"/>
      <w:r w:rsidRPr="000D170E">
        <w:rPr>
          <w:rFonts w:ascii="Arial" w:hAnsi="Arial" w:cs="Arial"/>
          <w:sz w:val="20"/>
          <w:szCs w:val="20"/>
        </w:rPr>
        <w:t xml:space="preserve"> las autoridades competentes, o presentarlos incompletos o inexactos.</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3.- Las cometidas por funcionarios y empleados públicos consistentes en:</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a).- Extender actas, legalizar firmas, expedir certificados o certificaciones</w:t>
      </w: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autorizar</w:t>
      </w:r>
      <w:proofErr w:type="gramEnd"/>
      <w:r w:rsidRPr="000D170E">
        <w:rPr>
          <w:rFonts w:ascii="Arial" w:hAnsi="Arial" w:cs="Arial"/>
          <w:sz w:val="20"/>
          <w:szCs w:val="20"/>
        </w:rPr>
        <w:t xml:space="preserve"> documentos o inscribirlos o registrarlos, sin estar cubiertos los </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impuestos</w:t>
      </w:r>
      <w:proofErr w:type="gramEnd"/>
      <w:r w:rsidRPr="000D170E">
        <w:rPr>
          <w:rFonts w:ascii="Arial" w:hAnsi="Arial" w:cs="Arial"/>
          <w:sz w:val="20"/>
          <w:szCs w:val="20"/>
        </w:rPr>
        <w:t xml:space="preserve"> o derechos que en cada caso procedan o cuando no se</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exhiban</w:t>
      </w:r>
      <w:proofErr w:type="gramEnd"/>
      <w:r w:rsidRPr="000D170E">
        <w:rPr>
          <w:rFonts w:ascii="Arial" w:hAnsi="Arial" w:cs="Arial"/>
          <w:sz w:val="20"/>
          <w:szCs w:val="20"/>
        </w:rPr>
        <w:t xml:space="preserve"> las constancias respectivas. </w:t>
      </w:r>
    </w:p>
    <w:p w:rsidR="00E13843" w:rsidRPr="000D170E" w:rsidRDefault="00E13843" w:rsidP="00E13843">
      <w:pPr>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4.- Las cometidas por terceros consistentes en: </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a).- No proporcionar avisos, informes, datos o documentos  o no exhibir</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los</w:t>
      </w:r>
      <w:proofErr w:type="gramEnd"/>
      <w:r w:rsidRPr="000D170E">
        <w:rPr>
          <w:rFonts w:ascii="Arial" w:hAnsi="Arial" w:cs="Arial"/>
          <w:sz w:val="20"/>
          <w:szCs w:val="20"/>
        </w:rPr>
        <w:t xml:space="preserve"> en los términos fijados por las disposiciones fiscales o cuando las</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autoridades</w:t>
      </w:r>
      <w:proofErr w:type="gramEnd"/>
      <w:r w:rsidRPr="000D170E">
        <w:rPr>
          <w:rFonts w:ascii="Arial" w:hAnsi="Arial" w:cs="Arial"/>
          <w:sz w:val="20"/>
          <w:szCs w:val="20"/>
        </w:rPr>
        <w:t xml:space="preserve"> lo exijan con apoyo a sus facultades legales. No aclararlos</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cuando</w:t>
      </w:r>
      <w:proofErr w:type="gramEnd"/>
      <w:r w:rsidRPr="000D170E">
        <w:rPr>
          <w:rFonts w:ascii="Arial" w:hAnsi="Arial" w:cs="Arial"/>
          <w:sz w:val="20"/>
          <w:szCs w:val="20"/>
        </w:rPr>
        <w:t xml:space="preserve"> las mismas autoridades lo soliciten. </w:t>
      </w:r>
    </w:p>
    <w:p w:rsidR="00E13843" w:rsidRPr="000D170E" w:rsidRDefault="00E13843" w:rsidP="00E13843">
      <w:pPr>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b).- Resistirse por cualquier medio a las visitas domiciliarias, no suministrar</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los</w:t>
      </w:r>
      <w:proofErr w:type="gramEnd"/>
      <w:r w:rsidRPr="000D170E">
        <w:rPr>
          <w:rFonts w:ascii="Arial" w:hAnsi="Arial" w:cs="Arial"/>
          <w:sz w:val="20"/>
          <w:szCs w:val="20"/>
        </w:rPr>
        <w:t xml:space="preserve"> datos e informes que legalmente puedan exigir los visitadores, no mostrar</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los</w:t>
      </w:r>
      <w:proofErr w:type="gramEnd"/>
      <w:r w:rsidRPr="000D170E">
        <w:rPr>
          <w:rFonts w:ascii="Arial" w:hAnsi="Arial" w:cs="Arial"/>
          <w:sz w:val="20"/>
          <w:szCs w:val="20"/>
        </w:rPr>
        <w:t xml:space="preserve"> libros, documentos, registros, bodegas, depósitos, locales o caja de valores y, en general, negarse a proporcionar los elementos que se requieran para</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comprobar</w:t>
      </w:r>
      <w:proofErr w:type="gramEnd"/>
      <w:r w:rsidRPr="000D170E">
        <w:rPr>
          <w:rFonts w:ascii="Arial" w:hAnsi="Arial" w:cs="Arial"/>
          <w:sz w:val="20"/>
          <w:szCs w:val="20"/>
        </w:rPr>
        <w:t xml:space="preserve"> la situación fiscal de los contribuyentes con que se haya</w:t>
      </w:r>
    </w:p>
    <w:p w:rsidR="00E13843" w:rsidRPr="000D170E" w:rsidRDefault="00E13843" w:rsidP="00E13843">
      <w:pPr>
        <w:ind w:left="708" w:hanging="708"/>
        <w:jc w:val="both"/>
        <w:rPr>
          <w:rFonts w:ascii="Arial" w:hAnsi="Arial" w:cs="Arial"/>
          <w:b/>
          <w:sz w:val="20"/>
          <w:szCs w:val="20"/>
        </w:rPr>
      </w:pPr>
      <w:r w:rsidRPr="000D170E">
        <w:rPr>
          <w:rFonts w:ascii="Arial" w:hAnsi="Arial" w:cs="Arial"/>
          <w:sz w:val="20"/>
          <w:szCs w:val="20"/>
        </w:rPr>
        <w:t xml:space="preserve"> </w:t>
      </w:r>
      <w:proofErr w:type="gramStart"/>
      <w:r w:rsidRPr="000D170E">
        <w:rPr>
          <w:rFonts w:ascii="Arial" w:hAnsi="Arial" w:cs="Arial"/>
          <w:sz w:val="20"/>
          <w:szCs w:val="20"/>
        </w:rPr>
        <w:t>efectuado</w:t>
      </w:r>
      <w:proofErr w:type="gramEnd"/>
      <w:r w:rsidRPr="000D170E">
        <w:rPr>
          <w:rFonts w:ascii="Arial" w:hAnsi="Arial" w:cs="Arial"/>
          <w:sz w:val="20"/>
          <w:szCs w:val="20"/>
        </w:rPr>
        <w:t xml:space="preserve"> operaciones, en relación con el objeto de  la visita.</w:t>
      </w:r>
    </w:p>
    <w:p w:rsidR="00E13843" w:rsidRPr="000D170E" w:rsidRDefault="00E13843" w:rsidP="00E13843">
      <w:pPr>
        <w:tabs>
          <w:tab w:val="left" w:pos="862"/>
        </w:tabs>
        <w:ind w:left="708" w:hanging="708"/>
        <w:jc w:val="both"/>
        <w:rPr>
          <w:rFonts w:ascii="Arial" w:hAnsi="Arial" w:cs="Arial"/>
          <w:b/>
          <w:sz w:val="20"/>
          <w:szCs w:val="20"/>
        </w:rPr>
      </w:pP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b/>
          <w:sz w:val="20"/>
          <w:szCs w:val="20"/>
        </w:rPr>
        <w:t xml:space="preserve">V.- </w:t>
      </w:r>
      <w:r w:rsidRPr="000D170E">
        <w:rPr>
          <w:rFonts w:ascii="Arial" w:hAnsi="Arial" w:cs="Arial"/>
          <w:sz w:val="20"/>
          <w:szCs w:val="20"/>
        </w:rPr>
        <w:t>Traspasar una licencia de funcionamiento sin la autorización de la</w:t>
      </w: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 Autoridad Municipal una  multa de </w:t>
      </w:r>
      <w:smartTag w:uri="urn:schemas-microsoft-com:office:smarttags" w:element="metricconverter">
        <w:smartTagPr>
          <w:attr w:name="ProductID" w:val="1 A"/>
        </w:smartTagPr>
        <w:r w:rsidRPr="000D170E">
          <w:rPr>
            <w:rFonts w:ascii="Arial" w:hAnsi="Arial" w:cs="Arial"/>
            <w:sz w:val="20"/>
            <w:szCs w:val="20"/>
          </w:rPr>
          <w:t>1 a</w:t>
        </w:r>
      </w:smartTag>
      <w:r>
        <w:rPr>
          <w:rFonts w:ascii="Arial" w:hAnsi="Arial" w:cs="Arial"/>
          <w:sz w:val="20"/>
          <w:szCs w:val="20"/>
        </w:rPr>
        <w:t xml:space="preserve"> 5 UDC</w:t>
      </w:r>
    </w:p>
    <w:p w:rsidR="00E13843" w:rsidRPr="000D170E" w:rsidRDefault="00E13843" w:rsidP="00E13843">
      <w:pPr>
        <w:tabs>
          <w:tab w:val="left" w:pos="862"/>
        </w:tabs>
        <w:ind w:left="708" w:hanging="708"/>
        <w:jc w:val="both"/>
        <w:rPr>
          <w:rFonts w:ascii="Arial" w:hAnsi="Arial" w:cs="Arial"/>
          <w:sz w:val="20"/>
          <w:szCs w:val="20"/>
        </w:rPr>
      </w:pP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b/>
          <w:sz w:val="20"/>
          <w:szCs w:val="20"/>
        </w:rPr>
        <w:t xml:space="preserve">VI.- </w:t>
      </w:r>
      <w:r w:rsidRPr="000D170E">
        <w:rPr>
          <w:rFonts w:ascii="Arial" w:hAnsi="Arial" w:cs="Arial"/>
          <w:sz w:val="20"/>
          <w:szCs w:val="20"/>
        </w:rPr>
        <w:t>El cambio de  domicilio  comercial, sin previa autorización de la Autoridad</w:t>
      </w: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 Municipal, multa de </w:t>
      </w:r>
      <w:smartTag w:uri="urn:schemas-microsoft-com:office:smarttags" w:element="metricconverter">
        <w:smartTagPr>
          <w:attr w:name="ProductID" w:val="1 A"/>
        </w:smartTagPr>
        <w:r w:rsidRPr="000D170E">
          <w:rPr>
            <w:rFonts w:ascii="Arial" w:hAnsi="Arial" w:cs="Arial"/>
            <w:sz w:val="20"/>
            <w:szCs w:val="20"/>
          </w:rPr>
          <w:t>1 a</w:t>
        </w:r>
      </w:smartTag>
      <w:r w:rsidRPr="000D170E">
        <w:rPr>
          <w:rFonts w:ascii="Arial" w:hAnsi="Arial" w:cs="Arial"/>
          <w:sz w:val="20"/>
          <w:szCs w:val="20"/>
        </w:rPr>
        <w:t xml:space="preserve"> 5 </w:t>
      </w:r>
      <w:r>
        <w:rPr>
          <w:rFonts w:ascii="Arial" w:hAnsi="Arial" w:cs="Arial"/>
          <w:sz w:val="20"/>
          <w:szCs w:val="20"/>
        </w:rPr>
        <w:t>UDC</w:t>
      </w:r>
    </w:p>
    <w:p w:rsidR="00E13843" w:rsidRPr="000D170E" w:rsidRDefault="00E13843" w:rsidP="00E13843">
      <w:pPr>
        <w:ind w:left="708" w:hanging="708"/>
        <w:jc w:val="both"/>
        <w:rPr>
          <w:rFonts w:ascii="Arial" w:hAnsi="Arial" w:cs="Arial"/>
          <w:b/>
          <w:sz w:val="20"/>
          <w:szCs w:val="20"/>
        </w:rPr>
      </w:pP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b/>
          <w:sz w:val="20"/>
          <w:szCs w:val="20"/>
        </w:rPr>
        <w:t xml:space="preserve">VII.- </w:t>
      </w:r>
      <w:r w:rsidRPr="000D170E">
        <w:rPr>
          <w:rFonts w:ascii="Arial" w:hAnsi="Arial" w:cs="Arial"/>
          <w:sz w:val="20"/>
          <w:szCs w:val="20"/>
        </w:rPr>
        <w:t>La violación de las disposiciones contenidas al caso en la Ley para la</w:t>
      </w: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 Atención, Tratamiento y Adaptación de Menores en el Estado de Coahuila</w:t>
      </w: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multa</w:t>
      </w:r>
      <w:proofErr w:type="gramEnd"/>
      <w:r w:rsidRPr="000D170E">
        <w:rPr>
          <w:rFonts w:ascii="Arial" w:hAnsi="Arial" w:cs="Arial"/>
          <w:sz w:val="20"/>
          <w:szCs w:val="20"/>
        </w:rPr>
        <w:t xml:space="preserve"> de </w:t>
      </w:r>
      <w:smartTag w:uri="urn:schemas-microsoft-com:office:smarttags" w:element="metricconverter">
        <w:smartTagPr>
          <w:attr w:name="ProductID" w:val="6 a"/>
        </w:smartTagPr>
        <w:r w:rsidRPr="000D170E">
          <w:rPr>
            <w:rFonts w:ascii="Arial" w:hAnsi="Arial" w:cs="Arial"/>
            <w:sz w:val="20"/>
            <w:szCs w:val="20"/>
          </w:rPr>
          <w:t>6 a</w:t>
        </w:r>
      </w:smartTag>
      <w:r w:rsidRPr="000D170E">
        <w:rPr>
          <w:rFonts w:ascii="Arial" w:hAnsi="Arial" w:cs="Arial"/>
          <w:sz w:val="20"/>
          <w:szCs w:val="20"/>
        </w:rPr>
        <w:t xml:space="preserve"> 9 </w:t>
      </w:r>
      <w:r>
        <w:rPr>
          <w:rFonts w:ascii="Arial" w:hAnsi="Arial" w:cs="Arial"/>
          <w:sz w:val="20"/>
          <w:szCs w:val="20"/>
        </w:rPr>
        <w:t>UDC</w:t>
      </w:r>
      <w:r w:rsidRPr="000D170E">
        <w:rPr>
          <w:rFonts w:ascii="Arial" w:hAnsi="Arial" w:cs="Arial"/>
          <w:sz w:val="20"/>
          <w:szCs w:val="20"/>
        </w:rPr>
        <w:t xml:space="preserve"> sin perjuicio de responsabilidad penal en que se </w:t>
      </w:r>
    </w:p>
    <w:p w:rsidR="00E13843" w:rsidRPr="000D170E" w:rsidRDefault="00E13843" w:rsidP="00E13843">
      <w:pPr>
        <w:tabs>
          <w:tab w:val="left" w:pos="862"/>
        </w:tabs>
        <w:ind w:left="708" w:hanging="708"/>
        <w:jc w:val="both"/>
        <w:rPr>
          <w:rFonts w:ascii="Arial" w:hAnsi="Arial" w:cs="Arial"/>
          <w:sz w:val="20"/>
          <w:szCs w:val="20"/>
        </w:rPr>
      </w:pPr>
      <w:proofErr w:type="gramStart"/>
      <w:r w:rsidRPr="000D170E">
        <w:rPr>
          <w:rFonts w:ascii="Arial" w:hAnsi="Arial" w:cs="Arial"/>
          <w:sz w:val="20"/>
          <w:szCs w:val="20"/>
        </w:rPr>
        <w:t>pudiera</w:t>
      </w:r>
      <w:proofErr w:type="gramEnd"/>
      <w:r w:rsidRPr="000D170E">
        <w:rPr>
          <w:rFonts w:ascii="Arial" w:hAnsi="Arial" w:cs="Arial"/>
          <w:sz w:val="20"/>
          <w:szCs w:val="20"/>
        </w:rPr>
        <w:t xml:space="preserve"> haber incurrido.</w:t>
      </w:r>
    </w:p>
    <w:p w:rsidR="00E13843" w:rsidRPr="000D170E" w:rsidRDefault="00E13843" w:rsidP="00E13843">
      <w:pPr>
        <w:tabs>
          <w:tab w:val="left" w:pos="862"/>
        </w:tabs>
        <w:ind w:left="708" w:hanging="708"/>
        <w:jc w:val="both"/>
        <w:rPr>
          <w:rFonts w:ascii="Arial" w:hAnsi="Arial" w:cs="Arial"/>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 xml:space="preserve">VIII.- </w:t>
      </w:r>
      <w:r w:rsidRPr="000D170E">
        <w:rPr>
          <w:rFonts w:ascii="Arial" w:hAnsi="Arial" w:cs="Arial"/>
          <w:sz w:val="20"/>
          <w:szCs w:val="20"/>
        </w:rPr>
        <w:t>En caso de reincidencia de las fracciones V, VI y VII se aplicarán las siguientes sanciones:</w:t>
      </w:r>
    </w:p>
    <w:p w:rsidR="00E13843" w:rsidRPr="000D170E" w:rsidRDefault="00E13843" w:rsidP="00E13843">
      <w:pPr>
        <w:tabs>
          <w:tab w:val="left" w:pos="862"/>
        </w:tabs>
        <w:ind w:left="708" w:hanging="708"/>
        <w:jc w:val="both"/>
        <w:rPr>
          <w:rFonts w:ascii="Arial" w:hAnsi="Arial" w:cs="Arial"/>
          <w:sz w:val="20"/>
          <w:szCs w:val="20"/>
        </w:rPr>
      </w:pP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1.- Cuando se reincide por primera vez, se duplicará la sanción establecida en</w:t>
      </w: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la</w:t>
      </w:r>
      <w:proofErr w:type="gramEnd"/>
      <w:r w:rsidRPr="000D170E">
        <w:rPr>
          <w:rFonts w:ascii="Arial" w:hAnsi="Arial" w:cs="Arial"/>
          <w:sz w:val="20"/>
          <w:szCs w:val="20"/>
        </w:rPr>
        <w:t xml:space="preserve"> partida anterior, y se clausurará el establecimiento hasta por 30 días.</w:t>
      </w:r>
    </w:p>
    <w:p w:rsidR="00E13843" w:rsidRPr="000D170E" w:rsidRDefault="00E13843" w:rsidP="00E13843">
      <w:pPr>
        <w:tabs>
          <w:tab w:val="left" w:pos="862"/>
        </w:tabs>
        <w:ind w:left="708" w:hanging="708"/>
        <w:jc w:val="both"/>
        <w:rPr>
          <w:rFonts w:ascii="Arial" w:hAnsi="Arial" w:cs="Arial"/>
          <w:sz w:val="20"/>
          <w:szCs w:val="20"/>
        </w:rPr>
      </w:pP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2.- Si reincide por segunda vez o más veces se clausurará </w:t>
      </w:r>
    </w:p>
    <w:p w:rsidR="00E13843" w:rsidRPr="000D170E" w:rsidRDefault="00E13843" w:rsidP="00E13843">
      <w:pPr>
        <w:tabs>
          <w:tab w:val="left" w:pos="862"/>
        </w:tabs>
        <w:ind w:left="708" w:hanging="708"/>
        <w:jc w:val="both"/>
        <w:rPr>
          <w:rFonts w:ascii="Arial" w:hAnsi="Arial" w:cs="Arial"/>
          <w:sz w:val="20"/>
          <w:szCs w:val="20"/>
        </w:rPr>
      </w:pPr>
      <w:proofErr w:type="gramStart"/>
      <w:r w:rsidRPr="000D170E">
        <w:rPr>
          <w:rFonts w:ascii="Arial" w:hAnsi="Arial" w:cs="Arial"/>
          <w:sz w:val="20"/>
          <w:szCs w:val="20"/>
        </w:rPr>
        <w:t>definitivamente</w:t>
      </w:r>
      <w:proofErr w:type="gramEnd"/>
      <w:r w:rsidRPr="000D170E">
        <w:rPr>
          <w:rFonts w:ascii="Arial" w:hAnsi="Arial" w:cs="Arial"/>
          <w:sz w:val="20"/>
          <w:szCs w:val="20"/>
        </w:rPr>
        <w:t xml:space="preserve"> el establecimiento y se aplicará una multa de </w:t>
      </w:r>
      <w:smartTag w:uri="urn:schemas-microsoft-com:office:smarttags" w:element="metricconverter">
        <w:smartTagPr>
          <w:attr w:name="ProductID" w:val="3 a"/>
        </w:smartTagPr>
        <w:r w:rsidRPr="000D170E">
          <w:rPr>
            <w:rFonts w:ascii="Arial" w:hAnsi="Arial" w:cs="Arial"/>
            <w:sz w:val="20"/>
            <w:szCs w:val="20"/>
          </w:rPr>
          <w:t>3 a</w:t>
        </w:r>
      </w:smartTag>
      <w:r w:rsidRPr="000D170E">
        <w:rPr>
          <w:rFonts w:ascii="Arial" w:hAnsi="Arial" w:cs="Arial"/>
          <w:sz w:val="20"/>
          <w:szCs w:val="20"/>
        </w:rPr>
        <w:t xml:space="preserve"> 5 </w:t>
      </w:r>
      <w:r>
        <w:rPr>
          <w:rFonts w:ascii="Arial" w:hAnsi="Arial" w:cs="Arial"/>
          <w:sz w:val="20"/>
          <w:szCs w:val="20"/>
        </w:rPr>
        <w:t>UDC</w:t>
      </w:r>
    </w:p>
    <w:p w:rsidR="00E13843" w:rsidRPr="000D170E" w:rsidRDefault="00E13843" w:rsidP="00E13843">
      <w:pPr>
        <w:tabs>
          <w:tab w:val="left" w:pos="862"/>
        </w:tabs>
        <w:ind w:left="708" w:hanging="708"/>
        <w:jc w:val="both"/>
        <w:rPr>
          <w:rFonts w:ascii="Arial" w:hAnsi="Arial" w:cs="Arial"/>
          <w:b/>
          <w:sz w:val="20"/>
          <w:szCs w:val="20"/>
        </w:rPr>
      </w:pP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b/>
          <w:sz w:val="20"/>
          <w:szCs w:val="20"/>
        </w:rPr>
        <w:t xml:space="preserve">IX.- </w:t>
      </w:r>
      <w:r w:rsidRPr="000D170E">
        <w:rPr>
          <w:rFonts w:ascii="Arial" w:hAnsi="Arial" w:cs="Arial"/>
          <w:sz w:val="20"/>
          <w:szCs w:val="20"/>
        </w:rPr>
        <w:t xml:space="preserve">Los predios no construidos en la zona urbana, deberán ser bardeados o cercados a una altura mínima de </w:t>
      </w:r>
      <w:smartTag w:uri="urn:schemas-microsoft-com:office:smarttags" w:element="metricconverter">
        <w:smartTagPr>
          <w:attr w:name="ProductID" w:val="2 metros"/>
        </w:smartTagPr>
        <w:r w:rsidRPr="000D170E">
          <w:rPr>
            <w:rFonts w:ascii="Arial" w:hAnsi="Arial" w:cs="Arial"/>
            <w:sz w:val="20"/>
            <w:szCs w:val="20"/>
          </w:rPr>
          <w:t>2 metros</w:t>
        </w:r>
      </w:smartTag>
      <w:r w:rsidRPr="000D170E">
        <w:rPr>
          <w:rFonts w:ascii="Arial" w:hAnsi="Arial" w:cs="Arial"/>
          <w:sz w:val="20"/>
          <w:szCs w:val="20"/>
        </w:rPr>
        <w:t xml:space="preserve"> con cualquier clase de material adecuado, el incumplimiento de esta  disposición se sancionará con una multa de </w:t>
      </w:r>
      <w:smartTag w:uri="urn:schemas-microsoft-com:office:smarttags" w:element="metricconverter">
        <w:smartTagPr>
          <w:attr w:name="ProductID" w:val="1 A"/>
        </w:smartTagPr>
        <w:r w:rsidRPr="000D170E">
          <w:rPr>
            <w:rFonts w:ascii="Arial" w:hAnsi="Arial" w:cs="Arial"/>
            <w:sz w:val="20"/>
            <w:szCs w:val="20"/>
          </w:rPr>
          <w:t>1 a</w:t>
        </w:r>
      </w:smartTag>
      <w:r w:rsidRPr="000D170E">
        <w:rPr>
          <w:rFonts w:ascii="Arial" w:hAnsi="Arial" w:cs="Arial"/>
          <w:sz w:val="20"/>
          <w:szCs w:val="20"/>
        </w:rPr>
        <w:t xml:space="preserve"> 2 </w:t>
      </w:r>
      <w:r>
        <w:rPr>
          <w:rFonts w:ascii="Arial" w:hAnsi="Arial" w:cs="Arial"/>
          <w:sz w:val="20"/>
          <w:szCs w:val="20"/>
        </w:rPr>
        <w:t>UDC</w:t>
      </w:r>
      <w:r w:rsidRPr="000D170E">
        <w:rPr>
          <w:rFonts w:ascii="Arial" w:hAnsi="Arial" w:cs="Arial"/>
          <w:sz w:val="20"/>
          <w:szCs w:val="20"/>
        </w:rPr>
        <w:t xml:space="preserve"> por metro lineal.</w:t>
      </w:r>
    </w:p>
    <w:p w:rsidR="00E13843" w:rsidRPr="000D170E" w:rsidRDefault="00E13843" w:rsidP="00E13843">
      <w:pPr>
        <w:tabs>
          <w:tab w:val="left" w:pos="709"/>
          <w:tab w:val="left" w:pos="862"/>
        </w:tabs>
        <w:ind w:left="708" w:hanging="708"/>
        <w:jc w:val="both"/>
        <w:rPr>
          <w:rFonts w:ascii="Arial" w:hAnsi="Arial" w:cs="Arial"/>
          <w:b/>
          <w:sz w:val="20"/>
          <w:szCs w:val="20"/>
        </w:rPr>
      </w:pPr>
    </w:p>
    <w:p w:rsidR="00E13843"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 xml:space="preserve">X.- </w:t>
      </w:r>
      <w:r w:rsidRPr="000D170E">
        <w:rPr>
          <w:rFonts w:ascii="Arial" w:hAnsi="Arial" w:cs="Arial"/>
          <w:sz w:val="20"/>
          <w:szCs w:val="20"/>
        </w:rPr>
        <w:t>Las banquetas que se encuentren en mal Estado, deberán ser reparadas inmediatamente después de que así lo ordene el departamento de obras</w:t>
      </w:r>
    </w:p>
    <w:p w:rsidR="00E13843"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sz w:val="20"/>
          <w:szCs w:val="20"/>
        </w:rPr>
        <w:t>públicas  del  Municipio,  en  caso  de  inobservancia,  se  aplicará  una</w:t>
      </w:r>
    </w:p>
    <w:p w:rsidR="00E13843"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multa</w:t>
      </w:r>
      <w:proofErr w:type="gramEnd"/>
      <w:r w:rsidRPr="000D170E">
        <w:rPr>
          <w:rFonts w:ascii="Arial" w:hAnsi="Arial" w:cs="Arial"/>
          <w:sz w:val="20"/>
          <w:szCs w:val="20"/>
        </w:rPr>
        <w:t xml:space="preserve"> de </w:t>
      </w:r>
      <w:smartTag w:uri="urn:schemas-microsoft-com:office:smarttags" w:element="metricconverter">
        <w:smartTagPr>
          <w:attr w:name="ProductID" w:val="1 A"/>
        </w:smartTagPr>
        <w:r w:rsidRPr="000D170E">
          <w:rPr>
            <w:rFonts w:ascii="Arial" w:hAnsi="Arial" w:cs="Arial"/>
            <w:sz w:val="20"/>
            <w:szCs w:val="20"/>
          </w:rPr>
          <w:t>1 a</w:t>
        </w:r>
      </w:smartTag>
      <w:r>
        <w:rPr>
          <w:rFonts w:ascii="Arial" w:hAnsi="Arial" w:cs="Arial"/>
          <w:sz w:val="20"/>
          <w:szCs w:val="20"/>
        </w:rPr>
        <w:t xml:space="preserve"> 2 UDC  </w:t>
      </w:r>
      <w:r w:rsidRPr="000D170E">
        <w:rPr>
          <w:rFonts w:ascii="Arial" w:hAnsi="Arial" w:cs="Arial"/>
          <w:sz w:val="20"/>
          <w:szCs w:val="20"/>
        </w:rPr>
        <w:t>por metro cuadrado, a los infractores de esta</w:t>
      </w:r>
    </w:p>
    <w:p w:rsidR="00E13843" w:rsidRPr="000D170E"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disposición</w:t>
      </w:r>
      <w:proofErr w:type="gramEnd"/>
      <w:r w:rsidRPr="000D170E">
        <w:rPr>
          <w:rFonts w:ascii="Arial" w:hAnsi="Arial" w:cs="Arial"/>
          <w:sz w:val="20"/>
          <w:szCs w:val="20"/>
        </w:rPr>
        <w:t>.</w:t>
      </w:r>
    </w:p>
    <w:p w:rsidR="00E13843" w:rsidRPr="000D170E" w:rsidRDefault="00E13843" w:rsidP="00E13843">
      <w:pPr>
        <w:tabs>
          <w:tab w:val="left" w:pos="862"/>
        </w:tabs>
        <w:ind w:left="708" w:hanging="708"/>
        <w:jc w:val="both"/>
        <w:rPr>
          <w:rFonts w:ascii="Arial" w:hAnsi="Arial" w:cs="Arial"/>
          <w:b/>
          <w:sz w:val="20"/>
          <w:szCs w:val="20"/>
        </w:rPr>
      </w:pPr>
    </w:p>
    <w:p w:rsidR="00E13843"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 xml:space="preserve">XI.- </w:t>
      </w:r>
      <w:r w:rsidRPr="000D170E">
        <w:rPr>
          <w:rFonts w:ascii="Arial" w:hAnsi="Arial" w:cs="Arial"/>
          <w:sz w:val="20"/>
          <w:szCs w:val="20"/>
        </w:rPr>
        <w:t xml:space="preserve">Si los propietarios no </w:t>
      </w:r>
      <w:proofErr w:type="spellStart"/>
      <w:r w:rsidRPr="000D170E">
        <w:rPr>
          <w:rFonts w:ascii="Arial" w:hAnsi="Arial" w:cs="Arial"/>
          <w:sz w:val="20"/>
          <w:szCs w:val="20"/>
        </w:rPr>
        <w:t>bardean</w:t>
      </w:r>
      <w:proofErr w:type="spellEnd"/>
      <w:r w:rsidRPr="000D170E">
        <w:rPr>
          <w:rFonts w:ascii="Arial" w:hAnsi="Arial" w:cs="Arial"/>
          <w:sz w:val="20"/>
          <w:szCs w:val="20"/>
        </w:rPr>
        <w:t xml:space="preserve"> o arreglan sus banquetas cuando el</w:t>
      </w:r>
    </w:p>
    <w:p w:rsidR="00E13843"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departamento</w:t>
      </w:r>
      <w:proofErr w:type="gramEnd"/>
      <w:r w:rsidRPr="000D170E">
        <w:rPr>
          <w:rFonts w:ascii="Arial" w:hAnsi="Arial" w:cs="Arial"/>
          <w:sz w:val="20"/>
          <w:szCs w:val="20"/>
        </w:rPr>
        <w:t xml:space="preserve"> de obras públicas de Municipio así lo ordene el Municipio </w:t>
      </w:r>
    </w:p>
    <w:p w:rsidR="00E13843" w:rsidRDefault="00E13843" w:rsidP="00E13843">
      <w:pPr>
        <w:tabs>
          <w:tab w:val="left" w:pos="709"/>
          <w:tab w:val="left" w:pos="862"/>
        </w:tabs>
        <w:ind w:left="708" w:hanging="708"/>
        <w:jc w:val="both"/>
        <w:rPr>
          <w:rFonts w:ascii="Arial" w:hAnsi="Arial" w:cs="Arial"/>
          <w:sz w:val="20"/>
          <w:szCs w:val="20"/>
        </w:rPr>
      </w:pPr>
      <w:proofErr w:type="gramStart"/>
      <w:r w:rsidRPr="000D170E">
        <w:rPr>
          <w:rFonts w:ascii="Arial" w:hAnsi="Arial" w:cs="Arial"/>
          <w:sz w:val="20"/>
          <w:szCs w:val="20"/>
        </w:rPr>
        <w:lastRenderedPageBreak/>
        <w:t>realizará</w:t>
      </w:r>
      <w:proofErr w:type="gramEnd"/>
      <w:r w:rsidRPr="000D170E">
        <w:rPr>
          <w:rFonts w:ascii="Arial" w:hAnsi="Arial" w:cs="Arial"/>
          <w:sz w:val="20"/>
          <w:szCs w:val="20"/>
        </w:rPr>
        <w:t xml:space="preserve"> estás obras, notificando los afectados el importe de las mismas, de</w:t>
      </w:r>
    </w:p>
    <w:p w:rsidR="00E13843" w:rsidRPr="000D170E" w:rsidRDefault="00E13843" w:rsidP="00E13843">
      <w:pPr>
        <w:tabs>
          <w:tab w:val="left" w:pos="709"/>
          <w:tab w:val="left" w:pos="862"/>
        </w:tabs>
        <w:ind w:left="708" w:hanging="708"/>
        <w:jc w:val="both"/>
        <w:rPr>
          <w:rFonts w:ascii="Arial" w:hAnsi="Arial" w:cs="Arial"/>
          <w:sz w:val="20"/>
          <w:szCs w:val="20"/>
        </w:rPr>
      </w:pPr>
      <w:proofErr w:type="gramStart"/>
      <w:r w:rsidRPr="000D170E">
        <w:rPr>
          <w:rFonts w:ascii="Arial" w:hAnsi="Arial" w:cs="Arial"/>
          <w:sz w:val="20"/>
          <w:szCs w:val="20"/>
        </w:rPr>
        <w:t>no</w:t>
      </w:r>
      <w:proofErr w:type="gramEnd"/>
      <w:r w:rsidRPr="000D170E">
        <w:rPr>
          <w:rFonts w:ascii="Arial" w:hAnsi="Arial" w:cs="Arial"/>
          <w:sz w:val="20"/>
          <w:szCs w:val="20"/>
        </w:rPr>
        <w:t xml:space="preserve"> cumplir con el requerimiento de pago, se aplicará una multa de </w:t>
      </w:r>
      <w:smartTag w:uri="urn:schemas-microsoft-com:office:smarttags" w:element="metricconverter">
        <w:smartTagPr>
          <w:attr w:name="ProductID" w:val="5 a"/>
        </w:smartTagPr>
        <w:r w:rsidRPr="000D170E">
          <w:rPr>
            <w:rFonts w:ascii="Arial" w:hAnsi="Arial" w:cs="Arial"/>
            <w:sz w:val="20"/>
            <w:szCs w:val="20"/>
          </w:rPr>
          <w:t>5 a</w:t>
        </w:r>
      </w:smartTag>
      <w:r w:rsidRPr="000D170E">
        <w:rPr>
          <w:rFonts w:ascii="Arial" w:hAnsi="Arial" w:cs="Arial"/>
          <w:sz w:val="20"/>
          <w:szCs w:val="20"/>
        </w:rPr>
        <w:t xml:space="preserve"> 10 </w:t>
      </w:r>
      <w:r>
        <w:rPr>
          <w:rFonts w:ascii="Arial" w:hAnsi="Arial" w:cs="Arial"/>
          <w:sz w:val="20"/>
          <w:szCs w:val="20"/>
        </w:rPr>
        <w:t xml:space="preserve">UDC </w:t>
      </w:r>
      <w:r w:rsidRPr="000D170E">
        <w:rPr>
          <w:rFonts w:ascii="Arial" w:hAnsi="Arial" w:cs="Arial"/>
          <w:sz w:val="20"/>
          <w:szCs w:val="20"/>
        </w:rPr>
        <w:t xml:space="preserve"> según las disposiciones legales correspondientes. </w:t>
      </w:r>
    </w:p>
    <w:p w:rsidR="00E13843" w:rsidRPr="000D170E" w:rsidRDefault="00E13843" w:rsidP="00E13843">
      <w:pPr>
        <w:tabs>
          <w:tab w:val="left" w:pos="709"/>
          <w:tab w:val="left" w:pos="862"/>
        </w:tabs>
        <w:ind w:left="708" w:hanging="708"/>
        <w:jc w:val="both"/>
        <w:rPr>
          <w:rFonts w:ascii="Arial" w:hAnsi="Arial" w:cs="Arial"/>
          <w:b/>
          <w:sz w:val="20"/>
          <w:szCs w:val="20"/>
        </w:rPr>
      </w:pP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b/>
          <w:sz w:val="20"/>
          <w:szCs w:val="20"/>
        </w:rPr>
        <w:t xml:space="preserve">XII.- </w:t>
      </w:r>
      <w:r w:rsidRPr="000D170E">
        <w:rPr>
          <w:rFonts w:ascii="Arial" w:hAnsi="Arial" w:cs="Arial"/>
          <w:sz w:val="20"/>
          <w:szCs w:val="20"/>
        </w:rPr>
        <w:t>Es obligación de toda persona que construya o repare una obra solicitar permiso al departamento de obras públicas del Municipio, para mejorar fachadas o</w:t>
      </w:r>
    </w:p>
    <w:p w:rsidR="00E13843" w:rsidRDefault="00E13843" w:rsidP="00E13843">
      <w:pPr>
        <w:tabs>
          <w:tab w:val="left" w:pos="862"/>
        </w:tabs>
        <w:ind w:left="708" w:hanging="708"/>
        <w:jc w:val="both"/>
        <w:rPr>
          <w:rFonts w:ascii="Arial" w:hAnsi="Arial" w:cs="Arial"/>
          <w:sz w:val="20"/>
          <w:szCs w:val="20"/>
        </w:rPr>
      </w:pPr>
      <w:proofErr w:type="gramStart"/>
      <w:r w:rsidRPr="000D170E">
        <w:rPr>
          <w:rFonts w:ascii="Arial" w:hAnsi="Arial" w:cs="Arial"/>
          <w:sz w:val="20"/>
          <w:szCs w:val="20"/>
        </w:rPr>
        <w:t>bardas</w:t>
      </w:r>
      <w:proofErr w:type="gramEnd"/>
      <w:r w:rsidRPr="000D170E">
        <w:rPr>
          <w:rFonts w:ascii="Arial" w:hAnsi="Arial" w:cs="Arial"/>
          <w:sz w:val="20"/>
          <w:szCs w:val="20"/>
        </w:rPr>
        <w:t xml:space="preserve">, dicho permiso será gratuito, quien no cumpla con esta </w:t>
      </w:r>
    </w:p>
    <w:p w:rsidR="00E13843" w:rsidRPr="000D170E" w:rsidRDefault="00E13843" w:rsidP="00E13843">
      <w:pPr>
        <w:tabs>
          <w:tab w:val="left" w:pos="862"/>
        </w:tabs>
        <w:ind w:left="708" w:hanging="708"/>
        <w:jc w:val="both"/>
        <w:rPr>
          <w:rFonts w:ascii="Arial" w:hAnsi="Arial" w:cs="Arial"/>
          <w:sz w:val="20"/>
          <w:szCs w:val="20"/>
        </w:rPr>
      </w:pPr>
      <w:proofErr w:type="gramStart"/>
      <w:r w:rsidRPr="000D170E">
        <w:rPr>
          <w:rFonts w:ascii="Arial" w:hAnsi="Arial" w:cs="Arial"/>
          <w:sz w:val="20"/>
          <w:szCs w:val="20"/>
        </w:rPr>
        <w:t>disposición</w:t>
      </w:r>
      <w:proofErr w:type="gramEnd"/>
      <w:r w:rsidRPr="000D170E">
        <w:rPr>
          <w:rFonts w:ascii="Arial" w:hAnsi="Arial" w:cs="Arial"/>
          <w:sz w:val="20"/>
          <w:szCs w:val="20"/>
        </w:rPr>
        <w:t xml:space="preserve"> será sancionado con una multa de </w:t>
      </w:r>
      <w:smartTag w:uri="urn:schemas-microsoft-com:office:smarttags" w:element="metricconverter">
        <w:smartTagPr>
          <w:attr w:name="ProductID" w:val="1 A"/>
        </w:smartTagPr>
        <w:r w:rsidRPr="000D170E">
          <w:rPr>
            <w:rFonts w:ascii="Arial" w:hAnsi="Arial" w:cs="Arial"/>
            <w:sz w:val="20"/>
            <w:szCs w:val="20"/>
          </w:rPr>
          <w:t>1 a</w:t>
        </w:r>
      </w:smartTag>
      <w:r w:rsidRPr="000D170E">
        <w:rPr>
          <w:rFonts w:ascii="Arial" w:hAnsi="Arial" w:cs="Arial"/>
          <w:sz w:val="20"/>
          <w:szCs w:val="20"/>
        </w:rPr>
        <w:t xml:space="preserve"> 3 </w:t>
      </w:r>
      <w:r>
        <w:rPr>
          <w:rFonts w:ascii="Arial" w:hAnsi="Arial" w:cs="Arial"/>
          <w:sz w:val="20"/>
          <w:szCs w:val="20"/>
        </w:rPr>
        <w:t>UDC</w:t>
      </w:r>
      <w:r w:rsidRPr="000D170E">
        <w:rPr>
          <w:rFonts w:ascii="Arial" w:hAnsi="Arial" w:cs="Arial"/>
          <w:sz w:val="20"/>
          <w:szCs w:val="20"/>
        </w:rPr>
        <w:t xml:space="preserve"> </w:t>
      </w:r>
    </w:p>
    <w:p w:rsidR="00E13843" w:rsidRPr="000D170E" w:rsidRDefault="00E13843" w:rsidP="00E13843">
      <w:pPr>
        <w:tabs>
          <w:tab w:val="left" w:pos="862"/>
        </w:tabs>
        <w:ind w:left="708" w:hanging="708"/>
        <w:jc w:val="both"/>
        <w:rPr>
          <w:rFonts w:ascii="Arial" w:hAnsi="Arial" w:cs="Arial"/>
          <w:b/>
          <w:sz w:val="20"/>
          <w:szCs w:val="20"/>
        </w:rPr>
      </w:pP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b/>
          <w:sz w:val="20"/>
          <w:szCs w:val="20"/>
        </w:rPr>
        <w:t xml:space="preserve">XIII.- </w:t>
      </w:r>
      <w:r w:rsidRPr="000D170E">
        <w:rPr>
          <w:rFonts w:ascii="Arial" w:hAnsi="Arial" w:cs="Arial"/>
          <w:sz w:val="20"/>
          <w:szCs w:val="20"/>
        </w:rPr>
        <w:t xml:space="preserve">Se sancionará de </w:t>
      </w:r>
      <w:smartTag w:uri="urn:schemas-microsoft-com:office:smarttags" w:element="metricconverter">
        <w:smartTagPr>
          <w:attr w:name="ProductID" w:val="3 a"/>
        </w:smartTagPr>
        <w:r w:rsidRPr="000D170E">
          <w:rPr>
            <w:rFonts w:ascii="Arial" w:hAnsi="Arial" w:cs="Arial"/>
            <w:sz w:val="20"/>
            <w:szCs w:val="20"/>
          </w:rPr>
          <w:t>3 a</w:t>
        </w:r>
      </w:smartTag>
      <w:r w:rsidRPr="000D170E">
        <w:rPr>
          <w:rFonts w:ascii="Arial" w:hAnsi="Arial" w:cs="Arial"/>
          <w:sz w:val="20"/>
          <w:szCs w:val="20"/>
        </w:rPr>
        <w:t xml:space="preserve"> 7 </w:t>
      </w:r>
      <w:r>
        <w:rPr>
          <w:rFonts w:ascii="Arial" w:hAnsi="Arial" w:cs="Arial"/>
          <w:sz w:val="20"/>
          <w:szCs w:val="20"/>
        </w:rPr>
        <w:t xml:space="preserve">UDC </w:t>
      </w:r>
      <w:r w:rsidRPr="000D170E">
        <w:rPr>
          <w:rFonts w:ascii="Arial" w:hAnsi="Arial" w:cs="Arial"/>
          <w:sz w:val="20"/>
          <w:szCs w:val="20"/>
        </w:rPr>
        <w:t xml:space="preserve">a las personas que no mantengan </w:t>
      </w:r>
    </w:p>
    <w:p w:rsidR="00E13843" w:rsidRDefault="00E13843" w:rsidP="00E13843">
      <w:pPr>
        <w:tabs>
          <w:tab w:val="left" w:pos="862"/>
        </w:tabs>
        <w:ind w:left="708" w:hanging="708"/>
        <w:jc w:val="both"/>
        <w:rPr>
          <w:rFonts w:ascii="Arial" w:hAnsi="Arial" w:cs="Arial"/>
          <w:sz w:val="20"/>
          <w:szCs w:val="20"/>
        </w:rPr>
      </w:pPr>
      <w:proofErr w:type="gramStart"/>
      <w:r w:rsidRPr="000D170E">
        <w:rPr>
          <w:rFonts w:ascii="Arial" w:hAnsi="Arial" w:cs="Arial"/>
          <w:sz w:val="20"/>
          <w:szCs w:val="20"/>
        </w:rPr>
        <w:t>limpios</w:t>
      </w:r>
      <w:proofErr w:type="gramEnd"/>
      <w:r w:rsidRPr="000D170E">
        <w:rPr>
          <w:rFonts w:ascii="Arial" w:hAnsi="Arial" w:cs="Arial"/>
          <w:sz w:val="20"/>
          <w:szCs w:val="20"/>
        </w:rPr>
        <w:t xml:space="preserve"> baldíos, usos y colindancias con la vía pública cuando el </w:t>
      </w:r>
    </w:p>
    <w:p w:rsidR="00E13843" w:rsidRPr="000D170E" w:rsidRDefault="00E13843" w:rsidP="00E13843">
      <w:pPr>
        <w:tabs>
          <w:tab w:val="left" w:pos="862"/>
        </w:tabs>
        <w:ind w:left="708" w:hanging="708"/>
        <w:jc w:val="both"/>
        <w:rPr>
          <w:rFonts w:ascii="Arial" w:hAnsi="Arial" w:cs="Arial"/>
          <w:sz w:val="20"/>
          <w:szCs w:val="20"/>
        </w:rPr>
      </w:pPr>
      <w:proofErr w:type="gramStart"/>
      <w:r w:rsidRPr="000D170E">
        <w:rPr>
          <w:rFonts w:ascii="Arial" w:hAnsi="Arial" w:cs="Arial"/>
          <w:sz w:val="20"/>
          <w:szCs w:val="20"/>
        </w:rPr>
        <w:t>departamento</w:t>
      </w:r>
      <w:proofErr w:type="gramEnd"/>
      <w:r w:rsidRPr="000D170E">
        <w:rPr>
          <w:rFonts w:ascii="Arial" w:hAnsi="Arial" w:cs="Arial"/>
          <w:sz w:val="20"/>
          <w:szCs w:val="20"/>
        </w:rPr>
        <w:t xml:space="preserve"> de obras públicas lo requiera.</w:t>
      </w:r>
    </w:p>
    <w:p w:rsidR="00E13843" w:rsidRPr="000D170E" w:rsidRDefault="00E13843" w:rsidP="00E13843">
      <w:pPr>
        <w:tabs>
          <w:tab w:val="left" w:pos="862"/>
        </w:tabs>
        <w:ind w:left="708" w:hanging="708"/>
        <w:jc w:val="both"/>
        <w:rPr>
          <w:rFonts w:ascii="Arial" w:hAnsi="Arial" w:cs="Arial"/>
          <w:b/>
          <w:sz w:val="20"/>
          <w:szCs w:val="20"/>
        </w:rPr>
      </w:pP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b/>
          <w:sz w:val="20"/>
          <w:szCs w:val="20"/>
        </w:rPr>
        <w:t xml:space="preserve">XIV.- </w:t>
      </w:r>
      <w:r w:rsidRPr="000D170E">
        <w:rPr>
          <w:rFonts w:ascii="Arial" w:hAnsi="Arial" w:cs="Arial"/>
          <w:sz w:val="20"/>
          <w:szCs w:val="20"/>
        </w:rPr>
        <w:t>Los establecimientos que operen sin licencia, se harán acreedores a una</w:t>
      </w: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multa</w:t>
      </w:r>
      <w:proofErr w:type="gramEnd"/>
      <w:r w:rsidRPr="000D170E">
        <w:rPr>
          <w:rFonts w:ascii="Arial" w:hAnsi="Arial" w:cs="Arial"/>
          <w:sz w:val="20"/>
          <w:szCs w:val="20"/>
        </w:rPr>
        <w:t xml:space="preserve"> de </w:t>
      </w:r>
      <w:smartTag w:uri="urn:schemas-microsoft-com:office:smarttags" w:element="metricconverter">
        <w:smartTagPr>
          <w:attr w:name="ProductID" w:val="1 A"/>
        </w:smartTagPr>
        <w:r w:rsidRPr="000D170E">
          <w:rPr>
            <w:rFonts w:ascii="Arial" w:hAnsi="Arial" w:cs="Arial"/>
            <w:sz w:val="20"/>
            <w:szCs w:val="20"/>
          </w:rPr>
          <w:t>1 a</w:t>
        </w:r>
      </w:smartTag>
      <w:r>
        <w:rPr>
          <w:rFonts w:ascii="Arial" w:hAnsi="Arial" w:cs="Arial"/>
          <w:sz w:val="20"/>
          <w:szCs w:val="20"/>
        </w:rPr>
        <w:t xml:space="preserve"> 3 UDC  </w:t>
      </w: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 </w:t>
      </w:r>
      <w:r w:rsidRPr="000D170E">
        <w:rPr>
          <w:rFonts w:ascii="Arial" w:hAnsi="Arial" w:cs="Arial"/>
          <w:sz w:val="20"/>
          <w:szCs w:val="20"/>
        </w:rPr>
        <w:br/>
      </w:r>
      <w:r w:rsidRPr="000D170E">
        <w:rPr>
          <w:rFonts w:ascii="Arial" w:hAnsi="Arial" w:cs="Arial"/>
          <w:b/>
          <w:sz w:val="20"/>
          <w:szCs w:val="20"/>
        </w:rPr>
        <w:t xml:space="preserve">XV.- </w:t>
      </w:r>
      <w:r w:rsidRPr="000D170E">
        <w:rPr>
          <w:rFonts w:ascii="Arial" w:hAnsi="Arial" w:cs="Arial"/>
          <w:sz w:val="20"/>
          <w:szCs w:val="20"/>
        </w:rPr>
        <w:t>Quien viole el sello  de clausura, se hará acreedor a una sanción de 18</w:t>
      </w: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a</w:t>
      </w:r>
      <w:proofErr w:type="gramEnd"/>
      <w:r>
        <w:rPr>
          <w:rFonts w:ascii="Arial" w:hAnsi="Arial" w:cs="Arial"/>
          <w:sz w:val="20"/>
          <w:szCs w:val="20"/>
        </w:rPr>
        <w:t xml:space="preserve"> 20 UDC</w:t>
      </w:r>
    </w:p>
    <w:p w:rsidR="00E13843" w:rsidRPr="000D170E" w:rsidRDefault="00E13843" w:rsidP="00E13843">
      <w:pPr>
        <w:tabs>
          <w:tab w:val="left" w:pos="709"/>
          <w:tab w:val="left" w:pos="862"/>
        </w:tabs>
        <w:ind w:left="708" w:hanging="708"/>
        <w:jc w:val="both"/>
        <w:rPr>
          <w:rFonts w:ascii="Arial" w:hAnsi="Arial" w:cs="Arial"/>
          <w:sz w:val="20"/>
          <w:szCs w:val="20"/>
        </w:rPr>
      </w:pP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b/>
          <w:sz w:val="20"/>
          <w:szCs w:val="20"/>
        </w:rPr>
        <w:t xml:space="preserve">XVI.- </w:t>
      </w:r>
      <w:r w:rsidRPr="000D170E">
        <w:rPr>
          <w:rFonts w:ascii="Arial" w:hAnsi="Arial" w:cs="Arial"/>
          <w:sz w:val="20"/>
          <w:szCs w:val="20"/>
        </w:rPr>
        <w:t xml:space="preserve">Se sancionará con una multa de </w:t>
      </w:r>
      <w:smartTag w:uri="urn:schemas-microsoft-com:office:smarttags" w:element="metricconverter">
        <w:smartTagPr>
          <w:attr w:name="ProductID" w:val="1 A"/>
        </w:smartTagPr>
        <w:r w:rsidRPr="000D170E">
          <w:rPr>
            <w:rFonts w:ascii="Arial" w:hAnsi="Arial" w:cs="Arial"/>
            <w:sz w:val="20"/>
            <w:szCs w:val="20"/>
          </w:rPr>
          <w:t>1 a</w:t>
        </w:r>
      </w:smartTag>
      <w:r>
        <w:rPr>
          <w:rFonts w:ascii="Arial" w:hAnsi="Arial" w:cs="Arial"/>
          <w:sz w:val="20"/>
          <w:szCs w:val="20"/>
        </w:rPr>
        <w:t xml:space="preserve"> 2  UDC</w:t>
      </w:r>
      <w:r w:rsidRPr="000D170E">
        <w:rPr>
          <w:rFonts w:ascii="Arial" w:hAnsi="Arial" w:cs="Arial"/>
          <w:sz w:val="20"/>
          <w:szCs w:val="20"/>
        </w:rPr>
        <w:t xml:space="preserve"> a quienes incurran en</w:t>
      </w: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cualquiera</w:t>
      </w:r>
      <w:proofErr w:type="gramEnd"/>
      <w:r w:rsidRPr="000D170E">
        <w:rPr>
          <w:rFonts w:ascii="Arial" w:hAnsi="Arial" w:cs="Arial"/>
          <w:sz w:val="20"/>
          <w:szCs w:val="20"/>
        </w:rPr>
        <w:t xml:space="preserve"> de las conductas siguientes:</w:t>
      </w:r>
    </w:p>
    <w:p w:rsidR="00E13843" w:rsidRPr="000D170E" w:rsidRDefault="00E13843" w:rsidP="00E13843">
      <w:pPr>
        <w:tabs>
          <w:tab w:val="left" w:pos="862"/>
        </w:tabs>
        <w:ind w:left="708" w:hanging="708"/>
        <w:jc w:val="both"/>
        <w:rPr>
          <w:rFonts w:ascii="Arial" w:hAnsi="Arial" w:cs="Arial"/>
          <w:sz w:val="20"/>
          <w:szCs w:val="20"/>
        </w:rPr>
      </w:pP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1.- Descuidar el aseo del tramo de calle y banqueta que corresponda a los </w:t>
      </w:r>
    </w:p>
    <w:p w:rsidR="00E13843" w:rsidRDefault="00E13843" w:rsidP="00E13843">
      <w:pPr>
        <w:tabs>
          <w:tab w:val="left" w:pos="862"/>
        </w:tabs>
        <w:ind w:left="708" w:hanging="708"/>
        <w:jc w:val="both"/>
        <w:rPr>
          <w:rFonts w:ascii="Arial" w:hAnsi="Arial" w:cs="Arial"/>
          <w:sz w:val="20"/>
          <w:szCs w:val="20"/>
        </w:rPr>
      </w:pPr>
      <w:proofErr w:type="gramStart"/>
      <w:r w:rsidRPr="000D170E">
        <w:rPr>
          <w:rFonts w:ascii="Arial" w:hAnsi="Arial" w:cs="Arial"/>
          <w:sz w:val="20"/>
          <w:szCs w:val="20"/>
        </w:rPr>
        <w:t>propietarios</w:t>
      </w:r>
      <w:proofErr w:type="gramEnd"/>
      <w:r w:rsidRPr="000D170E">
        <w:rPr>
          <w:rFonts w:ascii="Arial" w:hAnsi="Arial" w:cs="Arial"/>
          <w:sz w:val="20"/>
          <w:szCs w:val="20"/>
        </w:rPr>
        <w:t xml:space="preserve"> o poseedores de casas, edificios, terrenos baldíos, </w:t>
      </w:r>
    </w:p>
    <w:p w:rsidR="00E13843" w:rsidRPr="000D170E" w:rsidRDefault="00E13843" w:rsidP="00E13843">
      <w:pPr>
        <w:tabs>
          <w:tab w:val="left" w:pos="862"/>
        </w:tabs>
        <w:ind w:left="708" w:hanging="708"/>
        <w:jc w:val="both"/>
        <w:rPr>
          <w:rFonts w:ascii="Arial" w:hAnsi="Arial" w:cs="Arial"/>
          <w:sz w:val="20"/>
          <w:szCs w:val="20"/>
        </w:rPr>
      </w:pPr>
      <w:proofErr w:type="gramStart"/>
      <w:r w:rsidRPr="000D170E">
        <w:rPr>
          <w:rFonts w:ascii="Arial" w:hAnsi="Arial" w:cs="Arial"/>
          <w:sz w:val="20"/>
          <w:szCs w:val="20"/>
        </w:rPr>
        <w:t>establecimientos</w:t>
      </w:r>
      <w:proofErr w:type="gramEnd"/>
      <w:r w:rsidRPr="000D170E">
        <w:rPr>
          <w:rFonts w:ascii="Arial" w:hAnsi="Arial" w:cs="Arial"/>
          <w:sz w:val="20"/>
          <w:szCs w:val="20"/>
        </w:rPr>
        <w:t xml:space="preserve"> comerciales o industriales.</w:t>
      </w: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2.- Quemar basura o desperdicios fuera de los lugares autorizados por el</w:t>
      </w: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 Ayuntamiento.</w:t>
      </w: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3.- Destruir los depósitos de basura instalados en vía pública.</w:t>
      </w:r>
    </w:p>
    <w:p w:rsidR="00E13843" w:rsidRPr="000D170E" w:rsidRDefault="00E13843" w:rsidP="00E13843">
      <w:pPr>
        <w:tabs>
          <w:tab w:val="left" w:pos="862"/>
        </w:tabs>
        <w:ind w:left="708" w:hanging="708"/>
        <w:jc w:val="both"/>
        <w:rPr>
          <w:rFonts w:ascii="Arial" w:hAnsi="Arial" w:cs="Arial"/>
          <w:sz w:val="20"/>
          <w:szCs w:val="20"/>
        </w:rPr>
      </w:pP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b/>
          <w:sz w:val="20"/>
          <w:szCs w:val="20"/>
        </w:rPr>
        <w:t>XVII.-</w:t>
      </w:r>
      <w:r w:rsidRPr="000D170E">
        <w:rPr>
          <w:rFonts w:ascii="Arial" w:hAnsi="Arial" w:cs="Arial"/>
          <w:sz w:val="20"/>
          <w:szCs w:val="20"/>
        </w:rPr>
        <w:t xml:space="preserve"> Tirar basura en la vía pública o en los lugares no autorizados para tal </w:t>
      </w:r>
    </w:p>
    <w:p w:rsidR="00E13843" w:rsidRPr="000D170E" w:rsidRDefault="00E13843" w:rsidP="00E13843">
      <w:pPr>
        <w:tabs>
          <w:tab w:val="left" w:pos="862"/>
        </w:tabs>
        <w:ind w:left="708" w:hanging="708"/>
        <w:jc w:val="both"/>
        <w:rPr>
          <w:rFonts w:ascii="Arial" w:hAnsi="Arial" w:cs="Arial"/>
          <w:sz w:val="20"/>
          <w:szCs w:val="20"/>
        </w:rPr>
      </w:pPr>
      <w:proofErr w:type="gramStart"/>
      <w:r w:rsidRPr="000D170E">
        <w:rPr>
          <w:rFonts w:ascii="Arial" w:hAnsi="Arial" w:cs="Arial"/>
          <w:sz w:val="20"/>
          <w:szCs w:val="20"/>
        </w:rPr>
        <w:t>efecto</w:t>
      </w:r>
      <w:proofErr w:type="gramEnd"/>
      <w:r w:rsidRPr="000D170E">
        <w:rPr>
          <w:rFonts w:ascii="Arial" w:hAnsi="Arial" w:cs="Arial"/>
          <w:sz w:val="20"/>
          <w:szCs w:val="20"/>
        </w:rPr>
        <w:t xml:space="preserve"> por el Ayuntamiento, una multa de </w:t>
      </w:r>
      <w:smartTag w:uri="urn:schemas-microsoft-com:office:smarttags" w:element="metricconverter">
        <w:smartTagPr>
          <w:attr w:name="ProductID" w:val="2 a"/>
        </w:smartTagPr>
        <w:r w:rsidRPr="000D170E">
          <w:rPr>
            <w:rFonts w:ascii="Arial" w:hAnsi="Arial" w:cs="Arial"/>
            <w:sz w:val="20"/>
            <w:szCs w:val="20"/>
          </w:rPr>
          <w:t>2 a</w:t>
        </w:r>
      </w:smartTag>
      <w:r>
        <w:rPr>
          <w:rFonts w:ascii="Arial" w:hAnsi="Arial" w:cs="Arial"/>
          <w:sz w:val="20"/>
          <w:szCs w:val="20"/>
        </w:rPr>
        <w:t xml:space="preserve"> 3 UDC</w:t>
      </w:r>
    </w:p>
    <w:p w:rsidR="00E13843" w:rsidRPr="000D170E" w:rsidRDefault="00E13843" w:rsidP="00E13843">
      <w:pPr>
        <w:tabs>
          <w:tab w:val="left" w:pos="709"/>
          <w:tab w:val="left" w:pos="862"/>
        </w:tabs>
        <w:ind w:left="708" w:hanging="708"/>
        <w:jc w:val="both"/>
        <w:rPr>
          <w:rFonts w:ascii="Arial" w:hAnsi="Arial" w:cs="Arial"/>
          <w:b/>
          <w:sz w:val="20"/>
          <w:szCs w:val="20"/>
        </w:rPr>
      </w:pP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b/>
          <w:sz w:val="20"/>
          <w:szCs w:val="20"/>
        </w:rPr>
        <w:t xml:space="preserve">XVIII.- </w:t>
      </w:r>
      <w:r w:rsidRPr="000D170E">
        <w:rPr>
          <w:rFonts w:ascii="Arial" w:hAnsi="Arial" w:cs="Arial"/>
          <w:sz w:val="20"/>
          <w:szCs w:val="20"/>
        </w:rPr>
        <w:t xml:space="preserve">Por fraccionamientos no autorizados una multa de </w:t>
      </w:r>
      <w:smartTag w:uri="urn:schemas-microsoft-com:office:smarttags" w:element="metricconverter">
        <w:smartTagPr>
          <w:attr w:name="ProductID" w:val="1 A"/>
        </w:smartTagPr>
        <w:r w:rsidRPr="000D170E">
          <w:rPr>
            <w:rFonts w:ascii="Arial" w:hAnsi="Arial" w:cs="Arial"/>
            <w:sz w:val="20"/>
            <w:szCs w:val="20"/>
          </w:rPr>
          <w:t>1 a</w:t>
        </w:r>
      </w:smartTag>
      <w:r>
        <w:rPr>
          <w:rFonts w:ascii="Arial" w:hAnsi="Arial" w:cs="Arial"/>
          <w:sz w:val="20"/>
          <w:szCs w:val="20"/>
        </w:rPr>
        <w:t xml:space="preserve"> 2 UDC</w:t>
      </w:r>
      <w:r w:rsidRPr="000D170E">
        <w:rPr>
          <w:rFonts w:ascii="Arial" w:hAnsi="Arial" w:cs="Arial"/>
          <w:sz w:val="20"/>
          <w:szCs w:val="20"/>
        </w:rPr>
        <w:t xml:space="preserve"> por lote.</w:t>
      </w:r>
    </w:p>
    <w:p w:rsidR="00E13843" w:rsidRPr="000D170E" w:rsidRDefault="00E13843" w:rsidP="00E13843">
      <w:pPr>
        <w:tabs>
          <w:tab w:val="left" w:pos="862"/>
        </w:tabs>
        <w:ind w:left="708" w:hanging="708"/>
        <w:jc w:val="both"/>
        <w:rPr>
          <w:rFonts w:ascii="Arial" w:hAnsi="Arial" w:cs="Arial"/>
          <w:sz w:val="20"/>
          <w:szCs w:val="20"/>
        </w:rPr>
      </w:pP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b/>
          <w:sz w:val="20"/>
          <w:szCs w:val="20"/>
        </w:rPr>
        <w:t xml:space="preserve">XIX.- </w:t>
      </w:r>
      <w:r w:rsidRPr="000D170E">
        <w:rPr>
          <w:rFonts w:ascii="Arial" w:hAnsi="Arial" w:cs="Arial"/>
          <w:sz w:val="20"/>
          <w:szCs w:val="20"/>
        </w:rPr>
        <w:t xml:space="preserve">Por </w:t>
      </w:r>
      <w:proofErr w:type="spellStart"/>
      <w:r w:rsidRPr="000D170E">
        <w:rPr>
          <w:rFonts w:ascii="Arial" w:hAnsi="Arial" w:cs="Arial"/>
          <w:sz w:val="20"/>
          <w:szCs w:val="20"/>
        </w:rPr>
        <w:t>relotificación</w:t>
      </w:r>
      <w:proofErr w:type="spellEnd"/>
      <w:r w:rsidRPr="000D170E">
        <w:rPr>
          <w:rFonts w:ascii="Arial" w:hAnsi="Arial" w:cs="Arial"/>
          <w:sz w:val="20"/>
          <w:szCs w:val="20"/>
        </w:rPr>
        <w:t xml:space="preserve"> no autorizada, se cobrará una multa de </w:t>
      </w:r>
      <w:smartTag w:uri="urn:schemas-microsoft-com:office:smarttags" w:element="metricconverter">
        <w:smartTagPr>
          <w:attr w:name="ProductID" w:val="1 A"/>
        </w:smartTagPr>
        <w:r w:rsidRPr="000D170E">
          <w:rPr>
            <w:rFonts w:ascii="Arial" w:hAnsi="Arial" w:cs="Arial"/>
            <w:sz w:val="20"/>
            <w:szCs w:val="20"/>
          </w:rPr>
          <w:t>1 a</w:t>
        </w:r>
      </w:smartTag>
      <w:r w:rsidRPr="000D170E">
        <w:rPr>
          <w:rFonts w:ascii="Arial" w:hAnsi="Arial" w:cs="Arial"/>
          <w:sz w:val="20"/>
          <w:szCs w:val="20"/>
        </w:rPr>
        <w:t xml:space="preserve"> 2</w:t>
      </w:r>
      <w:r>
        <w:rPr>
          <w:rFonts w:ascii="Arial" w:hAnsi="Arial" w:cs="Arial"/>
          <w:sz w:val="20"/>
          <w:szCs w:val="20"/>
        </w:rPr>
        <w:t xml:space="preserve"> UDC</w:t>
      </w:r>
      <w:r w:rsidRPr="000D170E">
        <w:rPr>
          <w:rFonts w:ascii="Arial" w:hAnsi="Arial" w:cs="Arial"/>
          <w:sz w:val="20"/>
          <w:szCs w:val="20"/>
        </w:rPr>
        <w:t xml:space="preserve"> </w:t>
      </w:r>
    </w:p>
    <w:p w:rsidR="00E13843" w:rsidRPr="000D170E" w:rsidRDefault="00E13843" w:rsidP="00E13843">
      <w:pPr>
        <w:tabs>
          <w:tab w:val="left" w:pos="862"/>
        </w:tabs>
        <w:ind w:left="708" w:hanging="708"/>
        <w:jc w:val="both"/>
        <w:rPr>
          <w:rFonts w:ascii="Arial" w:hAnsi="Arial" w:cs="Arial"/>
          <w:sz w:val="20"/>
          <w:szCs w:val="20"/>
        </w:rPr>
      </w:pPr>
      <w:proofErr w:type="gramStart"/>
      <w:r w:rsidRPr="000D170E">
        <w:rPr>
          <w:rFonts w:ascii="Arial" w:hAnsi="Arial" w:cs="Arial"/>
          <w:sz w:val="20"/>
          <w:szCs w:val="20"/>
        </w:rPr>
        <w:t>por</w:t>
      </w:r>
      <w:proofErr w:type="gramEnd"/>
      <w:r w:rsidRPr="000D170E">
        <w:rPr>
          <w:rFonts w:ascii="Arial" w:hAnsi="Arial" w:cs="Arial"/>
          <w:sz w:val="20"/>
          <w:szCs w:val="20"/>
        </w:rPr>
        <w:t xml:space="preserve"> lote.</w:t>
      </w:r>
    </w:p>
    <w:p w:rsidR="00E13843" w:rsidRDefault="00E13843" w:rsidP="00E13843">
      <w:pPr>
        <w:tabs>
          <w:tab w:val="left" w:pos="709"/>
          <w:tab w:val="left" w:pos="862"/>
        </w:tabs>
        <w:ind w:left="708" w:hanging="708"/>
        <w:jc w:val="both"/>
        <w:rPr>
          <w:rFonts w:ascii="Arial" w:hAnsi="Arial" w:cs="Arial"/>
          <w:b/>
          <w:sz w:val="20"/>
          <w:szCs w:val="20"/>
        </w:rPr>
      </w:pPr>
    </w:p>
    <w:p w:rsidR="00E13843" w:rsidRPr="000D170E" w:rsidRDefault="00E13843" w:rsidP="00E13843">
      <w:pPr>
        <w:tabs>
          <w:tab w:val="left" w:pos="709"/>
          <w:tab w:val="left" w:pos="862"/>
        </w:tabs>
        <w:ind w:left="708" w:hanging="708"/>
        <w:jc w:val="both"/>
        <w:rPr>
          <w:rFonts w:ascii="Arial" w:hAnsi="Arial" w:cs="Arial"/>
          <w:b/>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 xml:space="preserve">XX.- </w:t>
      </w:r>
      <w:r w:rsidRPr="000D170E">
        <w:rPr>
          <w:rFonts w:ascii="Arial" w:hAnsi="Arial" w:cs="Arial"/>
          <w:sz w:val="20"/>
          <w:szCs w:val="20"/>
        </w:rPr>
        <w:t>Se sancionará con una multa a las personas que sin autorización lleven a cabo las siguientes conductas:</w:t>
      </w:r>
    </w:p>
    <w:p w:rsidR="00E13843" w:rsidRPr="000D170E" w:rsidRDefault="00E13843" w:rsidP="00E13843">
      <w:pPr>
        <w:tabs>
          <w:tab w:val="left" w:pos="862"/>
        </w:tabs>
        <w:ind w:left="708" w:hanging="708"/>
        <w:jc w:val="both"/>
        <w:rPr>
          <w:rFonts w:ascii="Arial" w:hAnsi="Arial" w:cs="Arial"/>
          <w:sz w:val="20"/>
          <w:szCs w:val="20"/>
        </w:rPr>
      </w:pP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1.- Demoliciones de </w:t>
      </w:r>
      <w:smartTag w:uri="urn:schemas-microsoft-com:office:smarttags" w:element="metricconverter">
        <w:smartTagPr>
          <w:attr w:name="ProductID" w:val="1 A"/>
        </w:smartTagPr>
        <w:r w:rsidRPr="000D170E">
          <w:rPr>
            <w:rFonts w:ascii="Arial" w:hAnsi="Arial" w:cs="Arial"/>
            <w:sz w:val="20"/>
            <w:szCs w:val="20"/>
          </w:rPr>
          <w:t>1 a</w:t>
        </w:r>
      </w:smartTag>
      <w:r w:rsidRPr="000D170E">
        <w:rPr>
          <w:rFonts w:ascii="Arial" w:hAnsi="Arial" w:cs="Arial"/>
          <w:sz w:val="20"/>
          <w:szCs w:val="20"/>
        </w:rPr>
        <w:t xml:space="preserve"> 2 </w:t>
      </w:r>
      <w:r>
        <w:rPr>
          <w:rFonts w:ascii="Arial" w:hAnsi="Arial" w:cs="Arial"/>
          <w:sz w:val="20"/>
          <w:szCs w:val="20"/>
        </w:rPr>
        <w:t>UDC</w:t>
      </w: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2.- Excavaciones y obras de conducción de </w:t>
      </w:r>
      <w:smartTag w:uri="urn:schemas-microsoft-com:office:smarttags" w:element="metricconverter">
        <w:smartTagPr>
          <w:attr w:name="ProductID" w:val="1 A"/>
        </w:smartTagPr>
        <w:r w:rsidRPr="000D170E">
          <w:rPr>
            <w:rFonts w:ascii="Arial" w:hAnsi="Arial" w:cs="Arial"/>
            <w:sz w:val="20"/>
            <w:szCs w:val="20"/>
          </w:rPr>
          <w:t>1 a</w:t>
        </w:r>
      </w:smartTag>
      <w:r w:rsidRPr="000D170E">
        <w:rPr>
          <w:rFonts w:ascii="Arial" w:hAnsi="Arial" w:cs="Arial"/>
          <w:sz w:val="20"/>
          <w:szCs w:val="20"/>
        </w:rPr>
        <w:t xml:space="preserve"> 2 </w:t>
      </w:r>
      <w:r>
        <w:rPr>
          <w:rFonts w:ascii="Arial" w:hAnsi="Arial" w:cs="Arial"/>
          <w:sz w:val="20"/>
          <w:szCs w:val="20"/>
        </w:rPr>
        <w:t>UDC</w:t>
      </w: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3.- Obras complementarias de </w:t>
      </w:r>
      <w:smartTag w:uri="urn:schemas-microsoft-com:office:smarttags" w:element="metricconverter">
        <w:smartTagPr>
          <w:attr w:name="ProductID" w:val="1 A"/>
        </w:smartTagPr>
        <w:r w:rsidRPr="000D170E">
          <w:rPr>
            <w:rFonts w:ascii="Arial" w:hAnsi="Arial" w:cs="Arial"/>
            <w:sz w:val="20"/>
            <w:szCs w:val="20"/>
          </w:rPr>
          <w:t>1 a</w:t>
        </w:r>
      </w:smartTag>
      <w:r w:rsidRPr="000D170E">
        <w:rPr>
          <w:rFonts w:ascii="Arial" w:hAnsi="Arial" w:cs="Arial"/>
          <w:sz w:val="20"/>
          <w:szCs w:val="20"/>
        </w:rPr>
        <w:t xml:space="preserve"> 2 </w:t>
      </w:r>
      <w:r>
        <w:rPr>
          <w:rFonts w:ascii="Arial" w:hAnsi="Arial" w:cs="Arial"/>
          <w:sz w:val="20"/>
          <w:szCs w:val="20"/>
        </w:rPr>
        <w:t>UDC</w:t>
      </w: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4.- Obras completas de </w:t>
      </w:r>
      <w:smartTag w:uri="urn:schemas-microsoft-com:office:smarttags" w:element="metricconverter">
        <w:smartTagPr>
          <w:attr w:name="ProductID" w:val="1 A"/>
        </w:smartTagPr>
        <w:r w:rsidRPr="000D170E">
          <w:rPr>
            <w:rFonts w:ascii="Arial" w:hAnsi="Arial" w:cs="Arial"/>
            <w:sz w:val="20"/>
            <w:szCs w:val="20"/>
          </w:rPr>
          <w:t>1 a</w:t>
        </w:r>
      </w:smartTag>
      <w:r w:rsidRPr="000D170E">
        <w:rPr>
          <w:rFonts w:ascii="Arial" w:hAnsi="Arial" w:cs="Arial"/>
          <w:sz w:val="20"/>
          <w:szCs w:val="20"/>
        </w:rPr>
        <w:t xml:space="preserve"> 2 </w:t>
      </w:r>
      <w:r>
        <w:rPr>
          <w:rFonts w:ascii="Arial" w:hAnsi="Arial" w:cs="Arial"/>
          <w:sz w:val="20"/>
          <w:szCs w:val="20"/>
        </w:rPr>
        <w:t>UDC</w:t>
      </w: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5.- Obras exteriores de </w:t>
      </w:r>
      <w:smartTag w:uri="urn:schemas-microsoft-com:office:smarttags" w:element="metricconverter">
        <w:smartTagPr>
          <w:attr w:name="ProductID" w:val="1 A"/>
        </w:smartTagPr>
        <w:r w:rsidRPr="000D170E">
          <w:rPr>
            <w:rFonts w:ascii="Arial" w:hAnsi="Arial" w:cs="Arial"/>
            <w:sz w:val="20"/>
            <w:szCs w:val="20"/>
          </w:rPr>
          <w:t>1 a</w:t>
        </w:r>
      </w:smartTag>
      <w:r w:rsidRPr="000D170E">
        <w:rPr>
          <w:rFonts w:ascii="Arial" w:hAnsi="Arial" w:cs="Arial"/>
          <w:sz w:val="20"/>
          <w:szCs w:val="20"/>
        </w:rPr>
        <w:t xml:space="preserve"> 2 </w:t>
      </w:r>
      <w:r>
        <w:rPr>
          <w:rFonts w:ascii="Arial" w:hAnsi="Arial" w:cs="Arial"/>
          <w:sz w:val="20"/>
          <w:szCs w:val="20"/>
        </w:rPr>
        <w:t>UDC</w:t>
      </w: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6.- Albercas de </w:t>
      </w:r>
      <w:smartTag w:uri="urn:schemas-microsoft-com:office:smarttags" w:element="metricconverter">
        <w:smartTagPr>
          <w:attr w:name="ProductID" w:val="1 A"/>
        </w:smartTagPr>
        <w:r w:rsidRPr="000D170E">
          <w:rPr>
            <w:rFonts w:ascii="Arial" w:hAnsi="Arial" w:cs="Arial"/>
            <w:sz w:val="20"/>
            <w:szCs w:val="20"/>
          </w:rPr>
          <w:t>1 a</w:t>
        </w:r>
      </w:smartTag>
      <w:r w:rsidRPr="000D170E">
        <w:rPr>
          <w:rFonts w:ascii="Arial" w:hAnsi="Arial" w:cs="Arial"/>
          <w:sz w:val="20"/>
          <w:szCs w:val="20"/>
        </w:rPr>
        <w:t xml:space="preserve"> 2 </w:t>
      </w:r>
      <w:r>
        <w:rPr>
          <w:rFonts w:ascii="Arial" w:hAnsi="Arial" w:cs="Arial"/>
          <w:sz w:val="20"/>
          <w:szCs w:val="20"/>
        </w:rPr>
        <w:t>UDC</w:t>
      </w: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7.- Por construir el tapial para ocupación de la vía pública de </w:t>
      </w:r>
      <w:smartTag w:uri="urn:schemas-microsoft-com:office:smarttags" w:element="metricconverter">
        <w:smartTagPr>
          <w:attr w:name="ProductID" w:val="1 A"/>
        </w:smartTagPr>
        <w:r w:rsidRPr="000D170E">
          <w:rPr>
            <w:rFonts w:ascii="Arial" w:hAnsi="Arial" w:cs="Arial"/>
            <w:sz w:val="20"/>
            <w:szCs w:val="20"/>
          </w:rPr>
          <w:t>1 a</w:t>
        </w:r>
      </w:smartTag>
      <w:r w:rsidRPr="000D170E">
        <w:rPr>
          <w:rFonts w:ascii="Arial" w:hAnsi="Arial" w:cs="Arial"/>
          <w:sz w:val="20"/>
          <w:szCs w:val="20"/>
        </w:rPr>
        <w:t xml:space="preserve"> 2 </w:t>
      </w:r>
      <w:r>
        <w:rPr>
          <w:rFonts w:ascii="Arial" w:hAnsi="Arial" w:cs="Arial"/>
          <w:sz w:val="20"/>
          <w:szCs w:val="20"/>
        </w:rPr>
        <w:t>UDC</w:t>
      </w: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8.- Revoltura de morteros o concretos en áreas pavimentadas de </w:t>
      </w:r>
      <w:smartTag w:uri="urn:schemas-microsoft-com:office:smarttags" w:element="metricconverter">
        <w:smartTagPr>
          <w:attr w:name="ProductID" w:val="1 A"/>
        </w:smartTagPr>
        <w:r w:rsidRPr="000D170E">
          <w:rPr>
            <w:rFonts w:ascii="Arial" w:hAnsi="Arial" w:cs="Arial"/>
            <w:sz w:val="20"/>
            <w:szCs w:val="20"/>
          </w:rPr>
          <w:t>1 a</w:t>
        </w:r>
      </w:smartTag>
      <w:r w:rsidRPr="000D170E">
        <w:rPr>
          <w:rFonts w:ascii="Arial" w:hAnsi="Arial" w:cs="Arial"/>
          <w:sz w:val="20"/>
          <w:szCs w:val="20"/>
        </w:rPr>
        <w:t xml:space="preserve"> 2 </w:t>
      </w:r>
      <w:r>
        <w:rPr>
          <w:rFonts w:ascii="Arial" w:hAnsi="Arial" w:cs="Arial"/>
          <w:sz w:val="20"/>
          <w:szCs w:val="20"/>
        </w:rPr>
        <w:t>UDC</w:t>
      </w:r>
    </w:p>
    <w:p w:rsidR="00E13843" w:rsidRPr="000D170E" w:rsidRDefault="00E13843" w:rsidP="00E13843">
      <w:pPr>
        <w:tabs>
          <w:tab w:val="left" w:pos="862"/>
        </w:tabs>
        <w:ind w:left="708" w:hanging="708"/>
        <w:jc w:val="both"/>
        <w:rPr>
          <w:rFonts w:ascii="Arial" w:hAnsi="Arial" w:cs="Arial"/>
          <w:sz w:val="20"/>
          <w:szCs w:val="20"/>
        </w:rPr>
      </w:pPr>
    </w:p>
    <w:p w:rsidR="00E13843" w:rsidRPr="000D170E"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9.- Por no tener licencia y documentación en la obra de </w:t>
      </w:r>
      <w:smartTag w:uri="urn:schemas-microsoft-com:office:smarttags" w:element="metricconverter">
        <w:smartTagPr>
          <w:attr w:name="ProductID" w:val="1 A"/>
        </w:smartTagPr>
        <w:r w:rsidRPr="000D170E">
          <w:rPr>
            <w:rFonts w:ascii="Arial" w:hAnsi="Arial" w:cs="Arial"/>
            <w:sz w:val="20"/>
            <w:szCs w:val="20"/>
          </w:rPr>
          <w:t>1 a</w:t>
        </w:r>
      </w:smartTag>
      <w:r w:rsidRPr="000D170E">
        <w:rPr>
          <w:rFonts w:ascii="Arial" w:hAnsi="Arial" w:cs="Arial"/>
          <w:sz w:val="20"/>
          <w:szCs w:val="20"/>
        </w:rPr>
        <w:t xml:space="preserve"> 2 </w:t>
      </w:r>
      <w:r>
        <w:rPr>
          <w:rFonts w:ascii="Arial" w:hAnsi="Arial" w:cs="Arial"/>
          <w:sz w:val="20"/>
          <w:szCs w:val="20"/>
        </w:rPr>
        <w:t>UDC</w:t>
      </w:r>
    </w:p>
    <w:p w:rsidR="00E13843" w:rsidRDefault="00E13843" w:rsidP="00E13843">
      <w:pPr>
        <w:tabs>
          <w:tab w:val="left" w:pos="862"/>
        </w:tabs>
        <w:ind w:left="708" w:hanging="708"/>
        <w:jc w:val="both"/>
        <w:rPr>
          <w:rFonts w:ascii="Arial" w:hAnsi="Arial" w:cs="Arial"/>
          <w:sz w:val="20"/>
          <w:szCs w:val="20"/>
        </w:rPr>
      </w:pPr>
      <w:r w:rsidRPr="000D170E">
        <w:rPr>
          <w:rFonts w:ascii="Arial" w:hAnsi="Arial" w:cs="Arial"/>
          <w:sz w:val="20"/>
          <w:szCs w:val="20"/>
        </w:rPr>
        <w:t xml:space="preserve">10.- Por no presentar el aviso de terminación de obra de1 a 2 </w:t>
      </w:r>
      <w:r>
        <w:rPr>
          <w:rFonts w:ascii="Arial" w:hAnsi="Arial" w:cs="Arial"/>
          <w:sz w:val="20"/>
          <w:szCs w:val="20"/>
        </w:rPr>
        <w:t>UDC</w:t>
      </w:r>
    </w:p>
    <w:p w:rsidR="00E13843" w:rsidRPr="000D170E" w:rsidRDefault="00E13843" w:rsidP="00E13843">
      <w:pPr>
        <w:tabs>
          <w:tab w:val="left" w:pos="862"/>
        </w:tabs>
        <w:ind w:left="708" w:hanging="708"/>
        <w:jc w:val="both"/>
        <w:rPr>
          <w:rFonts w:ascii="Arial" w:hAnsi="Arial" w:cs="Arial"/>
          <w:sz w:val="20"/>
          <w:szCs w:val="20"/>
        </w:rPr>
      </w:pPr>
    </w:p>
    <w:p w:rsidR="00E13843" w:rsidRPr="000D170E" w:rsidRDefault="00E13843" w:rsidP="00E13843">
      <w:pPr>
        <w:tabs>
          <w:tab w:val="left" w:pos="709"/>
          <w:tab w:val="left" w:pos="862"/>
        </w:tabs>
        <w:ind w:left="708" w:hanging="708"/>
        <w:jc w:val="both"/>
        <w:rPr>
          <w:rFonts w:ascii="Arial" w:hAnsi="Arial" w:cs="Arial"/>
          <w:b/>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 xml:space="preserve">XXI.- </w:t>
      </w:r>
      <w:r w:rsidRPr="000D170E">
        <w:rPr>
          <w:rFonts w:ascii="Arial" w:hAnsi="Arial" w:cs="Arial"/>
          <w:sz w:val="20"/>
          <w:szCs w:val="20"/>
        </w:rPr>
        <w:t xml:space="preserve">Por la ocupación de dos espacios, se impondrá una multa de </w:t>
      </w:r>
      <w:smartTag w:uri="urn:schemas-microsoft-com:office:smarttags" w:element="metricconverter">
        <w:smartTagPr>
          <w:attr w:name="ProductID" w:val="1 A"/>
        </w:smartTagPr>
        <w:r w:rsidRPr="000D170E">
          <w:rPr>
            <w:rFonts w:ascii="Arial" w:hAnsi="Arial" w:cs="Arial"/>
            <w:sz w:val="20"/>
            <w:szCs w:val="20"/>
          </w:rPr>
          <w:t>1 a</w:t>
        </w:r>
      </w:smartTag>
      <w:r w:rsidRPr="000D170E">
        <w:rPr>
          <w:rFonts w:ascii="Arial" w:hAnsi="Arial" w:cs="Arial"/>
          <w:sz w:val="20"/>
          <w:szCs w:val="20"/>
        </w:rPr>
        <w:t xml:space="preserve"> 2 </w:t>
      </w:r>
      <w:r>
        <w:rPr>
          <w:rFonts w:ascii="Arial" w:hAnsi="Arial" w:cs="Arial"/>
          <w:sz w:val="20"/>
          <w:szCs w:val="20"/>
        </w:rPr>
        <w:t>UDC</w:t>
      </w:r>
    </w:p>
    <w:p w:rsidR="00E13843" w:rsidRDefault="00E13843" w:rsidP="00E13843">
      <w:pPr>
        <w:tabs>
          <w:tab w:val="left" w:pos="709"/>
          <w:tab w:val="left" w:pos="862"/>
        </w:tabs>
        <w:ind w:left="708" w:hanging="708"/>
        <w:jc w:val="both"/>
        <w:rPr>
          <w:rFonts w:ascii="Arial" w:hAnsi="Arial" w:cs="Arial"/>
          <w:b/>
          <w:sz w:val="20"/>
          <w:szCs w:val="20"/>
        </w:rPr>
      </w:pPr>
    </w:p>
    <w:p w:rsidR="00E13843" w:rsidRPr="000D170E" w:rsidRDefault="00E13843" w:rsidP="00E13843">
      <w:pPr>
        <w:tabs>
          <w:tab w:val="left" w:pos="709"/>
          <w:tab w:val="left" w:pos="862"/>
        </w:tabs>
        <w:ind w:left="708" w:hanging="708"/>
        <w:jc w:val="both"/>
        <w:rPr>
          <w:rFonts w:ascii="Arial" w:hAnsi="Arial" w:cs="Arial"/>
          <w:b/>
          <w:sz w:val="20"/>
          <w:szCs w:val="20"/>
        </w:rPr>
      </w:pPr>
    </w:p>
    <w:p w:rsidR="00E13843"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 xml:space="preserve">XXII.- </w:t>
      </w:r>
      <w:r w:rsidRPr="000D170E">
        <w:rPr>
          <w:rFonts w:ascii="Arial" w:hAnsi="Arial" w:cs="Arial"/>
          <w:sz w:val="20"/>
          <w:szCs w:val="20"/>
        </w:rPr>
        <w:t xml:space="preserve">Por introducir objetos diferentes a monedas en estacionamientos de </w:t>
      </w:r>
      <w:smartTag w:uri="urn:schemas-microsoft-com:office:smarttags" w:element="metricconverter">
        <w:smartTagPr>
          <w:attr w:name="ProductID" w:val="1 A"/>
        </w:smartTagPr>
        <w:r w:rsidRPr="000D170E">
          <w:rPr>
            <w:rFonts w:ascii="Arial" w:hAnsi="Arial" w:cs="Arial"/>
            <w:sz w:val="20"/>
            <w:szCs w:val="20"/>
          </w:rPr>
          <w:t>1 a</w:t>
        </w:r>
      </w:smartTag>
      <w:r>
        <w:rPr>
          <w:rFonts w:ascii="Arial" w:hAnsi="Arial" w:cs="Arial"/>
          <w:sz w:val="20"/>
          <w:szCs w:val="20"/>
        </w:rPr>
        <w:t xml:space="preserve"> 2UDC</w:t>
      </w:r>
    </w:p>
    <w:p w:rsidR="00E13843" w:rsidRDefault="00E13843" w:rsidP="00E13843">
      <w:pPr>
        <w:tabs>
          <w:tab w:val="left" w:pos="709"/>
          <w:tab w:val="left" w:pos="862"/>
        </w:tabs>
        <w:ind w:left="708" w:hanging="708"/>
        <w:jc w:val="both"/>
        <w:rPr>
          <w:rFonts w:ascii="Arial" w:hAnsi="Arial" w:cs="Arial"/>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b/>
          <w:sz w:val="20"/>
          <w:szCs w:val="20"/>
        </w:rPr>
        <w:t>ARTÍCULO 3</w:t>
      </w:r>
      <w:r>
        <w:rPr>
          <w:rFonts w:ascii="Arial" w:hAnsi="Arial" w:cs="Arial"/>
          <w:b/>
          <w:sz w:val="20"/>
          <w:szCs w:val="20"/>
        </w:rPr>
        <w:t>4</w:t>
      </w:r>
      <w:r w:rsidRPr="000D170E">
        <w:rPr>
          <w:rFonts w:ascii="Arial" w:hAnsi="Arial" w:cs="Arial"/>
          <w:b/>
          <w:sz w:val="20"/>
          <w:szCs w:val="20"/>
        </w:rPr>
        <w:t xml:space="preserve">.- </w:t>
      </w:r>
      <w:r w:rsidRPr="000D170E">
        <w:rPr>
          <w:rFonts w:ascii="Arial" w:hAnsi="Arial" w:cs="Arial"/>
          <w:sz w:val="20"/>
          <w:szCs w:val="20"/>
        </w:rPr>
        <w:t>Los ingresos, que perciba el Municipio por concepto de</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multas</w:t>
      </w:r>
      <w:proofErr w:type="gramEnd"/>
      <w:r w:rsidRPr="000D170E">
        <w:rPr>
          <w:rFonts w:ascii="Arial" w:hAnsi="Arial" w:cs="Arial"/>
          <w:sz w:val="20"/>
          <w:szCs w:val="20"/>
        </w:rPr>
        <w:t xml:space="preserve"> de policía, tránsito y vialidad, serán los siguientes:</w:t>
      </w:r>
    </w:p>
    <w:p w:rsidR="00E13843" w:rsidRPr="000D170E" w:rsidRDefault="00E13843" w:rsidP="00E13843">
      <w:pPr>
        <w:tabs>
          <w:tab w:val="left" w:pos="709"/>
          <w:tab w:val="left" w:pos="862"/>
        </w:tabs>
        <w:ind w:left="708" w:hanging="708"/>
        <w:jc w:val="both"/>
        <w:rPr>
          <w:rFonts w:ascii="Arial" w:hAnsi="Arial" w:cs="Arial"/>
          <w:sz w:val="20"/>
          <w:szCs w:val="20"/>
        </w:rPr>
      </w:pPr>
    </w:p>
    <w:p w:rsidR="00E13843"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I</w:t>
      </w:r>
      <w:r w:rsidRPr="000D170E">
        <w:rPr>
          <w:rFonts w:ascii="Arial" w:hAnsi="Arial" w:cs="Arial"/>
          <w:sz w:val="20"/>
          <w:szCs w:val="20"/>
        </w:rPr>
        <w:t>.- Al Circular:</w:t>
      </w:r>
      <w:r w:rsidRPr="000D170E">
        <w:rPr>
          <w:rFonts w:ascii="Arial" w:hAnsi="Arial" w:cs="Arial"/>
          <w:sz w:val="20"/>
          <w:szCs w:val="20"/>
        </w:rPr>
        <w:tab/>
      </w:r>
    </w:p>
    <w:p w:rsidR="00E13843" w:rsidRPr="000D170E" w:rsidRDefault="00E13843" w:rsidP="00E13843">
      <w:pPr>
        <w:tabs>
          <w:tab w:val="left" w:pos="709"/>
          <w:tab w:val="left" w:pos="862"/>
        </w:tabs>
        <w:ind w:left="708" w:hanging="708"/>
        <w:jc w:val="both"/>
        <w:rPr>
          <w:rFonts w:ascii="Arial" w:hAnsi="Arial" w:cs="Arial"/>
          <w:b/>
          <w:sz w:val="20"/>
          <w:szCs w:val="20"/>
        </w:rPr>
      </w:pPr>
      <w:r w:rsidRPr="000D170E">
        <w:rPr>
          <w:rFonts w:ascii="Arial" w:hAnsi="Arial" w:cs="Arial"/>
          <w:sz w:val="20"/>
          <w:szCs w:val="20"/>
        </w:rPr>
        <w:tab/>
      </w:r>
      <w:r w:rsidRPr="000D170E">
        <w:rPr>
          <w:rFonts w:ascii="Arial" w:hAnsi="Arial" w:cs="Arial"/>
          <w:sz w:val="20"/>
          <w:szCs w:val="20"/>
        </w:rPr>
        <w:tab/>
      </w:r>
      <w:r w:rsidRPr="000D170E">
        <w:rPr>
          <w:rFonts w:ascii="Arial" w:hAnsi="Arial" w:cs="Arial"/>
          <w:sz w:val="20"/>
          <w:szCs w:val="20"/>
        </w:rPr>
        <w:tab/>
      </w:r>
      <w:r w:rsidRPr="000D170E">
        <w:rPr>
          <w:rFonts w:ascii="Arial" w:hAnsi="Arial" w:cs="Arial"/>
          <w:sz w:val="20"/>
          <w:szCs w:val="20"/>
        </w:rPr>
        <w:tab/>
      </w:r>
      <w:r w:rsidRPr="000D170E">
        <w:rPr>
          <w:rFonts w:ascii="Arial" w:hAnsi="Arial" w:cs="Arial"/>
          <w:sz w:val="20"/>
          <w:szCs w:val="20"/>
        </w:rPr>
        <w:tab/>
      </w:r>
      <w:r w:rsidRPr="000D170E">
        <w:rPr>
          <w:rFonts w:ascii="Arial" w:hAnsi="Arial" w:cs="Arial"/>
          <w:b/>
          <w:sz w:val="20"/>
          <w:szCs w:val="20"/>
        </w:rPr>
        <w:tab/>
      </w:r>
      <w:r w:rsidRPr="000D170E">
        <w:rPr>
          <w:rFonts w:ascii="Arial" w:hAnsi="Arial" w:cs="Arial"/>
          <w:b/>
          <w:sz w:val="20"/>
          <w:szCs w:val="20"/>
        </w:rPr>
        <w:tab/>
      </w:r>
      <w:r w:rsidRPr="000D170E">
        <w:rPr>
          <w:rFonts w:ascii="Arial" w:hAnsi="Arial" w:cs="Arial"/>
          <w:b/>
          <w:sz w:val="20"/>
          <w:szCs w:val="20"/>
        </w:rPr>
        <w:tab/>
        <w:t xml:space="preserve">                         </w:t>
      </w:r>
    </w:p>
    <w:p w:rsidR="00E13843" w:rsidRDefault="00E13843" w:rsidP="00E13843">
      <w:pPr>
        <w:tabs>
          <w:tab w:val="left" w:pos="709"/>
          <w:tab w:val="left" w:pos="862"/>
        </w:tabs>
        <w:ind w:left="708" w:hanging="708"/>
        <w:jc w:val="both"/>
        <w:rPr>
          <w:rFonts w:ascii="Arial" w:hAnsi="Arial" w:cs="Arial"/>
          <w:sz w:val="20"/>
          <w:szCs w:val="20"/>
        </w:rPr>
      </w:pPr>
      <w:r>
        <w:rPr>
          <w:rFonts w:ascii="Arial" w:hAnsi="Arial" w:cs="Arial"/>
          <w:b/>
          <w:sz w:val="20"/>
          <w:szCs w:val="20"/>
        </w:rPr>
        <w:t>UDC</w:t>
      </w:r>
      <w:r w:rsidRPr="000D170E">
        <w:rPr>
          <w:rFonts w:ascii="Arial" w:hAnsi="Arial" w:cs="Arial"/>
          <w:b/>
          <w:sz w:val="20"/>
          <w:szCs w:val="20"/>
        </w:rPr>
        <w:t xml:space="preserve"> VIGENTE EN EL ESTADO</w:t>
      </w:r>
    </w:p>
    <w:tbl>
      <w:tblPr>
        <w:tblW w:w="6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4763"/>
        <w:gridCol w:w="720"/>
        <w:gridCol w:w="720"/>
      </w:tblGrid>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p>
        </w:tc>
        <w:tc>
          <w:tcPr>
            <w:tcW w:w="4763" w:type="dxa"/>
          </w:tcPr>
          <w:p w:rsidR="00E13843" w:rsidRPr="000D170E" w:rsidRDefault="00E13843" w:rsidP="00E13843">
            <w:pPr>
              <w:autoSpaceDE w:val="0"/>
              <w:autoSpaceDN w:val="0"/>
              <w:adjustRightInd w:val="0"/>
              <w:ind w:left="708" w:hanging="708"/>
              <w:rPr>
                <w:rFonts w:ascii="Arial" w:eastAsia="Batang" w:hAnsi="Arial" w:cs="Arial"/>
                <w:b/>
                <w:bCs/>
                <w:color w:val="000000"/>
                <w:sz w:val="20"/>
                <w:szCs w:val="20"/>
              </w:rPr>
            </w:pPr>
            <w:r w:rsidRPr="000D170E">
              <w:rPr>
                <w:rFonts w:ascii="Arial" w:eastAsia="Batang" w:hAnsi="Arial" w:cs="Arial"/>
                <w:b/>
                <w:bCs/>
                <w:color w:val="000000"/>
                <w:sz w:val="20"/>
                <w:szCs w:val="20"/>
              </w:rPr>
              <w:t>INFRACCION</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
                <w:bCs/>
                <w:color w:val="000000"/>
                <w:sz w:val="20"/>
                <w:szCs w:val="20"/>
              </w:rPr>
            </w:pPr>
            <w:r w:rsidRPr="000D170E">
              <w:rPr>
                <w:rFonts w:ascii="Arial" w:eastAsia="Batang" w:hAnsi="Arial" w:cs="Arial"/>
                <w:b/>
                <w:bCs/>
                <w:color w:val="000000"/>
                <w:sz w:val="20"/>
                <w:szCs w:val="20"/>
              </w:rPr>
              <w:t>MÍN</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
                <w:bCs/>
                <w:color w:val="000000"/>
                <w:sz w:val="20"/>
                <w:szCs w:val="20"/>
              </w:rPr>
            </w:pPr>
            <w:r w:rsidRPr="000D170E">
              <w:rPr>
                <w:rFonts w:ascii="Arial" w:eastAsia="Batang" w:hAnsi="Arial" w:cs="Arial"/>
                <w:b/>
                <w:bCs/>
                <w:color w:val="000000"/>
                <w:sz w:val="20"/>
                <w:szCs w:val="20"/>
              </w:rPr>
              <w:t>MÁX</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4763" w:type="dxa"/>
          </w:tcPr>
          <w:p w:rsidR="00E13843" w:rsidRPr="000D170E" w:rsidRDefault="00E13843" w:rsidP="00E13843">
            <w:pPr>
              <w:autoSpaceDE w:val="0"/>
              <w:autoSpaceDN w:val="0"/>
              <w:adjustRightInd w:val="0"/>
              <w:ind w:left="708" w:hanging="708"/>
              <w:rPr>
                <w:rFonts w:ascii="Arial" w:eastAsia="Batang" w:hAnsi="Arial" w:cs="Arial"/>
                <w:b/>
                <w:bCs/>
                <w:color w:val="000000"/>
                <w:sz w:val="20"/>
                <w:szCs w:val="20"/>
              </w:rPr>
            </w:pPr>
            <w:r w:rsidRPr="000D170E">
              <w:rPr>
                <w:rFonts w:ascii="Arial" w:hAnsi="Arial" w:cs="Arial"/>
                <w:sz w:val="20"/>
                <w:szCs w:val="20"/>
              </w:rPr>
              <w:t xml:space="preserve">Con un solo faro  </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2</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4763" w:type="dxa"/>
          </w:tcPr>
          <w:p w:rsidR="00E13843" w:rsidRPr="000D170E" w:rsidRDefault="00E13843" w:rsidP="00E13843">
            <w:pPr>
              <w:autoSpaceDE w:val="0"/>
              <w:autoSpaceDN w:val="0"/>
              <w:adjustRightInd w:val="0"/>
              <w:ind w:left="708" w:hanging="708"/>
              <w:rPr>
                <w:rFonts w:ascii="Arial" w:eastAsia="Batang" w:hAnsi="Arial" w:cs="Arial"/>
                <w:b/>
                <w:bCs/>
                <w:color w:val="000000"/>
                <w:sz w:val="20"/>
                <w:szCs w:val="20"/>
              </w:rPr>
            </w:pPr>
            <w:r w:rsidRPr="000D170E">
              <w:rPr>
                <w:rFonts w:ascii="Arial" w:hAnsi="Arial" w:cs="Arial"/>
                <w:sz w:val="20"/>
                <w:szCs w:val="20"/>
              </w:rPr>
              <w:t xml:space="preserve">Con una sola placa  </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2</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c>
          <w:tcPr>
            <w:tcW w:w="4763" w:type="dxa"/>
          </w:tcPr>
          <w:p w:rsidR="00E13843" w:rsidRPr="000D170E" w:rsidRDefault="00E13843" w:rsidP="00E13843">
            <w:pPr>
              <w:autoSpaceDE w:val="0"/>
              <w:autoSpaceDN w:val="0"/>
              <w:adjustRightInd w:val="0"/>
              <w:ind w:left="708" w:hanging="708"/>
              <w:rPr>
                <w:rFonts w:ascii="Arial" w:eastAsia="Batang" w:hAnsi="Arial" w:cs="Arial"/>
                <w:b/>
                <w:bCs/>
                <w:color w:val="000000"/>
                <w:sz w:val="20"/>
                <w:szCs w:val="20"/>
              </w:rPr>
            </w:pPr>
            <w:r w:rsidRPr="000D170E">
              <w:rPr>
                <w:rFonts w:ascii="Arial" w:hAnsi="Arial" w:cs="Arial"/>
                <w:sz w:val="20"/>
                <w:szCs w:val="20"/>
              </w:rPr>
              <w:t>Sin calcomanía de refrendo</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2</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4.</w:t>
            </w:r>
          </w:p>
        </w:tc>
        <w:tc>
          <w:tcPr>
            <w:tcW w:w="4763" w:type="dxa"/>
          </w:tcPr>
          <w:p w:rsidR="00E13843" w:rsidRPr="000D170E" w:rsidRDefault="00E13843" w:rsidP="00E13843">
            <w:pPr>
              <w:autoSpaceDE w:val="0"/>
              <w:autoSpaceDN w:val="0"/>
              <w:adjustRightInd w:val="0"/>
              <w:ind w:left="708" w:hanging="708"/>
              <w:rPr>
                <w:rFonts w:ascii="Arial" w:eastAsia="Batang" w:hAnsi="Arial" w:cs="Arial"/>
                <w:b/>
                <w:bCs/>
                <w:color w:val="000000"/>
                <w:sz w:val="20"/>
                <w:szCs w:val="20"/>
              </w:rPr>
            </w:pPr>
            <w:r w:rsidRPr="000D170E">
              <w:rPr>
                <w:rFonts w:ascii="Arial" w:hAnsi="Arial" w:cs="Arial"/>
                <w:sz w:val="20"/>
                <w:szCs w:val="20"/>
              </w:rPr>
              <w:t>A mayor velocidad de la permitida</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6</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8</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4763" w:type="dxa"/>
          </w:tcPr>
          <w:p w:rsidR="00E13843" w:rsidRPr="000D170E" w:rsidRDefault="00E13843" w:rsidP="00E13843">
            <w:pPr>
              <w:autoSpaceDE w:val="0"/>
              <w:autoSpaceDN w:val="0"/>
              <w:adjustRightInd w:val="0"/>
              <w:ind w:left="708" w:hanging="708"/>
              <w:rPr>
                <w:rFonts w:ascii="Arial" w:hAnsi="Arial" w:cs="Arial"/>
                <w:bCs/>
                <w:sz w:val="20"/>
                <w:szCs w:val="20"/>
              </w:rPr>
            </w:pPr>
            <w:r w:rsidRPr="000D170E">
              <w:rPr>
                <w:rFonts w:ascii="Arial" w:hAnsi="Arial" w:cs="Arial"/>
                <w:sz w:val="20"/>
                <w:szCs w:val="20"/>
              </w:rPr>
              <w:t>Que dañe el pavimento</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4</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6.</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Con carga que ponga en peligro a las personas o vía pública</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5</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7.</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Sin placas de circulación o con placas anteriores</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5</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8.</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A más de 30 Km/</w:t>
            </w:r>
            <w:proofErr w:type="spellStart"/>
            <w:r w:rsidRPr="000D170E">
              <w:rPr>
                <w:rFonts w:ascii="Arial" w:hAnsi="Arial" w:cs="Arial"/>
                <w:sz w:val="20"/>
                <w:szCs w:val="20"/>
              </w:rPr>
              <w:t>hr</w:t>
            </w:r>
            <w:proofErr w:type="spellEnd"/>
            <w:r w:rsidRPr="000D170E">
              <w:rPr>
                <w:rFonts w:ascii="Arial" w:hAnsi="Arial" w:cs="Arial"/>
                <w:sz w:val="20"/>
                <w:szCs w:val="20"/>
              </w:rPr>
              <w:t xml:space="preserve"> en zona escolar</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15</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9.</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En contra del tránsito</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4</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6</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Formando doble fila sin justificación</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3</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11.</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Con licencia de servicio público de otra entidad</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5</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12.</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Sin licencia</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4</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6</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13.</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Con una o varias puertas abiertas</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2</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14.</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A exceso de velocidad</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15.</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En lugares no autorizados</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5</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16.</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Con alta velocidad compitiendo con otro vehículo</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7</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17.</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Con placas de otro Estado</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5</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18.</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Sin tarjeta de circulación</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2</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19.</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En Estado de ebriedad completa</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20</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50</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En Estado de ebriedad incompleta</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40</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21.</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Que realice emisiones de ruido superiores a las autorizadas</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6</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22.</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Sin guardar distancia de protección</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5</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23.</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Sin luces o luces prohibidas</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24.</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Sin el cinturón de seguridad conductor o acompañante</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7</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25.</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Sin el cinturón de seguridad servidor público o acompañante</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26.</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 xml:space="preserve">Con menor de 6 años o </w:t>
            </w:r>
            <w:smartTag w:uri="urn:schemas-microsoft-com:office:smarttags" w:element="metricconverter">
              <w:smartTagPr>
                <w:attr w:name="ProductID" w:val="95 cm"/>
              </w:smartTagPr>
              <w:r w:rsidRPr="000D170E">
                <w:rPr>
                  <w:rFonts w:ascii="Arial" w:hAnsi="Arial" w:cs="Arial"/>
                  <w:sz w:val="20"/>
                  <w:szCs w:val="20"/>
                </w:rPr>
                <w:t>95 cm</w:t>
              </w:r>
            </w:smartTag>
            <w:r w:rsidRPr="000D170E">
              <w:rPr>
                <w:rFonts w:ascii="Arial" w:hAnsi="Arial" w:cs="Arial"/>
                <w:sz w:val="20"/>
                <w:szCs w:val="20"/>
              </w:rPr>
              <w:t>. de estatura acompañando en la parte delantera del vehículo</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27.</w:t>
            </w:r>
          </w:p>
        </w:tc>
        <w:tc>
          <w:tcPr>
            <w:tcW w:w="4763" w:type="dxa"/>
          </w:tcPr>
          <w:p w:rsidR="00E13843" w:rsidRPr="000D170E" w:rsidRDefault="00E13843" w:rsidP="00E13843">
            <w:pPr>
              <w:autoSpaceDE w:val="0"/>
              <w:autoSpaceDN w:val="0"/>
              <w:adjustRightInd w:val="0"/>
              <w:ind w:left="708" w:hanging="708"/>
              <w:rPr>
                <w:rFonts w:ascii="Arial" w:hAnsi="Arial" w:cs="Arial"/>
                <w:sz w:val="20"/>
                <w:szCs w:val="20"/>
              </w:rPr>
            </w:pPr>
            <w:r w:rsidRPr="000D170E">
              <w:rPr>
                <w:rFonts w:ascii="Arial" w:hAnsi="Arial" w:cs="Arial"/>
                <w:sz w:val="20"/>
                <w:szCs w:val="20"/>
              </w:rPr>
              <w:t>Con objetos o materiales que obstruyan la visibilidad y manejo del conductor</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720" w:type="dxa"/>
          </w:tcPr>
          <w:p w:rsidR="00E13843" w:rsidRPr="000D170E" w:rsidRDefault="00E13843" w:rsidP="00E13843">
            <w:pPr>
              <w:autoSpaceDE w:val="0"/>
              <w:autoSpaceDN w:val="0"/>
              <w:adjustRightInd w:val="0"/>
              <w:ind w:left="708" w:hanging="708"/>
              <w:jc w:val="center"/>
              <w:rPr>
                <w:rFonts w:ascii="Arial" w:eastAsia="Batang" w:hAnsi="Arial" w:cs="Arial"/>
                <w:bCs/>
                <w:color w:val="000000"/>
                <w:sz w:val="20"/>
                <w:szCs w:val="20"/>
              </w:rPr>
            </w:pPr>
            <w:r w:rsidRPr="000D170E">
              <w:rPr>
                <w:rFonts w:ascii="Arial" w:eastAsia="Batang" w:hAnsi="Arial" w:cs="Arial"/>
                <w:bCs/>
                <w:color w:val="000000"/>
                <w:sz w:val="20"/>
                <w:szCs w:val="20"/>
              </w:rPr>
              <w:t>4</w:t>
            </w:r>
          </w:p>
        </w:tc>
      </w:tr>
    </w:tbl>
    <w:p w:rsidR="00E13843" w:rsidRPr="00E13843" w:rsidRDefault="00E13843" w:rsidP="00E13843">
      <w:pPr>
        <w:tabs>
          <w:tab w:val="left" w:pos="1620"/>
        </w:tabs>
        <w:rPr>
          <w:rFonts w:ascii="Arial" w:hAnsi="Arial" w:cs="Arial"/>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II.-</w:t>
      </w:r>
      <w:r w:rsidRPr="000D170E">
        <w:rPr>
          <w:rFonts w:ascii="Arial" w:hAnsi="Arial" w:cs="Arial"/>
          <w:sz w:val="20"/>
          <w:szCs w:val="20"/>
        </w:rPr>
        <w:t xml:space="preserve"> Virar un vehículo:</w:t>
      </w:r>
    </w:p>
    <w:p w:rsidR="00E13843" w:rsidRPr="000D170E" w:rsidRDefault="00E13843" w:rsidP="00E13843">
      <w:pPr>
        <w:tabs>
          <w:tab w:val="left" w:pos="709"/>
          <w:tab w:val="left" w:pos="862"/>
        </w:tabs>
        <w:ind w:left="708" w:hanging="708"/>
        <w:jc w:val="both"/>
        <w:rPr>
          <w:rFonts w:ascii="Arial" w:hAnsi="Arial" w:cs="Arial"/>
          <w:sz w:val="20"/>
          <w:szCs w:val="20"/>
        </w:rPr>
      </w:pP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4652"/>
        <w:gridCol w:w="720"/>
        <w:gridCol w:w="840"/>
      </w:tblGrid>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INFRACCION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MÍN</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MÁX</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A mayor velocidad de permitida</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4</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En "U" en lugar prohibido</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r>
    </w:tbl>
    <w:p w:rsidR="00E13843" w:rsidRPr="000D170E" w:rsidRDefault="00E13843" w:rsidP="00E13843">
      <w:pPr>
        <w:tabs>
          <w:tab w:val="left" w:pos="709"/>
          <w:tab w:val="left" w:pos="862"/>
        </w:tabs>
        <w:ind w:left="708" w:hanging="708"/>
        <w:jc w:val="both"/>
        <w:rPr>
          <w:rFonts w:ascii="Arial" w:hAnsi="Arial" w:cs="Arial"/>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III.</w:t>
      </w:r>
      <w:r w:rsidRPr="000D170E">
        <w:rPr>
          <w:rFonts w:ascii="Arial" w:hAnsi="Arial" w:cs="Arial"/>
          <w:sz w:val="20"/>
          <w:szCs w:val="20"/>
        </w:rPr>
        <w:t>- Estacionarse:</w:t>
      </w:r>
    </w:p>
    <w:p w:rsidR="00E13843" w:rsidRPr="000D170E" w:rsidRDefault="00E13843" w:rsidP="00E13843">
      <w:pPr>
        <w:tabs>
          <w:tab w:val="left" w:pos="709"/>
          <w:tab w:val="left" w:pos="862"/>
        </w:tabs>
        <w:ind w:left="708" w:hanging="708"/>
        <w:jc w:val="both"/>
        <w:rPr>
          <w:rFonts w:ascii="Arial" w:hAnsi="Arial" w:cs="Arial"/>
          <w:sz w:val="20"/>
          <w:szCs w:val="20"/>
        </w:rPr>
      </w:pP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4652"/>
        <w:gridCol w:w="720"/>
        <w:gridCol w:w="840"/>
      </w:tblGrid>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INFRACCION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MÍN</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MÁX</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En ochavo o esquina</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4</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En lugar prohibido</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Más tiempo del permitido en áreas que expresamente se determine</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4.</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A la izquierda en calles de doble circulación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En diagonal en lugares no permitidos</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6.</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En doble fila</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7.</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Sobre la banqueta obstruyendo la circulación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r>
    </w:tbl>
    <w:p w:rsidR="00E13843" w:rsidRPr="000D170E" w:rsidRDefault="00E13843" w:rsidP="00E13843">
      <w:pPr>
        <w:tabs>
          <w:tab w:val="left" w:pos="709"/>
          <w:tab w:val="left" w:pos="862"/>
        </w:tabs>
        <w:ind w:left="708" w:hanging="708"/>
        <w:jc w:val="both"/>
        <w:rPr>
          <w:rFonts w:ascii="Arial" w:hAnsi="Arial" w:cs="Arial"/>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lastRenderedPageBreak/>
        <w:t>IV.-</w:t>
      </w:r>
      <w:r w:rsidRPr="000D170E">
        <w:rPr>
          <w:rFonts w:ascii="Arial" w:hAnsi="Arial" w:cs="Arial"/>
          <w:sz w:val="20"/>
          <w:szCs w:val="20"/>
        </w:rPr>
        <w:t xml:space="preserve"> No respetar: </w:t>
      </w:r>
    </w:p>
    <w:p w:rsidR="00E13843" w:rsidRPr="000D170E" w:rsidRDefault="00E13843" w:rsidP="00E13843">
      <w:pPr>
        <w:tabs>
          <w:tab w:val="left" w:pos="709"/>
          <w:tab w:val="left" w:pos="862"/>
        </w:tabs>
        <w:ind w:left="708" w:hanging="708"/>
        <w:jc w:val="both"/>
        <w:rPr>
          <w:rFonts w:ascii="Arial" w:hAnsi="Arial" w:cs="Arial"/>
          <w:sz w:val="20"/>
          <w:szCs w:val="20"/>
        </w:rPr>
      </w:pP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4652"/>
        <w:gridCol w:w="720"/>
        <w:gridCol w:w="840"/>
      </w:tblGrid>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INFRACCION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MÍN</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MÁX</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right="-93" w:hanging="708"/>
              <w:jc w:val="both"/>
              <w:rPr>
                <w:rFonts w:ascii="Arial" w:eastAsia="Batang" w:hAnsi="Arial" w:cs="Arial"/>
                <w:b/>
                <w:bCs/>
                <w:color w:val="000000"/>
                <w:sz w:val="20"/>
                <w:szCs w:val="20"/>
              </w:rPr>
            </w:pPr>
            <w:r w:rsidRPr="000D170E">
              <w:rPr>
                <w:rFonts w:ascii="Arial" w:hAnsi="Arial" w:cs="Arial"/>
                <w:sz w:val="20"/>
                <w:szCs w:val="20"/>
              </w:rPr>
              <w:t>El silbato del agente</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La señal de alto</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Las señales de tránsito</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4.</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Las sirenas de emergencia</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El paso de peatones</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r>
    </w:tbl>
    <w:p w:rsidR="00E13843" w:rsidRPr="000D170E" w:rsidRDefault="00E13843" w:rsidP="00E13843">
      <w:pPr>
        <w:tabs>
          <w:tab w:val="left" w:pos="709"/>
          <w:tab w:val="left" w:pos="862"/>
        </w:tabs>
        <w:ind w:left="708" w:hanging="708"/>
        <w:jc w:val="both"/>
        <w:rPr>
          <w:rFonts w:ascii="Arial" w:hAnsi="Arial" w:cs="Arial"/>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V.-</w:t>
      </w:r>
      <w:r w:rsidRPr="000D170E">
        <w:rPr>
          <w:rFonts w:ascii="Arial" w:hAnsi="Arial" w:cs="Arial"/>
          <w:sz w:val="20"/>
          <w:szCs w:val="20"/>
        </w:rPr>
        <w:t xml:space="preserve"> Transportar: </w:t>
      </w:r>
    </w:p>
    <w:p w:rsidR="00E13843" w:rsidRPr="000D170E" w:rsidRDefault="00E13843" w:rsidP="00E13843">
      <w:pPr>
        <w:tabs>
          <w:tab w:val="left" w:pos="709"/>
          <w:tab w:val="left" w:pos="862"/>
        </w:tabs>
        <w:ind w:left="708" w:hanging="708"/>
        <w:jc w:val="both"/>
        <w:rPr>
          <w:rFonts w:ascii="Arial" w:hAnsi="Arial" w:cs="Arial"/>
          <w:sz w:val="20"/>
          <w:szCs w:val="20"/>
        </w:rPr>
      </w:pP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4652"/>
        <w:gridCol w:w="720"/>
        <w:gridCol w:w="840"/>
      </w:tblGrid>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INFRACCION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MÍN</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MÁX</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Mayor número de personas autorizadas en la tarjeta de circulación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Explosivos sin la debida autorización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7</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9</w:t>
            </w:r>
          </w:p>
        </w:tc>
      </w:tr>
      <w:tr w:rsidR="00E13843" w:rsidRPr="000D170E" w:rsidTr="00B95B5E">
        <w:tc>
          <w:tcPr>
            <w:tcW w:w="58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c>
          <w:tcPr>
            <w:tcW w:w="465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Personas en las cajas de los vehículos de carga</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4</w:t>
            </w:r>
          </w:p>
        </w:tc>
      </w:tr>
    </w:tbl>
    <w:p w:rsidR="00E13843" w:rsidRPr="000D170E" w:rsidRDefault="00E13843" w:rsidP="00E13843">
      <w:pPr>
        <w:tabs>
          <w:tab w:val="left" w:pos="709"/>
          <w:tab w:val="left" w:pos="862"/>
        </w:tabs>
        <w:ind w:left="708" w:hanging="708"/>
        <w:jc w:val="both"/>
        <w:rPr>
          <w:rFonts w:ascii="Arial" w:hAnsi="Arial" w:cs="Arial"/>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VI.-</w:t>
      </w:r>
      <w:r w:rsidRPr="000D170E">
        <w:rPr>
          <w:rFonts w:ascii="Arial" w:hAnsi="Arial" w:cs="Arial"/>
          <w:sz w:val="20"/>
          <w:szCs w:val="20"/>
        </w:rPr>
        <w:t xml:space="preserve"> Infracciones contra la seguridad pública y protección a las personas:</w:t>
      </w:r>
    </w:p>
    <w:p w:rsidR="00E13843" w:rsidRPr="000D170E" w:rsidRDefault="00E13843" w:rsidP="00E13843">
      <w:pPr>
        <w:tabs>
          <w:tab w:val="left" w:pos="709"/>
          <w:tab w:val="left" w:pos="862"/>
        </w:tabs>
        <w:ind w:left="708" w:hanging="708"/>
        <w:jc w:val="both"/>
        <w:rPr>
          <w:rFonts w:ascii="Arial" w:hAnsi="Arial" w:cs="Arial"/>
          <w:sz w:val="20"/>
          <w:szCs w:val="20"/>
        </w:rPr>
      </w:pP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4652"/>
        <w:gridCol w:w="720"/>
        <w:gridCol w:w="840"/>
      </w:tblGrid>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p>
        </w:tc>
        <w:tc>
          <w:tcPr>
            <w:tcW w:w="4652"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INFRACCION</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MÍN</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MÁX</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4652"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Destruir las señales de tránsito</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4652"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No proteger con los indicadores necesarios los vehículos que así lo ameriten</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c>
          <w:tcPr>
            <w:tcW w:w="4652"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Cargar y descargar fuera de horario señalado</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4.</w:t>
            </w:r>
          </w:p>
        </w:tc>
        <w:tc>
          <w:tcPr>
            <w:tcW w:w="4652"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Obstruir el tránsito vial sin autorización</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4652"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Abandonar vehículo injustificadamente.</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4</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6.</w:t>
            </w:r>
          </w:p>
        </w:tc>
        <w:tc>
          <w:tcPr>
            <w:tcW w:w="4652"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Menor en vehículo sin la compañía de un adulto</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7.</w:t>
            </w:r>
          </w:p>
        </w:tc>
        <w:tc>
          <w:tcPr>
            <w:tcW w:w="4652"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Autorizar el uso de vehículos a personas sin licencia de conducir</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8</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8.</w:t>
            </w:r>
          </w:p>
        </w:tc>
        <w:tc>
          <w:tcPr>
            <w:tcW w:w="4652"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Permitir, quienes ejercen la patria potestad, el uso de vehículos a menores que no cuenten con licencia para conducir</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8</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9.</w:t>
            </w:r>
          </w:p>
        </w:tc>
        <w:tc>
          <w:tcPr>
            <w:tcW w:w="4652"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Conducir o tripular una motocicleta sin casco protector</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4652"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Ascender o descender de vehículos sin observar medidas de seguridad</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11.</w:t>
            </w:r>
          </w:p>
        </w:tc>
        <w:tc>
          <w:tcPr>
            <w:tcW w:w="4652"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Abastecer combustible en  vehículos con el motor funcionando</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7</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12.</w:t>
            </w:r>
          </w:p>
        </w:tc>
        <w:tc>
          <w:tcPr>
            <w:tcW w:w="4652"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Dañar destruir remover  muebles o inmuebles de propiedad pública</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13.</w:t>
            </w:r>
          </w:p>
        </w:tc>
        <w:tc>
          <w:tcPr>
            <w:tcW w:w="4652"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Derramar o provocar derrame de sustancias peligrosas, combustibles o que dañen la cinta asfáltica</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14.</w:t>
            </w:r>
          </w:p>
        </w:tc>
        <w:tc>
          <w:tcPr>
            <w:tcW w:w="4652"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Abandonar un lugar después de cometer cualquier infracción o accidente</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7</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15.</w:t>
            </w:r>
          </w:p>
        </w:tc>
        <w:tc>
          <w:tcPr>
            <w:tcW w:w="4652"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No realizar cambio de luz al ser requerido</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r>
      <w:tr w:rsidR="00E13843" w:rsidRPr="000D170E" w:rsidTr="00E13843">
        <w:tc>
          <w:tcPr>
            <w:tcW w:w="588"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16.</w:t>
            </w:r>
          </w:p>
        </w:tc>
        <w:tc>
          <w:tcPr>
            <w:tcW w:w="4652"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Hacer uso, al conducir un vehículo de teléfonos celulares o similares</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7</w:t>
            </w:r>
          </w:p>
        </w:tc>
      </w:tr>
    </w:tbl>
    <w:p w:rsidR="00E13843" w:rsidRPr="000D170E" w:rsidRDefault="00E13843" w:rsidP="00E13843">
      <w:pPr>
        <w:tabs>
          <w:tab w:val="left" w:pos="709"/>
          <w:tab w:val="left" w:pos="862"/>
        </w:tabs>
        <w:ind w:left="708" w:hanging="708"/>
        <w:jc w:val="both"/>
        <w:rPr>
          <w:rFonts w:ascii="Arial" w:hAnsi="Arial" w:cs="Arial"/>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b/>
          <w:sz w:val="20"/>
          <w:szCs w:val="20"/>
        </w:rPr>
        <w:t>ARTÍCULO 3</w:t>
      </w:r>
      <w:r>
        <w:rPr>
          <w:rFonts w:ascii="Arial" w:hAnsi="Arial" w:cs="Arial"/>
          <w:b/>
          <w:sz w:val="20"/>
          <w:szCs w:val="20"/>
        </w:rPr>
        <w:t>5</w:t>
      </w:r>
      <w:r w:rsidRPr="000D170E">
        <w:rPr>
          <w:rFonts w:ascii="Arial" w:hAnsi="Arial" w:cs="Arial"/>
          <w:b/>
          <w:sz w:val="20"/>
          <w:szCs w:val="20"/>
        </w:rPr>
        <w:t xml:space="preserve">.- </w:t>
      </w:r>
      <w:r w:rsidRPr="000D170E">
        <w:rPr>
          <w:rFonts w:ascii="Arial" w:hAnsi="Arial" w:cs="Arial"/>
          <w:sz w:val="20"/>
          <w:szCs w:val="20"/>
        </w:rPr>
        <w:t>Los ingresos, que perciba el Municipio por concepto de multas por faltas administrativas, serán los siguientes:</w:t>
      </w:r>
    </w:p>
    <w:p w:rsidR="00E13843" w:rsidRPr="000D170E" w:rsidRDefault="00E13843" w:rsidP="00E13843">
      <w:pPr>
        <w:tabs>
          <w:tab w:val="left" w:pos="709"/>
          <w:tab w:val="left" w:pos="862"/>
        </w:tabs>
        <w:ind w:left="708" w:hanging="708"/>
        <w:jc w:val="both"/>
        <w:rPr>
          <w:rFonts w:ascii="Arial" w:hAnsi="Arial" w:cs="Arial"/>
          <w:sz w:val="20"/>
          <w:szCs w:val="20"/>
        </w:rPr>
      </w:pP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
        <w:gridCol w:w="4576"/>
        <w:gridCol w:w="720"/>
        <w:gridCol w:w="840"/>
      </w:tblGrid>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p>
        </w:tc>
        <w:tc>
          <w:tcPr>
            <w:tcW w:w="4576"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INFRACCION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MÍN</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MÁX</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w:t>
            </w:r>
          </w:p>
        </w:tc>
        <w:tc>
          <w:tcPr>
            <w:tcW w:w="4576"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Causar escándalos o participar en ellos en lugares públicos o privados</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40</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II.</w:t>
            </w:r>
          </w:p>
        </w:tc>
        <w:tc>
          <w:tcPr>
            <w:tcW w:w="4576"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Consumir bebidas embriagantes y/o sustancias psicotrópicas</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50</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III.</w:t>
            </w:r>
          </w:p>
        </w:tc>
        <w:tc>
          <w:tcPr>
            <w:tcW w:w="4576"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Ocasionar molestias con emisiones de ruido que rebasen los límites máximos permisibles establecidos, en cuyo caso se aplicarán las sanciones</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25</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IV.</w:t>
            </w:r>
          </w:p>
        </w:tc>
        <w:tc>
          <w:tcPr>
            <w:tcW w:w="4576"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Alterar el orden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15</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100</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w:t>
            </w:r>
          </w:p>
        </w:tc>
        <w:tc>
          <w:tcPr>
            <w:tcW w:w="4576"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Arrojar objetos sólidos o líquidos, provocar riñas y/o participar en ellas, en reuniones o espectáculos públicos que alteren el orden o el bienestar común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30</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VI.</w:t>
            </w:r>
          </w:p>
        </w:tc>
        <w:tc>
          <w:tcPr>
            <w:tcW w:w="4576"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Solicitar los servicios de la Policía Preventiva Municipal, de la Coordinación de Prevención y Control de Siniestros, del Sistema de Atención a Llamadas de Emergencia 066, del Sistema de Denuncia Anónima 089, de establecimientos médicos o asistenciales de emergencia, invocando hechos falsos</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right="-120"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VII.</w:t>
            </w:r>
          </w:p>
        </w:tc>
        <w:tc>
          <w:tcPr>
            <w:tcW w:w="4576"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Realizar comercio ambulante sin permiso, licencia, concesión o autorización municipal</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r>
    </w:tbl>
    <w:p w:rsidR="00E13843" w:rsidRPr="000D170E" w:rsidRDefault="00E13843" w:rsidP="00E13843">
      <w:pPr>
        <w:tabs>
          <w:tab w:val="left" w:pos="709"/>
          <w:tab w:val="left" w:pos="862"/>
        </w:tabs>
        <w:ind w:left="708" w:hanging="708"/>
        <w:jc w:val="both"/>
        <w:rPr>
          <w:rFonts w:ascii="Arial" w:hAnsi="Arial" w:cs="Arial"/>
          <w:b/>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ARTÍCULO 3</w:t>
      </w:r>
      <w:r>
        <w:rPr>
          <w:rFonts w:ascii="Arial" w:hAnsi="Arial" w:cs="Arial"/>
          <w:b/>
          <w:sz w:val="20"/>
          <w:szCs w:val="20"/>
        </w:rPr>
        <w:t>6</w:t>
      </w:r>
      <w:r w:rsidRPr="000D170E">
        <w:rPr>
          <w:rFonts w:ascii="Arial" w:hAnsi="Arial" w:cs="Arial"/>
          <w:b/>
          <w:sz w:val="20"/>
          <w:szCs w:val="20"/>
        </w:rPr>
        <w:t xml:space="preserve">.- </w:t>
      </w:r>
      <w:r w:rsidRPr="000D170E">
        <w:rPr>
          <w:rFonts w:ascii="Arial" w:hAnsi="Arial" w:cs="Arial"/>
          <w:sz w:val="20"/>
          <w:szCs w:val="20"/>
        </w:rPr>
        <w:t xml:space="preserve">Por las faltas o infracciones contra la seguridad general se aplicarán sanciones que van de 2 hasta 50 días de </w:t>
      </w:r>
      <w:r>
        <w:rPr>
          <w:rFonts w:ascii="Arial" w:hAnsi="Arial" w:cs="Arial"/>
          <w:sz w:val="20"/>
          <w:szCs w:val="20"/>
        </w:rPr>
        <w:t xml:space="preserve">UDC </w:t>
      </w:r>
      <w:r w:rsidRPr="000D170E">
        <w:rPr>
          <w:rFonts w:ascii="Arial" w:hAnsi="Arial" w:cs="Arial"/>
          <w:sz w:val="20"/>
          <w:szCs w:val="20"/>
        </w:rPr>
        <w:t xml:space="preserve"> vigente en el Estado: </w:t>
      </w: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4525"/>
        <w:gridCol w:w="720"/>
        <w:gridCol w:w="840"/>
      </w:tblGrid>
      <w:tr w:rsidR="00E13843" w:rsidRPr="000D170E" w:rsidTr="00E13843">
        <w:tc>
          <w:tcPr>
            <w:tcW w:w="71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p>
        </w:tc>
        <w:tc>
          <w:tcPr>
            <w:tcW w:w="452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INFRACCION</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MÍN</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MÁX</w:t>
            </w:r>
          </w:p>
        </w:tc>
      </w:tr>
      <w:tr w:rsidR="00E13843" w:rsidRPr="000D170E" w:rsidTr="00E13843">
        <w:tc>
          <w:tcPr>
            <w:tcW w:w="71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w:t>
            </w:r>
          </w:p>
        </w:tc>
        <w:tc>
          <w:tcPr>
            <w:tcW w:w="452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Arrojar a la vía pública basura y/o cualquier objeto que pueda ocasionar molestias o daños a la imagen del Municipio, a las personas o sus bienes, independientemente de la sanción que establece el ordenamiento legal aplicable</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40</w:t>
            </w:r>
          </w:p>
        </w:tc>
      </w:tr>
      <w:tr w:rsidR="00E13843" w:rsidRPr="000D170E" w:rsidTr="00E13843">
        <w:tc>
          <w:tcPr>
            <w:tcW w:w="71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II.</w:t>
            </w:r>
          </w:p>
        </w:tc>
        <w:tc>
          <w:tcPr>
            <w:tcW w:w="452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 xml:space="preserve">Causar falsas alarmas o asumir actitudes en lugares o espectáculos públicos que provoquen  </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25</w:t>
            </w:r>
          </w:p>
        </w:tc>
      </w:tr>
      <w:tr w:rsidR="00E13843" w:rsidRPr="000D170E" w:rsidTr="00E13843">
        <w:tc>
          <w:tcPr>
            <w:tcW w:w="71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III.</w:t>
            </w:r>
          </w:p>
        </w:tc>
        <w:tc>
          <w:tcPr>
            <w:tcW w:w="452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Detonar cohetes, encender fuegos artificiales o usar explosivos o sustancias peligrosas en la vía pública sin autorización de la autoridad competente</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r>
      <w:tr w:rsidR="00E13843" w:rsidRPr="000D170E" w:rsidTr="00E13843">
        <w:tc>
          <w:tcPr>
            <w:tcW w:w="71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IV.</w:t>
            </w:r>
          </w:p>
        </w:tc>
        <w:tc>
          <w:tcPr>
            <w:tcW w:w="452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 xml:space="preserve">Hacer fogatas o utilizar sustancias combustibles o peligrosas en lugares en que no se encuentre permitido  </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25</w:t>
            </w:r>
          </w:p>
        </w:tc>
      </w:tr>
      <w:tr w:rsidR="00E13843" w:rsidRPr="000D170E" w:rsidTr="00E13843">
        <w:tc>
          <w:tcPr>
            <w:tcW w:w="71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w:t>
            </w:r>
          </w:p>
        </w:tc>
        <w:tc>
          <w:tcPr>
            <w:tcW w:w="4525"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 xml:space="preserve">Fumar en locales, salas de espectáculos y otros lugares en que, por razones de seguridad y/o salud este prohibido  </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r>
      <w:tr w:rsidR="00E13843" w:rsidRPr="000D170E" w:rsidTr="00E13843">
        <w:tc>
          <w:tcPr>
            <w:tcW w:w="71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VI.</w:t>
            </w:r>
          </w:p>
        </w:tc>
        <w:tc>
          <w:tcPr>
            <w:tcW w:w="4525"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Transportar por lugares públicos o poseer animales sin tomar las medidas de seguridad e higiene necesarias</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15</w:t>
            </w:r>
          </w:p>
        </w:tc>
      </w:tr>
      <w:tr w:rsidR="00E13843" w:rsidRPr="000D170E" w:rsidTr="00E13843">
        <w:tc>
          <w:tcPr>
            <w:tcW w:w="71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VII.</w:t>
            </w:r>
          </w:p>
        </w:tc>
        <w:tc>
          <w:tcPr>
            <w:tcW w:w="4525"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Disparar armas de fuego en celebraciones y/o provocar escándalo, pánico o temor en las personas por esa conducta</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50</w:t>
            </w:r>
          </w:p>
        </w:tc>
      </w:tr>
      <w:tr w:rsidR="00E13843" w:rsidRPr="000D170E" w:rsidTr="00E13843">
        <w:tc>
          <w:tcPr>
            <w:tcW w:w="71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VIII.</w:t>
            </w:r>
          </w:p>
        </w:tc>
        <w:tc>
          <w:tcPr>
            <w:tcW w:w="4525"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Formar parte de grupos que causen molestias a las personas en lugares públicos o en la proximidad de sus domicilios y/o que impidan el libre tránsito, por persona</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E13843">
        <w:tc>
          <w:tcPr>
            <w:tcW w:w="71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lastRenderedPageBreak/>
              <w:t>IX.</w:t>
            </w:r>
          </w:p>
        </w:tc>
        <w:tc>
          <w:tcPr>
            <w:tcW w:w="4525"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Entrar sin autorización a zonas o lugares de acceso prohibido en los centros de espectáculos, diversiones o recreo y/o en eventos privados</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30</w:t>
            </w:r>
          </w:p>
        </w:tc>
      </w:tr>
      <w:tr w:rsidR="00E13843" w:rsidRPr="000D170E" w:rsidTr="00E13843">
        <w:tc>
          <w:tcPr>
            <w:tcW w:w="71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X.</w:t>
            </w:r>
          </w:p>
        </w:tc>
        <w:tc>
          <w:tcPr>
            <w:tcW w:w="4525"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Organizar o tomar parte en juegos de cualquier índole, en lugar público, que ponga en peligro a las personas que en él transiten o que causen molestias a las familias que habiten en o cerca del lugar en que se desarrollen los juegos, a los peatones o a las personas que manejen cualquier clase de vehículos</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50</w:t>
            </w:r>
          </w:p>
        </w:tc>
      </w:tr>
      <w:tr w:rsidR="00E13843" w:rsidRPr="000D170E" w:rsidTr="00E13843">
        <w:tc>
          <w:tcPr>
            <w:tcW w:w="71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XI.</w:t>
            </w:r>
          </w:p>
        </w:tc>
        <w:tc>
          <w:tcPr>
            <w:tcW w:w="4525"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 xml:space="preserve">Derramar o provocar el derrame de sustancias  peligrosas, combustibles u objetos que dañen la cinta asfáltica  </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50</w:t>
            </w:r>
          </w:p>
        </w:tc>
      </w:tr>
      <w:tr w:rsidR="00E13843" w:rsidRPr="000D170E" w:rsidTr="00E13843">
        <w:tc>
          <w:tcPr>
            <w:tcW w:w="71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XII.</w:t>
            </w:r>
          </w:p>
        </w:tc>
        <w:tc>
          <w:tcPr>
            <w:tcW w:w="4525"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Causar incendios por colisión o uso de vehículos</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E13843">
        <w:tc>
          <w:tcPr>
            <w:tcW w:w="71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XIII.</w:t>
            </w:r>
          </w:p>
        </w:tc>
        <w:tc>
          <w:tcPr>
            <w:tcW w:w="4525"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Cruzar una vialidad sin utilizar los accesos o puentes peatonales</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E13843">
        <w:tc>
          <w:tcPr>
            <w:tcW w:w="71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XIV.</w:t>
            </w:r>
          </w:p>
        </w:tc>
        <w:tc>
          <w:tcPr>
            <w:tcW w:w="4525"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Participar de cualquier forma en carreras de caballos, peleas de perros, peleas de gallos o juegos de azar que se celebren sin el permiso de la Secretaría de Gobernación.</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84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50</w:t>
            </w:r>
          </w:p>
        </w:tc>
      </w:tr>
    </w:tbl>
    <w:p w:rsidR="00E13843" w:rsidRPr="000D170E" w:rsidRDefault="00E13843" w:rsidP="00E13843">
      <w:pPr>
        <w:tabs>
          <w:tab w:val="left" w:pos="709"/>
          <w:tab w:val="left" w:pos="862"/>
        </w:tabs>
        <w:ind w:left="708" w:hanging="708"/>
        <w:jc w:val="both"/>
        <w:rPr>
          <w:rFonts w:ascii="Arial" w:hAnsi="Arial" w:cs="Arial"/>
          <w:sz w:val="20"/>
          <w:szCs w:val="20"/>
        </w:rPr>
      </w:pPr>
    </w:p>
    <w:p w:rsidR="00E13843" w:rsidRPr="000D170E" w:rsidRDefault="00E13843" w:rsidP="00E13843">
      <w:pPr>
        <w:tabs>
          <w:tab w:val="left" w:pos="709"/>
          <w:tab w:val="left" w:pos="862"/>
        </w:tabs>
        <w:ind w:left="708" w:hanging="708"/>
        <w:jc w:val="both"/>
        <w:rPr>
          <w:rFonts w:ascii="Arial" w:hAnsi="Arial" w:cs="Arial"/>
          <w:b/>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ARTÍCULO 3</w:t>
      </w:r>
      <w:r>
        <w:rPr>
          <w:rFonts w:ascii="Arial" w:hAnsi="Arial" w:cs="Arial"/>
          <w:b/>
          <w:sz w:val="20"/>
          <w:szCs w:val="20"/>
        </w:rPr>
        <w:t>7</w:t>
      </w:r>
      <w:r w:rsidRPr="000D170E">
        <w:rPr>
          <w:rFonts w:ascii="Arial" w:hAnsi="Arial" w:cs="Arial"/>
          <w:b/>
          <w:sz w:val="20"/>
          <w:szCs w:val="20"/>
        </w:rPr>
        <w:t>.-</w:t>
      </w:r>
      <w:r w:rsidRPr="000D170E">
        <w:rPr>
          <w:rFonts w:ascii="Arial" w:hAnsi="Arial" w:cs="Arial"/>
          <w:sz w:val="20"/>
          <w:szCs w:val="20"/>
        </w:rPr>
        <w:t xml:space="preserve"> Por las faltas o infracciones que atentan contra la integridad moral del individuo y de la familia se aplicaran sanciones que v</w:t>
      </w:r>
      <w:r>
        <w:rPr>
          <w:rFonts w:ascii="Arial" w:hAnsi="Arial" w:cs="Arial"/>
          <w:sz w:val="20"/>
          <w:szCs w:val="20"/>
        </w:rPr>
        <w:t xml:space="preserve">an de 2 hasta 50 días de UDC </w:t>
      </w:r>
      <w:r w:rsidRPr="000D170E">
        <w:rPr>
          <w:rFonts w:ascii="Arial" w:hAnsi="Arial" w:cs="Arial"/>
          <w:sz w:val="20"/>
          <w:szCs w:val="20"/>
        </w:rPr>
        <w:t xml:space="preserve"> vigente en el Estado: </w:t>
      </w:r>
    </w:p>
    <w:p w:rsidR="00E13843" w:rsidRPr="000D170E" w:rsidRDefault="00E13843" w:rsidP="00E13843">
      <w:pPr>
        <w:tabs>
          <w:tab w:val="left" w:pos="709"/>
          <w:tab w:val="left" w:pos="862"/>
        </w:tabs>
        <w:ind w:left="708" w:hanging="708"/>
        <w:jc w:val="both"/>
        <w:rPr>
          <w:rFonts w:ascii="Arial" w:hAnsi="Arial" w:cs="Arial"/>
          <w:b/>
          <w:sz w:val="20"/>
          <w:szCs w:val="20"/>
        </w:rPr>
      </w:pP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4525"/>
        <w:gridCol w:w="720"/>
        <w:gridCol w:w="840"/>
      </w:tblGrid>
      <w:tr w:rsidR="00E13843" w:rsidRPr="000D170E" w:rsidTr="00B95B5E">
        <w:tc>
          <w:tcPr>
            <w:tcW w:w="71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p>
        </w:tc>
        <w:tc>
          <w:tcPr>
            <w:tcW w:w="452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INFRACCION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MÍN</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MÁX</w:t>
            </w:r>
          </w:p>
        </w:tc>
      </w:tr>
      <w:tr w:rsidR="00E13843" w:rsidRPr="000D170E" w:rsidTr="00B95B5E">
        <w:tc>
          <w:tcPr>
            <w:tcW w:w="71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w:t>
            </w:r>
          </w:p>
        </w:tc>
        <w:tc>
          <w:tcPr>
            <w:tcW w:w="452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Proferir palabras, adoptar actitudes, realizar señas de carácter obsceno, en lugares públicos y que causen molestia a un tercero.</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B95B5E">
        <w:tc>
          <w:tcPr>
            <w:tcW w:w="71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II.</w:t>
            </w:r>
          </w:p>
        </w:tc>
        <w:tc>
          <w:tcPr>
            <w:tcW w:w="452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Ofrecer, en la vía pública, actos o eventos que atenten contra la familia y las personas</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r>
      <w:tr w:rsidR="00E13843" w:rsidRPr="000D170E" w:rsidTr="00B95B5E">
        <w:tc>
          <w:tcPr>
            <w:tcW w:w="71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III.</w:t>
            </w:r>
          </w:p>
        </w:tc>
        <w:tc>
          <w:tcPr>
            <w:tcW w:w="452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Faltar, en lugar público, al respeto o consideración que se debe a los adultos mayores, mujeres, niños o personas con discapacidad</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B95B5E">
        <w:tc>
          <w:tcPr>
            <w:tcW w:w="71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IV.</w:t>
            </w:r>
          </w:p>
        </w:tc>
        <w:tc>
          <w:tcPr>
            <w:tcW w:w="452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Realizar tocamientos obscenos en lugares públicos y que causen molestia</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30</w:t>
            </w:r>
          </w:p>
        </w:tc>
      </w:tr>
      <w:tr w:rsidR="00E13843" w:rsidRPr="000D170E" w:rsidTr="00B95B5E">
        <w:tc>
          <w:tcPr>
            <w:tcW w:w="71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w:t>
            </w:r>
          </w:p>
        </w:tc>
        <w:tc>
          <w:tcPr>
            <w:tcW w:w="452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Corregir en lugares públicos, con violencia física o moral a quien se le ejerce la patria potestad; de igual forma, vejar o maltratar a los ascendientes, cónyuge o concubinario</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r>
      <w:tr w:rsidR="00E13843" w:rsidRPr="000D170E" w:rsidTr="00B95B5E">
        <w:tc>
          <w:tcPr>
            <w:tcW w:w="71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VI.</w:t>
            </w:r>
          </w:p>
        </w:tc>
        <w:tc>
          <w:tcPr>
            <w:tcW w:w="452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Arrojar objetos sólidos o líquidos, provocar riñas y/o participar en ellas, en reuniones o espectáculos públicos que alteren el orden o el bienestar común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r>
      <w:tr w:rsidR="00E13843" w:rsidRPr="000D170E" w:rsidTr="00B95B5E">
        <w:tc>
          <w:tcPr>
            <w:tcW w:w="71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VII.</w:t>
            </w:r>
          </w:p>
        </w:tc>
        <w:tc>
          <w:tcPr>
            <w:tcW w:w="452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Permitir o tolerar el ingreso, asistencia o permanencia de menores de edad en sitios o lugares no autorizados para ellos</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50</w:t>
            </w:r>
          </w:p>
        </w:tc>
      </w:tr>
      <w:tr w:rsidR="00E13843" w:rsidRPr="000D170E" w:rsidTr="00B95B5E">
        <w:tc>
          <w:tcPr>
            <w:tcW w:w="71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VIII.</w:t>
            </w:r>
          </w:p>
        </w:tc>
        <w:tc>
          <w:tcPr>
            <w:tcW w:w="452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Vender bebidas alcohólicas, cigarros, tabaco y sus derivados, sustancias psicotrópicas y/o inhalantes a menores de edad</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50</w:t>
            </w:r>
          </w:p>
        </w:tc>
      </w:tr>
      <w:tr w:rsidR="00E13843" w:rsidRPr="000D170E" w:rsidTr="00B95B5E">
        <w:tc>
          <w:tcPr>
            <w:tcW w:w="71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IX.</w:t>
            </w:r>
          </w:p>
        </w:tc>
        <w:tc>
          <w:tcPr>
            <w:tcW w:w="4525"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Publicitar la venta o exhibición de pornografía</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84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30</w:t>
            </w:r>
          </w:p>
        </w:tc>
      </w:tr>
    </w:tbl>
    <w:p w:rsidR="00E13843" w:rsidRDefault="00E13843" w:rsidP="00E13843">
      <w:pPr>
        <w:tabs>
          <w:tab w:val="left" w:pos="709"/>
          <w:tab w:val="left" w:pos="862"/>
        </w:tabs>
        <w:ind w:left="708" w:hanging="708"/>
        <w:jc w:val="both"/>
        <w:rPr>
          <w:rFonts w:ascii="Arial" w:hAnsi="Arial" w:cs="Arial"/>
          <w:b/>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ARTÍCULO 3</w:t>
      </w:r>
      <w:r>
        <w:rPr>
          <w:rFonts w:ascii="Arial" w:hAnsi="Arial" w:cs="Arial"/>
          <w:b/>
          <w:sz w:val="20"/>
          <w:szCs w:val="20"/>
        </w:rPr>
        <w:t>8</w:t>
      </w:r>
      <w:r w:rsidRPr="000D170E">
        <w:rPr>
          <w:rFonts w:ascii="Arial" w:hAnsi="Arial" w:cs="Arial"/>
          <w:b/>
          <w:sz w:val="20"/>
          <w:szCs w:val="20"/>
        </w:rPr>
        <w:t>.-</w:t>
      </w:r>
      <w:r w:rsidRPr="000D170E">
        <w:rPr>
          <w:rFonts w:ascii="Arial" w:hAnsi="Arial" w:cs="Arial"/>
          <w:sz w:val="20"/>
          <w:szCs w:val="20"/>
        </w:rPr>
        <w:t xml:space="preserve"> Por las faltas o infracciones contra la propiedad pública se aplicarán sanciones que van de 5 hasta 30 días de </w:t>
      </w:r>
      <w:r>
        <w:rPr>
          <w:rFonts w:ascii="Arial" w:hAnsi="Arial" w:cs="Arial"/>
          <w:sz w:val="20"/>
          <w:szCs w:val="20"/>
        </w:rPr>
        <w:t>UDC</w:t>
      </w:r>
      <w:r w:rsidRPr="000D170E">
        <w:rPr>
          <w:rFonts w:ascii="Arial" w:hAnsi="Arial" w:cs="Arial"/>
          <w:sz w:val="20"/>
          <w:szCs w:val="20"/>
        </w:rPr>
        <w:t xml:space="preserve"> vigente en el Estado:</w:t>
      </w:r>
    </w:p>
    <w:p w:rsidR="00E13843" w:rsidRPr="000D170E" w:rsidRDefault="00E13843" w:rsidP="00E13843">
      <w:pPr>
        <w:tabs>
          <w:tab w:val="left" w:pos="709"/>
          <w:tab w:val="left" w:pos="862"/>
        </w:tabs>
        <w:ind w:left="708" w:hanging="708"/>
        <w:jc w:val="both"/>
        <w:rPr>
          <w:rFonts w:ascii="Arial" w:hAnsi="Arial" w:cs="Arial"/>
          <w:sz w:val="20"/>
          <w:szCs w:val="20"/>
        </w:rPr>
      </w:pPr>
    </w:p>
    <w:tbl>
      <w:tblPr>
        <w:tblW w:w="6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
        <w:gridCol w:w="4718"/>
        <w:gridCol w:w="720"/>
        <w:gridCol w:w="720"/>
      </w:tblGrid>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INFRACCION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MÍN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MÁX</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w:t>
            </w: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Dañar, ensuciar o pintar estatuas, monumentos, postes, arbotantes, fachadas de edificios públicos, así como causar deterioro a plazas, parques y jardines u otros bienes del dominio público</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30</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II.</w:t>
            </w: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Dañar, destruir o remover señales de tránsito o cualquier otro señalamiento oficial</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III.</w:t>
            </w: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Maltratar o hacer uso indebido de buzones y otros señalamientos oficiales</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15</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IV.</w:t>
            </w: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Destruir o maltratar luminarias del alumbrado</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30</w:t>
            </w:r>
          </w:p>
        </w:tc>
      </w:tr>
    </w:tbl>
    <w:p w:rsidR="00E13843" w:rsidRPr="000D170E" w:rsidRDefault="00E13843" w:rsidP="00E13843">
      <w:pPr>
        <w:tabs>
          <w:tab w:val="left" w:pos="709"/>
          <w:tab w:val="left" w:pos="862"/>
        </w:tabs>
        <w:ind w:left="708" w:hanging="708"/>
        <w:jc w:val="both"/>
        <w:rPr>
          <w:rFonts w:ascii="Arial" w:hAnsi="Arial" w:cs="Arial"/>
          <w:b/>
          <w:sz w:val="20"/>
          <w:szCs w:val="20"/>
        </w:rPr>
      </w:pPr>
    </w:p>
    <w:p w:rsidR="00E13843" w:rsidRDefault="00E13843" w:rsidP="00E13843">
      <w:pPr>
        <w:tabs>
          <w:tab w:val="left" w:pos="709"/>
          <w:tab w:val="left" w:pos="862"/>
        </w:tabs>
        <w:ind w:left="708" w:hanging="708"/>
        <w:jc w:val="both"/>
        <w:rPr>
          <w:rFonts w:ascii="Arial" w:hAnsi="Arial" w:cs="Arial"/>
          <w:b/>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ARTÍCULO 3</w:t>
      </w:r>
      <w:r>
        <w:rPr>
          <w:rFonts w:ascii="Arial" w:hAnsi="Arial" w:cs="Arial"/>
          <w:b/>
          <w:sz w:val="20"/>
          <w:szCs w:val="20"/>
        </w:rPr>
        <w:t>9</w:t>
      </w:r>
      <w:r w:rsidRPr="000D170E">
        <w:rPr>
          <w:rFonts w:ascii="Arial" w:hAnsi="Arial" w:cs="Arial"/>
          <w:b/>
          <w:sz w:val="20"/>
          <w:szCs w:val="20"/>
        </w:rPr>
        <w:t>.-</w:t>
      </w:r>
      <w:r w:rsidRPr="000D170E">
        <w:rPr>
          <w:rFonts w:ascii="Arial" w:hAnsi="Arial" w:cs="Arial"/>
          <w:sz w:val="20"/>
          <w:szCs w:val="20"/>
        </w:rPr>
        <w:t xml:space="preserve"> Por las faltas o infracciones que atentan contra la salubridad y el ornato público se aplicarán sanciones que van de 5 hasta 50 días de </w:t>
      </w:r>
      <w:r>
        <w:rPr>
          <w:rFonts w:ascii="Arial" w:hAnsi="Arial" w:cs="Arial"/>
          <w:sz w:val="20"/>
          <w:szCs w:val="20"/>
        </w:rPr>
        <w:t xml:space="preserve">UDC </w:t>
      </w:r>
      <w:r w:rsidRPr="000D170E">
        <w:rPr>
          <w:rFonts w:ascii="Arial" w:hAnsi="Arial" w:cs="Arial"/>
          <w:sz w:val="20"/>
          <w:szCs w:val="20"/>
        </w:rPr>
        <w:t xml:space="preserve">vigente: </w:t>
      </w:r>
    </w:p>
    <w:tbl>
      <w:tblPr>
        <w:tblW w:w="6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565"/>
        <w:gridCol w:w="720"/>
        <w:gridCol w:w="720"/>
      </w:tblGrid>
      <w:tr w:rsidR="00E13843" w:rsidRPr="000D170E" w:rsidTr="00E13843">
        <w:tc>
          <w:tcPr>
            <w:tcW w:w="67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p>
        </w:tc>
        <w:tc>
          <w:tcPr>
            <w:tcW w:w="456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INFRACCION</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MÍN</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MÁX</w:t>
            </w:r>
          </w:p>
        </w:tc>
      </w:tr>
      <w:tr w:rsidR="00E13843" w:rsidRPr="000D170E" w:rsidTr="00E13843">
        <w:tc>
          <w:tcPr>
            <w:tcW w:w="67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w:t>
            </w:r>
          </w:p>
        </w:tc>
        <w:tc>
          <w:tcPr>
            <w:tcW w:w="456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Remover o cortar sin autorización, césped, flores, árboles y otros objetos de ornato en sitios públicos</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15</w:t>
            </w:r>
          </w:p>
        </w:tc>
      </w:tr>
      <w:tr w:rsidR="00E13843" w:rsidRPr="000D170E" w:rsidTr="00E13843">
        <w:tc>
          <w:tcPr>
            <w:tcW w:w="67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II.</w:t>
            </w:r>
          </w:p>
        </w:tc>
        <w:tc>
          <w:tcPr>
            <w:tcW w:w="456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Arrojar a la vía pública animales muertos, escombros, sustancias fétidas o peligrosas o verter aguas sucias, nocivas o contaminadas</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40</w:t>
            </w:r>
          </w:p>
        </w:tc>
      </w:tr>
      <w:tr w:rsidR="00E13843" w:rsidRPr="000D170E" w:rsidTr="00E13843">
        <w:tc>
          <w:tcPr>
            <w:tcW w:w="67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III.</w:t>
            </w:r>
          </w:p>
        </w:tc>
        <w:tc>
          <w:tcPr>
            <w:tcW w:w="456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Realizar las necesidades fisiológicas en los lugares no autorizados</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E13843">
        <w:tc>
          <w:tcPr>
            <w:tcW w:w="67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IV.</w:t>
            </w:r>
          </w:p>
        </w:tc>
        <w:tc>
          <w:tcPr>
            <w:tcW w:w="456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Desviar, retener, ensuciar o contaminar las corrientes de agua de los manantiales, fuentes, acueductos, tuberías, cauces de arroyo, ríos o abrevaderos</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40</w:t>
            </w:r>
          </w:p>
        </w:tc>
      </w:tr>
      <w:tr w:rsidR="00E13843" w:rsidRPr="000D170E" w:rsidTr="00E13843">
        <w:tc>
          <w:tcPr>
            <w:tcW w:w="67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w:t>
            </w:r>
          </w:p>
        </w:tc>
        <w:tc>
          <w:tcPr>
            <w:tcW w:w="4565"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Incumplir con el depósito y retiro de basura en los términos de los ordenamientos aplicables a la materia</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40</w:t>
            </w:r>
          </w:p>
        </w:tc>
      </w:tr>
      <w:tr w:rsidR="00E13843" w:rsidRPr="000D170E" w:rsidTr="00E13843">
        <w:tc>
          <w:tcPr>
            <w:tcW w:w="67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VI.</w:t>
            </w:r>
          </w:p>
        </w:tc>
        <w:tc>
          <w:tcPr>
            <w:tcW w:w="4565"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Expender al público comestibles, bebidas o medicinas en Estado de descomposición y  productos no aptos para consumo humano</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50</w:t>
            </w:r>
          </w:p>
        </w:tc>
      </w:tr>
      <w:tr w:rsidR="00E13843" w:rsidRPr="000D170E" w:rsidTr="00E13843">
        <w:tc>
          <w:tcPr>
            <w:tcW w:w="675" w:type="dxa"/>
          </w:tcPr>
          <w:p w:rsidR="00E13843" w:rsidRPr="000D170E" w:rsidRDefault="00E13843" w:rsidP="00E13843">
            <w:pPr>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VII.</w:t>
            </w:r>
          </w:p>
        </w:tc>
        <w:tc>
          <w:tcPr>
            <w:tcW w:w="4565" w:type="dxa"/>
          </w:tcPr>
          <w:p w:rsidR="00E13843" w:rsidRPr="000D170E" w:rsidRDefault="00E13843" w:rsidP="00E13843">
            <w:pPr>
              <w:autoSpaceDE w:val="0"/>
              <w:autoSpaceDN w:val="0"/>
              <w:adjustRightInd w:val="0"/>
              <w:ind w:left="708" w:hanging="708"/>
              <w:jc w:val="both"/>
              <w:rPr>
                <w:rFonts w:ascii="Arial" w:hAnsi="Arial" w:cs="Arial"/>
                <w:sz w:val="20"/>
                <w:szCs w:val="20"/>
              </w:rPr>
            </w:pPr>
            <w:r w:rsidRPr="000D170E">
              <w:rPr>
                <w:rFonts w:ascii="Arial" w:hAnsi="Arial" w:cs="Arial"/>
                <w:sz w:val="20"/>
                <w:szCs w:val="20"/>
              </w:rPr>
              <w:t>Fumar en los lugares en que expresamente se establezca esta prohibición</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720" w:type="dxa"/>
          </w:tcPr>
          <w:p w:rsidR="00E13843" w:rsidRPr="000D170E" w:rsidRDefault="00E13843" w:rsidP="00E13843">
            <w:pPr>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r>
    </w:tbl>
    <w:p w:rsidR="00E13843" w:rsidRDefault="00E13843" w:rsidP="00E13843">
      <w:pPr>
        <w:tabs>
          <w:tab w:val="left" w:pos="709"/>
          <w:tab w:val="left" w:pos="862"/>
        </w:tabs>
        <w:jc w:val="both"/>
        <w:rPr>
          <w:rFonts w:ascii="Arial" w:hAnsi="Arial" w:cs="Arial"/>
          <w:b/>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 xml:space="preserve">ARTÍCULO </w:t>
      </w:r>
      <w:r>
        <w:rPr>
          <w:rFonts w:ascii="Arial" w:hAnsi="Arial" w:cs="Arial"/>
          <w:b/>
          <w:sz w:val="20"/>
          <w:szCs w:val="20"/>
        </w:rPr>
        <w:t>40</w:t>
      </w:r>
      <w:r w:rsidRPr="000D170E">
        <w:rPr>
          <w:rFonts w:ascii="Arial" w:hAnsi="Arial" w:cs="Arial"/>
          <w:b/>
          <w:sz w:val="20"/>
          <w:szCs w:val="20"/>
        </w:rPr>
        <w:t>.-</w:t>
      </w:r>
      <w:r w:rsidRPr="000D170E">
        <w:rPr>
          <w:rFonts w:ascii="Arial" w:hAnsi="Arial" w:cs="Arial"/>
          <w:sz w:val="20"/>
          <w:szCs w:val="20"/>
        </w:rPr>
        <w:t xml:space="preserve"> Por las faltas contra la seguridad, tranquilidad y propiedades de las personas, se aplicarán sanciones que van de 2</w:t>
      </w:r>
      <w:r>
        <w:rPr>
          <w:rFonts w:ascii="Arial" w:hAnsi="Arial" w:cs="Arial"/>
          <w:sz w:val="20"/>
          <w:szCs w:val="20"/>
        </w:rPr>
        <w:t xml:space="preserve"> hasta 40 días de UDC</w:t>
      </w:r>
      <w:r w:rsidRPr="000D170E">
        <w:rPr>
          <w:rFonts w:ascii="Arial" w:hAnsi="Arial" w:cs="Arial"/>
          <w:sz w:val="20"/>
          <w:szCs w:val="20"/>
        </w:rPr>
        <w:t xml:space="preserve"> vigente: </w:t>
      </w:r>
    </w:p>
    <w:p w:rsidR="00E13843" w:rsidRPr="000D170E" w:rsidRDefault="00E13843" w:rsidP="00E13843">
      <w:pPr>
        <w:tabs>
          <w:tab w:val="left" w:pos="709"/>
          <w:tab w:val="left" w:pos="862"/>
        </w:tabs>
        <w:ind w:left="708" w:hanging="708"/>
        <w:jc w:val="both"/>
        <w:rPr>
          <w:rFonts w:ascii="Arial" w:hAnsi="Arial" w:cs="Arial"/>
          <w:sz w:val="20"/>
          <w:szCs w:val="20"/>
        </w:rPr>
      </w:pPr>
    </w:p>
    <w:tbl>
      <w:tblPr>
        <w:tblW w:w="6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
        <w:gridCol w:w="4718"/>
        <w:gridCol w:w="720"/>
        <w:gridCol w:w="720"/>
      </w:tblGrid>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INFRACCION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MÍN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MÁX</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w:t>
            </w: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Incitar a un perro o a cualquier otro animal para que ataque</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II.</w:t>
            </w: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Acudir a lugares públicos con animales sin las medidas de seguridad adecuadas, en cuyo caso se aplicarán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20</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III.</w:t>
            </w: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Causar molestias, por cualquier medio que impida el legítimo uso y disfrute de un bien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IV.</w:t>
            </w: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Molestar u ofender a una persona con llamadas telefónicas</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8</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15</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w:t>
            </w: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Dirigirse a una persona con frases o ademanes incorrectos, asediarle o impedir su libertad.</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30</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VI.</w:t>
            </w: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Dañar o ensuciar los bienes muebles inmuebles de propiedad particular</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40</w:t>
            </w:r>
          </w:p>
        </w:tc>
      </w:tr>
    </w:tbl>
    <w:p w:rsidR="00E13843" w:rsidRPr="000D170E" w:rsidRDefault="00E13843" w:rsidP="00E13843">
      <w:pPr>
        <w:tabs>
          <w:tab w:val="left" w:pos="709"/>
          <w:tab w:val="left" w:pos="862"/>
        </w:tabs>
        <w:ind w:left="708" w:hanging="708"/>
        <w:jc w:val="both"/>
        <w:rPr>
          <w:rFonts w:ascii="Arial" w:hAnsi="Arial" w:cs="Arial"/>
          <w:b/>
          <w:sz w:val="20"/>
          <w:szCs w:val="20"/>
        </w:rPr>
      </w:pPr>
    </w:p>
    <w:p w:rsidR="00E13843" w:rsidRDefault="00E13843" w:rsidP="00E13843">
      <w:pPr>
        <w:tabs>
          <w:tab w:val="left" w:pos="709"/>
          <w:tab w:val="left" w:pos="862"/>
        </w:tabs>
        <w:ind w:left="708" w:hanging="708"/>
        <w:jc w:val="both"/>
        <w:rPr>
          <w:rFonts w:ascii="Arial" w:hAnsi="Arial" w:cs="Arial"/>
          <w:b/>
          <w:sz w:val="20"/>
          <w:szCs w:val="20"/>
        </w:rPr>
      </w:pPr>
    </w:p>
    <w:p w:rsidR="00E13843" w:rsidRPr="000D170E" w:rsidRDefault="00E13843" w:rsidP="00E13843">
      <w:pPr>
        <w:tabs>
          <w:tab w:val="left" w:pos="709"/>
          <w:tab w:val="left" w:pos="862"/>
        </w:tabs>
        <w:ind w:left="708" w:hanging="708"/>
        <w:jc w:val="both"/>
        <w:rPr>
          <w:rFonts w:ascii="Arial" w:hAnsi="Arial" w:cs="Arial"/>
          <w:sz w:val="20"/>
          <w:szCs w:val="20"/>
        </w:rPr>
      </w:pPr>
      <w:r w:rsidRPr="000D170E">
        <w:rPr>
          <w:rFonts w:ascii="Arial" w:hAnsi="Arial" w:cs="Arial"/>
          <w:b/>
          <w:sz w:val="20"/>
          <w:szCs w:val="20"/>
        </w:rPr>
        <w:t>ARTÍCULO 4</w:t>
      </w:r>
      <w:r>
        <w:rPr>
          <w:rFonts w:ascii="Arial" w:hAnsi="Arial" w:cs="Arial"/>
          <w:b/>
          <w:sz w:val="20"/>
          <w:szCs w:val="20"/>
        </w:rPr>
        <w:t>1</w:t>
      </w:r>
      <w:r w:rsidRPr="000D170E">
        <w:rPr>
          <w:rFonts w:ascii="Arial" w:hAnsi="Arial" w:cs="Arial"/>
          <w:b/>
          <w:sz w:val="20"/>
          <w:szCs w:val="20"/>
        </w:rPr>
        <w:t>.-</w:t>
      </w:r>
      <w:r w:rsidRPr="000D170E">
        <w:rPr>
          <w:rFonts w:ascii="Arial" w:hAnsi="Arial" w:cs="Arial"/>
          <w:sz w:val="20"/>
          <w:szCs w:val="20"/>
        </w:rPr>
        <w:t xml:space="preserve"> Por las faltas contra la autoridad, se aplicarán sanciones que van de 2</w:t>
      </w:r>
      <w:r>
        <w:rPr>
          <w:rFonts w:ascii="Arial" w:hAnsi="Arial" w:cs="Arial"/>
          <w:sz w:val="20"/>
          <w:szCs w:val="20"/>
        </w:rPr>
        <w:t xml:space="preserve"> hasta 50 días de UDC</w:t>
      </w:r>
      <w:r w:rsidRPr="000D170E">
        <w:rPr>
          <w:rFonts w:ascii="Arial" w:hAnsi="Arial" w:cs="Arial"/>
          <w:sz w:val="20"/>
          <w:szCs w:val="20"/>
        </w:rPr>
        <w:t xml:space="preserve"> vigente en el Estado: </w:t>
      </w:r>
    </w:p>
    <w:p w:rsidR="00E13843" w:rsidRPr="000D170E" w:rsidRDefault="00E13843" w:rsidP="00E13843">
      <w:pPr>
        <w:tabs>
          <w:tab w:val="left" w:pos="709"/>
          <w:tab w:val="left" w:pos="862"/>
        </w:tabs>
        <w:ind w:left="708" w:hanging="708"/>
        <w:jc w:val="both"/>
        <w:rPr>
          <w:rFonts w:ascii="Arial" w:hAnsi="Arial" w:cs="Arial"/>
          <w:sz w:val="20"/>
          <w:szCs w:val="20"/>
        </w:rPr>
      </w:pPr>
    </w:p>
    <w:tbl>
      <w:tblPr>
        <w:tblW w:w="6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
        <w:gridCol w:w="4718"/>
        <w:gridCol w:w="720"/>
        <w:gridCol w:w="720"/>
      </w:tblGrid>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INFRACCION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MÍN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MÁX</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w:t>
            </w: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Resistirse al arresto</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II.</w:t>
            </w: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Insultar a la autoridad</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2</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III.</w:t>
            </w: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hAnsi="Arial" w:cs="Arial"/>
                <w:sz w:val="20"/>
                <w:szCs w:val="20"/>
              </w:rPr>
              <w:t>Abandonar un lugar después de cometer una infracción</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7</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IV.</w:t>
            </w: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Obstruir la detención de una persona</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15</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50</w:t>
            </w:r>
          </w:p>
        </w:tc>
      </w:tr>
      <w:tr w:rsidR="00E13843" w:rsidRPr="000D170E" w:rsidTr="00B95B5E">
        <w:tc>
          <w:tcPr>
            <w:tcW w:w="522"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
                <w:bCs/>
                <w:color w:val="000000"/>
                <w:sz w:val="20"/>
                <w:szCs w:val="20"/>
              </w:rPr>
            </w:pPr>
            <w:r w:rsidRPr="000D170E">
              <w:rPr>
                <w:rFonts w:ascii="Arial" w:eastAsia="Batang" w:hAnsi="Arial" w:cs="Arial"/>
                <w:b/>
                <w:bCs/>
                <w:color w:val="000000"/>
                <w:sz w:val="20"/>
                <w:szCs w:val="20"/>
              </w:rPr>
              <w:t>V.</w:t>
            </w:r>
          </w:p>
        </w:tc>
        <w:tc>
          <w:tcPr>
            <w:tcW w:w="4718"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hAnsi="Arial" w:cs="Arial"/>
                <w:sz w:val="20"/>
                <w:szCs w:val="20"/>
              </w:rPr>
            </w:pPr>
            <w:r w:rsidRPr="000D170E">
              <w:rPr>
                <w:rFonts w:ascii="Arial" w:hAnsi="Arial" w:cs="Arial"/>
                <w:sz w:val="20"/>
                <w:szCs w:val="20"/>
              </w:rPr>
              <w:t>Interferir de cualquier forma en las labores policiales</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10</w:t>
            </w:r>
          </w:p>
        </w:tc>
        <w:tc>
          <w:tcPr>
            <w:tcW w:w="720" w:type="dxa"/>
          </w:tcPr>
          <w:p w:rsidR="00E13843" w:rsidRPr="000D170E" w:rsidRDefault="00E13843" w:rsidP="00B95B5E">
            <w:pPr>
              <w:framePr w:hSpace="141" w:wrap="around" w:vAnchor="text" w:hAnchor="margin" w:xAlign="center" w:y="139"/>
              <w:autoSpaceDE w:val="0"/>
              <w:autoSpaceDN w:val="0"/>
              <w:adjustRightInd w:val="0"/>
              <w:ind w:left="708" w:hanging="708"/>
              <w:jc w:val="both"/>
              <w:rPr>
                <w:rFonts w:ascii="Arial" w:eastAsia="Batang" w:hAnsi="Arial" w:cs="Arial"/>
                <w:bCs/>
                <w:color w:val="000000"/>
                <w:sz w:val="20"/>
                <w:szCs w:val="20"/>
              </w:rPr>
            </w:pPr>
            <w:r w:rsidRPr="000D170E">
              <w:rPr>
                <w:rFonts w:ascii="Arial" w:eastAsia="Batang" w:hAnsi="Arial" w:cs="Arial"/>
                <w:bCs/>
                <w:color w:val="000000"/>
                <w:sz w:val="20"/>
                <w:szCs w:val="20"/>
              </w:rPr>
              <w:t>50</w:t>
            </w:r>
          </w:p>
        </w:tc>
      </w:tr>
    </w:tbl>
    <w:p w:rsidR="00E13843" w:rsidRPr="000D170E" w:rsidRDefault="00E13843" w:rsidP="00E13843">
      <w:pPr>
        <w:ind w:left="708" w:hanging="708"/>
        <w:jc w:val="both"/>
        <w:rPr>
          <w:rFonts w:ascii="Arial" w:hAnsi="Arial" w:cs="Arial"/>
          <w:b/>
          <w:sz w:val="20"/>
          <w:szCs w:val="20"/>
        </w:rPr>
      </w:pPr>
    </w:p>
    <w:p w:rsidR="00E13843" w:rsidRPr="000D170E" w:rsidRDefault="00E13843" w:rsidP="00E13843">
      <w:pPr>
        <w:ind w:left="708" w:hanging="708"/>
        <w:jc w:val="both"/>
        <w:rPr>
          <w:rFonts w:ascii="Arial" w:hAnsi="Arial" w:cs="Arial"/>
          <w:sz w:val="20"/>
          <w:szCs w:val="20"/>
        </w:rPr>
      </w:pPr>
      <w:r w:rsidRPr="000D170E">
        <w:rPr>
          <w:rFonts w:ascii="Arial" w:hAnsi="Arial" w:cs="Arial"/>
          <w:b/>
          <w:sz w:val="20"/>
          <w:szCs w:val="20"/>
        </w:rPr>
        <w:t>ARTÍCULO 4</w:t>
      </w:r>
      <w:r>
        <w:rPr>
          <w:rFonts w:ascii="Arial" w:hAnsi="Arial" w:cs="Arial"/>
          <w:b/>
          <w:sz w:val="20"/>
          <w:szCs w:val="20"/>
        </w:rPr>
        <w:t>2</w:t>
      </w:r>
      <w:r w:rsidRPr="000D170E">
        <w:rPr>
          <w:rFonts w:ascii="Arial" w:hAnsi="Arial" w:cs="Arial"/>
          <w:b/>
          <w:sz w:val="20"/>
          <w:szCs w:val="20"/>
        </w:rPr>
        <w:t xml:space="preserve">.- </w:t>
      </w:r>
      <w:r w:rsidRPr="000D170E">
        <w:rPr>
          <w:rFonts w:ascii="Arial" w:hAnsi="Arial" w:cs="Arial"/>
          <w:sz w:val="20"/>
          <w:szCs w:val="20"/>
        </w:rPr>
        <w:t>En la aplicación de las multas a que se refiere el presente capítulo, se tomará en consideración lo dispuesto en el artículo 21 de la Constitución Política de los Estados Unidos Mexicanos.</w:t>
      </w:r>
    </w:p>
    <w:p w:rsidR="00E13843" w:rsidRPr="000D170E" w:rsidRDefault="00E13843" w:rsidP="00E13843">
      <w:pPr>
        <w:ind w:left="708" w:hanging="708"/>
        <w:jc w:val="both"/>
        <w:rPr>
          <w:rFonts w:ascii="Arial" w:hAnsi="Arial" w:cs="Arial"/>
          <w:b/>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b/>
          <w:sz w:val="20"/>
          <w:szCs w:val="20"/>
        </w:rPr>
        <w:t>ARTÍCULO 4</w:t>
      </w:r>
      <w:r>
        <w:rPr>
          <w:rFonts w:ascii="Arial" w:hAnsi="Arial" w:cs="Arial"/>
          <w:b/>
          <w:sz w:val="20"/>
          <w:szCs w:val="20"/>
        </w:rPr>
        <w:t>3</w:t>
      </w:r>
      <w:r w:rsidRPr="000D170E">
        <w:rPr>
          <w:rFonts w:ascii="Arial" w:hAnsi="Arial" w:cs="Arial"/>
          <w:b/>
          <w:sz w:val="20"/>
          <w:szCs w:val="20"/>
        </w:rPr>
        <w:t xml:space="preserve">.- </w:t>
      </w:r>
      <w:r w:rsidRPr="000D170E">
        <w:rPr>
          <w:rFonts w:ascii="Arial" w:hAnsi="Arial" w:cs="Arial"/>
          <w:sz w:val="20"/>
          <w:szCs w:val="20"/>
        </w:rPr>
        <w:t xml:space="preserve">Cuando se autorice el pago de contribuciones en forma </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diferida</w:t>
      </w:r>
      <w:proofErr w:type="gramEnd"/>
      <w:r w:rsidRPr="000D170E">
        <w:rPr>
          <w:rFonts w:ascii="Arial" w:hAnsi="Arial" w:cs="Arial"/>
          <w:sz w:val="20"/>
          <w:szCs w:val="20"/>
        </w:rPr>
        <w:t xml:space="preserve"> o en parcialidades, se causarán recargos a razón del 2% mensual </w:t>
      </w:r>
    </w:p>
    <w:p w:rsidR="00E13843" w:rsidRPr="000D170E"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sobre</w:t>
      </w:r>
      <w:proofErr w:type="gramEnd"/>
      <w:r w:rsidRPr="000D170E">
        <w:rPr>
          <w:rFonts w:ascii="Arial" w:hAnsi="Arial" w:cs="Arial"/>
          <w:sz w:val="20"/>
          <w:szCs w:val="20"/>
        </w:rPr>
        <w:t xml:space="preserve"> saldos insolutos.</w:t>
      </w:r>
    </w:p>
    <w:p w:rsidR="00E13843" w:rsidRPr="000D170E" w:rsidRDefault="00E13843" w:rsidP="00E13843">
      <w:pPr>
        <w:ind w:left="708" w:hanging="708"/>
        <w:jc w:val="both"/>
        <w:rPr>
          <w:rFonts w:ascii="Arial" w:hAnsi="Arial" w:cs="Arial"/>
          <w:b/>
          <w:sz w:val="20"/>
          <w:szCs w:val="20"/>
        </w:rPr>
      </w:pPr>
    </w:p>
    <w:p w:rsidR="00E13843" w:rsidRDefault="00E13843" w:rsidP="00E13843">
      <w:pPr>
        <w:ind w:left="708" w:hanging="708"/>
        <w:jc w:val="both"/>
        <w:rPr>
          <w:rFonts w:ascii="Arial" w:hAnsi="Arial" w:cs="Arial"/>
          <w:sz w:val="20"/>
          <w:szCs w:val="20"/>
        </w:rPr>
      </w:pPr>
      <w:r w:rsidRPr="000D170E">
        <w:rPr>
          <w:rFonts w:ascii="Arial" w:hAnsi="Arial" w:cs="Arial"/>
          <w:b/>
          <w:sz w:val="20"/>
          <w:szCs w:val="20"/>
        </w:rPr>
        <w:t>ARTÍCULO 4</w:t>
      </w:r>
      <w:r>
        <w:rPr>
          <w:rFonts w:ascii="Arial" w:hAnsi="Arial" w:cs="Arial"/>
          <w:b/>
          <w:sz w:val="20"/>
          <w:szCs w:val="20"/>
        </w:rPr>
        <w:t>4</w:t>
      </w:r>
      <w:r w:rsidRPr="000D170E">
        <w:rPr>
          <w:rFonts w:ascii="Arial" w:hAnsi="Arial" w:cs="Arial"/>
          <w:b/>
          <w:sz w:val="20"/>
          <w:szCs w:val="20"/>
        </w:rPr>
        <w:t xml:space="preserve">.- </w:t>
      </w:r>
      <w:r w:rsidRPr="000D170E">
        <w:rPr>
          <w:rFonts w:ascii="Arial" w:hAnsi="Arial" w:cs="Arial"/>
          <w:sz w:val="20"/>
          <w:szCs w:val="20"/>
        </w:rPr>
        <w:t xml:space="preserve">Cuando no se cubran las contribuciones en la fecha o </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dentro</w:t>
      </w:r>
      <w:proofErr w:type="gramEnd"/>
      <w:r w:rsidRPr="000D170E">
        <w:rPr>
          <w:rFonts w:ascii="Arial" w:hAnsi="Arial" w:cs="Arial"/>
          <w:sz w:val="20"/>
          <w:szCs w:val="20"/>
        </w:rPr>
        <w:t xml:space="preserve"> de los lazos fijados por las disposiciones fiscales, se pagarán</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recargos</w:t>
      </w:r>
      <w:proofErr w:type="gramEnd"/>
      <w:r w:rsidRPr="000D170E">
        <w:rPr>
          <w:rFonts w:ascii="Arial" w:hAnsi="Arial" w:cs="Arial"/>
          <w:sz w:val="20"/>
          <w:szCs w:val="20"/>
        </w:rPr>
        <w:t xml:space="preserve"> por concepto de indemnización al fisco municipal a razón del 1.13%</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por</w:t>
      </w:r>
      <w:proofErr w:type="gramEnd"/>
      <w:r w:rsidRPr="000D170E">
        <w:rPr>
          <w:rFonts w:ascii="Arial" w:hAnsi="Arial" w:cs="Arial"/>
          <w:sz w:val="20"/>
          <w:szCs w:val="20"/>
        </w:rPr>
        <w:t xml:space="preserve"> cada mes o fracción que transcurra, a partir del día en que debió hacerse</w:t>
      </w:r>
    </w:p>
    <w:p w:rsidR="00E13843" w:rsidRPr="000D170E"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el</w:t>
      </w:r>
      <w:proofErr w:type="gramEnd"/>
      <w:r w:rsidRPr="000D170E">
        <w:rPr>
          <w:rFonts w:ascii="Arial" w:hAnsi="Arial" w:cs="Arial"/>
          <w:sz w:val="20"/>
          <w:szCs w:val="20"/>
        </w:rPr>
        <w:t xml:space="preserve"> pago y hasta que el mismo se efectúe.</w:t>
      </w:r>
    </w:p>
    <w:p w:rsidR="00E13843" w:rsidRPr="000D170E" w:rsidRDefault="00E13843" w:rsidP="00E13843">
      <w:pPr>
        <w:ind w:left="708" w:hanging="708"/>
        <w:jc w:val="both"/>
        <w:rPr>
          <w:rFonts w:ascii="Arial" w:hAnsi="Arial" w:cs="Arial"/>
          <w:bCs/>
          <w:sz w:val="20"/>
          <w:szCs w:val="20"/>
        </w:rPr>
      </w:pPr>
    </w:p>
    <w:p w:rsidR="00E13843" w:rsidRPr="000D170E" w:rsidRDefault="00E13843" w:rsidP="00E13843">
      <w:pPr>
        <w:ind w:left="708" w:right="50" w:hanging="708"/>
        <w:jc w:val="center"/>
        <w:rPr>
          <w:rFonts w:ascii="Arial" w:hAnsi="Arial" w:cs="Arial"/>
          <w:b/>
          <w:sz w:val="20"/>
          <w:szCs w:val="20"/>
        </w:rPr>
      </w:pPr>
      <w:r w:rsidRPr="000D170E">
        <w:rPr>
          <w:rFonts w:ascii="Arial" w:hAnsi="Arial" w:cs="Arial"/>
          <w:b/>
          <w:sz w:val="20"/>
          <w:szCs w:val="20"/>
        </w:rPr>
        <w:t>CAPÍTULO TERCERO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LAS PARTICIPACIONES Y APORTACIONES</w:t>
      </w:r>
    </w:p>
    <w:p w:rsidR="00E13843" w:rsidRPr="000D170E" w:rsidRDefault="00E13843" w:rsidP="00E13843">
      <w:pPr>
        <w:ind w:left="708" w:right="50" w:hanging="708"/>
        <w:jc w:val="both"/>
        <w:rPr>
          <w:rFonts w:ascii="Arial" w:hAnsi="Arial" w:cs="Arial"/>
          <w:bCs/>
          <w:sz w:val="20"/>
          <w:szCs w:val="20"/>
        </w:rPr>
      </w:pPr>
    </w:p>
    <w:p w:rsidR="00E13843" w:rsidRDefault="00E13843" w:rsidP="00E13843">
      <w:pPr>
        <w:ind w:left="708" w:hanging="708"/>
        <w:jc w:val="both"/>
        <w:rPr>
          <w:rFonts w:ascii="Arial" w:hAnsi="Arial" w:cs="Arial"/>
          <w:bCs/>
          <w:sz w:val="20"/>
          <w:szCs w:val="20"/>
        </w:rPr>
      </w:pPr>
      <w:r w:rsidRPr="000D170E">
        <w:rPr>
          <w:rFonts w:ascii="Arial" w:hAnsi="Arial" w:cs="Arial"/>
          <w:b/>
          <w:sz w:val="20"/>
          <w:szCs w:val="20"/>
        </w:rPr>
        <w:t>ARTÍCULO 4</w:t>
      </w:r>
      <w:r>
        <w:rPr>
          <w:rFonts w:ascii="Arial" w:hAnsi="Arial" w:cs="Arial"/>
          <w:b/>
          <w:sz w:val="20"/>
          <w:szCs w:val="20"/>
        </w:rPr>
        <w:t>5</w:t>
      </w:r>
      <w:r w:rsidRPr="000D170E">
        <w:rPr>
          <w:rFonts w:ascii="Arial" w:hAnsi="Arial" w:cs="Arial"/>
          <w:b/>
          <w:sz w:val="20"/>
          <w:szCs w:val="20"/>
        </w:rPr>
        <w:t xml:space="preserve">.- </w:t>
      </w:r>
      <w:r w:rsidRPr="000D170E">
        <w:rPr>
          <w:rFonts w:ascii="Arial" w:hAnsi="Arial" w:cs="Arial"/>
          <w:bCs/>
          <w:sz w:val="20"/>
          <w:szCs w:val="20"/>
        </w:rPr>
        <w:t>Constituyen este ingreso las cantidades que perciban los</w:t>
      </w:r>
    </w:p>
    <w:p w:rsidR="00E13843" w:rsidRDefault="00E13843" w:rsidP="00E13843">
      <w:pPr>
        <w:ind w:left="708" w:hanging="708"/>
        <w:jc w:val="both"/>
        <w:rPr>
          <w:rFonts w:ascii="Arial" w:hAnsi="Arial" w:cs="Arial"/>
          <w:bCs/>
          <w:sz w:val="20"/>
          <w:szCs w:val="20"/>
        </w:rPr>
      </w:pPr>
      <w:r w:rsidRPr="000D170E">
        <w:rPr>
          <w:rFonts w:ascii="Arial" w:hAnsi="Arial" w:cs="Arial"/>
          <w:bCs/>
          <w:sz w:val="20"/>
          <w:szCs w:val="20"/>
        </w:rPr>
        <w:t xml:space="preserve"> Municipios del Estado de Coahuila de Zaragoza, con arreglo a las bases, montos y plazos que anualmente determine, en el ámbito de su competencia, el </w:t>
      </w:r>
    </w:p>
    <w:p w:rsidR="00E13843" w:rsidRDefault="00E13843" w:rsidP="00E13843">
      <w:pPr>
        <w:ind w:left="708" w:hanging="708"/>
        <w:jc w:val="both"/>
        <w:rPr>
          <w:rFonts w:ascii="Arial" w:hAnsi="Arial" w:cs="Arial"/>
          <w:bCs/>
          <w:sz w:val="20"/>
          <w:szCs w:val="20"/>
        </w:rPr>
      </w:pPr>
      <w:r w:rsidRPr="000D170E">
        <w:rPr>
          <w:rFonts w:ascii="Arial" w:hAnsi="Arial" w:cs="Arial"/>
          <w:bCs/>
          <w:sz w:val="20"/>
          <w:szCs w:val="20"/>
        </w:rPr>
        <w:t>Congreso del Estado, de conformidad con la Constitución Política de los</w:t>
      </w:r>
    </w:p>
    <w:p w:rsidR="00E13843" w:rsidRDefault="00E13843" w:rsidP="00E13843">
      <w:pPr>
        <w:ind w:left="708" w:hanging="708"/>
        <w:jc w:val="both"/>
        <w:rPr>
          <w:rFonts w:ascii="Arial" w:hAnsi="Arial" w:cs="Arial"/>
          <w:bCs/>
          <w:sz w:val="20"/>
          <w:szCs w:val="20"/>
        </w:rPr>
      </w:pPr>
      <w:r w:rsidRPr="000D170E">
        <w:rPr>
          <w:rFonts w:ascii="Arial" w:hAnsi="Arial" w:cs="Arial"/>
          <w:bCs/>
          <w:sz w:val="20"/>
          <w:szCs w:val="20"/>
        </w:rPr>
        <w:t>Estados Unidos Mexicanos, la  Constitución Política del Estado de Coahuila</w:t>
      </w:r>
    </w:p>
    <w:p w:rsidR="00E13843" w:rsidRDefault="00E13843" w:rsidP="00E13843">
      <w:pPr>
        <w:ind w:left="708" w:hanging="708"/>
        <w:jc w:val="both"/>
        <w:rPr>
          <w:rFonts w:ascii="Arial" w:hAnsi="Arial" w:cs="Arial"/>
          <w:bCs/>
          <w:sz w:val="20"/>
          <w:szCs w:val="20"/>
        </w:rPr>
      </w:pPr>
      <w:r w:rsidRPr="000D170E">
        <w:rPr>
          <w:rFonts w:ascii="Arial" w:hAnsi="Arial" w:cs="Arial"/>
          <w:bCs/>
          <w:sz w:val="20"/>
          <w:szCs w:val="20"/>
        </w:rPr>
        <w:t xml:space="preserve"> De</w:t>
      </w:r>
      <w:r>
        <w:rPr>
          <w:rFonts w:ascii="Arial" w:hAnsi="Arial" w:cs="Arial"/>
          <w:bCs/>
          <w:sz w:val="20"/>
          <w:szCs w:val="20"/>
        </w:rPr>
        <w:t xml:space="preserve"> </w:t>
      </w:r>
      <w:r w:rsidRPr="000D170E">
        <w:rPr>
          <w:rFonts w:ascii="Arial" w:hAnsi="Arial" w:cs="Arial"/>
          <w:bCs/>
          <w:sz w:val="20"/>
          <w:szCs w:val="20"/>
        </w:rPr>
        <w:t>Zaragoza, la Ley Federal de Coordinación Fiscal, el Convenio de</w:t>
      </w:r>
    </w:p>
    <w:p w:rsidR="00E13843" w:rsidRDefault="00E13843" w:rsidP="00E13843">
      <w:pPr>
        <w:ind w:left="708" w:hanging="708"/>
        <w:jc w:val="both"/>
        <w:rPr>
          <w:rFonts w:ascii="Arial" w:hAnsi="Arial" w:cs="Arial"/>
          <w:bCs/>
          <w:sz w:val="20"/>
          <w:szCs w:val="20"/>
        </w:rPr>
      </w:pPr>
      <w:r w:rsidRPr="000D170E">
        <w:rPr>
          <w:rFonts w:ascii="Arial" w:hAnsi="Arial" w:cs="Arial"/>
          <w:bCs/>
          <w:sz w:val="20"/>
          <w:szCs w:val="20"/>
        </w:rPr>
        <w:t xml:space="preserve"> Adhesión al Sistema Nacional de </w:t>
      </w:r>
      <w:proofErr w:type="spellStart"/>
      <w:r w:rsidRPr="000D170E">
        <w:rPr>
          <w:rFonts w:ascii="Arial" w:hAnsi="Arial" w:cs="Arial"/>
          <w:bCs/>
          <w:sz w:val="20"/>
          <w:szCs w:val="20"/>
        </w:rPr>
        <w:t>Coordin</w:t>
      </w:r>
      <w:r>
        <w:rPr>
          <w:rFonts w:ascii="Arial" w:hAnsi="Arial" w:cs="Arial"/>
          <w:bCs/>
          <w:sz w:val="20"/>
          <w:szCs w:val="20"/>
        </w:rPr>
        <w:t>CAM</w:t>
      </w:r>
      <w:r w:rsidRPr="000D170E">
        <w:rPr>
          <w:rFonts w:ascii="Arial" w:hAnsi="Arial" w:cs="Arial"/>
          <w:bCs/>
          <w:sz w:val="20"/>
          <w:szCs w:val="20"/>
        </w:rPr>
        <w:t>ación</w:t>
      </w:r>
      <w:proofErr w:type="spellEnd"/>
      <w:r w:rsidRPr="000D170E">
        <w:rPr>
          <w:rFonts w:ascii="Arial" w:hAnsi="Arial" w:cs="Arial"/>
          <w:bCs/>
          <w:sz w:val="20"/>
          <w:szCs w:val="20"/>
        </w:rPr>
        <w:t xml:space="preserve"> Fiscal, el Convenio de Colaboración Administrativa en Materia Fiscal Federal, celebrado por el Gobierno del</w:t>
      </w:r>
    </w:p>
    <w:p w:rsidR="00E13843" w:rsidRDefault="00E13843" w:rsidP="00E13843">
      <w:pPr>
        <w:ind w:left="708" w:hanging="708"/>
        <w:jc w:val="both"/>
        <w:rPr>
          <w:rFonts w:ascii="Arial" w:hAnsi="Arial" w:cs="Arial"/>
          <w:bCs/>
          <w:sz w:val="20"/>
          <w:szCs w:val="20"/>
        </w:rPr>
      </w:pPr>
      <w:r w:rsidRPr="000D170E">
        <w:rPr>
          <w:rFonts w:ascii="Arial" w:hAnsi="Arial" w:cs="Arial"/>
          <w:bCs/>
          <w:sz w:val="20"/>
          <w:szCs w:val="20"/>
        </w:rPr>
        <w:t>Estado con el Gobierno Federal, así como de conformidad con las</w:t>
      </w:r>
    </w:p>
    <w:p w:rsidR="00E13843" w:rsidRDefault="00E13843" w:rsidP="00E13843">
      <w:pPr>
        <w:ind w:left="708" w:hanging="708"/>
        <w:jc w:val="both"/>
        <w:rPr>
          <w:rFonts w:ascii="Arial" w:hAnsi="Arial" w:cs="Arial"/>
          <w:bCs/>
          <w:sz w:val="20"/>
          <w:szCs w:val="20"/>
        </w:rPr>
      </w:pPr>
      <w:r w:rsidRPr="000D170E">
        <w:rPr>
          <w:rFonts w:ascii="Arial" w:hAnsi="Arial" w:cs="Arial"/>
          <w:bCs/>
          <w:sz w:val="20"/>
          <w:szCs w:val="20"/>
        </w:rPr>
        <w:t xml:space="preserve"> </w:t>
      </w:r>
      <w:proofErr w:type="gramStart"/>
      <w:r>
        <w:rPr>
          <w:rFonts w:ascii="Arial" w:hAnsi="Arial" w:cs="Arial"/>
          <w:bCs/>
          <w:sz w:val="20"/>
          <w:szCs w:val="20"/>
        </w:rPr>
        <w:t>disposiciones</w:t>
      </w:r>
      <w:proofErr w:type="gramEnd"/>
      <w:r w:rsidRPr="000D170E">
        <w:rPr>
          <w:rFonts w:ascii="Arial" w:hAnsi="Arial" w:cs="Arial"/>
          <w:bCs/>
          <w:sz w:val="20"/>
          <w:szCs w:val="20"/>
        </w:rPr>
        <w:t xml:space="preserve"> del</w:t>
      </w:r>
      <w:r>
        <w:rPr>
          <w:rFonts w:ascii="Arial" w:hAnsi="Arial" w:cs="Arial"/>
          <w:bCs/>
          <w:sz w:val="20"/>
          <w:szCs w:val="20"/>
        </w:rPr>
        <w:t xml:space="preserve"> </w:t>
      </w:r>
      <w:r w:rsidRPr="000D170E">
        <w:rPr>
          <w:rFonts w:ascii="Arial" w:hAnsi="Arial" w:cs="Arial"/>
          <w:bCs/>
          <w:sz w:val="20"/>
          <w:szCs w:val="20"/>
        </w:rPr>
        <w:t>Estado y demás convenios y acuerdos que se celebren</w:t>
      </w:r>
    </w:p>
    <w:p w:rsidR="00E13843" w:rsidRPr="000D170E" w:rsidRDefault="00E13843" w:rsidP="00E13843">
      <w:pPr>
        <w:ind w:left="708" w:hanging="708"/>
        <w:jc w:val="both"/>
        <w:rPr>
          <w:rFonts w:ascii="Arial" w:hAnsi="Arial" w:cs="Arial"/>
          <w:bCs/>
          <w:sz w:val="20"/>
          <w:szCs w:val="20"/>
        </w:rPr>
      </w:pPr>
      <w:r w:rsidRPr="000D170E">
        <w:rPr>
          <w:rFonts w:ascii="Arial" w:hAnsi="Arial" w:cs="Arial"/>
          <w:bCs/>
          <w:sz w:val="20"/>
          <w:szCs w:val="20"/>
        </w:rPr>
        <w:t xml:space="preserve"> </w:t>
      </w:r>
      <w:proofErr w:type="gramStart"/>
      <w:r w:rsidRPr="000D170E">
        <w:rPr>
          <w:rFonts w:ascii="Arial" w:hAnsi="Arial" w:cs="Arial"/>
          <w:bCs/>
          <w:sz w:val="20"/>
          <w:szCs w:val="20"/>
        </w:rPr>
        <w:t>entre</w:t>
      </w:r>
      <w:proofErr w:type="gramEnd"/>
      <w:r w:rsidRPr="000D170E">
        <w:rPr>
          <w:rFonts w:ascii="Arial" w:hAnsi="Arial" w:cs="Arial"/>
          <w:bCs/>
          <w:sz w:val="20"/>
          <w:szCs w:val="20"/>
        </w:rPr>
        <w:t xml:space="preserve"> éste y sus Municipios para otorgar participaciones a éstos.</w:t>
      </w:r>
    </w:p>
    <w:p w:rsidR="00E13843" w:rsidRPr="000D170E" w:rsidRDefault="00E13843" w:rsidP="00E13843">
      <w:pPr>
        <w:ind w:left="708" w:hanging="708"/>
        <w:jc w:val="both"/>
        <w:rPr>
          <w:rFonts w:ascii="Arial" w:hAnsi="Arial" w:cs="Arial"/>
          <w:b/>
          <w:sz w:val="20"/>
          <w:szCs w:val="20"/>
        </w:rPr>
      </w:pPr>
    </w:p>
    <w:p w:rsidR="00E13843" w:rsidRDefault="00E13843" w:rsidP="00E13843">
      <w:pPr>
        <w:ind w:left="708" w:hanging="708"/>
        <w:jc w:val="both"/>
        <w:rPr>
          <w:rFonts w:ascii="Arial" w:hAnsi="Arial" w:cs="Arial"/>
          <w:bCs/>
          <w:sz w:val="20"/>
          <w:szCs w:val="20"/>
        </w:rPr>
      </w:pPr>
      <w:r w:rsidRPr="000D170E">
        <w:rPr>
          <w:rFonts w:ascii="Arial" w:hAnsi="Arial" w:cs="Arial"/>
          <w:b/>
          <w:sz w:val="20"/>
          <w:szCs w:val="20"/>
        </w:rPr>
        <w:t>ARTÍCULO 4</w:t>
      </w:r>
      <w:r>
        <w:rPr>
          <w:rFonts w:ascii="Arial" w:hAnsi="Arial" w:cs="Arial"/>
          <w:b/>
          <w:sz w:val="20"/>
          <w:szCs w:val="20"/>
        </w:rPr>
        <w:t>6</w:t>
      </w:r>
      <w:r w:rsidRPr="000D170E">
        <w:rPr>
          <w:rFonts w:ascii="Arial" w:hAnsi="Arial" w:cs="Arial"/>
          <w:b/>
          <w:sz w:val="20"/>
          <w:szCs w:val="20"/>
        </w:rPr>
        <w:t>.-</w:t>
      </w:r>
      <w:r w:rsidRPr="000D170E">
        <w:rPr>
          <w:rFonts w:ascii="Arial" w:hAnsi="Arial" w:cs="Arial"/>
          <w:bCs/>
          <w:sz w:val="20"/>
          <w:szCs w:val="20"/>
        </w:rPr>
        <w:t xml:space="preserve"> Las participaciones que perciba el Municipio por ingresos del</w:t>
      </w:r>
    </w:p>
    <w:p w:rsidR="00E13843" w:rsidRDefault="00E13843" w:rsidP="00E13843">
      <w:pPr>
        <w:ind w:left="708" w:hanging="708"/>
        <w:jc w:val="both"/>
        <w:rPr>
          <w:rFonts w:ascii="Arial" w:hAnsi="Arial" w:cs="Arial"/>
          <w:bCs/>
          <w:sz w:val="20"/>
          <w:szCs w:val="20"/>
        </w:rPr>
      </w:pPr>
      <w:r w:rsidRPr="000D170E">
        <w:rPr>
          <w:rFonts w:ascii="Arial" w:hAnsi="Arial" w:cs="Arial"/>
          <w:bCs/>
          <w:sz w:val="20"/>
          <w:szCs w:val="20"/>
        </w:rPr>
        <w:t>Estado, se determinarán en los acuerdos o convenios que al efecto se</w:t>
      </w:r>
    </w:p>
    <w:p w:rsidR="00E13843" w:rsidRPr="000D170E" w:rsidRDefault="00E13843" w:rsidP="00E13843">
      <w:pPr>
        <w:ind w:left="708" w:hanging="708"/>
        <w:jc w:val="both"/>
        <w:rPr>
          <w:rFonts w:ascii="Arial" w:hAnsi="Arial" w:cs="Arial"/>
          <w:bCs/>
          <w:sz w:val="20"/>
          <w:szCs w:val="20"/>
        </w:rPr>
      </w:pPr>
      <w:r w:rsidRPr="000D170E">
        <w:rPr>
          <w:rFonts w:ascii="Arial" w:hAnsi="Arial" w:cs="Arial"/>
          <w:bCs/>
          <w:sz w:val="20"/>
          <w:szCs w:val="20"/>
        </w:rPr>
        <w:lastRenderedPageBreak/>
        <w:t xml:space="preserve"> </w:t>
      </w:r>
      <w:proofErr w:type="gramStart"/>
      <w:r w:rsidRPr="000D170E">
        <w:rPr>
          <w:rFonts w:ascii="Arial" w:hAnsi="Arial" w:cs="Arial"/>
          <w:bCs/>
          <w:sz w:val="20"/>
          <w:szCs w:val="20"/>
        </w:rPr>
        <w:t>celebren</w:t>
      </w:r>
      <w:proofErr w:type="gramEnd"/>
      <w:r w:rsidRPr="000D170E">
        <w:rPr>
          <w:rFonts w:ascii="Arial" w:hAnsi="Arial" w:cs="Arial"/>
          <w:bCs/>
          <w:sz w:val="20"/>
          <w:szCs w:val="20"/>
        </w:rPr>
        <w:t>.</w:t>
      </w:r>
    </w:p>
    <w:p w:rsidR="00E13843" w:rsidRPr="000D170E" w:rsidRDefault="00E13843" w:rsidP="00E13843">
      <w:pPr>
        <w:jc w:val="center"/>
        <w:rPr>
          <w:rFonts w:ascii="Arial" w:hAnsi="Arial" w:cs="Arial"/>
          <w:b/>
          <w:bCs/>
          <w:sz w:val="20"/>
          <w:szCs w:val="20"/>
        </w:rPr>
      </w:pPr>
      <w:r w:rsidRPr="000D170E">
        <w:rPr>
          <w:rFonts w:ascii="Arial" w:hAnsi="Arial" w:cs="Arial"/>
          <w:b/>
          <w:bCs/>
          <w:sz w:val="20"/>
          <w:szCs w:val="20"/>
        </w:rPr>
        <w:t>CAPÍTULO CUARTO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INGRESOS EXTRAORDINARIOS</w:t>
      </w:r>
    </w:p>
    <w:p w:rsidR="00E13843" w:rsidRPr="000D170E" w:rsidRDefault="00E13843" w:rsidP="00E13843">
      <w:pPr>
        <w:ind w:left="708" w:hanging="708"/>
        <w:jc w:val="both"/>
        <w:rPr>
          <w:rFonts w:ascii="Arial" w:hAnsi="Arial" w:cs="Arial"/>
          <w:b/>
          <w:sz w:val="20"/>
          <w:szCs w:val="20"/>
        </w:rPr>
      </w:pPr>
    </w:p>
    <w:p w:rsidR="00E13843" w:rsidRPr="000D170E" w:rsidRDefault="00E13843" w:rsidP="00E13843">
      <w:pPr>
        <w:ind w:left="708" w:hanging="708"/>
        <w:jc w:val="both"/>
        <w:rPr>
          <w:rFonts w:ascii="Arial" w:hAnsi="Arial" w:cs="Arial"/>
          <w:bCs/>
          <w:sz w:val="20"/>
          <w:szCs w:val="20"/>
        </w:rPr>
      </w:pPr>
      <w:r w:rsidRPr="000D170E">
        <w:rPr>
          <w:rFonts w:ascii="Arial" w:hAnsi="Arial" w:cs="Arial"/>
          <w:b/>
          <w:sz w:val="20"/>
          <w:szCs w:val="20"/>
        </w:rPr>
        <w:t>ARTÍCULO 4</w:t>
      </w:r>
      <w:r>
        <w:rPr>
          <w:rFonts w:ascii="Arial" w:hAnsi="Arial" w:cs="Arial"/>
          <w:b/>
          <w:sz w:val="20"/>
          <w:szCs w:val="20"/>
        </w:rPr>
        <w:t>7</w:t>
      </w:r>
      <w:r w:rsidRPr="000D170E">
        <w:rPr>
          <w:rFonts w:ascii="Arial" w:hAnsi="Arial" w:cs="Arial"/>
          <w:b/>
          <w:sz w:val="20"/>
          <w:szCs w:val="20"/>
        </w:rPr>
        <w:t>.-</w:t>
      </w:r>
      <w:r w:rsidRPr="000D170E">
        <w:rPr>
          <w:rFonts w:ascii="Arial" w:hAnsi="Arial" w:cs="Arial"/>
          <w:bCs/>
          <w:sz w:val="20"/>
          <w:szCs w:val="20"/>
        </w:rPr>
        <w:t xml:space="preserve"> Quedan comprendidos dentro de esta clasificación, los ingresos cuya percepción se decrete excepcionalmente para proveer el pago de gastos por inversiones extraordinarias o especiales del Municipio. </w:t>
      </w:r>
    </w:p>
    <w:p w:rsidR="00E13843" w:rsidRPr="000D170E" w:rsidRDefault="00E13843" w:rsidP="00E13843">
      <w:pPr>
        <w:ind w:left="708" w:hanging="708"/>
        <w:jc w:val="both"/>
        <w:rPr>
          <w:rFonts w:ascii="Arial" w:hAnsi="Arial" w:cs="Arial"/>
          <w:b/>
          <w:bCs/>
          <w:sz w:val="20"/>
          <w:szCs w:val="20"/>
        </w:rPr>
      </w:pP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TITULO CUARTO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CAPÍTULO PRIMERO</w:t>
      </w:r>
    </w:p>
    <w:p w:rsidR="00E13843" w:rsidRPr="000D170E" w:rsidRDefault="00E13843" w:rsidP="00E13843">
      <w:pPr>
        <w:ind w:left="708" w:hanging="708"/>
        <w:jc w:val="center"/>
        <w:rPr>
          <w:rFonts w:ascii="Arial" w:hAnsi="Arial" w:cs="Arial"/>
          <w:b/>
          <w:bCs/>
          <w:sz w:val="20"/>
          <w:szCs w:val="20"/>
        </w:rPr>
      </w:pPr>
      <w:r w:rsidRPr="000D170E">
        <w:rPr>
          <w:rFonts w:ascii="Arial" w:hAnsi="Arial" w:cs="Arial"/>
          <w:b/>
          <w:bCs/>
          <w:sz w:val="20"/>
          <w:szCs w:val="20"/>
        </w:rPr>
        <w:t>DE LOS ESTÍMULOS FISCALES E INCENTIVOS</w:t>
      </w:r>
    </w:p>
    <w:p w:rsidR="00E13843" w:rsidRPr="000D170E" w:rsidRDefault="00E13843" w:rsidP="00E13843">
      <w:pPr>
        <w:ind w:left="708" w:hanging="708"/>
        <w:jc w:val="center"/>
        <w:rPr>
          <w:rFonts w:ascii="Arial" w:hAnsi="Arial" w:cs="Arial"/>
          <w:b/>
          <w:bCs/>
          <w:sz w:val="20"/>
          <w:szCs w:val="20"/>
        </w:rPr>
      </w:pPr>
    </w:p>
    <w:p w:rsidR="00E13843" w:rsidRPr="00D635BB" w:rsidRDefault="00E13843" w:rsidP="00E13843">
      <w:pPr>
        <w:autoSpaceDE w:val="0"/>
        <w:autoSpaceDN w:val="0"/>
        <w:adjustRightInd w:val="0"/>
        <w:ind w:right="49" w:hanging="708"/>
        <w:contextualSpacing/>
        <w:jc w:val="both"/>
        <w:rPr>
          <w:rFonts w:ascii="Arial" w:hAnsi="Arial" w:cs="Arial"/>
          <w:color w:val="000000"/>
          <w:sz w:val="20"/>
          <w:szCs w:val="20"/>
        </w:rPr>
      </w:pPr>
      <w:r w:rsidRPr="000D170E">
        <w:rPr>
          <w:rFonts w:ascii="Arial" w:hAnsi="Arial" w:cs="Arial"/>
          <w:b/>
          <w:bCs/>
          <w:sz w:val="20"/>
          <w:szCs w:val="20"/>
        </w:rPr>
        <w:t>ARTÍCULO 4</w:t>
      </w:r>
      <w:r>
        <w:rPr>
          <w:rFonts w:ascii="Arial" w:hAnsi="Arial" w:cs="Arial"/>
          <w:b/>
          <w:bCs/>
          <w:sz w:val="20"/>
          <w:szCs w:val="20"/>
        </w:rPr>
        <w:t>8</w:t>
      </w:r>
      <w:r w:rsidRPr="000D170E">
        <w:rPr>
          <w:rFonts w:ascii="Arial" w:hAnsi="Arial" w:cs="Arial"/>
          <w:b/>
          <w:bCs/>
          <w:sz w:val="20"/>
          <w:szCs w:val="20"/>
        </w:rPr>
        <w:t xml:space="preserve">.- </w:t>
      </w:r>
      <w:r w:rsidRPr="000D170E">
        <w:rPr>
          <w:rFonts w:ascii="Arial" w:hAnsi="Arial" w:cs="Arial"/>
          <w:color w:val="000000"/>
          <w:sz w:val="20"/>
          <w:szCs w:val="20"/>
        </w:rPr>
        <w:t>Todos los estímulos fiscale</w:t>
      </w:r>
      <w:r>
        <w:rPr>
          <w:rFonts w:ascii="Arial" w:hAnsi="Arial" w:cs="Arial"/>
          <w:color w:val="000000"/>
          <w:sz w:val="20"/>
          <w:szCs w:val="20"/>
        </w:rPr>
        <w:t xml:space="preserve">s e </w:t>
      </w:r>
      <w:r w:rsidR="009C603D">
        <w:rPr>
          <w:rFonts w:ascii="Arial" w:hAnsi="Arial" w:cs="Arial"/>
          <w:color w:val="000000"/>
          <w:sz w:val="20"/>
          <w:szCs w:val="20"/>
        </w:rPr>
        <w:t xml:space="preserve">incentivos contenidos en el </w:t>
      </w:r>
      <w:r>
        <w:rPr>
          <w:rFonts w:ascii="Arial" w:hAnsi="Arial" w:cs="Arial"/>
          <w:color w:val="000000"/>
          <w:sz w:val="20"/>
          <w:szCs w:val="20"/>
        </w:rPr>
        <w:t xml:space="preserve">proyecto de </w:t>
      </w:r>
      <w:r w:rsidRPr="000D170E">
        <w:rPr>
          <w:rFonts w:ascii="Arial" w:hAnsi="Arial" w:cs="Arial"/>
          <w:color w:val="000000"/>
          <w:sz w:val="20"/>
          <w:szCs w:val="20"/>
        </w:rPr>
        <w:t>Leyes de Ingresos Municipales, se otorgarán únicamente a aquellos</w:t>
      </w:r>
      <w:r>
        <w:rPr>
          <w:rFonts w:ascii="Arial" w:hAnsi="Arial" w:cs="Arial"/>
          <w:color w:val="000000"/>
          <w:sz w:val="20"/>
          <w:szCs w:val="20"/>
        </w:rPr>
        <w:t xml:space="preserve"> </w:t>
      </w:r>
      <w:r w:rsidRPr="000D170E">
        <w:rPr>
          <w:rFonts w:ascii="Arial" w:hAnsi="Arial" w:cs="Arial"/>
          <w:color w:val="000000"/>
          <w:sz w:val="20"/>
          <w:szCs w:val="20"/>
        </w:rPr>
        <w:t>contribuyentes que estén al corriente en el cumplimiento de las obligaciones</w:t>
      </w:r>
      <w:r>
        <w:rPr>
          <w:rFonts w:ascii="Arial" w:hAnsi="Arial" w:cs="Arial"/>
          <w:color w:val="000000"/>
          <w:sz w:val="20"/>
          <w:szCs w:val="20"/>
        </w:rPr>
        <w:t xml:space="preserve"> f</w:t>
      </w:r>
      <w:r w:rsidRPr="000D170E">
        <w:rPr>
          <w:rFonts w:ascii="Arial" w:hAnsi="Arial" w:cs="Arial"/>
          <w:color w:val="000000"/>
          <w:sz w:val="20"/>
          <w:szCs w:val="20"/>
        </w:rPr>
        <w:t>iscales que este Código, las Leyes Municipales o Reglamentos establezcan, así como cumplir con todos los requisitos que para tal efecto se establezcan</w:t>
      </w:r>
      <w:r>
        <w:rPr>
          <w:rFonts w:ascii="Arial" w:hAnsi="Arial" w:cs="Arial"/>
          <w:color w:val="000000"/>
          <w:sz w:val="20"/>
          <w:szCs w:val="20"/>
        </w:rPr>
        <w:t xml:space="preserve"> </w:t>
      </w:r>
      <w:r w:rsidRPr="000D170E">
        <w:rPr>
          <w:rFonts w:ascii="Arial" w:hAnsi="Arial" w:cs="Arial"/>
          <w:color w:val="000000"/>
          <w:sz w:val="20"/>
          <w:szCs w:val="20"/>
        </w:rPr>
        <w:t xml:space="preserve">en dichos ordenamientos.  </w:t>
      </w:r>
      <w:r w:rsidRPr="000D170E">
        <w:rPr>
          <w:rFonts w:ascii="Arial" w:hAnsi="Arial" w:cs="Arial"/>
          <w:b/>
          <w:color w:val="000000"/>
          <w:sz w:val="20"/>
          <w:szCs w:val="20"/>
        </w:rPr>
        <w:t xml:space="preserve"> </w:t>
      </w:r>
    </w:p>
    <w:p w:rsidR="00E13843" w:rsidRPr="000D170E" w:rsidRDefault="00E13843" w:rsidP="00E13843">
      <w:pPr>
        <w:ind w:left="708" w:hanging="708"/>
        <w:jc w:val="both"/>
        <w:rPr>
          <w:rFonts w:ascii="Arial" w:hAnsi="Arial" w:cs="Arial"/>
          <w:b/>
          <w:bCs/>
          <w:sz w:val="20"/>
          <w:szCs w:val="20"/>
        </w:rPr>
      </w:pPr>
    </w:p>
    <w:p w:rsidR="00E13843" w:rsidRPr="00063F8A" w:rsidRDefault="00E13843" w:rsidP="00E13843">
      <w:pPr>
        <w:ind w:left="708" w:hanging="708"/>
        <w:jc w:val="center"/>
        <w:rPr>
          <w:rFonts w:ascii="Arial" w:hAnsi="Arial" w:cs="Arial"/>
          <w:b/>
          <w:sz w:val="20"/>
          <w:szCs w:val="20"/>
          <w:lang w:val="es-MX"/>
        </w:rPr>
      </w:pPr>
      <w:r w:rsidRPr="00063F8A">
        <w:rPr>
          <w:rFonts w:ascii="Arial" w:hAnsi="Arial" w:cs="Arial"/>
          <w:b/>
          <w:sz w:val="20"/>
          <w:szCs w:val="20"/>
          <w:lang w:val="es-MX"/>
        </w:rPr>
        <w:t>T R A N S I T O R I O S</w:t>
      </w:r>
    </w:p>
    <w:p w:rsidR="00E13843" w:rsidRPr="00063F8A" w:rsidRDefault="00E13843" w:rsidP="00E13843">
      <w:pPr>
        <w:ind w:left="708" w:hanging="708"/>
        <w:jc w:val="both"/>
        <w:rPr>
          <w:rFonts w:ascii="Arial" w:hAnsi="Arial" w:cs="Arial"/>
          <w:bCs/>
          <w:sz w:val="20"/>
          <w:szCs w:val="20"/>
          <w:lang w:val="es-MX"/>
        </w:rPr>
      </w:pPr>
    </w:p>
    <w:p w:rsidR="00E13843" w:rsidRDefault="00E13843" w:rsidP="00E13843">
      <w:pPr>
        <w:tabs>
          <w:tab w:val="left" w:pos="-709"/>
        </w:tabs>
        <w:ind w:left="708" w:hanging="708"/>
        <w:jc w:val="both"/>
        <w:rPr>
          <w:rFonts w:ascii="Arial" w:hAnsi="Arial" w:cs="Arial"/>
          <w:sz w:val="20"/>
          <w:szCs w:val="20"/>
        </w:rPr>
      </w:pPr>
      <w:r w:rsidRPr="000D170E">
        <w:rPr>
          <w:rFonts w:ascii="Arial" w:hAnsi="Arial" w:cs="Arial"/>
          <w:b/>
          <w:sz w:val="20"/>
          <w:szCs w:val="20"/>
        </w:rPr>
        <w:t xml:space="preserve">PRIMERO.- </w:t>
      </w:r>
      <w:r w:rsidRPr="000D170E">
        <w:rPr>
          <w:rFonts w:ascii="Arial" w:hAnsi="Arial" w:cs="Arial"/>
          <w:sz w:val="20"/>
          <w:szCs w:val="20"/>
        </w:rPr>
        <w:t xml:space="preserve"> Esta Ley empezará a regir a partir del día 1o. de enero del año</w:t>
      </w:r>
    </w:p>
    <w:p w:rsidR="00E13843" w:rsidRPr="000D170E" w:rsidRDefault="00E13843" w:rsidP="00E13843">
      <w:pPr>
        <w:tabs>
          <w:tab w:val="left" w:pos="-709"/>
        </w:tabs>
        <w:ind w:left="708" w:hanging="708"/>
        <w:jc w:val="both"/>
        <w:rPr>
          <w:rFonts w:ascii="Arial" w:hAnsi="Arial" w:cs="Arial"/>
          <w:sz w:val="20"/>
          <w:szCs w:val="20"/>
        </w:rPr>
      </w:pPr>
      <w:r w:rsidRPr="000D170E">
        <w:rPr>
          <w:rFonts w:ascii="Arial" w:hAnsi="Arial" w:cs="Arial"/>
          <w:sz w:val="20"/>
          <w:szCs w:val="20"/>
        </w:rPr>
        <w:t xml:space="preserve"> 2014.</w:t>
      </w:r>
    </w:p>
    <w:p w:rsidR="00E13843" w:rsidRPr="000D170E" w:rsidRDefault="00E13843" w:rsidP="00E13843">
      <w:pPr>
        <w:tabs>
          <w:tab w:val="left" w:pos="-709"/>
        </w:tabs>
        <w:ind w:left="708" w:hanging="708"/>
        <w:jc w:val="both"/>
        <w:rPr>
          <w:rFonts w:ascii="Arial" w:hAnsi="Arial" w:cs="Arial"/>
          <w:b/>
          <w:sz w:val="20"/>
          <w:szCs w:val="20"/>
        </w:rPr>
      </w:pPr>
    </w:p>
    <w:p w:rsidR="00E13843" w:rsidRPr="000D170E" w:rsidRDefault="00E13843" w:rsidP="00E13843">
      <w:pPr>
        <w:tabs>
          <w:tab w:val="left" w:pos="-709"/>
        </w:tabs>
        <w:ind w:left="708" w:hanging="708"/>
        <w:jc w:val="both"/>
        <w:rPr>
          <w:rFonts w:ascii="Arial" w:hAnsi="Arial" w:cs="Arial"/>
          <w:sz w:val="20"/>
          <w:szCs w:val="20"/>
        </w:rPr>
      </w:pPr>
      <w:r w:rsidRPr="000D170E">
        <w:rPr>
          <w:rFonts w:ascii="Arial" w:hAnsi="Arial" w:cs="Arial"/>
          <w:b/>
          <w:sz w:val="20"/>
          <w:szCs w:val="20"/>
        </w:rPr>
        <w:t xml:space="preserve">SEGUNDO.- </w:t>
      </w:r>
      <w:r w:rsidRPr="000D170E">
        <w:rPr>
          <w:rFonts w:ascii="Arial" w:hAnsi="Arial" w:cs="Arial"/>
          <w:sz w:val="20"/>
          <w:szCs w:val="20"/>
        </w:rPr>
        <w:t xml:space="preserve"> Para los efectos de lo dispuesto en esta Ley, se entenderá por:</w:t>
      </w:r>
    </w:p>
    <w:p w:rsidR="00E13843" w:rsidRPr="000D170E" w:rsidRDefault="00E13843" w:rsidP="00E13843">
      <w:pPr>
        <w:tabs>
          <w:tab w:val="left" w:pos="-709"/>
        </w:tabs>
        <w:ind w:left="708" w:hanging="708"/>
        <w:jc w:val="both"/>
        <w:rPr>
          <w:rFonts w:ascii="Arial" w:hAnsi="Arial" w:cs="Arial"/>
          <w:sz w:val="20"/>
          <w:szCs w:val="20"/>
        </w:rPr>
      </w:pPr>
    </w:p>
    <w:p w:rsidR="00E13843" w:rsidRPr="000D170E" w:rsidRDefault="00E13843" w:rsidP="00E13843">
      <w:pPr>
        <w:tabs>
          <w:tab w:val="left" w:pos="-709"/>
        </w:tabs>
        <w:ind w:left="708" w:hanging="708"/>
        <w:jc w:val="both"/>
        <w:rPr>
          <w:rFonts w:ascii="Arial" w:hAnsi="Arial" w:cs="Arial"/>
          <w:sz w:val="20"/>
          <w:szCs w:val="20"/>
        </w:rPr>
      </w:pPr>
      <w:r w:rsidRPr="000D170E">
        <w:rPr>
          <w:rFonts w:ascii="Arial" w:hAnsi="Arial" w:cs="Arial"/>
          <w:sz w:val="20"/>
          <w:szCs w:val="20"/>
        </w:rPr>
        <w:t>I.- Adultos mayores.- Personas de 60 ó más años de edad.</w:t>
      </w: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 xml:space="preserve">II.- Personas con Discapacidad.- </w:t>
      </w:r>
      <w:r>
        <w:rPr>
          <w:rFonts w:ascii="Arial" w:hAnsi="Arial" w:cs="Arial"/>
          <w:sz w:val="20"/>
          <w:szCs w:val="20"/>
        </w:rPr>
        <w:t>Todo ser humano que presente</w:t>
      </w:r>
    </w:p>
    <w:p w:rsidR="00E13843"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temporal</w:t>
      </w:r>
      <w:proofErr w:type="gramEnd"/>
      <w:r w:rsidRPr="000D170E">
        <w:rPr>
          <w:rFonts w:ascii="Arial" w:hAnsi="Arial" w:cs="Arial"/>
          <w:sz w:val="20"/>
          <w:szCs w:val="20"/>
        </w:rPr>
        <w:t xml:space="preserve"> o permanentemente una limitación, pérdida o disminución de sus</w:t>
      </w:r>
    </w:p>
    <w:p w:rsidR="00E13843" w:rsidRPr="000D170E"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facultades</w:t>
      </w:r>
      <w:proofErr w:type="gramEnd"/>
      <w:r w:rsidRPr="000D170E">
        <w:rPr>
          <w:rFonts w:ascii="Arial" w:hAnsi="Arial" w:cs="Arial"/>
          <w:sz w:val="20"/>
          <w:szCs w:val="20"/>
        </w:rPr>
        <w:t xml:space="preserve"> físicas, intelectuales o sensoriales, para realizar sus actividades.</w:t>
      </w: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III.- Pensionados.-  Personas que por vejez, incapacidad, viudez o</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enfermedad</w:t>
      </w:r>
      <w:proofErr w:type="gramEnd"/>
      <w:r w:rsidRPr="000D170E">
        <w:rPr>
          <w:rFonts w:ascii="Arial" w:hAnsi="Arial" w:cs="Arial"/>
          <w:sz w:val="20"/>
          <w:szCs w:val="20"/>
        </w:rPr>
        <w:t>, reciben una pensión por cualquier institución.</w:t>
      </w:r>
    </w:p>
    <w:p w:rsidR="00E13843" w:rsidRDefault="00E13843" w:rsidP="00E13843">
      <w:pPr>
        <w:ind w:left="708" w:hanging="708"/>
        <w:jc w:val="both"/>
        <w:rPr>
          <w:rFonts w:ascii="Arial" w:hAnsi="Arial" w:cs="Arial"/>
          <w:sz w:val="20"/>
          <w:szCs w:val="20"/>
        </w:rPr>
      </w:pPr>
      <w:r w:rsidRPr="000D170E">
        <w:rPr>
          <w:rFonts w:ascii="Arial" w:hAnsi="Arial" w:cs="Arial"/>
          <w:sz w:val="20"/>
          <w:szCs w:val="20"/>
        </w:rPr>
        <w:t xml:space="preserve">IV.- Jubilados.- Personas separadas del ámbito laboral por antigüedad en </w:t>
      </w:r>
      <w:r>
        <w:rPr>
          <w:rFonts w:ascii="Arial" w:hAnsi="Arial" w:cs="Arial"/>
          <w:sz w:val="20"/>
          <w:szCs w:val="20"/>
        </w:rPr>
        <w:t>el</w:t>
      </w:r>
    </w:p>
    <w:p w:rsidR="00E13843" w:rsidRPr="000D170E" w:rsidRDefault="00E13843" w:rsidP="00E13843">
      <w:pPr>
        <w:ind w:left="708" w:hanging="708"/>
        <w:jc w:val="both"/>
        <w:rPr>
          <w:rFonts w:ascii="Arial" w:hAnsi="Arial" w:cs="Arial"/>
          <w:sz w:val="20"/>
          <w:szCs w:val="20"/>
        </w:rPr>
      </w:pPr>
      <w:proofErr w:type="gramStart"/>
      <w:r w:rsidRPr="000D170E">
        <w:rPr>
          <w:rFonts w:ascii="Arial" w:hAnsi="Arial" w:cs="Arial"/>
          <w:sz w:val="20"/>
          <w:szCs w:val="20"/>
        </w:rPr>
        <w:t>servicio</w:t>
      </w:r>
      <w:proofErr w:type="gramEnd"/>
      <w:r w:rsidRPr="000D170E">
        <w:rPr>
          <w:rFonts w:ascii="Arial" w:hAnsi="Arial" w:cs="Arial"/>
          <w:sz w:val="20"/>
          <w:szCs w:val="20"/>
        </w:rPr>
        <w:t>.</w:t>
      </w:r>
    </w:p>
    <w:p w:rsidR="00E13843" w:rsidRPr="000D170E" w:rsidRDefault="00E13843" w:rsidP="00E13843">
      <w:pPr>
        <w:ind w:left="708" w:hanging="708"/>
        <w:jc w:val="both"/>
        <w:rPr>
          <w:rFonts w:ascii="Arial" w:hAnsi="Arial" w:cs="Arial"/>
          <w:b/>
          <w:bCs/>
          <w:sz w:val="20"/>
          <w:szCs w:val="20"/>
        </w:rPr>
      </w:pPr>
    </w:p>
    <w:p w:rsidR="00E13843" w:rsidRDefault="00E13843" w:rsidP="00E13843">
      <w:pPr>
        <w:ind w:left="708" w:hanging="708"/>
        <w:jc w:val="both"/>
        <w:rPr>
          <w:rFonts w:ascii="Arial" w:hAnsi="Arial" w:cs="Arial"/>
          <w:bCs/>
          <w:sz w:val="20"/>
          <w:szCs w:val="20"/>
        </w:rPr>
      </w:pPr>
      <w:r w:rsidRPr="000D170E">
        <w:rPr>
          <w:rFonts w:ascii="Arial" w:hAnsi="Arial" w:cs="Arial"/>
          <w:b/>
          <w:bCs/>
          <w:sz w:val="20"/>
          <w:szCs w:val="20"/>
        </w:rPr>
        <w:t xml:space="preserve">TERCERO.-  </w:t>
      </w:r>
      <w:r w:rsidRPr="000D170E">
        <w:rPr>
          <w:rFonts w:ascii="Arial" w:hAnsi="Arial" w:cs="Arial"/>
          <w:bCs/>
          <w:sz w:val="20"/>
          <w:szCs w:val="20"/>
        </w:rPr>
        <w:t>Los derechos a pagar por la Expedición de las Certificaciones</w:t>
      </w:r>
    </w:p>
    <w:p w:rsidR="00E13843" w:rsidRDefault="00E13843" w:rsidP="00E13843">
      <w:pPr>
        <w:ind w:left="708" w:hanging="708"/>
        <w:jc w:val="both"/>
        <w:rPr>
          <w:rFonts w:ascii="Arial" w:hAnsi="Arial" w:cs="Arial"/>
          <w:bCs/>
          <w:sz w:val="20"/>
          <w:szCs w:val="20"/>
        </w:rPr>
      </w:pPr>
      <w:r w:rsidRPr="000D170E">
        <w:rPr>
          <w:rFonts w:ascii="Arial" w:hAnsi="Arial" w:cs="Arial"/>
          <w:bCs/>
          <w:sz w:val="20"/>
          <w:szCs w:val="20"/>
        </w:rPr>
        <w:t>Municipales a que se refiere la Ley para la regulación de venta y consumo de</w:t>
      </w:r>
    </w:p>
    <w:p w:rsidR="00E13843" w:rsidRDefault="00E13843" w:rsidP="00E13843">
      <w:pPr>
        <w:ind w:left="708" w:hanging="708"/>
        <w:jc w:val="both"/>
        <w:rPr>
          <w:rFonts w:ascii="Arial" w:hAnsi="Arial" w:cs="Arial"/>
          <w:bCs/>
          <w:sz w:val="20"/>
          <w:szCs w:val="20"/>
        </w:rPr>
      </w:pPr>
      <w:proofErr w:type="gramStart"/>
      <w:r w:rsidRPr="000D170E">
        <w:rPr>
          <w:rFonts w:ascii="Arial" w:hAnsi="Arial" w:cs="Arial"/>
          <w:bCs/>
          <w:sz w:val="20"/>
          <w:szCs w:val="20"/>
        </w:rPr>
        <w:t>alcohol</w:t>
      </w:r>
      <w:proofErr w:type="gramEnd"/>
      <w:r w:rsidRPr="000D170E">
        <w:rPr>
          <w:rFonts w:ascii="Arial" w:hAnsi="Arial" w:cs="Arial"/>
          <w:bCs/>
          <w:sz w:val="20"/>
          <w:szCs w:val="20"/>
        </w:rPr>
        <w:t xml:space="preserve"> en el Estado de Coahuila de Zaragoza, se entenderá referidas como</w:t>
      </w:r>
    </w:p>
    <w:p w:rsidR="00E13843" w:rsidRDefault="00E13843" w:rsidP="00E13843">
      <w:pPr>
        <w:ind w:left="708" w:hanging="708"/>
        <w:jc w:val="both"/>
        <w:rPr>
          <w:rFonts w:ascii="Arial" w:hAnsi="Arial" w:cs="Arial"/>
          <w:bCs/>
          <w:sz w:val="20"/>
          <w:szCs w:val="20"/>
        </w:rPr>
      </w:pPr>
      <w:proofErr w:type="gramStart"/>
      <w:r w:rsidRPr="000D170E">
        <w:rPr>
          <w:rFonts w:ascii="Arial" w:hAnsi="Arial" w:cs="Arial"/>
          <w:bCs/>
          <w:sz w:val="20"/>
          <w:szCs w:val="20"/>
        </w:rPr>
        <w:t>las</w:t>
      </w:r>
      <w:proofErr w:type="gramEnd"/>
      <w:r w:rsidRPr="000D170E">
        <w:rPr>
          <w:rFonts w:ascii="Arial" w:hAnsi="Arial" w:cs="Arial"/>
          <w:bCs/>
          <w:sz w:val="20"/>
          <w:szCs w:val="20"/>
        </w:rPr>
        <w:t xml:space="preserve"> Licencias para Establecimientos que Expendan Bebidas Alcohólicas,</w:t>
      </w:r>
    </w:p>
    <w:p w:rsidR="00E13843" w:rsidRDefault="00E13843" w:rsidP="00E13843">
      <w:pPr>
        <w:ind w:left="708" w:hanging="708"/>
        <w:jc w:val="both"/>
        <w:rPr>
          <w:rFonts w:ascii="Arial" w:hAnsi="Arial" w:cs="Arial"/>
          <w:bCs/>
          <w:sz w:val="20"/>
          <w:szCs w:val="20"/>
        </w:rPr>
      </w:pPr>
      <w:proofErr w:type="gramStart"/>
      <w:r>
        <w:rPr>
          <w:rFonts w:ascii="Arial" w:hAnsi="Arial" w:cs="Arial"/>
          <w:bCs/>
          <w:sz w:val="20"/>
          <w:szCs w:val="20"/>
        </w:rPr>
        <w:t>confo</w:t>
      </w:r>
      <w:r w:rsidR="009C603D">
        <w:rPr>
          <w:rFonts w:ascii="Arial" w:hAnsi="Arial" w:cs="Arial"/>
          <w:bCs/>
          <w:sz w:val="20"/>
          <w:szCs w:val="20"/>
        </w:rPr>
        <w:t>rme</w:t>
      </w:r>
      <w:proofErr w:type="gramEnd"/>
      <w:r w:rsidR="009C603D">
        <w:rPr>
          <w:rFonts w:ascii="Arial" w:hAnsi="Arial" w:cs="Arial"/>
          <w:bCs/>
          <w:sz w:val="20"/>
          <w:szCs w:val="20"/>
        </w:rPr>
        <w:t xml:space="preserve"> como se dispone en este </w:t>
      </w:r>
      <w:r>
        <w:rPr>
          <w:rFonts w:ascii="Arial" w:hAnsi="Arial" w:cs="Arial"/>
          <w:bCs/>
          <w:sz w:val="20"/>
          <w:szCs w:val="20"/>
        </w:rPr>
        <w:t xml:space="preserve">proyecto de Ley de Ingresos, según </w:t>
      </w:r>
      <w:r w:rsidRPr="000D170E">
        <w:rPr>
          <w:rFonts w:ascii="Arial" w:hAnsi="Arial" w:cs="Arial"/>
          <w:bCs/>
          <w:sz w:val="20"/>
          <w:szCs w:val="20"/>
        </w:rPr>
        <w:t>corresponda el</w:t>
      </w:r>
    </w:p>
    <w:p w:rsidR="00E13843" w:rsidRDefault="00E13843" w:rsidP="00E13843">
      <w:pPr>
        <w:ind w:left="708" w:hanging="708"/>
        <w:jc w:val="both"/>
        <w:rPr>
          <w:rFonts w:ascii="Arial" w:hAnsi="Arial" w:cs="Arial"/>
          <w:bCs/>
          <w:sz w:val="20"/>
          <w:szCs w:val="20"/>
        </w:rPr>
      </w:pPr>
      <w:proofErr w:type="gramStart"/>
      <w:r w:rsidRPr="000D170E">
        <w:rPr>
          <w:rFonts w:ascii="Arial" w:hAnsi="Arial" w:cs="Arial"/>
          <w:bCs/>
          <w:sz w:val="20"/>
          <w:szCs w:val="20"/>
        </w:rPr>
        <w:t>caso</w:t>
      </w:r>
      <w:proofErr w:type="gramEnd"/>
      <w:r w:rsidRPr="000D170E">
        <w:rPr>
          <w:rFonts w:ascii="Arial" w:hAnsi="Arial" w:cs="Arial"/>
          <w:bCs/>
          <w:sz w:val="20"/>
          <w:szCs w:val="20"/>
        </w:rPr>
        <w:t xml:space="preserve"> de que se trate; igualmente, en consecuencia, las certificaciones</w:t>
      </w:r>
    </w:p>
    <w:p w:rsidR="00E13843" w:rsidRDefault="00E13843" w:rsidP="00E13843">
      <w:pPr>
        <w:ind w:left="708" w:hanging="708"/>
        <w:jc w:val="both"/>
        <w:rPr>
          <w:rFonts w:ascii="Arial" w:hAnsi="Arial" w:cs="Arial"/>
          <w:bCs/>
          <w:sz w:val="20"/>
          <w:szCs w:val="20"/>
        </w:rPr>
      </w:pPr>
      <w:proofErr w:type="gramStart"/>
      <w:r w:rsidRPr="000D170E">
        <w:rPr>
          <w:rFonts w:ascii="Arial" w:hAnsi="Arial" w:cs="Arial"/>
          <w:bCs/>
          <w:sz w:val="20"/>
          <w:szCs w:val="20"/>
        </w:rPr>
        <w:t>municipales</w:t>
      </w:r>
      <w:proofErr w:type="gramEnd"/>
      <w:r w:rsidRPr="000D170E">
        <w:rPr>
          <w:rFonts w:ascii="Arial" w:hAnsi="Arial" w:cs="Arial"/>
          <w:bCs/>
          <w:sz w:val="20"/>
          <w:szCs w:val="20"/>
        </w:rPr>
        <w:t xml:space="preserve"> tendrán los mismos elementos tributarios que para tales licencias</w:t>
      </w:r>
    </w:p>
    <w:p w:rsidR="00E13843" w:rsidRDefault="00E13843" w:rsidP="00E13843">
      <w:pPr>
        <w:ind w:left="708" w:hanging="708"/>
        <w:jc w:val="both"/>
        <w:rPr>
          <w:rFonts w:ascii="Arial" w:hAnsi="Arial" w:cs="Arial"/>
          <w:bCs/>
          <w:sz w:val="20"/>
          <w:szCs w:val="20"/>
        </w:rPr>
      </w:pPr>
      <w:proofErr w:type="gramStart"/>
      <w:r w:rsidRPr="000D170E">
        <w:rPr>
          <w:rFonts w:ascii="Arial" w:hAnsi="Arial" w:cs="Arial"/>
          <w:bCs/>
          <w:sz w:val="20"/>
          <w:szCs w:val="20"/>
        </w:rPr>
        <w:t>dispone</w:t>
      </w:r>
      <w:proofErr w:type="gramEnd"/>
      <w:r w:rsidRPr="000D170E">
        <w:rPr>
          <w:rFonts w:ascii="Arial" w:hAnsi="Arial" w:cs="Arial"/>
          <w:bCs/>
          <w:sz w:val="20"/>
          <w:szCs w:val="20"/>
        </w:rPr>
        <w:t xml:space="preserve"> el Código Financiero para los Municipios del Estado de Coahuila de</w:t>
      </w:r>
    </w:p>
    <w:p w:rsidR="00E13843" w:rsidRPr="000D170E" w:rsidRDefault="00E13843" w:rsidP="00E13843">
      <w:pPr>
        <w:ind w:left="708" w:hanging="708"/>
        <w:jc w:val="both"/>
        <w:rPr>
          <w:rFonts w:ascii="Arial" w:hAnsi="Arial" w:cs="Arial"/>
          <w:b/>
          <w:bCs/>
          <w:sz w:val="20"/>
          <w:szCs w:val="20"/>
        </w:rPr>
      </w:pPr>
      <w:r w:rsidRPr="000D170E">
        <w:rPr>
          <w:rFonts w:ascii="Arial" w:hAnsi="Arial" w:cs="Arial"/>
          <w:bCs/>
          <w:sz w:val="20"/>
          <w:szCs w:val="20"/>
        </w:rPr>
        <w:t>Zaragoza.</w:t>
      </w:r>
    </w:p>
    <w:p w:rsidR="00E13843" w:rsidRPr="000D170E" w:rsidRDefault="00E13843" w:rsidP="00E13843">
      <w:pPr>
        <w:tabs>
          <w:tab w:val="left" w:pos="-709"/>
        </w:tabs>
        <w:ind w:left="708" w:hanging="708"/>
        <w:jc w:val="both"/>
        <w:rPr>
          <w:rFonts w:ascii="Arial" w:hAnsi="Arial" w:cs="Arial"/>
          <w:b/>
          <w:sz w:val="20"/>
          <w:szCs w:val="20"/>
        </w:rPr>
      </w:pPr>
    </w:p>
    <w:p w:rsidR="00E13843" w:rsidRDefault="00E13843" w:rsidP="00E13843">
      <w:pPr>
        <w:tabs>
          <w:tab w:val="left" w:pos="-709"/>
        </w:tabs>
        <w:ind w:left="708" w:hanging="708"/>
        <w:jc w:val="both"/>
        <w:rPr>
          <w:rFonts w:ascii="Arial" w:hAnsi="Arial" w:cs="Arial"/>
          <w:sz w:val="20"/>
          <w:szCs w:val="20"/>
        </w:rPr>
      </w:pPr>
      <w:r w:rsidRPr="000D170E">
        <w:rPr>
          <w:rFonts w:ascii="Arial" w:hAnsi="Arial" w:cs="Arial"/>
          <w:b/>
          <w:sz w:val="20"/>
          <w:szCs w:val="20"/>
        </w:rPr>
        <w:t>CUARTO.-</w:t>
      </w:r>
      <w:r w:rsidRPr="000D170E">
        <w:rPr>
          <w:rFonts w:ascii="Arial" w:hAnsi="Arial" w:cs="Arial"/>
          <w:sz w:val="20"/>
          <w:szCs w:val="20"/>
        </w:rPr>
        <w:t xml:space="preserve"> Los beneficios a adultos mayores y personas con discapacidad</w:t>
      </w:r>
    </w:p>
    <w:p w:rsidR="00E13843" w:rsidRDefault="00E13843" w:rsidP="00E13843">
      <w:pPr>
        <w:tabs>
          <w:tab w:val="left" w:pos="-709"/>
        </w:tabs>
        <w:ind w:left="708" w:hanging="708"/>
        <w:jc w:val="both"/>
        <w:rPr>
          <w:rFonts w:ascii="Arial" w:hAnsi="Arial" w:cs="Arial"/>
          <w:sz w:val="20"/>
          <w:szCs w:val="20"/>
        </w:rPr>
      </w:pPr>
      <w:proofErr w:type="gramStart"/>
      <w:r w:rsidRPr="000D170E">
        <w:rPr>
          <w:rFonts w:ascii="Arial" w:hAnsi="Arial" w:cs="Arial"/>
          <w:sz w:val="20"/>
          <w:szCs w:val="20"/>
        </w:rPr>
        <w:t>no</w:t>
      </w:r>
      <w:proofErr w:type="gramEnd"/>
      <w:r w:rsidRPr="000D170E">
        <w:rPr>
          <w:rFonts w:ascii="Arial" w:hAnsi="Arial" w:cs="Arial"/>
          <w:sz w:val="20"/>
          <w:szCs w:val="20"/>
        </w:rPr>
        <w:t xml:space="preserve"> serán efectivos si se demuestra que tienen solvencia económica</w:t>
      </w:r>
    </w:p>
    <w:p w:rsidR="00E13843" w:rsidRPr="000D170E" w:rsidRDefault="00E13843" w:rsidP="00E13843">
      <w:pPr>
        <w:tabs>
          <w:tab w:val="left" w:pos="-709"/>
        </w:tabs>
        <w:ind w:left="708" w:hanging="708"/>
        <w:jc w:val="both"/>
        <w:rPr>
          <w:rFonts w:ascii="Arial" w:hAnsi="Arial" w:cs="Arial"/>
          <w:sz w:val="20"/>
          <w:szCs w:val="20"/>
        </w:rPr>
      </w:pPr>
      <w:proofErr w:type="gramStart"/>
      <w:r w:rsidRPr="000D170E">
        <w:rPr>
          <w:rFonts w:ascii="Arial" w:hAnsi="Arial" w:cs="Arial"/>
          <w:sz w:val="20"/>
          <w:szCs w:val="20"/>
        </w:rPr>
        <w:t>significativa</w:t>
      </w:r>
      <w:proofErr w:type="gramEnd"/>
      <w:r w:rsidRPr="000D170E">
        <w:rPr>
          <w:rFonts w:ascii="Arial" w:hAnsi="Arial" w:cs="Arial"/>
          <w:sz w:val="20"/>
          <w:szCs w:val="20"/>
        </w:rPr>
        <w:t xml:space="preserve"> o son propietarios de varios inmuebles.</w:t>
      </w:r>
    </w:p>
    <w:p w:rsidR="00E13843" w:rsidRPr="000D170E" w:rsidRDefault="00E13843" w:rsidP="00E13843">
      <w:pPr>
        <w:ind w:left="708" w:hanging="708"/>
        <w:jc w:val="both"/>
        <w:rPr>
          <w:rFonts w:ascii="Arial" w:hAnsi="Arial" w:cs="Arial"/>
          <w:b/>
          <w:sz w:val="20"/>
          <w:szCs w:val="20"/>
        </w:rPr>
      </w:pPr>
    </w:p>
    <w:p w:rsidR="00E13843" w:rsidRDefault="00E13843" w:rsidP="009C603D">
      <w:pPr>
        <w:ind w:left="708" w:hanging="708"/>
        <w:jc w:val="both"/>
        <w:rPr>
          <w:rFonts w:ascii="Arial" w:hAnsi="Arial" w:cs="Arial"/>
          <w:sz w:val="20"/>
          <w:szCs w:val="20"/>
        </w:rPr>
      </w:pPr>
      <w:r w:rsidRPr="000D170E">
        <w:rPr>
          <w:rFonts w:ascii="Arial" w:hAnsi="Arial" w:cs="Arial"/>
          <w:b/>
          <w:sz w:val="20"/>
          <w:szCs w:val="20"/>
        </w:rPr>
        <w:t xml:space="preserve">QUINTO.- </w:t>
      </w:r>
      <w:r>
        <w:rPr>
          <w:rFonts w:ascii="Arial" w:hAnsi="Arial" w:cs="Arial"/>
          <w:sz w:val="20"/>
          <w:szCs w:val="20"/>
        </w:rPr>
        <w:t>Publíquese el</w:t>
      </w:r>
      <w:r w:rsidRPr="000D170E">
        <w:rPr>
          <w:rFonts w:ascii="Arial" w:hAnsi="Arial" w:cs="Arial"/>
          <w:sz w:val="20"/>
          <w:szCs w:val="20"/>
        </w:rPr>
        <w:t xml:space="preserve"> presente</w:t>
      </w:r>
      <w:r w:rsidR="009C603D">
        <w:rPr>
          <w:rFonts w:ascii="Arial" w:hAnsi="Arial" w:cs="Arial"/>
          <w:sz w:val="20"/>
          <w:szCs w:val="20"/>
        </w:rPr>
        <w:t xml:space="preserve"> </w:t>
      </w:r>
      <w:r>
        <w:rPr>
          <w:rFonts w:ascii="Arial" w:hAnsi="Arial" w:cs="Arial"/>
          <w:sz w:val="20"/>
          <w:szCs w:val="20"/>
        </w:rPr>
        <w:t>proyecto de</w:t>
      </w:r>
      <w:r w:rsidRPr="000D170E">
        <w:rPr>
          <w:rFonts w:ascii="Arial" w:hAnsi="Arial" w:cs="Arial"/>
          <w:sz w:val="20"/>
          <w:szCs w:val="20"/>
        </w:rPr>
        <w:t xml:space="preserve"> Ley </w:t>
      </w:r>
      <w:r>
        <w:rPr>
          <w:rFonts w:ascii="Arial" w:hAnsi="Arial" w:cs="Arial"/>
          <w:sz w:val="20"/>
          <w:szCs w:val="20"/>
        </w:rPr>
        <w:t xml:space="preserve">de Ingresos </w:t>
      </w:r>
      <w:r w:rsidRPr="000D170E">
        <w:rPr>
          <w:rFonts w:ascii="Arial" w:hAnsi="Arial" w:cs="Arial"/>
          <w:sz w:val="20"/>
          <w:szCs w:val="20"/>
        </w:rPr>
        <w:t>en el Periódico Oficial del Gobierno</w:t>
      </w:r>
    </w:p>
    <w:p w:rsidR="00E13843" w:rsidRPr="000D170E" w:rsidRDefault="00E13843" w:rsidP="00E13843">
      <w:pPr>
        <w:ind w:left="708" w:hanging="708"/>
        <w:jc w:val="both"/>
        <w:rPr>
          <w:rFonts w:ascii="Arial" w:hAnsi="Arial" w:cs="Arial"/>
          <w:sz w:val="20"/>
          <w:szCs w:val="20"/>
        </w:rPr>
      </w:pPr>
      <w:r w:rsidRPr="000D170E">
        <w:rPr>
          <w:rFonts w:ascii="Arial" w:hAnsi="Arial" w:cs="Arial"/>
          <w:sz w:val="20"/>
          <w:szCs w:val="20"/>
        </w:rPr>
        <w:t xml:space="preserve"> </w:t>
      </w:r>
      <w:proofErr w:type="gramStart"/>
      <w:r w:rsidRPr="000D170E">
        <w:rPr>
          <w:rFonts w:ascii="Arial" w:hAnsi="Arial" w:cs="Arial"/>
          <w:sz w:val="20"/>
          <w:szCs w:val="20"/>
        </w:rPr>
        <w:t>del</w:t>
      </w:r>
      <w:proofErr w:type="gramEnd"/>
      <w:r w:rsidRPr="000D170E">
        <w:rPr>
          <w:rFonts w:ascii="Arial" w:hAnsi="Arial" w:cs="Arial"/>
          <w:sz w:val="20"/>
          <w:szCs w:val="20"/>
        </w:rPr>
        <w:t xml:space="preserve"> Estado.</w:t>
      </w:r>
    </w:p>
    <w:p w:rsidR="00E13843" w:rsidRPr="000D170E" w:rsidRDefault="00E13843" w:rsidP="00E13843">
      <w:pPr>
        <w:ind w:left="708" w:hanging="708"/>
        <w:jc w:val="both"/>
        <w:rPr>
          <w:rFonts w:ascii="Arial" w:hAnsi="Arial" w:cs="Arial"/>
          <w:sz w:val="20"/>
          <w:szCs w:val="20"/>
        </w:rPr>
      </w:pPr>
    </w:p>
    <w:p w:rsidR="00E13843" w:rsidRDefault="00E13843" w:rsidP="00E13843">
      <w:pPr>
        <w:widowControl w:val="0"/>
        <w:ind w:left="708" w:hanging="708"/>
        <w:jc w:val="both"/>
        <w:rPr>
          <w:rFonts w:ascii="Arial" w:hAnsi="Arial" w:cs="Arial"/>
          <w:b/>
          <w:snapToGrid w:val="0"/>
          <w:sz w:val="20"/>
          <w:szCs w:val="20"/>
        </w:rPr>
      </w:pPr>
      <w:r w:rsidRPr="000D170E">
        <w:rPr>
          <w:rFonts w:ascii="Arial" w:hAnsi="Arial" w:cs="Arial"/>
          <w:b/>
          <w:snapToGrid w:val="0"/>
          <w:sz w:val="20"/>
          <w:szCs w:val="20"/>
        </w:rPr>
        <w:t>DADO en el Salón de Sesiones del Congreso del Estado, en la Ciudad</w:t>
      </w:r>
      <w:r>
        <w:rPr>
          <w:rFonts w:ascii="Arial" w:hAnsi="Arial" w:cs="Arial"/>
          <w:b/>
          <w:snapToGrid w:val="0"/>
          <w:sz w:val="20"/>
          <w:szCs w:val="20"/>
        </w:rPr>
        <w:t xml:space="preserve"> de</w:t>
      </w:r>
    </w:p>
    <w:p w:rsidR="00E13843" w:rsidRPr="00063F8A" w:rsidRDefault="00E13843" w:rsidP="00E13843">
      <w:pPr>
        <w:widowControl w:val="0"/>
        <w:ind w:left="708" w:hanging="708"/>
        <w:jc w:val="both"/>
        <w:rPr>
          <w:rFonts w:ascii="Arial" w:hAnsi="Arial" w:cs="Arial"/>
          <w:b/>
          <w:snapToGrid w:val="0"/>
          <w:sz w:val="20"/>
          <w:szCs w:val="20"/>
          <w:highlight w:val="yellow"/>
        </w:rPr>
      </w:pPr>
      <w:r w:rsidRPr="000D170E">
        <w:rPr>
          <w:rFonts w:ascii="Arial" w:hAnsi="Arial" w:cs="Arial"/>
          <w:b/>
          <w:snapToGrid w:val="0"/>
          <w:sz w:val="20"/>
          <w:szCs w:val="20"/>
        </w:rPr>
        <w:t xml:space="preserve">Saltillo, Coahuila de Zaragoza, </w:t>
      </w:r>
      <w:r w:rsidRPr="00063F8A">
        <w:rPr>
          <w:rFonts w:ascii="Arial" w:hAnsi="Arial" w:cs="Arial"/>
          <w:b/>
          <w:snapToGrid w:val="0"/>
          <w:sz w:val="20"/>
          <w:szCs w:val="20"/>
          <w:highlight w:val="yellow"/>
        </w:rPr>
        <w:t>a los diez días del mes de diciembre del</w:t>
      </w:r>
    </w:p>
    <w:p w:rsidR="00E13843" w:rsidRPr="009C603D" w:rsidRDefault="00E13843" w:rsidP="00E13843">
      <w:pPr>
        <w:ind w:left="708" w:hanging="708"/>
      </w:pPr>
      <w:r w:rsidRPr="00063F8A">
        <w:rPr>
          <w:rFonts w:ascii="Arial" w:hAnsi="Arial" w:cs="Arial"/>
          <w:b/>
          <w:snapToGrid w:val="0"/>
          <w:sz w:val="20"/>
          <w:szCs w:val="20"/>
          <w:highlight w:val="yellow"/>
        </w:rPr>
        <w:t xml:space="preserve"> </w:t>
      </w:r>
      <w:proofErr w:type="gramStart"/>
      <w:r w:rsidRPr="00063F8A">
        <w:rPr>
          <w:rFonts w:ascii="Arial" w:hAnsi="Arial" w:cs="Arial"/>
          <w:b/>
          <w:snapToGrid w:val="0"/>
          <w:sz w:val="20"/>
          <w:szCs w:val="20"/>
          <w:highlight w:val="yellow"/>
        </w:rPr>
        <w:t>año</w:t>
      </w:r>
      <w:proofErr w:type="gramEnd"/>
      <w:r w:rsidRPr="00063F8A">
        <w:rPr>
          <w:rFonts w:ascii="Arial" w:hAnsi="Arial" w:cs="Arial"/>
          <w:b/>
          <w:snapToGrid w:val="0"/>
          <w:sz w:val="20"/>
          <w:szCs w:val="20"/>
          <w:highlight w:val="yellow"/>
        </w:rPr>
        <w:t xml:space="preserve"> dos mil trece.</w:t>
      </w:r>
    </w:p>
    <w:sectPr w:rsidR="00E13843" w:rsidRPr="009C603D" w:rsidSect="00E13843">
      <w:pgSz w:w="12240" w:h="15840"/>
      <w:pgMar w:top="851"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6ECA"/>
    <w:multiLevelType w:val="hybridMultilevel"/>
    <w:tmpl w:val="14B83CD2"/>
    <w:lvl w:ilvl="0" w:tplc="B4D27DAE">
      <w:start w:val="1"/>
      <w:numFmt w:val="decimal"/>
      <w:pStyle w:val="Listaconvietas"/>
      <w:lvlText w:val="%1."/>
      <w:lvlJc w:val="left"/>
      <w:pPr>
        <w:tabs>
          <w:tab w:val="num" w:pos="720"/>
        </w:tabs>
        <w:ind w:left="720" w:hanging="360"/>
      </w:pPr>
      <w:rPr>
        <w:rFonts w:cs="Times New Roman"/>
      </w:rPr>
    </w:lvl>
    <w:lvl w:ilvl="1" w:tplc="E7D8D142" w:tentative="1">
      <w:start w:val="1"/>
      <w:numFmt w:val="lowerLetter"/>
      <w:lvlText w:val="%2."/>
      <w:lvlJc w:val="left"/>
      <w:pPr>
        <w:tabs>
          <w:tab w:val="num" w:pos="1440"/>
        </w:tabs>
        <w:ind w:left="1440" w:hanging="360"/>
      </w:pPr>
      <w:rPr>
        <w:rFonts w:cs="Times New Roman"/>
      </w:rPr>
    </w:lvl>
    <w:lvl w:ilvl="2" w:tplc="8424F258" w:tentative="1">
      <w:start w:val="1"/>
      <w:numFmt w:val="lowerRoman"/>
      <w:lvlText w:val="%3."/>
      <w:lvlJc w:val="right"/>
      <w:pPr>
        <w:tabs>
          <w:tab w:val="num" w:pos="2160"/>
        </w:tabs>
        <w:ind w:left="2160" w:hanging="180"/>
      </w:pPr>
      <w:rPr>
        <w:rFonts w:cs="Times New Roman"/>
      </w:rPr>
    </w:lvl>
    <w:lvl w:ilvl="3" w:tplc="CE925372" w:tentative="1">
      <w:start w:val="1"/>
      <w:numFmt w:val="decimal"/>
      <w:lvlText w:val="%4."/>
      <w:lvlJc w:val="left"/>
      <w:pPr>
        <w:tabs>
          <w:tab w:val="num" w:pos="2880"/>
        </w:tabs>
        <w:ind w:left="2880" w:hanging="360"/>
      </w:pPr>
      <w:rPr>
        <w:rFonts w:cs="Times New Roman"/>
      </w:rPr>
    </w:lvl>
    <w:lvl w:ilvl="4" w:tplc="ABB4CE6C" w:tentative="1">
      <w:start w:val="1"/>
      <w:numFmt w:val="lowerLetter"/>
      <w:lvlText w:val="%5."/>
      <w:lvlJc w:val="left"/>
      <w:pPr>
        <w:tabs>
          <w:tab w:val="num" w:pos="3600"/>
        </w:tabs>
        <w:ind w:left="3600" w:hanging="360"/>
      </w:pPr>
      <w:rPr>
        <w:rFonts w:cs="Times New Roman"/>
      </w:rPr>
    </w:lvl>
    <w:lvl w:ilvl="5" w:tplc="A0EC0C64" w:tentative="1">
      <w:start w:val="1"/>
      <w:numFmt w:val="lowerRoman"/>
      <w:lvlText w:val="%6."/>
      <w:lvlJc w:val="right"/>
      <w:pPr>
        <w:tabs>
          <w:tab w:val="num" w:pos="4320"/>
        </w:tabs>
        <w:ind w:left="4320" w:hanging="180"/>
      </w:pPr>
      <w:rPr>
        <w:rFonts w:cs="Times New Roman"/>
      </w:rPr>
    </w:lvl>
    <w:lvl w:ilvl="6" w:tplc="984C1D32" w:tentative="1">
      <w:start w:val="1"/>
      <w:numFmt w:val="decimal"/>
      <w:lvlText w:val="%7."/>
      <w:lvlJc w:val="left"/>
      <w:pPr>
        <w:tabs>
          <w:tab w:val="num" w:pos="5040"/>
        </w:tabs>
        <w:ind w:left="5040" w:hanging="360"/>
      </w:pPr>
      <w:rPr>
        <w:rFonts w:cs="Times New Roman"/>
      </w:rPr>
    </w:lvl>
    <w:lvl w:ilvl="7" w:tplc="58B46EC0" w:tentative="1">
      <w:start w:val="1"/>
      <w:numFmt w:val="lowerLetter"/>
      <w:lvlText w:val="%8."/>
      <w:lvlJc w:val="left"/>
      <w:pPr>
        <w:tabs>
          <w:tab w:val="num" w:pos="5760"/>
        </w:tabs>
        <w:ind w:left="5760" w:hanging="360"/>
      </w:pPr>
      <w:rPr>
        <w:rFonts w:cs="Times New Roman"/>
      </w:rPr>
    </w:lvl>
    <w:lvl w:ilvl="8" w:tplc="138E7BCE" w:tentative="1">
      <w:start w:val="1"/>
      <w:numFmt w:val="lowerRoman"/>
      <w:lvlText w:val="%9."/>
      <w:lvlJc w:val="right"/>
      <w:pPr>
        <w:tabs>
          <w:tab w:val="num" w:pos="6480"/>
        </w:tabs>
        <w:ind w:left="6480" w:hanging="180"/>
      </w:pPr>
      <w:rPr>
        <w:rFonts w:cs="Times New Roman"/>
      </w:rPr>
    </w:lvl>
  </w:abstractNum>
  <w:abstractNum w:abstractNumId="1">
    <w:nsid w:val="16643A53"/>
    <w:multiLevelType w:val="hybridMultilevel"/>
    <w:tmpl w:val="1BE6B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C622EDA"/>
    <w:multiLevelType w:val="hybridMultilevel"/>
    <w:tmpl w:val="A3E65C98"/>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ED1FFD"/>
    <w:multiLevelType w:val="hybridMultilevel"/>
    <w:tmpl w:val="09C2BD8E"/>
    <w:lvl w:ilvl="0" w:tplc="954C2D1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1A35730"/>
    <w:multiLevelType w:val="hybridMultilevel"/>
    <w:tmpl w:val="CC2A1FB0"/>
    <w:lvl w:ilvl="0" w:tplc="93861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2F563B6"/>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B116F26"/>
    <w:multiLevelType w:val="hybridMultilevel"/>
    <w:tmpl w:val="7A32328C"/>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5762E3B"/>
    <w:multiLevelType w:val="hybridMultilevel"/>
    <w:tmpl w:val="A8506DC0"/>
    <w:lvl w:ilvl="0" w:tplc="99049A1C">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6E94A49"/>
    <w:multiLevelType w:val="hybridMultilevel"/>
    <w:tmpl w:val="AF108AA0"/>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E1E2152"/>
    <w:multiLevelType w:val="hybridMultilevel"/>
    <w:tmpl w:val="21B47D24"/>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2"/>
  </w:num>
  <w:num w:numId="5">
    <w:abstractNumId w:val="1"/>
  </w:num>
  <w:num w:numId="6">
    <w:abstractNumId w:val="4"/>
  </w:num>
  <w:num w:numId="7">
    <w:abstractNumId w:val="5"/>
  </w:num>
  <w:num w:numId="8">
    <w:abstractNumId w:val="9"/>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CF0699"/>
    <w:rsid w:val="000C05F6"/>
    <w:rsid w:val="00107EA3"/>
    <w:rsid w:val="002A45DB"/>
    <w:rsid w:val="00332E80"/>
    <w:rsid w:val="00364ACA"/>
    <w:rsid w:val="003A7389"/>
    <w:rsid w:val="004C5CCF"/>
    <w:rsid w:val="00570CD0"/>
    <w:rsid w:val="005D287E"/>
    <w:rsid w:val="00623E71"/>
    <w:rsid w:val="00780B54"/>
    <w:rsid w:val="007E5DD5"/>
    <w:rsid w:val="008F04DA"/>
    <w:rsid w:val="009236B5"/>
    <w:rsid w:val="009544B6"/>
    <w:rsid w:val="009C603D"/>
    <w:rsid w:val="009F2E3F"/>
    <w:rsid w:val="00A26028"/>
    <w:rsid w:val="00AA6D4F"/>
    <w:rsid w:val="00AB144B"/>
    <w:rsid w:val="00B95B5E"/>
    <w:rsid w:val="00BB4F97"/>
    <w:rsid w:val="00C43357"/>
    <w:rsid w:val="00C720A7"/>
    <w:rsid w:val="00CF0699"/>
    <w:rsid w:val="00D25079"/>
    <w:rsid w:val="00D26F81"/>
    <w:rsid w:val="00E13843"/>
    <w:rsid w:val="00FE113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69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F069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F06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F069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CF069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CF069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CF069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CF069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CF0699"/>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CF069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F0699"/>
    <w:rPr>
      <w:rFonts w:ascii="Arial" w:eastAsia="Times New Roman" w:hAnsi="Arial" w:cs="Times New Roman"/>
      <w:b/>
      <w:szCs w:val="20"/>
      <w:lang w:eastAsia="es-ES"/>
    </w:rPr>
  </w:style>
  <w:style w:type="character" w:customStyle="1" w:styleId="Ttulo2Car">
    <w:name w:val="Título 2 Car"/>
    <w:basedOn w:val="Fuentedeprrafopredeter"/>
    <w:link w:val="Ttulo2"/>
    <w:rsid w:val="00CF0699"/>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rsid w:val="00CF0699"/>
    <w:rPr>
      <w:rFonts w:ascii="Arial" w:eastAsia="Calibri" w:hAnsi="Arial" w:cs="Times New Roman"/>
      <w:b/>
      <w:sz w:val="36"/>
      <w:szCs w:val="20"/>
      <w:lang w:eastAsia="es-ES"/>
    </w:rPr>
  </w:style>
  <w:style w:type="character" w:customStyle="1" w:styleId="Ttulo4Car">
    <w:name w:val="Título 4 Car"/>
    <w:basedOn w:val="Fuentedeprrafopredeter"/>
    <w:link w:val="Ttulo4"/>
    <w:rsid w:val="00CF0699"/>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rsid w:val="00CF0699"/>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Ttulo6"/>
    <w:rsid w:val="00CF0699"/>
    <w:rPr>
      <w:rFonts w:ascii="Arial" w:eastAsia="Calibri" w:hAnsi="Arial" w:cs="Times New Roman"/>
      <w:b/>
      <w:sz w:val="36"/>
      <w:szCs w:val="20"/>
      <w:lang w:eastAsia="es-ES"/>
    </w:rPr>
  </w:style>
  <w:style w:type="character" w:customStyle="1" w:styleId="Ttulo7Car">
    <w:name w:val="Título 7 Car"/>
    <w:basedOn w:val="Fuentedeprrafopredeter"/>
    <w:link w:val="Ttulo7"/>
    <w:rsid w:val="00CF0699"/>
    <w:rPr>
      <w:rFonts w:ascii="Arial" w:eastAsia="Calibri" w:hAnsi="Arial" w:cs="Times New Roman"/>
      <w:b/>
      <w:sz w:val="36"/>
      <w:szCs w:val="20"/>
      <w:lang w:eastAsia="es-ES"/>
    </w:rPr>
  </w:style>
  <w:style w:type="character" w:customStyle="1" w:styleId="Ttulo8Car">
    <w:name w:val="Título 8 Car"/>
    <w:basedOn w:val="Fuentedeprrafopredeter"/>
    <w:link w:val="Ttulo8"/>
    <w:rsid w:val="00CF0699"/>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rsid w:val="00CF0699"/>
    <w:rPr>
      <w:rFonts w:ascii="Arial" w:eastAsia="Calibri" w:hAnsi="Arial" w:cs="Times New Roman"/>
      <w:b/>
      <w:sz w:val="36"/>
      <w:szCs w:val="20"/>
      <w:lang w:eastAsia="es-ES"/>
    </w:rPr>
  </w:style>
  <w:style w:type="character" w:styleId="Nmerodepgina">
    <w:name w:val="page number"/>
    <w:basedOn w:val="Fuentedeprrafopredeter"/>
    <w:rsid w:val="00CF0699"/>
  </w:style>
  <w:style w:type="paragraph" w:styleId="Piedepgina">
    <w:name w:val="footer"/>
    <w:basedOn w:val="Normal"/>
    <w:link w:val="PiedepginaCar"/>
    <w:uiPriority w:val="99"/>
    <w:rsid w:val="00CF0699"/>
    <w:pPr>
      <w:tabs>
        <w:tab w:val="center" w:pos="4419"/>
        <w:tab w:val="right" w:pos="8838"/>
      </w:tabs>
    </w:pPr>
  </w:style>
  <w:style w:type="character" w:customStyle="1" w:styleId="PiedepginaCar">
    <w:name w:val="Pie de página Car"/>
    <w:basedOn w:val="Fuentedeprrafopredeter"/>
    <w:link w:val="Piedepgina"/>
    <w:uiPriority w:val="99"/>
    <w:rsid w:val="00CF0699"/>
    <w:rPr>
      <w:rFonts w:ascii="Times New Roman" w:eastAsia="Times New Roman" w:hAnsi="Times New Roman" w:cs="Times New Roman"/>
      <w:sz w:val="24"/>
      <w:szCs w:val="24"/>
      <w:lang w:val="es-ES" w:eastAsia="es-ES"/>
    </w:rPr>
  </w:style>
  <w:style w:type="paragraph" w:styleId="Ttulo">
    <w:name w:val="Title"/>
    <w:basedOn w:val="Normal"/>
    <w:link w:val="TtuloCar"/>
    <w:qFormat/>
    <w:rsid w:val="00CF0699"/>
    <w:pPr>
      <w:jc w:val="center"/>
    </w:pPr>
    <w:rPr>
      <w:rFonts w:ascii="Arial" w:hAnsi="Arial"/>
      <w:b/>
      <w:lang w:val="es-MX"/>
    </w:rPr>
  </w:style>
  <w:style w:type="character" w:customStyle="1" w:styleId="TtuloCar">
    <w:name w:val="Título Car"/>
    <w:basedOn w:val="Fuentedeprrafopredeter"/>
    <w:link w:val="Ttulo"/>
    <w:rsid w:val="00CF0699"/>
    <w:rPr>
      <w:rFonts w:ascii="Arial" w:eastAsia="Times New Roman" w:hAnsi="Arial" w:cs="Times New Roman"/>
      <w:b/>
      <w:sz w:val="24"/>
      <w:szCs w:val="24"/>
      <w:lang w:eastAsia="es-ES"/>
    </w:rPr>
  </w:style>
  <w:style w:type="paragraph" w:styleId="Prrafodelista">
    <w:name w:val="List Paragraph"/>
    <w:basedOn w:val="Normal"/>
    <w:uiPriority w:val="34"/>
    <w:qFormat/>
    <w:rsid w:val="00CF0699"/>
    <w:pPr>
      <w:ind w:left="720"/>
      <w:contextualSpacing/>
      <w:jc w:val="both"/>
    </w:pPr>
    <w:rPr>
      <w:rFonts w:ascii="Arial" w:hAnsi="Arial"/>
      <w:sz w:val="20"/>
      <w:szCs w:val="20"/>
      <w:lang w:val="es-MX"/>
    </w:rPr>
  </w:style>
  <w:style w:type="paragraph" w:styleId="Textoindependiente">
    <w:name w:val="Body Text"/>
    <w:basedOn w:val="Normal"/>
    <w:link w:val="TextoindependienteCar"/>
    <w:rsid w:val="00CF0699"/>
    <w:pPr>
      <w:jc w:val="both"/>
    </w:pPr>
    <w:rPr>
      <w:rFonts w:ascii="Arial" w:hAnsi="Arial"/>
      <w:szCs w:val="20"/>
      <w:lang w:val="es-MX"/>
    </w:rPr>
  </w:style>
  <w:style w:type="character" w:customStyle="1" w:styleId="TextoindependienteCar">
    <w:name w:val="Texto independiente Car"/>
    <w:basedOn w:val="Fuentedeprrafopredeter"/>
    <w:link w:val="Textoindependiente"/>
    <w:rsid w:val="00CF0699"/>
    <w:rPr>
      <w:rFonts w:ascii="Arial" w:eastAsia="Times New Roman" w:hAnsi="Arial" w:cs="Times New Roman"/>
      <w:sz w:val="24"/>
      <w:szCs w:val="20"/>
      <w:lang w:eastAsia="es-ES"/>
    </w:rPr>
  </w:style>
  <w:style w:type="paragraph" w:styleId="Textoindependiente2">
    <w:name w:val="Body Text 2"/>
    <w:basedOn w:val="Normal"/>
    <w:link w:val="Textoindependiente2Car"/>
    <w:rsid w:val="00CF069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CF0699"/>
    <w:rPr>
      <w:rFonts w:ascii="Arial" w:eastAsia="Times New Roman" w:hAnsi="Arial" w:cs="Times New Roman"/>
      <w:sz w:val="24"/>
      <w:szCs w:val="20"/>
      <w:lang w:eastAsia="es-ES"/>
    </w:rPr>
  </w:style>
  <w:style w:type="paragraph" w:styleId="Textodeglobo">
    <w:name w:val="Balloon Text"/>
    <w:basedOn w:val="Normal"/>
    <w:link w:val="TextodegloboCar"/>
    <w:rsid w:val="00CF069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CF0699"/>
    <w:rPr>
      <w:rFonts w:ascii="Tahoma" w:eastAsia="Times New Roman" w:hAnsi="Tahoma" w:cs="Tahoma"/>
      <w:sz w:val="16"/>
      <w:szCs w:val="16"/>
      <w:lang w:eastAsia="es-ES"/>
    </w:rPr>
  </w:style>
  <w:style w:type="paragraph" w:styleId="Encabezado">
    <w:name w:val="header"/>
    <w:basedOn w:val="Normal"/>
    <w:link w:val="EncabezadoCar"/>
    <w:uiPriority w:val="99"/>
    <w:rsid w:val="00CF069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CF0699"/>
    <w:rPr>
      <w:rFonts w:ascii="Times New Roman" w:eastAsia="Times New Roman" w:hAnsi="Times New Roman" w:cs="Times New Roman"/>
      <w:sz w:val="20"/>
      <w:szCs w:val="20"/>
      <w:lang w:val="es-ES" w:eastAsia="es-ES"/>
    </w:rPr>
  </w:style>
  <w:style w:type="paragraph" w:styleId="Listaconvietas">
    <w:name w:val="List Bullet"/>
    <w:basedOn w:val="Normal"/>
    <w:autoRedefine/>
    <w:rsid w:val="00CF0699"/>
    <w:pPr>
      <w:numPr>
        <w:numId w:val="1"/>
      </w:numPr>
      <w:jc w:val="both"/>
    </w:pPr>
    <w:rPr>
      <w:rFonts w:ascii="Arial" w:eastAsia="Calibri" w:hAnsi="Arial"/>
      <w:sz w:val="20"/>
      <w:szCs w:val="20"/>
    </w:rPr>
  </w:style>
  <w:style w:type="paragraph" w:styleId="Mapadeldocumento">
    <w:name w:val="Document Map"/>
    <w:basedOn w:val="Normal"/>
    <w:link w:val="MapadeldocumentoCar"/>
    <w:rsid w:val="00CF069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CF0699"/>
    <w:rPr>
      <w:rFonts w:ascii="Tahoma" w:eastAsia="Calibri" w:hAnsi="Tahoma" w:cs="Tahoma"/>
      <w:sz w:val="16"/>
      <w:szCs w:val="16"/>
      <w:lang w:eastAsia="es-ES"/>
    </w:rPr>
  </w:style>
  <w:style w:type="paragraph" w:customStyle="1" w:styleId="Prrafodelista1">
    <w:name w:val="Párrafo de lista1"/>
    <w:basedOn w:val="Normal"/>
    <w:qFormat/>
    <w:rsid w:val="00CF0699"/>
    <w:pPr>
      <w:ind w:left="708"/>
      <w:jc w:val="both"/>
    </w:pPr>
    <w:rPr>
      <w:rFonts w:ascii="Arial" w:hAnsi="Arial"/>
      <w:sz w:val="20"/>
      <w:szCs w:val="20"/>
      <w:lang w:val="es-MX"/>
    </w:rPr>
  </w:style>
  <w:style w:type="paragraph" w:styleId="Sangra3detindependiente">
    <w:name w:val="Body Text Indent 3"/>
    <w:basedOn w:val="Normal"/>
    <w:link w:val="Sangra3detindependienteCar"/>
    <w:rsid w:val="00CF069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CF0699"/>
    <w:rPr>
      <w:rFonts w:ascii="Arial" w:eastAsia="Calibri" w:hAnsi="Arial" w:cs="Times New Roman"/>
      <w:sz w:val="28"/>
      <w:szCs w:val="20"/>
      <w:lang w:eastAsia="es-ES"/>
    </w:rPr>
  </w:style>
  <w:style w:type="paragraph" w:styleId="Sangradetextonormal">
    <w:name w:val="Body Text Indent"/>
    <w:basedOn w:val="Normal"/>
    <w:link w:val="SangradetextonormalCar"/>
    <w:rsid w:val="00CF069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CF0699"/>
    <w:rPr>
      <w:rFonts w:ascii="Arial" w:eastAsia="Calibri" w:hAnsi="Arial" w:cs="Times New Roman"/>
      <w:sz w:val="20"/>
      <w:szCs w:val="20"/>
      <w:lang w:eastAsia="es-ES"/>
    </w:rPr>
  </w:style>
  <w:style w:type="character" w:styleId="Textoennegrita">
    <w:name w:val="Strong"/>
    <w:basedOn w:val="Fuentedeprrafopredeter"/>
    <w:qFormat/>
    <w:rsid w:val="00CF0699"/>
    <w:rPr>
      <w:rFonts w:cs="Times New Roman"/>
      <w:b/>
      <w:bCs/>
    </w:rPr>
  </w:style>
  <w:style w:type="paragraph" w:styleId="Textoindependiente3">
    <w:name w:val="Body Text 3"/>
    <w:basedOn w:val="Normal"/>
    <w:link w:val="Textoindependiente3Car"/>
    <w:rsid w:val="00CF069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CF0699"/>
    <w:rPr>
      <w:rFonts w:ascii="Arial" w:eastAsia="Calibri" w:hAnsi="Arial" w:cs="Times New Roman"/>
      <w:b/>
      <w:bCs/>
      <w:sz w:val="20"/>
      <w:szCs w:val="20"/>
      <w:lang w:eastAsia="es-ES"/>
    </w:rPr>
  </w:style>
  <w:style w:type="table" w:styleId="Tablaconcuadrcula">
    <w:name w:val="Table Grid"/>
    <w:basedOn w:val="Tablanormal"/>
    <w:uiPriority w:val="59"/>
    <w:rsid w:val="00CF069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CF0699"/>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CF0699"/>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CF0699"/>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CF0699"/>
    <w:rPr>
      <w:rFonts w:ascii="Arial" w:eastAsia="Times New Roman" w:hAnsi="Arial" w:cs="Times New Roman"/>
      <w:szCs w:val="24"/>
      <w:lang w:val="es-ES" w:eastAsia="es-ES"/>
    </w:rPr>
  </w:style>
  <w:style w:type="paragraph" w:customStyle="1" w:styleId="Sangra2detindependiente1">
    <w:name w:val="Sangría 2 de t. independiente1"/>
    <w:basedOn w:val="Normal"/>
    <w:rsid w:val="00CF0699"/>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CF0699"/>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CF0699"/>
    <w:pPr>
      <w:jc w:val="center"/>
    </w:pPr>
    <w:rPr>
      <w:rFonts w:ascii="Arial" w:hAnsi="Arial"/>
      <w:b/>
      <w:bCs/>
    </w:rPr>
  </w:style>
  <w:style w:type="character" w:customStyle="1" w:styleId="SubttuloCar">
    <w:name w:val="Subtítulo Car"/>
    <w:basedOn w:val="Fuentedeprrafopredeter"/>
    <w:link w:val="Subttulo"/>
    <w:rsid w:val="00CF0699"/>
    <w:rPr>
      <w:rFonts w:ascii="Arial" w:eastAsia="Times New Roman" w:hAnsi="Arial" w:cs="Times New Roman"/>
      <w:b/>
      <w:bCs/>
      <w:sz w:val="24"/>
      <w:szCs w:val="24"/>
      <w:lang w:val="es-ES" w:eastAsia="es-ES"/>
    </w:rPr>
  </w:style>
  <w:style w:type="paragraph" w:customStyle="1" w:styleId="rbano">
    <w:name w:val="rbano"/>
    <w:basedOn w:val="Normal"/>
    <w:rsid w:val="00CF0699"/>
    <w:pPr>
      <w:jc w:val="both"/>
    </w:pPr>
    <w:rPr>
      <w:rFonts w:ascii="Verdana" w:hAnsi="Verdana" w:cs="Arial"/>
      <w:lang w:val="es-MX" w:eastAsia="es-MX"/>
    </w:rPr>
  </w:style>
  <w:style w:type="numbering" w:customStyle="1" w:styleId="Sinlista1">
    <w:name w:val="Sin lista1"/>
    <w:next w:val="Sinlista"/>
    <w:uiPriority w:val="99"/>
    <w:semiHidden/>
    <w:unhideWhenUsed/>
    <w:rsid w:val="00CF0699"/>
  </w:style>
  <w:style w:type="table" w:customStyle="1" w:styleId="Tablaconcuadrcula1">
    <w:name w:val="Tabla con cuadrícula1"/>
    <w:basedOn w:val="Tablanormal"/>
    <w:next w:val="Tablaconcuadrcula"/>
    <w:rsid w:val="00CF069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CF0699"/>
    <w:rPr>
      <w:i/>
      <w:iCs/>
    </w:rPr>
  </w:style>
  <w:style w:type="paragraph" w:customStyle="1" w:styleId="Default">
    <w:name w:val="Default"/>
    <w:rsid w:val="00CF0699"/>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rsid w:val="00CF0699"/>
    <w:rPr>
      <w:sz w:val="16"/>
      <w:szCs w:val="16"/>
    </w:rPr>
  </w:style>
  <w:style w:type="paragraph" w:styleId="Textocomentario">
    <w:name w:val="annotation text"/>
    <w:basedOn w:val="Normal"/>
    <w:link w:val="TextocomentarioCar"/>
    <w:rsid w:val="00CF0699"/>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CF0699"/>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CF0699"/>
    <w:rPr>
      <w:b/>
      <w:bCs/>
    </w:rPr>
  </w:style>
  <w:style w:type="character" w:customStyle="1" w:styleId="AsuntodelcomentarioCar">
    <w:name w:val="Asunto del comentario Car"/>
    <w:basedOn w:val="TextocomentarioCar"/>
    <w:link w:val="Asuntodelcomentario"/>
    <w:rsid w:val="00CF0699"/>
    <w:rPr>
      <w:b/>
      <w:bCs/>
    </w:rPr>
  </w:style>
  <w:style w:type="paragraph" w:styleId="Textosinformato">
    <w:name w:val="Plain Text"/>
    <w:basedOn w:val="Normal"/>
    <w:link w:val="TextosinformatoCar"/>
    <w:uiPriority w:val="99"/>
    <w:unhideWhenUsed/>
    <w:rsid w:val="00CF0699"/>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CF0699"/>
    <w:rPr>
      <w:rFonts w:ascii="Consolas" w:eastAsia="Times New Roman" w:hAnsi="Consolas" w:cs="Consolas"/>
      <w:sz w:val="21"/>
      <w:szCs w:val="21"/>
      <w:lang w:val="es-ES_tradnl" w:eastAsia="es-ES"/>
    </w:rPr>
  </w:style>
  <w:style w:type="paragraph" w:styleId="Sinespaciado">
    <w:name w:val="No Spacing"/>
    <w:uiPriority w:val="1"/>
    <w:qFormat/>
    <w:rsid w:val="00CF0699"/>
    <w:pPr>
      <w:spacing w:after="0" w:line="240" w:lineRule="auto"/>
    </w:pPr>
    <w:rPr>
      <w:rFonts w:ascii="Calibri" w:eastAsia="Calibri" w:hAnsi="Calibri" w:cs="Times New Roman"/>
    </w:rPr>
  </w:style>
  <w:style w:type="paragraph" w:styleId="NormalWeb">
    <w:name w:val="Normal (Web)"/>
    <w:basedOn w:val="Normal"/>
    <w:uiPriority w:val="99"/>
    <w:unhideWhenUsed/>
    <w:rsid w:val="00CF0699"/>
    <w:pPr>
      <w:spacing w:before="100" w:beforeAutospacing="1" w:after="100" w:afterAutospacing="1"/>
    </w:pPr>
    <w:rPr>
      <w:color w:val="333333"/>
      <w:lang w:val="es-MX" w:eastAsia="es-MX"/>
    </w:rPr>
  </w:style>
  <w:style w:type="paragraph" w:customStyle="1" w:styleId="Texto">
    <w:name w:val="Texto"/>
    <w:basedOn w:val="Normal"/>
    <w:link w:val="TextoCar"/>
    <w:rsid w:val="00CF0699"/>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CF0699"/>
    <w:rPr>
      <w:rFonts w:ascii="Arial" w:eastAsia="Times New Roman" w:hAnsi="Arial" w:cs="Times New Roman"/>
      <w:sz w:val="18"/>
      <w:szCs w:val="18"/>
      <w:lang w:val="es-ES" w:eastAsia="es-MX"/>
    </w:rPr>
  </w:style>
</w:styles>
</file>

<file path=word/webSettings.xml><?xml version="1.0" encoding="utf-8"?>
<w:webSettings xmlns:r="http://schemas.openxmlformats.org/officeDocument/2006/relationships" xmlns:w="http://schemas.openxmlformats.org/wordprocessingml/2006/main">
  <w:divs>
    <w:div w:id="307712383">
      <w:bodyDiv w:val="1"/>
      <w:marLeft w:val="0"/>
      <w:marRight w:val="0"/>
      <w:marTop w:val="0"/>
      <w:marBottom w:val="0"/>
      <w:divBdr>
        <w:top w:val="none" w:sz="0" w:space="0" w:color="auto"/>
        <w:left w:val="none" w:sz="0" w:space="0" w:color="auto"/>
        <w:bottom w:val="none" w:sz="0" w:space="0" w:color="auto"/>
        <w:right w:val="none" w:sz="0" w:space="0" w:color="auto"/>
      </w:divBdr>
    </w:div>
    <w:div w:id="1076829800">
      <w:bodyDiv w:val="1"/>
      <w:marLeft w:val="0"/>
      <w:marRight w:val="0"/>
      <w:marTop w:val="0"/>
      <w:marBottom w:val="0"/>
      <w:divBdr>
        <w:top w:val="none" w:sz="0" w:space="0" w:color="auto"/>
        <w:left w:val="none" w:sz="0" w:space="0" w:color="auto"/>
        <w:bottom w:val="none" w:sz="0" w:space="0" w:color="auto"/>
        <w:right w:val="none" w:sz="0" w:space="0" w:color="auto"/>
      </w:divBdr>
    </w:div>
    <w:div w:id="1152404757">
      <w:bodyDiv w:val="1"/>
      <w:marLeft w:val="0"/>
      <w:marRight w:val="0"/>
      <w:marTop w:val="0"/>
      <w:marBottom w:val="0"/>
      <w:divBdr>
        <w:top w:val="none" w:sz="0" w:space="0" w:color="auto"/>
        <w:left w:val="none" w:sz="0" w:space="0" w:color="auto"/>
        <w:bottom w:val="none" w:sz="0" w:space="0" w:color="auto"/>
        <w:right w:val="none" w:sz="0" w:space="0" w:color="auto"/>
      </w:divBdr>
    </w:div>
    <w:div w:id="1350369472">
      <w:bodyDiv w:val="1"/>
      <w:marLeft w:val="0"/>
      <w:marRight w:val="0"/>
      <w:marTop w:val="0"/>
      <w:marBottom w:val="0"/>
      <w:divBdr>
        <w:top w:val="none" w:sz="0" w:space="0" w:color="auto"/>
        <w:left w:val="none" w:sz="0" w:space="0" w:color="auto"/>
        <w:bottom w:val="none" w:sz="0" w:space="0" w:color="auto"/>
        <w:right w:val="none" w:sz="0" w:space="0" w:color="auto"/>
      </w:divBdr>
    </w:div>
    <w:div w:id="16646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24</Pages>
  <Words>9209</Words>
  <Characters>50654</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TELMEX1</dc:creator>
  <cp:lastModifiedBy>RICARDO IZCOATL ADAN LOPEZ VALDEZ</cp:lastModifiedBy>
  <cp:revision>16</cp:revision>
  <dcterms:created xsi:type="dcterms:W3CDTF">2015-10-08T15:56:00Z</dcterms:created>
  <dcterms:modified xsi:type="dcterms:W3CDTF">2016-09-14T17:22:00Z</dcterms:modified>
</cp:coreProperties>
</file>